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7B34A27D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57B75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ՎԵՐԱԲԱՇԽՈՒՄ, 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FB3C0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8E42A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033983C9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9160F">
        <w:rPr>
          <w:rFonts w:ascii="GHEA Grapalat" w:hAnsi="GHEA Grapalat"/>
          <w:sz w:val="24"/>
          <w:szCs w:val="24"/>
          <w:lang w:val="af-ZA"/>
        </w:rPr>
        <w:t>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</w:t>
      </w:r>
      <w:proofErr w:type="spellEnd"/>
      <w:r w:rsidR="005F30AC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30AC" w:rsidRPr="0089160F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5F30AC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30AC" w:rsidRPr="0089160F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="005F30AC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30AC" w:rsidRPr="0089160F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5F30AC" w:rsidRPr="0089160F">
        <w:rPr>
          <w:rFonts w:ascii="GHEA Grapalat" w:hAnsi="GHEA Grapalat"/>
          <w:sz w:val="24"/>
          <w:szCs w:val="24"/>
          <w:lang w:val="af-ZA"/>
        </w:rPr>
        <w:t>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9160F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89160F">
        <w:rPr>
          <w:rFonts w:ascii="GHEA Grapalat" w:hAnsi="GHEA Grapalat"/>
          <w:sz w:val="24"/>
          <w:szCs w:val="24"/>
          <w:lang w:val="af-ZA"/>
        </w:rPr>
        <w:t xml:space="preserve">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9160F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AF099A" w:rsidRPr="00D200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099A"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747D04F8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 xml:space="preserve">1. «Հայաստանի Հանրապետության 2024 թվականի պետական բյուջեի մասին» օրենքի N 1 հավելվածի </w:t>
      </w:r>
      <w:r w:rsidR="00057B75" w:rsidRPr="00167B9D">
        <w:rPr>
          <w:rFonts w:ascii="GHEA Grapalat" w:hAnsi="GHEA Grapalat"/>
          <w:sz w:val="24"/>
          <w:szCs w:val="24"/>
          <w:lang w:val="hy-AM"/>
        </w:rPr>
        <w:t>N</w:t>
      </w:r>
      <w:r w:rsidR="00057B75">
        <w:rPr>
          <w:rFonts w:ascii="GHEA Grapalat" w:hAnsi="GHEA Grapalat"/>
          <w:sz w:val="24"/>
          <w:szCs w:val="24"/>
          <w:lang w:val="hy-AM"/>
        </w:rPr>
        <w:t xml:space="preserve"> 2 </w:t>
      </w:r>
      <w:r w:rsidR="00057B75"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 w:rsidR="00057B75">
        <w:rPr>
          <w:rFonts w:ascii="GHEA Grapalat" w:hAnsi="GHEA Grapalat"/>
          <w:sz w:val="24"/>
          <w:szCs w:val="24"/>
          <w:lang w:val="hy-AM"/>
        </w:rPr>
        <w:t xml:space="preserve">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7813BA">
        <w:rPr>
          <w:rFonts w:ascii="GHEA Grapalat" w:hAnsi="GHEA Grapalat"/>
          <w:sz w:val="24"/>
          <w:szCs w:val="24"/>
          <w:lang w:val="hy-AM"/>
        </w:rPr>
        <w:t>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8E42A9">
        <w:rPr>
          <w:rFonts w:ascii="GHEA Grapalat" w:hAnsi="GHEA Grapalat"/>
          <w:sz w:val="24"/>
          <w:szCs w:val="24"/>
          <w:lang w:val="hy-AM"/>
        </w:rPr>
        <w:t>ներ</w:t>
      </w:r>
      <w:r w:rsidR="00985D7B" w:rsidRPr="00985D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212631">
        <w:rPr>
          <w:rFonts w:ascii="GHEA Grapalat" w:hAnsi="GHEA Grapalat"/>
          <w:sz w:val="24"/>
          <w:szCs w:val="24"/>
          <w:lang w:val="hy-AM"/>
        </w:rPr>
        <w:t xml:space="preserve">3, 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0B757D">
        <w:rPr>
          <w:rFonts w:ascii="GHEA Grapalat" w:hAnsi="GHEA Grapalat"/>
          <w:sz w:val="24"/>
          <w:szCs w:val="24"/>
          <w:lang w:val="hy-AM"/>
        </w:rPr>
        <w:t>,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3BA">
        <w:rPr>
          <w:rFonts w:ascii="GHEA Grapalat" w:hAnsi="GHEA Grapalat"/>
          <w:sz w:val="24"/>
          <w:szCs w:val="24"/>
          <w:lang w:val="hy-AM"/>
        </w:rPr>
        <w:t xml:space="preserve">9, </w:t>
      </w:r>
      <w:r>
        <w:rPr>
          <w:rFonts w:ascii="GHEA Grapalat" w:hAnsi="GHEA Grapalat"/>
          <w:sz w:val="24"/>
          <w:szCs w:val="24"/>
          <w:lang w:val="hy-AM"/>
        </w:rPr>
        <w:t xml:space="preserve">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</w:t>
      </w:r>
      <w:r w:rsidR="004420FA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>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</w:t>
      </w:r>
      <w:r w:rsidR="007813BA">
        <w:rPr>
          <w:rFonts w:ascii="GHEA Grapalat" w:hAnsi="GHEA Grapalat"/>
          <w:sz w:val="24"/>
          <w:szCs w:val="24"/>
          <w:lang w:val="hy-AM"/>
        </w:rPr>
        <w:t>, 5, 6</w:t>
      </w:r>
      <w:r w:rsidR="00CD709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813BA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3DE665C8" w14:textId="5A5F33A1" w:rsidR="00751AB7" w:rsidRDefault="00DF38F0" w:rsidP="00DA56DB">
      <w:pPr>
        <w:spacing w:line="360" w:lineRule="auto"/>
        <w:ind w:firstLine="706"/>
        <w:contextualSpacing/>
        <w:jc w:val="both"/>
        <w:rPr>
          <w:sz w:val="24"/>
          <w:szCs w:val="24"/>
          <w:lang w:val="hy-AM"/>
        </w:rPr>
      </w:pPr>
      <w:r w:rsidRPr="00DF38F0"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751AB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քաղաքաշինության կոմիտեի նախագահին՝ սույն որոշումն ուժի մեջ մտնելուց հետո 10-օրյա ժամկետում </w:t>
      </w:r>
      <w:proofErr w:type="spellStart"/>
      <w:r w:rsidR="00751AB7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751AB7">
        <w:rPr>
          <w:rFonts w:ascii="GHEA Grapalat" w:hAnsi="GHEA Grapalat"/>
          <w:sz w:val="24"/>
          <w:szCs w:val="24"/>
          <w:lang w:val="hy-AM"/>
        </w:rPr>
        <w:t xml:space="preserve"> ցանկին համապատասխան Հայաստանի Հանրապետության կրթության, գիտության, մշակույթի և սպորտի նախարարություն ներկայացնել </w:t>
      </w:r>
      <w:r w:rsidR="00751AB7" w:rsidRPr="00751AB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կազմված և հաստատված </w:t>
      </w:r>
      <w:proofErr w:type="spellStart"/>
      <w:r w:rsidR="00751AB7" w:rsidRPr="00751AB7">
        <w:rPr>
          <w:rFonts w:ascii="GHEA Grapalat" w:hAnsi="GHEA Grapalat"/>
          <w:sz w:val="24"/>
          <w:szCs w:val="24"/>
          <w:lang w:val="hy-AM"/>
        </w:rPr>
        <w:t>համ</w:t>
      </w:r>
      <w:r w:rsidR="00751AB7">
        <w:rPr>
          <w:rFonts w:ascii="GHEA Grapalat" w:hAnsi="GHEA Grapalat"/>
          <w:sz w:val="24"/>
          <w:szCs w:val="24"/>
          <w:lang w:val="hy-AM"/>
        </w:rPr>
        <w:t>ա</w:t>
      </w:r>
      <w:r w:rsidR="00751AB7" w:rsidRPr="00751AB7">
        <w:rPr>
          <w:rFonts w:ascii="GHEA Grapalat" w:hAnsi="GHEA Grapalat"/>
          <w:sz w:val="24"/>
          <w:szCs w:val="24"/>
          <w:lang w:val="hy-AM"/>
        </w:rPr>
        <w:t>դրումների</w:t>
      </w:r>
      <w:proofErr w:type="spellEnd"/>
      <w:r w:rsidR="00751AB7" w:rsidRPr="00751AB7">
        <w:rPr>
          <w:rFonts w:ascii="GHEA Grapalat" w:hAnsi="GHEA Grapalat"/>
          <w:sz w:val="24"/>
          <w:szCs w:val="24"/>
          <w:lang w:val="hy-AM"/>
        </w:rPr>
        <w:t xml:space="preserve"> </w:t>
      </w:r>
      <w:r w:rsidR="00751AB7">
        <w:rPr>
          <w:rFonts w:ascii="GHEA Grapalat" w:hAnsi="GHEA Grapalat"/>
          <w:sz w:val="24"/>
          <w:szCs w:val="24"/>
          <w:lang w:val="hy-AM"/>
        </w:rPr>
        <w:t xml:space="preserve">ակտերը և </w:t>
      </w:r>
      <w:r w:rsidR="00613518" w:rsidRPr="00613518">
        <w:rPr>
          <w:rFonts w:ascii="GHEA Grapalat" w:hAnsi="GHEA Grapalat"/>
          <w:sz w:val="24"/>
          <w:szCs w:val="24"/>
          <w:lang w:val="hy-AM"/>
        </w:rPr>
        <w:t>(</w:t>
      </w:r>
      <w:r w:rsidR="00751AB7">
        <w:rPr>
          <w:rFonts w:ascii="GHEA Grapalat" w:hAnsi="GHEA Grapalat"/>
          <w:sz w:val="24"/>
          <w:szCs w:val="24"/>
          <w:lang w:val="hy-AM"/>
        </w:rPr>
        <w:t>կամ</w:t>
      </w:r>
      <w:r w:rsidR="00613518" w:rsidRPr="00613518">
        <w:rPr>
          <w:rFonts w:ascii="GHEA Grapalat" w:hAnsi="GHEA Grapalat"/>
          <w:sz w:val="24"/>
          <w:szCs w:val="24"/>
          <w:lang w:val="hy-AM"/>
        </w:rPr>
        <w:t>)</w:t>
      </w:r>
      <w:r w:rsidR="00751AB7">
        <w:rPr>
          <w:rFonts w:ascii="GHEA Grapalat" w:hAnsi="GHEA Grapalat"/>
          <w:sz w:val="24"/>
          <w:szCs w:val="24"/>
          <w:lang w:val="hy-AM"/>
        </w:rPr>
        <w:t xml:space="preserve"> լրացուցիչ ծավալների նախահաշիվները</w:t>
      </w:r>
      <w:r w:rsidR="00751AB7">
        <w:rPr>
          <w:sz w:val="24"/>
          <w:szCs w:val="24"/>
          <w:lang w:val="hy-AM"/>
        </w:rPr>
        <w:t>․</w:t>
      </w:r>
    </w:p>
    <w:p w14:paraId="2AD2398A" w14:textId="09BC315D" w:rsidR="00751AB7" w:rsidRPr="00EF05CE" w:rsidRDefault="00BC6390" w:rsidP="00751AB7">
      <w:pPr>
        <w:pStyle w:val="ListParagraph"/>
        <w:numPr>
          <w:ilvl w:val="0"/>
          <w:numId w:val="19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751AB7">
        <w:rPr>
          <w:rFonts w:ascii="GHEA Grapalat" w:hAnsi="GHEA Grapalat"/>
          <w:lang w:val="hy-AM"/>
        </w:rPr>
        <w:lastRenderedPageBreak/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Գեղարքունիքի մարզի </w:t>
      </w:r>
      <w:proofErr w:type="spellStart"/>
      <w:r w:rsidR="00751AB7" w:rsidRPr="00751AB7">
        <w:rPr>
          <w:rFonts w:ascii="GHEA Grapalat" w:hAnsi="GHEA Grapalat"/>
          <w:lang w:val="hy-AM"/>
        </w:rPr>
        <w:t>Աստղաձոր</w:t>
      </w:r>
      <w:proofErr w:type="spellEnd"/>
      <w:r w:rsidR="00751AB7" w:rsidRPr="00751AB7">
        <w:rPr>
          <w:rFonts w:ascii="GHEA Grapalat" w:hAnsi="GHEA Grapalat"/>
          <w:lang w:val="hy-AM"/>
        </w:rPr>
        <w:t xml:space="preserve"> համայնքում «Մոդուլային» տիպի 144 տեղ հզորությամբ մսուր-մանկապարտեզ</w:t>
      </w:r>
      <w:r w:rsidR="00751AB7">
        <w:rPr>
          <w:rFonts w:ascii="GHEA Grapalat" w:hAnsi="GHEA Grapalat"/>
          <w:lang w:val="hy-AM"/>
        </w:rPr>
        <w:t>ի կառուցում՝ 85,000</w:t>
      </w:r>
      <w:r w:rsidR="00751AB7" w:rsidRPr="00EF05CE">
        <w:rPr>
          <w:rFonts w:ascii="MS Gothic" w:eastAsia="MS Gothic" w:hAnsi="MS Gothic" w:cs="MS Gothic" w:hint="eastAsia"/>
          <w:lang w:val="hy-AM"/>
        </w:rPr>
        <w:t>․</w:t>
      </w:r>
      <w:r w:rsidR="00751AB7" w:rsidRPr="00EF05CE">
        <w:rPr>
          <w:rFonts w:ascii="GHEA Grapalat" w:hAnsi="GHEA Grapalat"/>
          <w:lang w:val="hy-AM"/>
        </w:rPr>
        <w:t xml:space="preserve">0 </w:t>
      </w:r>
      <w:r w:rsidR="00751AB7" w:rsidRPr="00EF05CE">
        <w:rPr>
          <w:rFonts w:ascii="GHEA Grapalat" w:hAnsi="GHEA Grapalat" w:cs="GHEA Grapalat"/>
          <w:lang w:val="hy-AM"/>
        </w:rPr>
        <w:t>հազար</w:t>
      </w:r>
      <w:r w:rsidR="00751AB7" w:rsidRPr="00EF05CE">
        <w:rPr>
          <w:rFonts w:ascii="GHEA Grapalat" w:hAnsi="GHEA Grapalat"/>
          <w:lang w:val="hy-AM"/>
        </w:rPr>
        <w:t xml:space="preserve"> </w:t>
      </w:r>
      <w:r w:rsidR="00751AB7" w:rsidRPr="00EF05CE">
        <w:rPr>
          <w:rFonts w:ascii="GHEA Grapalat" w:hAnsi="GHEA Grapalat" w:cs="GHEA Grapalat"/>
          <w:lang w:val="hy-AM"/>
        </w:rPr>
        <w:t>դրամ</w:t>
      </w:r>
      <w:r w:rsidR="00751AB7" w:rsidRPr="00EF05CE">
        <w:rPr>
          <w:rFonts w:ascii="MS Gothic" w:eastAsia="MS Gothic" w:hAnsi="MS Gothic" w:cs="MS Gothic" w:hint="eastAsia"/>
          <w:lang w:val="hy-AM"/>
        </w:rPr>
        <w:t>․</w:t>
      </w:r>
    </w:p>
    <w:p w14:paraId="09EA7C4F" w14:textId="3AD4686A" w:rsidR="00751AB7" w:rsidRPr="00EF05CE" w:rsidRDefault="00BC6390" w:rsidP="00751AB7">
      <w:pPr>
        <w:pStyle w:val="ListParagraph"/>
        <w:numPr>
          <w:ilvl w:val="0"/>
          <w:numId w:val="19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751AB7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Գեղարքունիքի մարզի </w:t>
      </w:r>
      <w:proofErr w:type="spellStart"/>
      <w:r w:rsidR="00751AB7" w:rsidRPr="00751AB7">
        <w:rPr>
          <w:rFonts w:ascii="GHEA Grapalat" w:hAnsi="GHEA Grapalat"/>
          <w:lang w:val="hy-AM"/>
        </w:rPr>
        <w:t>Ջիլի</w:t>
      </w:r>
      <w:proofErr w:type="spellEnd"/>
      <w:r w:rsidR="00751AB7" w:rsidRPr="00751AB7">
        <w:rPr>
          <w:rFonts w:ascii="GHEA Grapalat" w:hAnsi="GHEA Grapalat"/>
          <w:lang w:val="hy-AM"/>
        </w:rPr>
        <w:t xml:space="preserve"> միջնակարգ դպրոցի «Մոդուլային» տիպի շենքի</w:t>
      </w:r>
      <w:r w:rsidR="00751AB7">
        <w:rPr>
          <w:rFonts w:ascii="GHEA Grapalat" w:hAnsi="GHEA Grapalat"/>
          <w:lang w:val="hy-AM"/>
        </w:rPr>
        <w:t xml:space="preserve"> կառուցում՝ 75,000</w:t>
      </w:r>
      <w:r w:rsidR="00751AB7" w:rsidRPr="00EF05CE">
        <w:rPr>
          <w:rFonts w:ascii="MS Gothic" w:eastAsia="MS Gothic" w:hAnsi="MS Gothic" w:cs="MS Gothic" w:hint="eastAsia"/>
          <w:lang w:val="hy-AM"/>
        </w:rPr>
        <w:t>․</w:t>
      </w:r>
      <w:r w:rsidR="00751AB7" w:rsidRPr="00EF05CE">
        <w:rPr>
          <w:rFonts w:ascii="GHEA Grapalat" w:hAnsi="GHEA Grapalat"/>
          <w:lang w:val="hy-AM"/>
        </w:rPr>
        <w:t xml:space="preserve">0 </w:t>
      </w:r>
      <w:r w:rsidR="00751AB7" w:rsidRPr="00EF05CE">
        <w:rPr>
          <w:rFonts w:ascii="GHEA Grapalat" w:hAnsi="GHEA Grapalat" w:cs="GHEA Grapalat"/>
          <w:lang w:val="hy-AM"/>
        </w:rPr>
        <w:t>հազար</w:t>
      </w:r>
      <w:r w:rsidR="00751AB7" w:rsidRPr="00EF05CE">
        <w:rPr>
          <w:rFonts w:ascii="GHEA Grapalat" w:hAnsi="GHEA Grapalat"/>
          <w:lang w:val="hy-AM"/>
        </w:rPr>
        <w:t xml:space="preserve"> </w:t>
      </w:r>
      <w:r w:rsidR="00751AB7" w:rsidRPr="00EF05CE">
        <w:rPr>
          <w:rFonts w:ascii="GHEA Grapalat" w:hAnsi="GHEA Grapalat" w:cs="GHEA Grapalat"/>
          <w:lang w:val="hy-AM"/>
        </w:rPr>
        <w:t>դրամ</w:t>
      </w:r>
      <w:r w:rsidR="00751AB7" w:rsidRPr="00EF05CE">
        <w:rPr>
          <w:rFonts w:ascii="MS Gothic" w:eastAsia="MS Gothic" w:hAnsi="MS Gothic" w:cs="MS Gothic" w:hint="eastAsia"/>
          <w:lang w:val="hy-AM"/>
        </w:rPr>
        <w:t>․</w:t>
      </w:r>
    </w:p>
    <w:p w14:paraId="08B762DE" w14:textId="08CD8636" w:rsidR="00BC6390" w:rsidRPr="00EF05CE" w:rsidRDefault="00BC6390" w:rsidP="00751AB7">
      <w:pPr>
        <w:pStyle w:val="ListParagraph"/>
        <w:numPr>
          <w:ilvl w:val="0"/>
          <w:numId w:val="19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751AB7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Սյունիքի մարզի </w:t>
      </w:r>
      <w:r w:rsidR="00751AB7" w:rsidRPr="00751AB7">
        <w:rPr>
          <w:rFonts w:ascii="GHEA Grapalat" w:hAnsi="GHEA Grapalat"/>
          <w:lang w:val="hy-AM"/>
        </w:rPr>
        <w:t>Դարբասի միջնակարգ դպրոցի «Մոդուլային» տիպի շենքի</w:t>
      </w:r>
      <w:r>
        <w:rPr>
          <w:rFonts w:ascii="GHEA Grapalat" w:hAnsi="GHEA Grapalat"/>
          <w:lang w:val="hy-AM"/>
        </w:rPr>
        <w:t xml:space="preserve"> կառուցում՝ 70,000</w:t>
      </w:r>
      <w:r w:rsidRPr="00EF05CE">
        <w:rPr>
          <w:rFonts w:ascii="MS Gothic" w:eastAsia="MS Gothic" w:hAnsi="MS Gothic" w:cs="MS Gothic" w:hint="eastAsia"/>
          <w:lang w:val="hy-AM"/>
        </w:rPr>
        <w:t>․</w:t>
      </w:r>
      <w:r w:rsidRPr="00EF05CE">
        <w:rPr>
          <w:rFonts w:ascii="GHEA Grapalat" w:hAnsi="GHEA Grapalat"/>
          <w:lang w:val="hy-AM"/>
        </w:rPr>
        <w:t xml:space="preserve">0 </w:t>
      </w:r>
      <w:r w:rsidRPr="00EF05CE">
        <w:rPr>
          <w:rFonts w:ascii="GHEA Grapalat" w:hAnsi="GHEA Grapalat" w:cs="GHEA Grapalat"/>
          <w:lang w:val="hy-AM"/>
        </w:rPr>
        <w:t>հազար</w:t>
      </w:r>
      <w:r w:rsidRPr="00EF05CE">
        <w:rPr>
          <w:rFonts w:ascii="GHEA Grapalat" w:hAnsi="GHEA Grapalat"/>
          <w:lang w:val="hy-AM"/>
        </w:rPr>
        <w:t xml:space="preserve"> </w:t>
      </w:r>
      <w:r w:rsidRPr="00EF05CE">
        <w:rPr>
          <w:rFonts w:ascii="GHEA Grapalat" w:hAnsi="GHEA Grapalat" w:cs="GHEA Grapalat"/>
          <w:lang w:val="hy-AM"/>
        </w:rPr>
        <w:t>դրամ</w:t>
      </w:r>
      <w:r w:rsidRPr="00EF05CE">
        <w:rPr>
          <w:rFonts w:ascii="MS Gothic" w:eastAsia="MS Gothic" w:hAnsi="MS Gothic" w:cs="MS Gothic" w:hint="eastAsia"/>
          <w:lang w:val="hy-AM"/>
        </w:rPr>
        <w:t>․</w:t>
      </w:r>
    </w:p>
    <w:p w14:paraId="0C0A50DB" w14:textId="77777777" w:rsidR="00BC6390" w:rsidRPr="00EF05CE" w:rsidRDefault="00BC6390" w:rsidP="00751AB7">
      <w:pPr>
        <w:pStyle w:val="ListParagraph"/>
        <w:numPr>
          <w:ilvl w:val="0"/>
          <w:numId w:val="19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751AB7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Գեղարքունիքի մարզի </w:t>
      </w:r>
      <w:proofErr w:type="spellStart"/>
      <w:r w:rsidR="00751AB7" w:rsidRPr="00751AB7">
        <w:rPr>
          <w:rFonts w:ascii="GHEA Grapalat" w:hAnsi="GHEA Grapalat"/>
          <w:lang w:val="hy-AM"/>
        </w:rPr>
        <w:t>Գագարինի</w:t>
      </w:r>
      <w:proofErr w:type="spellEnd"/>
      <w:r w:rsidR="00751AB7" w:rsidRPr="00751AB7">
        <w:rPr>
          <w:rFonts w:ascii="GHEA Grapalat" w:hAnsi="GHEA Grapalat"/>
          <w:lang w:val="hy-AM"/>
        </w:rPr>
        <w:t xml:space="preserve"> միջնակարգ դպրոցի </w:t>
      </w:r>
      <w:proofErr w:type="spellStart"/>
      <w:r w:rsidR="00751AB7" w:rsidRPr="00751AB7">
        <w:rPr>
          <w:rFonts w:ascii="GHEA Grapalat" w:hAnsi="GHEA Grapalat"/>
          <w:lang w:val="hy-AM"/>
        </w:rPr>
        <w:t>մարզադահլիճի</w:t>
      </w:r>
      <w:proofErr w:type="spellEnd"/>
      <w:r w:rsidR="00751AB7" w:rsidRPr="00751AB7">
        <w:rPr>
          <w:rFonts w:ascii="GHEA Grapalat" w:hAnsi="GHEA Grapalat"/>
          <w:lang w:val="hy-AM"/>
        </w:rPr>
        <w:t xml:space="preserve"> նոր մասնաշենքի կառուց</w:t>
      </w:r>
      <w:r>
        <w:rPr>
          <w:rFonts w:ascii="GHEA Grapalat" w:hAnsi="GHEA Grapalat"/>
          <w:lang w:val="hy-AM"/>
        </w:rPr>
        <w:t>ում՝ 24,000</w:t>
      </w:r>
      <w:r w:rsidRPr="00EF05CE">
        <w:rPr>
          <w:rFonts w:ascii="MS Gothic" w:eastAsia="MS Gothic" w:hAnsi="MS Gothic" w:cs="MS Gothic" w:hint="eastAsia"/>
          <w:lang w:val="hy-AM"/>
        </w:rPr>
        <w:t>․</w:t>
      </w:r>
      <w:r w:rsidRPr="00EF05CE">
        <w:rPr>
          <w:rFonts w:ascii="GHEA Grapalat" w:hAnsi="GHEA Grapalat"/>
          <w:lang w:val="hy-AM"/>
        </w:rPr>
        <w:t xml:space="preserve">0 </w:t>
      </w:r>
      <w:r w:rsidRPr="00EF05CE">
        <w:rPr>
          <w:rFonts w:ascii="GHEA Grapalat" w:hAnsi="GHEA Grapalat" w:cs="GHEA Grapalat"/>
          <w:lang w:val="hy-AM"/>
        </w:rPr>
        <w:t>հազար</w:t>
      </w:r>
      <w:r w:rsidRPr="00EF05CE">
        <w:rPr>
          <w:rFonts w:ascii="GHEA Grapalat" w:hAnsi="GHEA Grapalat"/>
          <w:lang w:val="hy-AM"/>
        </w:rPr>
        <w:t xml:space="preserve"> </w:t>
      </w:r>
      <w:r w:rsidRPr="00EF05CE">
        <w:rPr>
          <w:rFonts w:ascii="GHEA Grapalat" w:hAnsi="GHEA Grapalat" w:cs="GHEA Grapalat"/>
          <w:lang w:val="hy-AM"/>
        </w:rPr>
        <w:t>դրամ</w:t>
      </w:r>
      <w:r w:rsidRPr="00EF05CE">
        <w:rPr>
          <w:rFonts w:ascii="MS Gothic" w:eastAsia="MS Gothic" w:hAnsi="MS Gothic" w:cs="MS Gothic" w:hint="eastAsia"/>
          <w:lang w:val="hy-AM"/>
        </w:rPr>
        <w:t>․</w:t>
      </w:r>
    </w:p>
    <w:p w14:paraId="0BDE46BF" w14:textId="69480651" w:rsidR="00751AB7" w:rsidRPr="00EF05CE" w:rsidRDefault="00751AB7" w:rsidP="00751AB7">
      <w:pPr>
        <w:pStyle w:val="ListParagraph"/>
        <w:numPr>
          <w:ilvl w:val="0"/>
          <w:numId w:val="19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proofErr w:type="spellStart"/>
      <w:r w:rsidRPr="00751AB7">
        <w:rPr>
          <w:rFonts w:ascii="GHEA Grapalat" w:hAnsi="GHEA Grapalat"/>
          <w:lang w:val="hy-AM"/>
        </w:rPr>
        <w:t>Երևանի</w:t>
      </w:r>
      <w:proofErr w:type="spellEnd"/>
      <w:r w:rsidRPr="00751AB7">
        <w:rPr>
          <w:rFonts w:ascii="GHEA Grapalat" w:hAnsi="GHEA Grapalat"/>
          <w:lang w:val="hy-AM"/>
        </w:rPr>
        <w:t xml:space="preserve"> N 37 հիմնական դպրոցի </w:t>
      </w:r>
      <w:proofErr w:type="spellStart"/>
      <w:r w:rsidRPr="00751AB7">
        <w:rPr>
          <w:rFonts w:ascii="GHEA Grapalat" w:hAnsi="GHEA Grapalat"/>
          <w:lang w:val="hy-AM"/>
        </w:rPr>
        <w:t>մարզադահլիճի</w:t>
      </w:r>
      <w:proofErr w:type="spellEnd"/>
      <w:r w:rsidRPr="00751AB7">
        <w:rPr>
          <w:rFonts w:ascii="GHEA Grapalat" w:hAnsi="GHEA Grapalat"/>
          <w:lang w:val="hy-AM"/>
        </w:rPr>
        <w:t xml:space="preserve"> մասնաշենքի վերակառուց</w:t>
      </w:r>
      <w:r w:rsidR="00BC6390">
        <w:rPr>
          <w:rFonts w:ascii="GHEA Grapalat" w:hAnsi="GHEA Grapalat"/>
          <w:lang w:val="hy-AM"/>
        </w:rPr>
        <w:t>ում՝ 20,000</w:t>
      </w:r>
      <w:r w:rsidR="00BC6390" w:rsidRPr="00EF05CE">
        <w:rPr>
          <w:rFonts w:ascii="MS Gothic" w:eastAsia="MS Gothic" w:hAnsi="MS Gothic" w:cs="MS Gothic" w:hint="eastAsia"/>
          <w:lang w:val="hy-AM"/>
        </w:rPr>
        <w:t>․</w:t>
      </w:r>
      <w:r w:rsidR="00BC6390" w:rsidRPr="00EF05CE">
        <w:rPr>
          <w:rFonts w:ascii="GHEA Grapalat" w:hAnsi="GHEA Grapalat"/>
          <w:lang w:val="hy-AM"/>
        </w:rPr>
        <w:t xml:space="preserve">0 </w:t>
      </w:r>
      <w:r w:rsidR="00BC6390" w:rsidRPr="00EF05CE">
        <w:rPr>
          <w:rFonts w:ascii="GHEA Grapalat" w:hAnsi="GHEA Grapalat" w:cs="GHEA Grapalat"/>
          <w:lang w:val="hy-AM"/>
        </w:rPr>
        <w:t>հազար</w:t>
      </w:r>
      <w:r w:rsidR="00BC6390" w:rsidRPr="00EF05CE">
        <w:rPr>
          <w:rFonts w:ascii="GHEA Grapalat" w:hAnsi="GHEA Grapalat"/>
          <w:lang w:val="hy-AM"/>
        </w:rPr>
        <w:t xml:space="preserve"> </w:t>
      </w:r>
      <w:r w:rsidR="00BC6390" w:rsidRPr="00EF05CE">
        <w:rPr>
          <w:rFonts w:ascii="GHEA Grapalat" w:hAnsi="GHEA Grapalat" w:cs="GHEA Grapalat"/>
          <w:lang w:val="hy-AM"/>
        </w:rPr>
        <w:t>դրամ։</w:t>
      </w:r>
    </w:p>
    <w:p w14:paraId="3A8EF68B" w14:textId="0DFA4FDF" w:rsidR="00BC6390" w:rsidRPr="00BC6390" w:rsidRDefault="00BC6390" w:rsidP="00DA56DB">
      <w:pPr>
        <w:spacing w:line="360" w:lineRule="auto"/>
        <w:ind w:firstLine="706"/>
        <w:contextualSpacing/>
        <w:jc w:val="both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>
        <w:rPr>
          <w:sz w:val="24"/>
          <w:szCs w:val="24"/>
          <w:lang w:val="hy-AM"/>
        </w:rPr>
        <w:t xml:space="preserve">․  </w:t>
      </w:r>
      <w:r w:rsidRPr="00BC6390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կրթության, գիտության, մշակույթի և սպորտի նախարարին՝ սույն որոշման 2-րդ </w:t>
      </w:r>
      <w:proofErr w:type="spellStart"/>
      <w:r w:rsidRPr="00BC6390">
        <w:rPr>
          <w:rFonts w:ascii="GHEA Grapalat" w:hAnsi="GHEA Grapalat"/>
          <w:sz w:val="24"/>
          <w:szCs w:val="24"/>
          <w:lang w:val="hy-AM" w:eastAsia="en-US"/>
        </w:rPr>
        <w:t>կետում</w:t>
      </w:r>
      <w:proofErr w:type="spellEnd"/>
      <w:r w:rsidRPr="00BC6390">
        <w:rPr>
          <w:rFonts w:ascii="GHEA Grapalat" w:hAnsi="GHEA Grapalat"/>
          <w:sz w:val="24"/>
          <w:szCs w:val="24"/>
          <w:lang w:val="hy-AM" w:eastAsia="en-US"/>
        </w:rPr>
        <w:t xml:space="preserve"> նշված փաստաթղթերը ստանալուց հետո 3-օրյա ժամկետում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սահմանված կարգով շրջանառել Հայաստանի Հանրապետության </w:t>
      </w:r>
      <w:r w:rsidR="00613518">
        <w:rPr>
          <w:rFonts w:ascii="GHEA Grapalat" w:hAnsi="GHEA Grapalat"/>
          <w:sz w:val="24"/>
          <w:szCs w:val="24"/>
          <w:lang w:val="hy-AM" w:eastAsia="en-US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որոշման նախագիծ՝ սույն որոշման 2-րդ </w:t>
      </w:r>
      <w:proofErr w:type="spellStart"/>
      <w:r>
        <w:rPr>
          <w:rFonts w:ascii="GHEA Grapalat" w:hAnsi="GHEA Grapalat"/>
          <w:sz w:val="24"/>
          <w:szCs w:val="24"/>
          <w:lang w:val="hy-AM" w:eastAsia="en-US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նշված աշխատանքների ծավալների փոփոխության արդյունքում Հայաստանի Հանրապետության կառավարության 2017 թվականի մայիսի 4-ի </w:t>
      </w:r>
      <w:r w:rsidRPr="00BC6390">
        <w:rPr>
          <w:rFonts w:ascii="GHEA Grapalat" w:hAnsi="GHEA Grapalat"/>
          <w:sz w:val="24"/>
          <w:szCs w:val="24"/>
          <w:lang w:val="af-ZA" w:eastAsia="en-US"/>
        </w:rPr>
        <w:t>N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526-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Ն որոշման 56-րդ կետի 2-րդ և 3-րդ ենթակետերով, ինչպես նաև </w:t>
      </w:r>
      <w:r w:rsidR="0090266F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կառավարության 2021 թվականի հուլիսի 15-ի </w:t>
      </w:r>
      <w:r w:rsidR="0090266F" w:rsidRPr="00BC6390">
        <w:rPr>
          <w:rFonts w:ascii="GHEA Grapalat" w:hAnsi="GHEA Grapalat"/>
          <w:sz w:val="24"/>
          <w:szCs w:val="24"/>
          <w:lang w:val="af-ZA" w:eastAsia="en-US"/>
        </w:rPr>
        <w:t>N</w:t>
      </w:r>
      <w:r w:rsidR="0090266F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90266F">
        <w:rPr>
          <w:rFonts w:ascii="GHEA Grapalat" w:hAnsi="GHEA Grapalat"/>
          <w:sz w:val="24"/>
          <w:szCs w:val="24"/>
          <w:lang w:val="hy-AM" w:eastAsia="en-US"/>
        </w:rPr>
        <w:t>1135-Ա որոշմամբ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նախատեսված</w:t>
      </w:r>
      <w:r w:rsidR="008B116C">
        <w:rPr>
          <w:rFonts w:ascii="GHEA Grapalat" w:hAnsi="GHEA Grapalat"/>
          <w:sz w:val="24"/>
          <w:szCs w:val="24"/>
          <w:lang w:val="hy-AM" w:eastAsia="en-US"/>
        </w:rPr>
        <w:t>՝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0266F">
        <w:rPr>
          <w:rFonts w:ascii="GHEA Grapalat" w:hAnsi="GHEA Grapalat"/>
          <w:sz w:val="24"/>
          <w:szCs w:val="24"/>
          <w:lang w:val="hy-AM" w:eastAsia="en-US"/>
        </w:rPr>
        <w:t xml:space="preserve">աշխատանքների ծավալների ավելացման և այլ բնութագրեր ունեցող աշխատանքներով փոխարինման </w:t>
      </w:r>
      <w:r>
        <w:rPr>
          <w:rFonts w:ascii="GHEA Grapalat" w:hAnsi="GHEA Grapalat"/>
          <w:sz w:val="24"/>
          <w:szCs w:val="24"/>
          <w:lang w:val="hy-AM" w:eastAsia="en-US"/>
        </w:rPr>
        <w:t>սահմանաքանակները գեր</w:t>
      </w:r>
      <w:r w:rsidR="00EF05CE">
        <w:rPr>
          <w:rFonts w:ascii="GHEA Grapalat" w:hAnsi="GHEA Grapalat"/>
          <w:sz w:val="24"/>
          <w:szCs w:val="24"/>
          <w:lang w:val="hy-AM" w:eastAsia="en-US"/>
        </w:rPr>
        <w:t>ազանցելու թույլտվություն ստանալ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 w:eastAsia="en-US"/>
        </w:rPr>
        <w:t xml:space="preserve">ու </w:t>
      </w:r>
      <w:r w:rsidR="0090266F">
        <w:rPr>
          <w:rFonts w:ascii="GHEA Grapalat" w:hAnsi="GHEA Grapalat"/>
          <w:sz w:val="24"/>
          <w:szCs w:val="24"/>
          <w:lang w:val="hy-AM" w:eastAsia="en-US"/>
        </w:rPr>
        <w:t>նպատակով</w:t>
      </w:r>
      <w:r>
        <w:rPr>
          <w:rFonts w:ascii="GHEA Grapalat" w:hAnsi="GHEA Grapalat"/>
          <w:sz w:val="24"/>
          <w:szCs w:val="24"/>
          <w:lang w:val="hy-AM" w:eastAsia="en-US"/>
        </w:rPr>
        <w:t>։</w:t>
      </w:r>
    </w:p>
    <w:p w14:paraId="00F6A296" w14:textId="11AEC512" w:rsidR="001A7851" w:rsidRPr="00DA56DB" w:rsidRDefault="00671BAF" w:rsidP="00DA56D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sz w:val="24"/>
          <w:szCs w:val="24"/>
          <w:lang w:val="hy-AM"/>
        </w:rPr>
        <w:t xml:space="preserve">․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E45D33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բացառությամբ սույն որոշման 2-րդ կետով սահմանված ցանկ</w:t>
      </w:r>
      <w:r w:rsidR="008B116C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 նշված հատկացումներից, </w:t>
      </w:r>
      <w:r w:rsidR="001366A8">
        <w:rPr>
          <w:rFonts w:ascii="GHEA Grapalat" w:hAnsi="GHEA Grapalat"/>
          <w:sz w:val="24"/>
          <w:szCs w:val="24"/>
          <w:lang w:val="hy-AM"/>
        </w:rPr>
        <w:t>որոնք</w:t>
      </w:r>
      <w:r>
        <w:rPr>
          <w:rFonts w:ascii="GHEA Grapalat" w:hAnsi="GHEA Grapalat"/>
          <w:sz w:val="24"/>
          <w:szCs w:val="24"/>
          <w:lang w:val="hy-AM"/>
        </w:rPr>
        <w:t xml:space="preserve"> ուժի մեջ </w:t>
      </w:r>
      <w:r w:rsidR="001366A8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մտնում սույն որոշման 3-րդ կետով նախատեսված Հայաստանի Հանրապետության կառավարության համապատասխան որոշումն ուժի մեջ մտնելուն զուգահեռ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lastRenderedPageBreak/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BF2EC" w14:textId="77777777" w:rsidR="00F26BFA" w:rsidRDefault="00F26BFA" w:rsidP="009D58F6">
      <w:r>
        <w:separator/>
      </w:r>
    </w:p>
  </w:endnote>
  <w:endnote w:type="continuationSeparator" w:id="0">
    <w:p w14:paraId="5B9F8344" w14:textId="77777777" w:rsidR="00F26BFA" w:rsidRDefault="00F26BFA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F1CE6" w14:textId="77777777" w:rsidR="00F26BFA" w:rsidRDefault="00F26BFA" w:rsidP="009D58F6">
      <w:r>
        <w:separator/>
      </w:r>
    </w:p>
  </w:footnote>
  <w:footnote w:type="continuationSeparator" w:id="0">
    <w:p w14:paraId="47A79FB1" w14:textId="77777777" w:rsidR="00F26BFA" w:rsidRDefault="00F26BFA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8F106C"/>
    <w:multiLevelType w:val="hybridMultilevel"/>
    <w:tmpl w:val="3C166C9C"/>
    <w:lvl w:ilvl="0" w:tplc="FB64E532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7"/>
  </w:num>
  <w:num w:numId="9">
    <w:abstractNumId w:val="16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57B75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B757D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21B3"/>
    <w:rsid w:val="00135E6B"/>
    <w:rsid w:val="001366A8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22AA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2631"/>
    <w:rsid w:val="002142AD"/>
    <w:rsid w:val="0022044F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22C7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45A5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0FA"/>
    <w:rsid w:val="00442497"/>
    <w:rsid w:val="004471C9"/>
    <w:rsid w:val="004527A3"/>
    <w:rsid w:val="004571FD"/>
    <w:rsid w:val="0045780B"/>
    <w:rsid w:val="00457DA0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DEB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29C9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7C2"/>
    <w:rsid w:val="006049E9"/>
    <w:rsid w:val="00607034"/>
    <w:rsid w:val="00613518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1BAF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6B7F"/>
    <w:rsid w:val="006B7893"/>
    <w:rsid w:val="006C19CD"/>
    <w:rsid w:val="006C19DE"/>
    <w:rsid w:val="006C30C0"/>
    <w:rsid w:val="006C493C"/>
    <w:rsid w:val="006C7952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1AB7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0155"/>
    <w:rsid w:val="007813BA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116C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444A"/>
    <w:rsid w:val="008D51C5"/>
    <w:rsid w:val="008E42A9"/>
    <w:rsid w:val="008F5707"/>
    <w:rsid w:val="0090266F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4047"/>
    <w:rsid w:val="00985618"/>
    <w:rsid w:val="00985D7B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089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14FB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37F91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6390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09E"/>
    <w:rsid w:val="00CD7E7F"/>
    <w:rsid w:val="00CE0760"/>
    <w:rsid w:val="00CE1755"/>
    <w:rsid w:val="00CE1854"/>
    <w:rsid w:val="00CE39A9"/>
    <w:rsid w:val="00CF0058"/>
    <w:rsid w:val="00CF19FA"/>
    <w:rsid w:val="00CF6FF1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1655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56DB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38F0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21C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05CE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26BFA"/>
    <w:rsid w:val="00F3136A"/>
    <w:rsid w:val="00F31877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C0D"/>
    <w:rsid w:val="00FB3D59"/>
    <w:rsid w:val="00FB568E"/>
    <w:rsid w:val="00FC1499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1BBC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5813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https://mul2-edu.gov.am/tasks/1660216/oneclick?token=627947c4532ca15b8ff9fd43982a782c</cp:keywords>
  <cp:lastModifiedBy>Arpine Martirosyan</cp:lastModifiedBy>
  <cp:revision>524</cp:revision>
  <cp:lastPrinted>2022-12-16T11:11:00Z</cp:lastPrinted>
  <dcterms:created xsi:type="dcterms:W3CDTF">2020-03-18T15:11:00Z</dcterms:created>
  <dcterms:modified xsi:type="dcterms:W3CDTF">2024-11-21T05:39:00Z</dcterms:modified>
</cp:coreProperties>
</file>