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4B35A68" w14:textId="77777777" w:rsidR="005C7F5C" w:rsidRDefault="005C7F5C" w:rsidP="005C7F5C"/>
    <w:p w14:paraId="2FA03148" w14:textId="1C145932"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527228">
        <w:rPr>
          <w:rFonts w:ascii="GHEA Grapalat" w:hAnsi="GHEA Grapalat"/>
          <w:sz w:val="24"/>
          <w:szCs w:val="24"/>
        </w:rPr>
        <w:t>Շիրակի</w:t>
      </w:r>
      <w:proofErr w:type="spellEnd"/>
      <w:r w:rsidR="00527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</w:t>
      </w:r>
      <w:r w:rsidR="00BF41B2">
        <w:rPr>
          <w:rFonts w:ascii="GHEA Grapalat" w:hAnsi="GHEA Grapalat"/>
          <w:sz w:val="24"/>
          <w:szCs w:val="24"/>
        </w:rPr>
        <w:t>ի</w:t>
      </w:r>
      <w:proofErr w:type="spellEnd"/>
      <w:r w:rsidR="00BF41B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41B2">
        <w:rPr>
          <w:rFonts w:ascii="GHEA Grapalat" w:hAnsi="GHEA Grapalat"/>
          <w:sz w:val="24"/>
          <w:szCs w:val="24"/>
        </w:rPr>
        <w:t>Գյումրի</w:t>
      </w:r>
      <w:proofErr w:type="spellEnd"/>
      <w:r w:rsidR="00BF41B2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BF41B2">
        <w:rPr>
          <w:rFonts w:ascii="GHEA Grapalat" w:hAnsi="GHEA Grapalat"/>
          <w:sz w:val="24"/>
          <w:szCs w:val="24"/>
        </w:rPr>
        <w:t>համայնքի</w:t>
      </w:r>
      <w:proofErr w:type="spellEnd"/>
      <w:r w:rsidR="00BF41B2">
        <w:rPr>
          <w:rFonts w:ascii="GHEA Grapalat" w:hAnsi="GHEA Grapalat"/>
          <w:sz w:val="24"/>
          <w:szCs w:val="24"/>
        </w:rPr>
        <w:t xml:space="preserve"> </w:t>
      </w:r>
      <w:r w:rsidR="00E17D74" w:rsidRPr="00E17D7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41B2">
        <w:rPr>
          <w:rFonts w:ascii="GHEA Grapalat" w:hAnsi="GHEA Grapalat"/>
          <w:sz w:val="24"/>
          <w:szCs w:val="24"/>
        </w:rPr>
        <w:t>ղեկավարը</w:t>
      </w:r>
      <w:proofErr w:type="spellEnd"/>
      <w:proofErr w:type="gramEnd"/>
      <w:r w:rsidR="00BF41B2">
        <w:rPr>
          <w:rFonts w:ascii="GHEA Grapalat" w:hAnsi="GHEA Grapalat"/>
          <w:sz w:val="24"/>
          <w:szCs w:val="24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Պ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 w:rsidR="00BF41B2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Գյումրի</w:t>
      </w:r>
      <w:r w:rsidR="00527228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BF41B2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 xml:space="preserve"> 15</w:t>
      </w:r>
      <w:r w:rsidR="00BF41B2" w:rsidRPr="00BF41B2">
        <w:rPr>
          <w:rFonts w:ascii="Cambria Math" w:hAnsi="Cambria Math" w:cs="Cambria Math"/>
          <w:sz w:val="24"/>
          <w:szCs w:val="24"/>
          <w:lang w:val="hy-AM"/>
        </w:rPr>
        <w:t>․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03</w:t>
      </w:r>
      <w:r w:rsidR="00BF41B2" w:rsidRPr="00BF41B2">
        <w:rPr>
          <w:rFonts w:ascii="Cambria Math" w:hAnsi="Cambria Math" w:cs="Cambria Math"/>
          <w:sz w:val="24"/>
          <w:szCs w:val="24"/>
          <w:lang w:val="hy-AM"/>
        </w:rPr>
        <w:t>․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2024թ</w:t>
      </w:r>
      <w:r w:rsidR="00BF41B2" w:rsidRPr="00BF41B2">
        <w:rPr>
          <w:rFonts w:ascii="Cambria Math" w:hAnsi="Cambria Math" w:cs="Cambria Math"/>
          <w:sz w:val="24"/>
          <w:szCs w:val="24"/>
          <w:lang w:val="hy-AM"/>
        </w:rPr>
        <w:t>․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 xml:space="preserve"> թիվ 59-Ա</w:t>
      </w:r>
      <w:r w:rsidR="00BF41B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 xml:space="preserve"> 10</w:t>
      </w:r>
      <w:r w:rsidR="00E17D74" w:rsidRPr="00BF41B2">
        <w:rPr>
          <w:rFonts w:ascii="GHEA Grapalat" w:hAnsi="GHEA Grapalat"/>
          <w:sz w:val="24"/>
          <w:szCs w:val="24"/>
          <w:lang w:val="hy-AM"/>
        </w:rPr>
        <w:t>.0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9</w:t>
      </w:r>
      <w:r w:rsidR="00831E64" w:rsidRPr="00BF41B2">
        <w:rPr>
          <w:rFonts w:ascii="GHEA Grapalat" w:hAnsi="GHEA Grapalat"/>
          <w:sz w:val="24"/>
          <w:szCs w:val="24"/>
          <w:lang w:val="hy-AM"/>
        </w:rPr>
        <w:t>.202</w:t>
      </w:r>
      <w:r w:rsidR="00527228" w:rsidRPr="00BF41B2">
        <w:rPr>
          <w:rFonts w:ascii="GHEA Grapalat" w:hAnsi="GHEA Grapalat"/>
          <w:sz w:val="24"/>
          <w:szCs w:val="24"/>
          <w:lang w:val="hy-AM"/>
        </w:rPr>
        <w:t>4</w:t>
      </w:r>
      <w:r w:rsidR="00F10900" w:rsidRPr="00BF41B2">
        <w:rPr>
          <w:rFonts w:ascii="GHEA Grapalat" w:hAnsi="GHEA Grapalat"/>
          <w:sz w:val="24"/>
          <w:szCs w:val="24"/>
          <w:lang w:val="hy-AM"/>
        </w:rPr>
        <w:t>թ. թիվ</w:t>
      </w:r>
      <w:r w:rsidR="00E17D74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196</w:t>
      </w:r>
      <w:r w:rsidR="00F10900" w:rsidRPr="00BF41B2">
        <w:rPr>
          <w:rFonts w:ascii="GHEA Grapalat" w:hAnsi="GHEA Grapalat"/>
          <w:sz w:val="24"/>
          <w:szCs w:val="24"/>
          <w:lang w:val="hy-AM"/>
        </w:rPr>
        <w:t>-Ա որոշում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ները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՝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527228">
        <w:rPr>
          <w:rFonts w:ascii="GHEA Grapalat" w:hAnsi="GHEA Grapalat"/>
          <w:sz w:val="24"/>
          <w:szCs w:val="24"/>
          <w:lang w:val="hy-AM"/>
        </w:rPr>
        <w:t>համաձայն որ</w:t>
      </w:r>
      <w:r w:rsidR="00BF41B2">
        <w:rPr>
          <w:rFonts w:ascii="GHEA Grapalat" w:hAnsi="GHEA Grapalat"/>
          <w:sz w:val="24"/>
          <w:szCs w:val="24"/>
          <w:lang w:val="hy-AM"/>
        </w:rPr>
        <w:t>ոնց</w:t>
      </w:r>
      <w:r w:rsidR="00E74D2A" w:rsidRPr="00527228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F10900" w:rsidRPr="00527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ՀՀ</w:t>
      </w:r>
      <w:r w:rsidR="00527228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մարզի Գյումրի համայնքի սեփականություն հանդիսացող, մարզ Շիրակ, համայնք Գյումրի, քաղաք Գյումրի Սևյան փողոց 3-րդ նրբանցք ավտոտնակ հասցեում գտնվող 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BF41B2" w:rsidRPr="00BF41B2">
        <w:rPr>
          <w:rFonts w:ascii="Cambria Math" w:eastAsia="Microsoft JhengHei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BF41B2" w:rsidRPr="00BF41B2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185785 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ը </w:t>
      </w:r>
      <w:r w:rsidR="00E17D74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նվիրատվության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կարգով </w:t>
      </w:r>
      <w:r w:rsidR="00E74D2A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C92C386" w14:textId="4E5FCED5" w:rsidR="00BF41B2" w:rsidRDefault="00BF41B2" w:rsidP="00BF41B2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F41B2">
        <w:rPr>
          <w:rFonts w:ascii="GHEA Grapalat" w:hAnsi="GHEA Grapalat"/>
          <w:sz w:val="24"/>
          <w:szCs w:val="24"/>
          <w:lang w:val="hy-AM"/>
        </w:rPr>
        <w:t xml:space="preserve">ՀՀ Շիրակի մարզի Գյումրի քաղաքի Սևյան փողոց 3-րդ նրբանցք հասցեում գտնվող շենք-շինությունները հանդիսանում են պետական սեփականություն և ամրացված են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F41B2">
        <w:rPr>
          <w:rFonts w:ascii="GHEA Grapalat" w:hAnsi="GHEA Grapalat"/>
          <w:sz w:val="24"/>
          <w:szCs w:val="24"/>
          <w:lang w:val="hy-AM"/>
        </w:rPr>
        <w:t>ոմիտեին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F41B2">
        <w:rPr>
          <w:rFonts w:ascii="GHEA Grapalat" w:hAnsi="GHEA Grapalat"/>
          <w:sz w:val="24"/>
          <w:szCs w:val="24"/>
          <w:lang w:val="hy-AM"/>
        </w:rPr>
        <w:t xml:space="preserve">սակայն նշված հասցեում գտնվող շենք-շինությունների </w:t>
      </w:r>
      <w:r w:rsidRPr="00BF41B2">
        <w:rPr>
          <w:rFonts w:ascii="GHEA Grapalat" w:hAnsi="GHEA Grapalat"/>
          <w:bCs/>
          <w:sz w:val="24"/>
          <w:szCs w:val="24"/>
          <w:lang w:val="hy-AM"/>
        </w:rPr>
        <w:t xml:space="preserve">զբաղեցրած, օգտագործման ու սպասարկման համար հատկացված 0.185785 հեկտար </w:t>
      </w:r>
      <w:r w:rsidRPr="00BF41B2">
        <w:rPr>
          <w:rFonts w:ascii="GHEA Grapalat" w:hAnsi="GHEA Grapalat"/>
          <w:sz w:val="24"/>
          <w:szCs w:val="24"/>
          <w:lang w:val="hy-AM"/>
        </w:rPr>
        <w:t>հողամասի նկատմամբ մինչ օրս գրանցված է պետության օգտագործման իրավունքը։</w:t>
      </w:r>
    </w:p>
    <w:p w14:paraId="2F8F6768" w14:textId="094633BD" w:rsidR="005C7F5C" w:rsidRPr="00BF41B2" w:rsidRDefault="00AB067E" w:rsidP="00527228">
      <w:pPr>
        <w:spacing w:line="360" w:lineRule="auto"/>
        <w:ind w:left="-45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BF41B2">
        <w:rPr>
          <w:rFonts w:ascii="GHEA Grapalat" w:hAnsi="GHEA Grapalat"/>
          <w:sz w:val="24"/>
          <w:szCs w:val="24"/>
          <w:lang w:val="hy-AM"/>
        </w:rPr>
        <w:t>Հ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F85123" w:rsidRPr="00BF41B2">
        <w:rPr>
          <w:rFonts w:ascii="GHEA Grapalat" w:hAnsi="GHEA Grapalat"/>
          <w:sz w:val="24"/>
          <w:szCs w:val="24"/>
          <w:lang w:val="hy-AM"/>
        </w:rPr>
        <w:t xml:space="preserve"> վերոնշյալը, ինչպես նաև 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Գյումրի</w:t>
      </w:r>
      <w:r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</w:t>
      </w:r>
      <w:r w:rsidR="00BF41B2" w:rsidRPr="00BF41B2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(պատճենը կցվում է) մշակվել է «Գույքի </w:t>
      </w:r>
      <w:r w:rsidR="00E17D74" w:rsidRPr="00BF41B2">
        <w:rPr>
          <w:rFonts w:ascii="GHEA Grapalat" w:hAnsi="GHEA Grapalat"/>
          <w:sz w:val="24"/>
          <w:szCs w:val="24"/>
          <w:lang w:val="hy-AM"/>
        </w:rPr>
        <w:t>նվիրատվ</w:t>
      </w:r>
      <w:r w:rsidR="00735E3D" w:rsidRPr="00BF41B2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 w:rsidRPr="00BF41B2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BF41B2">
        <w:rPr>
          <w:rFonts w:ascii="GHEA Grapalat" w:hAnsi="GHEA Grapalat"/>
          <w:sz w:val="24"/>
          <w:szCs w:val="24"/>
          <w:lang w:val="hy-AM"/>
        </w:rPr>
        <w:t>նախագի</w:t>
      </w:r>
      <w:r w:rsidR="00FD1F5F">
        <w:rPr>
          <w:rFonts w:ascii="GHEA Grapalat" w:hAnsi="GHEA Grapalat"/>
          <w:sz w:val="24"/>
          <w:szCs w:val="24"/>
          <w:lang w:val="hy-AM"/>
        </w:rPr>
        <w:t xml:space="preserve">ծ՝ </w:t>
      </w:r>
      <w:r w:rsidR="005C7F5C" w:rsidRPr="00BF41B2">
        <w:rPr>
          <w:rFonts w:ascii="GHEA Grapalat" w:hAnsi="GHEA Grapalat"/>
          <w:sz w:val="24"/>
          <w:szCs w:val="24"/>
          <w:lang w:val="hy-AM"/>
        </w:rPr>
        <w:t xml:space="preserve"> համաձայն որի նախատեսվում է </w:t>
      </w:r>
      <w:r w:rsidR="00527228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bookmarkStart w:id="0" w:name="_Hlk180073892"/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մարզի Գյումրի համայնքի սեփականություն հանդիսացող, մարզ Շիրակ, համայնք Գյումրի, քաղաք Գյումրի Սևյան փողոց 3-րդ նրբանցք ավտոտնակ հասցեում գտնվող 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BF41B2" w:rsidRPr="00BF41B2">
        <w:rPr>
          <w:rFonts w:ascii="Cambria Math" w:eastAsia="Microsoft JhengHei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BF41B2" w:rsidRPr="00BF41B2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185785 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BF41B2" w:rsidRPr="00BF41B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bookmarkEnd w:id="0"/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</w:t>
      </w:r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</w:t>
      </w:r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Կոմիտեին։</w:t>
      </w:r>
    </w:p>
    <w:p w14:paraId="2B7EC8DD" w14:textId="7617B946" w:rsidR="00F10900" w:rsidRPr="00BF41B2" w:rsidRDefault="00F10900" w:rsidP="00527228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</w:t>
      </w:r>
      <w:r w:rsidRPr="00BF41B2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միասնական բազայի </w:t>
      </w:r>
      <w:r w:rsidR="00CC29EB" w:rsidRPr="00BF41B2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, բնակչության սոցիալ-տնտեսական խնդիրների լուծմանն ուղղված մի շարք կատարման ենթակա միջոցառումներ։</w:t>
      </w:r>
      <w:r w:rsidR="0058768A" w:rsidRPr="00BF41B2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="0058768A" w:rsidRPr="00BF41B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58768A" w:rsidRPr="00BF41B2">
        <w:rPr>
          <w:rFonts w:ascii="GHEA Grapalat" w:hAnsi="GHEA Grapalat"/>
          <w:b/>
          <w:sz w:val="24"/>
          <w:szCs w:val="24"/>
          <w:lang w:val="hy-AM"/>
        </w:rPr>
        <w:t xml:space="preserve">5 կետով հաստատվել է նաև «Առողջապահություն»  բաժինը, որի 14-րդ ենթակետով  սահմանվել է, որ </w:t>
      </w:r>
      <w:r w:rsidR="0058768A" w:rsidRPr="00BF41B2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մարզերի համաչափ զարգացման համատեքստում</w:t>
      </w:r>
      <w:r w:rsidR="00331301" w:rsidRPr="00BF41B2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ՀՀ </w:t>
      </w:r>
      <w:r w:rsidR="0058768A" w:rsidRPr="00BF41B2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31301" w:rsidRPr="00BF41B2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կ</w:t>
      </w:r>
      <w:r w:rsidR="0058768A" w:rsidRPr="00BF41B2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առավարությունն ուշադրության կենտրոնում է պահելու մարզային բժշկական կազմակերպությունների արդիականացումը, մասնավորապես շենքային պայմանների բարելավումը և բժշկական նորագույն սարքավորումներով հագեցումը։ Ակնկալվում է արդիականացնել 50 առողջապահական հաստատություններ։</w:t>
      </w:r>
      <w:r w:rsidR="0058768A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BF41B2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F41B2" w:rsidRPr="00BF4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Շիրակ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ի մարզի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Գյումրի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համայնքի 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Գյումրի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քաղաքի</w:t>
      </w:r>
      <w:r w:rsidR="00BF41B2" w:rsidRPr="00FD1F5F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Սևյան փողոց 3-րդ նրբանցք ավտոտնակ հասցեում գտնվող </w:t>
      </w:r>
      <w:r w:rsidR="00BF41B2" w:rsidRPr="00FD1F5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BF41B2" w:rsidRPr="00FD1F5F">
        <w:rPr>
          <w:rFonts w:ascii="Cambria Math" w:eastAsia="Microsoft JhengHei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BF41B2" w:rsidRPr="00FD1F5F">
        <w:rPr>
          <w:rFonts w:ascii="GHEA Grapalat" w:eastAsia="Microsoft JhengHei" w:hAnsi="GHEA Grapalat" w:cs="Microsoft JhengHe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185785 </w:t>
      </w:r>
      <w:r w:rsidR="00BF41B2" w:rsidRPr="00FD1F5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</w:t>
      </w:r>
      <w:r w:rsidR="00BF41B2"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F41B2" w:rsidRPr="00BF41B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27228" w:rsidRPr="00BF41B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հողամասը</w:t>
      </w:r>
      <w:r w:rsidR="001A0EAA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27228"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41B2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631F9D" w:rsidRPr="00BF41B2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9EC9616" w14:textId="77777777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1A0EAA"/>
    <w:rsid w:val="00262E9D"/>
    <w:rsid w:val="00331301"/>
    <w:rsid w:val="00522458"/>
    <w:rsid w:val="00527228"/>
    <w:rsid w:val="0058768A"/>
    <w:rsid w:val="005C7F5C"/>
    <w:rsid w:val="00631F9D"/>
    <w:rsid w:val="00735E3D"/>
    <w:rsid w:val="007F099A"/>
    <w:rsid w:val="00831E64"/>
    <w:rsid w:val="008D5B2C"/>
    <w:rsid w:val="00943765"/>
    <w:rsid w:val="009F38D2"/>
    <w:rsid w:val="00AB067E"/>
    <w:rsid w:val="00AF0409"/>
    <w:rsid w:val="00B352C0"/>
    <w:rsid w:val="00BF093C"/>
    <w:rsid w:val="00BF41B2"/>
    <w:rsid w:val="00CC29EB"/>
    <w:rsid w:val="00D43F16"/>
    <w:rsid w:val="00DA3967"/>
    <w:rsid w:val="00E17D74"/>
    <w:rsid w:val="00E74D2A"/>
    <w:rsid w:val="00F10900"/>
    <w:rsid w:val="00F85123"/>
    <w:rsid w:val="00FD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2022-08-29T12:19:00Z</cp:lastPrinted>
  <dcterms:created xsi:type="dcterms:W3CDTF">2024-10-17T12:18:00Z</dcterms:created>
  <dcterms:modified xsi:type="dcterms:W3CDTF">2024-10-17T12:18:00Z</dcterms:modified>
</cp:coreProperties>
</file>