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E150CF" w:rsidRDefault="003E5AAB" w:rsidP="00D30BA9">
      <w:pPr>
        <w:spacing w:after="0" w:line="360" w:lineRule="auto"/>
        <w:ind w:firstLine="360"/>
        <w:jc w:val="center"/>
        <w:rPr>
          <w:rFonts w:ascii="GHEA Grapalat" w:eastAsia="Times New Roman" w:hAnsi="GHEA Grapalat"/>
          <w:b/>
          <w:bCs/>
          <w:sz w:val="24"/>
          <w:szCs w:val="24"/>
          <w:lang w:val="hy-AM"/>
        </w:rPr>
      </w:pPr>
      <w:bookmarkStart w:id="0" w:name="_GoBack"/>
      <w:bookmarkEnd w:id="0"/>
      <w:r w:rsidRPr="00E150CF">
        <w:rPr>
          <w:rFonts w:ascii="GHEA Grapalat" w:eastAsia="Times New Roman" w:hAnsi="GHEA Grapalat"/>
          <w:b/>
          <w:bCs/>
          <w:sz w:val="24"/>
          <w:szCs w:val="24"/>
        </w:rPr>
        <w:t>ԱՄՓՈՓԱԹԵՐԹ</w:t>
      </w:r>
    </w:p>
    <w:p w:rsidR="00E634E0" w:rsidRPr="00E150CF" w:rsidRDefault="004A45F3" w:rsidP="004A45F3">
      <w:pPr>
        <w:spacing w:line="360" w:lineRule="auto"/>
        <w:ind w:firstLine="709"/>
        <w:jc w:val="center"/>
        <w:rPr>
          <w:rFonts w:ascii="GHEA Grapalat" w:eastAsia="Times New Roman" w:hAnsi="GHEA Grapalat"/>
          <w:b/>
          <w:sz w:val="24"/>
          <w:szCs w:val="24"/>
          <w:lang w:val="hy-AM" w:eastAsia="ru-RU"/>
        </w:rPr>
      </w:pPr>
      <w:r w:rsidRPr="00E150CF">
        <w:rPr>
          <w:rFonts w:ascii="GHEA Grapalat" w:hAnsi="GHEA Grapalat" w:cs="Calibri"/>
          <w:b/>
          <w:sz w:val="24"/>
          <w:szCs w:val="24"/>
          <w:shd w:val="clear" w:color="auto" w:fill="FFFFFF"/>
          <w:lang w:val="hy-AM"/>
        </w:rPr>
        <w:t>«ՀԱՅԱՍՏԱՆԻ</w:t>
      </w:r>
      <w:r w:rsidRPr="00E150CF">
        <w:rPr>
          <w:rFonts w:ascii="GHEA Grapalat" w:eastAsia="GHEA Grapalat" w:hAnsi="GHEA Grapalat" w:cs="GHEA Grapalat"/>
          <w:b/>
          <w:sz w:val="24"/>
          <w:szCs w:val="24"/>
          <w:shd w:val="clear" w:color="auto" w:fill="FFFFFF"/>
          <w:lang w:val="hy-AM"/>
        </w:rPr>
        <w:t xml:space="preserve"> </w:t>
      </w:r>
      <w:r w:rsidRPr="00E150CF">
        <w:rPr>
          <w:rFonts w:ascii="GHEA Grapalat" w:hAnsi="GHEA Grapalat" w:cs="Calibri"/>
          <w:b/>
          <w:sz w:val="24"/>
          <w:szCs w:val="24"/>
          <w:shd w:val="clear" w:color="auto" w:fill="FFFFFF"/>
          <w:lang w:val="hy-AM"/>
        </w:rPr>
        <w:t>ՀԱՆՐԱՊԵՏՈՒԹՅԱՆ</w:t>
      </w:r>
      <w:r w:rsidRPr="00E150CF">
        <w:rPr>
          <w:rFonts w:ascii="GHEA Grapalat" w:eastAsia="GHEA Grapalat" w:hAnsi="GHEA Grapalat" w:cs="GHEA Grapalat"/>
          <w:b/>
          <w:sz w:val="24"/>
          <w:szCs w:val="24"/>
          <w:shd w:val="clear" w:color="auto" w:fill="FFFFFF"/>
          <w:lang w:val="hy-AM"/>
        </w:rPr>
        <w:t xml:space="preserve"> </w:t>
      </w:r>
      <w:r w:rsidRPr="00E150CF">
        <w:rPr>
          <w:rFonts w:ascii="GHEA Grapalat" w:hAnsi="GHEA Grapalat" w:cs="Calibri"/>
          <w:b/>
          <w:sz w:val="24"/>
          <w:szCs w:val="24"/>
          <w:shd w:val="clear" w:color="auto" w:fill="FFFFFF"/>
          <w:lang w:val="hy-AM"/>
        </w:rPr>
        <w:t>ԿԱՌԱՎԱՐՈՒԹՅԱՆ</w:t>
      </w:r>
      <w:r w:rsidR="00A056C4" w:rsidRPr="00E150CF">
        <w:rPr>
          <w:rFonts w:ascii="GHEA Grapalat" w:eastAsia="GHEA Grapalat" w:hAnsi="GHEA Grapalat" w:cs="GHEA Grapalat"/>
          <w:b/>
          <w:sz w:val="24"/>
          <w:szCs w:val="24"/>
          <w:shd w:val="clear" w:color="auto" w:fill="FFFFFF"/>
          <w:lang w:val="hy-AM"/>
        </w:rPr>
        <w:t xml:space="preserve"> 2023</w:t>
      </w:r>
      <w:r w:rsidRPr="00E150CF">
        <w:rPr>
          <w:rFonts w:ascii="GHEA Grapalat" w:eastAsia="GHEA Grapalat" w:hAnsi="GHEA Grapalat" w:cs="GHEA Grapalat"/>
          <w:b/>
          <w:sz w:val="24"/>
          <w:szCs w:val="24"/>
          <w:shd w:val="clear" w:color="auto" w:fill="FFFFFF"/>
          <w:lang w:val="hy-AM"/>
        </w:rPr>
        <w:t xml:space="preserve"> </w:t>
      </w:r>
      <w:r w:rsidRPr="00E150CF">
        <w:rPr>
          <w:rFonts w:ascii="GHEA Grapalat" w:hAnsi="GHEA Grapalat" w:cs="Calibri"/>
          <w:b/>
          <w:sz w:val="24"/>
          <w:szCs w:val="24"/>
          <w:shd w:val="clear" w:color="auto" w:fill="FFFFFF"/>
          <w:lang w:val="hy-AM"/>
        </w:rPr>
        <w:t>ԹՎԱԿԱՆԻ</w:t>
      </w:r>
      <w:r w:rsidRPr="00E150CF">
        <w:rPr>
          <w:rFonts w:ascii="GHEA Grapalat" w:eastAsia="GHEA Grapalat" w:hAnsi="GHEA Grapalat" w:cs="GHEA Grapalat"/>
          <w:b/>
          <w:sz w:val="24"/>
          <w:szCs w:val="24"/>
          <w:shd w:val="clear" w:color="auto" w:fill="FFFFFF"/>
          <w:lang w:val="hy-AM"/>
        </w:rPr>
        <w:t xml:space="preserve"> ՍԵՊՏԵՄԲԵՐ</w:t>
      </w:r>
      <w:r w:rsidRPr="00E150CF">
        <w:rPr>
          <w:rFonts w:ascii="GHEA Grapalat" w:hAnsi="GHEA Grapalat" w:cs="Calibri"/>
          <w:b/>
          <w:sz w:val="24"/>
          <w:szCs w:val="24"/>
          <w:shd w:val="clear" w:color="auto" w:fill="FFFFFF"/>
          <w:lang w:val="hy-AM"/>
        </w:rPr>
        <w:t>Ի</w:t>
      </w:r>
      <w:r w:rsidR="00A056C4" w:rsidRPr="00E150CF">
        <w:rPr>
          <w:rFonts w:ascii="GHEA Grapalat" w:eastAsia="GHEA Grapalat" w:hAnsi="GHEA Grapalat" w:cs="GHEA Grapalat"/>
          <w:b/>
          <w:sz w:val="24"/>
          <w:szCs w:val="24"/>
          <w:shd w:val="clear" w:color="auto" w:fill="FFFFFF"/>
          <w:lang w:val="hy-AM"/>
        </w:rPr>
        <w:t xml:space="preserve"> 28</w:t>
      </w:r>
      <w:r w:rsidRPr="00E150CF">
        <w:rPr>
          <w:rFonts w:ascii="GHEA Grapalat" w:eastAsia="GHEA Grapalat" w:hAnsi="GHEA Grapalat" w:cs="GHEA Grapalat"/>
          <w:b/>
          <w:sz w:val="24"/>
          <w:szCs w:val="24"/>
          <w:shd w:val="clear" w:color="auto" w:fill="FFFFFF"/>
          <w:lang w:val="hy-AM"/>
        </w:rPr>
        <w:t>-</w:t>
      </w:r>
      <w:r w:rsidRPr="00E150CF">
        <w:rPr>
          <w:rFonts w:ascii="GHEA Grapalat" w:hAnsi="GHEA Grapalat" w:cs="Calibri"/>
          <w:b/>
          <w:sz w:val="24"/>
          <w:szCs w:val="24"/>
          <w:shd w:val="clear" w:color="auto" w:fill="FFFFFF"/>
          <w:lang w:val="hy-AM"/>
        </w:rPr>
        <w:t xml:space="preserve">Ի </w:t>
      </w:r>
      <w:r w:rsidR="00A056C4" w:rsidRPr="00E150CF">
        <w:rPr>
          <w:rFonts w:ascii="GHEA Grapalat" w:eastAsia="GHEA Grapalat" w:hAnsi="GHEA Grapalat" w:cs="GHEA Grapalat"/>
          <w:b/>
          <w:sz w:val="24"/>
          <w:szCs w:val="24"/>
          <w:shd w:val="clear" w:color="auto" w:fill="FFFFFF"/>
          <w:lang w:val="hy-AM"/>
        </w:rPr>
        <w:t>N1656</w:t>
      </w:r>
      <w:r w:rsidRPr="00E150CF">
        <w:rPr>
          <w:rFonts w:ascii="GHEA Grapalat" w:eastAsia="GHEA Grapalat" w:hAnsi="GHEA Grapalat" w:cs="GHEA Grapalat"/>
          <w:b/>
          <w:sz w:val="24"/>
          <w:szCs w:val="24"/>
          <w:shd w:val="clear" w:color="auto" w:fill="FFFFFF"/>
          <w:lang w:val="hy-AM"/>
        </w:rPr>
        <w:t xml:space="preserve">-Ն </w:t>
      </w:r>
      <w:r w:rsidRPr="00E150CF">
        <w:rPr>
          <w:rFonts w:ascii="GHEA Grapalat" w:hAnsi="GHEA Grapalat" w:cs="Calibri"/>
          <w:b/>
          <w:sz w:val="24"/>
          <w:szCs w:val="24"/>
          <w:shd w:val="clear" w:color="auto" w:fill="FFFFFF"/>
          <w:lang w:val="hy-AM"/>
        </w:rPr>
        <w:t xml:space="preserve">ՈՐՈՇՄԱՆ ՄԵՋ ՓՈՓՈԽՈՒԹՅՈՒՆ </w:t>
      </w:r>
      <w:r w:rsidR="00A056C4" w:rsidRPr="00E150CF">
        <w:rPr>
          <w:rFonts w:ascii="GHEA Grapalat" w:hAnsi="GHEA Grapalat" w:cs="Calibri"/>
          <w:b/>
          <w:sz w:val="24"/>
          <w:szCs w:val="24"/>
          <w:shd w:val="clear" w:color="auto" w:fill="FFFFFF"/>
          <w:lang w:val="hy-AM"/>
        </w:rPr>
        <w:t xml:space="preserve">ԵՎ ԼՐԱՑՈՒՄ </w:t>
      </w:r>
      <w:r w:rsidRPr="00E150CF">
        <w:rPr>
          <w:rFonts w:ascii="GHEA Grapalat" w:hAnsi="GHEA Grapalat" w:cs="Calibri"/>
          <w:b/>
          <w:sz w:val="24"/>
          <w:szCs w:val="24"/>
          <w:shd w:val="clear" w:color="auto" w:fill="FFFFFF"/>
          <w:lang w:val="hy-AM"/>
        </w:rPr>
        <w:t>ԿԱՏԱՐԵԼՈՒ ՄԱՍԻՆ»</w:t>
      </w:r>
      <w:r w:rsidRPr="00E150CF">
        <w:rPr>
          <w:rFonts w:ascii="GHEA Grapalat" w:hAnsi="GHEA Grapalat" w:cs="GHEA Grapalat"/>
          <w:b/>
          <w:sz w:val="24"/>
          <w:szCs w:val="24"/>
          <w:lang w:val="hy-AM"/>
        </w:rPr>
        <w:t xml:space="preserve"> </w:t>
      </w:r>
      <w:r w:rsidR="00E634E0" w:rsidRPr="00E150CF">
        <w:rPr>
          <w:rFonts w:ascii="GHEA Grapalat" w:hAnsi="GHEA Grapalat" w:cs="GHEA Grapalat"/>
          <w:b/>
          <w:sz w:val="24"/>
          <w:szCs w:val="24"/>
          <w:lang w:val="hy-AM"/>
        </w:rPr>
        <w:t xml:space="preserve">ԿԱՌԱՎԱՐՈՒԹՅԱՆ ՈՐՈՇՄԱՆ </w:t>
      </w:r>
      <w:r w:rsidR="00E634E0" w:rsidRPr="00E150CF">
        <w:rPr>
          <w:rFonts w:ascii="GHEA Grapalat" w:hAnsi="GHEA Grapalat"/>
          <w:b/>
          <w:sz w:val="24"/>
          <w:szCs w:val="24"/>
          <w:lang w:val="hy-AM"/>
        </w:rPr>
        <w:t>ՆԱԽԱԳԾԻ</w:t>
      </w:r>
      <w:r w:rsidR="00E634E0" w:rsidRPr="00E150CF">
        <w:rPr>
          <w:rFonts w:ascii="GHEA Grapalat" w:hAnsi="GHEA Grapalat" w:cs="GHEA Grapalat"/>
          <w:b/>
          <w:sz w:val="24"/>
          <w:szCs w:val="24"/>
          <w:shd w:val="clear" w:color="auto" w:fill="FFFFFF"/>
          <w:lang w:val="hy-AM"/>
        </w:rPr>
        <w:t xml:space="preserve"> ՎԵՐԱԲԵՐՅԱԼ</w:t>
      </w:r>
      <w:r w:rsidR="00E634E0" w:rsidRPr="00E150CF">
        <w:rPr>
          <w:rFonts w:ascii="GHEA Grapalat" w:hAnsi="GHEA Grapalat" w:cs="GHEA Grapalat"/>
          <w:b/>
          <w:sz w:val="24"/>
          <w:szCs w:val="24"/>
          <w:shd w:val="clear" w:color="auto" w:fill="FFFFFF"/>
          <w:lang w:val="af-ZA"/>
        </w:rPr>
        <w:t xml:space="preserve"> ՍՏԱՑՎԱԾ ԱՌԱՐԿՈՒԹՅՈՒՆՆԵՐԻ ԵՎ ԱՌԱՋԱՐԿՈՒԹՅՈՒՆՆԵՐԻ</w:t>
      </w:r>
    </w:p>
    <w:p w:rsidR="00FF7E8D" w:rsidRPr="00E150CF" w:rsidRDefault="00FF7E8D" w:rsidP="002D6718">
      <w:pPr>
        <w:spacing w:after="0" w:line="360" w:lineRule="auto"/>
        <w:jc w:val="center"/>
        <w:rPr>
          <w:rFonts w:ascii="GHEA Grapalat" w:hAnsi="GHEA Grapalat" w:cs="GHEA Grapalat"/>
          <w:b/>
          <w:sz w:val="24"/>
          <w:szCs w:val="24"/>
          <w:shd w:val="clear" w:color="auto" w:fill="FFFFFF"/>
          <w:lang w:val="af-ZA"/>
        </w:rPr>
      </w:pPr>
    </w:p>
    <w:tbl>
      <w:tblPr>
        <w:tblW w:w="99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2"/>
        <w:gridCol w:w="4973"/>
        <w:gridCol w:w="35"/>
      </w:tblGrid>
      <w:tr w:rsidR="00907089" w:rsidRPr="00E150CF" w:rsidTr="006024D7">
        <w:trPr>
          <w:gridAfter w:val="1"/>
          <w:wAfter w:w="35" w:type="dxa"/>
          <w:trHeight w:val="168"/>
          <w:tblCellSpacing w:w="0" w:type="dxa"/>
          <w:jc w:val="center"/>
        </w:trPr>
        <w:tc>
          <w:tcPr>
            <w:tcW w:w="494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07089" w:rsidRPr="00E150CF" w:rsidRDefault="00907089" w:rsidP="00A056C4">
            <w:pPr>
              <w:tabs>
                <w:tab w:val="left" w:pos="3330"/>
              </w:tabs>
              <w:jc w:val="center"/>
              <w:rPr>
                <w:rFonts w:ascii="GHEA Grapalat" w:hAnsi="GHEA Grapalat" w:cs="Sylfaen"/>
                <w:sz w:val="24"/>
                <w:szCs w:val="24"/>
                <w:lang w:val="hy-AM"/>
              </w:rPr>
            </w:pPr>
            <w:r w:rsidRPr="00E150CF">
              <w:rPr>
                <w:rFonts w:ascii="GHEA Grapalat" w:eastAsia="Times New Roman" w:hAnsi="GHEA Grapalat"/>
                <w:b/>
                <w:sz w:val="24"/>
                <w:szCs w:val="24"/>
                <w:lang w:val="hy-AM" w:eastAsia="ru-RU"/>
              </w:rPr>
              <w:t xml:space="preserve">1. </w:t>
            </w:r>
            <w:r w:rsidR="00A056C4" w:rsidRPr="00E150CF">
              <w:rPr>
                <w:rFonts w:ascii="GHEA Grapalat" w:eastAsia="Times New Roman" w:hAnsi="GHEA Grapalat"/>
                <w:b/>
                <w:sz w:val="24"/>
                <w:szCs w:val="24"/>
                <w:lang w:val="hy-AM" w:eastAsia="ru-RU"/>
              </w:rPr>
              <w:t xml:space="preserve">ՀԱՅԱՍՏԱՆԻ ՀԱՆՐԱՊԵՏՈՒԹՅԱՆ ԷԿՈՆՈՄԻԿԱՅԻ ՆԱԽԱՐԱՐՈՒԹՅՈՒՆ </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907089" w:rsidRPr="00E150CF" w:rsidRDefault="00A056C4" w:rsidP="00A056C4">
            <w:pPr>
              <w:spacing w:after="0" w:line="360" w:lineRule="auto"/>
              <w:jc w:val="center"/>
              <w:rPr>
                <w:rFonts w:ascii="GHEA Grapalat" w:eastAsia="Times New Roman" w:hAnsi="GHEA Grapalat"/>
                <w:b/>
                <w:sz w:val="24"/>
                <w:szCs w:val="24"/>
                <w:lang w:val="hy-AM"/>
              </w:rPr>
            </w:pPr>
            <w:r w:rsidRPr="00E150CF">
              <w:rPr>
                <w:rFonts w:ascii="GHEA Grapalat" w:eastAsia="Times New Roman" w:hAnsi="GHEA Grapalat"/>
                <w:b/>
                <w:sz w:val="24"/>
                <w:szCs w:val="24"/>
                <w:lang w:val="ru-RU"/>
              </w:rPr>
              <w:t>10</w:t>
            </w:r>
            <w:r w:rsidRPr="00E150CF">
              <w:rPr>
                <w:rFonts w:ascii="GHEA Grapalat" w:eastAsia="Times New Roman" w:hAnsi="GHEA Grapalat"/>
                <w:b/>
                <w:sz w:val="24"/>
                <w:szCs w:val="24"/>
                <w:lang w:val="hy-AM"/>
              </w:rPr>
              <w:t>.07.2024</w:t>
            </w:r>
            <w:r w:rsidR="00907089" w:rsidRPr="00E150CF">
              <w:rPr>
                <w:rFonts w:ascii="GHEA Grapalat" w:eastAsia="Times New Roman" w:hAnsi="GHEA Grapalat"/>
                <w:b/>
                <w:sz w:val="24"/>
                <w:szCs w:val="24"/>
                <w:lang w:val="hy-AM"/>
              </w:rPr>
              <w:t>թ</w:t>
            </w:r>
            <w:r w:rsidR="00907089" w:rsidRPr="00E150CF">
              <w:rPr>
                <w:rFonts w:ascii="GHEA Grapalat" w:eastAsia="MS Mincho" w:hAnsi="MS Mincho" w:cs="MS Mincho"/>
                <w:b/>
                <w:sz w:val="24"/>
                <w:szCs w:val="24"/>
                <w:lang w:val="hy-AM"/>
              </w:rPr>
              <w:t>.</w:t>
            </w:r>
          </w:p>
        </w:tc>
      </w:tr>
      <w:tr w:rsidR="00907089" w:rsidRPr="00E150CF" w:rsidTr="001A6572">
        <w:trPr>
          <w:gridAfter w:val="1"/>
          <w:wAfter w:w="35" w:type="dxa"/>
          <w:trHeight w:val="507"/>
          <w:tblCellSpacing w:w="0" w:type="dxa"/>
          <w:jc w:val="center"/>
        </w:trPr>
        <w:tc>
          <w:tcPr>
            <w:tcW w:w="4942" w:type="dxa"/>
            <w:vMerge/>
            <w:tcBorders>
              <w:top w:val="outset" w:sz="6" w:space="0" w:color="auto"/>
              <w:left w:val="outset" w:sz="6" w:space="0" w:color="auto"/>
              <w:bottom w:val="outset" w:sz="6" w:space="0" w:color="auto"/>
              <w:right w:val="outset" w:sz="6" w:space="0" w:color="auto"/>
            </w:tcBorders>
          </w:tcPr>
          <w:p w:rsidR="00907089" w:rsidRPr="00E150CF" w:rsidRDefault="00907089" w:rsidP="00907089">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907089" w:rsidRPr="00E150CF" w:rsidRDefault="00B714F4" w:rsidP="00A056C4">
            <w:pPr>
              <w:spacing w:after="0" w:line="360" w:lineRule="auto"/>
              <w:jc w:val="center"/>
              <w:rPr>
                <w:rFonts w:ascii="GHEA Grapalat" w:eastAsia="Times New Roman" w:hAnsi="GHEA Grapalat"/>
                <w:b/>
                <w:sz w:val="24"/>
                <w:szCs w:val="24"/>
                <w:lang w:val="hy-AM"/>
              </w:rPr>
            </w:pPr>
            <w:r w:rsidRPr="00E150CF">
              <w:rPr>
                <w:rFonts w:ascii="GHEA Grapalat" w:hAnsi="GHEA Grapalat"/>
                <w:b/>
                <w:sz w:val="24"/>
                <w:szCs w:val="24"/>
                <w:lang w:val="hy-AM"/>
              </w:rPr>
              <w:t>N</w:t>
            </w:r>
            <w:r w:rsidRPr="00E150CF">
              <w:rPr>
                <w:rFonts w:ascii="GHEA Grapalat" w:hAnsi="GHEA Grapalat"/>
                <w:b/>
                <w:sz w:val="24"/>
                <w:szCs w:val="24"/>
                <w:lang w:val="ru-RU"/>
              </w:rPr>
              <w:t xml:space="preserve"> </w:t>
            </w:r>
            <w:r w:rsidR="00A056C4" w:rsidRPr="00E150CF">
              <w:rPr>
                <w:rFonts w:ascii="GHEA Grapalat" w:hAnsi="GHEA Grapalat"/>
                <w:b/>
                <w:sz w:val="24"/>
                <w:szCs w:val="24"/>
                <w:lang w:val="ru-RU"/>
              </w:rPr>
              <w:t>01/13555</w:t>
            </w:r>
          </w:p>
        </w:tc>
      </w:tr>
      <w:tr w:rsidR="00563E46" w:rsidRPr="00E150CF"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563E46" w:rsidRPr="00E150CF" w:rsidRDefault="00356318" w:rsidP="004E3EA9">
            <w:pPr>
              <w:spacing w:after="0" w:line="360" w:lineRule="auto"/>
              <w:rPr>
                <w:rFonts w:ascii="GHEA Grapalat" w:hAnsi="GHEA Grapalat"/>
                <w:color w:val="000000"/>
                <w:sz w:val="24"/>
                <w:szCs w:val="24"/>
                <w:lang w:val="hy-AM"/>
              </w:rPr>
            </w:pPr>
            <w:r w:rsidRPr="00E150CF">
              <w:rPr>
                <w:rFonts w:ascii="GHEA Grapalat" w:hAnsi="GHEA Grapalat" w:cs="Sylfaen"/>
                <w:color w:val="000000"/>
                <w:sz w:val="24"/>
                <w:szCs w:val="24"/>
                <w:shd w:val="clear" w:color="auto" w:fill="FFFFFF"/>
                <w:lang w:val="hy-AM"/>
              </w:rPr>
              <w:t>Նախագծի</w:t>
            </w:r>
            <w:r w:rsidRPr="00E150CF">
              <w:rPr>
                <w:rFonts w:ascii="GHEA Grapalat" w:hAnsi="GHEA Grapalat"/>
                <w:color w:val="000000"/>
                <w:sz w:val="24"/>
                <w:szCs w:val="24"/>
                <w:shd w:val="clear" w:color="auto" w:fill="FFFFFF"/>
                <w:lang w:val="hy-AM"/>
              </w:rPr>
              <w:t xml:space="preserve"> </w:t>
            </w:r>
            <w:r w:rsidRPr="00E150CF">
              <w:rPr>
                <w:rFonts w:ascii="GHEA Grapalat" w:hAnsi="GHEA Grapalat" w:cs="Sylfaen"/>
                <w:color w:val="000000"/>
                <w:sz w:val="24"/>
                <w:szCs w:val="24"/>
                <w:shd w:val="clear" w:color="auto" w:fill="FFFFFF"/>
                <w:lang w:val="hy-AM"/>
              </w:rPr>
              <w:t>վե</w:t>
            </w:r>
            <w:r w:rsidRPr="00E150CF">
              <w:rPr>
                <w:rFonts w:ascii="GHEA Grapalat" w:hAnsi="GHEA Grapalat" w:cs="Verdana"/>
                <w:color w:val="000000"/>
                <w:sz w:val="24"/>
                <w:szCs w:val="24"/>
                <w:shd w:val="clear" w:color="auto" w:fill="FFFFFF"/>
                <w:lang w:val="hy-AM"/>
              </w:rPr>
              <w:t>ր</w:t>
            </w:r>
            <w:r w:rsidRPr="00E150CF">
              <w:rPr>
                <w:rFonts w:ascii="GHEA Grapalat" w:hAnsi="GHEA Grapalat" w:cs="Sylfaen"/>
                <w:color w:val="000000"/>
                <w:sz w:val="24"/>
                <w:szCs w:val="24"/>
                <w:shd w:val="clear" w:color="auto" w:fill="FFFFFF"/>
                <w:lang w:val="hy-AM"/>
              </w:rPr>
              <w:t>աբե</w:t>
            </w:r>
            <w:r w:rsidRPr="00E150CF">
              <w:rPr>
                <w:rFonts w:ascii="GHEA Grapalat" w:hAnsi="GHEA Grapalat" w:cs="Verdana"/>
                <w:color w:val="000000"/>
                <w:sz w:val="24"/>
                <w:szCs w:val="24"/>
                <w:shd w:val="clear" w:color="auto" w:fill="FFFFFF"/>
                <w:lang w:val="hy-AM"/>
              </w:rPr>
              <w:t>ր</w:t>
            </w:r>
            <w:r w:rsidRPr="00E150CF">
              <w:rPr>
                <w:rFonts w:ascii="GHEA Grapalat" w:hAnsi="GHEA Grapalat" w:cs="Sylfaen"/>
                <w:color w:val="000000"/>
                <w:sz w:val="24"/>
                <w:szCs w:val="24"/>
                <w:shd w:val="clear" w:color="auto" w:fill="FFFFFF"/>
                <w:lang w:val="hy-AM"/>
              </w:rPr>
              <w:t>յալ</w:t>
            </w:r>
            <w:r w:rsidRPr="00E150CF">
              <w:rPr>
                <w:rFonts w:ascii="GHEA Grapalat" w:hAnsi="GHEA Grapalat"/>
                <w:color w:val="000000"/>
                <w:sz w:val="24"/>
                <w:szCs w:val="24"/>
                <w:shd w:val="clear" w:color="auto" w:fill="FFFFFF"/>
                <w:lang w:val="hy-AM"/>
              </w:rPr>
              <w:t xml:space="preserve"> </w:t>
            </w:r>
            <w:r w:rsidR="004E3EA9" w:rsidRPr="00E150CF">
              <w:rPr>
                <w:rFonts w:ascii="GHEA Grapalat" w:hAnsi="GHEA Grapalat"/>
                <w:lang w:val="hy-AM"/>
              </w:rPr>
              <w:t xml:space="preserve">առարկություններ և </w:t>
            </w:r>
            <w:r w:rsidR="00E634E0" w:rsidRPr="00E150CF">
              <w:rPr>
                <w:rFonts w:ascii="GHEA Grapalat" w:hAnsi="GHEA Grapalat"/>
                <w:color w:val="000000"/>
                <w:sz w:val="24"/>
                <w:szCs w:val="24"/>
                <w:lang w:val="hy-AM"/>
              </w:rPr>
              <w:t>առաջարկություններ չկան:</w:t>
            </w:r>
          </w:p>
        </w:tc>
        <w:tc>
          <w:tcPr>
            <w:tcW w:w="4973" w:type="dxa"/>
            <w:tcBorders>
              <w:top w:val="outset" w:sz="6" w:space="0" w:color="auto"/>
              <w:left w:val="outset" w:sz="6" w:space="0" w:color="auto"/>
              <w:bottom w:val="outset" w:sz="6" w:space="0" w:color="auto"/>
              <w:right w:val="nil"/>
            </w:tcBorders>
            <w:hideMark/>
          </w:tcPr>
          <w:p w:rsidR="001361DF" w:rsidRPr="00E150CF" w:rsidRDefault="001361DF" w:rsidP="00FF7E8D">
            <w:pPr>
              <w:spacing w:after="0" w:line="360" w:lineRule="auto"/>
              <w:ind w:right="-540"/>
              <w:jc w:val="both"/>
              <w:rPr>
                <w:rFonts w:ascii="GHEA Grapalat"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E150CF" w:rsidRDefault="00563E46" w:rsidP="00F55B35">
            <w:pPr>
              <w:spacing w:after="0"/>
              <w:ind w:left="-1663"/>
              <w:rPr>
                <w:rFonts w:ascii="Sylfaen" w:hAnsi="Sylfaen"/>
                <w:lang w:val="hy-AM"/>
              </w:rPr>
            </w:pPr>
          </w:p>
        </w:tc>
      </w:tr>
      <w:tr w:rsidR="00F24BD2" w:rsidRPr="00E150CF" w:rsidTr="004E3EA9">
        <w:trPr>
          <w:trHeight w:val="357"/>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F24BD2" w:rsidRPr="00E150CF" w:rsidRDefault="00F24BD2" w:rsidP="004E3EA9">
            <w:pPr>
              <w:spacing w:after="0" w:line="360" w:lineRule="auto"/>
              <w:jc w:val="center"/>
              <w:rPr>
                <w:rFonts w:ascii="GHEA Grapalat" w:hAnsi="GHEA Grapalat"/>
                <w:sz w:val="24"/>
                <w:szCs w:val="24"/>
                <w:lang w:val="hy-AM"/>
              </w:rPr>
            </w:pPr>
            <w:r w:rsidRPr="00E150CF">
              <w:rPr>
                <w:rFonts w:ascii="GHEA Grapalat" w:hAnsi="GHEA Grapalat" w:cs="Sylfaen"/>
                <w:b/>
                <w:sz w:val="24"/>
                <w:szCs w:val="24"/>
                <w:lang w:val="hy-AM"/>
              </w:rPr>
              <w:t>2</w:t>
            </w:r>
            <w:r w:rsidRPr="00E150CF">
              <w:rPr>
                <w:rFonts w:ascii="GHEA Grapalat" w:hAnsi="GHEA Grapalat" w:cs="Sylfaen"/>
                <w:b/>
                <w:sz w:val="24"/>
                <w:szCs w:val="24"/>
              </w:rPr>
              <w:t xml:space="preserve">. </w:t>
            </w:r>
            <w:r w:rsidR="00A056C4" w:rsidRPr="00E150CF">
              <w:rPr>
                <w:rFonts w:ascii="GHEA Grapalat" w:eastAsia="Times New Roman" w:hAnsi="GHEA Grapalat"/>
                <w:b/>
                <w:sz w:val="24"/>
                <w:szCs w:val="24"/>
                <w:lang w:val="hy-AM" w:eastAsia="ru-RU"/>
              </w:rPr>
              <w:t>ՋՐԱՅԻՆ ԿՈՄԻՏԵ</w:t>
            </w: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F24BD2" w:rsidRPr="00E150CF" w:rsidRDefault="00F24BD2" w:rsidP="00F24BD2">
            <w:pPr>
              <w:spacing w:after="0" w:line="360" w:lineRule="auto"/>
              <w:jc w:val="center"/>
              <w:rPr>
                <w:rFonts w:ascii="GHEA Grapalat" w:eastAsia="Times New Roman" w:hAnsi="GHEA Grapalat"/>
                <w:b/>
                <w:sz w:val="24"/>
                <w:szCs w:val="24"/>
                <w:lang w:val="hy-AM"/>
              </w:rPr>
            </w:pPr>
            <w:r w:rsidRPr="00E150CF">
              <w:rPr>
                <w:rFonts w:ascii="GHEA Grapalat" w:eastAsia="Times New Roman" w:hAnsi="GHEA Grapalat"/>
                <w:b/>
                <w:sz w:val="24"/>
                <w:szCs w:val="24"/>
                <w:lang w:val="hy-AM"/>
              </w:rPr>
              <w:t>1</w:t>
            </w:r>
            <w:r w:rsidR="004E3EA9" w:rsidRPr="00E150CF">
              <w:rPr>
                <w:rFonts w:ascii="GHEA Grapalat" w:eastAsia="Times New Roman" w:hAnsi="GHEA Grapalat"/>
                <w:b/>
                <w:sz w:val="24"/>
                <w:szCs w:val="24"/>
                <w:lang w:val="hy-AM"/>
              </w:rPr>
              <w:t>0.07.2024</w:t>
            </w:r>
            <w:r w:rsidRPr="00E150CF">
              <w:rPr>
                <w:rFonts w:ascii="GHEA Grapalat" w:eastAsia="Times New Roman" w:hAnsi="GHEA Grapalat"/>
                <w:b/>
                <w:sz w:val="24"/>
                <w:szCs w:val="24"/>
                <w:lang w:val="hy-AM"/>
              </w:rPr>
              <w:t>թ.</w:t>
            </w:r>
          </w:p>
        </w:tc>
        <w:tc>
          <w:tcPr>
            <w:tcW w:w="35" w:type="dxa"/>
            <w:vMerge w:val="restart"/>
            <w:tcBorders>
              <w:top w:val="outset" w:sz="6" w:space="0" w:color="auto"/>
              <w:left w:val="nil"/>
              <w:right w:val="outset" w:sz="6" w:space="0" w:color="auto"/>
            </w:tcBorders>
          </w:tcPr>
          <w:p w:rsidR="00F24BD2" w:rsidRPr="00E150CF" w:rsidRDefault="00F24BD2" w:rsidP="00F24BD2">
            <w:pPr>
              <w:spacing w:after="0"/>
              <w:ind w:left="-1663"/>
              <w:rPr>
                <w:rFonts w:ascii="Sylfaen" w:hAnsi="Sylfaen"/>
                <w:lang w:val="hy-AM"/>
              </w:rPr>
            </w:pPr>
          </w:p>
        </w:tc>
      </w:tr>
      <w:tr w:rsidR="00F24BD2" w:rsidRPr="00E150CF" w:rsidTr="00F24BD2">
        <w:trPr>
          <w:trHeight w:val="357"/>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F24BD2" w:rsidRPr="00E150CF" w:rsidRDefault="00F24BD2" w:rsidP="00F24BD2">
            <w:pPr>
              <w:spacing w:after="0" w:line="360" w:lineRule="auto"/>
              <w:rPr>
                <w:rFonts w:ascii="GHEA Grapalat" w:hAnsi="GHEA Grapalat" w:cs="Sylfaen"/>
                <w:color w:val="000000"/>
                <w:sz w:val="24"/>
                <w:szCs w:val="24"/>
                <w:shd w:val="clear" w:color="auto" w:fill="FFFFFF"/>
                <w:lang w:val="hy-AM"/>
              </w:rPr>
            </w:pP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F24BD2" w:rsidRPr="00E150CF" w:rsidRDefault="00F24BD2" w:rsidP="004E3EA9">
            <w:pPr>
              <w:spacing w:after="0" w:line="360" w:lineRule="auto"/>
              <w:jc w:val="center"/>
              <w:rPr>
                <w:rFonts w:ascii="GHEA Grapalat" w:hAnsi="GHEA Grapalat"/>
                <w:b/>
                <w:sz w:val="24"/>
                <w:szCs w:val="24"/>
                <w:lang w:val="hy-AM"/>
              </w:rPr>
            </w:pPr>
            <w:r w:rsidRPr="00E150CF">
              <w:rPr>
                <w:rFonts w:ascii="GHEA Grapalat" w:hAnsi="GHEA Grapalat"/>
                <w:b/>
                <w:sz w:val="24"/>
                <w:szCs w:val="24"/>
                <w:lang w:val="hy-AM"/>
              </w:rPr>
              <w:t>N 01/</w:t>
            </w:r>
            <w:r w:rsidR="004E3EA9" w:rsidRPr="00E150CF">
              <w:rPr>
                <w:rFonts w:ascii="GHEA Grapalat" w:hAnsi="GHEA Grapalat"/>
                <w:b/>
                <w:sz w:val="24"/>
                <w:szCs w:val="24"/>
                <w:lang w:val="hy-AM"/>
              </w:rPr>
              <w:t>07</w:t>
            </w:r>
            <w:r w:rsidRPr="00E150CF">
              <w:rPr>
                <w:rFonts w:ascii="GHEA Grapalat" w:hAnsi="GHEA Grapalat"/>
                <w:b/>
                <w:sz w:val="24"/>
                <w:szCs w:val="24"/>
                <w:lang w:val="hy-AM"/>
              </w:rPr>
              <w:t>/</w:t>
            </w:r>
            <w:r w:rsidR="004E3EA9" w:rsidRPr="00E150CF">
              <w:rPr>
                <w:rFonts w:ascii="GHEA Grapalat" w:hAnsi="GHEA Grapalat"/>
                <w:b/>
                <w:sz w:val="24"/>
                <w:szCs w:val="24"/>
                <w:lang w:val="hy-AM"/>
              </w:rPr>
              <w:t>3363</w:t>
            </w:r>
          </w:p>
        </w:tc>
        <w:tc>
          <w:tcPr>
            <w:tcW w:w="35" w:type="dxa"/>
            <w:vMerge/>
            <w:tcBorders>
              <w:left w:val="nil"/>
              <w:bottom w:val="outset" w:sz="6" w:space="0" w:color="auto"/>
              <w:right w:val="outset" w:sz="6" w:space="0" w:color="auto"/>
            </w:tcBorders>
          </w:tcPr>
          <w:p w:rsidR="00F24BD2" w:rsidRPr="00E150CF" w:rsidRDefault="00F24BD2" w:rsidP="00F24BD2">
            <w:pPr>
              <w:spacing w:after="0"/>
              <w:ind w:left="-1663"/>
              <w:rPr>
                <w:rFonts w:ascii="Sylfaen" w:hAnsi="Sylfaen"/>
                <w:lang w:val="hy-AM"/>
              </w:rPr>
            </w:pPr>
          </w:p>
        </w:tc>
      </w:tr>
      <w:tr w:rsidR="00F24BD2" w:rsidRPr="00E150CF"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F24BD2" w:rsidRPr="00E150CF" w:rsidRDefault="004E3EA9" w:rsidP="004E3EA9">
            <w:pPr>
              <w:pStyle w:val="BodyText"/>
              <w:spacing w:after="0" w:line="360" w:lineRule="auto"/>
              <w:jc w:val="both"/>
              <w:rPr>
                <w:rFonts w:ascii="GHEA Grapalat" w:hAnsi="GHEA Grapalat"/>
                <w:bCs/>
                <w:lang w:val="hy-AM"/>
              </w:rPr>
            </w:pPr>
            <w:r w:rsidRPr="00E150CF">
              <w:rPr>
                <w:rFonts w:ascii="GHEA Grapalat" w:hAnsi="GHEA Grapalat" w:cs="Sylfaen"/>
                <w:color w:val="000000"/>
                <w:shd w:val="clear" w:color="auto" w:fill="FFFFFF"/>
                <w:lang w:val="hy-AM"/>
              </w:rPr>
              <w:t>Նախագծի</w:t>
            </w:r>
            <w:r w:rsidRPr="00E150CF">
              <w:rPr>
                <w:rFonts w:ascii="GHEA Grapalat" w:hAnsi="GHEA Grapalat"/>
                <w:color w:val="000000"/>
                <w:shd w:val="clear" w:color="auto" w:fill="FFFFFF"/>
                <w:lang w:val="hy-AM"/>
              </w:rPr>
              <w:t xml:space="preserve"> </w:t>
            </w:r>
            <w:r w:rsidRPr="00E150CF">
              <w:rPr>
                <w:rFonts w:ascii="GHEA Grapalat" w:hAnsi="GHEA Grapalat" w:cs="Sylfaen"/>
                <w:color w:val="000000"/>
                <w:shd w:val="clear" w:color="auto" w:fill="FFFFFF"/>
                <w:lang w:val="hy-AM"/>
              </w:rPr>
              <w:t>վե</w:t>
            </w:r>
            <w:r w:rsidRPr="00E150CF">
              <w:rPr>
                <w:rFonts w:ascii="GHEA Grapalat" w:hAnsi="GHEA Grapalat" w:cs="Verdana"/>
                <w:color w:val="000000"/>
                <w:shd w:val="clear" w:color="auto" w:fill="FFFFFF"/>
                <w:lang w:val="hy-AM"/>
              </w:rPr>
              <w:t>ր</w:t>
            </w:r>
            <w:r w:rsidRPr="00E150CF">
              <w:rPr>
                <w:rFonts w:ascii="GHEA Grapalat" w:hAnsi="GHEA Grapalat" w:cs="Sylfaen"/>
                <w:color w:val="000000"/>
                <w:shd w:val="clear" w:color="auto" w:fill="FFFFFF"/>
                <w:lang w:val="hy-AM"/>
              </w:rPr>
              <w:t>աբե</w:t>
            </w:r>
            <w:r w:rsidRPr="00E150CF">
              <w:rPr>
                <w:rFonts w:ascii="GHEA Grapalat" w:hAnsi="GHEA Grapalat" w:cs="Verdana"/>
                <w:color w:val="000000"/>
                <w:shd w:val="clear" w:color="auto" w:fill="FFFFFF"/>
                <w:lang w:val="hy-AM"/>
              </w:rPr>
              <w:t>ր</w:t>
            </w:r>
            <w:r w:rsidRPr="00E150CF">
              <w:rPr>
                <w:rFonts w:ascii="GHEA Grapalat" w:hAnsi="GHEA Grapalat" w:cs="Sylfaen"/>
                <w:color w:val="000000"/>
                <w:shd w:val="clear" w:color="auto" w:fill="FFFFFF"/>
                <w:lang w:val="hy-AM"/>
              </w:rPr>
              <w:t>յալ</w:t>
            </w:r>
            <w:r w:rsidRPr="00E150CF">
              <w:rPr>
                <w:rFonts w:ascii="GHEA Grapalat" w:hAnsi="GHEA Grapalat"/>
                <w:color w:val="000000"/>
                <w:shd w:val="clear" w:color="auto" w:fill="FFFFFF"/>
                <w:lang w:val="hy-AM"/>
              </w:rPr>
              <w:t xml:space="preserve"> </w:t>
            </w:r>
            <w:r w:rsidRPr="00E150CF">
              <w:rPr>
                <w:rFonts w:ascii="GHEA Grapalat" w:hAnsi="GHEA Grapalat"/>
                <w:color w:val="191919"/>
                <w:shd w:val="clear" w:color="auto" w:fill="FFFFFF"/>
                <w:lang w:val="hy-AM"/>
              </w:rPr>
              <w:t>դիտողություններ և առաջարկություններ չկան։</w:t>
            </w:r>
          </w:p>
        </w:tc>
        <w:tc>
          <w:tcPr>
            <w:tcW w:w="4973" w:type="dxa"/>
            <w:tcBorders>
              <w:top w:val="outset" w:sz="6" w:space="0" w:color="auto"/>
              <w:left w:val="outset" w:sz="6" w:space="0" w:color="auto"/>
              <w:bottom w:val="outset" w:sz="6" w:space="0" w:color="auto"/>
              <w:right w:val="nil"/>
            </w:tcBorders>
          </w:tcPr>
          <w:p w:rsidR="00F24BD2" w:rsidRPr="00E150CF" w:rsidRDefault="00F24BD2" w:rsidP="00FF7E8D">
            <w:pPr>
              <w:spacing w:after="0" w:line="360" w:lineRule="auto"/>
              <w:ind w:right="-540"/>
              <w:jc w:val="both"/>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F24BD2" w:rsidRPr="00E150CF" w:rsidRDefault="00F24BD2" w:rsidP="00F55B35">
            <w:pPr>
              <w:spacing w:after="0"/>
              <w:ind w:left="-1663"/>
              <w:rPr>
                <w:rFonts w:ascii="Sylfaen" w:hAnsi="Sylfaen"/>
                <w:lang w:val="hy-AM"/>
              </w:rPr>
            </w:pPr>
          </w:p>
        </w:tc>
      </w:tr>
      <w:tr w:rsidR="00F1610F" w:rsidRPr="00E150CF" w:rsidTr="00DF27AA">
        <w:trPr>
          <w:gridAfter w:val="1"/>
          <w:wAfter w:w="35" w:type="dxa"/>
          <w:trHeight w:val="552"/>
          <w:tblCellSpacing w:w="0" w:type="dxa"/>
          <w:jc w:val="center"/>
        </w:trPr>
        <w:tc>
          <w:tcPr>
            <w:tcW w:w="494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4E3EA9" w:rsidRPr="00E150CF" w:rsidRDefault="00787D4A" w:rsidP="00602785">
            <w:pPr>
              <w:spacing w:line="240" w:lineRule="auto"/>
              <w:jc w:val="center"/>
              <w:rPr>
                <w:rFonts w:ascii="GHEA Grapalat" w:eastAsia="Times New Roman" w:hAnsi="GHEA Grapalat"/>
                <w:b/>
                <w:sz w:val="24"/>
                <w:szCs w:val="24"/>
                <w:lang w:val="hy-AM"/>
              </w:rPr>
            </w:pPr>
            <w:r w:rsidRPr="00E150CF">
              <w:rPr>
                <w:rFonts w:ascii="GHEA Grapalat" w:eastAsia="Times New Roman" w:hAnsi="GHEA Grapalat"/>
                <w:b/>
                <w:sz w:val="24"/>
                <w:szCs w:val="24"/>
                <w:lang w:val="hy-AM" w:eastAsia="ru-RU"/>
              </w:rPr>
              <w:t>3</w:t>
            </w:r>
            <w:r w:rsidR="00F1610F" w:rsidRPr="00E150CF">
              <w:rPr>
                <w:rFonts w:ascii="GHEA Grapalat" w:eastAsia="Times New Roman" w:hAnsi="GHEA Grapalat"/>
                <w:b/>
                <w:sz w:val="24"/>
                <w:szCs w:val="24"/>
                <w:lang w:val="hy-AM" w:eastAsia="ru-RU"/>
              </w:rPr>
              <w:t xml:space="preserve">. </w:t>
            </w:r>
            <w:r w:rsidR="00602785" w:rsidRPr="00E150CF">
              <w:rPr>
                <w:rFonts w:ascii="GHEA Grapalat" w:hAnsi="GHEA Grapalat" w:cs="Sylfaen"/>
                <w:b/>
                <w:sz w:val="24"/>
                <w:szCs w:val="24"/>
                <w:lang w:val="hy-AM"/>
              </w:rPr>
              <w:t>ՀԱՅԱՍՏԱՆԻ ՀԱՆՐԱՊԵՏՈՒԹՅԱՆ ՏԱՐԱԾՔԱՅԻՆ ԿԱՌԱՎԱՐՄԱՆ ԵՎ ԵՆԹԱԿԱՌՈՒՑՎԱԾՔՆԵՐԻ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F1610F" w:rsidRPr="00E150CF" w:rsidRDefault="00602785" w:rsidP="00F1610F">
            <w:pPr>
              <w:spacing w:after="0" w:line="360" w:lineRule="auto"/>
              <w:jc w:val="center"/>
              <w:rPr>
                <w:rFonts w:ascii="GHEA Grapalat" w:eastAsia="Times New Roman" w:hAnsi="GHEA Grapalat"/>
                <w:b/>
                <w:sz w:val="24"/>
                <w:szCs w:val="24"/>
                <w:lang w:val="hy-AM"/>
              </w:rPr>
            </w:pPr>
            <w:r w:rsidRPr="00E150CF">
              <w:rPr>
                <w:rFonts w:ascii="GHEA Grapalat" w:eastAsia="Times New Roman" w:hAnsi="GHEA Grapalat"/>
                <w:b/>
                <w:sz w:val="24"/>
                <w:szCs w:val="24"/>
                <w:lang w:val="hy-AM"/>
              </w:rPr>
              <w:t>12.07.2024</w:t>
            </w:r>
            <w:r w:rsidR="00F1610F" w:rsidRPr="00E150CF">
              <w:rPr>
                <w:rFonts w:ascii="GHEA Grapalat" w:eastAsia="Times New Roman" w:hAnsi="GHEA Grapalat"/>
                <w:b/>
                <w:sz w:val="24"/>
                <w:szCs w:val="24"/>
                <w:lang w:val="hy-AM"/>
              </w:rPr>
              <w:t>թ.</w:t>
            </w:r>
          </w:p>
        </w:tc>
      </w:tr>
      <w:tr w:rsidR="00F1610F" w:rsidRPr="00E150CF" w:rsidTr="00DF27AA">
        <w:trPr>
          <w:gridAfter w:val="1"/>
          <w:wAfter w:w="35" w:type="dxa"/>
          <w:trHeight w:val="462"/>
          <w:tblCellSpacing w:w="0" w:type="dxa"/>
          <w:jc w:val="center"/>
        </w:trPr>
        <w:tc>
          <w:tcPr>
            <w:tcW w:w="4942" w:type="dxa"/>
            <w:vMerge/>
            <w:tcBorders>
              <w:top w:val="outset" w:sz="6" w:space="0" w:color="auto"/>
              <w:left w:val="outset" w:sz="6" w:space="0" w:color="auto"/>
              <w:bottom w:val="outset" w:sz="6" w:space="0" w:color="auto"/>
              <w:right w:val="outset" w:sz="6" w:space="0" w:color="auto"/>
            </w:tcBorders>
            <w:vAlign w:val="center"/>
          </w:tcPr>
          <w:p w:rsidR="00F1610F" w:rsidRPr="00E150CF" w:rsidRDefault="00F1610F" w:rsidP="00F1610F">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F1610F" w:rsidRPr="00E150CF" w:rsidRDefault="00602785" w:rsidP="00602785">
            <w:pPr>
              <w:spacing w:after="0" w:line="360" w:lineRule="auto"/>
              <w:jc w:val="center"/>
              <w:rPr>
                <w:rFonts w:ascii="GHEA Grapalat" w:eastAsia="Times New Roman" w:hAnsi="GHEA Grapalat"/>
                <w:b/>
                <w:sz w:val="24"/>
                <w:szCs w:val="24"/>
                <w:lang w:val="hy-AM"/>
              </w:rPr>
            </w:pPr>
            <w:r w:rsidRPr="00E150CF">
              <w:rPr>
                <w:rFonts w:ascii="GHEA Grapalat" w:hAnsi="GHEA Grapalat"/>
                <w:b/>
                <w:sz w:val="24"/>
                <w:szCs w:val="24"/>
                <w:lang w:val="hy-AM"/>
              </w:rPr>
              <w:t>N ԳՍ</w:t>
            </w:r>
            <w:r w:rsidRPr="00E150CF">
              <w:rPr>
                <w:rFonts w:ascii="GHEA Grapalat" w:hAnsi="GHEA Grapalat"/>
                <w:b/>
                <w:sz w:val="24"/>
                <w:szCs w:val="24"/>
              </w:rPr>
              <w:t>/</w:t>
            </w:r>
            <w:r w:rsidRPr="00E150CF">
              <w:rPr>
                <w:rFonts w:ascii="GHEA Grapalat" w:hAnsi="GHEA Grapalat"/>
                <w:b/>
                <w:sz w:val="24"/>
                <w:szCs w:val="24"/>
                <w:lang w:val="hy-AM"/>
              </w:rPr>
              <w:t>15</w:t>
            </w:r>
            <w:r w:rsidRPr="00E150CF">
              <w:rPr>
                <w:rFonts w:ascii="GHEA Grapalat" w:hAnsi="GHEA Grapalat"/>
                <w:b/>
                <w:sz w:val="24"/>
                <w:szCs w:val="24"/>
              </w:rPr>
              <w:t>.3/</w:t>
            </w:r>
            <w:r w:rsidRPr="00E150CF">
              <w:rPr>
                <w:rFonts w:ascii="GHEA Grapalat" w:hAnsi="GHEA Grapalat"/>
                <w:b/>
                <w:sz w:val="24"/>
                <w:szCs w:val="24"/>
                <w:lang w:val="hy-AM"/>
              </w:rPr>
              <w:t>22265</w:t>
            </w:r>
          </w:p>
        </w:tc>
      </w:tr>
      <w:tr w:rsidR="00563E46" w:rsidRPr="00E150CF" w:rsidTr="00AB1632">
        <w:trPr>
          <w:trHeight w:val="921"/>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563E46" w:rsidRPr="00E150CF" w:rsidRDefault="00602785" w:rsidP="00602785">
            <w:pPr>
              <w:spacing w:after="0" w:line="360" w:lineRule="auto"/>
              <w:jc w:val="both"/>
              <w:rPr>
                <w:rFonts w:ascii="GHEA Grapalat" w:hAnsi="GHEA Grapalat"/>
                <w:sz w:val="24"/>
                <w:szCs w:val="24"/>
                <w:lang w:val="hy-AM"/>
              </w:rPr>
            </w:pPr>
            <w:r w:rsidRPr="00E150CF">
              <w:rPr>
                <w:rFonts w:ascii="GHEA Grapalat" w:hAnsi="GHEA Grapalat" w:cs="Sylfaen"/>
                <w:spacing w:val="-8"/>
                <w:sz w:val="24"/>
                <w:szCs w:val="24"/>
                <w:lang w:val="hy-AM"/>
              </w:rPr>
              <w:t>Նախագծի վերաբերյալ առաջարկություններ չկան։</w:t>
            </w:r>
          </w:p>
        </w:tc>
        <w:tc>
          <w:tcPr>
            <w:tcW w:w="4973" w:type="dxa"/>
            <w:tcBorders>
              <w:top w:val="outset" w:sz="6" w:space="0" w:color="auto"/>
              <w:left w:val="outset" w:sz="6" w:space="0" w:color="auto"/>
              <w:bottom w:val="outset" w:sz="6" w:space="0" w:color="auto"/>
              <w:right w:val="nil"/>
            </w:tcBorders>
            <w:hideMark/>
          </w:tcPr>
          <w:p w:rsidR="00BB112B" w:rsidRPr="00E150CF" w:rsidRDefault="00BB112B" w:rsidP="00BB112B">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E150CF" w:rsidRDefault="00563E46" w:rsidP="00984FDC">
            <w:pPr>
              <w:spacing w:after="0" w:line="360" w:lineRule="auto"/>
              <w:jc w:val="both"/>
              <w:rPr>
                <w:rFonts w:ascii="GHEA Grapalat" w:hAnsi="GHEA Grapalat"/>
                <w:lang w:val="hy-AM"/>
              </w:rPr>
            </w:pPr>
          </w:p>
        </w:tc>
      </w:tr>
      <w:tr w:rsidR="00164E26" w:rsidRPr="00E150CF" w:rsidTr="00703A12">
        <w:trPr>
          <w:gridAfter w:val="1"/>
          <w:wAfter w:w="35" w:type="dxa"/>
          <w:trHeight w:val="345"/>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64E26" w:rsidRPr="00E150CF" w:rsidRDefault="00CD6A56" w:rsidP="00FF4F93">
            <w:pPr>
              <w:spacing w:line="240" w:lineRule="auto"/>
              <w:jc w:val="center"/>
              <w:rPr>
                <w:rFonts w:ascii="GHEA Grapalat" w:hAnsi="GHEA Grapalat" w:cs="Sylfaen"/>
                <w:b/>
                <w:color w:val="000000"/>
                <w:sz w:val="24"/>
                <w:szCs w:val="24"/>
                <w:lang w:val="hy-AM"/>
              </w:rPr>
            </w:pPr>
            <w:r w:rsidRPr="00E150CF">
              <w:rPr>
                <w:rFonts w:ascii="GHEA Grapalat" w:eastAsia="Times New Roman" w:hAnsi="GHEA Grapalat"/>
                <w:b/>
                <w:sz w:val="24"/>
                <w:szCs w:val="24"/>
                <w:lang w:val="hy-AM" w:eastAsia="ru-RU"/>
              </w:rPr>
              <w:t>4</w:t>
            </w:r>
            <w:r w:rsidR="00164E26" w:rsidRPr="00E150CF">
              <w:rPr>
                <w:rFonts w:ascii="GHEA Grapalat" w:eastAsia="Times New Roman" w:hAnsi="GHEA Grapalat"/>
                <w:b/>
                <w:sz w:val="24"/>
                <w:szCs w:val="24"/>
                <w:lang w:val="hy-AM" w:eastAsia="ru-RU"/>
              </w:rPr>
              <w:t xml:space="preserve">. </w:t>
            </w:r>
            <w:r w:rsidR="00FF4F93" w:rsidRPr="00E150CF">
              <w:rPr>
                <w:rFonts w:ascii="GHEA Grapalat" w:hAnsi="GHEA Grapalat" w:cs="Sylfaen"/>
                <w:b/>
                <w:color w:val="000000"/>
                <w:sz w:val="24"/>
                <w:szCs w:val="24"/>
                <w:lang w:val="hy-AM"/>
              </w:rPr>
              <w:t>ԳԱԱ ՍԵՎԱՆԱ ԼՃԻ ՊԱՀՊԱՆՈՒԹՅԱՆ ՓՈՐՁԱԳԻՏԱԿԱՆ ՀԱՆՁՆԱԺՈՂՈՎ</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E150CF" w:rsidRDefault="00FF4F93" w:rsidP="00703A12">
            <w:pPr>
              <w:spacing w:after="0" w:line="360" w:lineRule="auto"/>
              <w:jc w:val="center"/>
              <w:rPr>
                <w:rFonts w:ascii="GHEA Grapalat" w:eastAsia="Times New Roman" w:hAnsi="GHEA Grapalat"/>
                <w:b/>
                <w:sz w:val="24"/>
                <w:szCs w:val="24"/>
                <w:lang w:val="hy-AM"/>
              </w:rPr>
            </w:pPr>
            <w:r w:rsidRPr="00E150CF">
              <w:rPr>
                <w:rFonts w:ascii="GHEA Grapalat" w:eastAsia="Times New Roman" w:hAnsi="GHEA Grapalat"/>
                <w:b/>
                <w:sz w:val="24"/>
                <w:szCs w:val="24"/>
                <w:lang w:val="hy-AM"/>
              </w:rPr>
              <w:t>12.07.2024</w:t>
            </w:r>
            <w:r w:rsidR="00164E26" w:rsidRPr="00E150CF">
              <w:rPr>
                <w:rFonts w:ascii="GHEA Grapalat" w:eastAsia="Times New Roman" w:hAnsi="GHEA Grapalat"/>
                <w:b/>
                <w:sz w:val="24"/>
                <w:szCs w:val="24"/>
                <w:lang w:val="hy-AM"/>
              </w:rPr>
              <w:t>թ</w:t>
            </w:r>
            <w:r w:rsidR="00164E26" w:rsidRPr="00E150CF">
              <w:rPr>
                <w:rFonts w:ascii="GHEA Grapalat" w:eastAsia="MS Mincho" w:hAnsi="MS Mincho" w:cs="MS Mincho"/>
                <w:b/>
                <w:sz w:val="24"/>
                <w:szCs w:val="24"/>
                <w:lang w:val="hy-AM"/>
              </w:rPr>
              <w:t>.</w:t>
            </w:r>
          </w:p>
        </w:tc>
      </w:tr>
      <w:tr w:rsidR="00164E26" w:rsidRPr="00E150CF" w:rsidTr="00703A12">
        <w:trPr>
          <w:gridAfter w:val="1"/>
          <w:wAfter w:w="35" w:type="dxa"/>
          <w:trHeight w:val="372"/>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164E26" w:rsidRPr="00E150CF" w:rsidRDefault="00164E26" w:rsidP="00164E26">
            <w:pPr>
              <w:shd w:val="clear" w:color="auto" w:fill="FFFFFF"/>
              <w:tabs>
                <w:tab w:val="left" w:pos="4125"/>
              </w:tabs>
              <w:spacing w:after="0" w:line="360" w:lineRule="auto"/>
              <w:rPr>
                <w:rFonts w:ascii="GHEA Grapalat" w:hAnsi="GHEA Grapalat" w:cs="Sylfaen"/>
                <w:color w:val="000000"/>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E150CF" w:rsidRDefault="00B714F4" w:rsidP="00FF4F93">
            <w:pPr>
              <w:spacing w:after="0" w:line="360" w:lineRule="auto"/>
              <w:jc w:val="center"/>
              <w:rPr>
                <w:rFonts w:ascii="GHEA Grapalat" w:eastAsia="Times New Roman" w:hAnsi="GHEA Grapalat"/>
                <w:b/>
                <w:sz w:val="24"/>
                <w:szCs w:val="24"/>
                <w:lang w:val="hy-AM"/>
              </w:rPr>
            </w:pPr>
            <w:r w:rsidRPr="00E150CF">
              <w:rPr>
                <w:rFonts w:ascii="GHEA Grapalat" w:hAnsi="GHEA Grapalat"/>
                <w:b/>
                <w:sz w:val="24"/>
                <w:szCs w:val="24"/>
                <w:lang w:val="hy-AM"/>
              </w:rPr>
              <w:t xml:space="preserve">N </w:t>
            </w:r>
            <w:r w:rsidR="00FF4F93" w:rsidRPr="00E150CF">
              <w:rPr>
                <w:rFonts w:ascii="GHEA Grapalat" w:hAnsi="GHEA Grapalat"/>
                <w:b/>
                <w:sz w:val="24"/>
                <w:szCs w:val="24"/>
                <w:lang w:val="hy-AM"/>
              </w:rPr>
              <w:t>Փ-29</w:t>
            </w:r>
          </w:p>
        </w:tc>
      </w:tr>
      <w:tr w:rsidR="00164E26" w:rsidRPr="00B714F4"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275AC7" w:rsidRPr="00E150CF" w:rsidRDefault="00FF4F93" w:rsidP="00275AC7">
            <w:pPr>
              <w:tabs>
                <w:tab w:val="left" w:pos="450"/>
              </w:tabs>
              <w:spacing w:after="0" w:line="360" w:lineRule="auto"/>
              <w:jc w:val="both"/>
              <w:rPr>
                <w:rFonts w:ascii="GHEA Grapalat" w:hAnsi="GHEA Grapalat" w:cs="Sylfaen"/>
                <w:spacing w:val="-8"/>
                <w:sz w:val="24"/>
                <w:szCs w:val="24"/>
                <w:lang w:val="hy-AM"/>
              </w:rPr>
            </w:pPr>
            <w:r w:rsidRPr="00E150CF">
              <w:rPr>
                <w:rFonts w:ascii="GHEA Grapalat" w:hAnsi="GHEA Grapalat" w:cs="Sylfaen"/>
                <w:spacing w:val="-8"/>
                <w:sz w:val="24"/>
                <w:szCs w:val="24"/>
                <w:lang w:val="hy-AM"/>
              </w:rPr>
              <w:t>Որոշման նախագծի հավելվածի աղյուսակ 2-ի համաձայն, Սևանա լճից 2024թ</w:t>
            </w:r>
            <w:r w:rsidRPr="00E150CF">
              <w:rPr>
                <w:rFonts w:ascii="Cambria Math" w:hAnsi="Cambria Math" w:cs="Cambria Math"/>
                <w:spacing w:val="-8"/>
                <w:sz w:val="24"/>
                <w:szCs w:val="24"/>
                <w:lang w:val="hy-AM"/>
              </w:rPr>
              <w:t>․</w:t>
            </w:r>
            <w:r w:rsidRPr="00E150CF">
              <w:rPr>
                <w:rFonts w:ascii="GHEA Grapalat" w:hAnsi="GHEA Grapalat" w:cs="Sylfaen"/>
                <w:spacing w:val="-8"/>
                <w:sz w:val="24"/>
                <w:szCs w:val="24"/>
                <w:lang w:val="hy-AM"/>
              </w:rPr>
              <w:t xml:space="preserve"> ոռոգման նպատակով ջրբացթողումների ծավալը՝ ոռոգման ամբողջ ժամանակահատվածի համար կաղմում է 163,6մլն</w:t>
            </w:r>
            <w:r w:rsidRPr="00E150CF">
              <w:rPr>
                <w:rFonts w:ascii="Cambria Math" w:hAnsi="Cambria Math" w:cs="Cambria Math"/>
                <w:spacing w:val="-8"/>
                <w:sz w:val="24"/>
                <w:szCs w:val="24"/>
                <w:lang w:val="hy-AM"/>
              </w:rPr>
              <w:t>․</w:t>
            </w:r>
            <w:r w:rsidRPr="00E150CF">
              <w:rPr>
                <w:rFonts w:ascii="GHEA Grapalat" w:hAnsi="GHEA Grapalat" w:cs="Sylfaen"/>
                <w:spacing w:val="-8"/>
                <w:sz w:val="24"/>
                <w:szCs w:val="24"/>
                <w:lang w:val="hy-AM"/>
              </w:rPr>
              <w:t xml:space="preserve"> խոր</w:t>
            </w:r>
            <w:r w:rsidRPr="00E150CF">
              <w:rPr>
                <w:rFonts w:ascii="Cambria Math" w:hAnsi="Cambria Math" w:cs="Cambria Math"/>
                <w:spacing w:val="-8"/>
                <w:sz w:val="24"/>
                <w:szCs w:val="24"/>
                <w:lang w:val="hy-AM"/>
              </w:rPr>
              <w:t>․</w:t>
            </w:r>
            <w:r w:rsidRPr="00E150CF">
              <w:rPr>
                <w:rFonts w:ascii="GHEA Grapalat" w:hAnsi="GHEA Grapalat" w:cs="Sylfaen"/>
                <w:spacing w:val="-8"/>
                <w:sz w:val="24"/>
                <w:szCs w:val="24"/>
                <w:lang w:val="hy-AM"/>
              </w:rPr>
              <w:t xml:space="preserve">մ։ Ենթադրվում է, այն ստացվել է` 1) 2024թ. հուլիսի 1-ի </w:t>
            </w:r>
            <w:r w:rsidRPr="00E150CF">
              <w:rPr>
                <w:rFonts w:ascii="GHEA Grapalat" w:hAnsi="GHEA Grapalat" w:cs="Sylfaen"/>
                <w:spacing w:val="-8"/>
                <w:sz w:val="24"/>
                <w:szCs w:val="24"/>
                <w:lang w:val="hy-AM"/>
              </w:rPr>
              <w:lastRenderedPageBreak/>
              <w:t>դրությամբ լճից բաց թողնված 11,52 մլն</w:t>
            </w:r>
            <w:r w:rsidRPr="00E150CF">
              <w:rPr>
                <w:rFonts w:ascii="Cambria Math" w:hAnsi="Cambria Math" w:cs="Cambria Math"/>
                <w:spacing w:val="-8"/>
                <w:sz w:val="24"/>
                <w:szCs w:val="24"/>
                <w:lang w:val="hy-AM"/>
              </w:rPr>
              <w:t>․</w:t>
            </w:r>
            <w:r w:rsidRPr="00E150CF">
              <w:rPr>
                <w:rFonts w:ascii="GHEA Grapalat" w:hAnsi="GHEA Grapalat" w:cs="Sylfaen"/>
                <w:spacing w:val="-8"/>
                <w:sz w:val="24"/>
                <w:szCs w:val="24"/>
                <w:lang w:val="hy-AM"/>
              </w:rPr>
              <w:t xml:space="preserve"> խրո</w:t>
            </w:r>
            <w:r w:rsidRPr="00E150CF">
              <w:rPr>
                <w:rFonts w:ascii="Cambria Math" w:hAnsi="Cambria Math" w:cs="Cambria Math"/>
                <w:spacing w:val="-8"/>
                <w:sz w:val="24"/>
                <w:szCs w:val="24"/>
                <w:lang w:val="hy-AM"/>
              </w:rPr>
              <w:t>․</w:t>
            </w:r>
            <w:r w:rsidRPr="00E150CF">
              <w:rPr>
                <w:rFonts w:ascii="GHEA Grapalat" w:hAnsi="GHEA Grapalat" w:cs="Sylfaen"/>
                <w:spacing w:val="-8"/>
                <w:sz w:val="24"/>
                <w:szCs w:val="24"/>
                <w:lang w:val="hy-AM"/>
              </w:rPr>
              <w:t xml:space="preserve"> մ և 2) </w:t>
            </w:r>
            <w:r w:rsidR="00D66E5E" w:rsidRPr="00E150CF">
              <w:rPr>
                <w:rFonts w:ascii="GHEA Grapalat" w:hAnsi="GHEA Grapalat" w:cs="Sylfaen"/>
                <w:spacing w:val="-8"/>
                <w:sz w:val="24"/>
                <w:szCs w:val="24"/>
                <w:lang w:val="hy-AM"/>
              </w:rPr>
              <w:t>2024թ. հուլիսի 1-ից մինչև ոռոգման շրջանի ավարտը՝ 2023թ. նույն ժամանակահատվածի անալոգիայով ընդունված շուրջ 152մլն. խոր. Մ ջրածավալների հանրագումարով (152,0+11,52=163,52մլմ. խոր. մ)։</w:t>
            </w:r>
          </w:p>
          <w:p w:rsidR="005C6B36" w:rsidRPr="00E150CF" w:rsidRDefault="005C6B36" w:rsidP="00275AC7">
            <w:pPr>
              <w:tabs>
                <w:tab w:val="left" w:pos="450"/>
              </w:tabs>
              <w:spacing w:after="0" w:line="360" w:lineRule="auto"/>
              <w:ind w:firstLine="720"/>
              <w:jc w:val="both"/>
              <w:rPr>
                <w:rFonts w:ascii="Cambria Math" w:hAnsi="Cambria Math" w:cs="Sylfaen"/>
                <w:spacing w:val="-8"/>
                <w:sz w:val="24"/>
                <w:szCs w:val="24"/>
                <w:lang w:val="hy-AM"/>
              </w:rPr>
            </w:pPr>
            <w:r w:rsidRPr="00E150CF">
              <w:rPr>
                <w:rFonts w:ascii="GHEA Grapalat" w:hAnsi="GHEA Grapalat" w:cs="Sylfaen"/>
                <w:spacing w:val="-8"/>
                <w:sz w:val="24"/>
                <w:szCs w:val="24"/>
                <w:lang w:val="hy-AM"/>
              </w:rPr>
              <w:t>Սակայն</w:t>
            </w:r>
            <w:r w:rsidR="00485072" w:rsidRPr="00E150CF">
              <w:rPr>
                <w:rFonts w:ascii="GHEA Grapalat" w:hAnsi="GHEA Grapalat" w:cs="Sylfaen"/>
                <w:spacing w:val="-8"/>
                <w:sz w:val="24"/>
                <w:szCs w:val="24"/>
                <w:lang w:val="hy-AM"/>
              </w:rPr>
              <w:t>, նշված հաշվարկներում հաշվի չեն առնվել՝ Սևան-Հրազդան իռիգացիոն համակարգը սնող ջրամբարների (Ապարան, Ազատ և Մարմարիկ) լցվածությունները։ 2024թ. հուլիսի 1-ի դրությամբ այն կազմել է 124մլն. խոր. մ, որը շուրջ 54մլն. խոր. մ-ով ավելի է՝ 2023թ. նույն օրվա դրությամբ 69,8</w:t>
            </w:r>
            <w:r w:rsidR="00275AC7" w:rsidRPr="00E150CF">
              <w:rPr>
                <w:rFonts w:ascii="GHEA Grapalat" w:hAnsi="GHEA Grapalat" w:cs="Sylfaen"/>
                <w:spacing w:val="-8"/>
                <w:sz w:val="24"/>
                <w:szCs w:val="24"/>
                <w:lang w:val="hy-AM"/>
              </w:rPr>
              <w:t>մլն. խոր. մ լցվածությունից</w:t>
            </w:r>
            <w:r w:rsidR="00275AC7" w:rsidRPr="00E150CF">
              <w:rPr>
                <w:rFonts w:ascii="Cambria Math" w:hAnsi="Cambria Math" w:cs="Sylfaen"/>
                <w:spacing w:val="-8"/>
                <w:sz w:val="24"/>
                <w:szCs w:val="24"/>
                <w:lang w:val="hy-AM"/>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164E26" w:rsidRPr="00E150CF" w:rsidRDefault="00275AC7" w:rsidP="00E55188">
            <w:pPr>
              <w:spacing w:after="0" w:line="360" w:lineRule="auto"/>
              <w:rPr>
                <w:rFonts w:ascii="GHEA Grapalat" w:eastAsia="Times New Roman" w:hAnsi="GHEA Grapalat"/>
                <w:b/>
                <w:sz w:val="24"/>
                <w:szCs w:val="24"/>
                <w:lang w:val="hy-AM"/>
              </w:rPr>
            </w:pPr>
            <w:r w:rsidRPr="00E150CF">
              <w:rPr>
                <w:rFonts w:ascii="GHEA Grapalat" w:eastAsia="Times New Roman" w:hAnsi="GHEA Grapalat"/>
                <w:b/>
                <w:sz w:val="24"/>
                <w:szCs w:val="24"/>
                <w:lang w:val="hy-AM"/>
              </w:rPr>
              <w:lastRenderedPageBreak/>
              <w:t>Չի ընդունվել։</w:t>
            </w:r>
          </w:p>
          <w:p w:rsidR="00E150CF" w:rsidRPr="00E150CF" w:rsidRDefault="00E150CF" w:rsidP="00E150CF">
            <w:pPr>
              <w:spacing w:after="0" w:line="360" w:lineRule="auto"/>
              <w:jc w:val="both"/>
              <w:rPr>
                <w:rFonts w:ascii="Verdana" w:eastAsia="Times New Roman" w:hAnsi="Verdana"/>
                <w:color w:val="191919"/>
                <w:sz w:val="21"/>
                <w:szCs w:val="21"/>
                <w:shd w:val="clear" w:color="auto" w:fill="FFFFFF"/>
                <w:lang w:val="hy-AM"/>
              </w:rPr>
            </w:pPr>
            <w:r w:rsidRPr="00E150CF">
              <w:rPr>
                <w:rFonts w:ascii="GHEA Grapalat" w:eastAsia="Times New Roman" w:hAnsi="GHEA Grapalat"/>
                <w:color w:val="191919"/>
                <w:sz w:val="24"/>
                <w:szCs w:val="24"/>
                <w:shd w:val="clear" w:color="auto" w:fill="FFFFFF"/>
                <w:lang w:val="hy-AM"/>
              </w:rPr>
              <w:t xml:space="preserve">Համաձայն Կառավարության 2024 թվականի հունիսի 14-ի «Ոռոգման նպատակով 2024 թվականին Սևանա լճից ջրառի մասին» N 866-Ա որոշման՝ Սևանա լճից 2024 թվականի ոռոգման շրջանում ջրառի չափաքանակը </w:t>
            </w:r>
            <w:r w:rsidRPr="00E150CF">
              <w:rPr>
                <w:rFonts w:ascii="GHEA Grapalat" w:eastAsia="Times New Roman" w:hAnsi="GHEA Grapalat"/>
                <w:color w:val="191919"/>
                <w:sz w:val="24"/>
                <w:szCs w:val="24"/>
                <w:shd w:val="clear" w:color="auto" w:fill="FFFFFF"/>
                <w:lang w:val="hy-AM"/>
              </w:rPr>
              <w:lastRenderedPageBreak/>
              <w:t>սահմանվել է մինչև 170.0 մլն մ3</w:t>
            </w:r>
            <w:r w:rsidRPr="00E150CF">
              <w:rPr>
                <w:rFonts w:eastAsia="Times New Roman" w:cs="Calibri"/>
                <w:color w:val="191919"/>
                <w:sz w:val="24"/>
                <w:szCs w:val="24"/>
                <w:shd w:val="clear" w:color="auto" w:fill="FFFFFF"/>
                <w:lang w:val="hy-AM"/>
              </w:rPr>
              <w:t> </w:t>
            </w:r>
            <w:r w:rsidRPr="00E150CF">
              <w:rPr>
                <w:rFonts w:ascii="GHEA Grapalat" w:eastAsia="Times New Roman" w:hAnsi="GHEA Grapalat"/>
                <w:color w:val="191919"/>
                <w:sz w:val="24"/>
                <w:szCs w:val="24"/>
                <w:shd w:val="clear" w:color="auto" w:fill="FFFFFF"/>
                <w:lang w:val="hy-AM"/>
              </w:rPr>
              <w:t>(163.6+6.4)</w:t>
            </w:r>
            <w:r w:rsidRPr="00E150CF">
              <w:rPr>
                <w:rFonts w:ascii="GHEA Grapalat" w:eastAsia="Times New Roman" w:hAnsi="GHEA Grapalat" w:cs="GHEA Grapalat"/>
                <w:color w:val="191919"/>
                <w:sz w:val="24"/>
                <w:szCs w:val="24"/>
                <w:shd w:val="clear" w:color="auto" w:fill="FFFFFF"/>
                <w:lang w:val="hy-AM"/>
              </w:rPr>
              <w:t>՝</w:t>
            </w:r>
            <w:r w:rsidRPr="00E150CF">
              <w:rPr>
                <w:rFonts w:ascii="GHEA Grapalat" w:eastAsia="Times New Roman" w:hAnsi="GHEA Grapalat"/>
                <w:color w:val="191919"/>
                <w:sz w:val="24"/>
                <w:szCs w:val="24"/>
                <w:shd w:val="clear" w:color="auto" w:fill="FFFFFF"/>
                <w:lang w:val="hy-AM"/>
              </w:rPr>
              <w:t xml:space="preserve"> </w:t>
            </w:r>
            <w:r w:rsidRPr="00E150CF">
              <w:rPr>
                <w:rFonts w:ascii="GHEA Grapalat" w:eastAsia="Times New Roman" w:hAnsi="GHEA Grapalat" w:cs="GHEA Grapalat"/>
                <w:color w:val="191919"/>
                <w:sz w:val="24"/>
                <w:szCs w:val="24"/>
                <w:shd w:val="clear" w:color="auto" w:fill="FFFFFF"/>
                <w:lang w:val="hy-AM"/>
              </w:rPr>
              <w:t>ներառյալ</w:t>
            </w:r>
            <w:r w:rsidRPr="00E150CF">
              <w:rPr>
                <w:rFonts w:ascii="GHEA Grapalat" w:eastAsia="Times New Roman" w:hAnsi="GHEA Grapalat"/>
                <w:color w:val="191919"/>
                <w:sz w:val="24"/>
                <w:szCs w:val="24"/>
                <w:shd w:val="clear" w:color="auto" w:fill="FFFFFF"/>
                <w:lang w:val="hy-AM"/>
              </w:rPr>
              <w:t xml:space="preserve"> </w:t>
            </w:r>
            <w:r w:rsidRPr="00E150CF">
              <w:rPr>
                <w:rFonts w:ascii="GHEA Grapalat" w:eastAsia="Times New Roman" w:hAnsi="GHEA Grapalat" w:cs="GHEA Grapalat"/>
                <w:color w:val="191919"/>
                <w:sz w:val="24"/>
                <w:szCs w:val="24"/>
                <w:shd w:val="clear" w:color="auto" w:fill="FFFFFF"/>
                <w:lang w:val="hy-AM"/>
              </w:rPr>
              <w:t>«Գեղարքունիք»</w:t>
            </w:r>
            <w:r w:rsidRPr="00E150CF">
              <w:rPr>
                <w:rFonts w:ascii="GHEA Grapalat" w:eastAsia="Times New Roman" w:hAnsi="GHEA Grapalat"/>
                <w:color w:val="191919"/>
                <w:sz w:val="24"/>
                <w:szCs w:val="24"/>
                <w:shd w:val="clear" w:color="auto" w:fill="FFFFFF"/>
                <w:lang w:val="hy-AM"/>
              </w:rPr>
              <w:t xml:space="preserve"> </w:t>
            </w:r>
            <w:r w:rsidRPr="00E150CF">
              <w:rPr>
                <w:rFonts w:ascii="GHEA Grapalat" w:eastAsia="Times New Roman" w:hAnsi="GHEA Grapalat" w:cs="GHEA Grapalat"/>
                <w:color w:val="191919"/>
                <w:sz w:val="24"/>
                <w:szCs w:val="24"/>
                <w:shd w:val="clear" w:color="auto" w:fill="FFFFFF"/>
                <w:lang w:val="hy-AM"/>
              </w:rPr>
              <w:t>ՋՕԸ</w:t>
            </w:r>
            <w:r w:rsidRPr="00E150CF">
              <w:rPr>
                <w:rFonts w:ascii="GHEA Grapalat" w:eastAsia="Times New Roman" w:hAnsi="GHEA Grapalat"/>
                <w:color w:val="191919"/>
                <w:sz w:val="24"/>
                <w:szCs w:val="24"/>
                <w:shd w:val="clear" w:color="auto" w:fill="FFFFFF"/>
                <w:lang w:val="hy-AM"/>
              </w:rPr>
              <w:t>-</w:t>
            </w:r>
            <w:r w:rsidRPr="00E150CF">
              <w:rPr>
                <w:rFonts w:ascii="GHEA Grapalat" w:eastAsia="Times New Roman" w:hAnsi="GHEA Grapalat" w:cs="GHEA Grapalat"/>
                <w:color w:val="191919"/>
                <w:sz w:val="24"/>
                <w:szCs w:val="24"/>
                <w:shd w:val="clear" w:color="auto" w:fill="FFFFFF"/>
                <w:lang w:val="hy-AM"/>
              </w:rPr>
              <w:t>ի</w:t>
            </w:r>
            <w:r w:rsidRPr="00E150CF">
              <w:rPr>
                <w:rFonts w:ascii="GHEA Grapalat" w:eastAsia="Times New Roman" w:hAnsi="GHEA Grapalat"/>
                <w:color w:val="191919"/>
                <w:sz w:val="24"/>
                <w:szCs w:val="24"/>
                <w:shd w:val="clear" w:color="auto" w:fill="FFFFFF"/>
                <w:lang w:val="hy-AM"/>
              </w:rPr>
              <w:t xml:space="preserve"> </w:t>
            </w:r>
            <w:r w:rsidRPr="00E150CF">
              <w:rPr>
                <w:rFonts w:ascii="GHEA Grapalat" w:eastAsia="Times New Roman" w:hAnsi="GHEA Grapalat" w:cs="GHEA Grapalat"/>
                <w:color w:val="191919"/>
                <w:sz w:val="24"/>
                <w:szCs w:val="24"/>
                <w:shd w:val="clear" w:color="auto" w:fill="FFFFFF"/>
                <w:lang w:val="hy-AM"/>
              </w:rPr>
              <w:t>ջր</w:t>
            </w:r>
            <w:r w:rsidRPr="00E150CF">
              <w:rPr>
                <w:rFonts w:ascii="GHEA Grapalat" w:eastAsia="Times New Roman" w:hAnsi="GHEA Grapalat"/>
                <w:color w:val="191919"/>
                <w:sz w:val="24"/>
                <w:szCs w:val="24"/>
                <w:shd w:val="clear" w:color="auto" w:fill="FFFFFF"/>
                <w:lang w:val="hy-AM"/>
              </w:rPr>
              <w:t>առը։ Պայմանավորված ներկայիս բնակլիմայական պայմաններով և ջրամբարների լցվածությամբ՝ հանարավոր է Սևանա լճից իրականացնել որոշմամբ ամրագրված մինչև 170.0 մլն մ3-ից քիչ ջրառ։</w:t>
            </w:r>
          </w:p>
          <w:p w:rsidR="00E150CF" w:rsidRPr="00E150CF" w:rsidRDefault="00E150CF" w:rsidP="00E55188">
            <w:pPr>
              <w:spacing w:after="0" w:line="360" w:lineRule="auto"/>
              <w:rPr>
                <w:rFonts w:ascii="GHEA Grapalat" w:eastAsia="Times New Roman" w:hAnsi="GHEA Grapalat"/>
                <w:b/>
                <w:sz w:val="24"/>
                <w:szCs w:val="24"/>
                <w:lang w:val="hy-AM"/>
              </w:rPr>
            </w:pPr>
          </w:p>
        </w:tc>
      </w:tr>
      <w:tr w:rsidR="008C7E70" w:rsidRPr="00E150CF" w:rsidTr="00E150CF">
        <w:trPr>
          <w:gridAfter w:val="1"/>
          <w:wAfter w:w="35" w:type="dxa"/>
          <w:trHeight w:val="555"/>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C7E70" w:rsidRPr="00E150CF" w:rsidRDefault="008C7E70" w:rsidP="00E150CF">
            <w:pPr>
              <w:tabs>
                <w:tab w:val="left" w:pos="3990"/>
              </w:tabs>
              <w:jc w:val="center"/>
              <w:rPr>
                <w:rFonts w:ascii="GHEA Grapalat" w:hAnsi="GHEA Grapalat" w:cs="Sylfaen"/>
                <w:b/>
                <w:sz w:val="24"/>
                <w:szCs w:val="24"/>
                <w:lang w:val="hy-AM"/>
              </w:rPr>
            </w:pPr>
            <w:r w:rsidRPr="00E150CF">
              <w:rPr>
                <w:rFonts w:ascii="GHEA Grapalat" w:hAnsi="GHEA Grapalat" w:cs="Sylfaen"/>
                <w:b/>
                <w:sz w:val="24"/>
                <w:szCs w:val="24"/>
                <w:lang w:val="hy-AM"/>
              </w:rPr>
              <w:lastRenderedPageBreak/>
              <w:t xml:space="preserve">5. </w:t>
            </w:r>
            <w:r w:rsidR="000F6C83" w:rsidRPr="00E150CF">
              <w:rPr>
                <w:rFonts w:ascii="GHEA Grapalat" w:hAnsi="GHEA Grapalat" w:cs="Sylfaen"/>
                <w:b/>
                <w:sz w:val="24"/>
                <w:szCs w:val="24"/>
                <w:lang w:val="hy-AM"/>
              </w:rPr>
              <w:t>ՀԱՅԱՍՏԱՆԻ ՀԱՆՐԱՊԵՏՈՒԹՅԱՆ ՖԻՆԱՆՍՆԵՐԻ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C7E70" w:rsidRPr="00E150CF" w:rsidRDefault="000F6C83" w:rsidP="008C7E70">
            <w:pPr>
              <w:spacing w:after="0" w:line="360" w:lineRule="auto"/>
              <w:jc w:val="center"/>
              <w:rPr>
                <w:rFonts w:ascii="GHEA Grapalat" w:eastAsia="Times New Roman" w:hAnsi="GHEA Grapalat"/>
                <w:b/>
                <w:sz w:val="24"/>
                <w:szCs w:val="24"/>
                <w:lang w:val="hy-AM"/>
              </w:rPr>
            </w:pPr>
            <w:r w:rsidRPr="00E150CF">
              <w:rPr>
                <w:rFonts w:ascii="GHEA Grapalat" w:eastAsia="Times New Roman" w:hAnsi="GHEA Grapalat"/>
                <w:b/>
                <w:sz w:val="24"/>
                <w:szCs w:val="24"/>
                <w:lang w:val="hy-AM"/>
              </w:rPr>
              <w:t>15.07.2024</w:t>
            </w:r>
            <w:r w:rsidR="008C7E70" w:rsidRPr="00E150CF">
              <w:rPr>
                <w:rFonts w:ascii="GHEA Grapalat" w:eastAsia="Times New Roman" w:hAnsi="GHEA Grapalat"/>
                <w:b/>
                <w:sz w:val="24"/>
                <w:szCs w:val="24"/>
                <w:lang w:val="hy-AM"/>
              </w:rPr>
              <w:t>թ.</w:t>
            </w:r>
          </w:p>
        </w:tc>
      </w:tr>
      <w:tr w:rsidR="008C7E70" w:rsidRPr="00E150CF" w:rsidTr="00AB1632">
        <w:trPr>
          <w:gridAfter w:val="1"/>
          <w:wAfter w:w="35" w:type="dxa"/>
          <w:trHeight w:val="408"/>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8C7E70" w:rsidRPr="00E150CF" w:rsidRDefault="008C7E70" w:rsidP="008C7E70">
            <w:pPr>
              <w:shd w:val="clear" w:color="auto" w:fill="FFFFFF"/>
              <w:spacing w:after="0" w:line="360" w:lineRule="auto"/>
              <w:jc w:val="center"/>
              <w:rPr>
                <w:rFonts w:ascii="GHEA Grapalat" w:eastAsia="Times New Roman" w:hAnsi="GHEA Grapalat"/>
                <w:b/>
                <w:sz w:val="24"/>
                <w:szCs w:val="24"/>
                <w:lang w:val="hy-AM" w:eastAsia="ru-RU"/>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C7E70" w:rsidRPr="00E150CF" w:rsidRDefault="00B714F4" w:rsidP="008C7E70">
            <w:pPr>
              <w:spacing w:after="0" w:line="360" w:lineRule="auto"/>
              <w:jc w:val="center"/>
              <w:rPr>
                <w:rFonts w:ascii="GHEA Grapalat" w:eastAsia="Times New Roman" w:hAnsi="GHEA Grapalat"/>
                <w:b/>
                <w:sz w:val="24"/>
                <w:szCs w:val="24"/>
                <w:lang w:val="hy-AM"/>
              </w:rPr>
            </w:pPr>
            <w:r w:rsidRPr="00E150CF">
              <w:rPr>
                <w:rFonts w:ascii="GHEA Grapalat" w:hAnsi="GHEA Grapalat"/>
                <w:b/>
                <w:sz w:val="24"/>
                <w:szCs w:val="24"/>
                <w:lang w:val="hy-AM"/>
              </w:rPr>
              <w:t xml:space="preserve">N </w:t>
            </w:r>
            <w:r w:rsidR="000F6C83" w:rsidRPr="00E150CF">
              <w:rPr>
                <w:rFonts w:ascii="GHEA Grapalat" w:hAnsi="GHEA Grapalat"/>
                <w:b/>
                <w:sz w:val="24"/>
                <w:szCs w:val="24"/>
                <w:lang w:val="hy-AM"/>
              </w:rPr>
              <w:t>01/9-1/14880</w:t>
            </w:r>
          </w:p>
        </w:tc>
      </w:tr>
      <w:tr w:rsidR="00946FC6" w:rsidRPr="000F6C83"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0F6C83" w:rsidRPr="00E150CF" w:rsidRDefault="000F6C83" w:rsidP="00485072">
            <w:pPr>
              <w:spacing w:after="0" w:line="360" w:lineRule="auto"/>
              <w:ind w:firstLine="720"/>
              <w:jc w:val="both"/>
              <w:rPr>
                <w:rFonts w:ascii="GHEA Grapalat" w:hAnsi="GHEA Grapalat"/>
                <w:sz w:val="24"/>
                <w:szCs w:val="24"/>
                <w:lang w:val="hy-AM"/>
              </w:rPr>
            </w:pPr>
            <w:r w:rsidRPr="00E150CF">
              <w:rPr>
                <w:rFonts w:ascii="GHEA Grapalat" w:hAnsi="GHEA Grapalat" w:cs="Sylfaen"/>
                <w:sz w:val="24"/>
                <w:szCs w:val="24"/>
                <w:lang w:val="hy-AM"/>
              </w:rPr>
              <w:t>Ուսումնասիրելով Ձեր 01.07.2024թ-ի N 1/16.8/7214-2024 գրությամբ ներկայացված ՀՀ կառավարության որոշման նախագիծը, որով առաջարկվում է ՀՀ կառավարության 28.09.2023թ-ի «Սևանա լճի էկոհամակարգի վերականգնման, պահպանման, վերար</w:t>
            </w:r>
            <w:r w:rsidRPr="00E150CF">
              <w:rPr>
                <w:rFonts w:ascii="GHEA Grapalat" w:hAnsi="GHEA Grapalat" w:cs="Sylfaen"/>
                <w:sz w:val="24"/>
                <w:szCs w:val="24"/>
                <w:lang w:val="hy-AM"/>
              </w:rPr>
              <w:softHyphen/>
              <w:t xml:space="preserve">տադրման և օգտագործման միջոցառումների 2024 թվականի տարեկան ծրագիրը հաստատելու մասին» N 1656-Ն որոշման հավելվածը լրացնել </w:t>
            </w:r>
            <w:r w:rsidRPr="00E150CF">
              <w:rPr>
                <w:rFonts w:ascii="GHEA Grapalat" w:hAnsi="GHEA Grapalat"/>
                <w:sz w:val="24"/>
                <w:szCs w:val="24"/>
                <w:lang w:val="hy-AM"/>
              </w:rPr>
              <w:t xml:space="preserve">2024 թվականին Սևան-Հրազդան էներգետիկ-իռիգացիոն համակարգից սնվող ոռոգման </w:t>
            </w:r>
            <w:r w:rsidRPr="00E150CF">
              <w:rPr>
                <w:rFonts w:ascii="GHEA Grapalat" w:hAnsi="GHEA Grapalat"/>
                <w:sz w:val="24"/>
                <w:szCs w:val="24"/>
                <w:lang w:val="hy-AM"/>
              </w:rPr>
              <w:lastRenderedPageBreak/>
              <w:t>ջրանցքների գլխամասային ջրառի պլան-ժամանակացույցն արտացոլող N 2 աղյուսակով, հայտնում ենք հետևյալը.</w:t>
            </w:r>
          </w:p>
          <w:p w:rsidR="00485072" w:rsidRPr="00E150CF" w:rsidRDefault="000F6C83" w:rsidP="00485072">
            <w:pPr>
              <w:tabs>
                <w:tab w:val="left" w:pos="0"/>
                <w:tab w:val="left" w:pos="142"/>
                <w:tab w:val="left" w:pos="360"/>
                <w:tab w:val="left" w:pos="709"/>
                <w:tab w:val="left" w:pos="851"/>
                <w:tab w:val="left" w:pos="1418"/>
              </w:tabs>
              <w:spacing w:after="0" w:line="360" w:lineRule="auto"/>
              <w:ind w:firstLine="720"/>
              <w:jc w:val="both"/>
              <w:rPr>
                <w:rFonts w:ascii="GHEA Grapalat" w:hAnsi="GHEA Grapalat"/>
                <w:sz w:val="24"/>
                <w:szCs w:val="24"/>
                <w:lang w:val="hy-AM"/>
              </w:rPr>
            </w:pPr>
            <w:r w:rsidRPr="00E150CF">
              <w:rPr>
                <w:rFonts w:ascii="GHEA Grapalat" w:hAnsi="GHEA Grapalat"/>
                <w:sz w:val="24"/>
                <w:szCs w:val="24"/>
                <w:lang w:val="hy-AM"/>
              </w:rPr>
              <w:t xml:space="preserve">Նախագծի հիշյալ աղյուսակում արտացոլված են 2024թ-ի մարտ ամսից մինչև նոյեմբեր ամիս </w:t>
            </w:r>
            <w:r w:rsidRPr="00E150CF">
              <w:rPr>
                <w:rFonts w:ascii="GHEA Grapalat" w:hAnsi="GHEA Grapalat" w:cs="Sylfaen"/>
                <w:sz w:val="24"/>
                <w:szCs w:val="24"/>
                <w:lang w:val="hy-AM"/>
              </w:rPr>
              <w:t>Սևան</w:t>
            </w:r>
            <w:r w:rsidRPr="00E150CF">
              <w:rPr>
                <w:rFonts w:ascii="GHEA Grapalat" w:hAnsi="GHEA Grapalat" w:cs="Arial Armenian"/>
                <w:sz w:val="24"/>
                <w:szCs w:val="24"/>
                <w:lang w:val="af-ZA"/>
              </w:rPr>
              <w:t>-</w:t>
            </w:r>
            <w:r w:rsidRPr="00E150CF">
              <w:rPr>
                <w:rFonts w:ascii="GHEA Grapalat" w:hAnsi="GHEA Grapalat" w:cs="Sylfaen"/>
                <w:sz w:val="24"/>
                <w:szCs w:val="24"/>
                <w:lang w:val="hy-AM"/>
              </w:rPr>
              <w:t>Հրազդան</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դերիվացիոն</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համակարգից</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սնվող</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ոռոգման</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համակարգերի</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իշխման</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տակ</w:t>
            </w:r>
            <w:r w:rsidRPr="00E150CF">
              <w:rPr>
                <w:rFonts w:ascii="GHEA Grapalat" w:hAnsi="GHEA Grapalat" w:cs="Sylfaen"/>
                <w:sz w:val="24"/>
                <w:szCs w:val="24"/>
                <w:lang w:val="af-ZA"/>
              </w:rPr>
              <w:t xml:space="preserve"> </w:t>
            </w:r>
            <w:r w:rsidRPr="00E150CF">
              <w:rPr>
                <w:rFonts w:ascii="GHEA Grapalat" w:hAnsi="GHEA Grapalat" w:cs="Sylfaen"/>
                <w:sz w:val="24"/>
                <w:szCs w:val="24"/>
                <w:lang w:val="hy-AM"/>
              </w:rPr>
              <w:t>ընկած</w:t>
            </w:r>
            <w:r w:rsidRPr="00E150CF">
              <w:rPr>
                <w:rFonts w:ascii="GHEA Grapalat" w:hAnsi="GHEA Grapalat" w:cs="Sylfaen"/>
                <w:sz w:val="24"/>
                <w:szCs w:val="24"/>
                <w:lang w:val="af-ZA"/>
              </w:rPr>
              <w:t xml:space="preserve"> </w:t>
            </w:r>
            <w:r w:rsidRPr="00E150CF">
              <w:rPr>
                <w:rFonts w:ascii="GHEA Grapalat" w:hAnsi="GHEA Grapalat" w:cs="Sylfaen"/>
                <w:sz w:val="24"/>
                <w:szCs w:val="24"/>
                <w:lang w:val="hy-AM"/>
              </w:rPr>
              <w:t>ոռոգելի</w:t>
            </w:r>
            <w:r w:rsidRPr="00E150CF">
              <w:rPr>
                <w:rFonts w:ascii="GHEA Grapalat" w:hAnsi="GHEA Grapalat" w:cs="Arial Armenian"/>
                <w:sz w:val="24"/>
                <w:szCs w:val="24"/>
                <w:lang w:val="af-ZA"/>
              </w:rPr>
              <w:t xml:space="preserve"> </w:t>
            </w:r>
            <w:r w:rsidRPr="00E150CF">
              <w:rPr>
                <w:rFonts w:ascii="GHEA Grapalat" w:hAnsi="GHEA Grapalat" w:cs="Sylfaen"/>
                <w:sz w:val="24"/>
                <w:szCs w:val="24"/>
                <w:lang w:val="hy-AM"/>
              </w:rPr>
              <w:t>հողերին</w:t>
            </w:r>
            <w:r w:rsidRPr="00E150CF">
              <w:rPr>
                <w:rFonts w:ascii="GHEA Grapalat" w:hAnsi="GHEA Grapalat" w:cs="Sylfaen"/>
                <w:sz w:val="24"/>
                <w:szCs w:val="24"/>
                <w:lang w:val="af-ZA"/>
              </w:rPr>
              <w:t xml:space="preserve"> մատակարարվող </w:t>
            </w:r>
            <w:r w:rsidRPr="00E150CF">
              <w:rPr>
                <w:rFonts w:ascii="GHEA Grapalat" w:hAnsi="GHEA Grapalat" w:cs="Sylfaen"/>
                <w:sz w:val="24"/>
                <w:szCs w:val="24"/>
                <w:lang w:val="hy-AM"/>
              </w:rPr>
              <w:t>ոռոգման</w:t>
            </w:r>
            <w:r w:rsidRPr="00E150CF">
              <w:rPr>
                <w:rFonts w:ascii="GHEA Grapalat" w:hAnsi="GHEA Grapalat" w:cs="Sylfaen"/>
                <w:sz w:val="24"/>
                <w:szCs w:val="24"/>
                <w:lang w:val="af-ZA"/>
              </w:rPr>
              <w:t xml:space="preserve"> </w:t>
            </w:r>
            <w:r w:rsidRPr="00E150CF">
              <w:rPr>
                <w:rFonts w:ascii="GHEA Grapalat" w:hAnsi="GHEA Grapalat" w:cs="Sylfaen"/>
                <w:sz w:val="24"/>
                <w:szCs w:val="24"/>
                <w:lang w:val="hy-AM"/>
              </w:rPr>
              <w:t>ջրի</w:t>
            </w:r>
            <w:r w:rsidRPr="00E150CF">
              <w:rPr>
                <w:rFonts w:ascii="GHEA Grapalat" w:hAnsi="GHEA Grapalat" w:cs="Sylfaen"/>
                <w:sz w:val="24"/>
                <w:szCs w:val="24"/>
                <w:lang w:val="af-ZA"/>
              </w:rPr>
              <w:t xml:space="preserve"> </w:t>
            </w:r>
            <w:r w:rsidRPr="00E150CF">
              <w:rPr>
                <w:rFonts w:ascii="GHEA Grapalat" w:hAnsi="GHEA Grapalat"/>
                <w:sz w:val="24"/>
                <w:szCs w:val="24"/>
                <w:lang w:val="hy-AM"/>
              </w:rPr>
              <w:t>պահանջարկը (ջրառը) և պահանջարկի ապահովման աղբյուրները, ներառյալ Սևանա լճից 163,600.0 հազար խմ ջրառը, համաձայն որի՝ ջրի պահանջարկը կազմում է 516,493.0 հազար խմ, ինչով էլ պայմանավորված ձևավորվել է պահանջարկի ապահովման ցուցանիշը</w:t>
            </w:r>
            <w:r w:rsidR="00485072" w:rsidRPr="00E150CF">
              <w:rPr>
                <w:rFonts w:ascii="GHEA Grapalat" w:hAnsi="GHEA Grapalat"/>
                <w:sz w:val="24"/>
                <w:szCs w:val="24"/>
                <w:lang w:val="hy-AM"/>
              </w:rPr>
              <w:t>:</w:t>
            </w:r>
          </w:p>
          <w:p w:rsidR="000F6C83" w:rsidRPr="00E150CF" w:rsidRDefault="000F6C83" w:rsidP="00485072">
            <w:pPr>
              <w:tabs>
                <w:tab w:val="left" w:pos="0"/>
                <w:tab w:val="left" w:pos="142"/>
                <w:tab w:val="left" w:pos="360"/>
                <w:tab w:val="left" w:pos="709"/>
                <w:tab w:val="left" w:pos="851"/>
                <w:tab w:val="left" w:pos="1418"/>
              </w:tabs>
              <w:spacing w:after="0" w:line="360" w:lineRule="auto"/>
              <w:ind w:firstLine="720"/>
              <w:jc w:val="both"/>
              <w:rPr>
                <w:rFonts w:ascii="GHEA Grapalat" w:hAnsi="GHEA Grapalat"/>
                <w:sz w:val="24"/>
                <w:szCs w:val="24"/>
                <w:lang w:val="hy-AM"/>
              </w:rPr>
            </w:pPr>
            <w:r w:rsidRPr="00E150CF">
              <w:rPr>
                <w:rFonts w:ascii="GHEA Grapalat" w:hAnsi="GHEA Grapalat"/>
                <w:sz w:val="24"/>
                <w:szCs w:val="24"/>
                <w:lang w:val="hy-AM"/>
              </w:rPr>
              <w:t>Սակայն Նախագծին կից ներկայացված աղյուսակում պահանջարկի (ջրառի) ամսական ցուցանիշների հանրագումարը չի համապատասխանում ընդամենը պահանջարկի թվին: Հետևաբար, անհրաժեշտ է ճշգրտել աղյուսակի ցուցանիշները և ըստ այդմ՝ նաև պահանջարկի ապահովման ցուցանիշը:</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3F4109" w:rsidRDefault="000F6C83" w:rsidP="00760629">
            <w:pPr>
              <w:spacing w:after="0" w:line="360" w:lineRule="auto"/>
              <w:jc w:val="both"/>
              <w:rPr>
                <w:rFonts w:ascii="GHEA Grapalat" w:eastAsia="Times New Roman" w:hAnsi="GHEA Grapalat"/>
                <w:b/>
                <w:sz w:val="24"/>
                <w:szCs w:val="24"/>
                <w:lang w:val="hy-AM"/>
              </w:rPr>
            </w:pPr>
            <w:r w:rsidRPr="00E150CF">
              <w:rPr>
                <w:rFonts w:ascii="GHEA Grapalat" w:eastAsia="Times New Roman" w:hAnsi="GHEA Grapalat"/>
                <w:b/>
                <w:sz w:val="24"/>
                <w:szCs w:val="24"/>
                <w:lang w:val="hy-AM"/>
              </w:rPr>
              <w:lastRenderedPageBreak/>
              <w:t>Ընդունվել է։</w:t>
            </w:r>
          </w:p>
        </w:tc>
      </w:tr>
      <w:tr w:rsidR="001D1786" w:rsidRPr="000F6C83" w:rsidTr="001D1786">
        <w:trPr>
          <w:gridAfter w:val="1"/>
          <w:wAfter w:w="35" w:type="dxa"/>
          <w:trHeight w:val="395"/>
          <w:tblCellSpacing w:w="0" w:type="dxa"/>
          <w:jc w:val="center"/>
        </w:trPr>
        <w:tc>
          <w:tcPr>
            <w:tcW w:w="4942" w:type="dxa"/>
            <w:vMerge w:val="restart"/>
            <w:tcBorders>
              <w:top w:val="outset" w:sz="6" w:space="0" w:color="auto"/>
              <w:left w:val="outset" w:sz="6" w:space="0" w:color="auto"/>
              <w:right w:val="outset" w:sz="6" w:space="0" w:color="auto"/>
            </w:tcBorders>
            <w:shd w:val="clear" w:color="auto" w:fill="BFBFBF" w:themeFill="background1" w:themeFillShade="BF"/>
          </w:tcPr>
          <w:p w:rsidR="001D1786" w:rsidRPr="00E150CF" w:rsidRDefault="001D1786" w:rsidP="001D1786">
            <w:pPr>
              <w:spacing w:after="0" w:line="360" w:lineRule="auto"/>
              <w:jc w:val="center"/>
              <w:rPr>
                <w:rFonts w:ascii="GHEA Grapalat" w:hAnsi="GHEA Grapalat" w:cs="Sylfaen"/>
                <w:sz w:val="24"/>
                <w:szCs w:val="24"/>
                <w:lang w:val="hy-AM"/>
              </w:rPr>
            </w:pPr>
            <w:r>
              <w:rPr>
                <w:rFonts w:ascii="GHEA Grapalat" w:hAnsi="GHEA Grapalat" w:cs="Sylfaen"/>
                <w:b/>
                <w:sz w:val="24"/>
                <w:szCs w:val="24"/>
                <w:lang w:val="hy-AM"/>
              </w:rPr>
              <w:lastRenderedPageBreak/>
              <w:t xml:space="preserve">6. </w:t>
            </w:r>
            <w:r w:rsidRPr="00E150CF">
              <w:rPr>
                <w:rFonts w:ascii="GHEA Grapalat" w:hAnsi="GHEA Grapalat" w:cs="Sylfaen"/>
                <w:b/>
                <w:sz w:val="24"/>
                <w:szCs w:val="24"/>
                <w:lang w:val="hy-AM"/>
              </w:rPr>
              <w:t xml:space="preserve">ՀԱՅԱՍՏԱՆԻ ՀԱՆՐԱՊԵՏՈՒԹՅԱՆ </w:t>
            </w:r>
            <w:r>
              <w:rPr>
                <w:rFonts w:ascii="GHEA Grapalat" w:hAnsi="GHEA Grapalat" w:cs="Sylfaen"/>
                <w:b/>
                <w:sz w:val="24"/>
                <w:szCs w:val="24"/>
                <w:lang w:val="hy-AM"/>
              </w:rPr>
              <w:t>ԱՐԴԱՐԱԴԱՏՈՒԹՅԱՆ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1786" w:rsidRPr="00E150CF" w:rsidRDefault="00B714F4" w:rsidP="00B714F4">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07.08</w:t>
            </w:r>
            <w:r w:rsidRPr="00E150CF">
              <w:rPr>
                <w:rFonts w:ascii="GHEA Grapalat" w:eastAsia="Times New Roman" w:hAnsi="GHEA Grapalat"/>
                <w:b/>
                <w:sz w:val="24"/>
                <w:szCs w:val="24"/>
                <w:lang w:val="hy-AM"/>
              </w:rPr>
              <w:t>.2024թ.</w:t>
            </w:r>
          </w:p>
        </w:tc>
      </w:tr>
      <w:tr w:rsidR="001D1786" w:rsidRPr="000F6C83" w:rsidTr="001D1786">
        <w:trPr>
          <w:gridAfter w:val="1"/>
          <w:wAfter w:w="35" w:type="dxa"/>
          <w:trHeight w:val="394"/>
          <w:tblCellSpacing w:w="0" w:type="dxa"/>
          <w:jc w:val="center"/>
        </w:trPr>
        <w:tc>
          <w:tcPr>
            <w:tcW w:w="4942" w:type="dxa"/>
            <w:vMerge/>
            <w:tcBorders>
              <w:left w:val="outset" w:sz="6" w:space="0" w:color="auto"/>
              <w:bottom w:val="outset" w:sz="6" w:space="0" w:color="auto"/>
              <w:right w:val="outset" w:sz="6" w:space="0" w:color="auto"/>
            </w:tcBorders>
            <w:shd w:val="clear" w:color="auto" w:fill="BFBFBF" w:themeFill="background1" w:themeFillShade="BF"/>
          </w:tcPr>
          <w:p w:rsidR="001D1786" w:rsidRPr="00E150CF" w:rsidRDefault="001D1786" w:rsidP="00485072">
            <w:pPr>
              <w:spacing w:after="0" w:line="360" w:lineRule="auto"/>
              <w:ind w:firstLine="720"/>
              <w:jc w:val="both"/>
              <w:rPr>
                <w:rFonts w:ascii="GHEA Grapalat" w:hAnsi="GHEA Grapalat" w:cs="Sylfaen"/>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1786" w:rsidRPr="00E150CF" w:rsidRDefault="00B714F4" w:rsidP="00B714F4">
            <w:pPr>
              <w:spacing w:after="0" w:line="360" w:lineRule="auto"/>
              <w:jc w:val="center"/>
              <w:rPr>
                <w:rFonts w:ascii="GHEA Grapalat" w:eastAsia="Times New Roman" w:hAnsi="GHEA Grapalat"/>
                <w:b/>
                <w:sz w:val="24"/>
                <w:szCs w:val="24"/>
                <w:lang w:val="hy-AM"/>
              </w:rPr>
            </w:pPr>
            <w:r w:rsidRPr="00E150CF">
              <w:rPr>
                <w:rFonts w:ascii="GHEA Grapalat" w:hAnsi="GHEA Grapalat"/>
                <w:b/>
                <w:sz w:val="24"/>
                <w:szCs w:val="24"/>
                <w:lang w:val="hy-AM"/>
              </w:rPr>
              <w:t xml:space="preserve">N </w:t>
            </w:r>
            <w:r>
              <w:rPr>
                <w:rFonts w:ascii="GHEA Grapalat" w:hAnsi="GHEA Grapalat"/>
                <w:b/>
                <w:sz w:val="24"/>
                <w:szCs w:val="24"/>
              </w:rPr>
              <w:t>//31031-2024</w:t>
            </w:r>
          </w:p>
        </w:tc>
      </w:tr>
      <w:tr w:rsidR="001D1786" w:rsidRPr="000F6C83"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1D1786" w:rsidRPr="00E150CF" w:rsidRDefault="00B714F4" w:rsidP="00B714F4">
            <w:pPr>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«Հայաստանի Հանրապետության կառավարության 2023 թվականի </w:t>
            </w:r>
            <w:r>
              <w:rPr>
                <w:rFonts w:ascii="GHEA Grapalat" w:hAnsi="GHEA Grapalat" w:cs="Sylfaen"/>
                <w:sz w:val="24"/>
                <w:szCs w:val="24"/>
                <w:lang w:val="hy-AM"/>
              </w:rPr>
              <w:lastRenderedPageBreak/>
              <w:t>սեպտեմբերի 28-ի N 1656-Ն որոշման մեջ փոփոխություն և լրացում կատարելու մասին» Հայաստանի Հանրապետության կառավարության որոշման նախագծի վերաբերյալ դիտողություններ և առաջարկություններ չունենք, միևնույն ժամանակ, հարկ ենք համարում նշել, որ լրացվող Աղյուսակ № 2-ի 23-րդ կետում «Ծրևանյան» բառն անհրաժեշտ է փոխարինել «Երևանյան» բառով:</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1D1786" w:rsidRPr="00E150CF" w:rsidRDefault="00B714F4" w:rsidP="00760629">
            <w:pPr>
              <w:spacing w:after="0" w:line="360" w:lineRule="auto"/>
              <w:jc w:val="both"/>
              <w:rPr>
                <w:rFonts w:ascii="GHEA Grapalat" w:eastAsia="Times New Roman" w:hAnsi="GHEA Grapalat"/>
                <w:b/>
                <w:sz w:val="24"/>
                <w:szCs w:val="24"/>
                <w:lang w:val="hy-AM"/>
              </w:rPr>
            </w:pPr>
            <w:r w:rsidRPr="00E150CF">
              <w:rPr>
                <w:rFonts w:ascii="GHEA Grapalat" w:eastAsia="Times New Roman" w:hAnsi="GHEA Grapalat"/>
                <w:b/>
                <w:sz w:val="24"/>
                <w:szCs w:val="24"/>
                <w:lang w:val="hy-AM"/>
              </w:rPr>
              <w:lastRenderedPageBreak/>
              <w:t>Ընդունվել է։</w:t>
            </w:r>
          </w:p>
        </w:tc>
      </w:tr>
    </w:tbl>
    <w:p w:rsidR="003358F2" w:rsidRPr="005B15FB" w:rsidRDefault="003358F2" w:rsidP="00342776">
      <w:pPr>
        <w:tabs>
          <w:tab w:val="left" w:pos="5430"/>
        </w:tabs>
        <w:spacing w:line="360" w:lineRule="auto"/>
        <w:rPr>
          <w:rFonts w:ascii="GHEA Grapalat" w:hAnsi="GHEA Grapalat"/>
          <w:sz w:val="24"/>
          <w:szCs w:val="24"/>
          <w:lang w:val="hy-AM"/>
        </w:rPr>
      </w:pPr>
    </w:p>
    <w:sectPr w:rsidR="003358F2" w:rsidRPr="005B15FB" w:rsidSect="00B714F4">
      <w:pgSz w:w="12240" w:h="15840" w:code="1"/>
      <w:pgMar w:top="81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B6A" w:rsidRDefault="00182B6A" w:rsidP="00D30BA9">
      <w:pPr>
        <w:spacing w:after="0" w:line="240" w:lineRule="auto"/>
      </w:pPr>
      <w:r>
        <w:separator/>
      </w:r>
    </w:p>
  </w:endnote>
  <w:endnote w:type="continuationSeparator" w:id="0">
    <w:p w:rsidR="00182B6A" w:rsidRDefault="00182B6A"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B6A" w:rsidRDefault="00182B6A" w:rsidP="00D30BA9">
      <w:pPr>
        <w:spacing w:after="0" w:line="240" w:lineRule="auto"/>
      </w:pPr>
      <w:r>
        <w:separator/>
      </w:r>
    </w:p>
  </w:footnote>
  <w:footnote w:type="continuationSeparator" w:id="0">
    <w:p w:rsidR="00182B6A" w:rsidRDefault="00182B6A"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9"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2"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6"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8"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9"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3"/>
  </w:num>
  <w:num w:numId="4">
    <w:abstractNumId w:val="26"/>
  </w:num>
  <w:num w:numId="5">
    <w:abstractNumId w:val="20"/>
  </w:num>
  <w:num w:numId="6">
    <w:abstractNumId w:val="18"/>
  </w:num>
  <w:num w:numId="7">
    <w:abstractNumId w:val="19"/>
  </w:num>
  <w:num w:numId="8">
    <w:abstractNumId w:val="8"/>
  </w:num>
  <w:num w:numId="9">
    <w:abstractNumId w:val="32"/>
  </w:num>
  <w:num w:numId="10">
    <w:abstractNumId w:val="6"/>
  </w:num>
  <w:num w:numId="11">
    <w:abstractNumId w:val="37"/>
  </w:num>
  <w:num w:numId="12">
    <w:abstractNumId w:val="38"/>
  </w:num>
  <w:num w:numId="13">
    <w:abstractNumId w:val="31"/>
  </w:num>
  <w:num w:numId="14">
    <w:abstractNumId w:val="7"/>
  </w:num>
  <w:num w:numId="15">
    <w:abstractNumId w:val="23"/>
  </w:num>
  <w:num w:numId="16">
    <w:abstractNumId w:val="10"/>
  </w:num>
  <w:num w:numId="17">
    <w:abstractNumId w:val="40"/>
  </w:num>
  <w:num w:numId="18">
    <w:abstractNumId w:val="11"/>
  </w:num>
  <w:num w:numId="19">
    <w:abstractNumId w:val="29"/>
  </w:num>
  <w:num w:numId="20">
    <w:abstractNumId w:val="4"/>
  </w:num>
  <w:num w:numId="21">
    <w:abstractNumId w:val="24"/>
  </w:num>
  <w:num w:numId="22">
    <w:abstractNumId w:val="3"/>
  </w:num>
  <w:num w:numId="23">
    <w:abstractNumId w:val="21"/>
  </w:num>
  <w:num w:numId="24">
    <w:abstractNumId w:val="28"/>
  </w:num>
  <w:num w:numId="25">
    <w:abstractNumId w:val="5"/>
  </w:num>
  <w:num w:numId="26">
    <w:abstractNumId w:val="2"/>
  </w:num>
  <w:num w:numId="27">
    <w:abstractNumId w:val="35"/>
  </w:num>
  <w:num w:numId="28">
    <w:abstractNumId w:val="34"/>
  </w:num>
  <w:num w:numId="29">
    <w:abstractNumId w:val="43"/>
  </w:num>
  <w:num w:numId="30">
    <w:abstractNumId w:val="33"/>
  </w:num>
  <w:num w:numId="31">
    <w:abstractNumId w:val="42"/>
  </w:num>
  <w:num w:numId="32">
    <w:abstractNumId w:val="17"/>
  </w:num>
  <w:num w:numId="33">
    <w:abstractNumId w:val="30"/>
  </w:num>
  <w:num w:numId="34">
    <w:abstractNumId w:val="9"/>
  </w:num>
  <w:num w:numId="35">
    <w:abstractNumId w:val="15"/>
  </w:num>
  <w:num w:numId="36">
    <w:abstractNumId w:val="39"/>
  </w:num>
  <w:num w:numId="37">
    <w:abstractNumId w:val="41"/>
  </w:num>
  <w:num w:numId="38">
    <w:abstractNumId w:val="14"/>
  </w:num>
  <w:num w:numId="39">
    <w:abstractNumId w:val="25"/>
  </w:num>
  <w:num w:numId="40">
    <w:abstractNumId w:val="36"/>
  </w:num>
  <w:num w:numId="41">
    <w:abstractNumId w:val="27"/>
  </w:num>
  <w:num w:numId="42">
    <w:abstractNumId w:val="22"/>
  </w:num>
  <w:num w:numId="43">
    <w:abstractNumId w:val="12"/>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5369"/>
    <w:rsid w:val="0002381F"/>
    <w:rsid w:val="00023F0E"/>
    <w:rsid w:val="00036BD9"/>
    <w:rsid w:val="00043F4F"/>
    <w:rsid w:val="00050E8E"/>
    <w:rsid w:val="000572E9"/>
    <w:rsid w:val="000618B7"/>
    <w:rsid w:val="00066DEB"/>
    <w:rsid w:val="000735A6"/>
    <w:rsid w:val="00077CC8"/>
    <w:rsid w:val="0008614A"/>
    <w:rsid w:val="000921CB"/>
    <w:rsid w:val="00092253"/>
    <w:rsid w:val="000922AD"/>
    <w:rsid w:val="00092E51"/>
    <w:rsid w:val="00094B2C"/>
    <w:rsid w:val="000A0619"/>
    <w:rsid w:val="000A68EA"/>
    <w:rsid w:val="000B3CCC"/>
    <w:rsid w:val="000B6061"/>
    <w:rsid w:val="000C1A35"/>
    <w:rsid w:val="000C3EDA"/>
    <w:rsid w:val="000C4B3E"/>
    <w:rsid w:val="000C78D8"/>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2B6A"/>
    <w:rsid w:val="00184D00"/>
    <w:rsid w:val="00186784"/>
    <w:rsid w:val="001934A6"/>
    <w:rsid w:val="001B07E6"/>
    <w:rsid w:val="001B1563"/>
    <w:rsid w:val="001C47EA"/>
    <w:rsid w:val="001C4B25"/>
    <w:rsid w:val="001C65AD"/>
    <w:rsid w:val="001C7214"/>
    <w:rsid w:val="001D0C15"/>
    <w:rsid w:val="001D1786"/>
    <w:rsid w:val="001D6F5E"/>
    <w:rsid w:val="001D75F5"/>
    <w:rsid w:val="001E16AA"/>
    <w:rsid w:val="00210DE0"/>
    <w:rsid w:val="0022021D"/>
    <w:rsid w:val="00230098"/>
    <w:rsid w:val="002319B3"/>
    <w:rsid w:val="00233985"/>
    <w:rsid w:val="00241B89"/>
    <w:rsid w:val="00243F1A"/>
    <w:rsid w:val="00246AEE"/>
    <w:rsid w:val="00271D41"/>
    <w:rsid w:val="0027356A"/>
    <w:rsid w:val="00275AC7"/>
    <w:rsid w:val="002802F1"/>
    <w:rsid w:val="00296215"/>
    <w:rsid w:val="002A1961"/>
    <w:rsid w:val="002A2511"/>
    <w:rsid w:val="002B385E"/>
    <w:rsid w:val="002B7DCB"/>
    <w:rsid w:val="002C11BF"/>
    <w:rsid w:val="002C6DF4"/>
    <w:rsid w:val="002D3BDA"/>
    <w:rsid w:val="002D5B9B"/>
    <w:rsid w:val="002D6718"/>
    <w:rsid w:val="002E5ABA"/>
    <w:rsid w:val="002E6242"/>
    <w:rsid w:val="002F1A8C"/>
    <w:rsid w:val="002F378C"/>
    <w:rsid w:val="002F3D7C"/>
    <w:rsid w:val="002F6647"/>
    <w:rsid w:val="0030608E"/>
    <w:rsid w:val="00307C53"/>
    <w:rsid w:val="00310C84"/>
    <w:rsid w:val="00320C20"/>
    <w:rsid w:val="00321E00"/>
    <w:rsid w:val="00323465"/>
    <w:rsid w:val="003318B9"/>
    <w:rsid w:val="003358F2"/>
    <w:rsid w:val="003359FD"/>
    <w:rsid w:val="00337F95"/>
    <w:rsid w:val="00342776"/>
    <w:rsid w:val="00356318"/>
    <w:rsid w:val="00394BFB"/>
    <w:rsid w:val="003A68A6"/>
    <w:rsid w:val="003C6A1B"/>
    <w:rsid w:val="003D6B9A"/>
    <w:rsid w:val="003D7F66"/>
    <w:rsid w:val="003E5AAB"/>
    <w:rsid w:val="003E7C7C"/>
    <w:rsid w:val="003F4109"/>
    <w:rsid w:val="00406E00"/>
    <w:rsid w:val="0042667D"/>
    <w:rsid w:val="00446601"/>
    <w:rsid w:val="00446AC8"/>
    <w:rsid w:val="00460995"/>
    <w:rsid w:val="00474CC2"/>
    <w:rsid w:val="00476C02"/>
    <w:rsid w:val="004805F1"/>
    <w:rsid w:val="00482769"/>
    <w:rsid w:val="00485072"/>
    <w:rsid w:val="004944C0"/>
    <w:rsid w:val="00497A16"/>
    <w:rsid w:val="004A2B1B"/>
    <w:rsid w:val="004A45F3"/>
    <w:rsid w:val="004A5C22"/>
    <w:rsid w:val="004B0204"/>
    <w:rsid w:val="004B2842"/>
    <w:rsid w:val="004B343D"/>
    <w:rsid w:val="004B67D9"/>
    <w:rsid w:val="004C7738"/>
    <w:rsid w:val="004C7C8E"/>
    <w:rsid w:val="004E3EA9"/>
    <w:rsid w:val="004E3F92"/>
    <w:rsid w:val="004F2D33"/>
    <w:rsid w:val="00504816"/>
    <w:rsid w:val="00510546"/>
    <w:rsid w:val="005111FC"/>
    <w:rsid w:val="00514AA0"/>
    <w:rsid w:val="0052168C"/>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C6B36"/>
    <w:rsid w:val="005D3E3E"/>
    <w:rsid w:val="005E119A"/>
    <w:rsid w:val="00602785"/>
    <w:rsid w:val="006146DF"/>
    <w:rsid w:val="00622055"/>
    <w:rsid w:val="006224EC"/>
    <w:rsid w:val="00642F21"/>
    <w:rsid w:val="006509FE"/>
    <w:rsid w:val="00651810"/>
    <w:rsid w:val="00672C32"/>
    <w:rsid w:val="00673461"/>
    <w:rsid w:val="00692E61"/>
    <w:rsid w:val="00695964"/>
    <w:rsid w:val="006A3984"/>
    <w:rsid w:val="006B4ABF"/>
    <w:rsid w:val="006B4F67"/>
    <w:rsid w:val="006B7ECA"/>
    <w:rsid w:val="006C54C1"/>
    <w:rsid w:val="006C6CAA"/>
    <w:rsid w:val="006D4A81"/>
    <w:rsid w:val="006E1AB8"/>
    <w:rsid w:val="00700088"/>
    <w:rsid w:val="00703A12"/>
    <w:rsid w:val="00722FD9"/>
    <w:rsid w:val="0073129E"/>
    <w:rsid w:val="007364AF"/>
    <w:rsid w:val="00741253"/>
    <w:rsid w:val="007419D5"/>
    <w:rsid w:val="00760629"/>
    <w:rsid w:val="00765473"/>
    <w:rsid w:val="00783746"/>
    <w:rsid w:val="00787D4A"/>
    <w:rsid w:val="007A581C"/>
    <w:rsid w:val="007A62B0"/>
    <w:rsid w:val="007B3F57"/>
    <w:rsid w:val="007B3FD2"/>
    <w:rsid w:val="007C0676"/>
    <w:rsid w:val="007C0B32"/>
    <w:rsid w:val="007C711C"/>
    <w:rsid w:val="007C796A"/>
    <w:rsid w:val="007D113C"/>
    <w:rsid w:val="007D5BB1"/>
    <w:rsid w:val="007E6899"/>
    <w:rsid w:val="007F10D3"/>
    <w:rsid w:val="008066F7"/>
    <w:rsid w:val="00807558"/>
    <w:rsid w:val="00820A3A"/>
    <w:rsid w:val="008229C2"/>
    <w:rsid w:val="008242BE"/>
    <w:rsid w:val="0082430B"/>
    <w:rsid w:val="00841C3D"/>
    <w:rsid w:val="00850596"/>
    <w:rsid w:val="00854D5B"/>
    <w:rsid w:val="00855196"/>
    <w:rsid w:val="008608DB"/>
    <w:rsid w:val="00866197"/>
    <w:rsid w:val="0087748A"/>
    <w:rsid w:val="00882EAA"/>
    <w:rsid w:val="008831C8"/>
    <w:rsid w:val="008842DE"/>
    <w:rsid w:val="008846EB"/>
    <w:rsid w:val="00893BD9"/>
    <w:rsid w:val="00893D50"/>
    <w:rsid w:val="00895B66"/>
    <w:rsid w:val="0089681B"/>
    <w:rsid w:val="008A0D20"/>
    <w:rsid w:val="008C77E1"/>
    <w:rsid w:val="008C7E70"/>
    <w:rsid w:val="008F006D"/>
    <w:rsid w:val="00907089"/>
    <w:rsid w:val="009247D2"/>
    <w:rsid w:val="00927A43"/>
    <w:rsid w:val="009375DE"/>
    <w:rsid w:val="0094402D"/>
    <w:rsid w:val="00946FC6"/>
    <w:rsid w:val="00950155"/>
    <w:rsid w:val="00962A6C"/>
    <w:rsid w:val="00965ABD"/>
    <w:rsid w:val="00967F7A"/>
    <w:rsid w:val="00977026"/>
    <w:rsid w:val="00983280"/>
    <w:rsid w:val="00984FDC"/>
    <w:rsid w:val="00987E74"/>
    <w:rsid w:val="00990CEE"/>
    <w:rsid w:val="009A12DB"/>
    <w:rsid w:val="009B13D2"/>
    <w:rsid w:val="009D3B84"/>
    <w:rsid w:val="009D42CD"/>
    <w:rsid w:val="009E0397"/>
    <w:rsid w:val="009E388B"/>
    <w:rsid w:val="009E7CCF"/>
    <w:rsid w:val="009F64F6"/>
    <w:rsid w:val="00A056C4"/>
    <w:rsid w:val="00A16BD9"/>
    <w:rsid w:val="00A25186"/>
    <w:rsid w:val="00A30ACA"/>
    <w:rsid w:val="00A5330F"/>
    <w:rsid w:val="00A562ED"/>
    <w:rsid w:val="00A63245"/>
    <w:rsid w:val="00A66706"/>
    <w:rsid w:val="00A747D5"/>
    <w:rsid w:val="00A77A3D"/>
    <w:rsid w:val="00A8707C"/>
    <w:rsid w:val="00A90B5F"/>
    <w:rsid w:val="00AA7719"/>
    <w:rsid w:val="00AB1632"/>
    <w:rsid w:val="00AC1973"/>
    <w:rsid w:val="00AC1CAA"/>
    <w:rsid w:val="00AC4D54"/>
    <w:rsid w:val="00AC55F7"/>
    <w:rsid w:val="00AC62EA"/>
    <w:rsid w:val="00AE35AC"/>
    <w:rsid w:val="00B139A3"/>
    <w:rsid w:val="00B17B2E"/>
    <w:rsid w:val="00B3227D"/>
    <w:rsid w:val="00B6111F"/>
    <w:rsid w:val="00B714F4"/>
    <w:rsid w:val="00B73695"/>
    <w:rsid w:val="00B8555E"/>
    <w:rsid w:val="00B86E6D"/>
    <w:rsid w:val="00B9275E"/>
    <w:rsid w:val="00B9298B"/>
    <w:rsid w:val="00B953E7"/>
    <w:rsid w:val="00B95988"/>
    <w:rsid w:val="00BA0877"/>
    <w:rsid w:val="00BA0DB2"/>
    <w:rsid w:val="00BA2162"/>
    <w:rsid w:val="00BA519B"/>
    <w:rsid w:val="00BA70EF"/>
    <w:rsid w:val="00BB0962"/>
    <w:rsid w:val="00BB112B"/>
    <w:rsid w:val="00BB1BD3"/>
    <w:rsid w:val="00BC6B50"/>
    <w:rsid w:val="00BE68DE"/>
    <w:rsid w:val="00C00276"/>
    <w:rsid w:val="00C00732"/>
    <w:rsid w:val="00C20701"/>
    <w:rsid w:val="00C20D10"/>
    <w:rsid w:val="00C215BB"/>
    <w:rsid w:val="00C25C1A"/>
    <w:rsid w:val="00C43EC6"/>
    <w:rsid w:val="00C4660A"/>
    <w:rsid w:val="00C61E4D"/>
    <w:rsid w:val="00C627C0"/>
    <w:rsid w:val="00C73A18"/>
    <w:rsid w:val="00C77315"/>
    <w:rsid w:val="00C962B2"/>
    <w:rsid w:val="00CA1635"/>
    <w:rsid w:val="00CA2E66"/>
    <w:rsid w:val="00CA3525"/>
    <w:rsid w:val="00CB007F"/>
    <w:rsid w:val="00CB05DB"/>
    <w:rsid w:val="00CB6FCC"/>
    <w:rsid w:val="00CC00C3"/>
    <w:rsid w:val="00CC2637"/>
    <w:rsid w:val="00CC34FB"/>
    <w:rsid w:val="00CC5642"/>
    <w:rsid w:val="00CD5DAD"/>
    <w:rsid w:val="00CD6A56"/>
    <w:rsid w:val="00CE259D"/>
    <w:rsid w:val="00CF273E"/>
    <w:rsid w:val="00D100E8"/>
    <w:rsid w:val="00D229F3"/>
    <w:rsid w:val="00D24EC6"/>
    <w:rsid w:val="00D30BA9"/>
    <w:rsid w:val="00D31501"/>
    <w:rsid w:val="00D32D50"/>
    <w:rsid w:val="00D34559"/>
    <w:rsid w:val="00D511C1"/>
    <w:rsid w:val="00D52F38"/>
    <w:rsid w:val="00D66AD6"/>
    <w:rsid w:val="00D66E5E"/>
    <w:rsid w:val="00D67C78"/>
    <w:rsid w:val="00D73739"/>
    <w:rsid w:val="00D752FE"/>
    <w:rsid w:val="00D76AA9"/>
    <w:rsid w:val="00D80B65"/>
    <w:rsid w:val="00D84685"/>
    <w:rsid w:val="00D94111"/>
    <w:rsid w:val="00D94167"/>
    <w:rsid w:val="00D96664"/>
    <w:rsid w:val="00D96A04"/>
    <w:rsid w:val="00DB18BE"/>
    <w:rsid w:val="00DC0C03"/>
    <w:rsid w:val="00DC4F98"/>
    <w:rsid w:val="00DD3585"/>
    <w:rsid w:val="00DD4AA8"/>
    <w:rsid w:val="00DE42AC"/>
    <w:rsid w:val="00DE6104"/>
    <w:rsid w:val="00DF2F64"/>
    <w:rsid w:val="00DF3010"/>
    <w:rsid w:val="00DF6923"/>
    <w:rsid w:val="00E13118"/>
    <w:rsid w:val="00E140DB"/>
    <w:rsid w:val="00E150CF"/>
    <w:rsid w:val="00E22EEE"/>
    <w:rsid w:val="00E23632"/>
    <w:rsid w:val="00E27290"/>
    <w:rsid w:val="00E33558"/>
    <w:rsid w:val="00E35CDF"/>
    <w:rsid w:val="00E43348"/>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10584"/>
    <w:rsid w:val="00F1610F"/>
    <w:rsid w:val="00F24BD2"/>
    <w:rsid w:val="00F25509"/>
    <w:rsid w:val="00F2735F"/>
    <w:rsid w:val="00F309F1"/>
    <w:rsid w:val="00F37E36"/>
    <w:rsid w:val="00F41D9C"/>
    <w:rsid w:val="00F55B35"/>
    <w:rsid w:val="00F72A78"/>
    <w:rsid w:val="00F80D7F"/>
    <w:rsid w:val="00F8532A"/>
    <w:rsid w:val="00F85F37"/>
    <w:rsid w:val="00F86342"/>
    <w:rsid w:val="00FA219B"/>
    <w:rsid w:val="00FA540B"/>
    <w:rsid w:val="00FB41FD"/>
    <w:rsid w:val="00FB783D"/>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83380963">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7DABF-D8B1-4E94-9205-47E16DAA5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548</Words>
  <Characters>3127</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3668</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https:/mul2-mnp.gov.am/tasks/559781/oneclick/3Ampopatert.docx?token=b4f9ad21ec1f3d6c75362dad743f716e</cp:keywords>
  <cp:lastModifiedBy>Luiza Aghinyan</cp:lastModifiedBy>
  <cp:revision>2</cp:revision>
  <dcterms:created xsi:type="dcterms:W3CDTF">2024-10-21T10:20:00Z</dcterms:created>
  <dcterms:modified xsi:type="dcterms:W3CDTF">2024-10-21T10:20:00Z</dcterms:modified>
</cp:coreProperties>
</file>