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F8AE1" w14:textId="77777777" w:rsidR="008218F6" w:rsidRPr="003B0CC3" w:rsidRDefault="008218F6" w:rsidP="008218F6">
      <w:pPr>
        <w:jc w:val="center"/>
        <w:rPr>
          <w:rFonts w:ascii="GHEA Grapalat" w:hAnsi="GHEA Grapalat"/>
          <w:b/>
          <w:lang w:val="hy-AM"/>
        </w:rPr>
      </w:pPr>
      <w:r w:rsidRPr="003B0CC3">
        <w:rPr>
          <w:rFonts w:ascii="GHEA Grapalat" w:hAnsi="GHEA Grapalat"/>
          <w:b/>
          <w:lang w:val="hy-AM"/>
        </w:rPr>
        <w:t>ՏԵՂԵԿԱՆՔ</w:t>
      </w:r>
    </w:p>
    <w:p w14:paraId="126F9CBA" w14:textId="14CD9048" w:rsidR="008218F6" w:rsidRPr="003B0CC3" w:rsidRDefault="008218F6" w:rsidP="008218F6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«Եվրասիական տնտեսական միության և դրա անդամ պետությունների՝ 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br/>
        <w:t>մի կողմից, և Մոնղոլիայի՝ մյուս կողմից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>,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միջև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>ժամանակավոր առևտրային համաձայնագրի»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>կնքման նպատակահարմարության վերաբերյալ</w:t>
      </w:r>
    </w:p>
    <w:p w14:paraId="2F0EF675" w14:textId="77777777" w:rsidR="008218F6" w:rsidRPr="003B0CC3" w:rsidRDefault="008218F6" w:rsidP="008218F6">
      <w:pPr>
        <w:spacing w:line="276" w:lineRule="auto"/>
        <w:jc w:val="both"/>
        <w:rPr>
          <w:rFonts w:ascii="GHEA Grapalat" w:eastAsia="Calibri" w:hAnsi="GHEA Grapalat" w:cs="Sylfaen"/>
          <w:lang w:val="hy-AM"/>
        </w:rPr>
      </w:pPr>
    </w:p>
    <w:p w14:paraId="31DF969A" w14:textId="77777777" w:rsidR="008218F6" w:rsidRPr="003B0CC3" w:rsidRDefault="008218F6" w:rsidP="008218F6">
      <w:pPr>
        <w:spacing w:line="276" w:lineRule="auto"/>
        <w:jc w:val="both"/>
        <w:rPr>
          <w:rFonts w:ascii="GHEA Grapalat" w:eastAsia="Calibri" w:hAnsi="GHEA Grapalat" w:cs="Sylfaen"/>
          <w:lang w:val="hy-AM"/>
        </w:rPr>
      </w:pPr>
    </w:p>
    <w:p w14:paraId="72602B24" w14:textId="3B6F9BDB" w:rsidR="00E31A53" w:rsidRPr="003B0CC3" w:rsidRDefault="008218F6" w:rsidP="00623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hAnsi="GHEA Grapalat"/>
          <w:lang w:val="hy-AM"/>
        </w:rPr>
        <w:t xml:space="preserve">Եվրասիական տնտեսական միության և դրա անդամ պետությունների՝ մի կողմից, և Մոնղոլիայի՝ մյուս կողմից, միջև ժամանակավոր առևտրային համաձայնագրի (այսուհետ՝ Համաձայնագիր) </w:t>
      </w:r>
      <w:r w:rsidR="0019326F">
        <w:rPr>
          <w:rFonts w:ascii="GHEA Grapalat" w:hAnsi="GHEA Grapalat"/>
          <w:lang w:val="hy-AM"/>
        </w:rPr>
        <w:t>նախագ</w:t>
      </w:r>
      <w:r w:rsidR="003A0117">
        <w:rPr>
          <w:rFonts w:ascii="GHEA Grapalat" w:hAnsi="GHEA Grapalat"/>
          <w:lang w:val="hy-AM"/>
        </w:rPr>
        <w:t>ծին հավանություն է տրվել</w:t>
      </w:r>
      <w:r w:rsidR="0019326F">
        <w:rPr>
          <w:rFonts w:ascii="GHEA Grapalat" w:hAnsi="GHEA Grapalat"/>
          <w:lang w:val="hy-AM"/>
        </w:rPr>
        <w:t xml:space="preserve"> </w:t>
      </w:r>
      <w:r w:rsidRPr="003B0CC3">
        <w:rPr>
          <w:rFonts w:ascii="GHEA Grapalat" w:hAnsi="GHEA Grapalat"/>
          <w:lang w:val="hy-AM"/>
        </w:rPr>
        <w:t xml:space="preserve"> Եվրասիական տնտեսական</w:t>
      </w:r>
      <w:r w:rsidR="0019326F">
        <w:rPr>
          <w:rFonts w:ascii="GHEA Grapalat" w:hAnsi="GHEA Grapalat"/>
          <w:lang w:val="hy-AM"/>
        </w:rPr>
        <w:t xml:space="preserve"> հանձնա</w:t>
      </w:r>
      <w:r w:rsidR="0042110F">
        <w:rPr>
          <w:rFonts w:ascii="GHEA Grapalat" w:hAnsi="GHEA Grapalat"/>
          <w:lang w:val="hy-AM"/>
        </w:rPr>
        <w:t>ժ</w:t>
      </w:r>
      <w:r w:rsidR="0019326F">
        <w:rPr>
          <w:rFonts w:ascii="GHEA Grapalat" w:hAnsi="GHEA Grapalat"/>
          <w:lang w:val="hy-AM"/>
        </w:rPr>
        <w:t xml:space="preserve">ողովի խորհրդի </w:t>
      </w:r>
      <w:r w:rsidR="00CB23C6" w:rsidRPr="003B0CC3">
        <w:rPr>
          <w:rFonts w:ascii="GHEA Grapalat" w:hAnsi="GHEA Grapalat"/>
          <w:lang w:val="hy-AM"/>
        </w:rPr>
        <w:t>2024</w:t>
      </w:r>
      <w:r w:rsidR="00623D10" w:rsidRPr="003B0CC3">
        <w:rPr>
          <w:rFonts w:ascii="GHEA Grapalat" w:hAnsi="GHEA Grapalat"/>
          <w:lang w:val="hy-AM"/>
        </w:rPr>
        <w:t>թ</w:t>
      </w:r>
      <w:r w:rsidR="00623D10" w:rsidRPr="003B0CC3">
        <w:rPr>
          <w:rFonts w:ascii="GHEA Grapalat" w:eastAsia="Microsoft JhengHei" w:hAnsi="GHEA Grapalat" w:cs="Microsoft JhengHei"/>
          <w:lang w:val="hy-AM"/>
        </w:rPr>
        <w:t>.</w:t>
      </w:r>
      <w:r w:rsidR="00CB23C6" w:rsidRPr="003B0CC3">
        <w:rPr>
          <w:rFonts w:ascii="GHEA Grapalat" w:hAnsi="GHEA Grapalat"/>
          <w:lang w:val="hy-AM"/>
        </w:rPr>
        <w:t xml:space="preserve"> </w:t>
      </w:r>
      <w:r w:rsidR="0019326F">
        <w:rPr>
          <w:rFonts w:ascii="GHEA Grapalat" w:hAnsi="GHEA Grapalat"/>
          <w:lang w:val="hy-AM"/>
        </w:rPr>
        <w:t>սեպտեմբերի 24</w:t>
      </w:r>
      <w:r w:rsidR="00CB23C6" w:rsidRPr="003B0CC3">
        <w:rPr>
          <w:rFonts w:ascii="GHEA Grapalat" w:hAnsi="GHEA Grapalat"/>
          <w:lang w:val="hy-AM"/>
        </w:rPr>
        <w:t xml:space="preserve">-ի թիվ </w:t>
      </w:r>
      <w:r w:rsidR="0019326F">
        <w:rPr>
          <w:rFonts w:ascii="GHEA Grapalat" w:hAnsi="GHEA Grapalat"/>
          <w:lang w:val="hy-AM"/>
        </w:rPr>
        <w:t>20 կարգադրությամբ</w:t>
      </w:r>
      <w:r w:rsidRPr="003B0CC3">
        <w:rPr>
          <w:rFonts w:ascii="GHEA Grapalat" w:hAnsi="GHEA Grapalat"/>
          <w:lang w:val="hy-AM"/>
        </w:rPr>
        <w:t xml:space="preserve">։ </w:t>
      </w:r>
    </w:p>
    <w:p w14:paraId="1FB686B6" w14:textId="77777777" w:rsidR="005830EE" w:rsidRDefault="00E31A53" w:rsidP="005830E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t xml:space="preserve">Համաձայնագրի նպատակն է </w:t>
      </w:r>
      <w:r w:rsidRPr="003B0CC3">
        <w:rPr>
          <w:rFonts w:ascii="GHEA Grapalat" w:hAnsi="GHEA Grapalat"/>
          <w:lang w:val="hy-AM"/>
        </w:rPr>
        <w:t xml:space="preserve">ազատականացնել և պարզեցնել Կողմերի միջև ապրանքների առևտուրը, </w:t>
      </w:r>
      <w:r w:rsidRPr="003B0CC3">
        <w:rPr>
          <w:rFonts w:ascii="GHEA Grapalat" w:hAnsi="GHEA Grapalat"/>
          <w:iCs/>
          <w:lang w:val="hy-AM"/>
        </w:rPr>
        <w:t>այդ թվում՝</w:t>
      </w:r>
      <w:r w:rsidRPr="003B0CC3">
        <w:rPr>
          <w:rFonts w:ascii="GHEA Grapalat" w:hAnsi="GHEA Grapalat"/>
          <w:lang w:val="hy-AM"/>
        </w:rPr>
        <w:t xml:space="preserve"> սակագնային և ոչ սակագնային </w:t>
      </w:r>
      <w:r w:rsidR="005830EE" w:rsidRPr="00B8793A">
        <w:rPr>
          <w:rFonts w:ascii="GHEA Grapalat" w:hAnsi="GHEA Grapalat" w:cs="Sylfaen"/>
          <w:lang w:val="hy-AM"/>
        </w:rPr>
        <w:t>խոչընդոտների նվազեցման միջոցով</w:t>
      </w:r>
      <w:r w:rsidR="005830EE">
        <w:rPr>
          <w:rFonts w:ascii="GHEA Grapalat" w:hAnsi="GHEA Grapalat" w:cs="Sylfaen"/>
          <w:lang w:val="hy-AM"/>
        </w:rPr>
        <w:t xml:space="preserve">, </w:t>
      </w:r>
      <w:r w:rsidRPr="003B0CC3">
        <w:rPr>
          <w:rFonts w:ascii="GHEA Grapalat" w:hAnsi="GHEA Grapalat"/>
          <w:lang w:val="hy-AM"/>
        </w:rPr>
        <w:t xml:space="preserve">աջակցել Կողմերի միջև տնտեսական և առևտրային փոխգործակցությանը, ինչպես նաև խրախուսել Կողմերի միջև առևտրի ընդլայնումը և բազմազանեցումը։ </w:t>
      </w:r>
    </w:p>
    <w:p w14:paraId="4CF01F3D" w14:textId="07ECBA5F" w:rsidR="005830EE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8793A">
        <w:rPr>
          <w:rFonts w:ascii="GHEA Grapalat" w:hAnsi="GHEA Grapalat" w:cs="Sylfaen"/>
          <w:lang w:val="hy-AM"/>
        </w:rPr>
        <w:t>Համաձայնագրի կիրարկման արդյունքում նախատեսվում է ապահովել Համաձայնագրի կողմերի միջև առևտրի ընդլայնում և դիվերսիֆիկացում, ինչպես նաև բարձրացնել ԵԱՏՄ անդամ պետությունների ապրանքների մրցունակությունը մոնղոլական շուկայում՝ ավելացնելով արտահանման ծավալները:</w:t>
      </w:r>
    </w:p>
    <w:p w14:paraId="38CDB947" w14:textId="77777777" w:rsidR="00623D10" w:rsidRPr="003B0CC3" w:rsidRDefault="00E31A53" w:rsidP="00623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t xml:space="preserve">Համաձայնագիրը կարգավորում է տնտեսական համագործակցության հարցերի լայն շրջանակ, մասնավորապես՝ </w:t>
      </w:r>
      <w:r w:rsidR="008218F6" w:rsidRPr="003B0CC3">
        <w:rPr>
          <w:rFonts w:ascii="GHEA Grapalat" w:eastAsia="Calibri" w:hAnsi="GHEA Grapalat" w:cs="Sylfaen"/>
          <w:lang w:val="hy-AM"/>
        </w:rPr>
        <w:t xml:space="preserve">իրավական և հորիզոնական պարտավորությունները, փոխադարձ առևտրի դյուրացումն ու խթանումը, մաքսային կարգավորումը, սանիտարական և բուսասանիտարական միջոցառումները, էլեկտրոնային առևտուրը, վեճերի լուծումը և այլ բնագավառներին առնչվող խնդիրներ: </w:t>
      </w:r>
    </w:p>
    <w:p w14:paraId="6CFF2EB0" w14:textId="77777777" w:rsidR="005830EE" w:rsidRDefault="00E31A53" w:rsidP="005830E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t xml:space="preserve">Համաձայնագիրը նախատեսում է </w:t>
      </w:r>
      <w:r w:rsidRPr="003B0CC3">
        <w:rPr>
          <w:rFonts w:ascii="GHEA Grapalat" w:hAnsi="GHEA Grapalat"/>
          <w:lang w:val="hy-AM"/>
        </w:rPr>
        <w:t xml:space="preserve">ապրանքների արտահանման և ներմուծման գործընթացների ժամանակ կիրառվող կանոնակարգերի թափանցիկություն, ինչպես </w:t>
      </w:r>
      <w:r w:rsidRPr="003B0CC3">
        <w:rPr>
          <w:rFonts w:ascii="GHEA Grapalat" w:hAnsi="GHEA Grapalat"/>
          <w:lang w:val="hy-AM"/>
        </w:rPr>
        <w:lastRenderedPageBreak/>
        <w:t>նաև առևտրում պաշտպանիչ միջոցների կիրառման ժամանակ ԱՀԿ նորմերի ապահովում:</w:t>
      </w:r>
    </w:p>
    <w:p w14:paraId="7CCF93AE" w14:textId="37F54508" w:rsidR="005830EE" w:rsidRPr="00B8793A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Համաձայնագ</w:t>
      </w:r>
      <w:r w:rsidR="00F459E9">
        <w:rPr>
          <w:rFonts w:ascii="GHEA Grapalat" w:hAnsi="GHEA Grapalat" w:cs="Sylfaen"/>
          <w:lang w:val="hy-AM"/>
        </w:rPr>
        <w:t>իր</w:t>
      </w:r>
      <w:r>
        <w:rPr>
          <w:rFonts w:ascii="GHEA Grapalat" w:hAnsi="GHEA Grapalat" w:cs="Sylfaen"/>
          <w:lang w:val="hy-AM"/>
        </w:rPr>
        <w:t>ը</w:t>
      </w:r>
      <w:r w:rsidR="00F459E9">
        <w:rPr>
          <w:rFonts w:ascii="GHEA Grapalat" w:hAnsi="GHEA Grapalat" w:cs="Sylfaen"/>
          <w:lang w:val="hy-AM"/>
        </w:rPr>
        <w:t xml:space="preserve"> </w:t>
      </w:r>
      <w:r w:rsidRPr="00B8793A">
        <w:rPr>
          <w:rFonts w:ascii="GHEA Grapalat" w:hAnsi="GHEA Grapalat" w:cs="Sylfaen"/>
          <w:lang w:val="hy-AM"/>
        </w:rPr>
        <w:t>սահմանում է կողմերի սակագնային պարտավորությունների ցանկ</w:t>
      </w:r>
      <w:r w:rsidR="003A11FB">
        <w:rPr>
          <w:rFonts w:ascii="GHEA Grapalat" w:hAnsi="GHEA Grapalat" w:cs="Sylfaen"/>
          <w:lang w:val="hy-AM"/>
        </w:rPr>
        <w:t>ը</w:t>
      </w:r>
      <w:r w:rsidRPr="00B8793A">
        <w:rPr>
          <w:rFonts w:ascii="GHEA Grapalat" w:hAnsi="GHEA Grapalat" w:cs="Sylfaen"/>
          <w:lang w:val="hy-AM"/>
        </w:rPr>
        <w:t>, ապրանքների ծագումը որոշելու կանոնն</w:t>
      </w:r>
      <w:r>
        <w:rPr>
          <w:rFonts w:ascii="GHEA Grapalat" w:hAnsi="GHEA Grapalat" w:cs="Sylfaen"/>
          <w:lang w:val="hy-AM"/>
        </w:rPr>
        <w:t>երը, Համաձայնագրի գործողության</w:t>
      </w:r>
      <w:r w:rsidRPr="00B8793A">
        <w:rPr>
          <w:rFonts w:ascii="GHEA Grapalat" w:hAnsi="GHEA Grapalat" w:cs="Sylfaen"/>
          <w:lang w:val="hy-AM"/>
        </w:rPr>
        <w:t xml:space="preserve"> շրջանակում տեղեկատվության փոխանակման հետ կապված առանձնահատկությունները և այլն:</w:t>
      </w:r>
    </w:p>
    <w:p w14:paraId="32F0ED29" w14:textId="77777777" w:rsidR="00BD02D1" w:rsidRDefault="00E31A53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B0CC3">
        <w:rPr>
          <w:rFonts w:ascii="GHEA Grapalat" w:hAnsi="GHEA Grapalat"/>
          <w:lang w:val="hy-AM"/>
        </w:rPr>
        <w:t xml:space="preserve">Համաձայնագրի անբաժանելի մաս են </w:t>
      </w:r>
      <w:r w:rsidR="005C444B" w:rsidRPr="003B0CC3">
        <w:rPr>
          <w:rFonts w:ascii="GHEA Grapalat" w:hAnsi="GHEA Grapalat"/>
          <w:lang w:val="hy-AM"/>
        </w:rPr>
        <w:t>կազմում</w:t>
      </w:r>
      <w:r w:rsidRPr="003B0CC3">
        <w:rPr>
          <w:rFonts w:ascii="GHEA Grapalat" w:hAnsi="GHEA Grapalat"/>
          <w:lang w:val="hy-AM"/>
        </w:rPr>
        <w:t xml:space="preserve"> կից </w:t>
      </w:r>
      <w:r w:rsidRPr="003B0CC3">
        <w:rPr>
          <w:rFonts w:ascii="GHEA Grapalat" w:hAnsi="GHEA Grapalat"/>
          <w:color w:val="000000"/>
          <w:lang w:val="hy-AM"/>
        </w:rPr>
        <w:t>ցանկերը</w:t>
      </w:r>
      <w:r w:rsidR="00364272" w:rsidRPr="003B0CC3">
        <w:rPr>
          <w:rFonts w:ascii="GHEA Grapalat" w:hAnsi="GHEA Grapalat"/>
          <w:color w:val="000000"/>
          <w:lang w:val="hy-AM"/>
        </w:rPr>
        <w:t>`</w:t>
      </w:r>
      <w:r w:rsidRPr="003B0CC3">
        <w:rPr>
          <w:rFonts w:ascii="GHEA Grapalat" w:hAnsi="GHEA Grapalat"/>
          <w:color w:val="000000"/>
          <w:lang w:val="hy-AM"/>
        </w:rPr>
        <w:t xml:space="preserve"> </w:t>
      </w:r>
      <w:r w:rsidR="005C444B" w:rsidRPr="003B0CC3">
        <w:rPr>
          <w:rFonts w:ascii="GHEA Grapalat" w:hAnsi="GHEA Grapalat"/>
          <w:color w:val="000000"/>
          <w:lang w:val="hy-AM"/>
        </w:rPr>
        <w:t xml:space="preserve">յուրաքանչյուր </w:t>
      </w:r>
      <w:r w:rsidR="00CD01D8" w:rsidRPr="003B0CC3">
        <w:rPr>
          <w:rFonts w:ascii="GHEA Grapalat" w:hAnsi="GHEA Grapalat"/>
          <w:color w:val="000000"/>
          <w:lang w:val="hy-AM"/>
        </w:rPr>
        <w:t>Կ</w:t>
      </w:r>
      <w:r w:rsidR="005C444B" w:rsidRPr="003B0CC3">
        <w:rPr>
          <w:rFonts w:ascii="GHEA Grapalat" w:hAnsi="GHEA Grapalat"/>
          <w:color w:val="000000"/>
          <w:lang w:val="hy-AM"/>
        </w:rPr>
        <w:t xml:space="preserve">ողմի համար </w:t>
      </w:r>
      <w:r w:rsidR="005C444B" w:rsidRPr="005E1504">
        <w:rPr>
          <w:rFonts w:ascii="GHEA Grapalat" w:hAnsi="GHEA Grapalat"/>
          <w:b/>
          <w:bCs/>
          <w:color w:val="000000"/>
          <w:lang w:val="hy-AM"/>
        </w:rPr>
        <w:t>375 ապրանքային դիրքով</w:t>
      </w:r>
      <w:r w:rsidR="005C444B" w:rsidRPr="003B0CC3">
        <w:rPr>
          <w:rFonts w:ascii="GHEA Grapalat" w:hAnsi="GHEA Grapalat"/>
          <w:color w:val="000000"/>
          <w:lang w:val="hy-AM"/>
        </w:rPr>
        <w:t>, որոնց մեջ ներառված ապրանքատեսակների հանդեպ Կողմերը պատրաստ են տրամադրել սակագնային արտոնություններ: Հայկական կողմից ներկայացված առաջարկներում</w:t>
      </w:r>
      <w:r w:rsidR="005C444B" w:rsidRPr="003B0CC3">
        <w:rPr>
          <w:rFonts w:ascii="GHEA Grapalat" w:hAnsi="GHEA Grapalat"/>
          <w:b/>
          <w:color w:val="000000"/>
          <w:lang w:val="hy-AM"/>
        </w:rPr>
        <w:t xml:space="preserve"> </w:t>
      </w:r>
      <w:r w:rsidR="005C444B" w:rsidRPr="003B0CC3">
        <w:rPr>
          <w:rFonts w:ascii="GHEA Grapalat" w:hAnsi="GHEA Grapalat"/>
          <w:color w:val="000000"/>
          <w:lang w:val="hy-AM"/>
        </w:rPr>
        <w:t>հիմնականում ներառված են այն ապրանքները, որոնք հանդիսանում են Հայաստանի Հանրապետության արտահանման առաջնային հետաքրքրություն ունեցող ապրանքներ։</w:t>
      </w:r>
      <w:r w:rsidR="00BD02D1">
        <w:rPr>
          <w:rFonts w:ascii="GHEA Grapalat" w:hAnsi="GHEA Grapalat"/>
          <w:color w:val="000000"/>
          <w:lang w:val="hy-AM"/>
        </w:rPr>
        <w:t xml:space="preserve"> </w:t>
      </w:r>
    </w:p>
    <w:p w14:paraId="776688F0" w14:textId="0AF7B438" w:rsidR="006E5F61" w:rsidRDefault="00BD02D1" w:rsidP="00BD02D1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02D1">
        <w:rPr>
          <w:rFonts w:ascii="GHEA Grapalat" w:hAnsi="GHEA Grapalat"/>
          <w:color w:val="000000"/>
          <w:lang w:val="hy-AM"/>
        </w:rPr>
        <w:t xml:space="preserve">Մոնղոլական շուկայի բացումը </w:t>
      </w:r>
      <w:r>
        <w:rPr>
          <w:rFonts w:ascii="GHEA Grapalat" w:hAnsi="GHEA Grapalat"/>
          <w:color w:val="000000"/>
          <w:lang w:val="hy-AM"/>
        </w:rPr>
        <w:t>Հայաստանի</w:t>
      </w:r>
      <w:r w:rsidRPr="00BD02D1">
        <w:rPr>
          <w:rFonts w:ascii="GHEA Grapalat" w:hAnsi="GHEA Grapalat"/>
          <w:color w:val="000000"/>
          <w:lang w:val="hy-AM"/>
        </w:rPr>
        <w:t xml:space="preserve"> արտահանողներին կապահովի </w:t>
      </w:r>
      <w:r>
        <w:rPr>
          <w:rFonts w:ascii="GHEA Grapalat" w:hAnsi="GHEA Grapalat"/>
          <w:color w:val="000000"/>
          <w:lang w:val="hy-AM"/>
        </w:rPr>
        <w:t>Հայաստանից արտահանվող</w:t>
      </w:r>
      <w:r w:rsidRPr="00BD02D1">
        <w:rPr>
          <w:rFonts w:ascii="GHEA Grapalat" w:hAnsi="GHEA Grapalat"/>
          <w:color w:val="000000"/>
          <w:lang w:val="hy-AM"/>
        </w:rPr>
        <w:t xml:space="preserve"> այնպիսի ապրանքների մատակարարման ավելի մրցունակ պայմաններ, ինչպիսիք են </w:t>
      </w:r>
      <w:r w:rsidRPr="00BD02D1">
        <w:rPr>
          <w:rFonts w:ascii="GHEA Grapalat" w:hAnsi="GHEA Grapalat"/>
          <w:b/>
          <w:bCs/>
          <w:color w:val="000000"/>
          <w:lang w:val="hy-AM"/>
        </w:rPr>
        <w:t>ծխախոտը</w:t>
      </w:r>
      <w:r w:rsidRPr="00BD02D1"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/>
          <w:color w:val="000000"/>
          <w:lang w:val="hy-AM"/>
        </w:rPr>
        <w:t xml:space="preserve">Մոնղոլիայի </w:t>
      </w:r>
      <w:r w:rsidRPr="00BD02D1">
        <w:rPr>
          <w:rFonts w:ascii="GHEA Grapalat" w:hAnsi="GHEA Grapalat"/>
          <w:color w:val="000000"/>
          <w:lang w:val="hy-AM"/>
        </w:rPr>
        <w:t xml:space="preserve">դրույքաչափը 30%),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կոնյակը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15%),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շոկոլադը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հանքային ջուրը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պահածոյացված մրգեր</w:t>
      </w:r>
      <w:r w:rsidR="00A823AE">
        <w:rPr>
          <w:rFonts w:ascii="GHEA Grapalat" w:hAnsi="GHEA Grapalat"/>
          <w:b/>
          <w:bCs/>
          <w:color w:val="000000"/>
          <w:lang w:val="hy-AM"/>
        </w:rPr>
        <w:t>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(դրույքաչափը՝ 5%)։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18D3C318" w14:textId="6CE9C60A" w:rsidR="00BD02D1" w:rsidRDefault="00BD5F3C" w:rsidP="00BD02D1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5F3C">
        <w:rPr>
          <w:rFonts w:ascii="GHEA Grapalat" w:hAnsi="GHEA Grapalat"/>
          <w:color w:val="000000"/>
          <w:lang w:val="hy-AM"/>
        </w:rPr>
        <w:t>Մոնղոլական</w:t>
      </w:r>
      <w:r w:rsidRPr="00BD5F3C">
        <w:rPr>
          <w:rFonts w:ascii="GHEA Grapalat" w:hAnsi="GHEA Grapalat"/>
          <w:lang w:val="hy-AM"/>
        </w:rPr>
        <w:t xml:space="preserve"> կողմից հայկական կողմին տրամադրվող </w:t>
      </w:r>
      <w:r w:rsidRPr="00BD5F3C">
        <w:rPr>
          <w:rFonts w:ascii="GHEA Grapalat" w:hAnsi="GHEA Grapalat"/>
          <w:b/>
          <w:bCs/>
          <w:lang w:val="hy-AM"/>
        </w:rPr>
        <w:t>զիջումները</w:t>
      </w:r>
      <w:r w:rsidRPr="00BD5F3C">
        <w:rPr>
          <w:rFonts w:ascii="GHEA Grapalat" w:hAnsi="GHEA Grapalat"/>
          <w:lang w:val="hy-AM"/>
        </w:rPr>
        <w:t xml:space="preserve"> կծածկեն Հայաստանից </w:t>
      </w:r>
      <w:r w:rsidR="003E506A" w:rsidRPr="00BD5F3C">
        <w:rPr>
          <w:rFonts w:ascii="GHEA Grapalat" w:hAnsi="GHEA Grapalat"/>
          <w:color w:val="000000"/>
          <w:lang w:val="hy-AM"/>
        </w:rPr>
        <w:t xml:space="preserve">Մոնղոլիա արտահանման </w:t>
      </w:r>
      <w:r w:rsidR="003E506A" w:rsidRPr="00BD5F3C">
        <w:rPr>
          <w:rFonts w:ascii="GHEA Grapalat" w:hAnsi="GHEA Grapalat"/>
          <w:b/>
          <w:bCs/>
          <w:color w:val="000000"/>
          <w:lang w:val="hy-AM"/>
        </w:rPr>
        <w:t>98%-ը։</w:t>
      </w:r>
      <w:r w:rsid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6E5F61">
        <w:rPr>
          <w:rFonts w:ascii="GHEA Grapalat" w:hAnsi="GHEA Grapalat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>ց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Մոնղոլիա արտահանվող ապրանքների </w:t>
      </w:r>
      <w:r>
        <w:rPr>
          <w:rFonts w:ascii="GHEA Grapalat" w:hAnsi="GHEA Grapalat"/>
          <w:lang w:val="hy-AM"/>
        </w:rPr>
        <w:t>մաքսատուրքի</w:t>
      </w:r>
      <w:r w:rsidRP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BD5F3C">
        <w:rPr>
          <w:rFonts w:ascii="GHEA Grapalat" w:hAnsi="GHEA Grapalat"/>
          <w:b/>
          <w:bCs/>
          <w:color w:val="000000"/>
          <w:lang w:val="hy-AM"/>
        </w:rPr>
        <w:t>միջին դրույքաչափը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7,5%-ից </w:t>
      </w:r>
      <w:r>
        <w:rPr>
          <w:rFonts w:ascii="GHEA Grapalat" w:hAnsi="GHEA Grapalat"/>
          <w:color w:val="000000"/>
          <w:lang w:val="hy-AM"/>
        </w:rPr>
        <w:t>կիջնի մինչև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1,2%</w:t>
      </w:r>
      <w:r>
        <w:rPr>
          <w:rFonts w:ascii="GHEA Grapalat" w:hAnsi="GHEA Grapalat"/>
          <w:color w:val="000000"/>
          <w:lang w:val="hy-AM"/>
        </w:rPr>
        <w:t xml:space="preserve">։ </w:t>
      </w:r>
      <w:r w:rsidRPr="005F27C9">
        <w:rPr>
          <w:rFonts w:ascii="GHEA Grapalat" w:hAnsi="GHEA Grapalat"/>
          <w:lang w:val="hy-AM"/>
        </w:rPr>
        <w:t xml:space="preserve">Արդյունքում՝ Հայաստանից </w:t>
      </w:r>
      <w:r>
        <w:rPr>
          <w:rFonts w:ascii="GHEA Grapalat" w:hAnsi="GHEA Grapalat"/>
          <w:lang w:val="hy-AM"/>
        </w:rPr>
        <w:t>Մոնղոլիա</w:t>
      </w:r>
      <w:r w:rsidRPr="005F27C9">
        <w:rPr>
          <w:rFonts w:ascii="GHEA Grapalat" w:hAnsi="GHEA Grapalat"/>
          <w:lang w:val="hy-AM"/>
        </w:rPr>
        <w:t xml:space="preserve"> արտահանման ժամանակ </w:t>
      </w:r>
      <w:r w:rsidRPr="00592EED">
        <w:rPr>
          <w:rFonts w:ascii="GHEA Grapalat" w:hAnsi="GHEA Grapalat"/>
          <w:b/>
          <w:bCs/>
          <w:lang w:val="hy-AM"/>
        </w:rPr>
        <w:t>մաքսատուրքի արտոնություններից տնտեսումները</w:t>
      </w:r>
      <w:r w:rsidRPr="005F27C9">
        <w:rPr>
          <w:rFonts w:ascii="GHEA Grapalat" w:hAnsi="GHEA Grapalat"/>
          <w:lang w:val="hy-AM"/>
        </w:rPr>
        <w:t xml:space="preserve"> կարող են կազմել տարեկան մինչև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BD5F3C">
        <w:rPr>
          <w:rFonts w:ascii="GHEA Grapalat" w:hAnsi="GHEA Grapalat"/>
          <w:b/>
          <w:bCs/>
          <w:color w:val="000000"/>
          <w:lang w:val="hy-AM"/>
        </w:rPr>
        <w:t>1 մլն ԱՄն դոլար</w:t>
      </w:r>
      <w:r w:rsidR="006E5F61" w:rsidRPr="006E5F61">
        <w:rPr>
          <w:rFonts w:ascii="GHEA Grapalat" w:hAnsi="GHEA Grapalat"/>
          <w:color w:val="000000"/>
          <w:lang w:val="hy-AM"/>
        </w:rPr>
        <w:t>։</w:t>
      </w:r>
    </w:p>
    <w:p w14:paraId="5513C468" w14:textId="06A51EC2" w:rsidR="005830EE" w:rsidRPr="00B8793A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Համաձայնագրով նախատեսվում է</w:t>
      </w:r>
      <w:r w:rsidRPr="00B8793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Համաձայնագրի </w:t>
      </w:r>
      <w:r w:rsidRPr="00B8793A">
        <w:rPr>
          <w:rFonts w:ascii="GHEA Grapalat" w:hAnsi="GHEA Grapalat" w:cs="Sylfaen"/>
          <w:lang w:val="hy-AM"/>
        </w:rPr>
        <w:t>գործո</w:t>
      </w:r>
      <w:r>
        <w:rPr>
          <w:rFonts w:ascii="GHEA Grapalat" w:hAnsi="GHEA Grapalat" w:cs="Sylfaen"/>
          <w:lang w:val="hy-AM"/>
        </w:rPr>
        <w:t>ղության</w:t>
      </w:r>
      <w:r w:rsidRPr="00B8793A">
        <w:rPr>
          <w:rFonts w:ascii="GHEA Grapalat" w:hAnsi="GHEA Grapalat" w:cs="Sylfaen"/>
          <w:lang w:val="hy-AM"/>
        </w:rPr>
        <w:t xml:space="preserve"> ժամկետը </w:t>
      </w:r>
      <w:r>
        <w:rPr>
          <w:rFonts w:ascii="GHEA Grapalat" w:hAnsi="GHEA Grapalat" w:cs="Sylfaen"/>
          <w:lang w:val="hy-AM"/>
        </w:rPr>
        <w:t>սահմանել երեք տարի՝</w:t>
      </w:r>
      <w:r w:rsidRPr="00B8793A">
        <w:rPr>
          <w:rFonts w:ascii="GHEA Grapalat" w:hAnsi="GHEA Grapalat" w:cs="Sylfaen"/>
          <w:lang w:val="hy-AM"/>
        </w:rPr>
        <w:t xml:space="preserve"> հետագայում ևս երեք տարով</w:t>
      </w:r>
      <w:r>
        <w:rPr>
          <w:rFonts w:ascii="GHEA Grapalat" w:hAnsi="GHEA Grapalat" w:cs="Sylfaen"/>
          <w:lang w:val="hy-AM"/>
        </w:rPr>
        <w:t xml:space="preserve"> երկարաձգելու հնարավորությամբ,</w:t>
      </w:r>
      <w:r w:rsidRPr="00B8793A">
        <w:rPr>
          <w:rFonts w:ascii="GHEA Grapalat" w:hAnsi="GHEA Grapalat" w:cs="Sylfaen"/>
          <w:lang w:val="hy-AM"/>
        </w:rPr>
        <w:t xml:space="preserve"> եթե կողմերն այլ բան չպայմանավորվեն:</w:t>
      </w:r>
    </w:p>
    <w:p w14:paraId="18FEE8B2" w14:textId="77777777" w:rsidR="005830EE" w:rsidRDefault="005830EE" w:rsidP="00BD02D1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0395787F" w14:textId="54A4BFBA" w:rsidR="00CD01D8" w:rsidRPr="003B0CC3" w:rsidRDefault="00CD01D8" w:rsidP="0036451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0CC3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3B0CC3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3B0CC3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183C441B" w14:textId="77777777" w:rsidR="00CD01D8" w:rsidRPr="003B0CC3" w:rsidRDefault="00CD01D8" w:rsidP="0036451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hAnsi="GHEA Grapalat"/>
          <w:lang w:val="hy-AM"/>
        </w:rPr>
        <w:t>Ելնելով վերոգրյալից` ՀՀ էկոնոմիկայի նախարարությունը նպատակահարմար է գտնում նշված Համաձայնագրի ստորագրումը Հայաստանի Հանրապետության անունից:</w:t>
      </w:r>
    </w:p>
    <w:p w14:paraId="5B0D7A7A" w14:textId="77777777" w:rsidR="00CD01D8" w:rsidRPr="003B0CC3" w:rsidRDefault="00CD01D8" w:rsidP="00CD01D8">
      <w:pPr>
        <w:ind w:firstLine="720"/>
        <w:jc w:val="both"/>
        <w:rPr>
          <w:rFonts w:ascii="GHEA Grapalat" w:hAnsi="GHEA Grapalat" w:cs="Arial"/>
          <w:lang w:val="hy-AM"/>
        </w:rPr>
      </w:pPr>
    </w:p>
    <w:p w14:paraId="2F207CC7" w14:textId="77777777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</w:p>
    <w:p w14:paraId="0C5FABB3" w14:textId="77777777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  <w:r w:rsidRPr="003B0CC3">
        <w:rPr>
          <w:rFonts w:ascii="GHEA Grapalat" w:hAnsi="GHEA Grapalat" w:cs="Arial"/>
          <w:lang w:val="hy-AM"/>
        </w:rPr>
        <w:t>ՀԱՅԱՍՏԱՆԻ ՀԱՆՐԱՊԵՏՈՒԹՅԱՆ</w:t>
      </w:r>
    </w:p>
    <w:p w14:paraId="4D4A977E" w14:textId="4378173A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  <w:r w:rsidRPr="003B0CC3">
        <w:rPr>
          <w:rFonts w:ascii="GHEA Grapalat" w:hAnsi="GHEA Grapalat" w:cs="Arial"/>
          <w:lang w:val="hy-AM"/>
        </w:rPr>
        <w:t xml:space="preserve"> ԷԿՈՆՈՄԻԿԱՅԻ ՆԱԽԱՐԱՐ</w:t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="002C1DC2" w:rsidRPr="003B0CC3">
        <w:rPr>
          <w:rFonts w:ascii="GHEA Grapalat" w:hAnsi="GHEA Grapalat" w:cs="Arial"/>
          <w:lang w:val="hy-AM"/>
        </w:rPr>
        <w:t>ԳԵՎՈՐԳ ՊԱՊՈՅԱՆ</w:t>
      </w:r>
    </w:p>
    <w:p w14:paraId="1B6EC558" w14:textId="77777777" w:rsidR="00CD01D8" w:rsidRPr="003B0CC3" w:rsidRDefault="00CD01D8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70E8152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E9FE091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47CA266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50EBB39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B6A9E87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02E665A9" w14:textId="77777777" w:rsidR="00F30E06" w:rsidRPr="003B0CC3" w:rsidRDefault="00F30E06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4F2E930" w14:textId="77777777" w:rsidR="00785D3B" w:rsidRPr="003B0CC3" w:rsidRDefault="00785D3B" w:rsidP="008218F6">
      <w:pPr>
        <w:spacing w:line="276" w:lineRule="auto"/>
        <w:jc w:val="both"/>
        <w:rPr>
          <w:rFonts w:ascii="GHEA Grapalat" w:eastAsia="Calibri" w:hAnsi="GHEA Grapalat" w:cs="Sylfaen"/>
          <w:lang w:val="hy-AM"/>
        </w:rPr>
      </w:pPr>
    </w:p>
    <w:p w14:paraId="5A6944D6" w14:textId="77777777" w:rsidR="00067C82" w:rsidRPr="003B0CC3" w:rsidRDefault="00067C82">
      <w:pPr>
        <w:rPr>
          <w:rFonts w:ascii="GHEA Grapalat" w:hAnsi="GHEA Grapalat"/>
          <w:lang w:val="hy-AM"/>
        </w:rPr>
      </w:pPr>
    </w:p>
    <w:sectPr w:rsidR="00067C82" w:rsidRPr="003B0C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23BCA"/>
    <w:multiLevelType w:val="hybridMultilevel"/>
    <w:tmpl w:val="12BA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371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C82"/>
    <w:rsid w:val="00024DDE"/>
    <w:rsid w:val="00040820"/>
    <w:rsid w:val="000426B5"/>
    <w:rsid w:val="0005558A"/>
    <w:rsid w:val="00067C82"/>
    <w:rsid w:val="000A1C02"/>
    <w:rsid w:val="0018330B"/>
    <w:rsid w:val="0019326F"/>
    <w:rsid w:val="002526B9"/>
    <w:rsid w:val="002C1DC2"/>
    <w:rsid w:val="002E5F90"/>
    <w:rsid w:val="00364272"/>
    <w:rsid w:val="00364513"/>
    <w:rsid w:val="003A0117"/>
    <w:rsid w:val="003A11FB"/>
    <w:rsid w:val="003B0CC3"/>
    <w:rsid w:val="003E506A"/>
    <w:rsid w:val="003F4E76"/>
    <w:rsid w:val="0042110F"/>
    <w:rsid w:val="004F3548"/>
    <w:rsid w:val="00512ACC"/>
    <w:rsid w:val="005830EE"/>
    <w:rsid w:val="005922DD"/>
    <w:rsid w:val="005B0F73"/>
    <w:rsid w:val="005C444B"/>
    <w:rsid w:val="005E1504"/>
    <w:rsid w:val="005F37A9"/>
    <w:rsid w:val="00623D10"/>
    <w:rsid w:val="006349C4"/>
    <w:rsid w:val="00655EA2"/>
    <w:rsid w:val="00690550"/>
    <w:rsid w:val="006E5F61"/>
    <w:rsid w:val="00756958"/>
    <w:rsid w:val="007601C5"/>
    <w:rsid w:val="00785D3B"/>
    <w:rsid w:val="007F493C"/>
    <w:rsid w:val="008218F6"/>
    <w:rsid w:val="00823675"/>
    <w:rsid w:val="008A1326"/>
    <w:rsid w:val="008E2294"/>
    <w:rsid w:val="00931D85"/>
    <w:rsid w:val="00A03265"/>
    <w:rsid w:val="00A823AE"/>
    <w:rsid w:val="00B11286"/>
    <w:rsid w:val="00BC673B"/>
    <w:rsid w:val="00BD02D1"/>
    <w:rsid w:val="00BD09BD"/>
    <w:rsid w:val="00BD5F3C"/>
    <w:rsid w:val="00C85B13"/>
    <w:rsid w:val="00CB23C6"/>
    <w:rsid w:val="00CB61D8"/>
    <w:rsid w:val="00CD01D8"/>
    <w:rsid w:val="00CE39F6"/>
    <w:rsid w:val="00CF3B62"/>
    <w:rsid w:val="00D071E0"/>
    <w:rsid w:val="00D46A37"/>
    <w:rsid w:val="00DB1E69"/>
    <w:rsid w:val="00DD27E1"/>
    <w:rsid w:val="00E002C1"/>
    <w:rsid w:val="00E31A53"/>
    <w:rsid w:val="00F12AE9"/>
    <w:rsid w:val="00F30E06"/>
    <w:rsid w:val="00F459E9"/>
    <w:rsid w:val="00F505DF"/>
    <w:rsid w:val="00F5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8C7C7"/>
  <w15:chartTrackingRefBased/>
  <w15:docId w15:val="{96512EC2-4C80-4879-82D8-A30A8357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8F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sid w:val="008218F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8218F6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8218F6"/>
    <w:pPr>
      <w:widowControl w:val="0"/>
      <w:shd w:val="clear" w:color="auto" w:fill="FFFFFF"/>
      <w:spacing w:after="180" w:line="0" w:lineRule="atLeast"/>
      <w:jc w:val="center"/>
    </w:pPr>
    <w:rPr>
      <w:b/>
      <w:bCs/>
      <w:kern w:val="2"/>
      <w:sz w:val="28"/>
      <w:szCs w:val="28"/>
      <w:lang w:val="en-US" w:eastAsia="en-US"/>
      <w14:ligatures w14:val="standardContextual"/>
    </w:rPr>
  </w:style>
  <w:style w:type="paragraph" w:customStyle="1" w:styleId="1">
    <w:name w:val="Абзац списка1"/>
    <w:link w:val="ListParagraphChar"/>
    <w:qFormat/>
    <w:rsid w:val="00BD09B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kern w:val="0"/>
      <w:u w:color="000000"/>
      <w:bdr w:val="nil"/>
      <w:lang w:val="hy-AM" w:eastAsia="hy-AM" w:bidi="hy-AM"/>
      <w14:ligatures w14:val="none"/>
    </w:rPr>
  </w:style>
  <w:style w:type="character" w:customStyle="1" w:styleId="ListParagraphChar">
    <w:name w:val="List Paragraph Char"/>
    <w:link w:val="1"/>
    <w:locked/>
    <w:rsid w:val="00BD09BD"/>
    <w:rPr>
      <w:rFonts w:ascii="Calibri" w:eastAsia="Calibri" w:hAnsi="Calibri" w:cs="Calibri"/>
      <w:color w:val="000000"/>
      <w:kern w:val="0"/>
      <w:u w:color="000000"/>
      <w:bdr w:val="nil"/>
      <w:lang w:val="hy-AM" w:eastAsia="hy-AM" w:bidi="hy-AM"/>
      <w14:ligatures w14:val="none"/>
    </w:rPr>
  </w:style>
  <w:style w:type="paragraph" w:styleId="ListParagraph">
    <w:name w:val="List Paragraph"/>
    <w:basedOn w:val="Normal"/>
    <w:uiPriority w:val="34"/>
    <w:qFormat/>
    <w:rsid w:val="00CD01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3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https://mul2.gov.am/tasks/1068046/oneclick?token=b4a3b849fd5ce5c694411d8b9889af12</cp:keywords>
  <dc:description/>
  <cp:lastModifiedBy>Marine J. Anakhasyan</cp:lastModifiedBy>
  <cp:revision>45</cp:revision>
  <cp:lastPrinted>2024-10-24T11:52:00Z</cp:lastPrinted>
  <dcterms:created xsi:type="dcterms:W3CDTF">2024-07-26T05:31:00Z</dcterms:created>
  <dcterms:modified xsi:type="dcterms:W3CDTF">2024-11-14T10:58:00Z</dcterms:modified>
</cp:coreProperties>
</file>