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663" w:rsidRDefault="00092663" w:rsidP="00092663">
      <w:pPr>
        <w:spacing w:after="0"/>
        <w:ind w:right="4"/>
        <w:jc w:val="center"/>
        <w:rPr>
          <w:rFonts w:ascii="GHEA Grapalat" w:eastAsia="Calibri" w:hAnsi="GHEA Grapalat"/>
          <w:b/>
          <w:sz w:val="24"/>
          <w:szCs w:val="24"/>
          <w:lang w:val="et-EE"/>
        </w:rPr>
      </w:pPr>
      <w:r>
        <w:rPr>
          <w:rFonts w:ascii="GHEA Grapalat" w:eastAsia="Calibri" w:hAnsi="GHEA Grapalat" w:cs="Sylfaen"/>
          <w:b/>
          <w:sz w:val="24"/>
          <w:szCs w:val="24"/>
          <w:lang w:val="et-EE"/>
        </w:rPr>
        <w:t>ՀԻՄՆԱՎՈՐՈՒՄ</w:t>
      </w:r>
    </w:p>
    <w:p w:rsidR="00092663" w:rsidRDefault="00092663" w:rsidP="00092663">
      <w:pPr>
        <w:spacing w:after="0"/>
        <w:ind w:right="4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2014 </w:t>
      </w:r>
      <w:r>
        <w:rPr>
          <w:rFonts w:ascii="GHEA Grapalat" w:hAnsi="GHEA Grapalat" w:cs="Sylfaen"/>
          <w:b/>
          <w:bCs/>
          <w:sz w:val="24"/>
          <w:szCs w:val="24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ԱՊՐԻԼԻ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>
        <w:rPr>
          <w:rFonts w:ascii="GHEA Grapalat" w:hAnsi="GHEA Grapalat" w:cs="Sylfaen"/>
          <w:b/>
          <w:bCs/>
          <w:sz w:val="24"/>
          <w:szCs w:val="24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460-</w:t>
      </w:r>
      <w:r>
        <w:rPr>
          <w:rFonts w:ascii="GHEA Grapalat" w:hAnsi="GHEA Grapalat" w:cs="Sylfaen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ՓՈՓՈԽՈՒԹՅՈՒՆ</w:t>
      </w:r>
      <w:r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eastAsia="Calibri" w:hAnsi="GHEA Grapalat" w:cs="Sylfaen"/>
          <w:b/>
          <w:sz w:val="24"/>
          <w:szCs w:val="24"/>
        </w:rPr>
        <w:t>ՈՐՈՇՄԱՆ</w:t>
      </w:r>
      <w:r>
        <w:rPr>
          <w:rFonts w:ascii="GHEA Grapalat" w:eastAsia="Calibri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</w:rPr>
        <w:t>ՆԱԽԱԳԾԻ</w:t>
      </w:r>
    </w:p>
    <w:p w:rsidR="00092663" w:rsidRDefault="00092663" w:rsidP="00092663">
      <w:pPr>
        <w:spacing w:after="0"/>
        <w:ind w:right="4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092663" w:rsidRDefault="00092663" w:rsidP="00092663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right="4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ակտի ընդունման անհրաժեշտությունը </w:t>
      </w:r>
    </w:p>
    <w:p w:rsidR="00092663" w:rsidRDefault="00092663" w:rsidP="00092663">
      <w:pPr>
        <w:spacing w:after="0" w:line="240" w:lineRule="auto"/>
        <w:ind w:right="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Ներկայացվող նախագծի նպատակը Հայաս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կից անձանց՝ նախկին ԽՍՀՄ Խնայ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 համար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հաշվառելիս </w:t>
      </w:r>
      <w:r>
        <w:rPr>
          <w:rFonts w:ascii="GHEA Grapalat" w:hAnsi="GHEA Grapalat" w:cs="Sylfaen"/>
          <w:sz w:val="24"/>
          <w:szCs w:val="24"/>
          <w:lang w:val="hy-AM"/>
        </w:rPr>
        <w:t>(փոխհատուցումը ստանալու համար դիմելիս) իրավակիրառական պրակտիկայում ծագած խնդիրները լուծելն է։</w:t>
      </w:r>
    </w:p>
    <w:p w:rsidR="00092663" w:rsidRDefault="00092663" w:rsidP="00092663">
      <w:pPr>
        <w:spacing w:after="0" w:line="240" w:lineRule="auto"/>
        <w:ind w:right="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92663" w:rsidRDefault="00092663" w:rsidP="00092663">
      <w:pPr>
        <w:tabs>
          <w:tab w:val="left" w:pos="1080"/>
        </w:tabs>
        <w:spacing w:after="0" w:line="240" w:lineRule="auto"/>
        <w:ind w:right="4"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092663" w:rsidRDefault="00092663" w:rsidP="00092663">
      <w:pPr>
        <w:spacing w:after="0" w:line="240" w:lineRule="auto"/>
        <w:ind w:right="4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Ներկայումս ավանդների փոխհատուցման վճարման հետ կապված հարաբերությունները համապատասխանում են «Հայաստանի Հանրապետության 2024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7-րդ հոդվածով սահմանված պահանջներին՝ Կառա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092663" w:rsidRDefault="00092663" w:rsidP="00092663">
      <w:pPr>
        <w:spacing w:after="0" w:line="240" w:lineRule="auto"/>
        <w:ind w:right="4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 w:cs="Sylfaen"/>
          <w:sz w:val="24"/>
          <w:szCs w:val="24"/>
          <w:lang w:val="af-ZA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օրենքով </w:t>
      </w:r>
      <w:r>
        <w:rPr>
          <w:rFonts w:ascii="GHEA Grapalat" w:hAnsi="GHEA Grapalat" w:cs="Sylfaen"/>
          <w:sz w:val="24"/>
          <w:szCs w:val="24"/>
        </w:rPr>
        <w:t>սահմանվել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է,</w:t>
      </w:r>
      <w:r>
        <w:rPr>
          <w:rFonts w:ascii="GHEA Grapalat" w:hAnsi="GHEA Grapalat"/>
          <w:sz w:val="24"/>
          <w:szCs w:val="24"/>
          <w:lang w:val="hy-AM"/>
        </w:rPr>
        <w:t xml:space="preserve"> որ </w:t>
      </w:r>
      <w:r>
        <w:rPr>
          <w:rFonts w:ascii="GHEA Grapalat" w:hAnsi="GHEA Grapalat" w:cs="Sylfaen"/>
          <w:sz w:val="24"/>
          <w:szCs w:val="24"/>
          <w:lang w:val="hy-AM"/>
        </w:rPr>
        <w:t>ավանդի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վճարումները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շարունակվեն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20</w:t>
      </w:r>
      <w:r>
        <w:rPr>
          <w:rFonts w:ascii="GHEA Grapalat" w:hAnsi="GHEA Grapalat"/>
          <w:sz w:val="24"/>
          <w:szCs w:val="24"/>
          <w:lang w:val="af-ZA"/>
        </w:rPr>
        <w:t>24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թվականին՝</w:t>
      </w:r>
      <w:r>
        <w:rPr>
          <w:rFonts w:ascii="GHEA Grapalat" w:hAnsi="GHEA Grapalat"/>
          <w:sz w:val="24"/>
          <w:szCs w:val="24"/>
          <w:lang w:val="af-ZA"/>
        </w:rPr>
        <w:t xml:space="preserve"> փոխհատուցում տրամադրելով նաև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պաշտպանության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մարտական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գործողությունների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մասնակից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անձանց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2014 թվականի ապրիլի 23-ի թիվ 460-Ն որոշման 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>N 1 հավելվածով հաստատված կ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արգի 4-րդ կետի համաձայն՝ </w:t>
      </w:r>
      <w:r>
        <w:rPr>
          <w:rFonts w:ascii="GHEA Grapalat" w:hAnsi="GHEA Grapalat" w:cs="Sylfaen"/>
          <w:sz w:val="24"/>
          <w:szCs w:val="24"/>
          <w:lang w:val="hy-AM"/>
        </w:rPr>
        <w:t>նախկին ԽՍՀՄ Խնայ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հաշվառման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պաշտպանության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գործողություններին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մասնակից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անձինք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դիմումի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միաժամանակ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ներկայացնում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պաշտպանության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գործողություններին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մասնակցի վկայականը</w:t>
      </w:r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092663" w:rsidRDefault="00092663" w:rsidP="00092663">
      <w:pPr>
        <w:spacing w:after="0" w:line="240" w:lineRule="auto"/>
        <w:ind w:right="4" w:firstLine="708"/>
        <w:jc w:val="both"/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ՀՀ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2018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օգոստոսի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9-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N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>898-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որոշմամբ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ՀՀ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2000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նոյեմբերի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27-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N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778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որոշումը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ուժը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կորցրած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ճանաչվել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ՀՀ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պաշտպանության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մարտական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գործողությունների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մասնակ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softHyphen/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ցի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կարգավիճակ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տալու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կարգը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սահմանվել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ՀՀ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2019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նոյեմբերի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21-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N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>1664-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որոշմամբ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(այսուհետ՝ Որոշում): Որոշման 2-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րդ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կետի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համաձայն՝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մինչև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որոշումն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ուժի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մեջ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մտնելը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պաշտպանությանը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մասնակցած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անձանց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Հայաստա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softHyphen/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օրենսդրությամբ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սահմանված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կարգով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տրված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մարտական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գործողությունների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մա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>u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նակցի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(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կամ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)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երկրապահ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lastRenderedPageBreak/>
        <w:t>կամավորականի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կարգավիճակ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softHyphen/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softHyphen/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րը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պահպանվում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: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Միա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>ժ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ամանակ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,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Ո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րոշման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պահանջներից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ելնելով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՝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ձևավորվել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t>Հայաստանի Հանրապետու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softHyphen/>
        <w:t>թյան պաշտպանությանը մասնակցած անձանց մար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softHyphen/>
        <w:t>տական գործողություն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softHyphen/>
        <w:t>ների մաս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softHyphen/>
        <w:t>նակցի կարգավիճակ տալու վերաբերյալ եզրակացու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softHyphen/>
        <w:t>թյուն կայացնող միջգերատեսչական հանձ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softHyphen/>
        <w:t>նաժողովը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>:</w:t>
      </w:r>
    </w:p>
    <w:p w:rsidR="00092663" w:rsidRDefault="00092663" w:rsidP="00092663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after="0" w:line="240" w:lineRule="auto"/>
        <w:ind w:right="4"/>
        <w:jc w:val="both"/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ab/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Միջգերատեսչական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հանձնաժողովի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t xml:space="preserve">՝ 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>08.06.2020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թ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t>վականին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կայացած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նիստի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եզրակացությամբ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որոշվել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է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որ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</w:rPr>
        <w:t>մինչև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ՀՀ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կառավա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softHyphen/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րության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2014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թվականի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ապրիլի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23-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N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>438-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որոշմամբ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ստեղծված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Միջգերատես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softHyphen/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չական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հանձնաժողովի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ձևավորումը՝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մարտական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գործողությունների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>կար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գավիճակ ստացած ան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ձանց դի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մելու դեպ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քում` հիմք ընդունելով համապատասխան գերատես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չական հանձնա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ժողովի կողմից նախկի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նում կայացված որոշումները` նրանց անվամբ տրամադրվի մարտական գործողու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թյուն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ների մաս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նակցի կարգավի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ճա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կը հա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 xml:space="preserve">վաստող </w:t>
      </w:r>
      <w:r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af-ZA"/>
        </w:rPr>
        <w:t>տեղեկանք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>, որով նրանք` անհրաժեշտու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թյան դեպ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քում կարող են օգտվել ՀՀ պաշտպանության մարտական գործողությունների մասնա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կից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ների համար օրենսդրությամբ նախատեսված արտոնություններից և երաշխիք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ներից:</w:t>
      </w:r>
    </w:p>
    <w:p w:rsidR="00092663" w:rsidRDefault="00092663" w:rsidP="00092663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after="0" w:line="240" w:lineRule="auto"/>
        <w:ind w:righ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ab/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>Տվյալ կատեգորիայի անձանց նոր նմուշի վկայական կարող է տրամադրել այն պարագայում, եթե ՀՀ պաշտպանության մարտա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>կան գործողություններին նրանց մասնակցության վերաբերյալ ներկայացված փաս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 xml:space="preserve">տաթղթերը համապատասխանեն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ՀՀ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2019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թվականի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նոյեմբերի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21-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թիվ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>1664-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որոշմամբ սահմանված կարգի պայմաններին և տվյալ անձի վերաբերյալ Միջ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գերատեսչական հանձնաժողովի կողմից տրվի դրական եզրակա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ցություն:</w:t>
      </w:r>
    </w:p>
    <w:p w:rsidR="00092663" w:rsidRDefault="00092663" w:rsidP="00092663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after="0" w:line="240" w:lineRule="auto"/>
        <w:ind w:right="4"/>
        <w:jc w:val="both"/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ab/>
        <w:t>ՀՀ կառավա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 xml:space="preserve">րության 2014 թվականի ապրիլի 23-ի N 438-Ն որոշմամբ 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t xml:space="preserve">(ուժը կորցրած չի ճանաչվել) 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 xml:space="preserve">ստեղծված  «Մարտական գործողությունների մասնակիցներ և երկրապահ կամավորականների կարգավիճակի հարցերով զբաղվող» միջգերատեսչական հանձնաժողովն իր նիստերով  կայացված որոշմամբ 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hy-AM"/>
        </w:rPr>
        <w:t xml:space="preserve">ևս 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t>ճանաչել է անձին որպես ՀՀ պաշտպանության մարտական գործողությունների մասնակից և այդ անձին տրվել է վկայական՝ կնքված և ստորագրված միջգերատես</w:t>
      </w:r>
      <w:r>
        <w:rPr>
          <w:rFonts w:ascii="GHEA Grapalat" w:hAnsi="GHEA Grapalat" w:cs="Tahoma"/>
          <w:bCs/>
          <w:color w:val="000000" w:themeColor="text1"/>
          <w:sz w:val="24"/>
          <w:szCs w:val="24"/>
          <w:lang w:val="af-ZA"/>
        </w:rPr>
        <w:softHyphen/>
        <w:t xml:space="preserve">չական հանձնաժողովի նախագահի կողմից: </w:t>
      </w:r>
    </w:p>
    <w:p w:rsidR="00092663" w:rsidRDefault="00092663" w:rsidP="00092663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after="0" w:line="240" w:lineRule="auto"/>
        <w:ind w:right="4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ab/>
        <w:t xml:space="preserve">Այսպիսով, անհրաժեշտություն է առաջացել հստակեցնել </w:t>
      </w:r>
      <w:r>
        <w:rPr>
          <w:rFonts w:ascii="GHEA Grapalat" w:hAnsi="GHEA Grapalat" w:cs="Sylfaen"/>
          <w:sz w:val="24"/>
          <w:szCs w:val="24"/>
          <w:lang w:val="hy-AM"/>
        </w:rPr>
        <w:t>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հաշվառման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ներկայացվող՝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պաշտպանության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գործողություններին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մասնակից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լինելու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փաստը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հաստատող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փատաթղթերը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92663" w:rsidRDefault="00092663" w:rsidP="00092663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after="0" w:line="240" w:lineRule="auto"/>
        <w:ind w:right="4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  <w:t>Հարկ է նկատի ունենալ, որ Կառավարության 2021 թվականի փետրվարի 4-ի  N 141</w:t>
      </w:r>
      <w:r>
        <w:rPr>
          <w:rFonts w:ascii="GHEA Grapalat" w:hAnsi="GHEA Grapalat"/>
          <w:sz w:val="24"/>
          <w:szCs w:val="24"/>
          <w:lang w:val="af-ZA"/>
        </w:rPr>
        <w:noBreakHyphen/>
        <w:t>Ն որոշման հավելվածի 34-րդ կետի 4-րդ կետի համաձայն՝ Հայաստանի Հանրապետության պաշտպանության մարտական գործողությունների մասնակցին պարգևավճար նշանակելու համար ներկայացվում է Հայաստանի Հանրապետության պաշտպանության ժամանակ մարտական գործողությունների մասնակցի կարգավիճակը հաստատող վկայականը, որը տրվել է Հայաստանի Հանրապետության կառավարության 2019 թվականի նոյեմբերի 21-ի N 1664-Ն որոշմամբ սահմանված կարգով կամ այդ կարգավիճակը հաստատող՝ համապատասխան մարմնի տված փաստաթուղթը:</w:t>
      </w:r>
    </w:p>
    <w:p w:rsidR="00092663" w:rsidRDefault="00092663" w:rsidP="00092663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after="0" w:line="240" w:lineRule="auto"/>
        <w:ind w:righ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:rsidR="00092663" w:rsidRDefault="00092663" w:rsidP="00092663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after="0" w:line="240" w:lineRule="auto"/>
        <w:ind w:right="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lang w:val="af-ZA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92663" w:rsidRDefault="00092663" w:rsidP="00092663">
      <w:pPr>
        <w:shd w:val="clear" w:color="auto" w:fill="FFFFFF"/>
        <w:spacing w:after="0" w:line="24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վերը նշվածը` առաջարկվում է ը</w:t>
      </w:r>
      <w:r>
        <w:rPr>
          <w:rFonts w:ascii="GHEA Grapalat" w:hAnsi="GHEA Grapalat"/>
          <w:sz w:val="24"/>
          <w:szCs w:val="24"/>
          <w:lang w:val="hy-AM"/>
        </w:rPr>
        <w:t xml:space="preserve">նդունել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նախագիծը։ </w:t>
      </w:r>
    </w:p>
    <w:p w:rsidR="00092663" w:rsidRDefault="00092663" w:rsidP="00092663">
      <w:pPr>
        <w:tabs>
          <w:tab w:val="left" w:pos="1080"/>
        </w:tabs>
        <w:spacing w:after="0" w:line="240" w:lineRule="auto"/>
        <w:ind w:right="4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92663" w:rsidRDefault="00092663" w:rsidP="00092663">
      <w:pPr>
        <w:tabs>
          <w:tab w:val="left" w:pos="1080"/>
        </w:tabs>
        <w:spacing w:after="0" w:line="24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92663" w:rsidRDefault="00092663" w:rsidP="00092663">
      <w:pPr>
        <w:spacing w:after="0" w:line="240" w:lineRule="auto"/>
        <w:ind w:right="4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առաջարկվում է սահմանել, որ </w:t>
      </w:r>
      <w:r>
        <w:rPr>
          <w:rFonts w:ascii="GHEA Grapalat" w:hAnsi="GHEA Grapalat" w:cs="Sylfaen"/>
          <w:sz w:val="24"/>
          <w:szCs w:val="24"/>
          <w:lang w:val="hy-AM"/>
        </w:rPr>
        <w:t>նախկին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ԽՍՀՄ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Խնայ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բան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կի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ՀԽՍՀ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բան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կում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մինչև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1993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10-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ներդրված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դրամական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ավանդների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հաշվառման նպատակով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պաշտպանության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գործողությունների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մասնակցի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ներկայացվում է Հայաստանի Հանրապետության կառավարության 2014 թվականի ապրիլի 23-ի N 438-Ն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1664-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տրված մասնակցի վկայականը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կարգավիճակը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հաստատող փաստաթուղթը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տեղեկանքը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):</w:t>
      </w:r>
    </w:p>
    <w:p w:rsidR="00092663" w:rsidRDefault="00092663" w:rsidP="00092663">
      <w:pPr>
        <w:spacing w:after="0" w:line="240" w:lineRule="auto"/>
        <w:ind w:right="4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92663" w:rsidRDefault="00092663" w:rsidP="00092663">
      <w:pPr>
        <w:tabs>
          <w:tab w:val="left" w:pos="1080"/>
        </w:tabs>
        <w:spacing w:after="0" w:line="24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92663" w:rsidRDefault="00092663" w:rsidP="00092663">
      <w:pPr>
        <w:tabs>
          <w:tab w:val="left" w:pos="9639"/>
        </w:tabs>
        <w:spacing w:after="0" w:line="240" w:lineRule="auto"/>
        <w:ind w:right="4"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lang w:val="af-ZA"/>
        </w:rPr>
        <w:t>Նախագծի ընդունմամբ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իրավակիրառական պրակտիկայում ծագած խնդիրները կարգավորելն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է: </w:t>
      </w:r>
    </w:p>
    <w:p w:rsidR="00092663" w:rsidRDefault="00092663" w:rsidP="00092663">
      <w:pPr>
        <w:tabs>
          <w:tab w:val="left" w:pos="9639"/>
        </w:tabs>
        <w:spacing w:after="0" w:line="240" w:lineRule="auto"/>
        <w:ind w:right="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92663" w:rsidRDefault="00092663" w:rsidP="00092663">
      <w:pPr>
        <w:tabs>
          <w:tab w:val="left" w:pos="567"/>
          <w:tab w:val="left" w:pos="900"/>
        </w:tabs>
        <w:spacing w:after="0" w:line="240" w:lineRule="auto"/>
        <w:ind w:right="4"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92663" w:rsidRDefault="00092663" w:rsidP="00092663">
      <w:pPr>
        <w:spacing w:after="0" w:line="24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առավարության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ոփոխություններ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նախագիծը չի բխում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Հայաստանի վերափոխման ռազմավարություն 2050, Կառավարության 2021-2026թթ. ծրագրից:</w:t>
      </w:r>
      <w:r>
        <w:rPr>
          <w:rFonts w:ascii="GHEA Grapalat" w:hAnsi="GHEA Grapalat"/>
          <w:sz w:val="24"/>
          <w:szCs w:val="24"/>
          <w:lang w:val="hy-AM"/>
        </w:rPr>
        <w:t xml:space="preserve"> Այն ուղղված է ապահովելու համապատասխան սոցիալական խումբը հավաստող փաստաթղթի տեսակի հստակեցումը:</w:t>
      </w:r>
    </w:p>
    <w:p w:rsidR="00092663" w:rsidRDefault="00092663" w:rsidP="00092663">
      <w:pPr>
        <w:tabs>
          <w:tab w:val="left" w:pos="567"/>
        </w:tabs>
        <w:spacing w:after="0" w:line="240" w:lineRule="auto"/>
        <w:ind w:right="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92663" w:rsidRDefault="00092663" w:rsidP="00092663">
      <w:pPr>
        <w:tabs>
          <w:tab w:val="left" w:pos="567"/>
        </w:tabs>
        <w:spacing w:after="0" w:line="240" w:lineRule="auto"/>
        <w:ind w:right="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 w:rsidR="00092663" w:rsidRDefault="00092663" w:rsidP="00092663">
      <w:pPr>
        <w:spacing w:after="0" w:line="240" w:lineRule="auto"/>
        <w:ind w:right="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ոփոխություններ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դեպքում ՀՀ 2024 թվականի պետական բյուջեի եկամուտները և ծախսերը չեն ավելանա:</w:t>
      </w:r>
    </w:p>
    <w:p w:rsidR="00092663" w:rsidRDefault="00092663" w:rsidP="00092663">
      <w:pPr>
        <w:spacing w:after="0" w:line="240" w:lineRule="auto"/>
        <w:ind w:right="4"/>
        <w:rPr>
          <w:rFonts w:ascii="GHEA Grapalat" w:hAnsi="GHEA Grapalat"/>
          <w:lang w:val="hy-AM"/>
        </w:rPr>
      </w:pPr>
    </w:p>
    <w:p w:rsidR="00092663" w:rsidRDefault="00092663" w:rsidP="00092663">
      <w:pPr>
        <w:spacing w:after="0" w:line="240" w:lineRule="auto"/>
        <w:ind w:right="4"/>
        <w:rPr>
          <w:lang w:val="hy-AM"/>
        </w:rPr>
      </w:pPr>
    </w:p>
    <w:p w:rsidR="00F72DB6" w:rsidRPr="00F14C83" w:rsidRDefault="00F72DB6" w:rsidP="006C7093">
      <w:pPr>
        <w:spacing w:after="0" w:line="240" w:lineRule="auto"/>
        <w:ind w:right="4"/>
        <w:rPr>
          <w:lang w:val="hy-AM"/>
        </w:rPr>
      </w:pPr>
    </w:p>
    <w:sectPr w:rsidR="00F72DB6" w:rsidRPr="00F14C83" w:rsidSect="006C7093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4D3C0B"/>
    <w:multiLevelType w:val="hybridMultilevel"/>
    <w:tmpl w:val="5D3ACD50"/>
    <w:lvl w:ilvl="0" w:tplc="B2AA9E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80F"/>
    <w:rsid w:val="0001162F"/>
    <w:rsid w:val="00073DF5"/>
    <w:rsid w:val="00074F4F"/>
    <w:rsid w:val="00092663"/>
    <w:rsid w:val="00106B67"/>
    <w:rsid w:val="00112A81"/>
    <w:rsid w:val="001C5F43"/>
    <w:rsid w:val="002248FF"/>
    <w:rsid w:val="002D78D1"/>
    <w:rsid w:val="00337B50"/>
    <w:rsid w:val="003F4AD0"/>
    <w:rsid w:val="00404A3E"/>
    <w:rsid w:val="004922C3"/>
    <w:rsid w:val="005117AF"/>
    <w:rsid w:val="00590A58"/>
    <w:rsid w:val="0065780F"/>
    <w:rsid w:val="00695B9E"/>
    <w:rsid w:val="006C7093"/>
    <w:rsid w:val="006F4EBC"/>
    <w:rsid w:val="00794485"/>
    <w:rsid w:val="008E477F"/>
    <w:rsid w:val="00A00905"/>
    <w:rsid w:val="00A73041"/>
    <w:rsid w:val="00A771C7"/>
    <w:rsid w:val="00AD0039"/>
    <w:rsid w:val="00AD667D"/>
    <w:rsid w:val="00B22865"/>
    <w:rsid w:val="00B73BA9"/>
    <w:rsid w:val="00B81468"/>
    <w:rsid w:val="00C135C6"/>
    <w:rsid w:val="00C22FE6"/>
    <w:rsid w:val="00C83BE2"/>
    <w:rsid w:val="00C914AC"/>
    <w:rsid w:val="00C9172F"/>
    <w:rsid w:val="00C92345"/>
    <w:rsid w:val="00CE7526"/>
    <w:rsid w:val="00CF60BA"/>
    <w:rsid w:val="00D53FB6"/>
    <w:rsid w:val="00D61821"/>
    <w:rsid w:val="00DE2C5C"/>
    <w:rsid w:val="00F025DE"/>
    <w:rsid w:val="00F14C83"/>
    <w:rsid w:val="00F72DB6"/>
    <w:rsid w:val="00F8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89C42"/>
  <w15:docId w15:val="{AB611B93-2D02-4067-9569-F6E57687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C8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4C83"/>
    <w:rPr>
      <w:b/>
      <w:bCs/>
    </w:rPr>
  </w:style>
  <w:style w:type="paragraph" w:styleId="ListParagraph">
    <w:name w:val="List Paragraph"/>
    <w:basedOn w:val="Normal"/>
    <w:uiPriority w:val="34"/>
    <w:qFormat/>
    <w:rsid w:val="00A00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705</Words>
  <Characters>5506</Characters>
  <Application>Microsoft Office Word</Application>
  <DocSecurity>0</DocSecurity>
  <Lines>112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Andranik.Gevorgyan</dc:creator>
  <cp:keywords>https://mul2.gov.am/tasks/1074993/oneclick?token=53f8a8644a74dcb3141ac86b48cb6ba8</cp:keywords>
  <dc:description/>
  <cp:lastModifiedBy>User</cp:lastModifiedBy>
  <cp:revision>28</cp:revision>
  <dcterms:created xsi:type="dcterms:W3CDTF">2024-09-23T11:23:00Z</dcterms:created>
  <dcterms:modified xsi:type="dcterms:W3CDTF">2024-12-11T10:55:00Z</dcterms:modified>
</cp:coreProperties>
</file>