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</w:rPr>
        <w:t>ՀԱՅԱՍՏԱՆԻ ՀԱՆՐԱՊԵՏՈՒԹՅԱՆ ԿԱՌԱՎԱՐՈՒԹՅՈՒՆ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color w:val="000000"/>
          <w:sz w:val="36"/>
          <w:szCs w:val="36"/>
        </w:rPr>
        <w:t>Ո Ր Ո Շ ՈՒ Մ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4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ապրիլի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2008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թվականի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N 314-Ա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ՀԱՅԱՍՏԱՆԻ ՀԱՆՐԱՊԵՏՈՒԹՅԱՆ ԱՐՄԱՎԻՐԻ ՄԱՐԶԻ ՄԵԾԱՄՈՐԻ ՔԱՂԱՔԱՅԻՆ ԵՎ ՄԱՅԻՍՅԱՆԻ ԳՅՈՒՂԱԿԱՆ ՀԱՄԱՅՆՔՆԵՐԻՆ ԳՈՒՅՔ ՆՎԻՐԱԲԵՐԵԼՈՒ ՄԱՍԻՆ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Ղեկավարվելով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քաղաքացիական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օրենսգրքի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605-րդ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հոդվածով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, «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Բաժնետիրական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ընկերությունների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մասին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»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օրենքի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67-րդ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հոդվածի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1-ին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կետի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«ը»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ենթակետով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68-րդ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հոդվածի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7-րդ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կետով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կառավարությունը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որոշում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 է.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1.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Թույլատրել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«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Հայկական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ատոմային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էլեկտրակայան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»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փակ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բաժնետիրական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ընկերությանը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(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այսուհետ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ընկերություն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)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սեփականության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իրավունքով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իրեն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պատկանող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սույն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որոշման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հավելվածում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նշված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Արմավիրի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մարզի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Մեծամորի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քաղաքային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Մայիսյանի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գյուղական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համայնքներում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գտնվող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՝ 204.685,0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հազ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.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դրամ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ընդհանուր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հաշվեկշռային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արժեք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ունեցող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անշարժ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շարժական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իրենց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զբաղեցրած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օգտագործման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ու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սպասարկման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համար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անհրաժեշտ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137217,6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քառ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.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մետր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ընդհանուր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մակերեսով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հողամասերով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(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այսուհետ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)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վճարել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ընկերության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կողմից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տեղաբաշխված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պետությանը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պատկանող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համապատասխան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թվով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բաժնետոմսերի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օրենսդրությամբ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սահմանված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կարգով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ձեռքբերման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դիմաց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: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(1-ին 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կետը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փոփ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. 04.09.08 N 987-Ա, 18.12.14 N 1440-Ա)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2.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Ընկերության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կողմից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ձեռք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բերված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բաժնետոմսերի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մարումից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հետո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օրենսդրությամբ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սահմանված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կարգով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համապատասխան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չափով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նվազեցնել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ընկերության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կանոնադրական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կապիտալը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: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3.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կողմից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ձեռք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բերված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սույն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որոշման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1-ին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կետում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նշված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ամրացնել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«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կառավարությանն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առընթեր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կառավարման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վարչության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աշխատակազմ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»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կառավարչական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հիմնարկին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: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4.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Ավելացված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արժեքի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հարկի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վճարումն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իրականացնել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«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2008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թվականի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բյուջեի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մասին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»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օրենքի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9-րդ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հոդվածի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11-րդ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մասի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համաձայն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: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5.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կառավարությանն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առընթեր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կառավարման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վարչության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պետին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`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1)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սույն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որոշման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հավելվածի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`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ա. 1-7-րդ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կետերում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նշված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նվիրաբերել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Արմավիրի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մարզի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Մեծամորի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քաղաքային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համայնքին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,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ընդ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որում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, 1-ին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կետում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նշված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նվիրաբերել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հետագայում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այնտեղ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բնակվողներին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անհատույց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սեփականաշնորհելու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պայմանով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,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բ. 8-րդ 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կետում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նշված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նվիրաբերել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Հայաստանի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Հանրապետության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Արմավիրի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մարզի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Մայիսյանի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գյուղական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համայնքին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գյուղատնտեսական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ծրագրերի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իրականացման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նպատակով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.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2)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ընկերության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,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Մեծամորի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քաղաքային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Մայիսյանի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գյուղական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համայնքների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ղեկավարների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հետ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համատեղ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սույն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որոշումն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ուժի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մեջ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մտնելուց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հետո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հնգամսյա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ժամկետում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`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սահմանված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կարգով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ապահովել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հանձնման-ընդունման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աշխատանքների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կատարումը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,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նվիրաբերության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մասին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պայմանագրերի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կնքումը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առաջարկել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Մեծամորի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քաղաքային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Մայիսյանի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գյուղական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համայնքների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ղեկավարներին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սույն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որոշման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3-րդ և 5-րդ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կետերով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սահմանված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ամրացման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ու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նվիրաբերության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գործարքներից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բխող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հանձնման-ընդունման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աշխատանքները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,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գույքային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իրավունքների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պետական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գրանցման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հետ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կապված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ծախսերը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կատարել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Մեծամորի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քաղաքային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և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Մայիսյանի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գյուղական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համայնքների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միջոցների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հաշվին</w:t>
      </w:r>
      <w:proofErr w:type="spellEnd"/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: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(5-րդ 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կետը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 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փոփ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. 04.09.08 N 987-Ա)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6D3D02" w:rsidRPr="006D3D02" w:rsidTr="006D3D02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D3D02" w:rsidRPr="006D3D02" w:rsidRDefault="006D3D02" w:rsidP="006D3D0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D3D02" w:rsidRPr="006D3D02" w:rsidRDefault="006D3D02" w:rsidP="006D3D02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Տ.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Սարգսյան</w:t>
            </w:r>
            <w:proofErr w:type="spellEnd"/>
          </w:p>
        </w:tc>
      </w:tr>
      <w:tr w:rsidR="006D3D02" w:rsidRPr="006D3D02" w:rsidTr="006D3D0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D3D02" w:rsidRPr="006D3D02" w:rsidRDefault="006D3D02" w:rsidP="006D3D0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6D3D0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lastRenderedPageBreak/>
              <w:br/>
              <w:t xml:space="preserve">2008 թ.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ապրիլի</w:t>
            </w:r>
            <w:proofErr w:type="spellEnd"/>
            <w:r w:rsidRPr="006D3D0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 xml:space="preserve"> 11</w:t>
            </w:r>
            <w:r w:rsidRPr="006D3D0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br/>
            </w:r>
            <w:proofErr w:type="spellStart"/>
            <w:r w:rsidRPr="006D3D0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3D02" w:rsidRPr="006D3D02" w:rsidRDefault="006D3D02" w:rsidP="006D3D0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6D3D0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</w:tr>
    </w:tbl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4500"/>
      </w:tblGrid>
      <w:tr w:rsidR="006D3D02" w:rsidRPr="006D3D02" w:rsidTr="006D3D0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D3D02" w:rsidRPr="006D3D02" w:rsidRDefault="006D3D02" w:rsidP="006D3D0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6D3D02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6D3D02" w:rsidRPr="006D3D02" w:rsidRDefault="006D3D02" w:rsidP="006D3D02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t>Հավելված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br/>
              <w:t xml:space="preserve">ՀՀ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t>կառավարության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t xml:space="preserve"> 2008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t>թվականի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br/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t>ապրիլի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t xml:space="preserve"> 4-ի N 314-Ա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15"/>
                <w:szCs w:val="15"/>
              </w:rPr>
              <w:t>որոշման</w:t>
            </w:r>
            <w:proofErr w:type="spellEnd"/>
          </w:p>
        </w:tc>
      </w:tr>
    </w:tbl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Ց Ա Ն Կ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</w:rPr>
        <w:t>«ՀԱՅԿԱԿԱՆ ԱՏՈՄԱՅԻՆ ԷԼԵԿՏՐԱԿԱՅԱՆ» ՓԱԿ ԲԱԺՆԵՏԻՐԱԿԱՆ ԸՆԿԵՐՈՒԹՅԱՆ ԳՈՒՅՔԻ ԿԱԶՄԻՑ ՀԱՅԱՍՏԱՆԻ ՀԱՆՐԱՊԵՏՈՒԹՅԱՆՆ ՕՏԱՐՎՈՂ ԵՎ ՀԱՅԱՍՏԱՆԻ ՀԱՆՐԱՊԵՏՈՒԹՅԱՆ ԱՐՄԱՎԻՐԻ ՄԱՐԶԻ ՄԵԾԱՄՈՐԻ ՔԱՂԱՔԱՅԻՆ ԵՎ ՄԱՅԻՍՅԱՆԻ ԳՅՈՒՂԱԿԱՆ ՀԱՄԱՅՆՔՆԵՐԻՆ ՆՎԻՐԱԲԵՐՎՈՂ ԳՈՒՅՔԻ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6"/>
      </w:tblGrid>
      <w:tr w:rsidR="006D3D02" w:rsidRPr="006D3D02" w:rsidTr="006D3D02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6"/>
              <w:gridCol w:w="3276"/>
              <w:gridCol w:w="1610"/>
              <w:gridCol w:w="2490"/>
              <w:gridCol w:w="1556"/>
            </w:tblGrid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NN ը/կ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Գույքի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անվանումը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գտնվելու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վայրը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Ընդհանուր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մակերեսը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քառ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.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մետր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Հաշվեկշռային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արժեքը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` 2008 թ.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մայիսի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1-ի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դրությամբ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հազ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.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դրամ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Հողամասի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մակերեսը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քառ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.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մետր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)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>Մեծամորի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>քաղաքային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>համայնք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Հանրակացարան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`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երեք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մասնաշենքով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11000,0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46651,0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8400,0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 Ա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մասնաշենք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3819,6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25294,2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 Բ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մասնաշենք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3791,3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2523,3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 Գ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մասնաշենք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3389,1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18833,5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Հյուրանոցային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համալիր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3680,2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149649,0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2860,0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Մարզահամալիր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4623,8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4920,0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10600,0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Հյուրանոցային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համալիրի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և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մարզահամալիրի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գույք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ու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արագամաշ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առարկաներ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2485,9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Բանջարեղենի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պահպանման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պահեստ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216,0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154,3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216,0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Փայտյա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ժամանակավոր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տնակներ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(19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հատ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1994.0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243,5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11141,6 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Ավտոկայանատեղ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`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ներառյալ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պահակատունը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2836,7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62,0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24000,0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>Մայիսյանի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>գյուղական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b/>
                      <w:bCs/>
                      <w:sz w:val="21"/>
                      <w:szCs w:val="21"/>
                      <w:u w:val="single"/>
                    </w:rPr>
                    <w:t>համայնք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Օժանդակ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տնտեսություն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անավարտ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շինարարության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օբյեկտ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)` 882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գծամետր</w:t>
                  </w:r>
                  <w:proofErr w:type="spellEnd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պարիսպով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6366,4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519,3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80000,0</w:t>
                  </w:r>
                </w:p>
              </w:tc>
            </w:tr>
            <w:tr w:rsidR="006D3D02" w:rsidRPr="006D3D02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proofErr w:type="spellStart"/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Ընդամենը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30717,1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204685,0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6D3D02" w:rsidRPr="006D3D02" w:rsidRDefault="006D3D02" w:rsidP="006D3D02">
                  <w:pPr>
                    <w:spacing w:after="0" w:line="240" w:lineRule="auto"/>
                    <w:jc w:val="center"/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</w:pPr>
                  <w:r w:rsidRPr="006D3D02">
                    <w:rPr>
                      <w:rFonts w:ascii="Arial Unicode" w:eastAsia="Times New Roman" w:hAnsi="Arial Unicode" w:cs="Times New Roman"/>
                      <w:sz w:val="21"/>
                      <w:szCs w:val="21"/>
                    </w:rPr>
                    <w:t>137217,6</w:t>
                  </w:r>
                </w:p>
              </w:tc>
            </w:tr>
          </w:tbl>
          <w:p w:rsidR="006D3D02" w:rsidRPr="006D3D02" w:rsidRDefault="006D3D02" w:rsidP="006D3D0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D3D02" w:rsidRPr="006D3D02" w:rsidRDefault="006D3D02" w:rsidP="006D3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(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հավելվածը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 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խմբ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. 04.09.08 N 987-Ա, 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փոփ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. 03.02.11 N 63-Ա, 18.12.14 N 1440-Ա, 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լրաց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 xml:space="preserve">., </w:t>
      </w:r>
      <w:proofErr w:type="spellStart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փոփ</w:t>
      </w:r>
      <w:proofErr w:type="spellEnd"/>
      <w:r w:rsidRPr="006D3D02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</w:rPr>
        <w:t>. 16.04.15 N 394-Ա)</w:t>
      </w:r>
    </w:p>
    <w:p w:rsidR="006D3D02" w:rsidRPr="006D3D02" w:rsidRDefault="006D3D02" w:rsidP="006D3D02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6D3D02"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6D3D02" w:rsidRPr="006D3D02" w:rsidTr="006D3D02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D3D02" w:rsidRPr="006D3D02" w:rsidRDefault="006D3D02" w:rsidP="006D3D02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աշխատակազմի</w:t>
            </w:r>
            <w:proofErr w:type="spellEnd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br/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ղեկավար-նախարար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D3D02" w:rsidRPr="006D3D02" w:rsidRDefault="006D3D02" w:rsidP="006D3D02">
            <w:pPr>
              <w:spacing w:after="0" w:line="240" w:lineRule="auto"/>
              <w:jc w:val="right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Մ. </w:t>
            </w:r>
            <w:proofErr w:type="spellStart"/>
            <w:r w:rsidRPr="006D3D02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Թոփուզյան</w:t>
            </w:r>
            <w:proofErr w:type="spellEnd"/>
          </w:p>
        </w:tc>
      </w:tr>
    </w:tbl>
    <w:p w:rsidR="00FF2815" w:rsidRDefault="00FF2815">
      <w:bookmarkStart w:id="0" w:name="_GoBack"/>
      <w:bookmarkEnd w:id="0"/>
    </w:p>
    <w:sectPr w:rsidR="00FF28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73F"/>
    <w:rsid w:val="003B073F"/>
    <w:rsid w:val="003D1C9F"/>
    <w:rsid w:val="006D3D02"/>
    <w:rsid w:val="00FF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A25B8-5C24-4AB7-B63C-AA4D0083B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3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3D02"/>
    <w:rPr>
      <w:b/>
      <w:bCs/>
    </w:rPr>
  </w:style>
  <w:style w:type="character" w:styleId="Emphasis">
    <w:name w:val="Emphasis"/>
    <w:basedOn w:val="DefaultParagraphFont"/>
    <w:uiPriority w:val="20"/>
    <w:qFormat/>
    <w:rsid w:val="006D3D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9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3730</Characters>
  <Application>Microsoft Office Word</Application>
  <DocSecurity>0</DocSecurity>
  <Lines>31</Lines>
  <Paragraphs>8</Paragraphs>
  <ScaleCrop>false</ScaleCrop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https://mul2.gov.am/tasks/120048/oneclick/314.docx?token=312d59153a52c1f2ef623afa5232fc2c</cp:keywords>
  <dc:description/>
  <cp:lastModifiedBy>Arpine Martirosyan</cp:lastModifiedBy>
  <cp:revision>2</cp:revision>
  <dcterms:created xsi:type="dcterms:W3CDTF">2019-08-30T07:11:00Z</dcterms:created>
  <dcterms:modified xsi:type="dcterms:W3CDTF">2019-08-30T07:11:00Z</dcterms:modified>
</cp:coreProperties>
</file>