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DFB" w:rsidRPr="00B060D3" w:rsidRDefault="00A67DFB" w:rsidP="00A67DFB">
      <w:pPr>
        <w:ind w:firstLine="851"/>
        <w:jc w:val="right"/>
        <w:rPr>
          <w:rFonts w:eastAsia="Calibri" w:cs="Times New Roman"/>
          <w:b/>
          <w:u w:val="single"/>
          <w:lang w:val="hy-AM"/>
        </w:rPr>
      </w:pPr>
      <w:r w:rsidRPr="00B060D3">
        <w:rPr>
          <w:rFonts w:eastAsia="Calibri" w:cs="Times New Roman"/>
          <w:b/>
          <w:u w:val="single"/>
          <w:lang w:val="hy-AM"/>
        </w:rPr>
        <w:t>ՆԱԽԱԳԻԾ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</w:rPr>
      </w:pPr>
    </w:p>
    <w:p w:rsidR="00A67DFB" w:rsidRPr="00B060D3" w:rsidRDefault="00A67DFB" w:rsidP="00A67DFB">
      <w:pPr>
        <w:ind w:firstLine="720"/>
        <w:jc w:val="center"/>
        <w:rPr>
          <w:rFonts w:eastAsia="Calibri" w:cs="Times New Roman"/>
          <w:b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  <w:r w:rsidRPr="00B060D3">
        <w:rPr>
          <w:rFonts w:eastAsia="Calibri" w:cs="Times New Roman"/>
          <w:b/>
          <w:lang w:val="hy-AM"/>
        </w:rPr>
        <w:t>ՀԱՅԱՍՏԱՆԻ ՀԱՆՐԱՊԵՏՈՒԹՅԱՆ ԿԱՌԱՎԱՐՈՒԹՅՈՒՆ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  <w:r w:rsidRPr="00B060D3">
        <w:rPr>
          <w:rFonts w:eastAsia="Calibri" w:cs="Times New Roman"/>
          <w:b/>
          <w:lang w:val="hy-AM"/>
        </w:rPr>
        <w:t>ՈՐՈՇՈՒՄ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  <w:bookmarkStart w:id="0" w:name="_GoBack"/>
      <w:bookmarkEnd w:id="0"/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jc w:val="center"/>
        <w:rPr>
          <w:rFonts w:cs="Times New Roman"/>
          <w:lang w:val="hy-AM" w:eastAsia="ru-RU"/>
        </w:rPr>
      </w:pPr>
      <w:r w:rsidRPr="00B060D3">
        <w:rPr>
          <w:rFonts w:eastAsia="Calibri" w:cs="Times New Roman"/>
          <w:lang w:val="hy-AM"/>
        </w:rPr>
        <w:t>20</w:t>
      </w:r>
      <w:r>
        <w:rPr>
          <w:rFonts w:eastAsia="Calibri" w:cs="Times New Roman"/>
          <w:lang w:val="hy-AM"/>
        </w:rPr>
        <w:t>2</w:t>
      </w:r>
      <w:r w:rsidR="00195C13">
        <w:rPr>
          <w:rFonts w:eastAsia="Calibri" w:cs="Times New Roman"/>
        </w:rPr>
        <w:t>4</w:t>
      </w:r>
      <w:r w:rsidRPr="00B060D3">
        <w:rPr>
          <w:rFonts w:eastAsia="Calibri" w:cs="Times New Roman"/>
          <w:lang w:val="hy-AM"/>
        </w:rPr>
        <w:t xml:space="preserve"> թվականի _______________ N_______-</w:t>
      </w:r>
      <w:r w:rsidRPr="00B060D3">
        <w:rPr>
          <w:rFonts w:cs="Times New Roman"/>
          <w:lang w:val="hy-AM" w:eastAsia="ru-RU"/>
        </w:rPr>
        <w:t>- Լ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Default="00A67DFB" w:rsidP="00A67DFB">
      <w:pPr>
        <w:jc w:val="center"/>
        <w:rPr>
          <w:rFonts w:cs="Tahoma"/>
          <w:lang w:val="hy-AM" w:eastAsia="ru-RU"/>
        </w:rPr>
      </w:pPr>
      <w:r w:rsidRPr="00B060D3">
        <w:rPr>
          <w:rFonts w:cs="Tahoma"/>
          <w:lang w:val="hy-AM" w:eastAsia="ru-RU"/>
        </w:rPr>
        <w:t>ՀԱՅԱՍՏԱՆԻ ՀԱՆՐԱՊԵՏՈՒԹՅԱՆ ԿԱՌԱՎԱՐՈՒԹՅԱՆ 20</w:t>
      </w:r>
      <w:r>
        <w:rPr>
          <w:rFonts w:cs="Tahoma"/>
          <w:lang w:val="hy-AM" w:eastAsia="ru-RU"/>
        </w:rPr>
        <w:t>21</w:t>
      </w:r>
      <w:r w:rsidRPr="00B060D3">
        <w:rPr>
          <w:rFonts w:cs="Tahoma"/>
          <w:lang w:val="hy-AM" w:eastAsia="ru-RU"/>
        </w:rPr>
        <w:t xml:space="preserve"> ԹՎԱԿԱՆԻ </w:t>
      </w:r>
      <w:r>
        <w:rPr>
          <w:rFonts w:cs="Tahoma"/>
          <w:lang w:val="hy-AM" w:eastAsia="ru-RU"/>
        </w:rPr>
        <w:t>ՆՈՅԵՄԲԵՐ</w:t>
      </w:r>
      <w:r w:rsidRPr="00B060D3">
        <w:rPr>
          <w:rFonts w:cs="Tahoma"/>
          <w:lang w:val="hy-AM" w:eastAsia="ru-RU"/>
        </w:rPr>
        <w:t>Ի 1</w:t>
      </w:r>
      <w:r>
        <w:rPr>
          <w:rFonts w:cs="Tahoma"/>
          <w:lang w:val="hy-AM" w:eastAsia="ru-RU"/>
        </w:rPr>
        <w:t>8</w:t>
      </w:r>
      <w:r w:rsidRPr="00B060D3">
        <w:rPr>
          <w:rFonts w:cs="Tahoma"/>
          <w:lang w:val="hy-AM" w:eastAsia="ru-RU"/>
        </w:rPr>
        <w:t xml:space="preserve">-Ի N </w:t>
      </w:r>
      <w:r>
        <w:rPr>
          <w:rFonts w:cs="Tahoma"/>
          <w:lang w:val="hy-AM" w:eastAsia="ru-RU"/>
        </w:rPr>
        <w:t>1902</w:t>
      </w:r>
      <w:r w:rsidRPr="00B060D3">
        <w:rPr>
          <w:rFonts w:cs="Tahoma"/>
          <w:lang w:val="hy-AM" w:eastAsia="ru-RU"/>
        </w:rPr>
        <w:t>-Լ ՈՐՈՇՄԱՆ ՄԵՋ ՓՈՓՈԽՈՒԹՅՈՒՆՆԵՐ ԿԱՏԱՐԵԼՈՒ ՄԱՍԻՆ</w:t>
      </w:r>
    </w:p>
    <w:p w:rsidR="00A67DFB" w:rsidRPr="00B060D3" w:rsidRDefault="00A67DFB" w:rsidP="00A67DFB">
      <w:pPr>
        <w:jc w:val="center"/>
        <w:rPr>
          <w:rFonts w:cs="Tahoma"/>
          <w:lang w:val="hy-AM" w:eastAsia="ru-RU"/>
        </w:rPr>
      </w:pPr>
      <w:r>
        <w:rPr>
          <w:rFonts w:cs="Tahoma"/>
          <w:lang w:val="hy-AM" w:eastAsia="ru-RU"/>
        </w:rPr>
        <w:t>-------------------------------------------------------------------------------------------------------------------</w:t>
      </w:r>
      <w:r w:rsidRPr="00B060D3">
        <w:rPr>
          <w:rFonts w:cs="Tahoma"/>
          <w:lang w:val="hy-AM" w:eastAsia="ru-RU"/>
        </w:rPr>
        <w:t xml:space="preserve"> </w:t>
      </w:r>
    </w:p>
    <w:p w:rsidR="00A67DFB" w:rsidRDefault="00A67DFB" w:rsidP="00A67DFB">
      <w:pPr>
        <w:ind w:firstLine="851"/>
        <w:jc w:val="center"/>
        <w:rPr>
          <w:rFonts w:cs="Tahoma"/>
          <w:lang w:val="hy-AM" w:eastAsia="ru-RU"/>
        </w:rPr>
      </w:pPr>
    </w:p>
    <w:p w:rsidR="00A67DFB" w:rsidRPr="00B060D3" w:rsidRDefault="00A67DFB" w:rsidP="00A67DFB">
      <w:pPr>
        <w:ind w:firstLine="851"/>
        <w:jc w:val="center"/>
        <w:rPr>
          <w:rFonts w:cs="Tahoma"/>
          <w:lang w:val="hy-AM" w:eastAsia="ru-RU"/>
        </w:rPr>
      </w:pPr>
    </w:p>
    <w:p w:rsidR="00A67DFB" w:rsidRDefault="00A67DFB" w:rsidP="00A67DFB">
      <w:pPr>
        <w:spacing w:line="360" w:lineRule="auto"/>
        <w:ind w:firstLine="709"/>
        <w:jc w:val="both"/>
        <w:rPr>
          <w:rFonts w:cs="Arial Armenian"/>
          <w:lang w:val="hy-AM" w:eastAsia="ru-RU"/>
        </w:rPr>
      </w:pPr>
      <w:r w:rsidRPr="00A0748D">
        <w:rPr>
          <w:rFonts w:cs="Tahoma"/>
          <w:lang w:val="hy-AM" w:eastAsia="ru-RU"/>
        </w:rPr>
        <w:t>Հիմք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rFonts w:cs="Tahoma"/>
          <w:lang w:val="hy-AM" w:eastAsia="ru-RU"/>
        </w:rPr>
        <w:t>ընդունելով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/>
        </w:rPr>
        <w:t xml:space="preserve">Հայաստանի Հանրապետության Սահմանադրության 146-րդ հոդվածը, </w:t>
      </w:r>
      <w:r w:rsidRPr="00AF2921">
        <w:rPr>
          <w:lang w:val="hy-AM"/>
        </w:rPr>
        <w:t xml:space="preserve">«Նորմատիվ իրավական ակտերի մասին» </w:t>
      </w:r>
      <w:r w:rsidRPr="00A0748D">
        <w:rPr>
          <w:lang w:val="hy-AM" w:eastAsia="ru-RU"/>
        </w:rPr>
        <w:t>Հայաստանի</w:t>
      </w:r>
      <w:r w:rsidRPr="00A0748D">
        <w:rPr>
          <w:lang w:val="fr-FR" w:eastAsia="ru-RU"/>
        </w:rPr>
        <w:t xml:space="preserve"> </w:t>
      </w:r>
      <w:r w:rsidRPr="00A0748D">
        <w:rPr>
          <w:lang w:val="hy-AM" w:eastAsia="ru-RU"/>
        </w:rPr>
        <w:t>Հանրապետության</w:t>
      </w:r>
      <w:r w:rsidRPr="00A0748D">
        <w:rPr>
          <w:rFonts w:cs="Tahoma"/>
          <w:lang w:val="hy-AM" w:eastAsia="ru-RU"/>
        </w:rPr>
        <w:t xml:space="preserve"> </w:t>
      </w:r>
      <w:r w:rsidRPr="00AF2921">
        <w:rPr>
          <w:lang w:val="hy-AM"/>
        </w:rPr>
        <w:t>օրենքի 33-րդ և 34-րդ հոդվածներ</w:t>
      </w:r>
      <w:r>
        <w:rPr>
          <w:lang w:val="hy-AM"/>
        </w:rPr>
        <w:t>ը</w:t>
      </w:r>
      <w:r w:rsidRPr="00A0748D">
        <w:rPr>
          <w:rFonts w:cs="Tahoma"/>
          <w:lang w:val="hy-AM" w:eastAsia="ru-RU"/>
        </w:rPr>
        <w:t xml:space="preserve"> </w:t>
      </w:r>
      <w:r w:rsidRPr="00A0748D">
        <w:rPr>
          <w:rFonts w:cs="Times New Roman"/>
          <w:lang w:val="hy-AM" w:eastAsia="ru-RU"/>
        </w:rPr>
        <w:t xml:space="preserve">և </w:t>
      </w:r>
      <w:r w:rsidRPr="00A0748D">
        <w:rPr>
          <w:lang w:val="hy-AM"/>
        </w:rPr>
        <w:t>Հայաստանի Հանրապետության կառավարության 20</w:t>
      </w:r>
      <w:r>
        <w:rPr>
          <w:lang w:val="hy-AM"/>
        </w:rPr>
        <w:t>21</w:t>
      </w:r>
      <w:r w:rsidRPr="00A0748D">
        <w:rPr>
          <w:lang w:val="hy-AM"/>
        </w:rPr>
        <w:t xml:space="preserve"> թվականի </w:t>
      </w:r>
      <w:r>
        <w:rPr>
          <w:lang w:val="hy-AM"/>
        </w:rPr>
        <w:t>փետրվարի</w:t>
      </w:r>
      <w:r w:rsidRPr="00A0748D">
        <w:rPr>
          <w:lang w:val="hy-AM"/>
        </w:rPr>
        <w:t xml:space="preserve"> </w:t>
      </w:r>
      <w:r>
        <w:rPr>
          <w:lang w:val="hy-AM"/>
        </w:rPr>
        <w:t>25</w:t>
      </w:r>
      <w:r w:rsidRPr="00A0748D">
        <w:rPr>
          <w:lang w:val="hy-AM"/>
        </w:rPr>
        <w:t xml:space="preserve">-ի N </w:t>
      </w:r>
      <w:r>
        <w:rPr>
          <w:lang w:val="hy-AM"/>
        </w:rPr>
        <w:t>252</w:t>
      </w:r>
      <w:r w:rsidRPr="00A0748D">
        <w:rPr>
          <w:lang w:val="hy-AM"/>
        </w:rPr>
        <w:t xml:space="preserve">-Լ որոշմամբ հաստատված աշխատակարգի </w:t>
      </w:r>
      <w:r>
        <w:rPr>
          <w:lang w:val="hy-AM"/>
        </w:rPr>
        <w:t>8</w:t>
      </w:r>
      <w:r w:rsidRPr="00A0748D">
        <w:rPr>
          <w:lang w:val="hy-AM"/>
        </w:rPr>
        <w:t>-րդ կետը</w:t>
      </w:r>
      <w:r w:rsidRPr="00A0748D">
        <w:rPr>
          <w:rFonts w:cs="Times New Roman"/>
          <w:lang w:val="hy-AM" w:eastAsia="ru-RU"/>
        </w:rPr>
        <w:t xml:space="preserve">՝ </w:t>
      </w:r>
      <w:r w:rsidRPr="00A0748D">
        <w:rPr>
          <w:lang w:val="hy-AM" w:eastAsia="ru-RU"/>
        </w:rPr>
        <w:t>Հայաստանի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Հանրապետության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կառավարությունը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ր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շ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ու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մ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է</w:t>
      </w:r>
      <w:r w:rsidRPr="00A0748D">
        <w:rPr>
          <w:rFonts w:cs="Arial Armenian"/>
          <w:lang w:val="hy-AM" w:eastAsia="ru-RU"/>
        </w:rPr>
        <w:t>.</w:t>
      </w:r>
    </w:p>
    <w:p w:rsidR="00A67DFB" w:rsidRPr="00A0748D" w:rsidRDefault="00A67DFB" w:rsidP="00A67DFB">
      <w:pPr>
        <w:spacing w:line="360" w:lineRule="auto"/>
        <w:ind w:firstLine="720"/>
        <w:jc w:val="both"/>
        <w:rPr>
          <w:rFonts w:cs="Times New Roman"/>
          <w:lang w:val="hy-AM" w:eastAsia="ru-RU"/>
        </w:rPr>
      </w:pPr>
      <w:r w:rsidRPr="00A0748D">
        <w:rPr>
          <w:lang w:val="hy-AM" w:eastAsia="ru-RU"/>
        </w:rPr>
        <w:t>1. Հայաստանի</w:t>
      </w:r>
      <w:r w:rsidRPr="00A0748D">
        <w:rPr>
          <w:rFonts w:cs="Times New Roman"/>
          <w:lang w:val="hy-AM" w:eastAsia="ru-RU"/>
        </w:rPr>
        <w:t xml:space="preserve"> </w:t>
      </w:r>
      <w:r w:rsidRPr="00A0748D">
        <w:rPr>
          <w:lang w:val="hy-AM" w:eastAsia="ru-RU"/>
        </w:rPr>
        <w:t>Հանրապետության կառավարության 20</w:t>
      </w:r>
      <w:r>
        <w:rPr>
          <w:lang w:val="hy-AM" w:eastAsia="ru-RU"/>
        </w:rPr>
        <w:t>21</w:t>
      </w:r>
      <w:r w:rsidRPr="00A0748D">
        <w:rPr>
          <w:lang w:val="hy-AM" w:eastAsia="ru-RU"/>
        </w:rPr>
        <w:t xml:space="preserve"> թվականի </w:t>
      </w:r>
      <w:r>
        <w:rPr>
          <w:lang w:val="hy-AM" w:eastAsia="ru-RU"/>
        </w:rPr>
        <w:t>նոյեմբերի</w:t>
      </w:r>
      <w:r w:rsidRPr="00A0748D">
        <w:rPr>
          <w:lang w:val="hy-AM" w:eastAsia="ru-RU"/>
        </w:rPr>
        <w:t xml:space="preserve"> </w:t>
      </w:r>
      <w:r>
        <w:rPr>
          <w:lang w:val="hy-AM" w:eastAsia="ru-RU"/>
        </w:rPr>
        <w:t>18</w:t>
      </w:r>
      <w:r w:rsidRPr="00A0748D">
        <w:rPr>
          <w:lang w:val="hy-AM" w:eastAsia="ru-RU"/>
        </w:rPr>
        <w:t>-ի Հայաստանի Հանրապետության կառավարության 20</w:t>
      </w:r>
      <w:r>
        <w:rPr>
          <w:lang w:val="hy-AM" w:eastAsia="ru-RU"/>
        </w:rPr>
        <w:t>21</w:t>
      </w:r>
      <w:r w:rsidRPr="00A0748D">
        <w:rPr>
          <w:lang w:val="hy-AM" w:eastAsia="ru-RU"/>
        </w:rPr>
        <w:t>-20</w:t>
      </w:r>
      <w:r>
        <w:rPr>
          <w:lang w:val="hy-AM" w:eastAsia="ru-RU"/>
        </w:rPr>
        <w:t>26</w:t>
      </w:r>
      <w:r w:rsidRPr="00A0748D">
        <w:rPr>
          <w:lang w:val="hy-AM" w:eastAsia="ru-RU"/>
        </w:rPr>
        <w:t xml:space="preserve"> թվականների գործունեու</w:t>
      </w:r>
      <w:r w:rsidRPr="00A0748D">
        <w:rPr>
          <w:lang w:val="hy-AM" w:eastAsia="ru-RU"/>
        </w:rPr>
        <w:softHyphen/>
        <w:t xml:space="preserve">թյան միջոցառումների ծրագիրը հաստատելու մասին N </w:t>
      </w:r>
      <w:r>
        <w:rPr>
          <w:lang w:val="hy-AM" w:eastAsia="ru-RU"/>
        </w:rPr>
        <w:t>1902</w:t>
      </w:r>
      <w:r w:rsidRPr="00A0748D">
        <w:rPr>
          <w:lang w:val="hy-AM" w:eastAsia="ru-RU"/>
        </w:rPr>
        <w:t>-Լ որոշման N 1 և N 2 հավելվածները շարադրել նոր խմբագրությամբ՝ համաձայն N 1 և N 2 հավելվածների:</w:t>
      </w:r>
    </w:p>
    <w:p w:rsidR="00217F61" w:rsidRPr="00195C13" w:rsidRDefault="00217F61">
      <w:pPr>
        <w:rPr>
          <w:lang w:val="hy-AM"/>
        </w:rPr>
      </w:pPr>
    </w:p>
    <w:sectPr w:rsidR="00217F61" w:rsidRPr="00195C13" w:rsidSect="00B060D3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DFB"/>
    <w:rsid w:val="00195C13"/>
    <w:rsid w:val="00217F61"/>
    <w:rsid w:val="00A67DFB"/>
    <w:rsid w:val="00DF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4895B"/>
  <w15:chartTrackingRefBased/>
  <w15:docId w15:val="{43BCF821-D16F-4E39-B4CC-B2B0BF39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DFB"/>
    <w:pPr>
      <w:spacing w:after="0" w:line="240" w:lineRule="auto"/>
    </w:pPr>
    <w:rPr>
      <w:rFonts w:ascii="GHEA Grapalat" w:eastAsia="Times New Roman" w:hAnsi="GHEA Grapalat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Paytsar Mikayelyan</dc:creator>
  <cp:keywords/>
  <dc:description/>
  <cp:lastModifiedBy>Tatevik Hovsepyan</cp:lastModifiedBy>
  <cp:revision>3</cp:revision>
  <dcterms:created xsi:type="dcterms:W3CDTF">2024-11-15T05:42:00Z</dcterms:created>
  <dcterms:modified xsi:type="dcterms:W3CDTF">2024-11-15T05:46:00Z</dcterms:modified>
</cp:coreProperties>
</file>