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BBC" w:rsidRDefault="002D6064" w:rsidP="0001102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ՆԱԽԱԳԻԾ</w:t>
      </w:r>
    </w:p>
    <w:p w:rsidR="002D6064" w:rsidRPr="008D4BBC" w:rsidRDefault="002D6064" w:rsidP="0001102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8D4BBC" w:rsidRPr="00011021" w:rsidRDefault="008D4BBC" w:rsidP="0001102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b/>
          <w:bCs/>
          <w:color w:val="000000"/>
        </w:rPr>
      </w:pPr>
      <w:r w:rsidRPr="002D6064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8D4BBC" w:rsidRPr="002D6064" w:rsidRDefault="008D4BBC" w:rsidP="0001102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color w:val="000000"/>
        </w:rPr>
      </w:pPr>
      <w:r w:rsidRPr="002D6064">
        <w:rPr>
          <w:rStyle w:val="Strong"/>
          <w:rFonts w:ascii="GHEA Grapalat" w:hAnsi="GHEA Grapalat"/>
          <w:color w:val="000000"/>
        </w:rPr>
        <w:t>Օ Ր Ե Ն Ք Ը</w:t>
      </w:r>
    </w:p>
    <w:p w:rsidR="008D4BBC" w:rsidRPr="00CD4BEC" w:rsidRDefault="008D4BBC" w:rsidP="0001102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Style w:val="Strong"/>
          <w:rFonts w:ascii="GHEA Grapalat" w:hAnsi="GHEA Grapalat"/>
          <w:color w:val="000000"/>
        </w:rPr>
      </w:pPr>
    </w:p>
    <w:p w:rsidR="00CD4BEC" w:rsidRDefault="00CD4BEC" w:rsidP="0001102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Style w:val="Strong"/>
          <w:rFonts w:ascii="GHEA Grapalat" w:hAnsi="GHEA Grapalat"/>
          <w:bCs w:val="0"/>
        </w:rPr>
      </w:pPr>
      <w:r w:rsidRPr="00CD4BEC">
        <w:rPr>
          <w:rStyle w:val="Strong"/>
          <w:rFonts w:ascii="GHEA Grapalat" w:hAnsi="GHEA Grapalat"/>
          <w:bCs w:val="0"/>
        </w:rPr>
        <w:t xml:space="preserve">«ԿԱՌԱՎԱՐՈՒԹՅԱՆ ԿԱՌՈՒՑՎԱԾՔԻ ԵՎ ԳՈՐԾՈՒՆԵՈՒԹՅԱՆ ՄԱՍԻՆ» ՕՐԵՆՔՈՒՄ ԼՐԱՑՈՒՄ </w:t>
      </w:r>
      <w:r w:rsidR="00F64C66">
        <w:rPr>
          <w:rStyle w:val="Strong"/>
          <w:rFonts w:ascii="GHEA Grapalat" w:hAnsi="GHEA Grapalat"/>
          <w:bCs w:val="0"/>
          <w:lang w:val="hy-AM"/>
        </w:rPr>
        <w:t xml:space="preserve">ԵՎ ՓՈՓՈԽՈՒԹՅՈՒՆ </w:t>
      </w:r>
      <w:r w:rsidRPr="00CD4BEC">
        <w:rPr>
          <w:rStyle w:val="Strong"/>
          <w:rFonts w:ascii="GHEA Grapalat" w:hAnsi="GHEA Grapalat"/>
          <w:bCs w:val="0"/>
        </w:rPr>
        <w:t>ԿԱՏԱՐԵԼՈՒ ՄԱՍԻՆ</w:t>
      </w:r>
    </w:p>
    <w:p w:rsidR="00CD4BEC" w:rsidRPr="00CD4BEC" w:rsidRDefault="00CD4BEC" w:rsidP="0001102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Style w:val="Strong"/>
          <w:rFonts w:ascii="GHEA Grapalat" w:hAnsi="GHEA Grapalat"/>
          <w:bCs w:val="0"/>
        </w:rPr>
      </w:pPr>
    </w:p>
    <w:p w:rsidR="00092019" w:rsidRPr="00092019" w:rsidRDefault="000D3BAB" w:rsidP="00011021">
      <w:pPr>
        <w:spacing w:after="0" w:line="276" w:lineRule="auto"/>
        <w:ind w:firstLine="720"/>
        <w:jc w:val="both"/>
      </w:pPr>
      <w:r w:rsidRPr="000D3BAB">
        <w:rPr>
          <w:b/>
          <w:bCs/>
          <w:color w:val="000000"/>
        </w:rPr>
        <w:t>Հոդված 1.</w:t>
      </w:r>
      <w:r w:rsidRPr="000D3BAB">
        <w:rPr>
          <w:rFonts w:ascii="Calibri" w:hAnsi="Calibri" w:cs="Calibri"/>
          <w:color w:val="000000"/>
        </w:rPr>
        <w:t> </w:t>
      </w:r>
      <w:r w:rsidR="00CD4BEC" w:rsidRPr="00CD4BEC">
        <w:t>«Կառավարության կառուցվածքի և գործունեության մասին» 2018 թվականի մարտի 23-ի ՀՕ-253-Ն օրենքի</w:t>
      </w:r>
      <w:r w:rsidR="00092019" w:rsidRPr="00092019">
        <w:t>`</w:t>
      </w:r>
    </w:p>
    <w:p w:rsidR="000D3BAB" w:rsidRDefault="00092019" w:rsidP="00011021">
      <w:pPr>
        <w:spacing w:after="0" w:line="276" w:lineRule="auto"/>
        <w:ind w:firstLine="720"/>
        <w:jc w:val="both"/>
      </w:pPr>
      <w:r w:rsidRPr="00092019">
        <w:t>1</w:t>
      </w:r>
      <w:r>
        <w:t>)</w:t>
      </w:r>
      <w:r w:rsidR="00602E58">
        <w:t xml:space="preserve"> </w:t>
      </w:r>
      <w:r w:rsidR="000D3BAB" w:rsidRPr="00CD4BEC">
        <w:t>7</w:t>
      </w:r>
      <w:r w:rsidR="00907310" w:rsidRPr="00CD4BEC">
        <w:t xml:space="preserve">-րդ </w:t>
      </w:r>
      <w:r w:rsidR="00CD4BEC">
        <w:t xml:space="preserve">հոդվածը լրացնել </w:t>
      </w:r>
      <w:r w:rsidR="00DF680A">
        <w:t xml:space="preserve">հետևյալ բովանդակությամբ </w:t>
      </w:r>
      <w:r w:rsidR="00CD4BEC">
        <w:t xml:space="preserve">նոր 11.1-րդ </w:t>
      </w:r>
      <w:r w:rsidR="00602E58">
        <w:t>մաս</w:t>
      </w:r>
      <w:r w:rsidR="00DF680A">
        <w:t>ով</w:t>
      </w:r>
      <w:r w:rsidR="00CD4BEC">
        <w:t>.</w:t>
      </w:r>
    </w:p>
    <w:p w:rsidR="00CD4BEC" w:rsidRDefault="00CD4BEC" w:rsidP="00011021">
      <w:pPr>
        <w:spacing w:after="0" w:line="276" w:lineRule="auto"/>
        <w:ind w:firstLine="720"/>
        <w:jc w:val="both"/>
      </w:pPr>
      <w:r>
        <w:t>«</w:t>
      </w:r>
      <w:r w:rsidR="00602E58">
        <w:t xml:space="preserve">11.1. </w:t>
      </w:r>
      <w:r w:rsidR="0035528C">
        <w:t>Վարչապետն</w:t>
      </w:r>
      <w:r w:rsidR="00602E58">
        <w:t xml:space="preserve"> իրականացնում է «Պետական վերահսկողական ծառայության մասին» օրենքով </w:t>
      </w:r>
      <w:r w:rsidR="00A84AD0">
        <w:t>իրեն</w:t>
      </w:r>
      <w:r w:rsidR="00602E58">
        <w:t xml:space="preserve"> վերապահված վերահսկողական լիազորություններ՝ </w:t>
      </w:r>
      <w:r w:rsidR="00E677F6">
        <w:t>Պ</w:t>
      </w:r>
      <w:r w:rsidR="00602E58">
        <w:t xml:space="preserve">ետական վերահսկողության </w:t>
      </w:r>
      <w:r w:rsidR="00E677F6">
        <w:t>ծառայության</w:t>
      </w:r>
      <w:bookmarkStart w:id="0" w:name="_GoBack"/>
      <w:bookmarkEnd w:id="0"/>
      <w:r w:rsidR="00602E58">
        <w:t xml:space="preserve"> միջոցով:</w:t>
      </w:r>
      <w:r>
        <w:t>»</w:t>
      </w:r>
      <w:r w:rsidR="00810757">
        <w:t>.</w:t>
      </w:r>
    </w:p>
    <w:p w:rsidR="00092019" w:rsidRDefault="00092019" w:rsidP="00011021">
      <w:pPr>
        <w:spacing w:after="0" w:line="276" w:lineRule="auto"/>
        <w:ind w:firstLine="720"/>
        <w:jc w:val="both"/>
      </w:pPr>
      <w:r w:rsidRPr="00F64C66">
        <w:t xml:space="preserve">2) հավելվածի 17-րդ կետից </w:t>
      </w:r>
      <w:r w:rsidR="00DF680A">
        <w:t xml:space="preserve">հանել </w:t>
      </w:r>
      <w:r w:rsidRPr="00F64C66">
        <w:t>«ֆինանսաբյուջետային վերահսկողության,» բառերը</w:t>
      </w:r>
      <w:r w:rsidR="00011021">
        <w:t>:</w:t>
      </w:r>
    </w:p>
    <w:p w:rsidR="00011021" w:rsidRPr="00F64C66" w:rsidRDefault="00011021" w:rsidP="00011021">
      <w:pPr>
        <w:spacing w:after="0" w:line="276" w:lineRule="auto"/>
        <w:ind w:firstLine="720"/>
        <w:jc w:val="both"/>
      </w:pPr>
    </w:p>
    <w:p w:rsidR="008D4BBC" w:rsidRPr="00A11BD5" w:rsidRDefault="008D4BBC" w:rsidP="00011021">
      <w:pPr>
        <w:spacing w:after="0" w:line="276" w:lineRule="auto"/>
        <w:ind w:firstLine="720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0D3BAB">
        <w:rPr>
          <w:b/>
          <w:bCs/>
          <w:color w:val="000000"/>
          <w:szCs w:val="24"/>
        </w:rPr>
        <w:t>Հոդված</w:t>
      </w:r>
      <w:r w:rsidR="00092019">
        <w:rPr>
          <w:b/>
          <w:bCs/>
          <w:color w:val="000000"/>
          <w:szCs w:val="24"/>
        </w:rPr>
        <w:t xml:space="preserve"> 2</w:t>
      </w:r>
      <w:r w:rsidRPr="000D3BAB">
        <w:rPr>
          <w:b/>
          <w:bCs/>
          <w:color w:val="000000"/>
          <w:szCs w:val="24"/>
        </w:rPr>
        <w:t>.</w:t>
      </w:r>
      <w:r>
        <w:rPr>
          <w:b/>
          <w:bCs/>
          <w:color w:val="000000"/>
          <w:szCs w:val="24"/>
        </w:rPr>
        <w:t xml:space="preserve"> </w:t>
      </w:r>
      <w:r w:rsidR="00F73184">
        <w:rPr>
          <w:rFonts w:eastAsia="Calibri" w:cs="Calibri Light"/>
          <w:color w:val="000000"/>
          <w:szCs w:val="24"/>
          <w:shd w:val="clear" w:color="auto" w:fill="FFFFFF"/>
        </w:rPr>
        <w:t>Սույն օրենքն ուժի մեջ է մտնում պաշտոնական հրապարակմանը հաջորդող օրվանից</w:t>
      </w:r>
      <w:r w:rsidR="00A11BD5" w:rsidRPr="00A11BD5">
        <w:rPr>
          <w:rFonts w:eastAsia="Times New Roman" w:cs="Times New Roman"/>
          <w:color w:val="000000"/>
          <w:szCs w:val="24"/>
          <w:lang w:eastAsia="ru-RU"/>
        </w:rPr>
        <w:t>:</w:t>
      </w:r>
    </w:p>
    <w:p w:rsidR="00A141E5" w:rsidRDefault="00A141E5" w:rsidP="00011021">
      <w:pPr>
        <w:spacing w:after="0" w:line="276" w:lineRule="auto"/>
        <w:rPr>
          <w:b/>
          <w:bCs/>
          <w:color w:val="000000"/>
          <w:szCs w:val="24"/>
        </w:rPr>
      </w:pPr>
    </w:p>
    <w:p w:rsidR="00F91BAE" w:rsidRPr="00166250" w:rsidRDefault="00A141E5" w:rsidP="00011021">
      <w:pPr>
        <w:spacing w:after="0" w:line="276" w:lineRule="auto"/>
        <w:rPr>
          <w:color w:val="FF0000"/>
        </w:rPr>
      </w:pPr>
      <w:r w:rsidRPr="000D3BAB">
        <w:rPr>
          <w:rFonts w:ascii="Calibri" w:hAnsi="Calibri" w:cs="Calibri"/>
          <w:color w:val="000000"/>
          <w:szCs w:val="24"/>
        </w:rPr>
        <w:t> </w:t>
      </w:r>
    </w:p>
    <w:sectPr w:rsidR="00F91BAE" w:rsidRPr="00166250" w:rsidSect="0001102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7B2"/>
    <w:rsid w:val="00011021"/>
    <w:rsid w:val="000147B0"/>
    <w:rsid w:val="00024AC6"/>
    <w:rsid w:val="00092019"/>
    <w:rsid w:val="000B3ADB"/>
    <w:rsid w:val="000D3BAB"/>
    <w:rsid w:val="00154F0D"/>
    <w:rsid w:val="00166250"/>
    <w:rsid w:val="001A640E"/>
    <w:rsid w:val="001D72DB"/>
    <w:rsid w:val="00200993"/>
    <w:rsid w:val="00254244"/>
    <w:rsid w:val="002D6064"/>
    <w:rsid w:val="002F2D04"/>
    <w:rsid w:val="002F557E"/>
    <w:rsid w:val="00333F53"/>
    <w:rsid w:val="00333FB3"/>
    <w:rsid w:val="0035528C"/>
    <w:rsid w:val="0036721E"/>
    <w:rsid w:val="003E7D86"/>
    <w:rsid w:val="004113A7"/>
    <w:rsid w:val="00431F71"/>
    <w:rsid w:val="0044775A"/>
    <w:rsid w:val="00602E58"/>
    <w:rsid w:val="006247E4"/>
    <w:rsid w:val="00662E8D"/>
    <w:rsid w:val="006B7590"/>
    <w:rsid w:val="006D2F45"/>
    <w:rsid w:val="00736715"/>
    <w:rsid w:val="007A0F22"/>
    <w:rsid w:val="00810757"/>
    <w:rsid w:val="008D4BBC"/>
    <w:rsid w:val="00907310"/>
    <w:rsid w:val="00945CAF"/>
    <w:rsid w:val="0097066D"/>
    <w:rsid w:val="009B15C7"/>
    <w:rsid w:val="009E6793"/>
    <w:rsid w:val="009F4830"/>
    <w:rsid w:val="00A11BD5"/>
    <w:rsid w:val="00A141E5"/>
    <w:rsid w:val="00A4287B"/>
    <w:rsid w:val="00A661B4"/>
    <w:rsid w:val="00A84AD0"/>
    <w:rsid w:val="00A90D9C"/>
    <w:rsid w:val="00AB46F1"/>
    <w:rsid w:val="00AD4D55"/>
    <w:rsid w:val="00AF2562"/>
    <w:rsid w:val="00B3034E"/>
    <w:rsid w:val="00B37258"/>
    <w:rsid w:val="00BB2BCC"/>
    <w:rsid w:val="00C36747"/>
    <w:rsid w:val="00CB6B5F"/>
    <w:rsid w:val="00CD4BEC"/>
    <w:rsid w:val="00D10D7A"/>
    <w:rsid w:val="00D749DB"/>
    <w:rsid w:val="00D7598D"/>
    <w:rsid w:val="00DB1E23"/>
    <w:rsid w:val="00DF680A"/>
    <w:rsid w:val="00E23204"/>
    <w:rsid w:val="00E677F6"/>
    <w:rsid w:val="00EA67C8"/>
    <w:rsid w:val="00F047B2"/>
    <w:rsid w:val="00F164EC"/>
    <w:rsid w:val="00F64C66"/>
    <w:rsid w:val="00F73184"/>
    <w:rsid w:val="00F91BAE"/>
    <w:rsid w:val="00FA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D79EA"/>
  <w15:chartTrackingRefBased/>
  <w15:docId w15:val="{0F031674-2CF3-4FC7-A920-D384232E1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3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D3BA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6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1B4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6EAE4-287F-43A1-961B-64CFB429C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Գալուստ Դանիելյան</dc:creator>
  <cp:keywords/>
  <dc:description/>
  <cp:lastModifiedBy>Ժենյա Նազարյան</cp:lastModifiedBy>
  <cp:revision>19</cp:revision>
  <cp:lastPrinted>2024-01-15T07:40:00Z</cp:lastPrinted>
  <dcterms:created xsi:type="dcterms:W3CDTF">2022-09-19T10:22:00Z</dcterms:created>
  <dcterms:modified xsi:type="dcterms:W3CDTF">2024-05-08T10:10:00Z</dcterms:modified>
</cp:coreProperties>
</file>