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2CFFFC" w14:textId="77777777" w:rsidR="00EC2D75" w:rsidRDefault="00EC2D75" w:rsidP="008307CE">
      <w:pPr>
        <w:shd w:val="clear" w:color="auto" w:fill="FFFFFF"/>
        <w:spacing w:after="0" w:line="240" w:lineRule="auto"/>
        <w:jc w:val="center"/>
        <w:rPr>
          <w:b/>
          <w:lang w:val="hy-AM"/>
        </w:rPr>
      </w:pPr>
    </w:p>
    <w:p w14:paraId="192DFE90" w14:textId="23EC7DF7" w:rsidR="00D63E3E" w:rsidRPr="00EC2D75" w:rsidRDefault="00D63E3E" w:rsidP="008307CE">
      <w:pPr>
        <w:shd w:val="clear" w:color="auto" w:fill="FFFFFF"/>
        <w:spacing w:after="0" w:line="240" w:lineRule="auto"/>
        <w:jc w:val="center"/>
        <w:rPr>
          <w:rFonts w:cs="Sylfaen"/>
          <w:b/>
          <w:sz w:val="24"/>
          <w:szCs w:val="24"/>
          <w:lang w:val="hy-AM"/>
        </w:rPr>
      </w:pPr>
      <w:r w:rsidRPr="00EC2D75">
        <w:rPr>
          <w:rFonts w:cs="Sylfaen"/>
          <w:b/>
          <w:sz w:val="24"/>
          <w:szCs w:val="24"/>
          <w:lang w:val="hy-AM"/>
        </w:rPr>
        <w:t>ԱՄՓՈՓԱԹԵՐԹ</w:t>
      </w:r>
      <w:r w:rsidR="00EC2D75">
        <w:rPr>
          <w:rFonts w:cs="Sylfaen"/>
          <w:b/>
          <w:sz w:val="24"/>
          <w:szCs w:val="24"/>
          <w:lang w:val="hy-AM"/>
        </w:rPr>
        <w:t xml:space="preserve"> 1</w:t>
      </w:r>
      <w:bookmarkStart w:id="0" w:name="_GoBack"/>
      <w:bookmarkEnd w:id="0"/>
    </w:p>
    <w:p w14:paraId="49AC9DF4" w14:textId="77777777" w:rsidR="00EC2D75" w:rsidRPr="00EC2D75" w:rsidRDefault="00EC2D75" w:rsidP="008307CE">
      <w:pPr>
        <w:shd w:val="clear" w:color="auto" w:fill="FFFFFF"/>
        <w:spacing w:after="0" w:line="240" w:lineRule="auto"/>
        <w:jc w:val="center"/>
        <w:rPr>
          <w:rFonts w:cs="Sylfaen"/>
          <w:b/>
          <w:sz w:val="24"/>
          <w:szCs w:val="24"/>
          <w:lang w:val="hy-AM"/>
        </w:rPr>
      </w:pPr>
    </w:p>
    <w:p w14:paraId="78E45D8A" w14:textId="59775CB9" w:rsidR="00EC2D75" w:rsidRPr="00EC2D75" w:rsidRDefault="00EC2D75" w:rsidP="00EC2D75">
      <w:pPr>
        <w:spacing w:after="0" w:line="276" w:lineRule="auto"/>
        <w:ind w:firstLine="720"/>
        <w:jc w:val="center"/>
        <w:rPr>
          <w:rFonts w:cs="Sylfaen"/>
          <w:b/>
          <w:sz w:val="24"/>
          <w:szCs w:val="24"/>
          <w:lang w:val="hy-AM"/>
        </w:rPr>
      </w:pPr>
      <w:r w:rsidRPr="00EC2D75">
        <w:rPr>
          <w:rFonts w:cs="Sylfaen"/>
          <w:b/>
          <w:sz w:val="24"/>
          <w:szCs w:val="24"/>
          <w:lang w:val="hy-AM"/>
        </w:rPr>
        <w:t>ՊԵՏԱԿԱՆ ՎԵՐԱՀՍԿՈՂԱԿԱՆ ԾԱՌԱՅՈՒԹՅԱՆ ՄԱՍԻՆ» ՕՐԵՆՔՈՒՄ ՓՈՓՈԽՈՒԹՅՈՒՆ ԿԱՏԱՐԵԼՈՒ ՄԱՍԻՆ ՕՐԵՆՔԻ ՆԱԽԱԳԾԻ ԵՎ ՀԱՐԱԿԻՑ ՕՐԵՆՔՆԵՐՈՒՄ ՓՈՓՈԽՈՒԹՅՈՒՆՆԵՐ ԵՎ ԼՐԱՑՈՒՄՆԵՐ ԿԱՏԱՐԵԼՈՒ ՄԱՍԻՆ ՕՐԵՆՔՆԵՐԻ ՆԱԽԱԳԾԵՐԻ</w:t>
      </w:r>
    </w:p>
    <w:p w14:paraId="148B92E3" w14:textId="7E347786" w:rsidR="00D63E3E" w:rsidRDefault="00D63E3E" w:rsidP="00D63E3E">
      <w:pPr>
        <w:spacing w:after="0" w:line="240" w:lineRule="auto"/>
        <w:ind w:firstLine="709"/>
        <w:jc w:val="center"/>
        <w:rPr>
          <w:b/>
          <w:bCs/>
          <w:color w:val="000000"/>
          <w:shd w:val="clear" w:color="auto" w:fill="FFFFFF"/>
          <w:lang w:val="hy-AM"/>
        </w:rPr>
      </w:pPr>
      <w:r w:rsidRPr="00D475B9">
        <w:rPr>
          <w:b/>
          <w:bCs/>
          <w:color w:val="000000"/>
          <w:shd w:val="clear" w:color="auto" w:fill="FFFFFF"/>
          <w:lang w:val="hy-AM"/>
        </w:rPr>
        <w:t xml:space="preserve"> </w:t>
      </w:r>
    </w:p>
    <w:p w14:paraId="5D488BB4" w14:textId="77777777" w:rsidR="00D63E3E" w:rsidRPr="00D475B9" w:rsidRDefault="00D63E3E" w:rsidP="00D63E3E">
      <w:pPr>
        <w:spacing w:after="0" w:line="240" w:lineRule="auto"/>
        <w:ind w:firstLine="709"/>
        <w:jc w:val="center"/>
        <w:rPr>
          <w:b/>
          <w:bCs/>
          <w:color w:val="000000"/>
          <w:shd w:val="clear" w:color="auto" w:fill="FFFFFF"/>
          <w:lang w:val="hy-AM"/>
        </w:rPr>
      </w:pPr>
    </w:p>
    <w:tbl>
      <w:tblPr>
        <w:tblW w:w="5039" w:type="pct"/>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577"/>
        <w:gridCol w:w="6455"/>
      </w:tblGrid>
      <w:tr w:rsidR="008141D4" w:rsidRPr="0042650B" w14:paraId="13B37D90" w14:textId="77777777" w:rsidTr="001B7BEF">
        <w:trPr>
          <w:trHeight w:val="50"/>
          <w:tblCellSpacing w:w="0" w:type="dxa"/>
          <w:jc w:val="center"/>
        </w:trPr>
        <w:tc>
          <w:tcPr>
            <w:tcW w:w="2853"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09DBCA18" w14:textId="48E22A30" w:rsidR="00E51AFB" w:rsidRPr="009002FB" w:rsidRDefault="009002FB" w:rsidP="00560820">
            <w:pPr>
              <w:pStyle w:val="ListParagraph"/>
              <w:numPr>
                <w:ilvl w:val="0"/>
                <w:numId w:val="1"/>
              </w:numPr>
              <w:tabs>
                <w:tab w:val="left" w:pos="463"/>
              </w:tabs>
              <w:spacing w:after="0" w:line="360" w:lineRule="auto"/>
              <w:ind w:left="119" w:firstLine="0"/>
              <w:jc w:val="center"/>
              <w:rPr>
                <w:rFonts w:cs="Sylfaen"/>
                <w:b/>
                <w:sz w:val="24"/>
                <w:szCs w:val="24"/>
                <w:lang w:val="hy-AM"/>
              </w:rPr>
            </w:pPr>
            <w:r w:rsidRPr="009002FB">
              <w:rPr>
                <w:rFonts w:cs="Arial"/>
                <w:b/>
                <w:sz w:val="24"/>
                <w:szCs w:val="24"/>
                <w:lang w:val="hy-AM"/>
              </w:rPr>
              <w:t>Կենտրոնական ընտրական հանձնաժողով</w:t>
            </w:r>
          </w:p>
        </w:tc>
        <w:tc>
          <w:tcPr>
            <w:tcW w:w="2147" w:type="pct"/>
            <w:tcBorders>
              <w:top w:val="outset" w:sz="6" w:space="0" w:color="auto"/>
              <w:left w:val="outset" w:sz="6" w:space="0" w:color="auto"/>
              <w:bottom w:val="outset" w:sz="6" w:space="0" w:color="auto"/>
              <w:right w:val="outset" w:sz="6" w:space="0" w:color="auto"/>
            </w:tcBorders>
            <w:shd w:val="clear" w:color="auto" w:fill="D0D0D0"/>
            <w:vAlign w:val="center"/>
          </w:tcPr>
          <w:p w14:paraId="4FE4B2FD" w14:textId="40282EC2" w:rsidR="00E51AFB" w:rsidRPr="0042650B" w:rsidRDefault="009002FB" w:rsidP="00560820">
            <w:pPr>
              <w:spacing w:after="0" w:line="360" w:lineRule="auto"/>
              <w:jc w:val="center"/>
              <w:rPr>
                <w:rFonts w:eastAsia="Times New Roman" w:cs="Times New Roman"/>
                <w:b/>
                <w:lang w:eastAsia="ru-RU"/>
              </w:rPr>
            </w:pPr>
            <w:r>
              <w:rPr>
                <w:rFonts w:eastAsia="Times New Roman" w:cs="Times New Roman"/>
                <w:b/>
                <w:lang w:eastAsia="ru-RU"/>
              </w:rPr>
              <w:t>0</w:t>
            </w:r>
            <w:r>
              <w:rPr>
                <w:rFonts w:eastAsia="Times New Roman" w:cs="Times New Roman"/>
                <w:b/>
                <w:lang w:val="hy-AM" w:eastAsia="ru-RU"/>
              </w:rPr>
              <w:t>7</w:t>
            </w:r>
            <w:r w:rsidR="00211CD1" w:rsidRPr="0042650B">
              <w:rPr>
                <w:rFonts w:ascii="Cambria Math" w:eastAsia="Times New Roman" w:hAnsi="Cambria Math" w:cs="Cambria Math"/>
                <w:b/>
                <w:lang w:eastAsia="ru-RU"/>
              </w:rPr>
              <w:t>․</w:t>
            </w:r>
            <w:r w:rsidR="00211CD1" w:rsidRPr="0042650B">
              <w:rPr>
                <w:rFonts w:eastAsia="Times New Roman" w:cs="Times New Roman"/>
                <w:b/>
                <w:lang w:eastAsia="ru-RU"/>
              </w:rPr>
              <w:t>0</w:t>
            </w:r>
            <w:r>
              <w:rPr>
                <w:rFonts w:eastAsia="Times New Roman" w:cs="Times New Roman"/>
                <w:b/>
                <w:lang w:eastAsia="ru-RU"/>
              </w:rPr>
              <w:t>3</w:t>
            </w:r>
            <w:r w:rsidR="00211CD1" w:rsidRPr="0042650B">
              <w:rPr>
                <w:rFonts w:ascii="Cambria Math" w:eastAsia="Times New Roman" w:hAnsi="Cambria Math" w:cs="Cambria Math"/>
                <w:b/>
                <w:lang w:eastAsia="ru-RU"/>
              </w:rPr>
              <w:t>․</w:t>
            </w:r>
            <w:r>
              <w:rPr>
                <w:rFonts w:eastAsia="Times New Roman" w:cs="Times New Roman"/>
                <w:b/>
                <w:lang w:eastAsia="ru-RU"/>
              </w:rPr>
              <w:t>2023</w:t>
            </w:r>
            <w:r w:rsidR="00211CD1" w:rsidRPr="0042650B">
              <w:rPr>
                <w:rFonts w:eastAsia="Times New Roman" w:cs="Times New Roman"/>
                <w:b/>
                <w:lang w:eastAsia="ru-RU"/>
              </w:rPr>
              <w:t>թ</w:t>
            </w:r>
            <w:r w:rsidR="00211CD1" w:rsidRPr="0042650B">
              <w:rPr>
                <w:rFonts w:ascii="Cambria Math" w:eastAsia="Times New Roman" w:hAnsi="Cambria Math" w:cs="Cambria Math"/>
                <w:b/>
                <w:lang w:eastAsia="ru-RU"/>
              </w:rPr>
              <w:t>․</w:t>
            </w:r>
          </w:p>
        </w:tc>
      </w:tr>
      <w:tr w:rsidR="008141D4" w:rsidRPr="0042650B" w14:paraId="13927B23" w14:textId="77777777" w:rsidTr="001B7BEF">
        <w:trPr>
          <w:trHeight w:val="80"/>
          <w:tblCellSpacing w:w="0" w:type="dxa"/>
          <w:jc w:val="center"/>
        </w:trPr>
        <w:tc>
          <w:tcPr>
            <w:tcW w:w="2853"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7E4B522" w14:textId="77777777" w:rsidR="00E51AFB" w:rsidRPr="0042650B" w:rsidRDefault="00E51AFB" w:rsidP="00560820">
            <w:pPr>
              <w:spacing w:after="0" w:line="360" w:lineRule="auto"/>
              <w:rPr>
                <w:rFonts w:eastAsia="Times New Roman" w:cs="Times New Roman"/>
                <w:lang w:val="hy-AM" w:eastAsia="ru-RU"/>
              </w:rPr>
            </w:pPr>
          </w:p>
        </w:tc>
        <w:tc>
          <w:tcPr>
            <w:tcW w:w="2147" w:type="pct"/>
            <w:tcBorders>
              <w:top w:val="outset" w:sz="6" w:space="0" w:color="auto"/>
              <w:left w:val="outset" w:sz="6" w:space="0" w:color="auto"/>
              <w:bottom w:val="outset" w:sz="6" w:space="0" w:color="auto"/>
              <w:right w:val="outset" w:sz="6" w:space="0" w:color="auto"/>
            </w:tcBorders>
            <w:shd w:val="clear" w:color="auto" w:fill="D0D0D0"/>
            <w:vAlign w:val="center"/>
          </w:tcPr>
          <w:p w14:paraId="4C05BF8E" w14:textId="6D3CD700" w:rsidR="00B16E2E" w:rsidRPr="0042650B" w:rsidRDefault="009002FB" w:rsidP="00560820">
            <w:pPr>
              <w:spacing w:after="0" w:line="360" w:lineRule="auto"/>
              <w:jc w:val="center"/>
              <w:rPr>
                <w:rFonts w:eastAsia="Times New Roman" w:cs="Times New Roman"/>
                <w:b/>
                <w:lang w:eastAsia="ru-RU"/>
              </w:rPr>
            </w:pPr>
            <w:r w:rsidRPr="009002FB">
              <w:rPr>
                <w:rFonts w:eastAsia="Times New Roman" w:cs="Times New Roman"/>
                <w:b/>
                <w:lang w:eastAsia="ru-RU"/>
              </w:rPr>
              <w:t>01/11/86-2023</w:t>
            </w:r>
          </w:p>
        </w:tc>
      </w:tr>
      <w:tr w:rsidR="008141D4" w:rsidRPr="0042650B" w14:paraId="2D9765C7" w14:textId="77777777" w:rsidTr="001B7BEF">
        <w:trPr>
          <w:trHeight w:val="1490"/>
          <w:tblCellSpacing w:w="0" w:type="dxa"/>
          <w:jc w:val="center"/>
        </w:trPr>
        <w:tc>
          <w:tcPr>
            <w:tcW w:w="2853" w:type="pct"/>
            <w:tcBorders>
              <w:top w:val="outset" w:sz="6" w:space="0" w:color="auto"/>
              <w:left w:val="outset" w:sz="6" w:space="0" w:color="auto"/>
              <w:bottom w:val="outset" w:sz="6" w:space="0" w:color="auto"/>
              <w:right w:val="outset" w:sz="6" w:space="0" w:color="auto"/>
            </w:tcBorders>
            <w:shd w:val="clear" w:color="auto" w:fill="FFFFFF"/>
          </w:tcPr>
          <w:p w14:paraId="57CAB01F" w14:textId="3435AFD7" w:rsidR="00070B03" w:rsidRPr="000E354F" w:rsidRDefault="00306F35" w:rsidP="000E354F">
            <w:pPr>
              <w:pStyle w:val="norm"/>
              <w:spacing w:line="240" w:lineRule="auto"/>
              <w:ind w:left="101" w:right="76" w:firstLine="249"/>
              <w:rPr>
                <w:sz w:val="24"/>
                <w:szCs w:val="24"/>
                <w:lang w:val="hy-AM"/>
              </w:rPr>
            </w:pPr>
            <w:r>
              <w:rPr>
                <w:rFonts w:ascii="GHEA Grapalat" w:hAnsi="GHEA Grapalat" w:cs="Arial"/>
                <w:lang w:val="hy-AM"/>
              </w:rPr>
              <w:tab/>
            </w:r>
            <w:r w:rsidR="009002FB" w:rsidRPr="00306F35">
              <w:rPr>
                <w:rFonts w:ascii="GHEA Grapalat" w:hAnsi="GHEA Grapalat" w:cs="Arial"/>
                <w:sz w:val="24"/>
                <w:szCs w:val="24"/>
                <w:lang w:val="hy-AM"/>
              </w:rPr>
              <w:t>««Պետական վերահսկողական ծառայության մասին» օրենքում փոփոխություն կատարելու մասին» օրենքի և հարակից օրենքների նախագծերի վերաբերյալ Կենտրոնական ընտրական հանձնաժողովը դիտողություններ և առաջարկություններ չունի։</w:t>
            </w:r>
          </w:p>
        </w:tc>
        <w:tc>
          <w:tcPr>
            <w:tcW w:w="2147" w:type="pct"/>
            <w:tcBorders>
              <w:top w:val="outset" w:sz="6" w:space="0" w:color="auto"/>
              <w:left w:val="outset" w:sz="6" w:space="0" w:color="auto"/>
              <w:bottom w:val="outset" w:sz="6" w:space="0" w:color="auto"/>
              <w:right w:val="outset" w:sz="6" w:space="0" w:color="auto"/>
            </w:tcBorders>
            <w:shd w:val="clear" w:color="auto" w:fill="FFFFFF"/>
          </w:tcPr>
          <w:p w14:paraId="004BF98D" w14:textId="7CAABE85" w:rsidR="00070B03" w:rsidRPr="0042650B" w:rsidRDefault="00306F35" w:rsidP="00560820">
            <w:pPr>
              <w:pStyle w:val="norm"/>
              <w:spacing w:line="360" w:lineRule="auto"/>
              <w:ind w:left="101" w:right="76" w:firstLine="249"/>
              <w:jc w:val="center"/>
              <w:rPr>
                <w:rFonts w:ascii="GHEA Grapalat" w:hAnsi="GHEA Grapalat"/>
                <w:b/>
                <w:lang w:val="hy-AM" w:eastAsia="ru-RU"/>
              </w:rPr>
            </w:pPr>
            <w:r>
              <w:rPr>
                <w:rFonts w:ascii="GHEA Grapalat" w:hAnsi="GHEA Grapalat"/>
                <w:b/>
                <w:lang w:val="hy-AM" w:eastAsia="ru-RU"/>
              </w:rPr>
              <w:t>Ը</w:t>
            </w:r>
            <w:r w:rsidR="009002FB">
              <w:rPr>
                <w:rFonts w:ascii="GHEA Grapalat" w:hAnsi="GHEA Grapalat"/>
                <w:b/>
                <w:lang w:val="hy-AM" w:eastAsia="ru-RU"/>
              </w:rPr>
              <w:t>ն</w:t>
            </w:r>
            <w:r>
              <w:rPr>
                <w:rFonts w:ascii="GHEA Grapalat" w:hAnsi="GHEA Grapalat"/>
                <w:b/>
                <w:lang w:val="hy-AM" w:eastAsia="ru-RU"/>
              </w:rPr>
              <w:t>դ</w:t>
            </w:r>
            <w:r w:rsidR="009002FB">
              <w:rPr>
                <w:rFonts w:ascii="GHEA Grapalat" w:hAnsi="GHEA Grapalat"/>
                <w:b/>
                <w:lang w:val="hy-AM" w:eastAsia="ru-RU"/>
              </w:rPr>
              <w:t>ունվել է ի գիտություն։</w:t>
            </w:r>
          </w:p>
          <w:p w14:paraId="2488C26C" w14:textId="34682486" w:rsidR="00114E6A" w:rsidRPr="0042650B" w:rsidRDefault="00114E6A" w:rsidP="009002FB">
            <w:pPr>
              <w:pStyle w:val="norm"/>
              <w:spacing w:line="360" w:lineRule="auto"/>
              <w:ind w:right="76" w:firstLine="0"/>
              <w:rPr>
                <w:rFonts w:ascii="GHEA Grapalat" w:hAnsi="GHEA Grapalat"/>
                <w:lang w:val="hy-AM" w:eastAsia="ru-RU"/>
              </w:rPr>
            </w:pPr>
          </w:p>
        </w:tc>
      </w:tr>
      <w:tr w:rsidR="008141D4" w:rsidRPr="0042650B" w14:paraId="2A9EEB01" w14:textId="77777777" w:rsidTr="001B7BEF">
        <w:trPr>
          <w:tblCellSpacing w:w="0" w:type="dxa"/>
          <w:jc w:val="center"/>
        </w:trPr>
        <w:tc>
          <w:tcPr>
            <w:tcW w:w="2853"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5CAB4B33" w14:textId="723EDCFC" w:rsidR="00947669" w:rsidRPr="009002FB" w:rsidRDefault="009002FB" w:rsidP="00560820">
            <w:pPr>
              <w:pStyle w:val="ListParagraph"/>
              <w:numPr>
                <w:ilvl w:val="0"/>
                <w:numId w:val="1"/>
              </w:numPr>
              <w:tabs>
                <w:tab w:val="left" w:pos="463"/>
              </w:tabs>
              <w:spacing w:after="0" w:line="360" w:lineRule="auto"/>
              <w:ind w:left="119" w:firstLine="0"/>
              <w:jc w:val="center"/>
              <w:rPr>
                <w:rFonts w:eastAsia="Times New Roman" w:cs="Times New Roman"/>
                <w:b/>
                <w:sz w:val="24"/>
                <w:szCs w:val="24"/>
                <w:lang w:eastAsia="ru-RU"/>
              </w:rPr>
            </w:pPr>
            <w:r w:rsidRPr="009002FB">
              <w:rPr>
                <w:rFonts w:cs="Arial"/>
                <w:b/>
                <w:sz w:val="24"/>
                <w:szCs w:val="24"/>
                <w:lang w:val="hy-AM"/>
              </w:rPr>
              <w:t>Շուկայի վերահսկողության տեսչական մարմին</w:t>
            </w:r>
          </w:p>
        </w:tc>
        <w:tc>
          <w:tcPr>
            <w:tcW w:w="2147"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3270C0BD" w14:textId="66F2E440" w:rsidR="00947669" w:rsidRPr="0042650B" w:rsidRDefault="009002FB" w:rsidP="00560820">
            <w:pPr>
              <w:spacing w:after="0" w:line="360" w:lineRule="auto"/>
              <w:jc w:val="center"/>
              <w:rPr>
                <w:rFonts w:eastAsia="Times New Roman" w:cs="Times New Roman"/>
                <w:b/>
                <w:lang w:eastAsia="ru-RU"/>
              </w:rPr>
            </w:pPr>
            <w:r>
              <w:rPr>
                <w:rFonts w:eastAsia="Times New Roman" w:cs="Times New Roman"/>
                <w:b/>
                <w:lang w:eastAsia="ru-RU"/>
              </w:rPr>
              <w:t>07</w:t>
            </w:r>
            <w:r w:rsidR="00947669" w:rsidRPr="0042650B">
              <w:rPr>
                <w:rFonts w:ascii="Cambria Math" w:eastAsia="Times New Roman" w:hAnsi="Cambria Math" w:cs="Cambria Math"/>
                <w:b/>
                <w:lang w:val="hy-AM" w:eastAsia="ru-RU"/>
              </w:rPr>
              <w:t>․</w:t>
            </w:r>
            <w:r w:rsidR="00947669" w:rsidRPr="0042650B">
              <w:rPr>
                <w:rFonts w:eastAsia="Times New Roman" w:cs="Tahoma"/>
                <w:b/>
                <w:lang w:val="hy-AM" w:eastAsia="ru-RU"/>
              </w:rPr>
              <w:t>0</w:t>
            </w:r>
            <w:r>
              <w:rPr>
                <w:rFonts w:eastAsia="Times New Roman" w:cs="Tahoma"/>
                <w:b/>
                <w:lang w:eastAsia="ru-RU"/>
              </w:rPr>
              <w:t>3</w:t>
            </w:r>
            <w:r w:rsidR="00947669" w:rsidRPr="0042650B">
              <w:rPr>
                <w:rFonts w:ascii="Cambria Math" w:eastAsia="Times New Roman" w:hAnsi="Cambria Math" w:cs="Cambria Math"/>
                <w:b/>
                <w:lang w:val="hy-AM" w:eastAsia="ru-RU"/>
              </w:rPr>
              <w:t>․</w:t>
            </w:r>
            <w:r>
              <w:rPr>
                <w:rFonts w:eastAsia="Times New Roman" w:cs="Times New Roman"/>
                <w:b/>
                <w:lang w:val="en-US" w:eastAsia="ru-RU"/>
              </w:rPr>
              <w:t>2023</w:t>
            </w:r>
            <w:r w:rsidR="00947669" w:rsidRPr="0042650B">
              <w:rPr>
                <w:rFonts w:eastAsia="Times New Roman" w:cs="Times New Roman"/>
                <w:b/>
                <w:lang w:val="hy-AM" w:eastAsia="ru-RU"/>
              </w:rPr>
              <w:t>թ</w:t>
            </w:r>
            <w:r w:rsidR="00947669" w:rsidRPr="0042650B">
              <w:rPr>
                <w:rFonts w:ascii="Cambria Math" w:eastAsia="Times New Roman" w:hAnsi="Cambria Math" w:cs="Cambria Math"/>
                <w:b/>
                <w:lang w:val="hy-AM" w:eastAsia="ru-RU"/>
              </w:rPr>
              <w:t>․</w:t>
            </w:r>
          </w:p>
        </w:tc>
      </w:tr>
      <w:tr w:rsidR="008141D4" w:rsidRPr="0042650B" w14:paraId="7F95960B" w14:textId="77777777" w:rsidTr="001B7BEF">
        <w:trPr>
          <w:tblCellSpacing w:w="0" w:type="dxa"/>
          <w:jc w:val="center"/>
        </w:trPr>
        <w:tc>
          <w:tcPr>
            <w:tcW w:w="2853"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DAA3EC3" w14:textId="77777777" w:rsidR="00947669" w:rsidRPr="0042650B" w:rsidRDefault="00947669" w:rsidP="00560820">
            <w:pPr>
              <w:spacing w:after="0" w:line="360" w:lineRule="auto"/>
              <w:ind w:left="119"/>
              <w:rPr>
                <w:rFonts w:eastAsia="Times New Roman" w:cs="Times New Roman"/>
                <w:lang w:eastAsia="ru-RU"/>
              </w:rPr>
            </w:pPr>
          </w:p>
        </w:tc>
        <w:tc>
          <w:tcPr>
            <w:tcW w:w="2147"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7736778F" w14:textId="5DDCABA6" w:rsidR="00D13A25" w:rsidRPr="0042650B" w:rsidRDefault="009002FB" w:rsidP="00560820">
            <w:pPr>
              <w:spacing w:after="0" w:line="360" w:lineRule="auto"/>
              <w:jc w:val="center"/>
              <w:rPr>
                <w:rFonts w:eastAsia="Times New Roman" w:cs="Times New Roman"/>
                <w:b/>
                <w:lang w:eastAsia="ru-RU"/>
              </w:rPr>
            </w:pPr>
            <w:r w:rsidRPr="009002FB">
              <w:rPr>
                <w:rFonts w:eastAsia="Times New Roman" w:cs="Times New Roman"/>
                <w:b/>
                <w:lang w:val="en-US" w:eastAsia="ru-RU"/>
              </w:rPr>
              <w:t>01//307-2023</w:t>
            </w:r>
          </w:p>
        </w:tc>
      </w:tr>
      <w:tr w:rsidR="008141D4" w:rsidRPr="0042650B" w14:paraId="2FFDE7A9" w14:textId="77777777" w:rsidTr="001B7BEF">
        <w:trPr>
          <w:trHeight w:val="1115"/>
          <w:tblCellSpacing w:w="0" w:type="dxa"/>
          <w:jc w:val="center"/>
        </w:trPr>
        <w:tc>
          <w:tcPr>
            <w:tcW w:w="2853" w:type="pct"/>
            <w:tcBorders>
              <w:top w:val="outset" w:sz="6" w:space="0" w:color="auto"/>
              <w:left w:val="outset" w:sz="6" w:space="0" w:color="auto"/>
              <w:bottom w:val="outset" w:sz="6" w:space="0" w:color="auto"/>
              <w:right w:val="outset" w:sz="6" w:space="0" w:color="auto"/>
            </w:tcBorders>
            <w:shd w:val="clear" w:color="auto" w:fill="FFFFFF"/>
            <w:vAlign w:val="center"/>
          </w:tcPr>
          <w:p w14:paraId="1D18AD0A" w14:textId="5EAAC42D" w:rsidR="00A57F18" w:rsidRPr="00306F35" w:rsidRDefault="00306F35" w:rsidP="000E354F">
            <w:pPr>
              <w:tabs>
                <w:tab w:val="left" w:pos="1680"/>
              </w:tabs>
              <w:spacing w:line="240" w:lineRule="auto"/>
              <w:jc w:val="both"/>
              <w:rPr>
                <w:sz w:val="24"/>
                <w:szCs w:val="24"/>
                <w:lang w:val="hy-AM"/>
              </w:rPr>
            </w:pPr>
            <w:r>
              <w:rPr>
                <w:lang w:val="hy-AM"/>
              </w:rPr>
              <w:tab/>
            </w:r>
            <w:r w:rsidR="009002FB" w:rsidRPr="00306F35">
              <w:rPr>
                <w:sz w:val="24"/>
                <w:szCs w:val="24"/>
                <w:lang w:val="hy-AM"/>
              </w:rPr>
              <w:t>««Պետական վերահսկողական ծառայության մասին» օրենքում փոփոխություն կատարելու մասին» օրենքի և հարակից օրենքների նախագծերի վերաբերյալ</w:t>
            </w:r>
            <w:r w:rsidR="009002FB" w:rsidRPr="00306F35">
              <w:rPr>
                <w:color w:val="000000"/>
                <w:sz w:val="24"/>
                <w:szCs w:val="24"/>
                <w:lang w:val="hy-AM"/>
              </w:rPr>
              <w:t xml:space="preserve"> ՀՀ շուկայի վերահսկողության տեսչական մարմինն </w:t>
            </w:r>
            <w:r w:rsidR="009002FB" w:rsidRPr="00306F35">
              <w:rPr>
                <w:rFonts w:cs="Sylfaen"/>
                <w:sz w:val="24"/>
                <w:szCs w:val="24"/>
                <w:lang w:val="hy-AM"/>
              </w:rPr>
              <w:t>առաջարկություններ և դիտողություններ չունի։</w:t>
            </w:r>
          </w:p>
        </w:tc>
        <w:tc>
          <w:tcPr>
            <w:tcW w:w="2147" w:type="pct"/>
            <w:tcBorders>
              <w:top w:val="outset" w:sz="6" w:space="0" w:color="auto"/>
              <w:left w:val="outset" w:sz="6" w:space="0" w:color="auto"/>
              <w:bottom w:val="outset" w:sz="6" w:space="0" w:color="auto"/>
              <w:right w:val="outset" w:sz="6" w:space="0" w:color="auto"/>
            </w:tcBorders>
            <w:shd w:val="clear" w:color="auto" w:fill="auto"/>
          </w:tcPr>
          <w:p w14:paraId="098A1D9E" w14:textId="77777777" w:rsidR="00306F35" w:rsidRPr="0042650B" w:rsidRDefault="00306F35" w:rsidP="00306F35">
            <w:pPr>
              <w:pStyle w:val="norm"/>
              <w:spacing w:line="360" w:lineRule="auto"/>
              <w:ind w:left="101" w:right="76" w:firstLine="249"/>
              <w:jc w:val="center"/>
              <w:rPr>
                <w:rFonts w:ascii="GHEA Grapalat" w:hAnsi="GHEA Grapalat"/>
                <w:b/>
                <w:lang w:val="hy-AM" w:eastAsia="ru-RU"/>
              </w:rPr>
            </w:pPr>
            <w:r>
              <w:rPr>
                <w:rFonts w:ascii="GHEA Grapalat" w:hAnsi="GHEA Grapalat"/>
                <w:b/>
                <w:lang w:val="hy-AM" w:eastAsia="ru-RU"/>
              </w:rPr>
              <w:t>Ընդունվել է ի գիտություն։</w:t>
            </w:r>
          </w:p>
          <w:p w14:paraId="56B31A1E" w14:textId="129EFD95" w:rsidR="0073122C" w:rsidRPr="0042650B" w:rsidRDefault="0073122C" w:rsidP="00306F35">
            <w:pPr>
              <w:spacing w:after="0" w:line="360" w:lineRule="auto"/>
              <w:jc w:val="both"/>
              <w:rPr>
                <w:rFonts w:eastAsia="Times New Roman" w:cs="Times New Roman"/>
                <w:b/>
                <w:lang w:val="hy-AM" w:eastAsia="ru-RU"/>
              </w:rPr>
            </w:pPr>
          </w:p>
        </w:tc>
      </w:tr>
      <w:tr w:rsidR="008141D4" w:rsidRPr="0042650B" w14:paraId="7B5DC78E" w14:textId="77777777" w:rsidTr="001B7BEF">
        <w:trPr>
          <w:trHeight w:val="408"/>
          <w:tblCellSpacing w:w="0" w:type="dxa"/>
          <w:jc w:val="center"/>
        </w:trPr>
        <w:tc>
          <w:tcPr>
            <w:tcW w:w="2853"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3AAD146A" w14:textId="317A72EA" w:rsidR="00947669" w:rsidRPr="0042650B" w:rsidRDefault="00306F35" w:rsidP="00560820">
            <w:pPr>
              <w:pStyle w:val="ListParagraph"/>
              <w:numPr>
                <w:ilvl w:val="0"/>
                <w:numId w:val="1"/>
              </w:numPr>
              <w:tabs>
                <w:tab w:val="left" w:pos="463"/>
              </w:tabs>
              <w:spacing w:after="0" w:line="360" w:lineRule="auto"/>
              <w:ind w:left="119" w:firstLine="0"/>
              <w:jc w:val="center"/>
              <w:rPr>
                <w:rFonts w:eastAsia="Times New Roman" w:cs="Times New Roman"/>
                <w:b/>
                <w:lang w:val="hy-AM" w:eastAsia="ru-RU"/>
              </w:rPr>
            </w:pPr>
            <w:r w:rsidRPr="00306F35">
              <w:rPr>
                <w:rFonts w:cs="Arial"/>
                <w:b/>
                <w:sz w:val="24"/>
                <w:szCs w:val="24"/>
                <w:lang w:val="hy-AM"/>
              </w:rPr>
              <w:t>Սննդամթերքի անվտանգության տեսչական մարմին</w:t>
            </w:r>
          </w:p>
        </w:tc>
        <w:tc>
          <w:tcPr>
            <w:tcW w:w="2147"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1CF4EE11" w14:textId="67FC5036" w:rsidR="00947669" w:rsidRPr="0042650B" w:rsidRDefault="00306F35" w:rsidP="00560820">
            <w:pPr>
              <w:spacing w:after="0" w:line="360" w:lineRule="auto"/>
              <w:jc w:val="center"/>
              <w:rPr>
                <w:rFonts w:eastAsia="Times New Roman" w:cs="Tahoma"/>
                <w:b/>
                <w:lang w:val="hy-AM" w:eastAsia="ru-RU"/>
              </w:rPr>
            </w:pPr>
            <w:r>
              <w:rPr>
                <w:rFonts w:eastAsia="Times New Roman" w:cs="Times New Roman"/>
                <w:b/>
                <w:lang w:val="hy-AM" w:eastAsia="ru-RU"/>
              </w:rPr>
              <w:t>1</w:t>
            </w:r>
            <w:r>
              <w:rPr>
                <w:rFonts w:eastAsia="Times New Roman" w:cs="Times New Roman"/>
                <w:b/>
                <w:lang w:eastAsia="ru-RU"/>
              </w:rPr>
              <w:t>0</w:t>
            </w:r>
            <w:r w:rsidR="00947669" w:rsidRPr="0042650B">
              <w:rPr>
                <w:rFonts w:ascii="Cambria Math" w:eastAsia="Times New Roman" w:hAnsi="Cambria Math" w:cs="Cambria Math"/>
                <w:b/>
                <w:lang w:val="hy-AM" w:eastAsia="ru-RU"/>
              </w:rPr>
              <w:t>․</w:t>
            </w:r>
            <w:r w:rsidR="00947669" w:rsidRPr="0042650B">
              <w:rPr>
                <w:rFonts w:eastAsia="Times New Roman" w:cs="Tahoma"/>
                <w:b/>
                <w:lang w:val="hy-AM" w:eastAsia="ru-RU"/>
              </w:rPr>
              <w:t>0</w:t>
            </w:r>
            <w:r>
              <w:rPr>
                <w:rFonts w:eastAsia="Times New Roman" w:cs="Tahoma"/>
                <w:b/>
                <w:lang w:eastAsia="ru-RU"/>
              </w:rPr>
              <w:t>3</w:t>
            </w:r>
            <w:r w:rsidR="00947669" w:rsidRPr="0042650B">
              <w:rPr>
                <w:rFonts w:ascii="Cambria Math" w:eastAsia="Times New Roman" w:hAnsi="Cambria Math" w:cs="Cambria Math"/>
                <w:b/>
                <w:lang w:val="hy-AM" w:eastAsia="ru-RU"/>
              </w:rPr>
              <w:t>․</w:t>
            </w:r>
            <w:r>
              <w:rPr>
                <w:rFonts w:eastAsia="Times New Roman" w:cs="Times New Roman"/>
                <w:b/>
                <w:lang w:val="en-US" w:eastAsia="ru-RU"/>
              </w:rPr>
              <w:t>2023</w:t>
            </w:r>
            <w:r w:rsidR="00947669" w:rsidRPr="0042650B">
              <w:rPr>
                <w:rFonts w:eastAsia="Times New Roman" w:cs="Times New Roman"/>
                <w:b/>
                <w:lang w:val="hy-AM" w:eastAsia="ru-RU"/>
              </w:rPr>
              <w:t>թ</w:t>
            </w:r>
            <w:r w:rsidR="00947669" w:rsidRPr="0042650B">
              <w:rPr>
                <w:rFonts w:ascii="Cambria Math" w:eastAsia="Times New Roman" w:hAnsi="Cambria Math" w:cs="Cambria Math"/>
                <w:b/>
                <w:lang w:val="hy-AM" w:eastAsia="ru-RU"/>
              </w:rPr>
              <w:t>․</w:t>
            </w:r>
          </w:p>
        </w:tc>
      </w:tr>
      <w:tr w:rsidR="008141D4" w:rsidRPr="0042650B" w14:paraId="15D30032" w14:textId="77777777" w:rsidTr="001B7BEF">
        <w:trPr>
          <w:tblCellSpacing w:w="0" w:type="dxa"/>
          <w:jc w:val="center"/>
        </w:trPr>
        <w:tc>
          <w:tcPr>
            <w:tcW w:w="2853"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7BD9A6E" w14:textId="77777777" w:rsidR="00947669" w:rsidRPr="0042650B" w:rsidRDefault="00947669" w:rsidP="00560820">
            <w:pPr>
              <w:spacing w:after="0" w:line="360" w:lineRule="auto"/>
              <w:ind w:left="119"/>
              <w:rPr>
                <w:rFonts w:eastAsia="Times New Roman" w:cs="Times New Roman"/>
                <w:lang w:val="hy-AM" w:eastAsia="ru-RU"/>
              </w:rPr>
            </w:pPr>
          </w:p>
        </w:tc>
        <w:tc>
          <w:tcPr>
            <w:tcW w:w="2147"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1FDA53F1" w14:textId="1C4D8D7B" w:rsidR="00594167" w:rsidRPr="0042650B" w:rsidRDefault="00306F35" w:rsidP="00560820">
            <w:pPr>
              <w:spacing w:after="0" w:line="360" w:lineRule="auto"/>
              <w:jc w:val="center"/>
              <w:rPr>
                <w:rFonts w:eastAsia="Times New Roman" w:cs="Times New Roman"/>
                <w:b/>
                <w:lang w:eastAsia="ru-RU"/>
              </w:rPr>
            </w:pPr>
            <w:r w:rsidRPr="00306F35">
              <w:rPr>
                <w:rFonts w:eastAsia="Times New Roman" w:cs="Times New Roman"/>
                <w:b/>
                <w:lang w:val="en-US" w:eastAsia="ru-RU"/>
              </w:rPr>
              <w:t>/06.1/2/3292-2023</w:t>
            </w:r>
          </w:p>
        </w:tc>
      </w:tr>
      <w:tr w:rsidR="008141D4" w:rsidRPr="0042650B" w14:paraId="2F1D344A" w14:textId="77777777" w:rsidTr="001B7BEF">
        <w:trPr>
          <w:trHeight w:val="1163"/>
          <w:tblCellSpacing w:w="0" w:type="dxa"/>
          <w:jc w:val="center"/>
        </w:trPr>
        <w:tc>
          <w:tcPr>
            <w:tcW w:w="2853" w:type="pct"/>
            <w:tcBorders>
              <w:top w:val="outset" w:sz="6" w:space="0" w:color="auto"/>
              <w:left w:val="outset" w:sz="6" w:space="0" w:color="auto"/>
              <w:bottom w:val="outset" w:sz="6" w:space="0" w:color="auto"/>
              <w:right w:val="outset" w:sz="6" w:space="0" w:color="auto"/>
            </w:tcBorders>
            <w:shd w:val="clear" w:color="auto" w:fill="FFFFFF"/>
            <w:vAlign w:val="center"/>
          </w:tcPr>
          <w:p w14:paraId="6DAC0ED2" w14:textId="6FDB229B" w:rsidR="00947669" w:rsidRPr="000E354F" w:rsidRDefault="00182D2A" w:rsidP="000E354F">
            <w:pPr>
              <w:spacing w:after="0" w:line="240" w:lineRule="auto"/>
              <w:ind w:right="111"/>
              <w:jc w:val="both"/>
              <w:rPr>
                <w:bCs/>
                <w:lang w:val="hy-AM"/>
              </w:rPr>
            </w:pPr>
            <w:r>
              <w:rPr>
                <w:sz w:val="24"/>
                <w:szCs w:val="24"/>
                <w:lang w:val="hy-AM"/>
              </w:rPr>
              <w:tab/>
            </w:r>
            <w:r w:rsidR="009002FB" w:rsidRPr="008C51E0">
              <w:rPr>
                <w:sz w:val="24"/>
                <w:szCs w:val="24"/>
                <w:lang w:val="hy-AM"/>
              </w:rPr>
              <w:t>««Պետական վերահսկողական ծառայության մասին» օրենքում փոփոխություն կատարելու մասին» օրենքի և հարակից օրենքների նախագծեր</w:t>
            </w:r>
            <w:r w:rsidR="009002FB" w:rsidRPr="008C75DE">
              <w:rPr>
                <w:sz w:val="24"/>
                <w:szCs w:val="24"/>
                <w:lang w:val="hy-AM"/>
              </w:rPr>
              <w:t>ի</w:t>
            </w:r>
            <w:r w:rsidR="009002FB" w:rsidRPr="00182D2A">
              <w:rPr>
                <w:sz w:val="24"/>
                <w:szCs w:val="24"/>
                <w:lang w:val="hy-AM"/>
              </w:rPr>
              <w:t xml:space="preserve"> վերաբերյալ առաջարկություններ չկան</w:t>
            </w:r>
            <w:r w:rsidR="009002FB" w:rsidRPr="00876AE8">
              <w:rPr>
                <w:sz w:val="24"/>
                <w:szCs w:val="24"/>
                <w:lang w:val="hy-AM"/>
              </w:rPr>
              <w:t>:</w:t>
            </w:r>
          </w:p>
        </w:tc>
        <w:tc>
          <w:tcPr>
            <w:tcW w:w="2147" w:type="pct"/>
            <w:tcBorders>
              <w:top w:val="outset" w:sz="6" w:space="0" w:color="auto"/>
              <w:left w:val="outset" w:sz="6" w:space="0" w:color="auto"/>
              <w:bottom w:val="outset" w:sz="6" w:space="0" w:color="auto"/>
              <w:right w:val="outset" w:sz="6" w:space="0" w:color="auto"/>
            </w:tcBorders>
            <w:shd w:val="clear" w:color="auto" w:fill="FFFFFF"/>
          </w:tcPr>
          <w:p w14:paraId="5A5DC0EA" w14:textId="031C1587" w:rsidR="00405171" w:rsidRPr="00182D2A" w:rsidRDefault="00306F35" w:rsidP="00182D2A">
            <w:pPr>
              <w:pStyle w:val="norm"/>
              <w:spacing w:line="360" w:lineRule="auto"/>
              <w:ind w:left="101" w:right="76" w:firstLine="249"/>
              <w:jc w:val="center"/>
              <w:rPr>
                <w:rFonts w:ascii="GHEA Grapalat" w:hAnsi="GHEA Grapalat"/>
                <w:b/>
                <w:lang w:val="hy-AM" w:eastAsia="ru-RU"/>
              </w:rPr>
            </w:pPr>
            <w:r>
              <w:rPr>
                <w:rFonts w:ascii="GHEA Grapalat" w:hAnsi="GHEA Grapalat"/>
                <w:b/>
                <w:lang w:val="hy-AM" w:eastAsia="ru-RU"/>
              </w:rPr>
              <w:t>Ընդունվել է ի գիտություն։</w:t>
            </w:r>
          </w:p>
          <w:p w14:paraId="523750A2" w14:textId="41F48F1E" w:rsidR="00CB2212" w:rsidRPr="0042650B" w:rsidRDefault="00CB2212" w:rsidP="009002FB">
            <w:pPr>
              <w:spacing w:after="0" w:line="360" w:lineRule="auto"/>
              <w:rPr>
                <w:rFonts w:eastAsia="Times New Roman" w:cs="Times New Roman"/>
                <w:lang w:val="hy-AM" w:eastAsia="ru-RU"/>
              </w:rPr>
            </w:pPr>
          </w:p>
        </w:tc>
      </w:tr>
      <w:tr w:rsidR="008141D4" w:rsidRPr="0042650B" w14:paraId="1BFB80CB" w14:textId="77777777" w:rsidTr="001B7BEF">
        <w:trPr>
          <w:tblCellSpacing w:w="0" w:type="dxa"/>
          <w:jc w:val="center"/>
        </w:trPr>
        <w:tc>
          <w:tcPr>
            <w:tcW w:w="2853"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0E6BC1C5" w14:textId="2ED6F8DF" w:rsidR="00A57F18" w:rsidRPr="0042650B" w:rsidRDefault="00A50D22" w:rsidP="00A57F18">
            <w:pPr>
              <w:pStyle w:val="ListParagraph"/>
              <w:numPr>
                <w:ilvl w:val="0"/>
                <w:numId w:val="1"/>
              </w:numPr>
              <w:tabs>
                <w:tab w:val="left" w:pos="463"/>
              </w:tabs>
              <w:spacing w:after="0" w:line="360" w:lineRule="auto"/>
              <w:ind w:left="119" w:firstLine="0"/>
              <w:jc w:val="center"/>
              <w:rPr>
                <w:rFonts w:eastAsia="Times New Roman" w:cs="Times New Roman"/>
                <w:b/>
                <w:lang w:eastAsia="ru-RU"/>
              </w:rPr>
            </w:pPr>
            <w:r w:rsidRPr="00A50D22">
              <w:rPr>
                <w:rFonts w:cs="Arial"/>
                <w:b/>
                <w:sz w:val="24"/>
                <w:szCs w:val="24"/>
                <w:lang w:val="hy-AM"/>
              </w:rPr>
              <w:t xml:space="preserve">Ներքին գործերի </w:t>
            </w:r>
            <w:r w:rsidR="00A57F18" w:rsidRPr="00A50D22">
              <w:rPr>
                <w:rFonts w:cs="Arial"/>
                <w:b/>
                <w:sz w:val="24"/>
                <w:szCs w:val="24"/>
                <w:lang w:val="hy-AM"/>
              </w:rPr>
              <w:t>նախարարություն</w:t>
            </w:r>
          </w:p>
        </w:tc>
        <w:tc>
          <w:tcPr>
            <w:tcW w:w="2147"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56F54F99" w14:textId="0D0FF5CC" w:rsidR="00A57F18" w:rsidRPr="0042650B" w:rsidRDefault="00A50D22" w:rsidP="00A57F18">
            <w:pPr>
              <w:spacing w:after="0" w:line="360" w:lineRule="auto"/>
              <w:jc w:val="center"/>
              <w:rPr>
                <w:rFonts w:eastAsia="Times New Roman" w:cs="Times New Roman"/>
                <w:b/>
                <w:lang w:eastAsia="ru-RU"/>
              </w:rPr>
            </w:pPr>
            <w:r>
              <w:rPr>
                <w:rFonts w:eastAsia="Times New Roman" w:cs="Times New Roman"/>
                <w:b/>
                <w:lang w:eastAsia="ru-RU"/>
              </w:rPr>
              <w:t>13</w:t>
            </w:r>
            <w:r>
              <w:rPr>
                <w:rFonts w:ascii="Cambria Math" w:eastAsia="Times New Roman" w:hAnsi="Cambria Math" w:cs="Times New Roman"/>
                <w:b/>
                <w:lang w:val="hy-AM" w:eastAsia="ru-RU"/>
              </w:rPr>
              <w:t>․</w:t>
            </w:r>
            <w:r w:rsidR="00A57F18" w:rsidRPr="0042650B">
              <w:rPr>
                <w:rFonts w:eastAsia="Times New Roman" w:cs="Tahoma"/>
                <w:b/>
                <w:lang w:val="hy-AM" w:eastAsia="ru-RU"/>
              </w:rPr>
              <w:t>0</w:t>
            </w:r>
            <w:r w:rsidR="00A57F18" w:rsidRPr="0042650B">
              <w:rPr>
                <w:rFonts w:eastAsia="Times New Roman" w:cs="Tahoma"/>
                <w:b/>
                <w:lang w:eastAsia="ru-RU"/>
              </w:rPr>
              <w:t>3</w:t>
            </w:r>
            <w:r>
              <w:rPr>
                <w:rFonts w:ascii="Cambria Math" w:eastAsia="Times New Roman" w:hAnsi="Cambria Math" w:cs="Tahoma"/>
                <w:b/>
                <w:lang w:val="hy-AM" w:eastAsia="ru-RU"/>
              </w:rPr>
              <w:t>․</w:t>
            </w:r>
            <w:r>
              <w:rPr>
                <w:rFonts w:eastAsia="Times New Roman" w:cs="Times New Roman"/>
                <w:b/>
                <w:lang w:val="en-US" w:eastAsia="ru-RU"/>
              </w:rPr>
              <w:t>2023</w:t>
            </w:r>
            <w:r w:rsidR="00A57F18" w:rsidRPr="0042650B">
              <w:rPr>
                <w:rFonts w:eastAsia="Times New Roman" w:cs="Times New Roman"/>
                <w:b/>
                <w:lang w:val="hy-AM" w:eastAsia="ru-RU"/>
              </w:rPr>
              <w:t>թ</w:t>
            </w:r>
            <w:r w:rsidR="00A57F18" w:rsidRPr="0042650B">
              <w:rPr>
                <w:rFonts w:ascii="Times New Roman" w:eastAsia="Times New Roman" w:hAnsi="Times New Roman" w:cs="Times New Roman"/>
                <w:b/>
                <w:lang w:val="hy-AM" w:eastAsia="ru-RU"/>
              </w:rPr>
              <w:t>․</w:t>
            </w:r>
          </w:p>
        </w:tc>
      </w:tr>
      <w:tr w:rsidR="008141D4" w:rsidRPr="0042650B" w14:paraId="6915A0F1" w14:textId="77777777" w:rsidTr="001B7BEF">
        <w:trPr>
          <w:tblCellSpacing w:w="0" w:type="dxa"/>
          <w:jc w:val="center"/>
        </w:trPr>
        <w:tc>
          <w:tcPr>
            <w:tcW w:w="2853"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A88A7EB" w14:textId="77777777" w:rsidR="00A57F18" w:rsidRPr="0042650B" w:rsidRDefault="00A57F18" w:rsidP="00A57F18">
            <w:pPr>
              <w:spacing w:after="0" w:line="360" w:lineRule="auto"/>
              <w:ind w:left="119"/>
              <w:rPr>
                <w:rFonts w:eastAsia="Times New Roman" w:cs="Times New Roman"/>
                <w:lang w:eastAsia="ru-RU"/>
              </w:rPr>
            </w:pPr>
          </w:p>
        </w:tc>
        <w:tc>
          <w:tcPr>
            <w:tcW w:w="2147"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079E9061" w14:textId="5B96EF7E" w:rsidR="00A57F18" w:rsidRPr="0042650B" w:rsidRDefault="00A50D22" w:rsidP="00A50D22">
            <w:pPr>
              <w:pStyle w:val="norm"/>
              <w:spacing w:line="360" w:lineRule="auto"/>
              <w:ind w:left="101" w:right="76" w:firstLine="249"/>
              <w:jc w:val="center"/>
              <w:rPr>
                <w:b/>
                <w:lang w:eastAsia="ru-RU"/>
              </w:rPr>
            </w:pPr>
            <w:r w:rsidRPr="00A50D22">
              <w:rPr>
                <w:rFonts w:ascii="GHEA Grapalat" w:hAnsi="GHEA Grapalat"/>
                <w:b/>
                <w:lang w:val="hy-AM" w:eastAsia="ru-RU"/>
              </w:rPr>
              <w:t>43/21/27475-23</w:t>
            </w:r>
          </w:p>
        </w:tc>
      </w:tr>
      <w:tr w:rsidR="008141D4" w:rsidRPr="0042650B" w14:paraId="42D989FF" w14:textId="77777777" w:rsidTr="001B7BEF">
        <w:trPr>
          <w:tblCellSpacing w:w="0" w:type="dxa"/>
          <w:jc w:val="center"/>
        </w:trPr>
        <w:tc>
          <w:tcPr>
            <w:tcW w:w="2853" w:type="pct"/>
            <w:tcBorders>
              <w:top w:val="outset" w:sz="6" w:space="0" w:color="auto"/>
              <w:left w:val="outset" w:sz="6" w:space="0" w:color="auto"/>
              <w:bottom w:val="outset" w:sz="6" w:space="0" w:color="auto"/>
              <w:right w:val="outset" w:sz="6" w:space="0" w:color="auto"/>
            </w:tcBorders>
            <w:shd w:val="clear" w:color="auto" w:fill="FFFFFF"/>
            <w:vAlign w:val="center"/>
          </w:tcPr>
          <w:p w14:paraId="7DCC373B" w14:textId="5E4836B9" w:rsidR="00A57F18" w:rsidRPr="0042650B" w:rsidRDefault="00182D2A" w:rsidP="00182D2A">
            <w:pPr>
              <w:shd w:val="clear" w:color="auto" w:fill="FFFFFF"/>
              <w:tabs>
                <w:tab w:val="left" w:pos="851"/>
              </w:tabs>
              <w:spacing w:after="0" w:line="240" w:lineRule="auto"/>
              <w:ind w:left="154" w:right="153"/>
              <w:jc w:val="both"/>
              <w:rPr>
                <w:lang w:val="hy-AM"/>
              </w:rPr>
            </w:pPr>
            <w:r>
              <w:rPr>
                <w:sz w:val="24"/>
                <w:szCs w:val="24"/>
                <w:lang w:val="hy-AM"/>
              </w:rPr>
              <w:lastRenderedPageBreak/>
              <w:tab/>
            </w:r>
            <w:r w:rsidR="00A50D22" w:rsidRPr="008C51E0">
              <w:rPr>
                <w:sz w:val="24"/>
                <w:szCs w:val="24"/>
                <w:lang w:val="hy-AM"/>
              </w:rPr>
              <w:t>««Պետական վերահսկողական ծառայության մասին» օրենքում փոփոխություն կատարելու մասին» օրենքի և հարակից օրենքների նախագծեր</w:t>
            </w:r>
            <w:r w:rsidR="00A50D22" w:rsidRPr="008C75DE">
              <w:rPr>
                <w:sz w:val="24"/>
                <w:szCs w:val="24"/>
                <w:lang w:val="hy-AM"/>
              </w:rPr>
              <w:t>ի</w:t>
            </w:r>
            <w:r w:rsidR="00A50D22" w:rsidRPr="00876AE8">
              <w:rPr>
                <w:rFonts w:eastAsia="Arial" w:cs="Arial"/>
                <w:bCs/>
                <w:color w:val="000000"/>
                <w:sz w:val="24"/>
                <w:szCs w:val="24"/>
                <w:lang w:val="hy-AM"/>
              </w:rPr>
              <w:t xml:space="preserve"> վերաբերյալ առաջարկություններ</w:t>
            </w:r>
            <w:r w:rsidR="00A50D22">
              <w:rPr>
                <w:rFonts w:eastAsia="Arial" w:cs="Arial"/>
                <w:bCs/>
                <w:color w:val="000000"/>
                <w:sz w:val="24"/>
                <w:szCs w:val="24"/>
                <w:lang w:val="hy-AM"/>
              </w:rPr>
              <w:t xml:space="preserve"> և առարկություններ</w:t>
            </w:r>
            <w:r w:rsidR="00A50D22" w:rsidRPr="00876AE8">
              <w:rPr>
                <w:rFonts w:eastAsia="Arial" w:cs="Arial"/>
                <w:bCs/>
                <w:color w:val="000000"/>
                <w:sz w:val="24"/>
                <w:szCs w:val="24"/>
                <w:lang w:val="hy-AM"/>
              </w:rPr>
              <w:t xml:space="preserve"> չկան</w:t>
            </w:r>
            <w:r w:rsidR="00A50D22" w:rsidRPr="00876AE8">
              <w:rPr>
                <w:sz w:val="24"/>
                <w:szCs w:val="24"/>
                <w:lang w:val="hy-AM"/>
              </w:rPr>
              <w:t>:</w:t>
            </w:r>
          </w:p>
        </w:tc>
        <w:tc>
          <w:tcPr>
            <w:tcW w:w="2147" w:type="pct"/>
            <w:tcBorders>
              <w:top w:val="outset" w:sz="6" w:space="0" w:color="auto"/>
              <w:left w:val="outset" w:sz="6" w:space="0" w:color="auto"/>
              <w:bottom w:val="outset" w:sz="6" w:space="0" w:color="auto"/>
              <w:right w:val="outset" w:sz="6" w:space="0" w:color="auto"/>
            </w:tcBorders>
            <w:shd w:val="clear" w:color="auto" w:fill="FFFFFF"/>
          </w:tcPr>
          <w:p w14:paraId="16F95984" w14:textId="77777777" w:rsidR="00A50D22" w:rsidRPr="0042650B" w:rsidRDefault="00A50D22" w:rsidP="00A50D22">
            <w:pPr>
              <w:pStyle w:val="norm"/>
              <w:spacing w:line="360" w:lineRule="auto"/>
              <w:ind w:left="101" w:right="76" w:firstLine="249"/>
              <w:jc w:val="center"/>
              <w:rPr>
                <w:rFonts w:ascii="GHEA Grapalat" w:hAnsi="GHEA Grapalat"/>
                <w:b/>
                <w:lang w:val="hy-AM" w:eastAsia="ru-RU"/>
              </w:rPr>
            </w:pPr>
            <w:r>
              <w:rPr>
                <w:rFonts w:ascii="GHEA Grapalat" w:hAnsi="GHEA Grapalat"/>
                <w:b/>
                <w:lang w:val="hy-AM" w:eastAsia="ru-RU"/>
              </w:rPr>
              <w:t>Ընդունվել է ի գիտություն։</w:t>
            </w:r>
          </w:p>
          <w:p w14:paraId="1E6FD20A" w14:textId="63B0F6CF" w:rsidR="00A57F18" w:rsidRPr="0042650B" w:rsidRDefault="00A57F18" w:rsidP="00A57F18">
            <w:pPr>
              <w:pStyle w:val="norm"/>
              <w:spacing w:line="360" w:lineRule="auto"/>
              <w:ind w:right="76" w:firstLine="0"/>
              <w:jc w:val="center"/>
              <w:rPr>
                <w:rFonts w:ascii="GHEA Grapalat" w:hAnsi="GHEA Grapalat" w:cs="Tahoma"/>
                <w:b/>
                <w:lang w:val="hy-AM" w:eastAsia="ru-RU"/>
              </w:rPr>
            </w:pPr>
          </w:p>
        </w:tc>
      </w:tr>
      <w:tr w:rsidR="008141D4" w:rsidRPr="0042650B" w14:paraId="33847006" w14:textId="77777777" w:rsidTr="001B7BEF">
        <w:trPr>
          <w:tblCellSpacing w:w="0" w:type="dxa"/>
          <w:jc w:val="center"/>
        </w:trPr>
        <w:tc>
          <w:tcPr>
            <w:tcW w:w="2853"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2E8FD69A" w14:textId="70DECB49" w:rsidR="00A57F18" w:rsidRPr="000E354F" w:rsidRDefault="000E354F" w:rsidP="00A57F18">
            <w:pPr>
              <w:pStyle w:val="ListParagraph"/>
              <w:numPr>
                <w:ilvl w:val="0"/>
                <w:numId w:val="1"/>
              </w:numPr>
              <w:tabs>
                <w:tab w:val="left" w:pos="463"/>
              </w:tabs>
              <w:spacing w:after="0" w:line="360" w:lineRule="auto"/>
              <w:ind w:left="119" w:firstLine="0"/>
              <w:jc w:val="center"/>
              <w:rPr>
                <w:rFonts w:eastAsia="Times New Roman" w:cs="Times New Roman"/>
                <w:b/>
                <w:sz w:val="24"/>
                <w:szCs w:val="24"/>
                <w:lang w:eastAsia="ru-RU"/>
              </w:rPr>
            </w:pPr>
            <w:r w:rsidRPr="000E354F">
              <w:rPr>
                <w:rFonts w:cs="Sylfaen"/>
                <w:b/>
                <w:sz w:val="24"/>
                <w:szCs w:val="24"/>
                <w:lang w:val="hy-AM"/>
              </w:rPr>
              <w:t>Հաշվեքննիչ պալատ</w:t>
            </w:r>
          </w:p>
        </w:tc>
        <w:tc>
          <w:tcPr>
            <w:tcW w:w="2147"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5F28990D" w14:textId="4A051A5D" w:rsidR="00A57F18" w:rsidRPr="0042650B" w:rsidRDefault="000E354F" w:rsidP="00A57F18">
            <w:pPr>
              <w:spacing w:after="0" w:line="360" w:lineRule="auto"/>
              <w:jc w:val="center"/>
              <w:rPr>
                <w:rFonts w:eastAsia="Times New Roman" w:cs="Times New Roman"/>
                <w:b/>
                <w:lang w:eastAsia="ru-RU"/>
              </w:rPr>
            </w:pPr>
            <w:r>
              <w:rPr>
                <w:rFonts w:eastAsia="Times New Roman" w:cs="Times New Roman"/>
                <w:b/>
                <w:lang w:eastAsia="ru-RU"/>
              </w:rPr>
              <w:t>13</w:t>
            </w:r>
            <w:r w:rsidRPr="000E354F">
              <w:rPr>
                <w:rFonts w:ascii="Cambria Math" w:eastAsia="Times New Roman" w:hAnsi="Cambria Math" w:cs="Cambria Math"/>
                <w:b/>
                <w:lang w:eastAsia="ru-RU"/>
              </w:rPr>
              <w:t>․</w:t>
            </w:r>
            <w:r w:rsidRPr="000E354F">
              <w:rPr>
                <w:rFonts w:eastAsia="Times New Roman" w:cs="Times New Roman"/>
                <w:b/>
                <w:lang w:eastAsia="ru-RU"/>
              </w:rPr>
              <w:t>03</w:t>
            </w:r>
            <w:r w:rsidRPr="000E354F">
              <w:rPr>
                <w:rFonts w:ascii="Cambria Math" w:eastAsia="Times New Roman" w:hAnsi="Cambria Math" w:cs="Cambria Math"/>
                <w:b/>
                <w:lang w:eastAsia="ru-RU"/>
              </w:rPr>
              <w:t>․</w:t>
            </w:r>
            <w:r>
              <w:rPr>
                <w:rFonts w:eastAsia="Times New Roman" w:cs="Times New Roman"/>
                <w:b/>
                <w:lang w:eastAsia="ru-RU"/>
              </w:rPr>
              <w:t>2023</w:t>
            </w:r>
            <w:r w:rsidR="00A57F18" w:rsidRPr="0042650B">
              <w:rPr>
                <w:rFonts w:eastAsia="Times New Roman" w:cs="Times New Roman"/>
                <w:b/>
                <w:lang w:eastAsia="ru-RU"/>
              </w:rPr>
              <w:t>թ</w:t>
            </w:r>
            <w:r w:rsidR="00A57F18" w:rsidRPr="000E354F">
              <w:rPr>
                <w:rFonts w:ascii="Cambria Math" w:eastAsia="Times New Roman" w:hAnsi="Cambria Math" w:cs="Cambria Math"/>
                <w:b/>
                <w:lang w:eastAsia="ru-RU"/>
              </w:rPr>
              <w:t>․</w:t>
            </w:r>
          </w:p>
        </w:tc>
      </w:tr>
      <w:tr w:rsidR="008141D4" w:rsidRPr="0042650B" w14:paraId="6A341AB2" w14:textId="77777777" w:rsidTr="001B7BEF">
        <w:trPr>
          <w:tblCellSpacing w:w="0" w:type="dxa"/>
          <w:jc w:val="center"/>
        </w:trPr>
        <w:tc>
          <w:tcPr>
            <w:tcW w:w="2853"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ACA6A05" w14:textId="77777777" w:rsidR="00A57F18" w:rsidRPr="0042650B" w:rsidRDefault="00A57F18" w:rsidP="00A57F18">
            <w:pPr>
              <w:spacing w:after="0" w:line="360" w:lineRule="auto"/>
              <w:ind w:left="119"/>
              <w:rPr>
                <w:rFonts w:eastAsia="Times New Roman" w:cs="Times New Roman"/>
                <w:lang w:eastAsia="ru-RU"/>
              </w:rPr>
            </w:pPr>
          </w:p>
        </w:tc>
        <w:tc>
          <w:tcPr>
            <w:tcW w:w="2147"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42524BD6" w14:textId="170A7B22" w:rsidR="00A57F18" w:rsidRPr="0042650B" w:rsidRDefault="000E354F" w:rsidP="00CE7322">
            <w:pPr>
              <w:spacing w:after="0" w:line="360" w:lineRule="auto"/>
              <w:jc w:val="center"/>
              <w:rPr>
                <w:rFonts w:eastAsia="Times New Roman" w:cs="Times New Roman"/>
                <w:b/>
                <w:lang w:eastAsia="ru-RU"/>
              </w:rPr>
            </w:pPr>
            <w:r w:rsidRPr="000E354F">
              <w:rPr>
                <w:rFonts w:eastAsia="Times New Roman" w:cs="Times New Roman"/>
                <w:b/>
                <w:lang w:eastAsia="ru-RU"/>
              </w:rPr>
              <w:t>ՀՊԵ/01/222-2023</w:t>
            </w:r>
          </w:p>
        </w:tc>
      </w:tr>
      <w:tr w:rsidR="008141D4" w:rsidRPr="00EC2D75" w14:paraId="04130D9A" w14:textId="77777777" w:rsidTr="001B7BEF">
        <w:trPr>
          <w:trHeight w:val="6223"/>
          <w:tblCellSpacing w:w="0" w:type="dxa"/>
          <w:jc w:val="center"/>
        </w:trPr>
        <w:tc>
          <w:tcPr>
            <w:tcW w:w="2853" w:type="pct"/>
            <w:tcBorders>
              <w:top w:val="outset" w:sz="6" w:space="0" w:color="auto"/>
              <w:left w:val="outset" w:sz="6" w:space="0" w:color="auto"/>
              <w:bottom w:val="outset" w:sz="6" w:space="0" w:color="auto"/>
              <w:right w:val="outset" w:sz="6" w:space="0" w:color="auto"/>
            </w:tcBorders>
            <w:shd w:val="clear" w:color="auto" w:fill="FFFFFF"/>
          </w:tcPr>
          <w:p w14:paraId="32EC5B56" w14:textId="77777777" w:rsidR="000E354F" w:rsidRDefault="000E354F" w:rsidP="000E354F">
            <w:pPr>
              <w:spacing w:after="0" w:line="276" w:lineRule="auto"/>
              <w:ind w:firstLine="708"/>
              <w:jc w:val="both"/>
              <w:rPr>
                <w:rFonts w:eastAsia="MS Mincho" w:cs="MS Mincho"/>
                <w:sz w:val="24"/>
                <w:szCs w:val="24"/>
                <w:lang w:val="hy-AM"/>
              </w:rPr>
            </w:pPr>
            <w:r>
              <w:rPr>
                <w:sz w:val="24"/>
                <w:szCs w:val="24"/>
                <w:lang w:val="hy-AM"/>
              </w:rPr>
              <w:t xml:space="preserve">««Պետական վերահսկողական ծառայության մասին» օրենքում փոփոխություն կատարելու մասին» օրենքի </w:t>
            </w:r>
            <w:r>
              <w:rPr>
                <w:sz w:val="24"/>
                <w:szCs w:val="24"/>
              </w:rPr>
              <w:t>նախագծի (այսուհետև՝ Նախագիծ) 5-րդ հոդվածի 1-ին մասի 2-րդ կետի համաձայն. Ծառայությունը պետական վերահսկողության շրջանակներում և սույն օրենքով սահմանված կարգով՝ Սահմանադրությամբ նախատեսված կամ օրենքներով ստեղծված, պետական կառավարման համակարգի մարմին չհանդիսացող մարմիններում իրականացնում է վերահսկողություն պետական միջոցների կառավարման օրինականության նկատմամբ</w:t>
            </w:r>
            <w:r>
              <w:rPr>
                <w:rFonts w:eastAsia="MS Mincho" w:cs="MS Mincho"/>
                <w:sz w:val="24"/>
                <w:szCs w:val="24"/>
              </w:rPr>
              <w:t>, իսկ 2-րդ հոդվածի 1-ին մասի 4-րդ կետի համաձայն. օրինականությունը վերահսկվող օբյեկտի գործունեության համապատասխանությունն է ՀՀ օրենսդրությամբ և այլ իրավական ակտերով, ինչպես նաև կնքված գործարքներով սահմանված պահանջներին: Վկայակոչված իրավակարգավորումից բխում է, որ Հաշվեքննիչ պալատի գործունեությունը նույնպես հանդիսանում է պետական վերահսկողության առարկա, ինչը չի համապատասխանում</w:t>
            </w:r>
            <w:r>
              <w:rPr>
                <w:rFonts w:eastAsia="MS Mincho" w:cs="MS Mincho"/>
                <w:sz w:val="24"/>
                <w:szCs w:val="24"/>
                <w:lang w:val="hy-AM"/>
              </w:rPr>
              <w:t xml:space="preserve"> ՀՀ Սահմանադրությանը, </w:t>
            </w:r>
            <w:r>
              <w:rPr>
                <w:rFonts w:eastAsia="MS Mincho" w:cs="MS Mincho"/>
                <w:sz w:val="24"/>
                <w:szCs w:val="24"/>
              </w:rPr>
              <w:t xml:space="preserve">միջազգային լավագույն փորձին և </w:t>
            </w:r>
            <w:r>
              <w:rPr>
                <w:rFonts w:eastAsia="MS Mincho" w:cs="MS Mincho"/>
                <w:sz w:val="24"/>
                <w:szCs w:val="24"/>
                <w:lang w:val="hy-AM"/>
              </w:rPr>
              <w:t xml:space="preserve">արտաքին պետական հաշվեքննության ոլորտի </w:t>
            </w:r>
            <w:r>
              <w:rPr>
                <w:rFonts w:eastAsia="MS Mincho" w:cs="MS Mincho"/>
                <w:sz w:val="24"/>
                <w:szCs w:val="24"/>
              </w:rPr>
              <w:t xml:space="preserve">վերաբերյալ Հայաստանի Հանրապետության ստանձնած իրավական պարտավորություններին: </w:t>
            </w:r>
          </w:p>
          <w:p w14:paraId="3078C617" w14:textId="77777777" w:rsidR="000E354F" w:rsidRPr="000E354F" w:rsidRDefault="000E354F" w:rsidP="000E354F">
            <w:pPr>
              <w:spacing w:after="0" w:line="276" w:lineRule="auto"/>
              <w:ind w:firstLine="708"/>
              <w:jc w:val="both"/>
              <w:rPr>
                <w:sz w:val="24"/>
                <w:szCs w:val="24"/>
                <w:lang w:val="hy-AM"/>
              </w:rPr>
            </w:pPr>
            <w:r w:rsidRPr="000E354F">
              <w:rPr>
                <w:rFonts w:eastAsia="MS Mincho" w:cs="MS Mincho"/>
                <w:sz w:val="24"/>
                <w:szCs w:val="24"/>
                <w:lang w:val="hy-AM"/>
              </w:rPr>
              <w:t>Մասնավորապես,</w:t>
            </w:r>
            <w:r w:rsidRPr="000E354F">
              <w:rPr>
                <w:sz w:val="24"/>
                <w:szCs w:val="24"/>
                <w:lang w:val="hy-AM"/>
              </w:rPr>
              <w:t xml:space="preserve"> ՀՀ Սահմանադրության 198-րդ հոդվածի 1-ին մասի համաձայն՝ Հաշվեքննիչ պալատն անկախ պետական մարմին է, իսկ «Հաշվեքննիչ պալատի մասին» ՀՀ օրենքի 2-րդ հոդվածի 1-ին մասի համաձայն՝ Հաշվեքննիչ պալատն արտաքին պետական հաշվեքննություն իրականացնող անկախ պետական մարմինն է: </w:t>
            </w:r>
          </w:p>
          <w:p w14:paraId="24541DA6" w14:textId="77777777" w:rsidR="000E354F" w:rsidRPr="000E354F" w:rsidRDefault="000E354F" w:rsidP="00AD4FFB">
            <w:pPr>
              <w:spacing w:after="0" w:line="240" w:lineRule="auto"/>
              <w:ind w:firstLine="708"/>
              <w:jc w:val="both"/>
              <w:rPr>
                <w:sz w:val="24"/>
                <w:szCs w:val="24"/>
                <w:lang w:val="hy-AM"/>
              </w:rPr>
            </w:pPr>
            <w:r w:rsidRPr="000E354F">
              <w:rPr>
                <w:sz w:val="24"/>
                <w:szCs w:val="24"/>
                <w:lang w:val="hy-AM"/>
              </w:rPr>
              <w:t xml:space="preserve">Հատկանշական է, որ Հաշվեքննիչ պալատի գործունեության երաշխիքները սահմանված են ՀՀ Սահմանադրությամբ: ՀՀ </w:t>
            </w:r>
            <w:r w:rsidRPr="000E354F">
              <w:rPr>
                <w:sz w:val="24"/>
                <w:szCs w:val="24"/>
                <w:lang w:val="hy-AM"/>
              </w:rPr>
              <w:lastRenderedPageBreak/>
              <w:t>Սահմանադրության 198-րդ հոդվածի 4-րդ մասով՝ Հաշվեքննիչ պալատի լիազորությունները, գործունեության կարգը և երաշխիքները սահմանվում են օրենքով, իսկ «Հաշվեքննիչ պալատի մասին» ՀՀ օրենքի 7-րդ հոդվածով սահմանված է Հաշվեքննիչ պալատի գործառութային անկախության սկզբունքը. «Հաշվեքննիչ պալատն իր լիազորություններն իրականացնելիս անկախ է հաշվեքննության ենթակա մարմիններից և կազմակերպություններից»:</w:t>
            </w:r>
          </w:p>
          <w:p w14:paraId="4A02331C" w14:textId="77777777" w:rsidR="000E354F" w:rsidRPr="000E354F" w:rsidRDefault="000E354F" w:rsidP="00AD4FFB">
            <w:pPr>
              <w:spacing w:after="0" w:line="240" w:lineRule="auto"/>
              <w:ind w:firstLine="708"/>
              <w:jc w:val="both"/>
              <w:rPr>
                <w:sz w:val="24"/>
                <w:szCs w:val="24"/>
                <w:lang w:val="hy-AM"/>
              </w:rPr>
            </w:pPr>
            <w:r w:rsidRPr="000E354F">
              <w:rPr>
                <w:sz w:val="24"/>
                <w:szCs w:val="24"/>
                <w:lang w:val="hy-AM"/>
              </w:rPr>
              <w:t>ՀՀ պետական վերահսկողական ծառայությունը հանդիսանում է հաշվեքննության ենթակա մարմին, ուստի տվյալ մարմնի կողմից որևէ ուսումնասիրության կամ մշտադիտարկման իրականացումը կդիտվի, որպես Հաշվեքննիչ պալատի գործառութային անկախության սկզբունքի խախտում և սահմանադրական անկախությանը խոչընդոտում:</w:t>
            </w:r>
          </w:p>
          <w:p w14:paraId="516F8FCA" w14:textId="77777777" w:rsidR="000E354F" w:rsidRPr="000E354F" w:rsidRDefault="000E354F" w:rsidP="00AD4FFB">
            <w:pPr>
              <w:spacing w:after="0" w:line="240" w:lineRule="auto"/>
              <w:ind w:firstLine="708"/>
              <w:jc w:val="both"/>
              <w:rPr>
                <w:sz w:val="24"/>
                <w:szCs w:val="24"/>
                <w:lang w:val="hy-AM"/>
              </w:rPr>
            </w:pPr>
            <w:r w:rsidRPr="000E354F">
              <w:rPr>
                <w:sz w:val="24"/>
                <w:szCs w:val="24"/>
                <w:lang w:val="hy-AM"/>
              </w:rPr>
              <w:t xml:space="preserve">Ի դեպ, Հաշվեքննիչ պալատի անկախության սկզբունքները երաշխավորված են ինչպես ՀՀ Սահմանադրությամբ և օրենքով, այնպես էլ՝ բարձրագույն հաշվեքննիչ մարմինների միջազգային կազմակերպության (INTOSAI) կողմից հաստատված Լիմայի և Մեխիկոյի հռչակագրերով (ՀՀ-ն INTOSAI-ի անդամ է 1998թ.-ից): </w:t>
            </w:r>
          </w:p>
          <w:p w14:paraId="3FEC1153" w14:textId="77777777" w:rsidR="000E354F" w:rsidRPr="000E354F" w:rsidRDefault="000E354F" w:rsidP="00AD4FFB">
            <w:pPr>
              <w:spacing w:after="0" w:line="240" w:lineRule="auto"/>
              <w:ind w:firstLine="708"/>
              <w:jc w:val="both"/>
              <w:rPr>
                <w:sz w:val="24"/>
                <w:szCs w:val="24"/>
                <w:lang w:val="hy-AM"/>
              </w:rPr>
            </w:pPr>
            <w:r w:rsidRPr="000E354F">
              <w:rPr>
                <w:sz w:val="24"/>
                <w:szCs w:val="24"/>
                <w:lang w:val="hy-AM"/>
              </w:rPr>
              <w:t>Ավելին, ՄԱԿ-ի թիվ Ա66/209 բանաձևի առաջին կետին և Լիմայի հռչակագրի 2-րդ գլխի 5-րդ բաժնի 1-ին կետի համաձայն՝ բարձրագույն հաշվեքննիչ մարմիններն օբյեկտիվ և արդյունավետ կերպով կարող են կատարել իրենց առջև դրված խնդիրները միայն, եթե նրանք անկախ են հաշվեքննության ենթարկվող մարմիններից և պաշտպանված են արտաքին ազդեցությունից։</w:t>
            </w:r>
          </w:p>
          <w:p w14:paraId="5E6167EE" w14:textId="77777777" w:rsidR="000E354F" w:rsidRPr="000E354F" w:rsidRDefault="000E354F" w:rsidP="00AD4FFB">
            <w:pPr>
              <w:spacing w:after="0" w:line="240" w:lineRule="auto"/>
              <w:ind w:firstLine="708"/>
              <w:jc w:val="both"/>
              <w:rPr>
                <w:sz w:val="24"/>
                <w:szCs w:val="24"/>
                <w:lang w:val="hy-AM"/>
              </w:rPr>
            </w:pPr>
            <w:r w:rsidRPr="000E354F">
              <w:rPr>
                <w:sz w:val="24"/>
                <w:szCs w:val="24"/>
                <w:lang w:val="hy-AM"/>
              </w:rPr>
              <w:t>Հարկ է նշել, որ Հաշվեքննիչ պալատի գործառութային, գործառնական և ֆինանսական անկախությունը նաև Հայաստանի Հանրապետության ստանձնած միջազգային պարտավորությունների շրջանակում է: Մասնավորապես, Հաշվեքննիչ պալատի անկախության ամրապնդման դրույթն արտացոլված է նաև Հայաստանի Հանրապետության և Եվրոպական Միության միջև ստորագրված Համապարփակ և ընդլայնված գործընկերության համաձայնագրի (CEPA) 24-րդ հոդվածով:</w:t>
            </w:r>
          </w:p>
          <w:p w14:paraId="59DCF9F0" w14:textId="77777777" w:rsidR="000E354F" w:rsidRPr="000E354F" w:rsidRDefault="000E354F" w:rsidP="00AD4FFB">
            <w:pPr>
              <w:spacing w:after="0" w:line="240" w:lineRule="auto"/>
              <w:ind w:firstLine="708"/>
              <w:jc w:val="both"/>
              <w:rPr>
                <w:sz w:val="24"/>
                <w:szCs w:val="24"/>
                <w:lang w:val="hy-AM"/>
              </w:rPr>
            </w:pPr>
            <w:r w:rsidRPr="000E354F">
              <w:rPr>
                <w:sz w:val="24"/>
                <w:szCs w:val="24"/>
                <w:lang w:val="hy-AM"/>
              </w:rPr>
              <w:t xml:space="preserve">Անհրաժեշտ է նշել, որ Հաշվեքննիչ պալատն, ունենալով գործառութային, գործառնական և ֆինանսական անկախություն, ապահովում է օրենքով սահմանված կարգով ֆինանսատնտեսական </w:t>
            </w:r>
            <w:r w:rsidRPr="000E354F">
              <w:rPr>
                <w:sz w:val="24"/>
                <w:szCs w:val="24"/>
                <w:lang w:val="hy-AM"/>
              </w:rPr>
              <w:lastRenderedPageBreak/>
              <w:t xml:space="preserve">գործունեության արժանահավատության և թափանցիկության բավարար մակարդակ, ինչը կարգավորվում է Հաշվեքննիչ պալատի մասին» ՀՀ օրենքի 23-րդ հոդվածով: Մասնավորապես, Հաշվեքննիչ պալատը որակի կառավարման համակարգի աշխատանքն արդյունավետ ապահովելու նպատակով իրականացրել և շարունակում է իրականացնել INTOSAI ստանդարտներին համապատասխան ներքին ինքնագնահատումներ, որի արդյունքները ներկայացվում են INTOSAI զարգացման նախաձեռնության գրասենյակին արտաքին հավաստման: </w:t>
            </w:r>
          </w:p>
          <w:p w14:paraId="0D6D5C49" w14:textId="77777777" w:rsidR="000E354F" w:rsidRPr="000E354F" w:rsidRDefault="000E354F" w:rsidP="00AD4FFB">
            <w:pPr>
              <w:spacing w:after="0" w:line="240" w:lineRule="auto"/>
              <w:ind w:firstLine="708"/>
              <w:jc w:val="both"/>
              <w:rPr>
                <w:sz w:val="24"/>
                <w:szCs w:val="24"/>
                <w:lang w:val="hy-AM"/>
              </w:rPr>
            </w:pPr>
            <w:r w:rsidRPr="000E354F">
              <w:rPr>
                <w:sz w:val="24"/>
                <w:szCs w:val="24"/>
                <w:lang w:val="hy-AM"/>
              </w:rPr>
              <w:t>Վերջապես, Հաշվեքննիչ պալատի տարեկան ֆինանսական հաշվետվությունները յուրաքանչյուր տարի Ազգային ժողովի աշխատակազմի կողմից անցկացվող մրցույթով ընտրված արտաքին աուդիտորական կազմակերպության կողմից ենթարկվում են արտաքին աուդիտի: Հաշվեքննիչ պալատի տարեկան ֆինանսական հաշվետվությունները և դրանց վերաբերյալ արտաքին աուդիտորական եզրակացությունները հրապարակված են Հաշվեքննիչ պալատի պաշտոնական կայքում:</w:t>
            </w:r>
          </w:p>
          <w:p w14:paraId="377A05CE" w14:textId="77777777" w:rsidR="000E354F" w:rsidRPr="00BB47B2" w:rsidRDefault="000E354F" w:rsidP="00AD4FFB">
            <w:pPr>
              <w:spacing w:after="0" w:line="240" w:lineRule="auto"/>
              <w:ind w:firstLine="708"/>
              <w:jc w:val="both"/>
              <w:rPr>
                <w:sz w:val="24"/>
                <w:szCs w:val="24"/>
                <w:lang w:val="hy-AM"/>
              </w:rPr>
            </w:pPr>
            <w:r w:rsidRPr="00BB47B2">
              <w:rPr>
                <w:sz w:val="24"/>
                <w:szCs w:val="24"/>
                <w:lang w:val="hy-AM"/>
              </w:rPr>
              <w:t xml:space="preserve">Հաշվի առնելով վերոգրյալը՝ առաջարկում ենք Նախագծի </w:t>
            </w:r>
            <w:r w:rsidRPr="00BB47B2">
              <w:rPr>
                <w:rFonts w:eastAsia="MS Mincho" w:cs="MS Mincho"/>
                <w:sz w:val="24"/>
                <w:szCs w:val="24"/>
                <w:lang w:val="hy-AM"/>
              </w:rPr>
              <w:t xml:space="preserve">2-րդ հոդվածի 1-ին մասի 4-րդ կետում օրինականություն հասկացությունը սահմանել որպես վերահսկվող օբյեկտի </w:t>
            </w:r>
            <w:r w:rsidRPr="00BB47B2">
              <w:rPr>
                <w:rFonts w:eastAsia="MS Mincho" w:cs="MS Mincho"/>
                <w:b/>
                <w:i/>
                <w:sz w:val="24"/>
                <w:szCs w:val="24"/>
                <w:lang w:val="hy-AM"/>
              </w:rPr>
              <w:t>ֆինանսատնտեսական</w:t>
            </w:r>
            <w:r w:rsidRPr="00BB47B2">
              <w:rPr>
                <w:rFonts w:eastAsia="MS Mincho" w:cs="MS Mincho"/>
                <w:sz w:val="24"/>
                <w:szCs w:val="24"/>
                <w:lang w:val="hy-AM"/>
              </w:rPr>
              <w:t xml:space="preserve"> գործունեության համապատասխանություն ՀՀ օրենսդրությամբ և այլ իրավական ակտերով, ինչպես նաև կնքված գործարքներով սահմանված պահանջներին՝ բացառելով օրինականության սկզբունքի շրջանակներում Հաշվեքննիչ պալատի սահմանադրական գործառույթի իրականացման վերաբերյալ գնահատականների ձևավորումը պետական վերահսկողության գործառույթի համատեքստում:</w:t>
            </w:r>
          </w:p>
          <w:p w14:paraId="6BF10337" w14:textId="7EBCFABF" w:rsidR="00A57F18" w:rsidRPr="00BB47B2" w:rsidRDefault="00A57F18" w:rsidP="00A57F18">
            <w:pPr>
              <w:tabs>
                <w:tab w:val="left" w:pos="450"/>
                <w:tab w:val="left" w:pos="720"/>
                <w:tab w:val="left" w:pos="990"/>
                <w:tab w:val="left" w:pos="1170"/>
                <w:tab w:val="left" w:pos="1260"/>
              </w:tabs>
              <w:spacing w:after="0" w:line="360" w:lineRule="auto"/>
              <w:ind w:right="127" w:firstLine="155"/>
              <w:jc w:val="both"/>
              <w:rPr>
                <w:lang w:val="hy-AM"/>
              </w:rPr>
            </w:pPr>
          </w:p>
        </w:tc>
        <w:tc>
          <w:tcPr>
            <w:tcW w:w="2147" w:type="pct"/>
            <w:tcBorders>
              <w:top w:val="outset" w:sz="6" w:space="0" w:color="auto"/>
              <w:left w:val="outset" w:sz="6" w:space="0" w:color="auto"/>
              <w:bottom w:val="outset" w:sz="6" w:space="0" w:color="auto"/>
              <w:right w:val="outset" w:sz="6" w:space="0" w:color="auto"/>
            </w:tcBorders>
            <w:shd w:val="clear" w:color="auto" w:fill="FFFFFF"/>
          </w:tcPr>
          <w:p w14:paraId="454167C9" w14:textId="77777777" w:rsidR="00F738D8" w:rsidRDefault="00F738D8" w:rsidP="00CE7322">
            <w:pPr>
              <w:shd w:val="clear" w:color="auto" w:fill="FFFFFF"/>
              <w:spacing w:after="0" w:line="240" w:lineRule="auto"/>
              <w:ind w:firstLine="375"/>
              <w:jc w:val="center"/>
              <w:rPr>
                <w:rFonts w:eastAsia="Times New Roman" w:cs="Times New Roman"/>
                <w:sz w:val="24"/>
                <w:szCs w:val="24"/>
                <w:lang w:val="hy-AM"/>
              </w:rPr>
            </w:pPr>
          </w:p>
          <w:p w14:paraId="79376966" w14:textId="0CA93DE8" w:rsidR="00F738D8" w:rsidRDefault="00F738D8" w:rsidP="00CE7322">
            <w:pPr>
              <w:shd w:val="clear" w:color="auto" w:fill="FFFFFF"/>
              <w:spacing w:after="0" w:line="240" w:lineRule="auto"/>
              <w:ind w:firstLine="375"/>
              <w:jc w:val="center"/>
              <w:rPr>
                <w:rFonts w:eastAsia="Times New Roman" w:cs="Times New Roman"/>
                <w:b/>
                <w:sz w:val="24"/>
                <w:szCs w:val="24"/>
                <w:lang w:val="hy-AM"/>
              </w:rPr>
            </w:pPr>
            <w:r w:rsidRPr="00F738D8">
              <w:rPr>
                <w:rFonts w:eastAsia="Times New Roman" w:cs="Times New Roman"/>
                <w:b/>
                <w:sz w:val="24"/>
                <w:szCs w:val="24"/>
                <w:lang w:val="hy-AM"/>
              </w:rPr>
              <w:t>Չի ընդունվել։</w:t>
            </w:r>
          </w:p>
          <w:p w14:paraId="508FFDDE" w14:textId="77777777" w:rsidR="00F738D8" w:rsidRDefault="00F738D8" w:rsidP="00CE7322">
            <w:pPr>
              <w:shd w:val="clear" w:color="auto" w:fill="FFFFFF"/>
              <w:spacing w:after="0" w:line="240" w:lineRule="auto"/>
              <w:ind w:firstLine="375"/>
              <w:jc w:val="center"/>
              <w:rPr>
                <w:rFonts w:eastAsia="Times New Roman" w:cs="Times New Roman"/>
                <w:b/>
                <w:sz w:val="24"/>
                <w:szCs w:val="24"/>
                <w:lang w:val="hy-AM"/>
              </w:rPr>
            </w:pPr>
          </w:p>
          <w:p w14:paraId="53B89A9D" w14:textId="2436683D" w:rsidR="00F738D8" w:rsidRPr="00F738D8" w:rsidRDefault="00F738D8" w:rsidP="00CE7322">
            <w:pPr>
              <w:shd w:val="clear" w:color="auto" w:fill="FFFFFF"/>
              <w:spacing w:after="0" w:line="240" w:lineRule="auto"/>
              <w:ind w:firstLine="375"/>
              <w:jc w:val="center"/>
              <w:rPr>
                <w:rFonts w:eastAsia="Times New Roman" w:cs="Times New Roman"/>
                <w:b/>
                <w:i/>
                <w:sz w:val="24"/>
                <w:szCs w:val="24"/>
                <w:lang w:val="hy-AM"/>
              </w:rPr>
            </w:pPr>
            <w:r w:rsidRPr="00F738D8">
              <w:rPr>
                <w:rFonts w:eastAsia="Times New Roman" w:cs="Times New Roman"/>
                <w:sz w:val="24"/>
                <w:szCs w:val="24"/>
                <w:lang w:val="hy-AM"/>
              </w:rPr>
              <w:t>Նախագծի 2-րդ հոդված</w:t>
            </w:r>
            <w:r>
              <w:rPr>
                <w:rFonts w:eastAsia="Times New Roman" w:cs="Times New Roman"/>
                <w:sz w:val="24"/>
                <w:szCs w:val="24"/>
                <w:lang w:val="hy-AM"/>
              </w:rPr>
              <w:t xml:space="preserve">ի 1-ին մասի 4-րդ կետի համաձայն՝ </w:t>
            </w:r>
            <w:r w:rsidRPr="00F738D8">
              <w:rPr>
                <w:rFonts w:eastAsia="Times New Roman" w:cs="Times New Roman"/>
                <w:bCs/>
                <w:sz w:val="24"/>
                <w:szCs w:val="24"/>
                <w:lang w:val="hy-AM"/>
              </w:rPr>
              <w:t>օրինականություն</w:t>
            </w:r>
            <w:r>
              <w:rPr>
                <w:rFonts w:eastAsia="Times New Roman" w:cs="Times New Roman"/>
                <w:bCs/>
                <w:sz w:val="24"/>
                <w:szCs w:val="24"/>
                <w:lang w:val="hy-AM"/>
              </w:rPr>
              <w:t>ը</w:t>
            </w:r>
            <w:r w:rsidRPr="00F738D8">
              <w:rPr>
                <w:rFonts w:eastAsia="Times New Roman" w:cs="Times New Roman"/>
                <w:bCs/>
                <w:sz w:val="24"/>
                <w:szCs w:val="24"/>
                <w:lang w:val="hy-AM"/>
              </w:rPr>
              <w:t>`</w:t>
            </w:r>
            <w:r w:rsidRPr="00F738D8">
              <w:rPr>
                <w:rFonts w:ascii="Calibri" w:eastAsia="Times New Roman" w:hAnsi="Calibri" w:cs="Calibri"/>
                <w:b/>
                <w:bCs/>
                <w:sz w:val="24"/>
                <w:szCs w:val="24"/>
                <w:lang w:val="hy-AM"/>
              </w:rPr>
              <w:t xml:space="preserve"> </w:t>
            </w:r>
            <w:r w:rsidRPr="00F738D8">
              <w:rPr>
                <w:rFonts w:eastAsia="Times New Roman" w:cs="Times New Roman"/>
                <w:i/>
                <w:sz w:val="24"/>
                <w:szCs w:val="24"/>
                <w:lang w:val="hy-AM"/>
              </w:rPr>
              <w:t>վերահսկվող օբյեկտի գործունեության համապատասխանությունն է Հայաստանի Հանրապետության օրենսդրությամբ և այլ իրավական ակտերով, ինչպես նաև կնքված գործարքներով սահմանված պահանջներին։</w:t>
            </w:r>
          </w:p>
          <w:p w14:paraId="204CAEFF" w14:textId="5ED101C0" w:rsidR="00F738D8" w:rsidRPr="00F738D8" w:rsidRDefault="00F738D8" w:rsidP="00CE7322">
            <w:pPr>
              <w:shd w:val="clear" w:color="auto" w:fill="FFFFFF"/>
              <w:spacing w:after="0" w:line="240" w:lineRule="auto"/>
              <w:ind w:firstLine="375"/>
              <w:jc w:val="center"/>
              <w:rPr>
                <w:rFonts w:eastAsia="Times New Roman" w:cs="Times New Roman"/>
                <w:i/>
                <w:sz w:val="24"/>
                <w:szCs w:val="24"/>
                <w:lang w:val="hy-AM"/>
              </w:rPr>
            </w:pPr>
            <w:r w:rsidRPr="00F738D8">
              <w:rPr>
                <w:rFonts w:eastAsia="Times New Roman" w:cs="Times New Roman"/>
                <w:sz w:val="24"/>
                <w:szCs w:val="24"/>
                <w:lang w:val="hy-AM"/>
              </w:rPr>
              <w:t>Նախագծի 5-րդ հոդվածի 1-ին մասի 2-րդ կետի համաձայն՝</w:t>
            </w:r>
            <w:r>
              <w:rPr>
                <w:lang w:val="hy-AM" w:eastAsia="ru-RU"/>
              </w:rPr>
              <w:t xml:space="preserve"> </w:t>
            </w:r>
            <w:r w:rsidRPr="00F738D8">
              <w:rPr>
                <w:rFonts w:eastAsia="Times New Roman" w:cs="Times New Roman"/>
                <w:i/>
                <w:sz w:val="24"/>
                <w:szCs w:val="24"/>
                <w:lang w:val="hy-AM"/>
              </w:rPr>
              <w:t xml:space="preserve">Սույն օրենքով սահմանված նպատակով Ծառայությունը պետական վերահսկողության շրջանակներում և սույն օրենքով սահմանված կարգով՝ Սահմանադրությամբ նախատեսված կամ օրենքներով ստեղծված, պետական կառավարման համակարգի մարմին չհանդիսացող մարմիններում իրականացնում է </w:t>
            </w:r>
            <w:r w:rsidRPr="00F738D8">
              <w:rPr>
                <w:rFonts w:eastAsia="Times New Roman" w:cs="Times New Roman"/>
                <w:b/>
                <w:i/>
                <w:sz w:val="24"/>
                <w:szCs w:val="24"/>
                <w:lang w:val="hy-AM"/>
              </w:rPr>
              <w:t>վերահսկողություն պետական միջոցների կառավարման օրինականության նկատմամբ</w:t>
            </w:r>
            <w:r>
              <w:rPr>
                <w:rFonts w:ascii="Cambria Math" w:eastAsia="Times New Roman" w:hAnsi="Cambria Math" w:cs="Cambria Math"/>
                <w:b/>
                <w:i/>
                <w:sz w:val="24"/>
                <w:szCs w:val="24"/>
                <w:lang w:val="hy-AM"/>
              </w:rPr>
              <w:t>։</w:t>
            </w:r>
          </w:p>
          <w:p w14:paraId="1C710780" w14:textId="74D6F166" w:rsidR="00F77551" w:rsidRPr="00F77551" w:rsidRDefault="00F77551" w:rsidP="00CE7322">
            <w:pPr>
              <w:shd w:val="clear" w:color="auto" w:fill="FFFFFF"/>
              <w:spacing w:after="0" w:line="240" w:lineRule="auto"/>
              <w:ind w:firstLine="375"/>
              <w:jc w:val="center"/>
              <w:rPr>
                <w:rFonts w:eastAsia="Times New Roman" w:cs="Times New Roman"/>
                <w:sz w:val="24"/>
                <w:szCs w:val="24"/>
                <w:lang w:val="hy-AM"/>
              </w:rPr>
            </w:pPr>
            <w:r w:rsidRPr="00F77551">
              <w:rPr>
                <w:rFonts w:eastAsia="Times New Roman" w:cs="Times New Roman"/>
                <w:sz w:val="24"/>
                <w:szCs w:val="24"/>
                <w:lang w:val="hy-AM"/>
              </w:rPr>
              <w:t xml:space="preserve">Անհասկանալի է  բարձրացված մտահոգությունը՝ նկատի ունենալով, որ </w:t>
            </w:r>
            <w:r w:rsidR="00F00C46">
              <w:rPr>
                <w:rFonts w:eastAsia="Times New Roman" w:cs="Times New Roman"/>
                <w:sz w:val="24"/>
                <w:szCs w:val="24"/>
                <w:lang w:val="hy-AM"/>
              </w:rPr>
              <w:t xml:space="preserve">Նախագծի </w:t>
            </w:r>
            <w:r w:rsidRPr="00F77551">
              <w:rPr>
                <w:rFonts w:eastAsia="Times New Roman" w:cs="Times New Roman"/>
                <w:sz w:val="24"/>
                <w:szCs w:val="24"/>
                <w:lang w:val="hy-AM"/>
              </w:rPr>
              <w:t>քննարկվող կարգավորո</w:t>
            </w:r>
            <w:r w:rsidR="00F00C46">
              <w:rPr>
                <w:rFonts w:eastAsia="Times New Roman" w:cs="Times New Roman"/>
                <w:sz w:val="24"/>
                <w:szCs w:val="24"/>
                <w:lang w:val="hy-AM"/>
              </w:rPr>
              <w:t>ւմները նույնությամբ արտացոլված ե</w:t>
            </w:r>
            <w:r w:rsidRPr="00F77551">
              <w:rPr>
                <w:rFonts w:eastAsia="Times New Roman" w:cs="Times New Roman"/>
                <w:sz w:val="24"/>
                <w:szCs w:val="24"/>
                <w:lang w:val="hy-AM"/>
              </w:rPr>
              <w:t xml:space="preserve">ն </w:t>
            </w:r>
            <w:r w:rsidR="00CA5144">
              <w:rPr>
                <w:rFonts w:eastAsia="Times New Roman" w:cs="Times New Roman"/>
                <w:sz w:val="24"/>
                <w:szCs w:val="24"/>
                <w:lang w:val="hy-AM"/>
              </w:rPr>
              <w:t xml:space="preserve">նաև </w:t>
            </w:r>
            <w:r w:rsidRPr="00F77551">
              <w:rPr>
                <w:rFonts w:eastAsia="Times New Roman" w:cs="Times New Roman"/>
                <w:sz w:val="24"/>
                <w:szCs w:val="24"/>
                <w:lang w:val="hy-AM"/>
              </w:rPr>
              <w:t>Օրենքի գործող տեքստում։</w:t>
            </w:r>
          </w:p>
          <w:p w14:paraId="2E834252" w14:textId="713884D4" w:rsidR="00641C2C" w:rsidRDefault="00F00C46" w:rsidP="00CE7322">
            <w:pPr>
              <w:shd w:val="clear" w:color="auto" w:fill="FFFFFF"/>
              <w:spacing w:after="0" w:line="240" w:lineRule="auto"/>
              <w:ind w:firstLine="375"/>
              <w:jc w:val="center"/>
              <w:rPr>
                <w:rFonts w:eastAsia="Times New Roman" w:cs="Times New Roman"/>
                <w:b/>
                <w:i/>
                <w:sz w:val="24"/>
                <w:szCs w:val="24"/>
                <w:lang w:val="hy-AM"/>
              </w:rPr>
            </w:pPr>
            <w:r>
              <w:rPr>
                <w:rFonts w:eastAsia="Times New Roman" w:cs="Times New Roman"/>
                <w:sz w:val="24"/>
                <w:szCs w:val="24"/>
                <w:lang w:val="hy-AM"/>
              </w:rPr>
              <w:t>Միաժամանակ, հ</w:t>
            </w:r>
            <w:r w:rsidR="00F77551" w:rsidRPr="00F00C46">
              <w:rPr>
                <w:rFonts w:eastAsia="Times New Roman" w:cs="Times New Roman"/>
                <w:sz w:val="24"/>
                <w:szCs w:val="24"/>
                <w:lang w:val="hy-AM"/>
              </w:rPr>
              <w:t xml:space="preserve">արկ է նկատի ունենալ, որ </w:t>
            </w:r>
            <w:r w:rsidR="00CA5144">
              <w:rPr>
                <w:rFonts w:eastAsia="Times New Roman" w:cs="Times New Roman"/>
                <w:sz w:val="24"/>
                <w:szCs w:val="24"/>
                <w:lang w:val="hy-AM"/>
              </w:rPr>
              <w:t>Նախագծի 5-րդ հոդվածի 1-ին մասի 2-րդ կետով սահմանված մարմիննե</w:t>
            </w:r>
            <w:r w:rsidR="004A6CDC">
              <w:rPr>
                <w:rFonts w:eastAsia="Times New Roman" w:cs="Times New Roman"/>
                <w:sz w:val="24"/>
                <w:szCs w:val="24"/>
                <w:lang w:val="hy-AM"/>
              </w:rPr>
              <w:t xml:space="preserve">րում Ծառայության լիազորությունները սահմանափակվում են </w:t>
            </w:r>
            <w:r w:rsidR="004A6CDC">
              <w:rPr>
                <w:rFonts w:eastAsia="Times New Roman" w:cs="Times New Roman"/>
                <w:b/>
                <w:i/>
                <w:sz w:val="24"/>
                <w:szCs w:val="24"/>
                <w:lang w:val="hy-AM"/>
              </w:rPr>
              <w:t>բացառապես պե</w:t>
            </w:r>
            <w:r w:rsidR="004A6CDC" w:rsidRPr="004A6CDC">
              <w:rPr>
                <w:rFonts w:eastAsia="Times New Roman" w:cs="Times New Roman"/>
                <w:b/>
                <w:i/>
                <w:sz w:val="24"/>
                <w:szCs w:val="24"/>
                <w:lang w:val="hy-AM"/>
              </w:rPr>
              <w:t>տական միջոցների կառավարման օրինականության</w:t>
            </w:r>
            <w:r w:rsidR="004A6CDC">
              <w:rPr>
                <w:rFonts w:eastAsia="Times New Roman" w:cs="Times New Roman"/>
                <w:b/>
                <w:i/>
                <w:sz w:val="24"/>
                <w:szCs w:val="24"/>
                <w:lang w:val="hy-AM"/>
              </w:rPr>
              <w:t xml:space="preserve"> </w:t>
            </w:r>
            <w:r w:rsidR="004A6CDC">
              <w:rPr>
                <w:rFonts w:eastAsia="Times New Roman" w:cs="Times New Roman"/>
                <w:b/>
                <w:i/>
                <w:sz w:val="24"/>
                <w:szCs w:val="24"/>
                <w:lang w:val="hy-AM"/>
              </w:rPr>
              <w:lastRenderedPageBreak/>
              <w:t>նկատմամբ վերահսկողությամբ, որն իրենից ենթադրում է վերահսկողություն ոչ թե ամբողջ գործունեության, այլ միայն պետական միջոցների կառավարման կամ որ նույնն է ֆինանսատնտեսական գործունեության օրինականության նկատմամբ</w:t>
            </w:r>
            <w:r w:rsidR="00641C2C">
              <w:rPr>
                <w:rFonts w:eastAsia="Times New Roman" w:cs="Times New Roman"/>
                <w:b/>
                <w:i/>
                <w:sz w:val="24"/>
                <w:szCs w:val="24"/>
                <w:lang w:val="hy-AM"/>
              </w:rPr>
              <w:t xml:space="preserve">՝ </w:t>
            </w:r>
            <w:r w:rsidR="003079E2">
              <w:rPr>
                <w:rFonts w:eastAsia="Times New Roman" w:cs="Times New Roman"/>
                <w:b/>
                <w:i/>
                <w:sz w:val="24"/>
                <w:szCs w:val="24"/>
                <w:lang w:val="hy-AM"/>
              </w:rPr>
              <w:t xml:space="preserve">պայմանավորված </w:t>
            </w:r>
            <w:r w:rsidR="00641C2C">
              <w:rPr>
                <w:rFonts w:eastAsia="Times New Roman" w:cs="Times New Roman"/>
                <w:b/>
                <w:i/>
                <w:sz w:val="24"/>
                <w:szCs w:val="24"/>
                <w:lang w:val="hy-AM"/>
              </w:rPr>
              <w:t xml:space="preserve">նշված մարմինների </w:t>
            </w:r>
            <w:r w:rsidR="003079E2">
              <w:rPr>
                <w:rFonts w:eastAsia="Times New Roman" w:cs="Times New Roman"/>
                <w:b/>
                <w:i/>
                <w:sz w:val="24"/>
                <w:szCs w:val="24"/>
                <w:lang w:val="hy-AM"/>
              </w:rPr>
              <w:t>ինքնավար կամ անկախ մարմնի կարգավիճակ ունենալու հանգամանքով։</w:t>
            </w:r>
          </w:p>
          <w:p w14:paraId="18154C0B" w14:textId="7EDD1AC6" w:rsidR="006A7E98" w:rsidRPr="0042650B" w:rsidRDefault="006A7E98" w:rsidP="00CE7322">
            <w:pPr>
              <w:shd w:val="clear" w:color="auto" w:fill="FFFFFF"/>
              <w:spacing w:after="0" w:line="240" w:lineRule="auto"/>
              <w:ind w:firstLine="375"/>
              <w:jc w:val="center"/>
              <w:rPr>
                <w:lang w:val="hy-AM" w:eastAsia="ru-RU"/>
              </w:rPr>
            </w:pPr>
          </w:p>
        </w:tc>
      </w:tr>
      <w:tr w:rsidR="008141D4" w:rsidRPr="0042650B" w14:paraId="5F0A7041" w14:textId="77777777" w:rsidTr="001B7BEF">
        <w:trPr>
          <w:tblCellSpacing w:w="0" w:type="dxa"/>
          <w:jc w:val="center"/>
        </w:trPr>
        <w:tc>
          <w:tcPr>
            <w:tcW w:w="2853"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69FD8AFC" w14:textId="24C0C9EF" w:rsidR="00A57F18" w:rsidRPr="00BB47B2" w:rsidRDefault="00BB47B2" w:rsidP="00A57F18">
            <w:pPr>
              <w:pStyle w:val="ListParagraph"/>
              <w:numPr>
                <w:ilvl w:val="0"/>
                <w:numId w:val="1"/>
              </w:numPr>
              <w:tabs>
                <w:tab w:val="left" w:pos="463"/>
              </w:tabs>
              <w:spacing w:after="0" w:line="360" w:lineRule="auto"/>
              <w:ind w:left="119" w:firstLine="0"/>
              <w:jc w:val="center"/>
              <w:rPr>
                <w:rFonts w:eastAsia="Times New Roman" w:cs="Times New Roman"/>
                <w:b/>
                <w:sz w:val="24"/>
                <w:szCs w:val="24"/>
                <w:lang w:eastAsia="ru-RU"/>
              </w:rPr>
            </w:pPr>
            <w:r w:rsidRPr="00BB47B2">
              <w:rPr>
                <w:rFonts w:cs="Sylfaen"/>
                <w:b/>
                <w:sz w:val="24"/>
                <w:szCs w:val="24"/>
                <w:lang w:val="hy-AM"/>
              </w:rPr>
              <w:lastRenderedPageBreak/>
              <w:t>Կադաստի կոմիտե</w:t>
            </w:r>
          </w:p>
        </w:tc>
        <w:tc>
          <w:tcPr>
            <w:tcW w:w="2147"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3EC9CEAC" w14:textId="3ACFF6F3" w:rsidR="00A57F18" w:rsidRPr="0042650B" w:rsidRDefault="00BB47B2" w:rsidP="00A57F18">
            <w:pPr>
              <w:spacing w:after="0" w:line="360" w:lineRule="auto"/>
              <w:jc w:val="center"/>
              <w:rPr>
                <w:rFonts w:eastAsia="Times New Roman" w:cs="Times New Roman"/>
                <w:b/>
                <w:lang w:eastAsia="ru-RU"/>
              </w:rPr>
            </w:pPr>
            <w:r w:rsidRPr="00B32257">
              <w:rPr>
                <w:rFonts w:eastAsia="Times New Roman" w:cs="Times New Roman"/>
                <w:b/>
                <w:lang w:val="en-US" w:eastAsia="ru-RU"/>
              </w:rPr>
              <w:t>14</w:t>
            </w:r>
            <w:r w:rsidR="00A57F18" w:rsidRPr="00B32257">
              <w:rPr>
                <w:rFonts w:ascii="Cambria Math" w:eastAsia="Times New Roman" w:hAnsi="Cambria Math" w:cs="Cambria Math"/>
                <w:b/>
                <w:lang w:val="en-US" w:eastAsia="ru-RU"/>
              </w:rPr>
              <w:t>․</w:t>
            </w:r>
            <w:r w:rsidR="00A57F18" w:rsidRPr="00B32257">
              <w:rPr>
                <w:rFonts w:eastAsia="Times New Roman" w:cs="Times New Roman"/>
                <w:b/>
                <w:lang w:val="en-US" w:eastAsia="ru-RU"/>
              </w:rPr>
              <w:t>03</w:t>
            </w:r>
            <w:r w:rsidR="00A57F18" w:rsidRPr="00B32257">
              <w:rPr>
                <w:rFonts w:ascii="Cambria Math" w:eastAsia="Times New Roman" w:hAnsi="Cambria Math" w:cs="Cambria Math"/>
                <w:b/>
                <w:lang w:val="en-US" w:eastAsia="ru-RU"/>
              </w:rPr>
              <w:t>․</w:t>
            </w:r>
            <w:r w:rsidRPr="00B32257">
              <w:rPr>
                <w:rFonts w:eastAsia="Times New Roman" w:cs="Times New Roman"/>
                <w:b/>
                <w:lang w:val="en-US" w:eastAsia="ru-RU"/>
              </w:rPr>
              <w:t>2023</w:t>
            </w:r>
            <w:r w:rsidR="00A57F18" w:rsidRPr="00B32257">
              <w:rPr>
                <w:rFonts w:eastAsia="Times New Roman" w:cs="Times New Roman"/>
                <w:b/>
                <w:lang w:val="en-US" w:eastAsia="ru-RU"/>
              </w:rPr>
              <w:t>թ</w:t>
            </w:r>
            <w:r w:rsidR="00A57F18" w:rsidRPr="00B32257">
              <w:rPr>
                <w:rFonts w:ascii="Cambria Math" w:eastAsia="Times New Roman" w:hAnsi="Cambria Math" w:cs="Cambria Math"/>
                <w:b/>
                <w:lang w:val="en-US" w:eastAsia="ru-RU"/>
              </w:rPr>
              <w:t>․</w:t>
            </w:r>
          </w:p>
        </w:tc>
      </w:tr>
      <w:tr w:rsidR="008141D4" w:rsidRPr="0042650B" w14:paraId="3D1602CC" w14:textId="77777777" w:rsidTr="001B7BEF">
        <w:trPr>
          <w:tblCellSpacing w:w="0" w:type="dxa"/>
          <w:jc w:val="center"/>
        </w:trPr>
        <w:tc>
          <w:tcPr>
            <w:tcW w:w="2853"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E814A4D" w14:textId="77777777" w:rsidR="00A57F18" w:rsidRPr="0042650B" w:rsidRDefault="00A57F18" w:rsidP="00A57F18">
            <w:pPr>
              <w:spacing w:after="0" w:line="360" w:lineRule="auto"/>
              <w:ind w:left="119"/>
              <w:jc w:val="center"/>
              <w:rPr>
                <w:rFonts w:eastAsia="Times New Roman" w:cs="Times New Roman"/>
                <w:b/>
                <w:lang w:eastAsia="ru-RU"/>
              </w:rPr>
            </w:pPr>
          </w:p>
        </w:tc>
        <w:tc>
          <w:tcPr>
            <w:tcW w:w="2147"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310C39E6" w14:textId="784D9559" w:rsidR="00A57F18" w:rsidRPr="0042650B" w:rsidRDefault="00BB47B2" w:rsidP="00A57F18">
            <w:pPr>
              <w:spacing w:after="0" w:line="360" w:lineRule="auto"/>
              <w:jc w:val="center"/>
              <w:rPr>
                <w:rFonts w:eastAsia="Times New Roman" w:cs="Times New Roman"/>
                <w:b/>
                <w:lang w:eastAsia="ru-RU"/>
              </w:rPr>
            </w:pPr>
            <w:r w:rsidRPr="00BB47B2">
              <w:rPr>
                <w:rFonts w:eastAsia="Times New Roman" w:cs="Times New Roman"/>
                <w:b/>
                <w:lang w:eastAsia="ru-RU"/>
              </w:rPr>
              <w:t>ՍԹ/3130-2023</w:t>
            </w:r>
          </w:p>
        </w:tc>
      </w:tr>
      <w:tr w:rsidR="008141D4" w:rsidRPr="0042650B" w14:paraId="1F8A39D8" w14:textId="77777777" w:rsidTr="001B7BEF">
        <w:trPr>
          <w:trHeight w:val="943"/>
          <w:tblCellSpacing w:w="0" w:type="dxa"/>
          <w:jc w:val="center"/>
        </w:trPr>
        <w:tc>
          <w:tcPr>
            <w:tcW w:w="2853" w:type="pct"/>
            <w:tcBorders>
              <w:top w:val="outset" w:sz="6" w:space="0" w:color="auto"/>
              <w:left w:val="outset" w:sz="6" w:space="0" w:color="auto"/>
              <w:bottom w:val="outset" w:sz="6" w:space="0" w:color="auto"/>
              <w:right w:val="outset" w:sz="6" w:space="0" w:color="auto"/>
            </w:tcBorders>
            <w:shd w:val="clear" w:color="auto" w:fill="FFFFFF"/>
            <w:vAlign w:val="center"/>
          </w:tcPr>
          <w:p w14:paraId="10762893" w14:textId="09983126" w:rsidR="00A57F18" w:rsidRPr="00F64831" w:rsidRDefault="00BB47B2" w:rsidP="00F64831">
            <w:pPr>
              <w:spacing w:after="0" w:line="240" w:lineRule="auto"/>
              <w:ind w:firstLine="708"/>
              <w:jc w:val="both"/>
              <w:rPr>
                <w:rFonts w:eastAsia="MS Mincho" w:cs="MS Mincho"/>
                <w:sz w:val="24"/>
                <w:szCs w:val="24"/>
                <w:lang w:val="hy-AM"/>
              </w:rPr>
            </w:pPr>
            <w:r w:rsidRPr="00BB47B2">
              <w:rPr>
                <w:rFonts w:eastAsia="MS Mincho" w:cs="MS Mincho"/>
                <w:sz w:val="24"/>
                <w:szCs w:val="24"/>
                <w:lang w:val="hy-AM"/>
              </w:rPr>
              <w:t>««Պետական վերահսկողական ծառայության մասին» օրենքում փոփոխություն կատարելու մասին» օրենքի և հարակից օրենքների նախագծերի վերաբերյալ դիտողություններ և առաջարկություններ չունենք</w:t>
            </w:r>
            <w:r w:rsidR="00F64831">
              <w:rPr>
                <w:rFonts w:eastAsia="MS Mincho" w:cs="MS Mincho"/>
                <w:sz w:val="24"/>
                <w:szCs w:val="24"/>
                <w:lang w:val="hy-AM"/>
              </w:rPr>
              <w:t>:</w:t>
            </w:r>
          </w:p>
        </w:tc>
        <w:tc>
          <w:tcPr>
            <w:tcW w:w="2147" w:type="pct"/>
            <w:tcBorders>
              <w:top w:val="outset" w:sz="6" w:space="0" w:color="auto"/>
              <w:left w:val="outset" w:sz="6" w:space="0" w:color="auto"/>
              <w:bottom w:val="outset" w:sz="6" w:space="0" w:color="auto"/>
              <w:right w:val="outset" w:sz="6" w:space="0" w:color="auto"/>
            </w:tcBorders>
            <w:shd w:val="clear" w:color="auto" w:fill="FFFFFF"/>
          </w:tcPr>
          <w:p w14:paraId="1FFF486D" w14:textId="485E937F" w:rsidR="00A57F18" w:rsidRPr="00F64831" w:rsidRDefault="00DE1BC7" w:rsidP="00F64831">
            <w:pPr>
              <w:pStyle w:val="norm"/>
              <w:spacing w:line="360" w:lineRule="auto"/>
              <w:ind w:left="101" w:right="76" w:firstLine="249"/>
              <w:jc w:val="center"/>
              <w:rPr>
                <w:rFonts w:ascii="GHEA Grapalat" w:hAnsi="GHEA Grapalat"/>
                <w:b/>
                <w:lang w:val="hy-AM" w:eastAsia="ru-RU"/>
              </w:rPr>
            </w:pPr>
            <w:r>
              <w:rPr>
                <w:rFonts w:ascii="GHEA Grapalat" w:hAnsi="GHEA Grapalat"/>
                <w:b/>
                <w:lang w:val="hy-AM" w:eastAsia="ru-RU"/>
              </w:rPr>
              <w:t>Ընդունվել է ի գիտություն։</w:t>
            </w:r>
          </w:p>
        </w:tc>
      </w:tr>
      <w:tr w:rsidR="008141D4" w:rsidRPr="0042650B" w14:paraId="42C0B0B2" w14:textId="77777777" w:rsidTr="001B7BEF">
        <w:trPr>
          <w:tblCellSpacing w:w="0" w:type="dxa"/>
          <w:jc w:val="center"/>
        </w:trPr>
        <w:tc>
          <w:tcPr>
            <w:tcW w:w="2853"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D9C872" w14:textId="4C849EC1" w:rsidR="00A57F18" w:rsidRPr="00413522" w:rsidRDefault="00B32257" w:rsidP="00AD4FFB">
            <w:pPr>
              <w:pStyle w:val="ListParagraph"/>
              <w:numPr>
                <w:ilvl w:val="0"/>
                <w:numId w:val="1"/>
              </w:numPr>
              <w:tabs>
                <w:tab w:val="left" w:pos="463"/>
              </w:tabs>
              <w:spacing w:after="0" w:line="240" w:lineRule="auto"/>
              <w:ind w:left="119" w:firstLine="0"/>
              <w:jc w:val="center"/>
              <w:rPr>
                <w:rFonts w:eastAsia="Times New Roman" w:cs="Times New Roman"/>
                <w:b/>
                <w:sz w:val="24"/>
                <w:szCs w:val="24"/>
                <w:lang w:eastAsia="ru-RU"/>
              </w:rPr>
            </w:pPr>
            <w:r w:rsidRPr="00413522">
              <w:rPr>
                <w:rFonts w:cs="Sylfaen"/>
                <w:b/>
                <w:sz w:val="24"/>
                <w:szCs w:val="24"/>
                <w:lang w:val="hy-AM"/>
              </w:rPr>
              <w:t>Կրթության տեսչական</w:t>
            </w:r>
            <w:r w:rsidR="00CA275C">
              <w:rPr>
                <w:rFonts w:cs="Sylfaen"/>
                <w:b/>
                <w:sz w:val="24"/>
                <w:szCs w:val="24"/>
                <w:lang w:val="hy-AM"/>
              </w:rPr>
              <w:t xml:space="preserve"> մարմին</w:t>
            </w:r>
          </w:p>
        </w:tc>
        <w:tc>
          <w:tcPr>
            <w:tcW w:w="2147"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01EB8101" w14:textId="66E7392B" w:rsidR="00A57F18" w:rsidRPr="0042650B" w:rsidRDefault="00B32257" w:rsidP="00A57F18">
            <w:pPr>
              <w:spacing w:after="0" w:line="360" w:lineRule="auto"/>
              <w:jc w:val="center"/>
              <w:rPr>
                <w:rFonts w:eastAsia="Times New Roman" w:cs="Times New Roman"/>
                <w:b/>
                <w:lang w:eastAsia="ru-RU"/>
              </w:rPr>
            </w:pPr>
            <w:r w:rsidRPr="00B32257">
              <w:rPr>
                <w:rFonts w:eastAsia="Times New Roman" w:cs="Times New Roman"/>
                <w:b/>
                <w:lang w:val="en-US" w:eastAsia="ru-RU"/>
              </w:rPr>
              <w:t>14</w:t>
            </w:r>
            <w:r w:rsidR="00A57F18" w:rsidRPr="00B32257">
              <w:rPr>
                <w:rFonts w:ascii="Cambria Math" w:eastAsia="Times New Roman" w:hAnsi="Cambria Math" w:cs="Cambria Math"/>
                <w:b/>
                <w:lang w:val="en-US" w:eastAsia="ru-RU"/>
              </w:rPr>
              <w:t>․</w:t>
            </w:r>
            <w:r w:rsidR="00A57F18" w:rsidRPr="00B32257">
              <w:rPr>
                <w:rFonts w:eastAsia="Times New Roman" w:cs="Times New Roman"/>
                <w:b/>
                <w:lang w:val="en-US" w:eastAsia="ru-RU"/>
              </w:rPr>
              <w:t>0</w:t>
            </w:r>
            <w:r w:rsidRPr="00B32257">
              <w:rPr>
                <w:rFonts w:eastAsia="Times New Roman" w:cs="Times New Roman"/>
                <w:b/>
                <w:lang w:val="en-US" w:eastAsia="ru-RU"/>
              </w:rPr>
              <w:t>3</w:t>
            </w:r>
            <w:r w:rsidR="00A57F18" w:rsidRPr="00B32257">
              <w:rPr>
                <w:rFonts w:ascii="Cambria Math" w:eastAsia="Times New Roman" w:hAnsi="Cambria Math" w:cs="Cambria Math"/>
                <w:b/>
                <w:lang w:val="en-US" w:eastAsia="ru-RU"/>
              </w:rPr>
              <w:t>․</w:t>
            </w:r>
            <w:r>
              <w:rPr>
                <w:rFonts w:eastAsia="Times New Roman" w:cs="Times New Roman"/>
                <w:b/>
                <w:lang w:val="en-US" w:eastAsia="ru-RU"/>
              </w:rPr>
              <w:t>2023</w:t>
            </w:r>
            <w:r w:rsidR="00A57F18" w:rsidRPr="00B32257">
              <w:rPr>
                <w:rFonts w:eastAsia="Times New Roman" w:cs="Times New Roman"/>
                <w:b/>
                <w:lang w:val="en-US" w:eastAsia="ru-RU"/>
              </w:rPr>
              <w:t>թ</w:t>
            </w:r>
            <w:r w:rsidR="00A57F18" w:rsidRPr="00B32257">
              <w:rPr>
                <w:rFonts w:ascii="Cambria Math" w:eastAsia="Times New Roman" w:hAnsi="Cambria Math" w:cs="Cambria Math"/>
                <w:b/>
                <w:lang w:val="en-US" w:eastAsia="ru-RU"/>
              </w:rPr>
              <w:t>․</w:t>
            </w:r>
          </w:p>
        </w:tc>
      </w:tr>
      <w:tr w:rsidR="008141D4" w:rsidRPr="0042650B" w14:paraId="6EFE8D9E" w14:textId="77777777" w:rsidTr="001B7BEF">
        <w:trPr>
          <w:tblCellSpacing w:w="0" w:type="dxa"/>
          <w:jc w:val="center"/>
        </w:trPr>
        <w:tc>
          <w:tcPr>
            <w:tcW w:w="2853"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5477262" w14:textId="77777777" w:rsidR="00A57F18" w:rsidRPr="0042650B" w:rsidRDefault="00A57F18" w:rsidP="00AD4FFB">
            <w:pPr>
              <w:spacing w:after="0" w:line="240" w:lineRule="auto"/>
              <w:ind w:left="119"/>
              <w:jc w:val="center"/>
              <w:rPr>
                <w:rFonts w:eastAsia="Times New Roman" w:cs="Times New Roman"/>
                <w:b/>
                <w:lang w:eastAsia="ru-RU"/>
              </w:rPr>
            </w:pPr>
          </w:p>
        </w:tc>
        <w:tc>
          <w:tcPr>
            <w:tcW w:w="2147"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50FC02A6" w14:textId="69719CDA" w:rsidR="00A57F18" w:rsidRPr="0042650B" w:rsidRDefault="00B32257" w:rsidP="00A57F18">
            <w:pPr>
              <w:spacing w:after="0" w:line="360" w:lineRule="auto"/>
              <w:jc w:val="center"/>
              <w:rPr>
                <w:rFonts w:eastAsia="Times New Roman" w:cs="Times New Roman"/>
                <w:b/>
                <w:lang w:eastAsia="ru-RU"/>
              </w:rPr>
            </w:pPr>
            <w:r w:rsidRPr="00B32257">
              <w:rPr>
                <w:rFonts w:eastAsia="Times New Roman" w:cs="Times New Roman"/>
                <w:b/>
                <w:lang w:val="en-US" w:eastAsia="ru-RU"/>
              </w:rPr>
              <w:t>01/02</w:t>
            </w:r>
            <w:r w:rsidRPr="00B32257">
              <w:rPr>
                <w:rFonts w:ascii="Cambria Math" w:eastAsia="Times New Roman" w:hAnsi="Cambria Math" w:cs="Cambria Math"/>
                <w:b/>
                <w:lang w:val="en-US" w:eastAsia="ru-RU"/>
              </w:rPr>
              <w:t>․</w:t>
            </w:r>
            <w:r w:rsidRPr="00B32257">
              <w:rPr>
                <w:rFonts w:eastAsia="Times New Roman" w:cs="Times New Roman"/>
                <w:b/>
                <w:lang w:val="en-US" w:eastAsia="ru-RU"/>
              </w:rPr>
              <w:t>1/211-2023</w:t>
            </w:r>
          </w:p>
        </w:tc>
      </w:tr>
      <w:tr w:rsidR="008141D4" w:rsidRPr="0042650B" w14:paraId="23C1AD02" w14:textId="77777777" w:rsidTr="001B7BEF">
        <w:trPr>
          <w:trHeight w:val="1545"/>
          <w:tblCellSpacing w:w="0" w:type="dxa"/>
          <w:jc w:val="center"/>
        </w:trPr>
        <w:tc>
          <w:tcPr>
            <w:tcW w:w="2853" w:type="pct"/>
            <w:tcBorders>
              <w:top w:val="outset" w:sz="6" w:space="0" w:color="auto"/>
              <w:left w:val="outset" w:sz="6" w:space="0" w:color="auto"/>
              <w:bottom w:val="outset" w:sz="6" w:space="0" w:color="auto"/>
              <w:right w:val="outset" w:sz="6" w:space="0" w:color="auto"/>
            </w:tcBorders>
            <w:shd w:val="clear" w:color="auto" w:fill="FFFFFF"/>
            <w:vAlign w:val="center"/>
          </w:tcPr>
          <w:p w14:paraId="368BD525" w14:textId="4BB16FD0" w:rsidR="00A57F18" w:rsidRPr="00B32257" w:rsidRDefault="00B32257" w:rsidP="00AD4FFB">
            <w:pPr>
              <w:shd w:val="clear" w:color="auto" w:fill="FFFFFF"/>
              <w:spacing w:line="240" w:lineRule="auto"/>
              <w:jc w:val="both"/>
              <w:rPr>
                <w:color w:val="000000"/>
                <w:sz w:val="24"/>
                <w:szCs w:val="24"/>
                <w:lang w:val="hy-AM"/>
              </w:rPr>
            </w:pPr>
            <w:r>
              <w:rPr>
                <w:sz w:val="24"/>
                <w:szCs w:val="24"/>
              </w:rPr>
              <w:lastRenderedPageBreak/>
              <w:tab/>
            </w:r>
            <w:r>
              <w:rPr>
                <w:sz w:val="24"/>
                <w:szCs w:val="24"/>
                <w:lang w:val="hy-AM"/>
              </w:rPr>
              <w:t>Հայաստանի Հանրապետության Կրթության տեսչական մարմինը ««Պետական վերահսկողական ծառայության մասին» օրենքում փոփոխություն կատարելու մասին» օրենքի և հարակից օրենքների նախագծերի վերաբերյալ առաջարկություններ և դիտողություններ չունի:</w:t>
            </w:r>
          </w:p>
        </w:tc>
        <w:tc>
          <w:tcPr>
            <w:tcW w:w="2147" w:type="pct"/>
            <w:tcBorders>
              <w:top w:val="outset" w:sz="6" w:space="0" w:color="auto"/>
              <w:left w:val="outset" w:sz="6" w:space="0" w:color="auto"/>
              <w:bottom w:val="outset" w:sz="6" w:space="0" w:color="auto"/>
              <w:right w:val="outset" w:sz="6" w:space="0" w:color="auto"/>
            </w:tcBorders>
            <w:shd w:val="clear" w:color="auto" w:fill="FFFFFF"/>
            <w:vAlign w:val="center"/>
          </w:tcPr>
          <w:p w14:paraId="2D7CB1E7" w14:textId="33F90FDC" w:rsidR="00A57F18" w:rsidRPr="00F64831" w:rsidRDefault="00DE1BC7" w:rsidP="00F64831">
            <w:pPr>
              <w:pStyle w:val="norm"/>
              <w:spacing w:line="360" w:lineRule="auto"/>
              <w:ind w:left="101" w:right="76" w:firstLine="249"/>
              <w:jc w:val="center"/>
              <w:rPr>
                <w:rFonts w:ascii="GHEA Grapalat" w:hAnsi="GHEA Grapalat"/>
                <w:b/>
                <w:lang w:val="hy-AM" w:eastAsia="ru-RU"/>
              </w:rPr>
            </w:pPr>
            <w:r>
              <w:rPr>
                <w:rFonts w:ascii="GHEA Grapalat" w:hAnsi="GHEA Grapalat"/>
                <w:b/>
                <w:lang w:val="hy-AM" w:eastAsia="ru-RU"/>
              </w:rPr>
              <w:t>Ընդունվել է ի գիտություն։</w:t>
            </w:r>
          </w:p>
        </w:tc>
      </w:tr>
      <w:tr w:rsidR="008141D4" w:rsidRPr="0042650B" w14:paraId="1914531D" w14:textId="77777777" w:rsidTr="001B7BEF">
        <w:trPr>
          <w:tblCellSpacing w:w="0" w:type="dxa"/>
          <w:jc w:val="center"/>
        </w:trPr>
        <w:tc>
          <w:tcPr>
            <w:tcW w:w="2853"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5816E125" w14:textId="689F7485" w:rsidR="00A57F18" w:rsidRPr="00413522" w:rsidRDefault="00945261" w:rsidP="00A57F18">
            <w:pPr>
              <w:pStyle w:val="ListParagraph"/>
              <w:numPr>
                <w:ilvl w:val="0"/>
                <w:numId w:val="1"/>
              </w:numPr>
              <w:tabs>
                <w:tab w:val="left" w:pos="463"/>
              </w:tabs>
              <w:spacing w:after="0" w:line="360" w:lineRule="auto"/>
              <w:ind w:left="119" w:firstLine="0"/>
              <w:jc w:val="center"/>
              <w:rPr>
                <w:rFonts w:eastAsia="Times New Roman" w:cs="Times New Roman"/>
                <w:b/>
                <w:sz w:val="24"/>
                <w:szCs w:val="24"/>
                <w:lang w:eastAsia="ru-RU"/>
              </w:rPr>
            </w:pPr>
            <w:r w:rsidRPr="00413522">
              <w:rPr>
                <w:rFonts w:cs="Sylfaen"/>
                <w:b/>
                <w:sz w:val="24"/>
                <w:szCs w:val="24"/>
                <w:lang w:val="hy-AM"/>
              </w:rPr>
              <w:t>Բնապահպանության և ընդերքի տեսչական մարմին</w:t>
            </w:r>
          </w:p>
        </w:tc>
        <w:tc>
          <w:tcPr>
            <w:tcW w:w="2147"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00C823DC" w14:textId="7341B4CF" w:rsidR="00A57F18" w:rsidRPr="0042650B" w:rsidRDefault="00945261" w:rsidP="00A57F18">
            <w:pPr>
              <w:spacing w:after="0" w:line="360" w:lineRule="auto"/>
              <w:jc w:val="center"/>
              <w:rPr>
                <w:rFonts w:eastAsia="Times New Roman" w:cs="Times New Roman"/>
                <w:b/>
                <w:lang w:eastAsia="ru-RU"/>
              </w:rPr>
            </w:pPr>
            <w:r w:rsidRPr="00F67A6C">
              <w:rPr>
                <w:rFonts w:eastAsia="Times New Roman" w:cs="Times New Roman"/>
                <w:b/>
                <w:lang w:val="en-US" w:eastAsia="ru-RU"/>
              </w:rPr>
              <w:t>1</w:t>
            </w:r>
            <w:r w:rsidR="00A57F18" w:rsidRPr="00F67A6C">
              <w:rPr>
                <w:rFonts w:eastAsia="Times New Roman" w:cs="Times New Roman"/>
                <w:b/>
                <w:lang w:val="en-US" w:eastAsia="ru-RU"/>
              </w:rPr>
              <w:t>4</w:t>
            </w:r>
            <w:r w:rsidR="00A57F18" w:rsidRPr="00F67A6C">
              <w:rPr>
                <w:rFonts w:ascii="Cambria Math" w:eastAsia="Times New Roman" w:hAnsi="Cambria Math" w:cs="Cambria Math"/>
                <w:b/>
                <w:lang w:val="en-US" w:eastAsia="ru-RU"/>
              </w:rPr>
              <w:t>․</w:t>
            </w:r>
            <w:r w:rsidRPr="00F67A6C">
              <w:rPr>
                <w:rFonts w:eastAsia="Times New Roman" w:cs="Times New Roman"/>
                <w:b/>
                <w:lang w:val="en-US" w:eastAsia="ru-RU"/>
              </w:rPr>
              <w:t>03</w:t>
            </w:r>
            <w:r w:rsidR="00A57F18" w:rsidRPr="00F67A6C">
              <w:rPr>
                <w:rFonts w:ascii="Cambria Math" w:eastAsia="Times New Roman" w:hAnsi="Cambria Math" w:cs="Cambria Math"/>
                <w:b/>
                <w:lang w:val="en-US" w:eastAsia="ru-RU"/>
              </w:rPr>
              <w:t>․</w:t>
            </w:r>
            <w:r w:rsidRPr="00F67A6C">
              <w:rPr>
                <w:rFonts w:eastAsia="Times New Roman" w:cs="Times New Roman"/>
                <w:b/>
                <w:lang w:val="en-US" w:eastAsia="ru-RU"/>
              </w:rPr>
              <w:t>2023</w:t>
            </w:r>
            <w:r w:rsidR="00A57F18" w:rsidRPr="00F67A6C">
              <w:rPr>
                <w:rFonts w:eastAsia="Times New Roman" w:cs="Times New Roman"/>
                <w:b/>
                <w:lang w:val="en-US" w:eastAsia="ru-RU"/>
              </w:rPr>
              <w:t>թ</w:t>
            </w:r>
            <w:r w:rsidR="00A57F18" w:rsidRPr="00F67A6C">
              <w:rPr>
                <w:rFonts w:ascii="Cambria Math" w:eastAsia="Times New Roman" w:hAnsi="Cambria Math" w:cs="Cambria Math"/>
                <w:b/>
                <w:lang w:val="en-US" w:eastAsia="ru-RU"/>
              </w:rPr>
              <w:t>․</w:t>
            </w:r>
          </w:p>
        </w:tc>
      </w:tr>
      <w:tr w:rsidR="008141D4" w:rsidRPr="0042650B" w14:paraId="036E2A6B" w14:textId="77777777" w:rsidTr="001B7BEF">
        <w:trPr>
          <w:tblCellSpacing w:w="0" w:type="dxa"/>
          <w:jc w:val="center"/>
        </w:trPr>
        <w:tc>
          <w:tcPr>
            <w:tcW w:w="2853"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BC54F1C" w14:textId="77777777" w:rsidR="00A57F18" w:rsidRPr="0042650B" w:rsidRDefault="00A57F18" w:rsidP="00A57F18">
            <w:pPr>
              <w:spacing w:after="0" w:line="360" w:lineRule="auto"/>
              <w:ind w:left="119"/>
              <w:jc w:val="center"/>
              <w:rPr>
                <w:rFonts w:eastAsia="Times New Roman" w:cs="Times New Roman"/>
                <w:b/>
                <w:lang w:eastAsia="ru-RU"/>
              </w:rPr>
            </w:pPr>
          </w:p>
        </w:tc>
        <w:tc>
          <w:tcPr>
            <w:tcW w:w="2147"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1B78C6C5" w14:textId="77C71EF4" w:rsidR="00A57F18" w:rsidRPr="0042650B" w:rsidRDefault="00F67A6C" w:rsidP="00A57F18">
            <w:pPr>
              <w:spacing w:after="0" w:line="360" w:lineRule="auto"/>
              <w:jc w:val="center"/>
              <w:rPr>
                <w:rFonts w:eastAsia="Times New Roman" w:cs="Times New Roman"/>
                <w:b/>
                <w:lang w:eastAsia="ru-RU"/>
              </w:rPr>
            </w:pPr>
            <w:r w:rsidRPr="00F67A6C">
              <w:rPr>
                <w:rFonts w:eastAsia="Times New Roman" w:cs="Times New Roman"/>
                <w:b/>
                <w:lang w:val="en-US" w:eastAsia="ru-RU"/>
              </w:rPr>
              <w:t>01/016/7/1095-2023</w:t>
            </w:r>
          </w:p>
        </w:tc>
      </w:tr>
      <w:tr w:rsidR="008141D4" w:rsidRPr="0042650B" w14:paraId="3C4FAFF1" w14:textId="77777777" w:rsidTr="001B7BEF">
        <w:trPr>
          <w:trHeight w:val="1285"/>
          <w:tblCellSpacing w:w="0" w:type="dxa"/>
          <w:jc w:val="center"/>
        </w:trPr>
        <w:tc>
          <w:tcPr>
            <w:tcW w:w="2853" w:type="pct"/>
            <w:tcBorders>
              <w:top w:val="outset" w:sz="6" w:space="0" w:color="auto"/>
              <w:left w:val="outset" w:sz="6" w:space="0" w:color="auto"/>
              <w:bottom w:val="outset" w:sz="6" w:space="0" w:color="auto"/>
              <w:right w:val="outset" w:sz="6" w:space="0" w:color="auto"/>
            </w:tcBorders>
            <w:shd w:val="clear" w:color="auto" w:fill="FFFFFF"/>
            <w:vAlign w:val="center"/>
          </w:tcPr>
          <w:p w14:paraId="345DFCD9" w14:textId="35ED7FB7" w:rsidR="00A57F18" w:rsidRPr="0042650B" w:rsidRDefault="00F67A6C" w:rsidP="00F67A6C">
            <w:pPr>
              <w:shd w:val="clear" w:color="auto" w:fill="FFFFFF"/>
              <w:spacing w:line="240" w:lineRule="auto"/>
              <w:jc w:val="both"/>
              <w:rPr>
                <w:bCs/>
                <w:lang w:val="hy-AM"/>
              </w:rPr>
            </w:pPr>
            <w:r>
              <w:rPr>
                <w:sz w:val="24"/>
                <w:szCs w:val="24"/>
                <w:lang w:val="hy-AM"/>
              </w:rPr>
              <w:tab/>
            </w:r>
            <w:r w:rsidRPr="00F67A6C">
              <w:rPr>
                <w:sz w:val="24"/>
                <w:szCs w:val="24"/>
                <w:lang w:val="hy-AM"/>
              </w:rPr>
              <w:t>Բնապահպանության և ընդերքի տեսչական մարմինը ««Պետական վերահսկողական ծառայության մասին» օրենքում փոփոխություն կատարելու մասին» օրենքի և հարակից օրենքների նախագծերի վերաբերյալ առաջարկություններ և դիտողություններ չունի</w:t>
            </w:r>
          </w:p>
        </w:tc>
        <w:tc>
          <w:tcPr>
            <w:tcW w:w="2147" w:type="pct"/>
            <w:tcBorders>
              <w:top w:val="outset" w:sz="6" w:space="0" w:color="auto"/>
              <w:left w:val="outset" w:sz="6" w:space="0" w:color="auto"/>
              <w:bottom w:val="outset" w:sz="6" w:space="0" w:color="auto"/>
              <w:right w:val="outset" w:sz="6" w:space="0" w:color="auto"/>
            </w:tcBorders>
            <w:shd w:val="clear" w:color="auto" w:fill="FFFFFF"/>
            <w:vAlign w:val="center"/>
          </w:tcPr>
          <w:p w14:paraId="1D6AFDEE" w14:textId="77777777" w:rsidR="00DE1BC7" w:rsidRPr="0042650B" w:rsidRDefault="00DE1BC7" w:rsidP="00DE1BC7">
            <w:pPr>
              <w:pStyle w:val="norm"/>
              <w:spacing w:line="360" w:lineRule="auto"/>
              <w:ind w:left="101" w:right="76" w:firstLine="249"/>
              <w:jc w:val="center"/>
              <w:rPr>
                <w:rFonts w:ascii="GHEA Grapalat" w:hAnsi="GHEA Grapalat"/>
                <w:b/>
                <w:lang w:val="hy-AM" w:eastAsia="ru-RU"/>
              </w:rPr>
            </w:pPr>
            <w:r>
              <w:rPr>
                <w:rFonts w:ascii="GHEA Grapalat" w:hAnsi="GHEA Grapalat"/>
                <w:b/>
                <w:lang w:val="hy-AM" w:eastAsia="ru-RU"/>
              </w:rPr>
              <w:t>Ընդունվել է ի գիտություն։</w:t>
            </w:r>
          </w:p>
          <w:p w14:paraId="14B9F098" w14:textId="77777777" w:rsidR="00A57F18" w:rsidRPr="0042650B" w:rsidRDefault="00A57F18" w:rsidP="00A57F18">
            <w:pPr>
              <w:spacing w:after="0" w:line="360" w:lineRule="auto"/>
              <w:ind w:left="119"/>
              <w:jc w:val="center"/>
              <w:rPr>
                <w:rFonts w:eastAsia="Times New Roman" w:cs="Times New Roman"/>
                <w:lang w:eastAsia="ru-RU"/>
              </w:rPr>
            </w:pPr>
          </w:p>
        </w:tc>
      </w:tr>
      <w:tr w:rsidR="008141D4" w:rsidRPr="0042650B" w14:paraId="30AA8F46" w14:textId="77777777" w:rsidTr="001B7BEF">
        <w:trPr>
          <w:tblCellSpacing w:w="0" w:type="dxa"/>
          <w:jc w:val="center"/>
        </w:trPr>
        <w:tc>
          <w:tcPr>
            <w:tcW w:w="2853"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581D7748" w14:textId="561C507A" w:rsidR="00A57F18" w:rsidRPr="00D05FE5" w:rsidRDefault="00D05FE5" w:rsidP="00A57F18">
            <w:pPr>
              <w:pStyle w:val="ListParagraph"/>
              <w:numPr>
                <w:ilvl w:val="0"/>
                <w:numId w:val="1"/>
              </w:numPr>
              <w:tabs>
                <w:tab w:val="left" w:pos="463"/>
              </w:tabs>
              <w:spacing w:after="0" w:line="360" w:lineRule="auto"/>
              <w:ind w:left="119" w:firstLine="0"/>
              <w:jc w:val="center"/>
              <w:rPr>
                <w:rFonts w:eastAsia="Times New Roman" w:cs="Times New Roman"/>
                <w:b/>
                <w:sz w:val="24"/>
                <w:szCs w:val="24"/>
                <w:lang w:eastAsia="ru-RU"/>
              </w:rPr>
            </w:pPr>
            <w:r w:rsidRPr="00D05FE5">
              <w:rPr>
                <w:rFonts w:cs="Sylfaen"/>
                <w:b/>
                <w:sz w:val="24"/>
                <w:szCs w:val="24"/>
                <w:lang w:val="hy-AM"/>
              </w:rPr>
              <w:t>ՀՀ առողջապահական և աշխատանքի տեսչական մարմին</w:t>
            </w:r>
          </w:p>
        </w:tc>
        <w:tc>
          <w:tcPr>
            <w:tcW w:w="2147"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7D75F0FA" w14:textId="69C4B16E" w:rsidR="00A57F18" w:rsidRPr="0042650B" w:rsidRDefault="0084630C" w:rsidP="00A57F18">
            <w:pPr>
              <w:spacing w:after="0" w:line="360" w:lineRule="auto"/>
              <w:jc w:val="center"/>
              <w:rPr>
                <w:rFonts w:cs="Sylfaen"/>
                <w:b/>
              </w:rPr>
            </w:pPr>
            <w:r w:rsidRPr="0084630C">
              <w:rPr>
                <w:rFonts w:eastAsia="Times New Roman" w:cs="Times New Roman"/>
                <w:b/>
                <w:lang w:val="en-US" w:eastAsia="ru-RU"/>
              </w:rPr>
              <w:t>15</w:t>
            </w:r>
            <w:r w:rsidR="00A57F18" w:rsidRPr="0084630C">
              <w:rPr>
                <w:rFonts w:ascii="Cambria Math" w:eastAsia="Times New Roman" w:hAnsi="Cambria Math" w:cs="Cambria Math"/>
                <w:b/>
                <w:lang w:val="en-US" w:eastAsia="ru-RU"/>
              </w:rPr>
              <w:t>․</w:t>
            </w:r>
            <w:r w:rsidR="00A57F18" w:rsidRPr="0084630C">
              <w:rPr>
                <w:rFonts w:eastAsia="Times New Roman" w:cs="Times New Roman"/>
                <w:b/>
                <w:lang w:val="en-US" w:eastAsia="ru-RU"/>
              </w:rPr>
              <w:t>03</w:t>
            </w:r>
            <w:r w:rsidR="00A57F18" w:rsidRPr="0084630C">
              <w:rPr>
                <w:rFonts w:ascii="Cambria Math" w:eastAsia="Times New Roman" w:hAnsi="Cambria Math" w:cs="Cambria Math"/>
                <w:b/>
                <w:lang w:val="en-US" w:eastAsia="ru-RU"/>
              </w:rPr>
              <w:t>․</w:t>
            </w:r>
            <w:r w:rsidRPr="0084630C">
              <w:rPr>
                <w:rFonts w:eastAsia="Times New Roman" w:cs="Times New Roman"/>
                <w:b/>
                <w:lang w:val="en-US" w:eastAsia="ru-RU"/>
              </w:rPr>
              <w:t>2023</w:t>
            </w:r>
            <w:r w:rsidR="00A57F18" w:rsidRPr="0084630C">
              <w:rPr>
                <w:rFonts w:eastAsia="Times New Roman" w:cs="Times New Roman"/>
                <w:b/>
                <w:lang w:val="en-US" w:eastAsia="ru-RU"/>
              </w:rPr>
              <w:t>թ</w:t>
            </w:r>
            <w:r w:rsidR="00A57F18" w:rsidRPr="0084630C">
              <w:rPr>
                <w:rFonts w:ascii="Cambria Math" w:eastAsia="Times New Roman" w:hAnsi="Cambria Math" w:cs="Cambria Math"/>
                <w:b/>
                <w:lang w:val="en-US" w:eastAsia="ru-RU"/>
              </w:rPr>
              <w:t>․</w:t>
            </w:r>
          </w:p>
        </w:tc>
      </w:tr>
      <w:tr w:rsidR="008141D4" w:rsidRPr="0042650B" w14:paraId="54FEB239" w14:textId="77777777" w:rsidTr="001B7BEF">
        <w:trPr>
          <w:tblCellSpacing w:w="0" w:type="dxa"/>
          <w:jc w:val="center"/>
        </w:trPr>
        <w:tc>
          <w:tcPr>
            <w:tcW w:w="2853"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A472C00" w14:textId="77777777" w:rsidR="00A57F18" w:rsidRPr="0042650B" w:rsidRDefault="00A57F18" w:rsidP="00A57F18">
            <w:pPr>
              <w:spacing w:after="0" w:line="360" w:lineRule="auto"/>
              <w:ind w:left="119"/>
              <w:jc w:val="center"/>
              <w:rPr>
                <w:rFonts w:eastAsia="Times New Roman" w:cs="Times New Roman"/>
                <w:b/>
                <w:lang w:eastAsia="ru-RU"/>
              </w:rPr>
            </w:pPr>
          </w:p>
        </w:tc>
        <w:tc>
          <w:tcPr>
            <w:tcW w:w="2147"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376FBEFD" w14:textId="1C66F332" w:rsidR="00A57F18" w:rsidRPr="0042650B" w:rsidRDefault="0084630C" w:rsidP="00A57F18">
            <w:pPr>
              <w:spacing w:after="0" w:line="360" w:lineRule="auto"/>
              <w:jc w:val="center"/>
              <w:rPr>
                <w:rFonts w:eastAsia="Times New Roman" w:cs="Times New Roman"/>
                <w:b/>
                <w:lang w:eastAsia="ru-RU"/>
              </w:rPr>
            </w:pPr>
            <w:r w:rsidRPr="0084630C">
              <w:rPr>
                <w:rFonts w:eastAsia="Times New Roman" w:cs="Times New Roman"/>
                <w:b/>
                <w:lang w:val="en-US" w:eastAsia="ru-RU"/>
              </w:rPr>
              <w:t>06/4896-2023</w:t>
            </w:r>
          </w:p>
        </w:tc>
      </w:tr>
      <w:tr w:rsidR="008141D4" w:rsidRPr="0042650B" w14:paraId="4A6ACCAE" w14:textId="77777777" w:rsidTr="001B7BEF">
        <w:trPr>
          <w:tblCellSpacing w:w="0" w:type="dxa"/>
          <w:jc w:val="center"/>
        </w:trPr>
        <w:tc>
          <w:tcPr>
            <w:tcW w:w="2853" w:type="pct"/>
            <w:tcBorders>
              <w:top w:val="outset" w:sz="6" w:space="0" w:color="auto"/>
              <w:left w:val="outset" w:sz="6" w:space="0" w:color="auto"/>
              <w:bottom w:val="outset" w:sz="6" w:space="0" w:color="auto"/>
              <w:right w:val="outset" w:sz="6" w:space="0" w:color="auto"/>
            </w:tcBorders>
            <w:shd w:val="clear" w:color="auto" w:fill="FFFFFF"/>
            <w:vAlign w:val="center"/>
          </w:tcPr>
          <w:p w14:paraId="4A080508" w14:textId="55BD41F7" w:rsidR="00A57F18" w:rsidRPr="00262C79" w:rsidRDefault="0084630C" w:rsidP="00262C79">
            <w:pPr>
              <w:shd w:val="clear" w:color="auto" w:fill="FFFFFF"/>
              <w:spacing w:line="240" w:lineRule="auto"/>
              <w:jc w:val="both"/>
              <w:rPr>
                <w:sz w:val="24"/>
                <w:szCs w:val="24"/>
                <w:lang w:val="hy-AM"/>
              </w:rPr>
            </w:pPr>
            <w:r>
              <w:rPr>
                <w:sz w:val="24"/>
                <w:szCs w:val="24"/>
                <w:lang w:val="hy-AM"/>
              </w:rPr>
              <w:tab/>
            </w:r>
            <w:r w:rsidRPr="0084630C">
              <w:rPr>
                <w:sz w:val="24"/>
                <w:szCs w:val="24"/>
                <w:lang w:val="hy-AM"/>
              </w:rPr>
              <w:t>««Պետական վերահսկողական ծառայության մասին» օրենքում փոփոխություն կատարելու մասին» օրենքի և հարակից օրենքների նախագծերի վերաբերյալ ՀՀ առողջապահական և աշխատանքի տեսչական մարմինը առաջարկություններ և դիտողություններ չունի։</w:t>
            </w:r>
          </w:p>
        </w:tc>
        <w:tc>
          <w:tcPr>
            <w:tcW w:w="2147" w:type="pct"/>
            <w:tcBorders>
              <w:top w:val="outset" w:sz="6" w:space="0" w:color="auto"/>
              <w:left w:val="outset" w:sz="6" w:space="0" w:color="auto"/>
              <w:bottom w:val="outset" w:sz="6" w:space="0" w:color="auto"/>
              <w:right w:val="outset" w:sz="6" w:space="0" w:color="auto"/>
            </w:tcBorders>
            <w:shd w:val="clear" w:color="auto" w:fill="FFFFFF"/>
            <w:vAlign w:val="center"/>
          </w:tcPr>
          <w:p w14:paraId="30B5D2F5" w14:textId="0B37BE78" w:rsidR="00A57F18" w:rsidRPr="00F64831" w:rsidRDefault="00DE1BC7" w:rsidP="00F64831">
            <w:pPr>
              <w:pStyle w:val="norm"/>
              <w:spacing w:line="360" w:lineRule="auto"/>
              <w:ind w:left="101" w:right="76" w:firstLine="249"/>
              <w:jc w:val="center"/>
              <w:rPr>
                <w:rFonts w:ascii="GHEA Grapalat" w:hAnsi="GHEA Grapalat"/>
                <w:b/>
                <w:lang w:val="hy-AM" w:eastAsia="ru-RU"/>
              </w:rPr>
            </w:pPr>
            <w:r>
              <w:rPr>
                <w:rFonts w:ascii="GHEA Grapalat" w:hAnsi="GHEA Grapalat"/>
                <w:b/>
                <w:lang w:val="hy-AM" w:eastAsia="ru-RU"/>
              </w:rPr>
              <w:t>Ընդունվել է ի գիտություն։</w:t>
            </w:r>
          </w:p>
        </w:tc>
      </w:tr>
      <w:tr w:rsidR="008141D4" w:rsidRPr="0042650B" w14:paraId="55ED0B7F" w14:textId="77777777" w:rsidTr="001B7BEF">
        <w:trPr>
          <w:tblCellSpacing w:w="0" w:type="dxa"/>
          <w:jc w:val="center"/>
        </w:trPr>
        <w:tc>
          <w:tcPr>
            <w:tcW w:w="2853"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7E3B1A94" w14:textId="44AD9333" w:rsidR="00A57F18" w:rsidRPr="0042650B" w:rsidRDefault="00FB6804" w:rsidP="00A57F18">
            <w:pPr>
              <w:pStyle w:val="ListParagraph"/>
              <w:numPr>
                <w:ilvl w:val="0"/>
                <w:numId w:val="1"/>
              </w:numPr>
              <w:tabs>
                <w:tab w:val="left" w:pos="463"/>
              </w:tabs>
              <w:spacing w:after="0" w:line="360" w:lineRule="auto"/>
              <w:ind w:left="119" w:firstLine="0"/>
              <w:jc w:val="center"/>
              <w:rPr>
                <w:rFonts w:eastAsia="Times New Roman" w:cs="Times New Roman"/>
                <w:b/>
                <w:lang w:eastAsia="ru-RU"/>
              </w:rPr>
            </w:pPr>
            <w:r w:rsidRPr="00FB6804">
              <w:rPr>
                <w:rFonts w:cs="Sylfaen"/>
                <w:b/>
                <w:sz w:val="24"/>
                <w:szCs w:val="24"/>
                <w:lang w:val="hy-AM"/>
              </w:rPr>
              <w:t xml:space="preserve">ՀՀ պաշտպանության </w:t>
            </w:r>
            <w:r w:rsidR="00A57F18" w:rsidRPr="00FB6804">
              <w:rPr>
                <w:rFonts w:cs="Sylfaen"/>
                <w:b/>
                <w:sz w:val="24"/>
                <w:szCs w:val="24"/>
                <w:lang w:val="hy-AM"/>
              </w:rPr>
              <w:t>նախարարություն</w:t>
            </w:r>
          </w:p>
        </w:tc>
        <w:tc>
          <w:tcPr>
            <w:tcW w:w="2147"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3C77AB22" w14:textId="67ADBC1F" w:rsidR="00A57F18" w:rsidRPr="0042650B" w:rsidRDefault="00FB6804" w:rsidP="00A57F18">
            <w:pPr>
              <w:spacing w:after="0" w:line="360" w:lineRule="auto"/>
              <w:jc w:val="center"/>
              <w:rPr>
                <w:rFonts w:eastAsia="Times New Roman" w:cs="Times New Roman"/>
                <w:b/>
                <w:lang w:eastAsia="ru-RU"/>
              </w:rPr>
            </w:pPr>
            <w:r w:rsidRPr="00FB6804">
              <w:rPr>
                <w:rFonts w:eastAsia="Times New Roman" w:cs="Times New Roman"/>
                <w:b/>
                <w:lang w:val="en-US" w:eastAsia="ru-RU"/>
              </w:rPr>
              <w:t>15</w:t>
            </w:r>
            <w:r w:rsidR="00A57F18" w:rsidRPr="00FB6804">
              <w:rPr>
                <w:rFonts w:ascii="Cambria Math" w:eastAsia="Times New Roman" w:hAnsi="Cambria Math" w:cs="Cambria Math"/>
                <w:b/>
                <w:lang w:val="en-US" w:eastAsia="ru-RU"/>
              </w:rPr>
              <w:t>․</w:t>
            </w:r>
            <w:r w:rsidR="00A57F18" w:rsidRPr="00FB6804">
              <w:rPr>
                <w:rFonts w:eastAsia="Times New Roman" w:cs="Times New Roman"/>
                <w:b/>
                <w:lang w:val="en-US" w:eastAsia="ru-RU"/>
              </w:rPr>
              <w:t>0</w:t>
            </w:r>
            <w:r w:rsidRPr="00FB6804">
              <w:rPr>
                <w:rFonts w:eastAsia="Times New Roman" w:cs="Times New Roman"/>
                <w:b/>
                <w:lang w:val="en-US" w:eastAsia="ru-RU"/>
              </w:rPr>
              <w:t>3</w:t>
            </w:r>
            <w:r w:rsidR="00A57F18" w:rsidRPr="00FB6804">
              <w:rPr>
                <w:rFonts w:ascii="Cambria Math" w:eastAsia="Times New Roman" w:hAnsi="Cambria Math" w:cs="Cambria Math"/>
                <w:b/>
                <w:lang w:val="en-US" w:eastAsia="ru-RU"/>
              </w:rPr>
              <w:t>․</w:t>
            </w:r>
            <w:r>
              <w:rPr>
                <w:rFonts w:eastAsia="Times New Roman" w:cs="Times New Roman"/>
                <w:b/>
                <w:lang w:val="en-US" w:eastAsia="ru-RU"/>
              </w:rPr>
              <w:t>2023</w:t>
            </w:r>
            <w:r w:rsidR="00A57F18" w:rsidRPr="00FB6804">
              <w:rPr>
                <w:rFonts w:eastAsia="Times New Roman" w:cs="Times New Roman"/>
                <w:b/>
                <w:lang w:val="en-US" w:eastAsia="ru-RU"/>
              </w:rPr>
              <w:t>թ</w:t>
            </w:r>
            <w:r w:rsidR="00A57F18" w:rsidRPr="00FB6804">
              <w:rPr>
                <w:rFonts w:ascii="Cambria Math" w:eastAsia="Times New Roman" w:hAnsi="Cambria Math" w:cs="Cambria Math"/>
                <w:b/>
                <w:lang w:val="en-US" w:eastAsia="ru-RU"/>
              </w:rPr>
              <w:t>․</w:t>
            </w:r>
          </w:p>
        </w:tc>
      </w:tr>
      <w:tr w:rsidR="008141D4" w:rsidRPr="0042650B" w14:paraId="35F80A26" w14:textId="77777777" w:rsidTr="001B7BEF">
        <w:trPr>
          <w:tblCellSpacing w:w="0" w:type="dxa"/>
          <w:jc w:val="center"/>
        </w:trPr>
        <w:tc>
          <w:tcPr>
            <w:tcW w:w="2853"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1DEE04E" w14:textId="77777777" w:rsidR="00A57F18" w:rsidRPr="0042650B" w:rsidRDefault="00A57F18" w:rsidP="00A57F18">
            <w:pPr>
              <w:spacing w:after="0" w:line="360" w:lineRule="auto"/>
              <w:ind w:left="119"/>
              <w:jc w:val="center"/>
              <w:rPr>
                <w:rFonts w:eastAsia="Times New Roman" w:cs="Times New Roman"/>
                <w:b/>
                <w:lang w:eastAsia="ru-RU"/>
              </w:rPr>
            </w:pPr>
          </w:p>
        </w:tc>
        <w:tc>
          <w:tcPr>
            <w:tcW w:w="2147"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5E4FC9A8" w14:textId="702F2866" w:rsidR="00A57F18" w:rsidRPr="0042650B" w:rsidRDefault="00FB6804" w:rsidP="00A57F18">
            <w:pPr>
              <w:spacing w:after="0" w:line="360" w:lineRule="auto"/>
              <w:jc w:val="center"/>
              <w:rPr>
                <w:rFonts w:eastAsia="Times New Roman" w:cs="Times New Roman"/>
                <w:b/>
                <w:lang w:eastAsia="ru-RU"/>
              </w:rPr>
            </w:pPr>
            <w:r w:rsidRPr="00FB6804">
              <w:rPr>
                <w:rFonts w:eastAsia="Times New Roman" w:cs="Times New Roman"/>
                <w:b/>
                <w:lang w:eastAsia="ru-RU"/>
              </w:rPr>
              <w:t>ՊՆ/510/1359-2023</w:t>
            </w:r>
          </w:p>
        </w:tc>
      </w:tr>
      <w:tr w:rsidR="008141D4" w:rsidRPr="00EC2D75" w14:paraId="63060D1C" w14:textId="77777777" w:rsidTr="001B7BEF">
        <w:trPr>
          <w:tblCellSpacing w:w="0" w:type="dxa"/>
          <w:jc w:val="center"/>
        </w:trPr>
        <w:tc>
          <w:tcPr>
            <w:tcW w:w="2853" w:type="pct"/>
            <w:tcBorders>
              <w:top w:val="outset" w:sz="6" w:space="0" w:color="auto"/>
              <w:left w:val="outset" w:sz="6" w:space="0" w:color="auto"/>
              <w:bottom w:val="outset" w:sz="6" w:space="0" w:color="auto"/>
              <w:right w:val="outset" w:sz="6" w:space="0" w:color="auto"/>
            </w:tcBorders>
            <w:shd w:val="clear" w:color="auto" w:fill="FFFFFF"/>
            <w:vAlign w:val="center"/>
          </w:tcPr>
          <w:p w14:paraId="1E091DB7" w14:textId="1D2F4B9E" w:rsidR="00A57F18" w:rsidRPr="00AD4FFB" w:rsidRDefault="003079E2" w:rsidP="00AD4FFB">
            <w:pPr>
              <w:spacing w:before="60" w:after="0" w:line="240" w:lineRule="auto"/>
              <w:jc w:val="both"/>
              <w:rPr>
                <w:lang w:val="hy-AM"/>
              </w:rPr>
            </w:pPr>
            <w:r>
              <w:rPr>
                <w:sz w:val="24"/>
                <w:szCs w:val="24"/>
              </w:rPr>
              <w:tab/>
            </w:r>
            <w:r w:rsidR="00FB6804">
              <w:rPr>
                <w:sz w:val="24"/>
                <w:szCs w:val="24"/>
                <w:lang w:val="hy-AM"/>
              </w:rPr>
              <w:t xml:space="preserve"> ««Պետական վերահսկողական ծառայության մասին» օրենքում փոփոխություն կատարելու մասին» ՀՀ օրենքի նախագիծ.</w:t>
            </w:r>
            <w:r w:rsidR="00FB6804">
              <w:rPr>
                <w:sz w:val="24"/>
                <w:szCs w:val="24"/>
                <w:lang w:val="hy-AM"/>
              </w:rPr>
              <w:tab/>
            </w:r>
            <w:r w:rsidR="00FB6804">
              <w:rPr>
                <w:sz w:val="24"/>
                <w:szCs w:val="24"/>
                <w:lang w:val="hy-AM"/>
              </w:rPr>
              <w:br/>
            </w:r>
            <w:r>
              <w:rPr>
                <w:sz w:val="24"/>
                <w:szCs w:val="24"/>
                <w:lang w:val="hy-AM"/>
              </w:rPr>
              <w:tab/>
              <w:t>1․</w:t>
            </w:r>
            <w:r w:rsidR="00FB6804">
              <w:rPr>
                <w:sz w:val="24"/>
                <w:szCs w:val="24"/>
                <w:lang w:val="hy-AM"/>
              </w:rPr>
              <w:t xml:space="preserve"> 1-ին հոդվածում «լիազորությունները</w:t>
            </w:r>
            <w:r w:rsidR="00FB6804" w:rsidRPr="00830AA0">
              <w:rPr>
                <w:sz w:val="24"/>
                <w:szCs w:val="24"/>
                <w:lang w:val="hy-AM"/>
              </w:rPr>
              <w:t>,</w:t>
            </w:r>
            <w:r w:rsidR="00FB6804">
              <w:rPr>
                <w:sz w:val="24"/>
                <w:szCs w:val="24"/>
                <w:lang w:val="hy-AM"/>
              </w:rPr>
              <w:t>» բառից հետո լրացնել «իրավասությունները</w:t>
            </w:r>
            <w:r w:rsidR="00FB6804" w:rsidRPr="00830AA0">
              <w:rPr>
                <w:sz w:val="24"/>
                <w:szCs w:val="24"/>
                <w:lang w:val="hy-AM"/>
              </w:rPr>
              <w:t>,</w:t>
            </w:r>
            <w:r w:rsidR="00FB6804">
              <w:rPr>
                <w:sz w:val="24"/>
                <w:szCs w:val="24"/>
                <w:lang w:val="hy-AM"/>
              </w:rPr>
              <w:t>» բառը՝ հաշվի առնելով նախագծի 5-րդ և 6-րդ հոդվածները</w:t>
            </w:r>
            <w:r>
              <w:rPr>
                <w:sz w:val="24"/>
                <w:szCs w:val="24"/>
                <w:lang w:val="hy-AM"/>
              </w:rPr>
              <w:t>,</w:t>
            </w:r>
            <w:r>
              <w:rPr>
                <w:sz w:val="24"/>
                <w:szCs w:val="24"/>
                <w:lang w:val="hy-AM"/>
              </w:rPr>
              <w:tab/>
            </w:r>
            <w:r>
              <w:rPr>
                <w:sz w:val="24"/>
                <w:szCs w:val="24"/>
                <w:lang w:val="hy-AM"/>
              </w:rPr>
              <w:br/>
            </w:r>
            <w:r>
              <w:rPr>
                <w:sz w:val="24"/>
                <w:szCs w:val="24"/>
                <w:lang w:val="hy-AM"/>
              </w:rPr>
              <w:tab/>
              <w:t>2․</w:t>
            </w:r>
            <w:r w:rsidR="00FB6804">
              <w:rPr>
                <w:sz w:val="24"/>
                <w:szCs w:val="24"/>
                <w:lang w:val="hy-AM"/>
              </w:rPr>
              <w:t xml:space="preserve"> 5-րդ հոդվածի 1-ին մասի 17-րդ կետում առաջարկում ենք «սույն» բառը հանել, քանի որ պատասխանատվության կիրառումը նախատեսված է  Վարչական իրավախախտումների վերաբերյալ Հայաստանի Հանրապետության օրենսգրքով</w:t>
            </w:r>
            <w:r>
              <w:rPr>
                <w:sz w:val="24"/>
                <w:szCs w:val="24"/>
                <w:lang w:val="hy-AM"/>
              </w:rPr>
              <w:t>:</w:t>
            </w:r>
            <w:r>
              <w:rPr>
                <w:sz w:val="24"/>
                <w:szCs w:val="24"/>
                <w:lang w:val="hy-AM"/>
              </w:rPr>
              <w:tab/>
            </w:r>
            <w:r>
              <w:rPr>
                <w:sz w:val="24"/>
                <w:szCs w:val="24"/>
                <w:lang w:val="hy-AM"/>
              </w:rPr>
              <w:br/>
            </w:r>
            <w:r>
              <w:rPr>
                <w:sz w:val="24"/>
                <w:szCs w:val="24"/>
                <w:lang w:val="hy-AM"/>
              </w:rPr>
              <w:lastRenderedPageBreak/>
              <w:tab/>
              <w:t>3</w:t>
            </w:r>
            <w:r w:rsidR="00FB6804">
              <w:rPr>
                <w:sz w:val="24"/>
                <w:szCs w:val="24"/>
                <w:lang w:val="hy-AM"/>
              </w:rPr>
              <w:t>. «Վարչական իրավախախտումների վերաբերյալ Հայաստանի Հանրապետության օրենսգրքում լրացումներ կատարելու մասին» ՀՀ օրենքի նախագիծ.</w:t>
            </w:r>
            <w:r w:rsidR="00FB6804">
              <w:rPr>
                <w:sz w:val="24"/>
                <w:szCs w:val="24"/>
                <w:lang w:val="hy-AM"/>
              </w:rPr>
              <w:tab/>
              <w:t>1) 1-ին հոդվածով լրացվող օրենսգրքի 182.7-րդ հոդվածի 1-ին մասում «չկատարելը» բառից հետո ստորակետը փոխարինել «կամ» շաղկապով:</w:t>
            </w:r>
            <w:r w:rsidR="00FB6804">
              <w:rPr>
                <w:sz w:val="24"/>
                <w:szCs w:val="24"/>
                <w:lang w:val="hy-AM"/>
              </w:rPr>
              <w:tab/>
            </w:r>
            <w:r w:rsidR="00FB6804">
              <w:rPr>
                <w:sz w:val="24"/>
                <w:szCs w:val="24"/>
                <w:lang w:val="hy-AM"/>
              </w:rPr>
              <w:br/>
            </w:r>
            <w:r w:rsidR="00FB6804">
              <w:rPr>
                <w:sz w:val="24"/>
                <w:szCs w:val="24"/>
                <w:lang w:val="hy-AM"/>
              </w:rPr>
              <w:tab/>
            </w:r>
            <w:r w:rsidR="00FB6804" w:rsidRPr="00830AA0">
              <w:rPr>
                <w:sz w:val="24"/>
                <w:szCs w:val="24"/>
                <w:lang w:val="hy-AM"/>
              </w:rPr>
              <w:t>Ներկայացվա</w:t>
            </w:r>
            <w:r w:rsidR="00FB6804" w:rsidRPr="00264997">
              <w:rPr>
                <w:sz w:val="24"/>
                <w:szCs w:val="24"/>
                <w:lang w:val="hy-AM"/>
              </w:rPr>
              <w:t>ծ</w:t>
            </w:r>
            <w:r w:rsidR="00FB6804" w:rsidRPr="002D312A">
              <w:rPr>
                <w:sz w:val="24"/>
                <w:szCs w:val="24"/>
                <w:lang w:val="hy-AM"/>
              </w:rPr>
              <w:t xml:space="preserve"> մյու</w:t>
            </w:r>
            <w:r w:rsidR="00FB6804" w:rsidRPr="00830AA0">
              <w:rPr>
                <w:sz w:val="24"/>
                <w:szCs w:val="24"/>
                <w:lang w:val="hy-AM"/>
              </w:rPr>
              <w:t>ս</w:t>
            </w:r>
            <w:r w:rsidR="00FB6804">
              <w:rPr>
                <w:sz w:val="24"/>
                <w:szCs w:val="24"/>
                <w:lang w:val="hy-AM"/>
              </w:rPr>
              <w:t xml:space="preserve"> օրենքների նախագծերի վերաբերյալ դիտողություններ և առաջարկություններ չունենք:</w:t>
            </w:r>
            <w:r w:rsidR="00FB6804">
              <w:rPr>
                <w:sz w:val="24"/>
                <w:szCs w:val="24"/>
                <w:lang w:val="hy-AM"/>
              </w:rPr>
              <w:tab/>
            </w:r>
          </w:p>
        </w:tc>
        <w:tc>
          <w:tcPr>
            <w:tcW w:w="2147" w:type="pct"/>
            <w:tcBorders>
              <w:top w:val="outset" w:sz="6" w:space="0" w:color="auto"/>
              <w:left w:val="outset" w:sz="6" w:space="0" w:color="auto"/>
              <w:bottom w:val="outset" w:sz="6" w:space="0" w:color="auto"/>
              <w:right w:val="outset" w:sz="6" w:space="0" w:color="auto"/>
            </w:tcBorders>
            <w:shd w:val="clear" w:color="auto" w:fill="FFFFFF"/>
          </w:tcPr>
          <w:p w14:paraId="4E71D2A0" w14:textId="77777777" w:rsidR="00E27318" w:rsidRPr="00E27318" w:rsidRDefault="003079E2" w:rsidP="00CE7322">
            <w:pPr>
              <w:spacing w:after="0" w:line="360" w:lineRule="auto"/>
              <w:ind w:left="119"/>
              <w:jc w:val="center"/>
              <w:rPr>
                <w:rFonts w:ascii="Cambria Math" w:eastAsia="Times New Roman" w:hAnsi="Cambria Math" w:cs="Times New Roman"/>
                <w:b/>
                <w:sz w:val="24"/>
                <w:szCs w:val="24"/>
                <w:lang w:val="hy-AM" w:eastAsia="ru-RU"/>
              </w:rPr>
            </w:pPr>
            <w:r w:rsidRPr="00E27318">
              <w:rPr>
                <w:rFonts w:eastAsia="Times New Roman" w:cs="Times New Roman"/>
                <w:b/>
                <w:sz w:val="24"/>
                <w:szCs w:val="24"/>
                <w:lang w:val="hy-AM" w:eastAsia="ru-RU"/>
              </w:rPr>
              <w:lastRenderedPageBreak/>
              <w:t>1</w:t>
            </w:r>
            <w:r w:rsidRPr="00E27318">
              <w:rPr>
                <w:rFonts w:ascii="Cambria Math" w:eastAsia="Times New Roman" w:hAnsi="Cambria Math" w:cs="Times New Roman"/>
                <w:b/>
                <w:sz w:val="24"/>
                <w:szCs w:val="24"/>
                <w:lang w:val="hy-AM" w:eastAsia="ru-RU"/>
              </w:rPr>
              <w:t>․</w:t>
            </w:r>
            <w:r w:rsidR="00E27318" w:rsidRPr="00E27318">
              <w:rPr>
                <w:rFonts w:ascii="Cambria Math" w:eastAsia="Times New Roman" w:hAnsi="Cambria Math" w:cs="Times New Roman"/>
                <w:b/>
                <w:sz w:val="24"/>
                <w:szCs w:val="24"/>
                <w:lang w:val="hy-AM" w:eastAsia="ru-RU"/>
              </w:rPr>
              <w:t xml:space="preserve"> </w:t>
            </w:r>
            <w:r w:rsidR="00E27318" w:rsidRPr="00E27318">
              <w:rPr>
                <w:rFonts w:eastAsia="Times New Roman" w:cs="Times New Roman"/>
                <w:b/>
                <w:sz w:val="24"/>
                <w:szCs w:val="24"/>
                <w:lang w:val="hy-AM" w:eastAsia="ru-RU"/>
              </w:rPr>
              <w:t>Չի ընդունվել</w:t>
            </w:r>
          </w:p>
          <w:p w14:paraId="204CA630" w14:textId="1D5B4396" w:rsidR="003079E2" w:rsidRDefault="00E27318" w:rsidP="00CE7322">
            <w:pPr>
              <w:spacing w:after="0" w:line="240" w:lineRule="auto"/>
              <w:ind w:left="119"/>
              <w:jc w:val="center"/>
              <w:rPr>
                <w:sz w:val="24"/>
                <w:szCs w:val="24"/>
                <w:lang w:val="hy-AM"/>
              </w:rPr>
            </w:pPr>
            <w:r>
              <w:rPr>
                <w:sz w:val="24"/>
                <w:szCs w:val="24"/>
                <w:lang w:val="hy-AM"/>
              </w:rPr>
              <w:t xml:space="preserve">Հաշվի առնելով, որ օրենքի կարգավորման </w:t>
            </w:r>
            <w:r w:rsidRPr="00E27318">
              <w:rPr>
                <w:sz w:val="24"/>
                <w:szCs w:val="24"/>
                <w:lang w:val="hy-AM"/>
              </w:rPr>
              <w:t xml:space="preserve">առարկայի </w:t>
            </w:r>
            <w:r>
              <w:rPr>
                <w:sz w:val="24"/>
                <w:szCs w:val="24"/>
                <w:lang w:val="hy-AM"/>
              </w:rPr>
              <w:t xml:space="preserve">սահմանման նպատակն է </w:t>
            </w:r>
            <w:r w:rsidRPr="00E27318">
              <w:rPr>
                <w:sz w:val="24"/>
                <w:szCs w:val="24"/>
                <w:lang w:val="hy-AM"/>
              </w:rPr>
              <w:t xml:space="preserve">հնարավորություն </w:t>
            </w:r>
            <w:r>
              <w:rPr>
                <w:sz w:val="24"/>
                <w:szCs w:val="24"/>
                <w:lang w:val="hy-AM"/>
              </w:rPr>
              <w:t>ընձեռել</w:t>
            </w:r>
            <w:r w:rsidRPr="00E27318">
              <w:rPr>
                <w:sz w:val="24"/>
                <w:szCs w:val="24"/>
                <w:lang w:val="hy-AM"/>
              </w:rPr>
              <w:t xml:space="preserve"> </w:t>
            </w:r>
            <w:r>
              <w:rPr>
                <w:sz w:val="24"/>
                <w:szCs w:val="24"/>
                <w:lang w:val="hy-AM"/>
              </w:rPr>
              <w:t xml:space="preserve">ընդհանուր </w:t>
            </w:r>
            <w:r w:rsidRPr="00E27318">
              <w:rPr>
                <w:sz w:val="24"/>
                <w:szCs w:val="24"/>
                <w:lang w:val="hy-AM"/>
              </w:rPr>
              <w:t>պատկերացում կազմել օրենքով կարգավորվող հարաբերությունների և հարցերի առանցքային ոլորտների մասին</w:t>
            </w:r>
            <w:r>
              <w:rPr>
                <w:sz w:val="24"/>
                <w:szCs w:val="24"/>
                <w:lang w:val="hy-AM"/>
              </w:rPr>
              <w:t>, և միաժամանակ,</w:t>
            </w:r>
            <w:r w:rsidRPr="00E27318">
              <w:rPr>
                <w:sz w:val="24"/>
                <w:szCs w:val="24"/>
                <w:lang w:val="hy-AM"/>
              </w:rPr>
              <w:t xml:space="preserve"> այն չպետք է մանրամասնի օրենքի յուրաքանչյուր բաժնի կամ գլխի բովանդակությունը</w:t>
            </w:r>
            <w:r>
              <w:rPr>
                <w:sz w:val="24"/>
                <w:szCs w:val="24"/>
                <w:lang w:val="hy-AM"/>
              </w:rPr>
              <w:t xml:space="preserve">, </w:t>
            </w:r>
            <w:r w:rsidRPr="00E27318">
              <w:rPr>
                <w:sz w:val="24"/>
                <w:szCs w:val="24"/>
                <w:lang w:val="hy-AM"/>
              </w:rPr>
              <w:t xml:space="preserve">պետք է լինի հնարավորինս հակիրճ, առանց բարդ </w:t>
            </w:r>
            <w:r w:rsidRPr="00E27318">
              <w:rPr>
                <w:sz w:val="24"/>
                <w:szCs w:val="24"/>
                <w:lang w:val="hy-AM"/>
              </w:rPr>
              <w:lastRenderedPageBreak/>
              <w:t>նախադասությունների և տերմինների կիրառման:</w:t>
            </w:r>
          </w:p>
          <w:p w14:paraId="6571D867" w14:textId="77777777" w:rsidR="00E27318" w:rsidRDefault="00E27318" w:rsidP="00CE7322">
            <w:pPr>
              <w:spacing w:after="0" w:line="240" w:lineRule="auto"/>
              <w:ind w:left="119"/>
              <w:jc w:val="center"/>
              <w:rPr>
                <w:sz w:val="24"/>
                <w:szCs w:val="24"/>
                <w:lang w:val="hy-AM"/>
              </w:rPr>
            </w:pPr>
          </w:p>
          <w:p w14:paraId="16E146EA" w14:textId="77560BE9" w:rsidR="00A57F18" w:rsidRPr="001A3EE5" w:rsidRDefault="00E27318" w:rsidP="00CE7322">
            <w:pPr>
              <w:spacing w:after="0" w:line="360" w:lineRule="auto"/>
              <w:ind w:left="119"/>
              <w:jc w:val="center"/>
              <w:rPr>
                <w:rFonts w:eastAsia="Times New Roman" w:cs="Times New Roman"/>
                <w:b/>
                <w:sz w:val="24"/>
                <w:szCs w:val="24"/>
                <w:lang w:val="hy-AM" w:eastAsia="ru-RU"/>
              </w:rPr>
            </w:pPr>
            <w:r w:rsidRPr="00E27318">
              <w:rPr>
                <w:rFonts w:eastAsia="Times New Roman" w:cs="Times New Roman"/>
                <w:b/>
                <w:sz w:val="24"/>
                <w:szCs w:val="24"/>
                <w:lang w:val="hy-AM" w:eastAsia="ru-RU"/>
              </w:rPr>
              <w:t>2</w:t>
            </w:r>
            <w:r w:rsidRPr="00E27318">
              <w:rPr>
                <w:rFonts w:ascii="Cambria Math" w:eastAsia="Times New Roman" w:hAnsi="Cambria Math" w:cs="Cambria Math"/>
                <w:b/>
                <w:sz w:val="24"/>
                <w:szCs w:val="24"/>
                <w:lang w:val="hy-AM" w:eastAsia="ru-RU"/>
              </w:rPr>
              <w:t>․</w:t>
            </w:r>
            <w:r w:rsidRPr="00E27318">
              <w:rPr>
                <w:rFonts w:eastAsia="Times New Roman" w:cs="Times New Roman"/>
                <w:b/>
                <w:sz w:val="24"/>
                <w:szCs w:val="24"/>
                <w:lang w:val="hy-AM" w:eastAsia="ru-RU"/>
              </w:rPr>
              <w:t xml:space="preserve"> </w:t>
            </w:r>
            <w:r w:rsidRPr="00E27318">
              <w:rPr>
                <w:rFonts w:eastAsia="Times New Roman" w:cs="GHEA Grapalat"/>
                <w:b/>
                <w:sz w:val="24"/>
                <w:szCs w:val="24"/>
                <w:lang w:val="hy-AM" w:eastAsia="ru-RU"/>
              </w:rPr>
              <w:t>Չի</w:t>
            </w:r>
            <w:r w:rsidRPr="00E27318">
              <w:rPr>
                <w:rFonts w:eastAsia="Times New Roman" w:cs="Times New Roman"/>
                <w:b/>
                <w:sz w:val="24"/>
                <w:szCs w:val="24"/>
                <w:lang w:val="hy-AM" w:eastAsia="ru-RU"/>
              </w:rPr>
              <w:t xml:space="preserve"> </w:t>
            </w:r>
            <w:r w:rsidRPr="00E27318">
              <w:rPr>
                <w:rFonts w:eastAsia="Times New Roman" w:cs="GHEA Grapalat"/>
                <w:b/>
                <w:sz w:val="24"/>
                <w:szCs w:val="24"/>
                <w:lang w:val="hy-AM" w:eastAsia="ru-RU"/>
              </w:rPr>
              <w:t>ընդունվել</w:t>
            </w:r>
          </w:p>
          <w:p w14:paraId="4BFDAD2A" w14:textId="3DFF4545" w:rsidR="00E27318" w:rsidRPr="00E27318" w:rsidRDefault="00F64831" w:rsidP="00CE7322">
            <w:pPr>
              <w:shd w:val="clear" w:color="auto" w:fill="FFFFFF"/>
              <w:spacing w:after="0" w:line="240" w:lineRule="auto"/>
              <w:ind w:firstLine="375"/>
              <w:jc w:val="center"/>
              <w:rPr>
                <w:rFonts w:eastAsia="Times New Roman" w:cs="Times New Roman"/>
                <w:i/>
                <w:sz w:val="24"/>
                <w:szCs w:val="24"/>
                <w:lang w:val="hy-AM"/>
              </w:rPr>
            </w:pPr>
            <w:r>
              <w:rPr>
                <w:rFonts w:eastAsia="Times New Roman" w:cs="Times New Roman"/>
                <w:bCs/>
                <w:sz w:val="24"/>
                <w:szCs w:val="24"/>
                <w:lang w:val="hy-AM"/>
              </w:rPr>
              <w:t>Հաշվի առնելով, որ</w:t>
            </w:r>
            <w:r w:rsidR="00E27318" w:rsidRPr="00E27318">
              <w:rPr>
                <w:rFonts w:eastAsia="Times New Roman" w:cs="Times New Roman"/>
                <w:bCs/>
                <w:sz w:val="24"/>
                <w:szCs w:val="24"/>
                <w:lang w:val="hy-AM"/>
              </w:rPr>
              <w:t xml:space="preserve"> սույն օրենքով սահմանված դեպքերում արտահայտությունը վերաբերում է Նախագծի 6-</w:t>
            </w:r>
            <w:r w:rsidR="00E27318">
              <w:rPr>
                <w:rFonts w:eastAsia="Times New Roman" w:cs="Times New Roman"/>
                <w:bCs/>
                <w:sz w:val="24"/>
                <w:szCs w:val="24"/>
                <w:lang w:val="hy-AM"/>
              </w:rPr>
              <w:t xml:space="preserve">րդ հոդվածի 7-րդ մասով սահմանված՝ </w:t>
            </w:r>
            <w:r w:rsidR="00E27318" w:rsidRPr="00E27318">
              <w:rPr>
                <w:rFonts w:eastAsia="Times New Roman" w:cs="Times New Roman"/>
                <w:bCs/>
                <w:i/>
                <w:sz w:val="24"/>
                <w:szCs w:val="24"/>
                <w:lang w:val="hy-AM"/>
              </w:rPr>
              <w:t>Ծառայութ</w:t>
            </w:r>
            <w:r w:rsidR="00E27318">
              <w:rPr>
                <w:rFonts w:eastAsia="Times New Roman" w:cs="Times New Roman"/>
                <w:bCs/>
                <w:i/>
                <w:sz w:val="24"/>
                <w:szCs w:val="24"/>
                <w:lang w:val="hy-AM"/>
              </w:rPr>
              <w:t>յան գործուն</w:t>
            </w:r>
            <w:r w:rsidR="001A3EE5">
              <w:rPr>
                <w:rFonts w:eastAsia="Times New Roman" w:cs="Times New Roman"/>
                <w:bCs/>
                <w:i/>
                <w:sz w:val="24"/>
                <w:szCs w:val="24"/>
                <w:lang w:val="hy-AM"/>
              </w:rPr>
              <w:t>եությանը խոչընդոտելու դեպքերին։</w:t>
            </w:r>
          </w:p>
          <w:p w14:paraId="178D2341" w14:textId="05112D14" w:rsidR="001A3EE5" w:rsidRPr="001A3EE5" w:rsidRDefault="001A3EE5" w:rsidP="00CE7322">
            <w:pPr>
              <w:spacing w:after="0" w:line="360" w:lineRule="auto"/>
              <w:jc w:val="center"/>
              <w:rPr>
                <w:rFonts w:eastAsia="Times New Roman" w:cs="Times New Roman"/>
                <w:b/>
                <w:sz w:val="24"/>
                <w:szCs w:val="24"/>
                <w:lang w:val="hy-AM" w:eastAsia="ru-RU"/>
              </w:rPr>
            </w:pPr>
            <w:r>
              <w:rPr>
                <w:rFonts w:eastAsia="Times New Roman" w:cs="Times New Roman"/>
                <w:b/>
                <w:sz w:val="24"/>
                <w:szCs w:val="24"/>
                <w:lang w:val="hy-AM" w:eastAsia="ru-RU"/>
              </w:rPr>
              <w:t>3</w:t>
            </w:r>
            <w:r w:rsidRPr="00E27318">
              <w:rPr>
                <w:rFonts w:ascii="Cambria Math" w:eastAsia="Times New Roman" w:hAnsi="Cambria Math" w:cs="Cambria Math"/>
                <w:b/>
                <w:sz w:val="24"/>
                <w:szCs w:val="24"/>
                <w:lang w:val="hy-AM" w:eastAsia="ru-RU"/>
              </w:rPr>
              <w:t>․</w:t>
            </w:r>
            <w:r w:rsidRPr="00E27318">
              <w:rPr>
                <w:rFonts w:eastAsia="Times New Roman" w:cs="Times New Roman"/>
                <w:b/>
                <w:sz w:val="24"/>
                <w:szCs w:val="24"/>
                <w:lang w:val="hy-AM" w:eastAsia="ru-RU"/>
              </w:rPr>
              <w:t xml:space="preserve"> </w:t>
            </w:r>
            <w:r w:rsidRPr="00E27318">
              <w:rPr>
                <w:rFonts w:eastAsia="Times New Roman" w:cs="GHEA Grapalat"/>
                <w:b/>
                <w:sz w:val="24"/>
                <w:szCs w:val="24"/>
                <w:lang w:val="hy-AM" w:eastAsia="ru-RU"/>
              </w:rPr>
              <w:t>Չի</w:t>
            </w:r>
            <w:r w:rsidRPr="00E27318">
              <w:rPr>
                <w:rFonts w:eastAsia="Times New Roman" w:cs="Times New Roman"/>
                <w:b/>
                <w:sz w:val="24"/>
                <w:szCs w:val="24"/>
                <w:lang w:val="hy-AM" w:eastAsia="ru-RU"/>
              </w:rPr>
              <w:t xml:space="preserve"> </w:t>
            </w:r>
            <w:r w:rsidRPr="00E27318">
              <w:rPr>
                <w:rFonts w:eastAsia="Times New Roman" w:cs="GHEA Grapalat"/>
                <w:b/>
                <w:sz w:val="24"/>
                <w:szCs w:val="24"/>
                <w:lang w:val="hy-AM" w:eastAsia="ru-RU"/>
              </w:rPr>
              <w:t>ընդունվել</w:t>
            </w:r>
          </w:p>
          <w:p w14:paraId="5EC5BD8F" w14:textId="7EFB16E7" w:rsidR="00A57F18" w:rsidRPr="00F64831" w:rsidRDefault="001A3EE5" w:rsidP="00CE7322">
            <w:pPr>
              <w:shd w:val="clear" w:color="auto" w:fill="FFFFFF"/>
              <w:spacing w:after="0" w:line="240" w:lineRule="auto"/>
              <w:ind w:firstLine="375"/>
              <w:jc w:val="center"/>
              <w:rPr>
                <w:rFonts w:eastAsia="Times New Roman" w:cs="Times New Roman"/>
                <w:bCs/>
                <w:sz w:val="24"/>
                <w:szCs w:val="24"/>
                <w:lang w:val="hy-AM"/>
              </w:rPr>
            </w:pPr>
            <w:r w:rsidRPr="001A3EE5">
              <w:rPr>
                <w:rFonts w:eastAsia="Times New Roman" w:cs="Times New Roman"/>
                <w:bCs/>
                <w:sz w:val="24"/>
                <w:szCs w:val="24"/>
                <w:lang w:val="hy-AM"/>
              </w:rPr>
              <w:t>Նկատի ունենալով Նորմատիվ իրավական ակտերի մասին օրենքի 16-րդ հոդվածի 3-րդ մասի 2-րդ կետի կարգա</w:t>
            </w:r>
            <w:r>
              <w:rPr>
                <w:rFonts w:eastAsia="Times New Roman" w:cs="Times New Roman"/>
                <w:bCs/>
                <w:sz w:val="24"/>
                <w:szCs w:val="24"/>
                <w:lang w:val="hy-AM"/>
              </w:rPr>
              <w:t>վորումը։</w:t>
            </w:r>
          </w:p>
        </w:tc>
      </w:tr>
      <w:tr w:rsidR="008141D4" w:rsidRPr="0042650B" w14:paraId="36952C44" w14:textId="77777777" w:rsidTr="001B7BEF">
        <w:trPr>
          <w:tblCellSpacing w:w="0" w:type="dxa"/>
          <w:jc w:val="center"/>
        </w:trPr>
        <w:tc>
          <w:tcPr>
            <w:tcW w:w="2853"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7A31D62B" w14:textId="7FAA145F" w:rsidR="00A57F18" w:rsidRPr="00FB6804" w:rsidRDefault="00FB6804" w:rsidP="00A57F18">
            <w:pPr>
              <w:pStyle w:val="ListParagraph"/>
              <w:numPr>
                <w:ilvl w:val="0"/>
                <w:numId w:val="1"/>
              </w:numPr>
              <w:tabs>
                <w:tab w:val="left" w:pos="463"/>
              </w:tabs>
              <w:spacing w:after="0" w:line="360" w:lineRule="auto"/>
              <w:ind w:left="119" w:firstLine="0"/>
              <w:jc w:val="center"/>
              <w:rPr>
                <w:rFonts w:eastAsia="Times New Roman" w:cs="Times New Roman"/>
                <w:b/>
                <w:sz w:val="24"/>
                <w:szCs w:val="24"/>
                <w:lang w:eastAsia="ru-RU"/>
              </w:rPr>
            </w:pPr>
            <w:r w:rsidRPr="00FB6804">
              <w:rPr>
                <w:rFonts w:cs="Sylfaen"/>
                <w:b/>
                <w:sz w:val="24"/>
                <w:szCs w:val="24"/>
                <w:lang w:val="hy-AM"/>
              </w:rPr>
              <w:lastRenderedPageBreak/>
              <w:t>ՀՀ արտաքին գործերի նախարարություն</w:t>
            </w:r>
          </w:p>
        </w:tc>
        <w:tc>
          <w:tcPr>
            <w:tcW w:w="2147"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64F21825" w14:textId="004C08F6" w:rsidR="00A57F18" w:rsidRPr="0042650B" w:rsidRDefault="00FB6804" w:rsidP="00A57F18">
            <w:pPr>
              <w:spacing w:after="0" w:line="360" w:lineRule="auto"/>
              <w:jc w:val="center"/>
              <w:rPr>
                <w:rFonts w:eastAsia="Times New Roman" w:cs="Times New Roman"/>
                <w:b/>
                <w:lang w:eastAsia="ru-RU"/>
              </w:rPr>
            </w:pPr>
            <w:r>
              <w:rPr>
                <w:rFonts w:eastAsia="Times New Roman" w:cs="Times New Roman"/>
                <w:b/>
                <w:lang w:eastAsia="ru-RU"/>
              </w:rPr>
              <w:t>15</w:t>
            </w:r>
            <w:r w:rsidR="00A57F18" w:rsidRPr="00FB6804">
              <w:rPr>
                <w:rFonts w:ascii="Cambria Math" w:eastAsia="Times New Roman" w:hAnsi="Cambria Math" w:cs="Cambria Math"/>
                <w:b/>
                <w:lang w:eastAsia="ru-RU"/>
              </w:rPr>
              <w:t>․</w:t>
            </w:r>
            <w:r w:rsidR="00A57F18" w:rsidRPr="00FB6804">
              <w:rPr>
                <w:rFonts w:eastAsia="Times New Roman" w:cs="Times New Roman"/>
                <w:b/>
                <w:lang w:eastAsia="ru-RU"/>
              </w:rPr>
              <w:t>03</w:t>
            </w:r>
            <w:r w:rsidR="00A57F18" w:rsidRPr="00FB6804">
              <w:rPr>
                <w:rFonts w:ascii="Cambria Math" w:eastAsia="Times New Roman" w:hAnsi="Cambria Math" w:cs="Cambria Math"/>
                <w:b/>
                <w:lang w:eastAsia="ru-RU"/>
              </w:rPr>
              <w:t>․</w:t>
            </w:r>
            <w:r>
              <w:rPr>
                <w:rFonts w:eastAsia="Times New Roman" w:cs="Times New Roman"/>
                <w:b/>
                <w:lang w:eastAsia="ru-RU"/>
              </w:rPr>
              <w:t>2023</w:t>
            </w:r>
            <w:r w:rsidR="00A57F18" w:rsidRPr="00FB6804">
              <w:rPr>
                <w:rFonts w:eastAsia="Times New Roman" w:cs="Times New Roman"/>
                <w:b/>
                <w:lang w:eastAsia="ru-RU"/>
              </w:rPr>
              <w:t>թ</w:t>
            </w:r>
            <w:r w:rsidR="00A57F18" w:rsidRPr="00FB6804">
              <w:rPr>
                <w:rFonts w:ascii="Cambria Math" w:eastAsia="Times New Roman" w:hAnsi="Cambria Math" w:cs="Cambria Math"/>
                <w:b/>
                <w:lang w:eastAsia="ru-RU"/>
              </w:rPr>
              <w:t>․</w:t>
            </w:r>
          </w:p>
        </w:tc>
      </w:tr>
      <w:tr w:rsidR="008141D4" w:rsidRPr="0042650B" w14:paraId="7BEDB68E" w14:textId="77777777" w:rsidTr="001B7BEF">
        <w:trPr>
          <w:tblCellSpacing w:w="0" w:type="dxa"/>
          <w:jc w:val="center"/>
        </w:trPr>
        <w:tc>
          <w:tcPr>
            <w:tcW w:w="2853"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3D00AF7" w14:textId="77777777" w:rsidR="00A57F18" w:rsidRPr="0042650B" w:rsidRDefault="00A57F18" w:rsidP="00A57F18">
            <w:pPr>
              <w:spacing w:after="0" w:line="360" w:lineRule="auto"/>
              <w:ind w:left="119"/>
              <w:jc w:val="center"/>
              <w:rPr>
                <w:rFonts w:eastAsia="Times New Roman" w:cs="Times New Roman"/>
                <w:b/>
                <w:lang w:eastAsia="ru-RU"/>
              </w:rPr>
            </w:pPr>
          </w:p>
        </w:tc>
        <w:tc>
          <w:tcPr>
            <w:tcW w:w="2147"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2F416C8A" w14:textId="63CF2427" w:rsidR="00A57F18" w:rsidRPr="0042650B" w:rsidRDefault="00FB6804" w:rsidP="00A57F18">
            <w:pPr>
              <w:spacing w:after="0" w:line="360" w:lineRule="auto"/>
              <w:jc w:val="center"/>
              <w:rPr>
                <w:rFonts w:eastAsia="Times New Roman" w:cs="Times New Roman"/>
                <w:b/>
                <w:lang w:eastAsia="ru-RU"/>
              </w:rPr>
            </w:pPr>
            <w:r w:rsidRPr="00FB6804">
              <w:rPr>
                <w:rFonts w:eastAsia="Times New Roman" w:cs="Times New Roman"/>
                <w:b/>
                <w:lang w:eastAsia="ru-RU"/>
              </w:rPr>
              <w:t>1111/13023-23</w:t>
            </w:r>
          </w:p>
        </w:tc>
      </w:tr>
      <w:tr w:rsidR="008141D4" w:rsidRPr="0042650B" w14:paraId="66CE6309" w14:textId="77777777" w:rsidTr="001B7BEF">
        <w:trPr>
          <w:tblCellSpacing w:w="0" w:type="dxa"/>
          <w:jc w:val="center"/>
        </w:trPr>
        <w:tc>
          <w:tcPr>
            <w:tcW w:w="2853" w:type="pct"/>
            <w:tcBorders>
              <w:top w:val="outset" w:sz="6" w:space="0" w:color="auto"/>
              <w:left w:val="outset" w:sz="6" w:space="0" w:color="auto"/>
              <w:bottom w:val="outset" w:sz="6" w:space="0" w:color="auto"/>
              <w:right w:val="outset" w:sz="6" w:space="0" w:color="auto"/>
            </w:tcBorders>
            <w:shd w:val="clear" w:color="auto" w:fill="FFFFFF"/>
            <w:vAlign w:val="center"/>
          </w:tcPr>
          <w:p w14:paraId="69817047" w14:textId="43289C57" w:rsidR="00A57F18" w:rsidRPr="0042650B" w:rsidRDefault="00764D22" w:rsidP="00FB6804">
            <w:pPr>
              <w:spacing w:after="0" w:line="240" w:lineRule="auto"/>
              <w:ind w:left="119"/>
              <w:jc w:val="both"/>
              <w:rPr>
                <w:bCs/>
                <w:lang w:val="hy-AM"/>
              </w:rPr>
            </w:pPr>
            <w:r>
              <w:rPr>
                <w:sz w:val="24"/>
                <w:szCs w:val="24"/>
                <w:lang w:val="hy-AM"/>
              </w:rPr>
              <w:tab/>
            </w:r>
            <w:r w:rsidR="00FB6804">
              <w:rPr>
                <w:sz w:val="24"/>
                <w:szCs w:val="24"/>
                <w:lang w:val="hy-AM"/>
              </w:rPr>
              <w:t>«Պետական վերահսկողական ծառայության մասին» օրենքում փոփոխություն կատարելու մասին» օրենքի և հարակից օրենքների նախագծերը՝ հայտնում ենք, որ վերջիններիս վերաբերյալ դիտողություններ և առաջարկություններ չկան։</w:t>
            </w:r>
          </w:p>
        </w:tc>
        <w:tc>
          <w:tcPr>
            <w:tcW w:w="2147"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5C40F8C" w14:textId="77777777" w:rsidR="00DE1BC7" w:rsidRPr="0042650B" w:rsidRDefault="00DE1BC7" w:rsidP="00DE1BC7">
            <w:pPr>
              <w:pStyle w:val="norm"/>
              <w:spacing w:line="360" w:lineRule="auto"/>
              <w:ind w:left="101" w:right="76" w:firstLine="249"/>
              <w:jc w:val="center"/>
              <w:rPr>
                <w:rFonts w:ascii="GHEA Grapalat" w:hAnsi="GHEA Grapalat"/>
                <w:b/>
                <w:lang w:val="hy-AM" w:eastAsia="ru-RU"/>
              </w:rPr>
            </w:pPr>
            <w:r>
              <w:rPr>
                <w:rFonts w:ascii="GHEA Grapalat" w:hAnsi="GHEA Grapalat"/>
                <w:b/>
                <w:lang w:val="hy-AM" w:eastAsia="ru-RU"/>
              </w:rPr>
              <w:t>Ընդունվել է ի գիտություն։</w:t>
            </w:r>
          </w:p>
          <w:p w14:paraId="25BD3607" w14:textId="77777777" w:rsidR="00A57F18" w:rsidRPr="0042650B" w:rsidRDefault="00A57F18" w:rsidP="00A57F18">
            <w:pPr>
              <w:spacing w:after="0" w:line="360" w:lineRule="auto"/>
              <w:ind w:left="119"/>
              <w:jc w:val="center"/>
              <w:rPr>
                <w:rFonts w:eastAsia="Times New Roman" w:cs="Times New Roman"/>
                <w:lang w:eastAsia="ru-RU"/>
              </w:rPr>
            </w:pPr>
          </w:p>
        </w:tc>
      </w:tr>
      <w:tr w:rsidR="008141D4" w:rsidRPr="0042650B" w14:paraId="30644A2D" w14:textId="77777777" w:rsidTr="001B7BEF">
        <w:trPr>
          <w:tblCellSpacing w:w="0" w:type="dxa"/>
          <w:jc w:val="center"/>
        </w:trPr>
        <w:tc>
          <w:tcPr>
            <w:tcW w:w="2853"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01382F10" w14:textId="46135396" w:rsidR="00A57F18" w:rsidRPr="00AD4FFB" w:rsidRDefault="00074F73" w:rsidP="00A57F18">
            <w:pPr>
              <w:pStyle w:val="ListParagraph"/>
              <w:numPr>
                <w:ilvl w:val="0"/>
                <w:numId w:val="1"/>
              </w:numPr>
              <w:tabs>
                <w:tab w:val="left" w:pos="463"/>
              </w:tabs>
              <w:spacing w:after="0" w:line="360" w:lineRule="auto"/>
              <w:ind w:left="119" w:firstLine="0"/>
              <w:jc w:val="center"/>
              <w:rPr>
                <w:rFonts w:eastAsia="Times New Roman" w:cs="Times New Roman"/>
                <w:b/>
                <w:sz w:val="24"/>
                <w:szCs w:val="24"/>
                <w:lang w:val="hy-AM" w:eastAsia="ru-RU"/>
              </w:rPr>
            </w:pPr>
            <w:r w:rsidRPr="00AD4FFB">
              <w:rPr>
                <w:rFonts w:cs="Arial"/>
                <w:b/>
                <w:sz w:val="24"/>
                <w:szCs w:val="24"/>
                <w:lang w:val="hy-AM"/>
              </w:rPr>
              <w:t>Քննչական կոմիտե</w:t>
            </w:r>
          </w:p>
        </w:tc>
        <w:tc>
          <w:tcPr>
            <w:tcW w:w="2147"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63723B92" w14:textId="2C402B37" w:rsidR="00A57F18" w:rsidRPr="0042650B" w:rsidRDefault="00074F73" w:rsidP="00A57F18">
            <w:pPr>
              <w:spacing w:after="0" w:line="360" w:lineRule="auto"/>
              <w:jc w:val="center"/>
              <w:rPr>
                <w:rFonts w:eastAsia="Times New Roman" w:cs="Times New Roman"/>
                <w:b/>
                <w:lang w:val="hy-AM" w:eastAsia="ru-RU"/>
              </w:rPr>
            </w:pPr>
            <w:r>
              <w:rPr>
                <w:rFonts w:eastAsia="Times New Roman" w:cs="Times New Roman"/>
                <w:b/>
                <w:lang w:eastAsia="ru-RU"/>
              </w:rPr>
              <w:t>16</w:t>
            </w:r>
            <w:r w:rsidR="00A57F18" w:rsidRPr="00074F73">
              <w:rPr>
                <w:rFonts w:ascii="Cambria Math" w:eastAsia="Times New Roman" w:hAnsi="Cambria Math" w:cs="Cambria Math"/>
                <w:b/>
                <w:lang w:eastAsia="ru-RU"/>
              </w:rPr>
              <w:t>․</w:t>
            </w:r>
            <w:r w:rsidR="00A57F18" w:rsidRPr="0042650B">
              <w:rPr>
                <w:rFonts w:eastAsia="Times New Roman" w:cs="Times New Roman"/>
                <w:b/>
                <w:lang w:eastAsia="ru-RU"/>
              </w:rPr>
              <w:t>03</w:t>
            </w:r>
            <w:r w:rsidR="00A57F18" w:rsidRPr="00074F73">
              <w:rPr>
                <w:rFonts w:ascii="Cambria Math" w:eastAsia="Times New Roman" w:hAnsi="Cambria Math" w:cs="Cambria Math"/>
                <w:b/>
                <w:lang w:eastAsia="ru-RU"/>
              </w:rPr>
              <w:t>․</w:t>
            </w:r>
            <w:r>
              <w:rPr>
                <w:rFonts w:eastAsia="Times New Roman" w:cs="Times New Roman"/>
                <w:b/>
                <w:lang w:eastAsia="ru-RU"/>
              </w:rPr>
              <w:t>2023</w:t>
            </w:r>
            <w:r w:rsidR="00A57F18" w:rsidRPr="0042650B">
              <w:rPr>
                <w:rFonts w:eastAsia="Times New Roman" w:cs="Times New Roman"/>
                <w:b/>
                <w:lang w:eastAsia="ru-RU"/>
              </w:rPr>
              <w:t>թ</w:t>
            </w:r>
            <w:r w:rsidR="00A57F18" w:rsidRPr="00074F73">
              <w:rPr>
                <w:rFonts w:ascii="Cambria Math" w:eastAsia="Times New Roman" w:hAnsi="Cambria Math" w:cs="Cambria Math"/>
                <w:b/>
                <w:lang w:eastAsia="ru-RU"/>
              </w:rPr>
              <w:t>․</w:t>
            </w:r>
          </w:p>
        </w:tc>
      </w:tr>
      <w:tr w:rsidR="008141D4" w:rsidRPr="0042650B" w14:paraId="0EDD25A9" w14:textId="77777777" w:rsidTr="001B7BEF">
        <w:trPr>
          <w:tblCellSpacing w:w="0" w:type="dxa"/>
          <w:jc w:val="center"/>
        </w:trPr>
        <w:tc>
          <w:tcPr>
            <w:tcW w:w="2853"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27E6223" w14:textId="77777777" w:rsidR="00A57F18" w:rsidRPr="0042650B" w:rsidRDefault="00A57F18" w:rsidP="00A57F18">
            <w:pPr>
              <w:spacing w:after="0" w:line="360" w:lineRule="auto"/>
              <w:ind w:left="119"/>
              <w:jc w:val="center"/>
              <w:rPr>
                <w:rFonts w:eastAsia="Times New Roman" w:cs="Times New Roman"/>
                <w:b/>
                <w:lang w:val="hy-AM" w:eastAsia="ru-RU"/>
              </w:rPr>
            </w:pPr>
          </w:p>
        </w:tc>
        <w:tc>
          <w:tcPr>
            <w:tcW w:w="2147"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15879EA0" w14:textId="54ECD9FD" w:rsidR="00A57F18" w:rsidRPr="0042650B" w:rsidRDefault="00074F73" w:rsidP="00A57F18">
            <w:pPr>
              <w:spacing w:after="0" w:line="360" w:lineRule="auto"/>
              <w:jc w:val="center"/>
              <w:rPr>
                <w:rFonts w:eastAsia="Times New Roman" w:cs="Times New Roman"/>
                <w:b/>
                <w:lang w:eastAsia="ru-RU"/>
              </w:rPr>
            </w:pPr>
            <w:r w:rsidRPr="00074F73">
              <w:rPr>
                <w:rFonts w:eastAsia="Times New Roman" w:cs="Times New Roman"/>
                <w:b/>
                <w:lang w:eastAsia="ru-RU"/>
              </w:rPr>
              <w:t>01/22/80787-2023</w:t>
            </w:r>
          </w:p>
        </w:tc>
      </w:tr>
      <w:tr w:rsidR="008141D4" w:rsidRPr="00CE7322" w14:paraId="52946E79" w14:textId="77777777" w:rsidTr="001B7BEF">
        <w:trPr>
          <w:trHeight w:val="3813"/>
          <w:tblCellSpacing w:w="0" w:type="dxa"/>
          <w:jc w:val="center"/>
        </w:trPr>
        <w:tc>
          <w:tcPr>
            <w:tcW w:w="2853" w:type="pct"/>
            <w:tcBorders>
              <w:top w:val="outset" w:sz="6" w:space="0" w:color="auto"/>
              <w:left w:val="outset" w:sz="6" w:space="0" w:color="auto"/>
              <w:bottom w:val="outset" w:sz="6" w:space="0" w:color="auto"/>
              <w:right w:val="outset" w:sz="6" w:space="0" w:color="auto"/>
            </w:tcBorders>
            <w:shd w:val="clear" w:color="auto" w:fill="FFFFFF"/>
            <w:vAlign w:val="center"/>
          </w:tcPr>
          <w:p w14:paraId="3BCDF395" w14:textId="335505E7" w:rsidR="00074F73" w:rsidRDefault="00F64831" w:rsidP="00074F73">
            <w:pPr>
              <w:pStyle w:val="BodyText"/>
              <w:spacing w:after="0"/>
              <w:jc w:val="both"/>
              <w:rPr>
                <w:rFonts w:ascii="GHEA Grapalat" w:hAnsi="GHEA Grapalat"/>
                <w:sz w:val="24"/>
              </w:rPr>
            </w:pPr>
            <w:r>
              <w:rPr>
                <w:rFonts w:ascii="GHEA Grapalat" w:hAnsi="GHEA Grapalat"/>
                <w:sz w:val="24"/>
              </w:rPr>
              <w:tab/>
            </w:r>
            <w:r w:rsidR="00F50520">
              <w:rPr>
                <w:rFonts w:ascii="GHEA Grapalat" w:hAnsi="GHEA Grapalat"/>
                <w:sz w:val="24"/>
                <w:lang w:val="hy-AM"/>
              </w:rPr>
              <w:t>1</w:t>
            </w:r>
            <w:r w:rsidR="00F50520">
              <w:rPr>
                <w:rFonts w:ascii="Cambria Math" w:hAnsi="Cambria Math"/>
                <w:sz w:val="24"/>
                <w:lang w:val="hy-AM"/>
              </w:rPr>
              <w:t xml:space="preserve">․ </w:t>
            </w:r>
            <w:r w:rsidR="00074F73">
              <w:rPr>
                <w:rFonts w:ascii="GHEA Grapalat" w:hAnsi="GHEA Grapalat"/>
                <w:sz w:val="24"/>
              </w:rPr>
              <w:t xml:space="preserve">Հայաստանի Հանրապետության քրեական դատավարության օրենսգրքում փոփոխություն և լրացում կատարելու մասին ՀՀ օրենքի նախագծով առաջարկվում է ՀՀ քրեական դատավարության օրենսգրքի 57-րդ հոդվածի 3-րդ մասը լրացնել նոր կետով, ըստ որի՝ որպես վկա չի կարող հարցաքննվել ՀՀ պետական վերահսկողական ծառայության աշխատողը՝ իր լիազորությունների իրականացման ժամանակահատվածում և դրանից հետո՝ պաշտոնավարման ընթացքում ՀՀ պետական վերահսկողական ծառայության կողմից իրականացված վերահսկողության առնչությամբ, բացառությամբ վերահսկության ընթացքում թույլ տված սխալների և չարաշահումների քննության դեպքի: </w:t>
            </w:r>
          </w:p>
          <w:p w14:paraId="6706781D" w14:textId="73487465" w:rsidR="00074F73" w:rsidRDefault="00F64831" w:rsidP="00074F73">
            <w:pPr>
              <w:pStyle w:val="BodyText"/>
              <w:spacing w:after="0"/>
              <w:jc w:val="both"/>
              <w:rPr>
                <w:rFonts w:ascii="GHEA Grapalat" w:hAnsi="GHEA Grapalat"/>
                <w:sz w:val="24"/>
              </w:rPr>
            </w:pPr>
            <w:r>
              <w:rPr>
                <w:rFonts w:ascii="GHEA Grapalat" w:hAnsi="GHEA Grapalat"/>
                <w:sz w:val="24"/>
              </w:rPr>
              <w:lastRenderedPageBreak/>
              <w:tab/>
            </w:r>
            <w:r w:rsidR="00074F73">
              <w:rPr>
                <w:rFonts w:ascii="GHEA Grapalat" w:hAnsi="GHEA Grapalat"/>
                <w:sz w:val="24"/>
              </w:rPr>
              <w:t>Գտնում ենք, որ նման կարգավորումը խնդրահարույց է: Նախ, հարցաքննությունն առանձին դեպքերում անհրաժեշտ է մասնագիտական հարցերի շուրջ պարզաբանումներ ստանալու նպատակով, որն իր արտահայտումն է գտել, օրինակ՝ ՀՀ քրեական դատավարության օրենսգրքի 219-րդ հոդվածի 1-ին մասում, որի համաձայն՝ Փորձագետը կարող է հարցաքննվել իր ներկայացրած եզրակացության կամ կարծիքի ճշգրտման կամ պարզաբանման նպատակով, ինչպես նաև ապացուցողական կամ վարութային այլ գործողությունների կատարմանը մասնակցելիս իր ընկալած փաստերի վերաբերյալ:</w:t>
            </w:r>
          </w:p>
          <w:p w14:paraId="7E3ADA55" w14:textId="19AE621A" w:rsidR="00074F73" w:rsidRDefault="00F64831" w:rsidP="00074F73">
            <w:pPr>
              <w:pStyle w:val="BodyText"/>
              <w:spacing w:after="0"/>
              <w:jc w:val="both"/>
              <w:rPr>
                <w:rFonts w:ascii="GHEA Grapalat" w:hAnsi="GHEA Grapalat"/>
                <w:sz w:val="24"/>
                <w:szCs w:val="24"/>
              </w:rPr>
            </w:pPr>
            <w:r>
              <w:rPr>
                <w:rFonts w:ascii="GHEA Grapalat" w:hAnsi="GHEA Grapalat"/>
                <w:sz w:val="24"/>
              </w:rPr>
              <w:tab/>
            </w:r>
            <w:r w:rsidR="00074F73">
              <w:rPr>
                <w:rFonts w:ascii="GHEA Grapalat" w:hAnsi="GHEA Grapalat"/>
                <w:sz w:val="24"/>
              </w:rPr>
              <w:t xml:space="preserve">Բացի այդ, նման կարգավորումը կարող է հանգեցնել նաև երկակի ստանդարտների, քանի որ նույն տրամաբանությամբ չպետք է հարցաքննվեն նաև ստուգողական կամ վերահսկողական լիազորություններ իրականացնող պետական այլ մարմինների աշխատակիցները ևս (օրինակ՝ հարկային տեսուչներ), ինչը կարող է ազդել նախաքննության արդյունավետության վրա: </w:t>
            </w:r>
          </w:p>
          <w:p w14:paraId="54FA8D73" w14:textId="0856FFB1" w:rsidR="00A57F18" w:rsidRPr="00F64831" w:rsidRDefault="00F64831" w:rsidP="00F64831">
            <w:pPr>
              <w:pStyle w:val="BodyText"/>
              <w:spacing w:after="0"/>
              <w:jc w:val="both"/>
              <w:rPr>
                <w:rFonts w:ascii="GHEA Grapalat" w:hAnsi="GHEA Grapalat"/>
                <w:sz w:val="24"/>
                <w:szCs w:val="24"/>
              </w:rPr>
            </w:pPr>
            <w:r>
              <w:rPr>
                <w:rFonts w:ascii="GHEA Grapalat" w:hAnsi="GHEA Grapalat"/>
                <w:sz w:val="24"/>
                <w:szCs w:val="24"/>
              </w:rPr>
              <w:tab/>
            </w:r>
            <w:r w:rsidR="00074F73">
              <w:rPr>
                <w:rFonts w:ascii="GHEA Grapalat" w:hAnsi="GHEA Grapalat"/>
                <w:sz w:val="24"/>
                <w:szCs w:val="24"/>
              </w:rPr>
              <w:t>Գրությամբ ներկայացված այլ նախագծերի վերաբերյալ առաջարկներ և դիտողություններ առկա չեն</w:t>
            </w:r>
            <w:r>
              <w:rPr>
                <w:rFonts w:ascii="GHEA Grapalat" w:hAnsi="GHEA Grapalat"/>
                <w:sz w:val="24"/>
                <w:szCs w:val="24"/>
              </w:rPr>
              <w:t xml:space="preserve">: </w:t>
            </w:r>
          </w:p>
        </w:tc>
        <w:tc>
          <w:tcPr>
            <w:tcW w:w="2147" w:type="pct"/>
            <w:tcBorders>
              <w:top w:val="outset" w:sz="6" w:space="0" w:color="auto"/>
              <w:left w:val="outset" w:sz="6" w:space="0" w:color="auto"/>
              <w:bottom w:val="outset" w:sz="6" w:space="0" w:color="auto"/>
              <w:right w:val="outset" w:sz="6" w:space="0" w:color="auto"/>
            </w:tcBorders>
            <w:shd w:val="clear" w:color="auto" w:fill="FFFFFF"/>
            <w:vAlign w:val="center"/>
          </w:tcPr>
          <w:p w14:paraId="1C0F2192" w14:textId="5010296E" w:rsidR="00F50520" w:rsidRPr="001A3EE5" w:rsidRDefault="00F50520" w:rsidP="00CE7322">
            <w:pPr>
              <w:spacing w:after="0" w:line="360" w:lineRule="auto"/>
              <w:jc w:val="center"/>
              <w:rPr>
                <w:rFonts w:eastAsia="Times New Roman" w:cs="Times New Roman"/>
                <w:b/>
                <w:sz w:val="24"/>
                <w:szCs w:val="24"/>
                <w:lang w:val="hy-AM" w:eastAsia="ru-RU"/>
              </w:rPr>
            </w:pPr>
            <w:r>
              <w:rPr>
                <w:rFonts w:eastAsia="Times New Roman" w:cs="Times New Roman"/>
                <w:b/>
                <w:sz w:val="24"/>
                <w:szCs w:val="24"/>
                <w:lang w:val="hy-AM" w:eastAsia="ru-RU"/>
              </w:rPr>
              <w:lastRenderedPageBreak/>
              <w:t>1</w:t>
            </w:r>
            <w:r w:rsidRPr="00E27318">
              <w:rPr>
                <w:rFonts w:ascii="Cambria Math" w:eastAsia="Times New Roman" w:hAnsi="Cambria Math" w:cs="Cambria Math"/>
                <w:b/>
                <w:sz w:val="24"/>
                <w:szCs w:val="24"/>
                <w:lang w:val="hy-AM" w:eastAsia="ru-RU"/>
              </w:rPr>
              <w:t>․</w:t>
            </w:r>
            <w:r w:rsidRPr="00E27318">
              <w:rPr>
                <w:rFonts w:eastAsia="Times New Roman" w:cs="Times New Roman"/>
                <w:b/>
                <w:sz w:val="24"/>
                <w:szCs w:val="24"/>
                <w:lang w:val="hy-AM" w:eastAsia="ru-RU"/>
              </w:rPr>
              <w:t xml:space="preserve"> </w:t>
            </w:r>
            <w:r>
              <w:rPr>
                <w:rFonts w:eastAsia="Times New Roman" w:cs="GHEA Grapalat"/>
                <w:b/>
                <w:sz w:val="24"/>
                <w:szCs w:val="24"/>
                <w:lang w:val="hy-AM" w:eastAsia="ru-RU"/>
              </w:rPr>
              <w:t>Ը</w:t>
            </w:r>
            <w:r w:rsidRPr="00E27318">
              <w:rPr>
                <w:rFonts w:eastAsia="Times New Roman" w:cs="GHEA Grapalat"/>
                <w:b/>
                <w:sz w:val="24"/>
                <w:szCs w:val="24"/>
                <w:lang w:val="hy-AM" w:eastAsia="ru-RU"/>
              </w:rPr>
              <w:t>նդունվել</w:t>
            </w:r>
            <w:r>
              <w:rPr>
                <w:rFonts w:eastAsia="Times New Roman" w:cs="GHEA Grapalat"/>
                <w:b/>
                <w:sz w:val="24"/>
                <w:szCs w:val="24"/>
                <w:lang w:val="hy-AM" w:eastAsia="ru-RU"/>
              </w:rPr>
              <w:t xml:space="preserve"> է</w:t>
            </w:r>
          </w:p>
          <w:p w14:paraId="352033D3" w14:textId="320B5203" w:rsidR="00F50520" w:rsidRDefault="00F50520" w:rsidP="00CE7322">
            <w:pPr>
              <w:spacing w:after="0" w:line="240" w:lineRule="auto"/>
              <w:jc w:val="center"/>
              <w:rPr>
                <w:rFonts w:eastAsia="Times New Roman" w:cs="Times New Roman"/>
                <w:b/>
                <w:color w:val="00B0F0"/>
                <w:sz w:val="24"/>
                <w:szCs w:val="24"/>
                <w:lang w:val="hy-AM" w:eastAsia="ru-RU"/>
              </w:rPr>
            </w:pPr>
            <w:r w:rsidRPr="00B51726">
              <w:rPr>
                <w:sz w:val="24"/>
                <w:szCs w:val="24"/>
                <w:lang w:val="hy-AM"/>
              </w:rPr>
              <w:t xml:space="preserve">«Հայաստանի Հանրապետության քրեական դատավարության օրենսգրքում փոփոխություն և լրացում կատարելու մասին» օրենքի </w:t>
            </w:r>
            <w:r>
              <w:rPr>
                <w:sz w:val="24"/>
                <w:szCs w:val="24"/>
                <w:lang w:val="hy-AM"/>
              </w:rPr>
              <w:t>նախագիծը հանվել է նախագծերի փաթեթից։</w:t>
            </w:r>
          </w:p>
          <w:p w14:paraId="2B115270" w14:textId="77777777" w:rsidR="00A57F18" w:rsidRPr="00F50520" w:rsidRDefault="00A57F18" w:rsidP="00F64831">
            <w:pPr>
              <w:spacing w:after="0" w:line="360" w:lineRule="auto"/>
              <w:rPr>
                <w:rFonts w:eastAsia="Times New Roman" w:cs="Times New Roman"/>
                <w:lang w:val="hy-AM" w:eastAsia="ru-RU"/>
              </w:rPr>
            </w:pPr>
          </w:p>
        </w:tc>
      </w:tr>
      <w:tr w:rsidR="008141D4" w:rsidRPr="0042650B" w14:paraId="5212A1D8" w14:textId="77777777" w:rsidTr="001B7BEF">
        <w:trPr>
          <w:tblCellSpacing w:w="0" w:type="dxa"/>
          <w:jc w:val="center"/>
        </w:trPr>
        <w:tc>
          <w:tcPr>
            <w:tcW w:w="2853"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0AE9DD3E" w14:textId="77777777" w:rsidR="00A57F18" w:rsidRPr="00391B65" w:rsidRDefault="00A57F18" w:rsidP="00A57F18">
            <w:pPr>
              <w:pStyle w:val="ListParagraph"/>
              <w:numPr>
                <w:ilvl w:val="0"/>
                <w:numId w:val="1"/>
              </w:numPr>
              <w:tabs>
                <w:tab w:val="left" w:pos="463"/>
              </w:tabs>
              <w:spacing w:after="0" w:line="360" w:lineRule="auto"/>
              <w:ind w:left="119" w:firstLine="0"/>
              <w:jc w:val="center"/>
              <w:rPr>
                <w:rFonts w:eastAsia="Times New Roman" w:cs="Times New Roman"/>
                <w:b/>
                <w:sz w:val="24"/>
                <w:szCs w:val="24"/>
                <w:lang w:eastAsia="ru-RU"/>
              </w:rPr>
            </w:pPr>
            <w:r w:rsidRPr="00391B65">
              <w:rPr>
                <w:b/>
                <w:sz w:val="24"/>
                <w:szCs w:val="24"/>
              </w:rPr>
              <w:lastRenderedPageBreak/>
              <w:t>Միջուկային անվտանգության կարգավորման կոմիտե</w:t>
            </w:r>
          </w:p>
        </w:tc>
        <w:tc>
          <w:tcPr>
            <w:tcW w:w="2147"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48D94400" w14:textId="4D68088D" w:rsidR="00A57F18" w:rsidRPr="0042650B" w:rsidRDefault="00AD4FFB" w:rsidP="00A57F18">
            <w:pPr>
              <w:spacing w:after="0" w:line="360" w:lineRule="auto"/>
              <w:jc w:val="center"/>
              <w:rPr>
                <w:rFonts w:eastAsia="Times New Roman" w:cs="Tahoma"/>
                <w:b/>
                <w:lang w:val="hy-AM" w:eastAsia="ru-RU"/>
              </w:rPr>
            </w:pPr>
            <w:r>
              <w:rPr>
                <w:rFonts w:eastAsia="Times New Roman" w:cs="Times New Roman"/>
                <w:b/>
                <w:lang w:eastAsia="ru-RU"/>
              </w:rPr>
              <w:t>16</w:t>
            </w:r>
            <w:r w:rsidR="00A57F18" w:rsidRPr="00391B65">
              <w:rPr>
                <w:rFonts w:ascii="Cambria Math" w:eastAsia="Times New Roman" w:hAnsi="Cambria Math" w:cs="Cambria Math"/>
                <w:b/>
                <w:lang w:eastAsia="ru-RU"/>
              </w:rPr>
              <w:t>․</w:t>
            </w:r>
            <w:r w:rsidR="00A57F18" w:rsidRPr="0042650B">
              <w:rPr>
                <w:rFonts w:eastAsia="Times New Roman" w:cs="Times New Roman"/>
                <w:b/>
                <w:lang w:eastAsia="ru-RU"/>
              </w:rPr>
              <w:t>03</w:t>
            </w:r>
            <w:r w:rsidR="00A57F18" w:rsidRPr="00391B65">
              <w:rPr>
                <w:rFonts w:ascii="Cambria Math" w:eastAsia="Times New Roman" w:hAnsi="Cambria Math" w:cs="Cambria Math"/>
                <w:b/>
                <w:lang w:eastAsia="ru-RU"/>
              </w:rPr>
              <w:t>․</w:t>
            </w:r>
            <w:r w:rsidR="00391B65">
              <w:rPr>
                <w:rFonts w:eastAsia="Times New Roman" w:cs="Times New Roman"/>
                <w:b/>
                <w:lang w:eastAsia="ru-RU"/>
              </w:rPr>
              <w:t>2023</w:t>
            </w:r>
            <w:r w:rsidR="00A57F18" w:rsidRPr="0042650B">
              <w:rPr>
                <w:rFonts w:eastAsia="Times New Roman" w:cs="Times New Roman"/>
                <w:b/>
                <w:lang w:eastAsia="ru-RU"/>
              </w:rPr>
              <w:t>թ</w:t>
            </w:r>
            <w:r w:rsidR="00A57F18" w:rsidRPr="00391B65">
              <w:rPr>
                <w:rFonts w:ascii="Cambria Math" w:eastAsia="Times New Roman" w:hAnsi="Cambria Math" w:cs="Cambria Math"/>
                <w:b/>
                <w:lang w:eastAsia="ru-RU"/>
              </w:rPr>
              <w:t>․</w:t>
            </w:r>
          </w:p>
        </w:tc>
      </w:tr>
      <w:tr w:rsidR="008141D4" w:rsidRPr="0042650B" w14:paraId="5C269EF0" w14:textId="77777777" w:rsidTr="001B7BEF">
        <w:trPr>
          <w:tblCellSpacing w:w="0" w:type="dxa"/>
          <w:jc w:val="center"/>
        </w:trPr>
        <w:tc>
          <w:tcPr>
            <w:tcW w:w="2853"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FD7C040" w14:textId="77777777" w:rsidR="00A57F18" w:rsidRPr="0042650B" w:rsidRDefault="00A57F18" w:rsidP="00A57F18">
            <w:pPr>
              <w:spacing w:after="0" w:line="360" w:lineRule="auto"/>
              <w:ind w:left="119"/>
              <w:jc w:val="center"/>
              <w:rPr>
                <w:rFonts w:eastAsia="Times New Roman" w:cs="Times New Roman"/>
                <w:b/>
                <w:lang w:eastAsia="ru-RU"/>
              </w:rPr>
            </w:pPr>
          </w:p>
        </w:tc>
        <w:tc>
          <w:tcPr>
            <w:tcW w:w="2147"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02F7167E" w14:textId="4759FECC" w:rsidR="00A57F18" w:rsidRPr="0042650B" w:rsidRDefault="00391B65" w:rsidP="00A57F18">
            <w:pPr>
              <w:spacing w:after="0" w:line="360" w:lineRule="auto"/>
              <w:jc w:val="center"/>
              <w:rPr>
                <w:rFonts w:eastAsia="Times New Roman" w:cs="Times New Roman"/>
                <w:b/>
                <w:lang w:eastAsia="ru-RU"/>
              </w:rPr>
            </w:pPr>
            <w:r w:rsidRPr="00391B65">
              <w:rPr>
                <w:rFonts w:eastAsia="Times New Roman" w:cs="Times New Roman"/>
                <w:b/>
                <w:lang w:eastAsia="ru-RU"/>
              </w:rPr>
              <w:t>03/610/398-2023</w:t>
            </w:r>
          </w:p>
        </w:tc>
      </w:tr>
      <w:tr w:rsidR="008141D4" w:rsidRPr="00F738D8" w14:paraId="4406EE24" w14:textId="77777777" w:rsidTr="001B7BEF">
        <w:trPr>
          <w:tblCellSpacing w:w="0" w:type="dxa"/>
          <w:jc w:val="center"/>
        </w:trPr>
        <w:tc>
          <w:tcPr>
            <w:tcW w:w="2853" w:type="pct"/>
            <w:tcBorders>
              <w:top w:val="outset" w:sz="6" w:space="0" w:color="auto"/>
              <w:left w:val="outset" w:sz="6" w:space="0" w:color="auto"/>
              <w:bottom w:val="outset" w:sz="6" w:space="0" w:color="auto"/>
              <w:right w:val="outset" w:sz="6" w:space="0" w:color="auto"/>
            </w:tcBorders>
            <w:shd w:val="clear" w:color="auto" w:fill="FFFFFF"/>
            <w:vAlign w:val="center"/>
          </w:tcPr>
          <w:p w14:paraId="698D1AC7" w14:textId="0C9BD4FD" w:rsidR="00A57F18" w:rsidRPr="00391B65" w:rsidRDefault="00F64831" w:rsidP="00F64831">
            <w:pPr>
              <w:spacing w:line="240" w:lineRule="auto"/>
              <w:jc w:val="both"/>
              <w:rPr>
                <w:sz w:val="24"/>
                <w:szCs w:val="24"/>
                <w:lang w:val="hy-AM"/>
              </w:rPr>
            </w:pPr>
            <w:r>
              <w:rPr>
                <w:sz w:val="24"/>
                <w:szCs w:val="24"/>
                <w:lang w:val="hy-AM"/>
              </w:rPr>
              <w:tab/>
            </w:r>
            <w:r w:rsidR="00391B65">
              <w:rPr>
                <w:sz w:val="24"/>
                <w:szCs w:val="24"/>
                <w:lang w:val="hy-AM"/>
              </w:rPr>
              <w:t>««Պետական վերահսկողական ծառայության մասին» օրենքում փոփոխություն կատարելու մասին» օրենքի և հարակից օրենքների նախագծերի վերաբերյալ ՀՀ միջուկային անվտանգության կարգավորման կոմիտեն դիտողություններ և առաջարկություններ չունի։</w:t>
            </w:r>
          </w:p>
        </w:tc>
        <w:tc>
          <w:tcPr>
            <w:tcW w:w="2147" w:type="pct"/>
            <w:tcBorders>
              <w:top w:val="outset" w:sz="6" w:space="0" w:color="auto"/>
              <w:left w:val="outset" w:sz="6" w:space="0" w:color="auto"/>
              <w:bottom w:val="outset" w:sz="6" w:space="0" w:color="auto"/>
              <w:right w:val="outset" w:sz="6" w:space="0" w:color="auto"/>
            </w:tcBorders>
            <w:shd w:val="clear" w:color="auto" w:fill="FFFFFF"/>
          </w:tcPr>
          <w:p w14:paraId="654931C3" w14:textId="51469D6A" w:rsidR="00A57F18" w:rsidRPr="00F64831" w:rsidRDefault="00391B65" w:rsidP="00F64831">
            <w:pPr>
              <w:pStyle w:val="norm"/>
              <w:spacing w:line="360" w:lineRule="auto"/>
              <w:ind w:right="76" w:firstLine="0"/>
              <w:jc w:val="center"/>
              <w:rPr>
                <w:rFonts w:ascii="GHEA Grapalat" w:hAnsi="GHEA Grapalat"/>
                <w:b/>
                <w:lang w:val="hy-AM" w:eastAsia="ru-RU"/>
              </w:rPr>
            </w:pPr>
            <w:r>
              <w:rPr>
                <w:rFonts w:ascii="GHEA Grapalat" w:hAnsi="GHEA Grapalat"/>
                <w:b/>
                <w:lang w:val="hy-AM" w:eastAsia="ru-RU"/>
              </w:rPr>
              <w:t>Ընդունվել է ի գիտություն։</w:t>
            </w:r>
          </w:p>
        </w:tc>
      </w:tr>
      <w:tr w:rsidR="008141D4" w:rsidRPr="0042650B" w14:paraId="0A020123" w14:textId="77777777" w:rsidTr="001B7BEF">
        <w:trPr>
          <w:tblCellSpacing w:w="0" w:type="dxa"/>
          <w:jc w:val="center"/>
        </w:trPr>
        <w:tc>
          <w:tcPr>
            <w:tcW w:w="2853"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58EAAEEC" w14:textId="06CC1192" w:rsidR="00A57F18" w:rsidRPr="00262C79" w:rsidRDefault="00AD4FFB" w:rsidP="00A57F18">
            <w:pPr>
              <w:pStyle w:val="ListParagraph"/>
              <w:numPr>
                <w:ilvl w:val="0"/>
                <w:numId w:val="1"/>
              </w:numPr>
              <w:tabs>
                <w:tab w:val="left" w:pos="463"/>
              </w:tabs>
              <w:spacing w:after="0" w:line="360" w:lineRule="auto"/>
              <w:ind w:left="119" w:firstLine="0"/>
              <w:jc w:val="center"/>
              <w:rPr>
                <w:rFonts w:eastAsia="Times New Roman" w:cs="Times New Roman"/>
                <w:b/>
                <w:sz w:val="24"/>
                <w:szCs w:val="24"/>
                <w:lang w:eastAsia="ru-RU"/>
              </w:rPr>
            </w:pPr>
            <w:r w:rsidRPr="00262C79">
              <w:rPr>
                <w:rFonts w:eastAsia="Times New Roman" w:cs="Times New Roman"/>
                <w:b/>
                <w:sz w:val="24"/>
                <w:szCs w:val="24"/>
                <w:lang w:val="hy-AM" w:eastAsia="ru-RU"/>
              </w:rPr>
              <w:t>Հակակոռուպցիոն կոմիտե</w:t>
            </w:r>
          </w:p>
        </w:tc>
        <w:tc>
          <w:tcPr>
            <w:tcW w:w="2147"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3E457764" w14:textId="193B9FE7" w:rsidR="00A57F18" w:rsidRPr="0042650B" w:rsidRDefault="00AD4FFB" w:rsidP="00CE7322">
            <w:pPr>
              <w:spacing w:after="0" w:line="360" w:lineRule="auto"/>
              <w:jc w:val="center"/>
              <w:rPr>
                <w:rFonts w:eastAsia="Times New Roman" w:cs="Times New Roman"/>
                <w:b/>
                <w:lang w:eastAsia="ru-RU"/>
              </w:rPr>
            </w:pPr>
            <w:r w:rsidRPr="00AD4FFB">
              <w:rPr>
                <w:rFonts w:eastAsia="Times New Roman" w:cs="Times New Roman"/>
                <w:b/>
                <w:lang w:eastAsia="ru-RU"/>
              </w:rPr>
              <w:t>1</w:t>
            </w:r>
            <w:r w:rsidR="00262C79">
              <w:rPr>
                <w:rFonts w:eastAsia="Times New Roman" w:cs="Times New Roman"/>
                <w:b/>
                <w:lang w:eastAsia="ru-RU"/>
              </w:rPr>
              <w:t>7</w:t>
            </w:r>
            <w:r w:rsidR="00A57F18" w:rsidRPr="00AD4FFB">
              <w:rPr>
                <w:rFonts w:ascii="Cambria Math" w:eastAsia="Times New Roman" w:hAnsi="Cambria Math" w:cs="Cambria Math"/>
                <w:b/>
                <w:lang w:eastAsia="ru-RU"/>
              </w:rPr>
              <w:t>․</w:t>
            </w:r>
            <w:r w:rsidRPr="00AD4FFB">
              <w:rPr>
                <w:rFonts w:eastAsia="Times New Roman" w:cs="Times New Roman"/>
                <w:b/>
                <w:lang w:eastAsia="ru-RU"/>
              </w:rPr>
              <w:t>03</w:t>
            </w:r>
            <w:r w:rsidR="00A57F18" w:rsidRPr="00AD4FFB">
              <w:rPr>
                <w:rFonts w:ascii="Cambria Math" w:eastAsia="Times New Roman" w:hAnsi="Cambria Math" w:cs="Cambria Math"/>
                <w:b/>
                <w:lang w:eastAsia="ru-RU"/>
              </w:rPr>
              <w:t>․</w:t>
            </w:r>
            <w:r w:rsidRPr="00AD4FFB">
              <w:rPr>
                <w:rFonts w:eastAsia="Times New Roman" w:cs="Times New Roman"/>
                <w:b/>
                <w:lang w:eastAsia="ru-RU"/>
              </w:rPr>
              <w:t>2023</w:t>
            </w:r>
            <w:r w:rsidR="00A57F18" w:rsidRPr="00AD4FFB">
              <w:rPr>
                <w:rFonts w:eastAsia="Times New Roman" w:cs="Times New Roman"/>
                <w:b/>
                <w:lang w:eastAsia="ru-RU"/>
              </w:rPr>
              <w:t>թ</w:t>
            </w:r>
            <w:r w:rsidR="00A57F18" w:rsidRPr="00AD4FFB">
              <w:rPr>
                <w:rFonts w:ascii="Cambria Math" w:eastAsia="Times New Roman" w:hAnsi="Cambria Math" w:cs="Cambria Math"/>
                <w:b/>
                <w:lang w:eastAsia="ru-RU"/>
              </w:rPr>
              <w:t>․</w:t>
            </w:r>
          </w:p>
        </w:tc>
      </w:tr>
      <w:tr w:rsidR="008141D4" w:rsidRPr="0042650B" w14:paraId="0E471E0D" w14:textId="77777777" w:rsidTr="001B7BEF">
        <w:trPr>
          <w:tblCellSpacing w:w="0" w:type="dxa"/>
          <w:jc w:val="center"/>
        </w:trPr>
        <w:tc>
          <w:tcPr>
            <w:tcW w:w="2853"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9F24BF9" w14:textId="77777777" w:rsidR="00A57F18" w:rsidRPr="0042650B" w:rsidRDefault="00A57F18" w:rsidP="00A57F18">
            <w:pPr>
              <w:spacing w:after="0" w:line="360" w:lineRule="auto"/>
              <w:ind w:left="119"/>
              <w:jc w:val="center"/>
              <w:rPr>
                <w:rFonts w:eastAsia="Times New Roman" w:cs="Times New Roman"/>
                <w:b/>
                <w:lang w:eastAsia="ru-RU"/>
              </w:rPr>
            </w:pPr>
          </w:p>
        </w:tc>
        <w:tc>
          <w:tcPr>
            <w:tcW w:w="2147"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2F594209" w14:textId="72F43A02" w:rsidR="00A57F18" w:rsidRPr="0042650B" w:rsidRDefault="00AD4FFB" w:rsidP="00CE7322">
            <w:pPr>
              <w:spacing w:after="0" w:line="360" w:lineRule="auto"/>
              <w:jc w:val="center"/>
              <w:rPr>
                <w:rFonts w:eastAsia="Times New Roman" w:cs="Times New Roman"/>
                <w:b/>
                <w:lang w:eastAsia="ru-RU"/>
              </w:rPr>
            </w:pPr>
            <w:r w:rsidRPr="00AD4FFB">
              <w:rPr>
                <w:rFonts w:eastAsia="Times New Roman" w:cs="Times New Roman"/>
                <w:b/>
                <w:lang w:eastAsia="ru-RU"/>
              </w:rPr>
              <w:t>18-1978-23</w:t>
            </w:r>
          </w:p>
        </w:tc>
      </w:tr>
      <w:tr w:rsidR="008141D4" w:rsidRPr="00EC2D75" w14:paraId="1FF80465" w14:textId="77777777" w:rsidTr="001B7BEF">
        <w:trPr>
          <w:tblCellSpacing w:w="0" w:type="dxa"/>
          <w:jc w:val="center"/>
        </w:trPr>
        <w:tc>
          <w:tcPr>
            <w:tcW w:w="2853" w:type="pct"/>
            <w:tcBorders>
              <w:top w:val="outset" w:sz="6" w:space="0" w:color="auto"/>
              <w:left w:val="outset" w:sz="6" w:space="0" w:color="auto"/>
              <w:bottom w:val="outset" w:sz="6" w:space="0" w:color="auto"/>
              <w:right w:val="outset" w:sz="6" w:space="0" w:color="auto"/>
            </w:tcBorders>
            <w:shd w:val="clear" w:color="auto" w:fill="FFFFFF"/>
            <w:vAlign w:val="center"/>
          </w:tcPr>
          <w:p w14:paraId="0175A9D6" w14:textId="5624CC7B" w:rsidR="00AD4FFB" w:rsidRPr="0094022F" w:rsidRDefault="00AD4FFB" w:rsidP="00AD4FFB">
            <w:pPr>
              <w:pStyle w:val="Bodytext20"/>
              <w:shd w:val="clear" w:color="auto" w:fill="auto"/>
              <w:tabs>
                <w:tab w:val="left" w:pos="5460"/>
              </w:tabs>
              <w:spacing w:before="0" w:after="0" w:line="240" w:lineRule="auto"/>
              <w:rPr>
                <w:rFonts w:ascii="GHEA Grapalat" w:hAnsi="GHEA Grapalat"/>
                <w:sz w:val="24"/>
                <w:szCs w:val="24"/>
                <w:lang w:val="hy-AM"/>
              </w:rPr>
            </w:pPr>
            <w:r w:rsidRPr="007A0C3D">
              <w:rPr>
                <w:rFonts w:ascii="GHEA Grapalat" w:hAnsi="GHEA Grapalat"/>
                <w:color w:val="000000"/>
                <w:sz w:val="24"/>
                <w:szCs w:val="24"/>
                <w:lang w:val="hy-AM" w:eastAsia="hy-AM" w:bidi="hy-AM"/>
              </w:rPr>
              <w:t>«Պետական վերահսկողական ծառայության մասին» օրենքում փոփոխություն կատարելու մասին» օրենքի և հարակից օրենքների նախագծերի վերաբերյալ Հակակոռուպցիոն կոմիտեի նկատառումները հանգում են հետևյալին.</w:t>
            </w:r>
          </w:p>
          <w:p w14:paraId="1A0124D3" w14:textId="0F02410D" w:rsidR="00AD4FFB" w:rsidRPr="00AD4FFB" w:rsidRDefault="00AD4FFB" w:rsidP="00AD4FFB">
            <w:pPr>
              <w:pStyle w:val="Bodytext50"/>
              <w:shd w:val="clear" w:color="auto" w:fill="auto"/>
              <w:tabs>
                <w:tab w:val="left" w:pos="2439"/>
                <w:tab w:val="left" w:pos="5460"/>
              </w:tabs>
              <w:spacing w:line="240" w:lineRule="auto"/>
              <w:rPr>
                <w:rFonts w:ascii="GHEA Grapalat" w:hAnsi="GHEA Grapalat"/>
                <w:sz w:val="24"/>
                <w:szCs w:val="24"/>
                <w:lang w:val="hy-AM"/>
              </w:rPr>
            </w:pPr>
            <w:r>
              <w:rPr>
                <w:rStyle w:val="Bodytext5NotItalic"/>
                <w:rFonts w:ascii="GHEA Grapalat" w:hAnsi="GHEA Grapalat"/>
                <w:sz w:val="24"/>
                <w:szCs w:val="24"/>
              </w:rPr>
              <w:lastRenderedPageBreak/>
              <w:t xml:space="preserve">1․ </w:t>
            </w:r>
            <w:r w:rsidRPr="007A0C3D">
              <w:rPr>
                <w:rStyle w:val="Bodytext5NotItalic"/>
                <w:rFonts w:ascii="GHEA Grapalat" w:hAnsi="GHEA Grapalat"/>
                <w:sz w:val="24"/>
                <w:szCs w:val="24"/>
              </w:rPr>
              <w:t xml:space="preserve">«ՀՀ քրեական դատավարության օրենսգրքում փոփոխություն և լրացում կատարելու մասին» օրենքի նախագծի 1-ին հոդվածի 2-րդ մասով նախատեսվում է ՀՀ քրեական դատավարության օրենսգրքի 57-րդ հոդվածի 3-րդ մասը լրացնել նոր՝ 9-րդ կետով հետևյալ բովանդակությամբ. «ՀՀ </w:t>
            </w:r>
            <w:r w:rsidRPr="007A0C3D">
              <w:rPr>
                <w:rFonts w:ascii="GHEA Grapalat" w:hAnsi="GHEA Grapalat"/>
                <w:color w:val="000000"/>
                <w:sz w:val="24"/>
                <w:szCs w:val="24"/>
                <w:lang w:val="hy-AM" w:eastAsia="hy-AM" w:bidi="hy-AM"/>
              </w:rPr>
              <w:t>պետական վերահսկողական ծառայության աշխատողը՝ իր լիազորությունների իրականացման ժամանակահատվածում և դրանից հետո՝ պաշտոնավարման ընթացքում ՀՀ պետական վերահսկողական ծառայության կողմից իրականացված վերահսկողության առնչությամբ, բացառությամբ վերահսկողության ընթացքում թույլ տված սխալների և չարաշահումների քննության դեպքի։»։</w:t>
            </w:r>
          </w:p>
          <w:p w14:paraId="38EE8154" w14:textId="5CC5730F" w:rsidR="00AD4FFB" w:rsidRPr="00AD4FFB" w:rsidRDefault="00AD4FFB" w:rsidP="00AD4FFB">
            <w:pPr>
              <w:pStyle w:val="Bodytext20"/>
              <w:shd w:val="clear" w:color="auto" w:fill="auto"/>
              <w:tabs>
                <w:tab w:val="left" w:pos="5460"/>
              </w:tabs>
              <w:spacing w:before="0" w:after="0" w:line="240" w:lineRule="auto"/>
              <w:rPr>
                <w:rFonts w:ascii="GHEA Grapalat" w:hAnsi="GHEA Grapalat"/>
                <w:sz w:val="24"/>
                <w:szCs w:val="24"/>
                <w:lang w:val="hy-AM"/>
              </w:rPr>
            </w:pPr>
            <w:r w:rsidRPr="007A0C3D">
              <w:rPr>
                <w:rFonts w:ascii="GHEA Grapalat" w:hAnsi="GHEA Grapalat"/>
                <w:color w:val="000000"/>
                <w:sz w:val="24"/>
                <w:szCs w:val="24"/>
                <w:lang w:val="hy-AM" w:eastAsia="hy-AM" w:bidi="hy-AM"/>
              </w:rPr>
              <w:t>Քրեական դատավարության օրենսգրքի 57-րդ հոդվածի 3-րդ մասի իրավակարգավորումներով օրենսդիրը սահմանել է այն անձանց շրջանակը, որոնք չեն կարող հարցաքննվել որպես վկա։</w:t>
            </w:r>
          </w:p>
          <w:p w14:paraId="30E44E38" w14:textId="68D5765D" w:rsidR="00AD4FFB" w:rsidRPr="007A0C3D" w:rsidRDefault="00AD4FFB" w:rsidP="00AD4FFB">
            <w:pPr>
              <w:pStyle w:val="Bodytext20"/>
              <w:shd w:val="clear" w:color="auto" w:fill="auto"/>
              <w:tabs>
                <w:tab w:val="left" w:pos="5460"/>
              </w:tabs>
              <w:spacing w:before="0" w:after="0" w:line="240" w:lineRule="auto"/>
              <w:rPr>
                <w:rFonts w:ascii="GHEA Grapalat" w:hAnsi="GHEA Grapalat"/>
                <w:sz w:val="24"/>
                <w:szCs w:val="24"/>
                <w:lang w:val="hy-AM"/>
              </w:rPr>
            </w:pPr>
            <w:r w:rsidRPr="007A0C3D">
              <w:rPr>
                <w:rFonts w:ascii="GHEA Grapalat" w:hAnsi="GHEA Grapalat"/>
                <w:color w:val="000000"/>
                <w:sz w:val="24"/>
                <w:szCs w:val="24"/>
                <w:lang w:val="hy-AM" w:eastAsia="hy-AM" w:bidi="hy-AM"/>
              </w:rPr>
              <w:t>Ըստ էության, վերը նշված նորմը հիշյալ անձանց համար որոշակի երաշխիքներ է սահմանում իրենց հայտնի դարձած տեղեկությունները վարույթն իրականացնող մարմնին հայտնելու պարտականությունից ազատ լինելու համատեքստում։ Ի թիվս այլ հանգամանքների, այդ երաշխիքն ուղղված է հիշյալ անձանց ծառայողական, մասնագիտական, հոգևոր և այլ գործունեության արդյունավետությունը, անձանց հետ հաղորդակցման անմիջականությունն ու փոխադարձ վստահությունն ապահովելուն (օրինակ՝ փաստաբան, խոստովանահայր, քննիչ, դատավոր, մարդու իրավունքների պաշտպան և այլն)։</w:t>
            </w:r>
          </w:p>
          <w:p w14:paraId="41997C48" w14:textId="77777777" w:rsidR="00AD4FFB" w:rsidRPr="007A0C3D" w:rsidRDefault="00AD4FFB" w:rsidP="00AD4FFB">
            <w:pPr>
              <w:pStyle w:val="Bodytext20"/>
              <w:shd w:val="clear" w:color="auto" w:fill="auto"/>
              <w:tabs>
                <w:tab w:val="left" w:pos="5460"/>
              </w:tabs>
              <w:spacing w:before="0" w:after="0" w:line="240" w:lineRule="auto"/>
              <w:rPr>
                <w:rFonts w:ascii="GHEA Grapalat" w:hAnsi="GHEA Grapalat"/>
                <w:sz w:val="24"/>
                <w:szCs w:val="24"/>
                <w:lang w:val="hy-AM"/>
              </w:rPr>
            </w:pPr>
            <w:r w:rsidRPr="007A0C3D">
              <w:rPr>
                <w:rFonts w:ascii="GHEA Grapalat" w:hAnsi="GHEA Grapalat"/>
                <w:color w:val="000000"/>
                <w:sz w:val="24"/>
                <w:szCs w:val="24"/>
                <w:lang w:val="hy-AM" w:eastAsia="hy-AM" w:bidi="hy-AM"/>
              </w:rPr>
              <w:t>Այս համատեքստում անհասկանալի է, թե ուսումնասիրություն իրականացրած պետական վերահսկողական ծառայության աշխատակիցն ինչ հիմնավորմամբ է ազատվում քրեական վարույթի ընթացքում տվյալներ տրամադրելու, հարցաքննվելու պարտականությունից, հատկապես այն պարագայում, երբ վերահսկողի ցուցմունքները կարող են նպաստել կոռուպցիոն հանցագործությունների բացահայտմանը, կոռուպցիոն հանցանքներ կատարած անձանց մերկացմանը։</w:t>
            </w:r>
          </w:p>
          <w:p w14:paraId="3841AA00" w14:textId="77777777" w:rsidR="00AD4FFB" w:rsidRPr="007A0C3D" w:rsidRDefault="00AD4FFB" w:rsidP="00AD4FFB">
            <w:pPr>
              <w:pStyle w:val="Bodytext20"/>
              <w:shd w:val="clear" w:color="auto" w:fill="auto"/>
              <w:tabs>
                <w:tab w:val="left" w:pos="5460"/>
              </w:tabs>
              <w:spacing w:before="0" w:after="0" w:line="240" w:lineRule="auto"/>
              <w:rPr>
                <w:rFonts w:ascii="GHEA Grapalat" w:hAnsi="GHEA Grapalat"/>
                <w:sz w:val="24"/>
                <w:szCs w:val="24"/>
                <w:lang w:val="hy-AM"/>
              </w:rPr>
            </w:pPr>
            <w:r w:rsidRPr="007A0C3D">
              <w:rPr>
                <w:rFonts w:ascii="GHEA Grapalat" w:hAnsi="GHEA Grapalat"/>
                <w:color w:val="000000"/>
                <w:sz w:val="24"/>
                <w:szCs w:val="24"/>
                <w:lang w:val="hy-AM" w:eastAsia="hy-AM" w:bidi="hy-AM"/>
              </w:rPr>
              <w:t>Ի վերջո՝ եթե ոչ վերահսկողի հարցաքննությամբ, ապա ուրիշ ի՞նչ եղանակով կարող է քննիչը պարզել ստուգման ակտում տեղ գտած ձևակերպումների իմաստը, կապերը, բովանդակության նշանակությունը, անհրաժեշտությունը և այլ հանգամանքներ։</w:t>
            </w:r>
          </w:p>
          <w:p w14:paraId="4A23A5A8" w14:textId="77777777" w:rsidR="00AD4FFB" w:rsidRPr="007A0C3D" w:rsidRDefault="00AD4FFB" w:rsidP="00AD4FFB">
            <w:pPr>
              <w:pStyle w:val="Bodytext20"/>
              <w:shd w:val="clear" w:color="auto" w:fill="auto"/>
              <w:tabs>
                <w:tab w:val="left" w:pos="5460"/>
              </w:tabs>
              <w:spacing w:before="0" w:after="0" w:line="240" w:lineRule="auto"/>
              <w:rPr>
                <w:rFonts w:ascii="GHEA Grapalat" w:hAnsi="GHEA Grapalat"/>
                <w:sz w:val="24"/>
                <w:szCs w:val="24"/>
                <w:lang w:val="hy-AM"/>
              </w:rPr>
            </w:pPr>
            <w:r w:rsidRPr="007A0C3D">
              <w:rPr>
                <w:rFonts w:ascii="GHEA Grapalat" w:hAnsi="GHEA Grapalat"/>
                <w:color w:val="000000"/>
                <w:sz w:val="24"/>
                <w:szCs w:val="24"/>
                <w:lang w:val="hy-AM" w:eastAsia="hy-AM" w:bidi="hy-AM"/>
              </w:rPr>
              <w:lastRenderedPageBreak/>
              <w:t>Անհրաժեշտ ենք համարում ընդգծել, որ Նախագծի հիմնավորումներում առկա չէ նախատեսվող վերը նշված փոփոխության, լրացման վերաբերյալ որևէ հիմնավորում, որևէ փաստարկ։</w:t>
            </w:r>
          </w:p>
          <w:p w14:paraId="5496E7D6" w14:textId="77777777" w:rsidR="00AD4FFB" w:rsidRDefault="00AD4FFB" w:rsidP="00AD4FFB">
            <w:pPr>
              <w:pStyle w:val="Bodytext20"/>
              <w:shd w:val="clear" w:color="auto" w:fill="auto"/>
              <w:tabs>
                <w:tab w:val="left" w:pos="5460"/>
              </w:tabs>
              <w:spacing w:before="0" w:after="0" w:line="240" w:lineRule="auto"/>
              <w:rPr>
                <w:rFonts w:ascii="GHEA Grapalat" w:hAnsi="GHEA Grapalat"/>
                <w:color w:val="000000"/>
                <w:sz w:val="24"/>
                <w:szCs w:val="24"/>
                <w:lang w:val="hy-AM" w:eastAsia="hy-AM" w:bidi="hy-AM"/>
              </w:rPr>
            </w:pPr>
            <w:r w:rsidRPr="007A0C3D">
              <w:rPr>
                <w:rFonts w:ascii="GHEA Grapalat" w:hAnsi="GHEA Grapalat"/>
                <w:color w:val="000000"/>
                <w:sz w:val="24"/>
                <w:szCs w:val="24"/>
                <w:lang w:val="hy-AM" w:eastAsia="hy-AM" w:bidi="hy-AM"/>
              </w:rPr>
              <w:t>Կարծում ենք, որ Նախագծով ՀՀ քրեական դատավարության օրենսգրքի 57-րդ հոդվածի 3-րդ մասում առաջարկվող նոր կարգավորումը հիմնազուրկ է, մասնավորապես՝ այն կարող է բացասաբար ազդել պետական վերահսկողական ծառայության կողմից վերահսկողության շրջանակներում հայտնաբերված կոռուպցիոն խախտումներով, հանցանքներով մինչդատական վարույթի իրականացման արդյունավետության վրա։</w:t>
            </w:r>
          </w:p>
          <w:p w14:paraId="1234CF52" w14:textId="77777777" w:rsidR="00AD4FFB" w:rsidRPr="007A0C3D" w:rsidRDefault="00AD4FFB" w:rsidP="00AD4FFB">
            <w:pPr>
              <w:pStyle w:val="Bodytext20"/>
              <w:shd w:val="clear" w:color="auto" w:fill="auto"/>
              <w:tabs>
                <w:tab w:val="left" w:pos="5460"/>
              </w:tabs>
              <w:spacing w:before="0" w:after="0" w:line="240" w:lineRule="auto"/>
              <w:rPr>
                <w:rFonts w:ascii="GHEA Grapalat" w:hAnsi="GHEA Grapalat"/>
                <w:sz w:val="24"/>
                <w:szCs w:val="24"/>
                <w:lang w:val="hy-AM"/>
              </w:rPr>
            </w:pPr>
          </w:p>
          <w:p w14:paraId="3C48D35C" w14:textId="5B7950AA" w:rsidR="00AD4FFB" w:rsidRPr="00FF7FE5" w:rsidRDefault="00AD4FFB" w:rsidP="00AD4FFB">
            <w:pPr>
              <w:pStyle w:val="Bodytext50"/>
              <w:shd w:val="clear" w:color="auto" w:fill="auto"/>
              <w:tabs>
                <w:tab w:val="left" w:pos="2346"/>
                <w:tab w:val="left" w:pos="5460"/>
              </w:tabs>
              <w:spacing w:line="240" w:lineRule="auto"/>
              <w:rPr>
                <w:rFonts w:ascii="GHEA Grapalat" w:hAnsi="GHEA Grapalat"/>
                <w:sz w:val="24"/>
                <w:szCs w:val="24"/>
                <w:lang w:val="hy-AM"/>
              </w:rPr>
            </w:pPr>
            <w:r>
              <w:rPr>
                <w:rStyle w:val="Bodytext5NotItalic"/>
                <w:rFonts w:ascii="GHEA Grapalat" w:hAnsi="GHEA Grapalat"/>
                <w:sz w:val="24"/>
                <w:szCs w:val="24"/>
              </w:rPr>
              <w:t xml:space="preserve">2․ </w:t>
            </w:r>
            <w:r w:rsidRPr="007A0C3D">
              <w:rPr>
                <w:rStyle w:val="Bodytext5NotItalic"/>
                <w:rFonts w:ascii="GHEA Grapalat" w:hAnsi="GHEA Grapalat"/>
                <w:sz w:val="24"/>
                <w:szCs w:val="24"/>
              </w:rPr>
              <w:t xml:space="preserve">«Պետական վերահսկողական ծառայության մասին» օրենքում փոփոխություն կատարելու մասին» օրենքի նախագծի (այսուհետ՝ Նախագիծ) 5-րդ հոդվածի 1-ին մասի 11֊րդ կետով նախատեսվում է. </w:t>
            </w:r>
            <w:r w:rsidRPr="007A0C3D">
              <w:rPr>
                <w:rFonts w:ascii="GHEA Grapalat" w:hAnsi="GHEA Grapalat"/>
                <w:color w:val="000000"/>
                <w:sz w:val="24"/>
                <w:szCs w:val="24"/>
                <w:lang w:val="hy-AM" w:eastAsia="hy-AM" w:bidi="hy-AM"/>
              </w:rPr>
              <w:t>«11) վարչապետի սահմանած կարգով և հանձնարարությամբ իրականացնում է կարգապահական վարույթներ՝ պետական կաոավարման համակարգի մարմիններում հանրային պաշտոն զբաղեցնող այն պաշտոնատար անձանց նկատմամբ, որոնց նկատմամբ կարգապահական վարույթ իրականացնելու լիազորություն օրենսդրությամբ այլ մարմինների վերապահված չէ»։</w:t>
            </w:r>
          </w:p>
          <w:p w14:paraId="50E1495C" w14:textId="77777777" w:rsidR="00AD4FFB" w:rsidRPr="007A0C3D" w:rsidRDefault="00AD4FFB" w:rsidP="00AD4FFB">
            <w:pPr>
              <w:pStyle w:val="Bodytext20"/>
              <w:shd w:val="clear" w:color="auto" w:fill="auto"/>
              <w:tabs>
                <w:tab w:val="left" w:pos="5460"/>
              </w:tabs>
              <w:spacing w:before="0" w:after="0" w:line="240" w:lineRule="auto"/>
              <w:rPr>
                <w:rFonts w:ascii="GHEA Grapalat" w:hAnsi="GHEA Grapalat"/>
                <w:sz w:val="24"/>
                <w:szCs w:val="24"/>
                <w:lang w:val="hy-AM"/>
              </w:rPr>
            </w:pPr>
            <w:r w:rsidRPr="007A0C3D">
              <w:rPr>
                <w:rFonts w:ascii="GHEA Grapalat" w:hAnsi="GHEA Grapalat"/>
                <w:color w:val="000000"/>
                <w:sz w:val="24"/>
                <w:szCs w:val="24"/>
                <w:lang w:val="hy-AM" w:eastAsia="hy-AM" w:bidi="hy-AM"/>
              </w:rPr>
              <w:t>Նշված ձևակերպումը բավականին լայն է և կարգապահական վարույթի շրջանակներն անորոշ են։ Հատկապես պարզ չէ, թե որ կարգապահական խախտումները կարող են հիմք հանդիսանալ պետական վերահսկողական ծառայության կողմից կարգապահական վարույթ նախաձեռնելու և իրականացնելու համար։</w:t>
            </w:r>
          </w:p>
          <w:p w14:paraId="6DC83F90" w14:textId="77777777" w:rsidR="00AD4FFB" w:rsidRDefault="00AD4FFB" w:rsidP="00AD4FFB">
            <w:pPr>
              <w:pStyle w:val="Bodytext20"/>
              <w:shd w:val="clear" w:color="auto" w:fill="auto"/>
              <w:tabs>
                <w:tab w:val="left" w:pos="5460"/>
              </w:tabs>
              <w:spacing w:before="0" w:after="0" w:line="240" w:lineRule="auto"/>
              <w:rPr>
                <w:rFonts w:ascii="GHEA Grapalat" w:hAnsi="GHEA Grapalat"/>
                <w:color w:val="000000"/>
                <w:sz w:val="24"/>
                <w:szCs w:val="24"/>
                <w:lang w:val="hy-AM" w:eastAsia="hy-AM" w:bidi="hy-AM"/>
              </w:rPr>
            </w:pPr>
            <w:r w:rsidRPr="007A0C3D">
              <w:rPr>
                <w:rFonts w:ascii="GHEA Grapalat" w:hAnsi="GHEA Grapalat"/>
                <w:color w:val="000000"/>
                <w:sz w:val="24"/>
                <w:szCs w:val="24"/>
                <w:lang w:val="hy-AM" w:eastAsia="hy-AM" w:bidi="hy-AM"/>
              </w:rPr>
              <w:t>Ուստի առաջարկում ենք հստակեցնել կարգապահական այն խախտումների շրջանակը, որոնց վերաբերյալ կարգապահական վարույթ իրականացնելու լիազորությունը վերապահվում է պետական վերահսկողական ծառայությանը։</w:t>
            </w:r>
          </w:p>
          <w:p w14:paraId="10874DC7" w14:textId="77777777" w:rsidR="00AD4FFB" w:rsidRPr="007A0C3D" w:rsidRDefault="00AD4FFB" w:rsidP="00AD4FFB">
            <w:pPr>
              <w:pStyle w:val="Bodytext20"/>
              <w:shd w:val="clear" w:color="auto" w:fill="auto"/>
              <w:tabs>
                <w:tab w:val="left" w:pos="5460"/>
              </w:tabs>
              <w:spacing w:before="0" w:after="0" w:line="240" w:lineRule="auto"/>
              <w:rPr>
                <w:rFonts w:ascii="GHEA Grapalat" w:hAnsi="GHEA Grapalat"/>
                <w:sz w:val="24"/>
                <w:szCs w:val="24"/>
                <w:lang w:val="hy-AM"/>
              </w:rPr>
            </w:pPr>
          </w:p>
          <w:p w14:paraId="363B5BCB" w14:textId="185C2D94" w:rsidR="00AD4FFB" w:rsidRPr="007A0C3D" w:rsidRDefault="00AD4FFB" w:rsidP="00AD4FFB">
            <w:pPr>
              <w:pStyle w:val="Bodytext50"/>
              <w:shd w:val="clear" w:color="auto" w:fill="auto"/>
              <w:tabs>
                <w:tab w:val="left" w:pos="2331"/>
                <w:tab w:val="left" w:pos="5460"/>
              </w:tabs>
              <w:spacing w:line="240" w:lineRule="auto"/>
              <w:rPr>
                <w:rFonts w:ascii="GHEA Grapalat" w:hAnsi="GHEA Grapalat"/>
                <w:sz w:val="24"/>
                <w:szCs w:val="24"/>
                <w:lang w:val="hy-AM"/>
              </w:rPr>
            </w:pPr>
            <w:r>
              <w:rPr>
                <w:rStyle w:val="Bodytext5NotItalic"/>
                <w:rFonts w:ascii="GHEA Grapalat" w:hAnsi="GHEA Grapalat"/>
                <w:sz w:val="24"/>
                <w:szCs w:val="24"/>
              </w:rPr>
              <w:t xml:space="preserve">3․ </w:t>
            </w:r>
            <w:r w:rsidRPr="007A0C3D">
              <w:rPr>
                <w:rStyle w:val="Bodytext5NotItalic"/>
                <w:rFonts w:ascii="GHEA Grapalat" w:hAnsi="GHEA Grapalat"/>
                <w:sz w:val="24"/>
                <w:szCs w:val="24"/>
              </w:rPr>
              <w:t xml:space="preserve">Նախագծի 5-րդ հոդվածի 1-ին մասի 14-րդ կետով նախատեսվում է. </w:t>
            </w:r>
            <w:r w:rsidRPr="007A0C3D">
              <w:rPr>
                <w:rFonts w:ascii="GHEA Grapalat" w:hAnsi="GHEA Grapalat"/>
                <w:color w:val="000000"/>
                <w:sz w:val="24"/>
                <w:szCs w:val="24"/>
                <w:lang w:val="hy-AM" w:eastAsia="hy-AM" w:bidi="hy-AM"/>
              </w:rPr>
              <w:t xml:space="preserve">«14) </w:t>
            </w:r>
            <w:r>
              <w:rPr>
                <w:rFonts w:ascii="GHEA Grapalat" w:hAnsi="GHEA Grapalat"/>
                <w:color w:val="000000"/>
                <w:sz w:val="24"/>
                <w:szCs w:val="24"/>
                <w:lang w:val="hy-AM" w:eastAsia="hy-AM" w:bidi="hy-AM"/>
              </w:rPr>
              <w:t>ստ</w:t>
            </w:r>
            <w:r w:rsidRPr="007A0C3D">
              <w:rPr>
                <w:rFonts w:ascii="GHEA Grapalat" w:hAnsi="GHEA Grapalat"/>
                <w:color w:val="000000"/>
                <w:sz w:val="24"/>
                <w:szCs w:val="24"/>
                <w:lang w:val="hy-AM" w:eastAsia="hy-AM" w:bidi="hy-AM"/>
              </w:rPr>
              <w:t xml:space="preserve">ացված դիմումները, բողոքները կամ առաջարկությունները, </w:t>
            </w:r>
            <w:r w:rsidR="001172E0">
              <w:rPr>
                <w:rFonts w:ascii="GHEA Grapalat" w:hAnsi="GHEA Grapalat"/>
                <w:color w:val="000000"/>
                <w:sz w:val="24"/>
                <w:szCs w:val="24"/>
                <w:lang w:val="hy-AM" w:eastAsia="hy-AM" w:bidi="hy-AM"/>
              </w:rPr>
              <w:t>ըստ</w:t>
            </w:r>
            <w:r w:rsidRPr="007A0C3D">
              <w:rPr>
                <w:rFonts w:ascii="GHEA Grapalat" w:hAnsi="GHEA Grapalat"/>
                <w:color w:val="000000"/>
                <w:sz w:val="24"/>
                <w:szCs w:val="24"/>
                <w:lang w:val="hy-AM" w:eastAsia="hy-AM" w:bidi="hy-AM"/>
              </w:rPr>
              <w:t xml:space="preserve"> անհրաժեշտության հասցեագրում է իրավասու պետական կամ տեղական ինքնակառավարման մարմիններին և սույն օրենքով իրեն վերապահված լիազորությունների շրջանակում վերահսկում է դրանց ընթացքը»։</w:t>
            </w:r>
          </w:p>
          <w:p w14:paraId="1E3D448E" w14:textId="53F7DA3E" w:rsidR="00AD4FFB" w:rsidRPr="007A0C3D" w:rsidRDefault="00AD4FFB" w:rsidP="00AD4FFB">
            <w:pPr>
              <w:pStyle w:val="Bodytext20"/>
              <w:shd w:val="clear" w:color="auto" w:fill="auto"/>
              <w:tabs>
                <w:tab w:val="left" w:pos="5460"/>
              </w:tabs>
              <w:spacing w:before="0" w:after="0" w:line="240" w:lineRule="auto"/>
              <w:rPr>
                <w:rFonts w:ascii="GHEA Grapalat" w:hAnsi="GHEA Grapalat"/>
                <w:sz w:val="24"/>
                <w:szCs w:val="24"/>
                <w:lang w:val="hy-AM"/>
              </w:rPr>
            </w:pPr>
            <w:r w:rsidRPr="007A0C3D">
              <w:rPr>
                <w:rFonts w:ascii="GHEA Grapalat" w:hAnsi="GHEA Grapalat"/>
                <w:color w:val="000000"/>
                <w:sz w:val="24"/>
                <w:szCs w:val="24"/>
                <w:lang w:val="hy-AM" w:eastAsia="hy-AM" w:bidi="hy-AM"/>
              </w:rPr>
              <w:lastRenderedPageBreak/>
              <w:t>Վերոհիշյալ կարգավորմամբ պարզ չէ, թե պետական վերահսկողական ծառայության կողմից ինչպես է իրականացվելու հատկապես ինքնավար մարմինների կողմից դիմումների քննարկման ընթացքի վերահսկողությունը։</w:t>
            </w:r>
          </w:p>
          <w:p w14:paraId="595896D6" w14:textId="125EA1BA" w:rsidR="00A57F18" w:rsidRPr="00AD4FFB" w:rsidRDefault="00AD4FFB" w:rsidP="00AD4FFB">
            <w:pPr>
              <w:pStyle w:val="Bodytext20"/>
              <w:shd w:val="clear" w:color="auto" w:fill="auto"/>
              <w:tabs>
                <w:tab w:val="left" w:pos="5460"/>
              </w:tabs>
              <w:spacing w:before="0" w:after="628" w:line="240" w:lineRule="auto"/>
              <w:rPr>
                <w:rFonts w:ascii="GHEA Grapalat" w:hAnsi="GHEA Grapalat"/>
                <w:sz w:val="24"/>
                <w:szCs w:val="24"/>
                <w:lang w:val="hy-AM"/>
              </w:rPr>
            </w:pPr>
            <w:r w:rsidRPr="007A0C3D">
              <w:rPr>
                <w:rFonts w:ascii="GHEA Grapalat" w:hAnsi="GHEA Grapalat"/>
                <w:color w:val="000000"/>
                <w:sz w:val="24"/>
                <w:szCs w:val="24"/>
                <w:lang w:val="hy-AM" w:eastAsia="hy-AM" w:bidi="hy-AM"/>
              </w:rPr>
              <w:t>Առաջարկում ենք հստակեցնել նախատեսվող կարգավորումը։</w:t>
            </w:r>
          </w:p>
        </w:tc>
        <w:tc>
          <w:tcPr>
            <w:tcW w:w="2147" w:type="pct"/>
            <w:tcBorders>
              <w:top w:val="outset" w:sz="6" w:space="0" w:color="auto"/>
              <w:left w:val="outset" w:sz="6" w:space="0" w:color="auto"/>
              <w:bottom w:val="outset" w:sz="6" w:space="0" w:color="auto"/>
              <w:right w:val="outset" w:sz="6" w:space="0" w:color="auto"/>
            </w:tcBorders>
            <w:shd w:val="clear" w:color="auto" w:fill="FFFFFF"/>
            <w:vAlign w:val="center"/>
          </w:tcPr>
          <w:p w14:paraId="380F7E87" w14:textId="77777777" w:rsidR="00F50520" w:rsidRPr="001A3EE5" w:rsidRDefault="00F50520" w:rsidP="00CE7322">
            <w:pPr>
              <w:spacing w:after="0" w:line="360" w:lineRule="auto"/>
              <w:jc w:val="center"/>
              <w:rPr>
                <w:rFonts w:eastAsia="Times New Roman" w:cs="Times New Roman"/>
                <w:b/>
                <w:sz w:val="24"/>
                <w:szCs w:val="24"/>
                <w:lang w:val="hy-AM" w:eastAsia="ru-RU"/>
              </w:rPr>
            </w:pPr>
            <w:r>
              <w:rPr>
                <w:rFonts w:eastAsia="Times New Roman" w:cs="Times New Roman"/>
                <w:b/>
                <w:sz w:val="24"/>
                <w:szCs w:val="24"/>
                <w:lang w:val="hy-AM" w:eastAsia="ru-RU"/>
              </w:rPr>
              <w:lastRenderedPageBreak/>
              <w:t>1</w:t>
            </w:r>
            <w:r w:rsidRPr="00E27318">
              <w:rPr>
                <w:rFonts w:ascii="Cambria Math" w:eastAsia="Times New Roman" w:hAnsi="Cambria Math" w:cs="Cambria Math"/>
                <w:b/>
                <w:sz w:val="24"/>
                <w:szCs w:val="24"/>
                <w:lang w:val="hy-AM" w:eastAsia="ru-RU"/>
              </w:rPr>
              <w:t>․</w:t>
            </w:r>
            <w:r w:rsidRPr="00E27318">
              <w:rPr>
                <w:rFonts w:eastAsia="Times New Roman" w:cs="Times New Roman"/>
                <w:b/>
                <w:sz w:val="24"/>
                <w:szCs w:val="24"/>
                <w:lang w:val="hy-AM" w:eastAsia="ru-RU"/>
              </w:rPr>
              <w:t xml:space="preserve"> </w:t>
            </w:r>
            <w:r>
              <w:rPr>
                <w:rFonts w:eastAsia="Times New Roman" w:cs="GHEA Grapalat"/>
                <w:b/>
                <w:sz w:val="24"/>
                <w:szCs w:val="24"/>
                <w:lang w:val="hy-AM" w:eastAsia="ru-RU"/>
              </w:rPr>
              <w:t>Ը</w:t>
            </w:r>
            <w:r w:rsidRPr="00E27318">
              <w:rPr>
                <w:rFonts w:eastAsia="Times New Roman" w:cs="GHEA Grapalat"/>
                <w:b/>
                <w:sz w:val="24"/>
                <w:szCs w:val="24"/>
                <w:lang w:val="hy-AM" w:eastAsia="ru-RU"/>
              </w:rPr>
              <w:t>նդունվել</w:t>
            </w:r>
            <w:r>
              <w:rPr>
                <w:rFonts w:eastAsia="Times New Roman" w:cs="GHEA Grapalat"/>
                <w:b/>
                <w:sz w:val="24"/>
                <w:szCs w:val="24"/>
                <w:lang w:val="hy-AM" w:eastAsia="ru-RU"/>
              </w:rPr>
              <w:t xml:space="preserve"> է</w:t>
            </w:r>
          </w:p>
          <w:p w14:paraId="4575E4B3" w14:textId="59B93AA3" w:rsidR="00F50520" w:rsidRDefault="00F50520" w:rsidP="00CE7322">
            <w:pPr>
              <w:spacing w:after="0" w:line="240" w:lineRule="auto"/>
              <w:jc w:val="center"/>
              <w:rPr>
                <w:rFonts w:eastAsia="Times New Roman" w:cs="Times New Roman"/>
                <w:b/>
                <w:color w:val="00B0F0"/>
                <w:sz w:val="24"/>
                <w:szCs w:val="24"/>
                <w:lang w:val="hy-AM" w:eastAsia="ru-RU"/>
              </w:rPr>
            </w:pPr>
            <w:r w:rsidRPr="00B51726">
              <w:rPr>
                <w:sz w:val="24"/>
                <w:szCs w:val="24"/>
                <w:lang w:val="hy-AM"/>
              </w:rPr>
              <w:t xml:space="preserve">«Հայաստանի Հանրապետության քրեական դատավարության օրենսգրքում փոփոխություն և լրացում կատարելու մասին» օրենքի </w:t>
            </w:r>
            <w:r>
              <w:rPr>
                <w:sz w:val="24"/>
                <w:szCs w:val="24"/>
                <w:lang w:val="hy-AM"/>
              </w:rPr>
              <w:t xml:space="preserve">նախագիծը հանվել է </w:t>
            </w:r>
            <w:r>
              <w:rPr>
                <w:sz w:val="24"/>
                <w:szCs w:val="24"/>
                <w:lang w:val="hy-AM"/>
              </w:rPr>
              <w:lastRenderedPageBreak/>
              <w:t>նախագծերի փաթեթից։</w:t>
            </w:r>
          </w:p>
          <w:p w14:paraId="5162379D" w14:textId="77777777" w:rsidR="00F64831" w:rsidRDefault="00F64831" w:rsidP="00CE7322">
            <w:pPr>
              <w:spacing w:after="0" w:line="360" w:lineRule="auto"/>
              <w:jc w:val="center"/>
              <w:rPr>
                <w:rFonts w:eastAsia="Times New Roman" w:cs="Times New Roman"/>
                <w:sz w:val="24"/>
                <w:szCs w:val="24"/>
                <w:lang w:val="hy-AM" w:eastAsia="ru-RU"/>
              </w:rPr>
            </w:pPr>
          </w:p>
          <w:p w14:paraId="3FFC72BA" w14:textId="77777777" w:rsidR="00F64831" w:rsidRDefault="00F64831" w:rsidP="00CE7322">
            <w:pPr>
              <w:spacing w:after="0" w:line="360" w:lineRule="auto"/>
              <w:jc w:val="center"/>
              <w:rPr>
                <w:rFonts w:eastAsia="Times New Roman" w:cs="Times New Roman"/>
                <w:sz w:val="24"/>
                <w:szCs w:val="24"/>
                <w:lang w:val="hy-AM" w:eastAsia="ru-RU"/>
              </w:rPr>
            </w:pPr>
          </w:p>
          <w:p w14:paraId="52CA2A9A" w14:textId="77777777" w:rsidR="00F64831" w:rsidRDefault="00F64831" w:rsidP="00CE7322">
            <w:pPr>
              <w:spacing w:after="0" w:line="360" w:lineRule="auto"/>
              <w:jc w:val="center"/>
              <w:rPr>
                <w:rFonts w:eastAsia="Times New Roman" w:cs="Times New Roman"/>
                <w:sz w:val="24"/>
                <w:szCs w:val="24"/>
                <w:lang w:val="hy-AM" w:eastAsia="ru-RU"/>
              </w:rPr>
            </w:pPr>
          </w:p>
          <w:p w14:paraId="6E85B588" w14:textId="77777777" w:rsidR="00A327D5" w:rsidRDefault="00A327D5" w:rsidP="00CE7322">
            <w:pPr>
              <w:pStyle w:val="NormalWeb"/>
              <w:spacing w:before="0" w:beforeAutospacing="0" w:after="0" w:afterAutospacing="0"/>
              <w:ind w:left="192" w:right="271" w:firstLine="567"/>
              <w:jc w:val="center"/>
              <w:rPr>
                <w:rFonts w:ascii="GHEA Grapalat" w:hAnsi="GHEA Grapalat"/>
                <w:b/>
                <w:color w:val="00B0F0"/>
                <w:lang w:val="hy-AM"/>
              </w:rPr>
            </w:pPr>
          </w:p>
          <w:p w14:paraId="1A921AD2" w14:textId="77777777" w:rsidR="00A327D5" w:rsidRDefault="00A327D5" w:rsidP="00CE7322">
            <w:pPr>
              <w:pStyle w:val="NormalWeb"/>
              <w:spacing w:before="0" w:beforeAutospacing="0" w:after="0" w:afterAutospacing="0"/>
              <w:ind w:left="192" w:right="271" w:firstLine="567"/>
              <w:jc w:val="center"/>
              <w:rPr>
                <w:rFonts w:ascii="GHEA Grapalat" w:hAnsi="GHEA Grapalat"/>
                <w:b/>
                <w:color w:val="00B0F0"/>
                <w:lang w:val="hy-AM"/>
              </w:rPr>
            </w:pPr>
          </w:p>
          <w:p w14:paraId="721B99DE" w14:textId="77777777" w:rsidR="00A327D5" w:rsidRDefault="00A327D5" w:rsidP="00CE7322">
            <w:pPr>
              <w:pStyle w:val="NormalWeb"/>
              <w:spacing w:before="0" w:beforeAutospacing="0" w:after="0" w:afterAutospacing="0"/>
              <w:ind w:left="192" w:right="271" w:firstLine="567"/>
              <w:jc w:val="center"/>
              <w:rPr>
                <w:rFonts w:ascii="GHEA Grapalat" w:hAnsi="GHEA Grapalat"/>
                <w:b/>
                <w:color w:val="00B0F0"/>
                <w:lang w:val="hy-AM"/>
              </w:rPr>
            </w:pPr>
          </w:p>
          <w:p w14:paraId="27EAC09A" w14:textId="77777777" w:rsidR="00A327D5" w:rsidRDefault="00A327D5" w:rsidP="00CE7322">
            <w:pPr>
              <w:pStyle w:val="NormalWeb"/>
              <w:spacing w:before="0" w:beforeAutospacing="0" w:after="0" w:afterAutospacing="0"/>
              <w:ind w:left="192" w:right="271" w:firstLine="567"/>
              <w:jc w:val="center"/>
              <w:rPr>
                <w:rFonts w:ascii="GHEA Grapalat" w:hAnsi="GHEA Grapalat"/>
                <w:b/>
                <w:color w:val="00B0F0"/>
                <w:lang w:val="hy-AM"/>
              </w:rPr>
            </w:pPr>
          </w:p>
          <w:p w14:paraId="73EB9D99" w14:textId="77777777" w:rsidR="00A327D5" w:rsidRDefault="00A327D5" w:rsidP="00CE7322">
            <w:pPr>
              <w:pStyle w:val="NormalWeb"/>
              <w:spacing w:before="0" w:beforeAutospacing="0" w:after="0" w:afterAutospacing="0"/>
              <w:ind w:left="192" w:right="271" w:firstLine="567"/>
              <w:jc w:val="center"/>
              <w:rPr>
                <w:rFonts w:ascii="GHEA Grapalat" w:hAnsi="GHEA Grapalat"/>
                <w:b/>
                <w:color w:val="00B0F0"/>
                <w:lang w:val="hy-AM"/>
              </w:rPr>
            </w:pPr>
          </w:p>
          <w:p w14:paraId="3109E5A1" w14:textId="77777777" w:rsidR="00A327D5" w:rsidRDefault="00A327D5" w:rsidP="00CE7322">
            <w:pPr>
              <w:pStyle w:val="NormalWeb"/>
              <w:spacing w:before="0" w:beforeAutospacing="0" w:after="0" w:afterAutospacing="0"/>
              <w:ind w:left="192" w:right="271" w:firstLine="567"/>
              <w:jc w:val="center"/>
              <w:rPr>
                <w:rFonts w:ascii="GHEA Grapalat" w:hAnsi="GHEA Grapalat"/>
                <w:b/>
                <w:color w:val="00B0F0"/>
                <w:lang w:val="hy-AM"/>
              </w:rPr>
            </w:pPr>
          </w:p>
          <w:p w14:paraId="63BB0C74" w14:textId="77777777" w:rsidR="00A327D5" w:rsidRDefault="00A327D5" w:rsidP="00CE7322">
            <w:pPr>
              <w:pStyle w:val="NormalWeb"/>
              <w:spacing w:before="0" w:beforeAutospacing="0" w:after="0" w:afterAutospacing="0"/>
              <w:ind w:left="192" w:right="271" w:firstLine="567"/>
              <w:jc w:val="center"/>
              <w:rPr>
                <w:rFonts w:ascii="GHEA Grapalat" w:hAnsi="GHEA Grapalat"/>
                <w:b/>
                <w:color w:val="00B0F0"/>
                <w:lang w:val="hy-AM"/>
              </w:rPr>
            </w:pPr>
          </w:p>
          <w:p w14:paraId="19D9BC79" w14:textId="77777777" w:rsidR="00A327D5" w:rsidRDefault="00A327D5" w:rsidP="00CE7322">
            <w:pPr>
              <w:pStyle w:val="NormalWeb"/>
              <w:spacing w:before="0" w:beforeAutospacing="0" w:after="0" w:afterAutospacing="0"/>
              <w:ind w:left="192" w:right="271" w:firstLine="567"/>
              <w:jc w:val="center"/>
              <w:rPr>
                <w:rFonts w:ascii="GHEA Grapalat" w:hAnsi="GHEA Grapalat"/>
                <w:b/>
                <w:color w:val="00B0F0"/>
                <w:lang w:val="hy-AM"/>
              </w:rPr>
            </w:pPr>
          </w:p>
          <w:p w14:paraId="51202ADF" w14:textId="77777777" w:rsidR="00A327D5" w:rsidRDefault="00A327D5" w:rsidP="00CE7322">
            <w:pPr>
              <w:pStyle w:val="NormalWeb"/>
              <w:spacing w:before="0" w:beforeAutospacing="0" w:after="0" w:afterAutospacing="0"/>
              <w:ind w:left="192" w:right="271" w:firstLine="567"/>
              <w:jc w:val="center"/>
              <w:rPr>
                <w:rFonts w:ascii="GHEA Grapalat" w:hAnsi="GHEA Grapalat"/>
                <w:b/>
                <w:color w:val="00B0F0"/>
                <w:lang w:val="hy-AM"/>
              </w:rPr>
            </w:pPr>
          </w:p>
          <w:p w14:paraId="5A19A0B3" w14:textId="77777777" w:rsidR="00A327D5" w:rsidRDefault="00A327D5" w:rsidP="00CE7322">
            <w:pPr>
              <w:pStyle w:val="NormalWeb"/>
              <w:spacing w:before="0" w:beforeAutospacing="0" w:after="0" w:afterAutospacing="0"/>
              <w:ind w:left="192" w:right="271" w:firstLine="567"/>
              <w:jc w:val="center"/>
              <w:rPr>
                <w:rFonts w:ascii="GHEA Grapalat" w:hAnsi="GHEA Grapalat"/>
                <w:b/>
                <w:color w:val="00B0F0"/>
                <w:lang w:val="hy-AM"/>
              </w:rPr>
            </w:pPr>
          </w:p>
          <w:p w14:paraId="2436DE40" w14:textId="77777777" w:rsidR="00A327D5" w:rsidRDefault="00A327D5" w:rsidP="00CE7322">
            <w:pPr>
              <w:pStyle w:val="NormalWeb"/>
              <w:spacing w:before="0" w:beforeAutospacing="0" w:after="0" w:afterAutospacing="0"/>
              <w:ind w:left="192" w:right="271" w:firstLine="567"/>
              <w:jc w:val="center"/>
              <w:rPr>
                <w:rFonts w:ascii="GHEA Grapalat" w:hAnsi="GHEA Grapalat"/>
                <w:b/>
                <w:color w:val="00B0F0"/>
                <w:lang w:val="hy-AM"/>
              </w:rPr>
            </w:pPr>
          </w:p>
          <w:p w14:paraId="70DE5B80" w14:textId="514263B8" w:rsidR="003B3314" w:rsidRPr="00A327D5" w:rsidRDefault="001172E0" w:rsidP="00CE7322">
            <w:pPr>
              <w:pStyle w:val="NormalWeb"/>
              <w:spacing w:before="0" w:beforeAutospacing="0" w:after="0" w:afterAutospacing="0"/>
              <w:ind w:left="192" w:right="271" w:firstLine="567"/>
              <w:jc w:val="center"/>
              <w:rPr>
                <w:rFonts w:ascii="GHEA Grapalat" w:hAnsi="GHEA Grapalat"/>
                <w:b/>
                <w:lang w:val="hy-AM"/>
              </w:rPr>
            </w:pPr>
            <w:r w:rsidRPr="00A327D5">
              <w:rPr>
                <w:rFonts w:ascii="GHEA Grapalat" w:hAnsi="GHEA Grapalat"/>
                <w:b/>
                <w:lang w:val="hy-AM"/>
              </w:rPr>
              <w:t>2</w:t>
            </w:r>
            <w:r w:rsidRPr="00A327D5">
              <w:rPr>
                <w:rFonts w:ascii="Cambria Math" w:hAnsi="Cambria Math" w:cs="Cambria Math"/>
                <w:b/>
                <w:lang w:val="hy-AM"/>
              </w:rPr>
              <w:t>․</w:t>
            </w:r>
            <w:r w:rsidRPr="00A327D5">
              <w:rPr>
                <w:rFonts w:ascii="GHEA Grapalat" w:hAnsi="GHEA Grapalat"/>
                <w:b/>
                <w:lang w:val="hy-AM"/>
              </w:rPr>
              <w:t xml:space="preserve"> </w:t>
            </w:r>
            <w:r w:rsidR="003B3314" w:rsidRPr="00A327D5">
              <w:rPr>
                <w:rFonts w:ascii="GHEA Grapalat" w:hAnsi="GHEA Grapalat"/>
                <w:b/>
                <w:lang w:val="hy-AM"/>
              </w:rPr>
              <w:t>Չի ընդունվել</w:t>
            </w:r>
          </w:p>
          <w:p w14:paraId="348CF3CF" w14:textId="1B6F5AFB" w:rsidR="005538D6" w:rsidRPr="00A327D5" w:rsidRDefault="005538D6" w:rsidP="00CE7322">
            <w:pPr>
              <w:pStyle w:val="NormalWeb"/>
              <w:spacing w:before="0" w:beforeAutospacing="0" w:after="0" w:afterAutospacing="0"/>
              <w:ind w:left="192" w:right="271" w:firstLine="567"/>
              <w:jc w:val="center"/>
              <w:rPr>
                <w:rFonts w:ascii="GHEA Grapalat" w:hAnsi="GHEA Grapalat"/>
                <w:lang w:val="hy-AM"/>
              </w:rPr>
            </w:pPr>
            <w:r w:rsidRPr="00A327D5">
              <w:rPr>
                <w:rFonts w:ascii="GHEA Grapalat" w:hAnsi="GHEA Grapalat"/>
                <w:lang w:val="hy-AM"/>
              </w:rPr>
              <w:t>Հարկ է նկատի ունենալ, որ նշված անձանց նկատմամբ կարգապահական վարույթներ նշանակվելու են վերջիններիս վրա օրենսդրությամբ դրված պարտականությունների</w:t>
            </w:r>
            <w:r w:rsidR="00A327D5" w:rsidRPr="00A327D5">
              <w:rPr>
                <w:rFonts w:ascii="GHEA Grapalat" w:hAnsi="GHEA Grapalat"/>
                <w:lang w:val="hy-AM"/>
              </w:rPr>
              <w:t xml:space="preserve"> չկատարման կամ ոչ պատշաճ կատարման</w:t>
            </w:r>
            <w:r w:rsidRPr="00A327D5">
              <w:rPr>
                <w:rFonts w:ascii="GHEA Grapalat" w:hAnsi="GHEA Grapalat"/>
                <w:lang w:val="hy-AM"/>
              </w:rPr>
              <w:t xml:space="preserve"> համար։</w:t>
            </w:r>
          </w:p>
          <w:p w14:paraId="4F78A4D5" w14:textId="5277F0CB" w:rsidR="001172E0" w:rsidRDefault="001172E0" w:rsidP="00CE7322">
            <w:pPr>
              <w:spacing w:after="0" w:line="360" w:lineRule="auto"/>
              <w:jc w:val="center"/>
              <w:rPr>
                <w:rFonts w:eastAsia="Times New Roman" w:cs="Times New Roman"/>
                <w:sz w:val="24"/>
                <w:szCs w:val="24"/>
                <w:lang w:val="hy-AM" w:eastAsia="ru-RU"/>
              </w:rPr>
            </w:pPr>
          </w:p>
          <w:p w14:paraId="71336367" w14:textId="6E987E6B" w:rsidR="003B3314" w:rsidRDefault="003B3314" w:rsidP="00CE7322">
            <w:pPr>
              <w:spacing w:after="0" w:line="360" w:lineRule="auto"/>
              <w:jc w:val="center"/>
              <w:rPr>
                <w:rFonts w:eastAsia="Times New Roman" w:cs="Times New Roman"/>
                <w:sz w:val="24"/>
                <w:szCs w:val="24"/>
                <w:lang w:val="hy-AM" w:eastAsia="ru-RU"/>
              </w:rPr>
            </w:pPr>
          </w:p>
          <w:p w14:paraId="321D9940" w14:textId="7B9DF409" w:rsidR="005538D6" w:rsidRPr="00615527" w:rsidRDefault="00A327D5" w:rsidP="00CE7322">
            <w:pPr>
              <w:pStyle w:val="NormalWeb"/>
              <w:spacing w:before="0" w:beforeAutospacing="0" w:after="0" w:afterAutospacing="0"/>
              <w:ind w:left="192" w:right="271" w:firstLine="567"/>
              <w:jc w:val="center"/>
              <w:rPr>
                <w:rFonts w:ascii="GHEA Grapalat" w:hAnsi="GHEA Grapalat"/>
                <w:lang w:val="hy-AM"/>
              </w:rPr>
            </w:pPr>
            <w:r>
              <w:rPr>
                <w:rFonts w:ascii="GHEA Grapalat" w:hAnsi="GHEA Grapalat"/>
                <w:lang w:val="hy-AM"/>
              </w:rPr>
              <w:t>Միաժամանակ</w:t>
            </w:r>
            <w:r w:rsidR="005538D6" w:rsidRPr="00615527">
              <w:rPr>
                <w:rFonts w:ascii="GHEA Grapalat" w:hAnsi="GHEA Grapalat"/>
                <w:lang w:val="hy-AM"/>
              </w:rPr>
              <w:t>,</w:t>
            </w:r>
            <w:r>
              <w:rPr>
                <w:rFonts w:ascii="GHEA Grapalat" w:hAnsi="GHEA Grapalat"/>
                <w:lang w:val="hy-AM"/>
              </w:rPr>
              <w:t xml:space="preserve"> հայտնում ենք,</w:t>
            </w:r>
            <w:r w:rsidR="005538D6" w:rsidRPr="00615527">
              <w:rPr>
                <w:rFonts w:ascii="GHEA Grapalat" w:hAnsi="GHEA Grapalat"/>
                <w:lang w:val="hy-AM"/>
              </w:rPr>
              <w:t xml:space="preserve"> որ Նախագծի 5-րդ հոդվածի 1-ին մասի 11-րդ կետով սահմանված</w:t>
            </w:r>
            <w:r w:rsidR="005538D6">
              <w:rPr>
                <w:rFonts w:ascii="GHEA Grapalat" w:hAnsi="GHEA Grapalat"/>
                <w:lang w:val="hy-AM"/>
              </w:rPr>
              <w:t>՝</w:t>
            </w:r>
            <w:r>
              <w:rPr>
                <w:rFonts w:ascii="GHEA Grapalat" w:hAnsi="GHEA Grapalat"/>
                <w:lang w:val="hy-AM"/>
              </w:rPr>
              <w:t xml:space="preserve"> կարգապահական վարույթները և</w:t>
            </w:r>
            <w:r w:rsidR="005538D6" w:rsidRPr="00615527">
              <w:rPr>
                <w:rFonts w:ascii="GHEA Grapalat" w:hAnsi="GHEA Grapalat"/>
                <w:lang w:val="hy-AM"/>
              </w:rPr>
              <w:t xml:space="preserve"> «Հանրային ծառայության մասին» օրենքում նշված՝ կարգապահական պատասխանատվության միջոցները նույնական չեն, ուստի վկայա</w:t>
            </w:r>
            <w:r>
              <w:rPr>
                <w:rFonts w:ascii="GHEA Grapalat" w:hAnsi="GHEA Grapalat"/>
                <w:lang w:val="hy-AM"/>
              </w:rPr>
              <w:t xml:space="preserve">կոչված կարգավորումը կիրառելի չէ, իսկ Նախագծով նախատեսված կարգապահական վարույթի </w:t>
            </w:r>
            <w:r>
              <w:rPr>
                <w:rFonts w:ascii="GHEA Grapalat" w:hAnsi="GHEA Grapalat"/>
                <w:lang w:val="hy-AM"/>
              </w:rPr>
              <w:lastRenderedPageBreak/>
              <w:t>շրջանակներում վարչապետին է ներկայացվում տեղեկանք։</w:t>
            </w:r>
          </w:p>
          <w:p w14:paraId="67E77040" w14:textId="77777777" w:rsidR="001172E0" w:rsidRDefault="001172E0" w:rsidP="00CE7322">
            <w:pPr>
              <w:spacing w:after="0" w:line="360" w:lineRule="auto"/>
              <w:jc w:val="center"/>
              <w:rPr>
                <w:rFonts w:eastAsia="Times New Roman" w:cs="Times New Roman"/>
                <w:sz w:val="24"/>
                <w:szCs w:val="24"/>
                <w:lang w:val="hy-AM" w:eastAsia="ru-RU"/>
              </w:rPr>
            </w:pPr>
          </w:p>
          <w:p w14:paraId="02FC817D" w14:textId="77777777" w:rsidR="000946FE" w:rsidRDefault="000946FE" w:rsidP="00CE7322">
            <w:pPr>
              <w:spacing w:after="0" w:line="360" w:lineRule="auto"/>
              <w:jc w:val="center"/>
              <w:rPr>
                <w:rFonts w:eastAsia="Times New Roman" w:cs="Times New Roman"/>
                <w:sz w:val="24"/>
                <w:szCs w:val="24"/>
                <w:lang w:val="hy-AM" w:eastAsia="ru-RU"/>
              </w:rPr>
            </w:pPr>
          </w:p>
          <w:p w14:paraId="2C003B07" w14:textId="77777777" w:rsidR="000946FE" w:rsidRDefault="000946FE" w:rsidP="00CE7322">
            <w:pPr>
              <w:spacing w:after="0" w:line="360" w:lineRule="auto"/>
              <w:jc w:val="center"/>
              <w:rPr>
                <w:rFonts w:eastAsia="Times New Roman" w:cs="Times New Roman"/>
                <w:sz w:val="24"/>
                <w:szCs w:val="24"/>
                <w:lang w:val="hy-AM" w:eastAsia="ru-RU"/>
              </w:rPr>
            </w:pPr>
          </w:p>
          <w:p w14:paraId="34CA26A2" w14:textId="77777777" w:rsidR="001172E0" w:rsidRPr="001172E0" w:rsidRDefault="001172E0" w:rsidP="00CE7322">
            <w:pPr>
              <w:spacing w:after="0" w:line="240" w:lineRule="auto"/>
              <w:jc w:val="center"/>
              <w:rPr>
                <w:rFonts w:eastAsia="Times New Roman" w:cs="Times New Roman"/>
                <w:sz w:val="24"/>
                <w:szCs w:val="24"/>
                <w:lang w:val="hy-AM" w:eastAsia="ru-RU"/>
              </w:rPr>
            </w:pPr>
          </w:p>
          <w:p w14:paraId="0E06ECA6" w14:textId="77777777" w:rsidR="00A327D5" w:rsidRDefault="00A327D5" w:rsidP="00CE7322">
            <w:pPr>
              <w:spacing w:after="0" w:line="240" w:lineRule="auto"/>
              <w:jc w:val="center"/>
              <w:rPr>
                <w:rFonts w:eastAsia="Times New Roman" w:cs="Times New Roman"/>
                <w:b/>
                <w:sz w:val="24"/>
                <w:szCs w:val="24"/>
                <w:lang w:val="hy-AM" w:eastAsia="ru-RU"/>
              </w:rPr>
            </w:pPr>
          </w:p>
          <w:p w14:paraId="3AB15A32" w14:textId="77777777" w:rsidR="00A327D5" w:rsidRDefault="00A327D5" w:rsidP="00CE7322">
            <w:pPr>
              <w:spacing w:after="0" w:line="240" w:lineRule="auto"/>
              <w:jc w:val="center"/>
              <w:rPr>
                <w:rFonts w:eastAsia="Times New Roman" w:cs="Times New Roman"/>
                <w:b/>
                <w:sz w:val="24"/>
                <w:szCs w:val="24"/>
                <w:lang w:val="hy-AM" w:eastAsia="ru-RU"/>
              </w:rPr>
            </w:pPr>
          </w:p>
          <w:p w14:paraId="40DE0B5A" w14:textId="77777777" w:rsidR="00A327D5" w:rsidRDefault="00A327D5" w:rsidP="00CE7322">
            <w:pPr>
              <w:spacing w:after="0" w:line="240" w:lineRule="auto"/>
              <w:jc w:val="center"/>
              <w:rPr>
                <w:rFonts w:eastAsia="Times New Roman" w:cs="Times New Roman"/>
                <w:b/>
                <w:sz w:val="24"/>
                <w:szCs w:val="24"/>
                <w:lang w:val="hy-AM" w:eastAsia="ru-RU"/>
              </w:rPr>
            </w:pPr>
          </w:p>
          <w:p w14:paraId="216657B6" w14:textId="77777777" w:rsidR="00A327D5" w:rsidRDefault="00A327D5" w:rsidP="00CE7322">
            <w:pPr>
              <w:spacing w:after="0" w:line="240" w:lineRule="auto"/>
              <w:jc w:val="center"/>
              <w:rPr>
                <w:rFonts w:eastAsia="Times New Roman" w:cs="Times New Roman"/>
                <w:b/>
                <w:sz w:val="24"/>
                <w:szCs w:val="24"/>
                <w:lang w:val="hy-AM" w:eastAsia="ru-RU"/>
              </w:rPr>
            </w:pPr>
          </w:p>
          <w:p w14:paraId="6E3F96B0" w14:textId="77777777" w:rsidR="00A327D5" w:rsidRDefault="00A327D5" w:rsidP="00CE7322">
            <w:pPr>
              <w:spacing w:after="0" w:line="240" w:lineRule="auto"/>
              <w:jc w:val="center"/>
              <w:rPr>
                <w:rFonts w:eastAsia="Times New Roman" w:cs="Times New Roman"/>
                <w:b/>
                <w:sz w:val="24"/>
                <w:szCs w:val="24"/>
                <w:lang w:val="hy-AM" w:eastAsia="ru-RU"/>
              </w:rPr>
            </w:pPr>
          </w:p>
          <w:p w14:paraId="1884D946" w14:textId="77777777" w:rsidR="00A327D5" w:rsidRDefault="00A327D5" w:rsidP="00CE7322">
            <w:pPr>
              <w:spacing w:after="0" w:line="240" w:lineRule="auto"/>
              <w:jc w:val="center"/>
              <w:rPr>
                <w:rFonts w:eastAsia="Times New Roman" w:cs="Times New Roman"/>
                <w:b/>
                <w:sz w:val="24"/>
                <w:szCs w:val="24"/>
                <w:lang w:val="hy-AM" w:eastAsia="ru-RU"/>
              </w:rPr>
            </w:pPr>
          </w:p>
          <w:p w14:paraId="3B90054E" w14:textId="77777777" w:rsidR="00A327D5" w:rsidRDefault="00A327D5" w:rsidP="00CE7322">
            <w:pPr>
              <w:spacing w:after="0" w:line="240" w:lineRule="auto"/>
              <w:jc w:val="center"/>
              <w:rPr>
                <w:rFonts w:eastAsia="Times New Roman" w:cs="Times New Roman"/>
                <w:b/>
                <w:sz w:val="24"/>
                <w:szCs w:val="24"/>
                <w:lang w:val="hy-AM" w:eastAsia="ru-RU"/>
              </w:rPr>
            </w:pPr>
          </w:p>
          <w:p w14:paraId="1F2867FD" w14:textId="77777777" w:rsidR="00A327D5" w:rsidRDefault="00A327D5" w:rsidP="00CE7322">
            <w:pPr>
              <w:spacing w:after="0" w:line="240" w:lineRule="auto"/>
              <w:jc w:val="center"/>
              <w:rPr>
                <w:rFonts w:eastAsia="Times New Roman" w:cs="Times New Roman"/>
                <w:b/>
                <w:sz w:val="24"/>
                <w:szCs w:val="24"/>
                <w:lang w:val="hy-AM" w:eastAsia="ru-RU"/>
              </w:rPr>
            </w:pPr>
          </w:p>
          <w:p w14:paraId="6C2A28E7" w14:textId="77777777" w:rsidR="00A327D5" w:rsidRDefault="00A327D5" w:rsidP="00CE7322">
            <w:pPr>
              <w:spacing w:after="0" w:line="240" w:lineRule="auto"/>
              <w:jc w:val="center"/>
              <w:rPr>
                <w:rFonts w:eastAsia="Times New Roman" w:cs="Times New Roman"/>
                <w:b/>
                <w:sz w:val="24"/>
                <w:szCs w:val="24"/>
                <w:lang w:val="hy-AM" w:eastAsia="ru-RU"/>
              </w:rPr>
            </w:pPr>
          </w:p>
          <w:p w14:paraId="28701783" w14:textId="77777777" w:rsidR="00A327D5" w:rsidRDefault="00A327D5" w:rsidP="00CE7322">
            <w:pPr>
              <w:spacing w:after="0" w:line="240" w:lineRule="auto"/>
              <w:jc w:val="center"/>
              <w:rPr>
                <w:rFonts w:eastAsia="Times New Roman" w:cs="Times New Roman"/>
                <w:b/>
                <w:sz w:val="24"/>
                <w:szCs w:val="24"/>
                <w:lang w:val="hy-AM" w:eastAsia="ru-RU"/>
              </w:rPr>
            </w:pPr>
          </w:p>
          <w:p w14:paraId="6F42BE26" w14:textId="77777777" w:rsidR="00A327D5" w:rsidRDefault="00A327D5" w:rsidP="00CE7322">
            <w:pPr>
              <w:spacing w:after="0" w:line="240" w:lineRule="auto"/>
              <w:jc w:val="center"/>
              <w:rPr>
                <w:rFonts w:eastAsia="Times New Roman" w:cs="Times New Roman"/>
                <w:b/>
                <w:sz w:val="24"/>
                <w:szCs w:val="24"/>
                <w:lang w:val="hy-AM" w:eastAsia="ru-RU"/>
              </w:rPr>
            </w:pPr>
          </w:p>
          <w:p w14:paraId="2AA93F83" w14:textId="3FC9D35D" w:rsidR="001172E0" w:rsidRPr="001172E0" w:rsidRDefault="00AC2D59" w:rsidP="00CE7322">
            <w:pPr>
              <w:spacing w:after="0" w:line="240" w:lineRule="auto"/>
              <w:jc w:val="center"/>
              <w:rPr>
                <w:rFonts w:eastAsia="Times New Roman" w:cs="Times New Roman"/>
                <w:b/>
                <w:sz w:val="24"/>
                <w:szCs w:val="24"/>
                <w:lang w:val="hy-AM" w:eastAsia="ru-RU"/>
              </w:rPr>
            </w:pPr>
            <w:r>
              <w:rPr>
                <w:rFonts w:eastAsia="Times New Roman" w:cs="Times New Roman"/>
                <w:b/>
                <w:sz w:val="24"/>
                <w:szCs w:val="24"/>
                <w:lang w:val="hy-AM" w:eastAsia="ru-RU"/>
              </w:rPr>
              <w:t>3․ Չի ընդունվել</w:t>
            </w:r>
          </w:p>
          <w:p w14:paraId="665178A5" w14:textId="6E1FEC4D" w:rsidR="001172E0" w:rsidRDefault="001172E0" w:rsidP="00CE7322">
            <w:pPr>
              <w:spacing w:after="0" w:line="240" w:lineRule="auto"/>
              <w:jc w:val="center"/>
              <w:rPr>
                <w:rFonts w:eastAsia="Times New Roman" w:cs="Times New Roman"/>
                <w:sz w:val="24"/>
                <w:szCs w:val="24"/>
                <w:lang w:val="hy-AM" w:eastAsia="ru-RU"/>
              </w:rPr>
            </w:pPr>
            <w:r>
              <w:rPr>
                <w:rFonts w:eastAsia="Times New Roman" w:cs="Times New Roman"/>
                <w:sz w:val="24"/>
                <w:szCs w:val="24"/>
                <w:lang w:val="hy-AM" w:eastAsia="ru-RU"/>
              </w:rPr>
              <w:t>Հարկ ենք համարում նշել, որ վկայակոչված կարգավորումը հստակ նշում է, թե ինչպես՝ որ մարմիններում և ինչ ծավալով, է Ծառայությունը ստացված դիմումները, բողոքները կամ առաջարկությունները վերահասցեագրելիս վերահսկում ընթացքին։</w:t>
            </w:r>
          </w:p>
          <w:p w14:paraId="47467EDA" w14:textId="77777777" w:rsidR="001172E0" w:rsidRDefault="001172E0" w:rsidP="00CE7322">
            <w:pPr>
              <w:spacing w:after="0" w:line="240" w:lineRule="auto"/>
              <w:jc w:val="center"/>
              <w:rPr>
                <w:rFonts w:eastAsia="Times New Roman" w:cs="Times New Roman"/>
                <w:sz w:val="24"/>
                <w:szCs w:val="24"/>
                <w:lang w:val="hy-AM" w:eastAsia="ru-RU"/>
              </w:rPr>
            </w:pPr>
            <w:r>
              <w:rPr>
                <w:rFonts w:eastAsia="Times New Roman" w:cs="Times New Roman"/>
                <w:sz w:val="24"/>
                <w:szCs w:val="24"/>
                <w:lang w:val="hy-AM" w:eastAsia="ru-RU"/>
              </w:rPr>
              <w:t xml:space="preserve">Մասնավորապես, </w:t>
            </w:r>
            <w:r w:rsidRPr="001172E0">
              <w:rPr>
                <w:rFonts w:eastAsia="Times New Roman" w:cs="Times New Roman"/>
                <w:b/>
                <w:i/>
                <w:sz w:val="24"/>
                <w:szCs w:val="24"/>
                <w:lang w:val="hy-AM" w:eastAsia="ru-RU"/>
              </w:rPr>
              <w:t></w:t>
            </w:r>
            <w:r w:rsidRPr="001172E0">
              <w:rPr>
                <w:b/>
                <w:i/>
                <w:color w:val="000000"/>
                <w:sz w:val="24"/>
                <w:szCs w:val="24"/>
                <w:lang w:val="hy-AM" w:eastAsia="hy-AM" w:bidi="hy-AM"/>
              </w:rPr>
              <w:t></w:t>
            </w:r>
            <w:r w:rsidRPr="001172E0">
              <w:rPr>
                <w:rFonts w:ascii="Cambria Math" w:hAnsi="Cambria Math"/>
                <w:b/>
                <w:i/>
                <w:color w:val="000000"/>
                <w:sz w:val="24"/>
                <w:szCs w:val="24"/>
                <w:lang w:val="hy-AM" w:eastAsia="hy-AM" w:bidi="hy-AM"/>
              </w:rPr>
              <w:t>․․․</w:t>
            </w:r>
            <w:r w:rsidRPr="001172E0">
              <w:rPr>
                <w:b/>
                <w:i/>
                <w:color w:val="000000"/>
                <w:sz w:val="24"/>
                <w:szCs w:val="24"/>
                <w:lang w:val="hy-AM" w:eastAsia="hy-AM" w:bidi="hy-AM"/>
              </w:rPr>
              <w:t> սույն օրենքով իրեն վերապահված լիազորությունների շրջանակում վերահսկում է դրանց ընթացքը</w:t>
            </w:r>
            <w:r w:rsidRPr="001172E0">
              <w:rPr>
                <w:rFonts w:eastAsia="Times New Roman" w:cs="Times New Roman"/>
                <w:b/>
                <w:i/>
                <w:sz w:val="24"/>
                <w:szCs w:val="24"/>
                <w:lang w:val="hy-AM" w:eastAsia="ru-RU"/>
              </w:rPr>
              <w:t></w:t>
            </w:r>
            <w:r w:rsidR="00B25498">
              <w:rPr>
                <w:rFonts w:eastAsia="Times New Roman" w:cs="Times New Roman"/>
                <w:b/>
                <w:i/>
                <w:sz w:val="24"/>
                <w:szCs w:val="24"/>
                <w:lang w:val="hy-AM" w:eastAsia="ru-RU"/>
              </w:rPr>
              <w:t xml:space="preserve"> </w:t>
            </w:r>
            <w:r w:rsidR="00B25498" w:rsidRPr="00B25498">
              <w:rPr>
                <w:rFonts w:eastAsia="Times New Roman" w:cs="Times New Roman"/>
                <w:sz w:val="24"/>
                <w:szCs w:val="24"/>
                <w:lang w:val="hy-AM" w:eastAsia="ru-RU"/>
              </w:rPr>
              <w:t>ձևակերպումը որոշակիացնում է Ծառայության լիազորությունները</w:t>
            </w:r>
            <w:r w:rsidR="00B25498">
              <w:rPr>
                <w:rFonts w:eastAsia="Times New Roman" w:cs="Times New Roman"/>
                <w:sz w:val="24"/>
                <w:szCs w:val="24"/>
                <w:lang w:val="hy-AM" w:eastAsia="ru-RU"/>
              </w:rPr>
              <w:t xml:space="preserve">, և յուրաքանչյուր դեպքում վերահասցեագրելիս Ծառայությունը, Օրենքով իրեն տվյալ մարմնում/վերահսկող օբյեկտում վերապահված լիազորությունների ծավալով պայմանավորված, </w:t>
            </w:r>
            <w:r w:rsidR="00B25498">
              <w:rPr>
                <w:rFonts w:eastAsia="Times New Roman" w:cs="Times New Roman"/>
                <w:sz w:val="24"/>
                <w:szCs w:val="24"/>
                <w:lang w:val="hy-AM" w:eastAsia="ru-RU"/>
              </w:rPr>
              <w:lastRenderedPageBreak/>
              <w:t>իրականացնում է վերահսկողություն։</w:t>
            </w:r>
          </w:p>
          <w:p w14:paraId="369F7FD6" w14:textId="4418B5A0" w:rsidR="00B25498" w:rsidRPr="0042650B" w:rsidRDefault="00B25498" w:rsidP="00CE7322">
            <w:pPr>
              <w:spacing w:after="0" w:line="240" w:lineRule="auto"/>
              <w:jc w:val="center"/>
              <w:rPr>
                <w:rFonts w:eastAsia="Times New Roman" w:cs="Times New Roman"/>
                <w:lang w:val="hy-AM" w:eastAsia="ru-RU"/>
              </w:rPr>
            </w:pPr>
            <w:r>
              <w:rPr>
                <w:rFonts w:eastAsia="Times New Roman" w:cs="Times New Roman"/>
                <w:sz w:val="24"/>
                <w:szCs w:val="24"/>
                <w:lang w:val="hy-AM" w:eastAsia="ru-RU"/>
              </w:rPr>
              <w:t xml:space="preserve">Օրինակ՝ ինքնավար մարմիններին վերահասցեագրված դիմումների, բողոքների կամ առաջարկությունների դեպքում վերահսկողությունը իրականացվում է Նախագծի </w:t>
            </w:r>
            <w:r w:rsidR="000946FE">
              <w:rPr>
                <w:rFonts w:eastAsia="Times New Roman" w:cs="Times New Roman"/>
                <w:sz w:val="24"/>
                <w:szCs w:val="24"/>
                <w:lang w:val="hy-AM" w:eastAsia="ru-RU"/>
              </w:rPr>
              <w:t>5-րդ հոդվածի 1-ին մասի 2-րդ կետով տվյալ մարմիններում Ծառայությանը վերապահված լիազորությունների սահմաններում։</w:t>
            </w:r>
          </w:p>
        </w:tc>
      </w:tr>
      <w:tr w:rsidR="008141D4" w:rsidRPr="0042650B" w14:paraId="01AE50F0" w14:textId="77777777" w:rsidTr="001B7BEF">
        <w:trPr>
          <w:tblCellSpacing w:w="0" w:type="dxa"/>
          <w:jc w:val="center"/>
        </w:trPr>
        <w:tc>
          <w:tcPr>
            <w:tcW w:w="2853"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08CD4D65" w14:textId="625868BA" w:rsidR="00A57F18" w:rsidRPr="00262C79" w:rsidRDefault="00AD4FFB" w:rsidP="00A57F18">
            <w:pPr>
              <w:pStyle w:val="ListParagraph"/>
              <w:numPr>
                <w:ilvl w:val="0"/>
                <w:numId w:val="1"/>
              </w:numPr>
              <w:tabs>
                <w:tab w:val="left" w:pos="463"/>
              </w:tabs>
              <w:spacing w:after="0" w:line="360" w:lineRule="auto"/>
              <w:ind w:left="119" w:firstLine="0"/>
              <w:jc w:val="center"/>
              <w:rPr>
                <w:rFonts w:eastAsia="Times New Roman" w:cs="Times New Roman"/>
                <w:b/>
                <w:sz w:val="24"/>
                <w:szCs w:val="24"/>
                <w:lang w:val="hy-AM" w:eastAsia="ru-RU"/>
              </w:rPr>
            </w:pPr>
            <w:r w:rsidRPr="00262C79">
              <w:rPr>
                <w:b/>
                <w:sz w:val="24"/>
                <w:szCs w:val="24"/>
                <w:lang w:val="hy-AM"/>
              </w:rPr>
              <w:lastRenderedPageBreak/>
              <w:t>ՀՀ քաղաքաշինության,տեխնիկական և հրդեհային անվտանգության տեսչական մարմին</w:t>
            </w:r>
          </w:p>
        </w:tc>
        <w:tc>
          <w:tcPr>
            <w:tcW w:w="2147"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471EBFBB" w14:textId="3E2F00DD" w:rsidR="00A57F18" w:rsidRPr="0042650B" w:rsidRDefault="00992B8A" w:rsidP="00A57F18">
            <w:pPr>
              <w:spacing w:after="0" w:line="360" w:lineRule="auto"/>
              <w:jc w:val="center"/>
              <w:rPr>
                <w:rFonts w:eastAsia="Times New Roman" w:cs="Times New Roman"/>
                <w:b/>
                <w:lang w:eastAsia="ru-RU"/>
              </w:rPr>
            </w:pPr>
            <w:r>
              <w:rPr>
                <w:rFonts w:eastAsia="Times New Roman" w:cs="Times New Roman"/>
                <w:b/>
                <w:lang w:eastAsia="ru-RU"/>
              </w:rPr>
              <w:t>17</w:t>
            </w:r>
            <w:r w:rsidR="00A57F18" w:rsidRPr="00992B8A">
              <w:rPr>
                <w:rFonts w:ascii="Cambria Math" w:eastAsia="Times New Roman" w:hAnsi="Cambria Math" w:cs="Cambria Math"/>
                <w:b/>
                <w:lang w:eastAsia="ru-RU"/>
              </w:rPr>
              <w:t>․</w:t>
            </w:r>
            <w:r w:rsidR="00A57F18" w:rsidRPr="00992B8A">
              <w:rPr>
                <w:rFonts w:eastAsia="Times New Roman" w:cs="Times New Roman"/>
                <w:b/>
                <w:lang w:eastAsia="ru-RU"/>
              </w:rPr>
              <w:t>03</w:t>
            </w:r>
            <w:r w:rsidR="00A57F18" w:rsidRPr="00992B8A">
              <w:rPr>
                <w:rFonts w:ascii="Cambria Math" w:eastAsia="Times New Roman" w:hAnsi="Cambria Math" w:cs="Cambria Math"/>
                <w:b/>
                <w:lang w:eastAsia="ru-RU"/>
              </w:rPr>
              <w:t>․</w:t>
            </w:r>
            <w:r w:rsidRPr="00992B8A">
              <w:rPr>
                <w:rFonts w:eastAsia="Times New Roman" w:cs="Times New Roman"/>
                <w:b/>
                <w:lang w:eastAsia="ru-RU"/>
              </w:rPr>
              <w:t>2023</w:t>
            </w:r>
            <w:r w:rsidR="00A57F18" w:rsidRPr="00992B8A">
              <w:rPr>
                <w:rFonts w:eastAsia="Times New Roman" w:cs="Times New Roman"/>
                <w:b/>
                <w:lang w:eastAsia="ru-RU"/>
              </w:rPr>
              <w:t>թ</w:t>
            </w:r>
            <w:r w:rsidR="00A57F18" w:rsidRPr="00992B8A">
              <w:rPr>
                <w:rFonts w:ascii="Cambria Math" w:eastAsia="Times New Roman" w:hAnsi="Cambria Math" w:cs="Cambria Math"/>
                <w:b/>
                <w:lang w:eastAsia="ru-RU"/>
              </w:rPr>
              <w:t>․</w:t>
            </w:r>
          </w:p>
        </w:tc>
      </w:tr>
      <w:tr w:rsidR="008141D4" w:rsidRPr="0042650B" w14:paraId="434886CB" w14:textId="77777777" w:rsidTr="001B7BEF">
        <w:trPr>
          <w:tblCellSpacing w:w="0" w:type="dxa"/>
          <w:jc w:val="center"/>
        </w:trPr>
        <w:tc>
          <w:tcPr>
            <w:tcW w:w="2853"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763BF29" w14:textId="77777777" w:rsidR="00A57F18" w:rsidRPr="0042650B" w:rsidRDefault="00A57F18" w:rsidP="00A57F18">
            <w:pPr>
              <w:spacing w:after="0" w:line="360" w:lineRule="auto"/>
              <w:ind w:left="119"/>
              <w:jc w:val="center"/>
              <w:rPr>
                <w:rFonts w:eastAsia="Times New Roman" w:cs="Times New Roman"/>
                <w:b/>
                <w:lang w:eastAsia="ru-RU"/>
              </w:rPr>
            </w:pPr>
          </w:p>
        </w:tc>
        <w:tc>
          <w:tcPr>
            <w:tcW w:w="2147"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68A955AC" w14:textId="7137C279" w:rsidR="00A57F18" w:rsidRPr="0042650B" w:rsidRDefault="00992B8A" w:rsidP="00A57F18">
            <w:pPr>
              <w:spacing w:after="0" w:line="360" w:lineRule="auto"/>
              <w:jc w:val="center"/>
              <w:rPr>
                <w:rFonts w:eastAsia="Times New Roman" w:cs="Times New Roman"/>
                <w:b/>
                <w:lang w:eastAsia="ru-RU"/>
              </w:rPr>
            </w:pPr>
            <w:r w:rsidRPr="00992B8A">
              <w:rPr>
                <w:rFonts w:eastAsia="Times New Roman" w:cs="Times New Roman"/>
                <w:b/>
                <w:lang w:eastAsia="ru-RU"/>
              </w:rPr>
              <w:t>ՔՏՄ/06</w:t>
            </w:r>
            <w:r w:rsidRPr="00992B8A">
              <w:rPr>
                <w:rFonts w:ascii="Cambria Math" w:eastAsia="Times New Roman" w:hAnsi="Cambria Math" w:cs="Cambria Math"/>
                <w:b/>
                <w:lang w:eastAsia="ru-RU"/>
              </w:rPr>
              <w:t>․</w:t>
            </w:r>
            <w:r w:rsidRPr="00992B8A">
              <w:rPr>
                <w:rFonts w:eastAsia="Times New Roman" w:cs="Times New Roman"/>
                <w:b/>
                <w:lang w:eastAsia="ru-RU"/>
              </w:rPr>
              <w:t>1</w:t>
            </w:r>
            <w:r w:rsidRPr="00992B8A">
              <w:rPr>
                <w:rFonts w:ascii="Cambria Math" w:eastAsia="Times New Roman" w:hAnsi="Cambria Math" w:cs="Cambria Math"/>
                <w:b/>
                <w:lang w:eastAsia="ru-RU"/>
              </w:rPr>
              <w:t>․</w:t>
            </w:r>
            <w:r w:rsidRPr="00992B8A">
              <w:rPr>
                <w:rFonts w:eastAsia="Times New Roman" w:cs="Times New Roman"/>
                <w:b/>
                <w:lang w:eastAsia="ru-RU"/>
              </w:rPr>
              <w:t>2/5819-23</w:t>
            </w:r>
          </w:p>
        </w:tc>
      </w:tr>
      <w:tr w:rsidR="008141D4" w:rsidRPr="0042650B" w14:paraId="37CC7906" w14:textId="77777777" w:rsidTr="001B7BEF">
        <w:trPr>
          <w:tblCellSpacing w:w="0" w:type="dxa"/>
          <w:jc w:val="center"/>
        </w:trPr>
        <w:tc>
          <w:tcPr>
            <w:tcW w:w="2853" w:type="pct"/>
            <w:tcBorders>
              <w:top w:val="outset" w:sz="6" w:space="0" w:color="auto"/>
              <w:left w:val="outset" w:sz="6" w:space="0" w:color="auto"/>
              <w:bottom w:val="outset" w:sz="6" w:space="0" w:color="auto"/>
              <w:right w:val="outset" w:sz="6" w:space="0" w:color="auto"/>
            </w:tcBorders>
            <w:shd w:val="clear" w:color="auto" w:fill="FFFFFF"/>
            <w:vAlign w:val="center"/>
          </w:tcPr>
          <w:p w14:paraId="5067F562" w14:textId="1AD9BF19" w:rsidR="00A57F18" w:rsidRPr="0042650B" w:rsidRDefault="00AD4FFB" w:rsidP="00AD4FFB">
            <w:pPr>
              <w:spacing w:after="0" w:line="240" w:lineRule="auto"/>
              <w:ind w:left="126" w:right="130"/>
              <w:jc w:val="both"/>
            </w:pPr>
            <w:r w:rsidRPr="00DD64B3">
              <w:rPr>
                <w:rFonts w:eastAsia="Calibri" w:cs="Tahoma"/>
                <w:sz w:val="24"/>
                <w:szCs w:val="24"/>
                <w:lang w:val="hy-AM"/>
              </w:rPr>
              <w:t xml:space="preserve">ՀՀ քաղաքաշինության, տեխնիկական և հրդեհային անվտանգության տեսչական մարմինը </w:t>
            </w:r>
            <w:r w:rsidRPr="00315A39">
              <w:rPr>
                <w:rFonts w:cs="Sylfaen"/>
                <w:sz w:val="24"/>
                <w:szCs w:val="24"/>
                <w:lang w:val="hy-AM"/>
              </w:rPr>
              <w:t>««Պետական վերահսկողական ծառայության մասին» օրենքում փոփոխություն կատարելու մասին» օրենքի և հարակից օրենքների</w:t>
            </w:r>
            <w:r>
              <w:rPr>
                <w:rFonts w:cs="Sylfaen"/>
                <w:sz w:val="24"/>
                <w:szCs w:val="24"/>
                <w:lang w:val="hy-AM"/>
              </w:rPr>
              <w:t xml:space="preserve"> նախագծերի </w:t>
            </w:r>
            <w:r w:rsidRPr="00DD64B3">
              <w:rPr>
                <w:rFonts w:eastAsia="Calibri" w:cs="Tahoma"/>
                <w:sz w:val="24"/>
                <w:szCs w:val="24"/>
                <w:lang w:val="hy-AM"/>
              </w:rPr>
              <w:t>վերաբերյալ առաջարկություններ չունի</w:t>
            </w:r>
            <w:r>
              <w:rPr>
                <w:rFonts w:eastAsia="Calibri" w:cs="Tahoma"/>
                <w:sz w:val="24"/>
                <w:szCs w:val="24"/>
                <w:lang w:val="hy-AM"/>
              </w:rPr>
              <w:t>։</w:t>
            </w:r>
          </w:p>
        </w:tc>
        <w:tc>
          <w:tcPr>
            <w:tcW w:w="2147" w:type="pct"/>
            <w:tcBorders>
              <w:top w:val="outset" w:sz="6" w:space="0" w:color="auto"/>
              <w:left w:val="outset" w:sz="6" w:space="0" w:color="auto"/>
              <w:bottom w:val="outset" w:sz="6" w:space="0" w:color="auto"/>
              <w:right w:val="outset" w:sz="6" w:space="0" w:color="auto"/>
            </w:tcBorders>
            <w:shd w:val="clear" w:color="auto" w:fill="FFFFFF"/>
          </w:tcPr>
          <w:p w14:paraId="331A6E67" w14:textId="77777777" w:rsidR="005F0962" w:rsidRPr="0042650B" w:rsidRDefault="005F0962" w:rsidP="005F0962">
            <w:pPr>
              <w:pStyle w:val="norm"/>
              <w:spacing w:line="360" w:lineRule="auto"/>
              <w:ind w:left="101" w:right="76" w:firstLine="249"/>
              <w:jc w:val="center"/>
              <w:rPr>
                <w:rFonts w:ascii="GHEA Grapalat" w:hAnsi="GHEA Grapalat"/>
                <w:b/>
                <w:lang w:val="hy-AM" w:eastAsia="ru-RU"/>
              </w:rPr>
            </w:pPr>
            <w:r>
              <w:rPr>
                <w:rFonts w:ascii="GHEA Grapalat" w:hAnsi="GHEA Grapalat"/>
                <w:b/>
                <w:lang w:val="hy-AM" w:eastAsia="ru-RU"/>
              </w:rPr>
              <w:t>Ընդունվել է ի գիտություն։</w:t>
            </w:r>
          </w:p>
          <w:p w14:paraId="3F3D9010" w14:textId="77777777" w:rsidR="00A57F18" w:rsidRPr="0042650B" w:rsidRDefault="00A57F18" w:rsidP="00A57F18">
            <w:pPr>
              <w:spacing w:after="0" w:line="360" w:lineRule="auto"/>
              <w:ind w:left="30" w:firstLine="180"/>
              <w:jc w:val="center"/>
              <w:rPr>
                <w:rFonts w:eastAsia="Times New Roman" w:cs="Times New Roman"/>
                <w:lang w:eastAsia="ru-RU"/>
              </w:rPr>
            </w:pPr>
          </w:p>
        </w:tc>
      </w:tr>
      <w:tr w:rsidR="008141D4" w:rsidRPr="0042650B" w14:paraId="1404E4A1" w14:textId="77777777" w:rsidTr="001B7BEF">
        <w:trPr>
          <w:tblCellSpacing w:w="0" w:type="dxa"/>
          <w:jc w:val="center"/>
        </w:trPr>
        <w:tc>
          <w:tcPr>
            <w:tcW w:w="2853"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3A4BB266" w14:textId="00EB62B9" w:rsidR="00A57F18" w:rsidRPr="0042650B" w:rsidRDefault="00262C79" w:rsidP="00A57F18">
            <w:pPr>
              <w:pStyle w:val="ListParagraph"/>
              <w:numPr>
                <w:ilvl w:val="0"/>
                <w:numId w:val="1"/>
              </w:numPr>
              <w:tabs>
                <w:tab w:val="left" w:pos="463"/>
              </w:tabs>
              <w:spacing w:after="0" w:line="360" w:lineRule="auto"/>
              <w:ind w:left="119" w:firstLine="0"/>
              <w:jc w:val="center"/>
              <w:rPr>
                <w:rFonts w:eastAsia="Times New Roman" w:cs="Times New Roman"/>
                <w:b/>
                <w:lang w:eastAsia="ru-RU"/>
              </w:rPr>
            </w:pPr>
            <w:r w:rsidRPr="00262C79">
              <w:rPr>
                <w:b/>
                <w:sz w:val="24"/>
                <w:szCs w:val="24"/>
                <w:lang w:val="hy-AM"/>
              </w:rPr>
              <w:t>Բարձրագույն դատական խորհուրդ</w:t>
            </w:r>
          </w:p>
        </w:tc>
        <w:tc>
          <w:tcPr>
            <w:tcW w:w="2147"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0507B705" w14:textId="261C37A3" w:rsidR="00A57F18" w:rsidRPr="00262C79" w:rsidRDefault="00262C79" w:rsidP="00A57F18">
            <w:pPr>
              <w:spacing w:after="0" w:line="360" w:lineRule="auto"/>
              <w:jc w:val="center"/>
              <w:rPr>
                <w:rFonts w:eastAsia="Times New Roman" w:cs="Times New Roman"/>
                <w:b/>
                <w:lang w:eastAsia="ru-RU"/>
              </w:rPr>
            </w:pPr>
            <w:r>
              <w:rPr>
                <w:rFonts w:eastAsia="Times New Roman" w:cs="Times New Roman"/>
                <w:b/>
                <w:lang w:eastAsia="ru-RU"/>
              </w:rPr>
              <w:t>17</w:t>
            </w:r>
            <w:r w:rsidR="00A57F18" w:rsidRPr="00262C79">
              <w:rPr>
                <w:rFonts w:ascii="Cambria Math" w:eastAsia="Times New Roman" w:hAnsi="Cambria Math" w:cs="Cambria Math"/>
                <w:b/>
                <w:lang w:eastAsia="ru-RU"/>
              </w:rPr>
              <w:t>․</w:t>
            </w:r>
            <w:r w:rsidR="00A57F18" w:rsidRPr="00262C79">
              <w:rPr>
                <w:rFonts w:eastAsia="Times New Roman" w:cs="Times New Roman"/>
                <w:b/>
                <w:lang w:eastAsia="ru-RU"/>
              </w:rPr>
              <w:t>03</w:t>
            </w:r>
            <w:r w:rsidR="00A57F18" w:rsidRPr="00262C79">
              <w:rPr>
                <w:rFonts w:ascii="Cambria Math" w:eastAsia="Times New Roman" w:hAnsi="Cambria Math" w:cs="Cambria Math"/>
                <w:b/>
                <w:lang w:eastAsia="ru-RU"/>
              </w:rPr>
              <w:t>․</w:t>
            </w:r>
            <w:r w:rsidRPr="00262C79">
              <w:rPr>
                <w:rFonts w:eastAsia="Times New Roman" w:cs="Times New Roman"/>
                <w:b/>
                <w:lang w:eastAsia="ru-RU"/>
              </w:rPr>
              <w:t>2023</w:t>
            </w:r>
            <w:r w:rsidR="00A57F18" w:rsidRPr="00262C79">
              <w:rPr>
                <w:rFonts w:eastAsia="Times New Roman" w:cs="Times New Roman"/>
                <w:b/>
                <w:lang w:eastAsia="ru-RU"/>
              </w:rPr>
              <w:t>թ</w:t>
            </w:r>
            <w:r w:rsidR="00A57F18" w:rsidRPr="00262C79">
              <w:rPr>
                <w:rFonts w:ascii="Cambria Math" w:eastAsia="Times New Roman" w:hAnsi="Cambria Math" w:cs="Cambria Math"/>
                <w:b/>
                <w:lang w:eastAsia="ru-RU"/>
              </w:rPr>
              <w:t>․</w:t>
            </w:r>
          </w:p>
        </w:tc>
      </w:tr>
      <w:tr w:rsidR="008141D4" w:rsidRPr="0042650B" w14:paraId="56CD10E8" w14:textId="77777777" w:rsidTr="001B7BEF">
        <w:trPr>
          <w:tblCellSpacing w:w="0" w:type="dxa"/>
          <w:jc w:val="center"/>
        </w:trPr>
        <w:tc>
          <w:tcPr>
            <w:tcW w:w="2853"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AC3B59B" w14:textId="77777777" w:rsidR="00A57F18" w:rsidRPr="0042650B" w:rsidRDefault="00A57F18" w:rsidP="00A57F18">
            <w:pPr>
              <w:spacing w:after="0" w:line="360" w:lineRule="auto"/>
              <w:ind w:left="119"/>
              <w:jc w:val="center"/>
              <w:rPr>
                <w:rFonts w:eastAsia="Times New Roman" w:cs="Times New Roman"/>
                <w:b/>
                <w:lang w:eastAsia="ru-RU"/>
              </w:rPr>
            </w:pPr>
          </w:p>
        </w:tc>
        <w:tc>
          <w:tcPr>
            <w:tcW w:w="2147"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611AA8DD" w14:textId="4A69F82A" w:rsidR="00A57F18" w:rsidRPr="0042650B" w:rsidRDefault="00262C79" w:rsidP="00A57F18">
            <w:pPr>
              <w:spacing w:after="0" w:line="360" w:lineRule="auto"/>
              <w:jc w:val="center"/>
              <w:rPr>
                <w:rFonts w:eastAsia="Times New Roman" w:cs="Times New Roman"/>
                <w:b/>
                <w:lang w:eastAsia="ru-RU"/>
              </w:rPr>
            </w:pPr>
            <w:r w:rsidRPr="00262C79">
              <w:rPr>
                <w:rFonts w:eastAsia="Times New Roman" w:cs="Times New Roman"/>
                <w:b/>
                <w:lang w:eastAsia="ru-RU"/>
              </w:rPr>
              <w:t>ԴԴ/402-23</w:t>
            </w:r>
          </w:p>
        </w:tc>
      </w:tr>
      <w:tr w:rsidR="008141D4" w:rsidRPr="0042650B" w14:paraId="2D6D69A5" w14:textId="77777777" w:rsidTr="001B7BEF">
        <w:trPr>
          <w:trHeight w:val="65"/>
          <w:tblCellSpacing w:w="0" w:type="dxa"/>
          <w:jc w:val="center"/>
        </w:trPr>
        <w:tc>
          <w:tcPr>
            <w:tcW w:w="2853" w:type="pct"/>
            <w:tcBorders>
              <w:top w:val="outset" w:sz="6" w:space="0" w:color="auto"/>
              <w:left w:val="outset" w:sz="6" w:space="0" w:color="auto"/>
              <w:bottom w:val="outset" w:sz="6" w:space="0" w:color="auto"/>
              <w:right w:val="outset" w:sz="6" w:space="0" w:color="auto"/>
            </w:tcBorders>
            <w:shd w:val="clear" w:color="auto" w:fill="FFFFFF"/>
            <w:vAlign w:val="center"/>
          </w:tcPr>
          <w:p w14:paraId="140E8055" w14:textId="66634669" w:rsidR="00A57F18" w:rsidRPr="0042650B" w:rsidRDefault="00262C79" w:rsidP="00262C79">
            <w:pPr>
              <w:spacing w:after="0" w:line="240" w:lineRule="auto"/>
              <w:ind w:left="119"/>
              <w:jc w:val="both"/>
              <w:rPr>
                <w:bCs/>
                <w:lang w:val="hy-AM"/>
              </w:rPr>
            </w:pPr>
            <w:r w:rsidRPr="00315A39">
              <w:rPr>
                <w:rFonts w:cs="Sylfaen"/>
                <w:sz w:val="24"/>
                <w:szCs w:val="24"/>
                <w:lang w:val="hy-AM"/>
              </w:rPr>
              <w:t>««Պետական վերահսկողական ծառայության մասին» օրենքում փոփոխություն կատարելու մասին» օրենքի և հարակից օրենքների</w:t>
            </w:r>
            <w:r>
              <w:rPr>
                <w:rFonts w:cs="Sylfaen"/>
                <w:sz w:val="24"/>
                <w:szCs w:val="24"/>
                <w:lang w:val="hy-AM"/>
              </w:rPr>
              <w:t xml:space="preserve"> նախագծերի </w:t>
            </w:r>
            <w:r w:rsidRPr="00DD64B3">
              <w:rPr>
                <w:rFonts w:eastAsia="Calibri" w:cs="Tahoma"/>
                <w:sz w:val="24"/>
                <w:szCs w:val="24"/>
                <w:lang w:val="hy-AM"/>
              </w:rPr>
              <w:t xml:space="preserve">վերաբերյալ առաջարկություններ </w:t>
            </w:r>
            <w:r>
              <w:rPr>
                <w:rFonts w:eastAsia="Calibri" w:cs="Tahoma"/>
                <w:sz w:val="24"/>
                <w:szCs w:val="24"/>
                <w:lang w:val="hy-AM"/>
              </w:rPr>
              <w:t>չկան։</w:t>
            </w:r>
          </w:p>
        </w:tc>
        <w:tc>
          <w:tcPr>
            <w:tcW w:w="2147" w:type="pct"/>
            <w:tcBorders>
              <w:top w:val="outset" w:sz="6" w:space="0" w:color="auto"/>
              <w:left w:val="outset" w:sz="6" w:space="0" w:color="auto"/>
              <w:bottom w:val="outset" w:sz="6" w:space="0" w:color="auto"/>
              <w:right w:val="outset" w:sz="6" w:space="0" w:color="auto"/>
            </w:tcBorders>
            <w:shd w:val="clear" w:color="auto" w:fill="FFFFFF"/>
            <w:vAlign w:val="center"/>
          </w:tcPr>
          <w:p w14:paraId="180A23C3" w14:textId="77777777" w:rsidR="005F0962" w:rsidRPr="0042650B" w:rsidRDefault="005F0962" w:rsidP="005F0962">
            <w:pPr>
              <w:pStyle w:val="norm"/>
              <w:spacing w:line="360" w:lineRule="auto"/>
              <w:ind w:left="101" w:right="76" w:firstLine="249"/>
              <w:jc w:val="center"/>
              <w:rPr>
                <w:rFonts w:ascii="GHEA Grapalat" w:hAnsi="GHEA Grapalat"/>
                <w:b/>
                <w:lang w:val="hy-AM" w:eastAsia="ru-RU"/>
              </w:rPr>
            </w:pPr>
            <w:r>
              <w:rPr>
                <w:rFonts w:ascii="GHEA Grapalat" w:hAnsi="GHEA Grapalat"/>
                <w:b/>
                <w:lang w:val="hy-AM" w:eastAsia="ru-RU"/>
              </w:rPr>
              <w:t>Ընդունվել է ի գիտություն։</w:t>
            </w:r>
          </w:p>
          <w:p w14:paraId="0B5DED83" w14:textId="77777777" w:rsidR="00A57F18" w:rsidRPr="0042650B" w:rsidRDefault="00A57F18" w:rsidP="00A57F18">
            <w:pPr>
              <w:spacing w:after="0" w:line="360" w:lineRule="auto"/>
              <w:jc w:val="center"/>
              <w:rPr>
                <w:rFonts w:eastAsia="Times New Roman" w:cs="Times New Roman"/>
                <w:lang w:val="hy-AM" w:eastAsia="ru-RU"/>
              </w:rPr>
            </w:pPr>
          </w:p>
        </w:tc>
      </w:tr>
      <w:tr w:rsidR="008141D4" w:rsidRPr="0042650B" w14:paraId="78BA2DF7" w14:textId="77777777" w:rsidTr="001B7BEF">
        <w:trPr>
          <w:trHeight w:val="324"/>
          <w:tblCellSpacing w:w="0" w:type="dxa"/>
          <w:jc w:val="center"/>
        </w:trPr>
        <w:tc>
          <w:tcPr>
            <w:tcW w:w="2853"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597ABB7A" w14:textId="5EA9691E" w:rsidR="00A57F18" w:rsidRPr="0042650B" w:rsidRDefault="00262C79" w:rsidP="00A57F18">
            <w:pPr>
              <w:pStyle w:val="ListParagraph"/>
              <w:numPr>
                <w:ilvl w:val="0"/>
                <w:numId w:val="1"/>
              </w:numPr>
              <w:tabs>
                <w:tab w:val="left" w:pos="463"/>
              </w:tabs>
              <w:spacing w:after="0" w:line="360" w:lineRule="auto"/>
              <w:ind w:left="119" w:firstLine="0"/>
              <w:jc w:val="center"/>
              <w:rPr>
                <w:rFonts w:eastAsia="Times New Roman" w:cs="Times New Roman"/>
                <w:b/>
                <w:lang w:eastAsia="ru-RU"/>
              </w:rPr>
            </w:pPr>
            <w:r w:rsidRPr="00262C79">
              <w:rPr>
                <w:b/>
                <w:sz w:val="24"/>
                <w:szCs w:val="24"/>
                <w:lang w:val="hy-AM"/>
              </w:rPr>
              <w:t>ՀՀ կրթության, գիտության, մշակույթի և սպորտի նախարարություն</w:t>
            </w:r>
          </w:p>
        </w:tc>
        <w:tc>
          <w:tcPr>
            <w:tcW w:w="2147"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54771DAC" w14:textId="72A075AB" w:rsidR="00A57F18" w:rsidRPr="0042650B" w:rsidRDefault="00262C79" w:rsidP="00A57F18">
            <w:pPr>
              <w:spacing w:after="0" w:line="360" w:lineRule="auto"/>
              <w:jc w:val="center"/>
              <w:rPr>
                <w:rFonts w:eastAsia="Times New Roman" w:cs="Times New Roman"/>
                <w:b/>
                <w:lang w:eastAsia="ru-RU"/>
              </w:rPr>
            </w:pPr>
            <w:r>
              <w:rPr>
                <w:rFonts w:eastAsia="Times New Roman" w:cs="Times New Roman"/>
                <w:b/>
                <w:lang w:eastAsia="ru-RU"/>
              </w:rPr>
              <w:t>17</w:t>
            </w:r>
            <w:r w:rsidR="00A57F18" w:rsidRPr="00262C79">
              <w:rPr>
                <w:rFonts w:ascii="Cambria Math" w:eastAsia="Times New Roman" w:hAnsi="Cambria Math" w:cs="Cambria Math"/>
                <w:b/>
                <w:lang w:eastAsia="ru-RU"/>
              </w:rPr>
              <w:t>․</w:t>
            </w:r>
            <w:r w:rsidR="00A57F18" w:rsidRPr="0042650B">
              <w:rPr>
                <w:rFonts w:eastAsia="Times New Roman" w:cs="Times New Roman"/>
                <w:b/>
                <w:lang w:eastAsia="ru-RU"/>
              </w:rPr>
              <w:t>03</w:t>
            </w:r>
            <w:r w:rsidR="00A57F18" w:rsidRPr="00262C79">
              <w:rPr>
                <w:rFonts w:ascii="Cambria Math" w:eastAsia="Times New Roman" w:hAnsi="Cambria Math" w:cs="Cambria Math"/>
                <w:b/>
                <w:lang w:eastAsia="ru-RU"/>
              </w:rPr>
              <w:t>․</w:t>
            </w:r>
            <w:r>
              <w:rPr>
                <w:rFonts w:eastAsia="Times New Roman" w:cs="Times New Roman"/>
                <w:b/>
                <w:lang w:eastAsia="ru-RU"/>
              </w:rPr>
              <w:t>2023</w:t>
            </w:r>
            <w:r w:rsidR="00A57F18" w:rsidRPr="0042650B">
              <w:rPr>
                <w:rFonts w:eastAsia="Times New Roman" w:cs="Times New Roman"/>
                <w:b/>
                <w:lang w:eastAsia="ru-RU"/>
              </w:rPr>
              <w:t>թ</w:t>
            </w:r>
            <w:r w:rsidR="00A57F18" w:rsidRPr="00262C79">
              <w:rPr>
                <w:rFonts w:ascii="Cambria Math" w:eastAsia="Times New Roman" w:hAnsi="Cambria Math" w:cs="Cambria Math"/>
                <w:b/>
                <w:lang w:eastAsia="ru-RU"/>
              </w:rPr>
              <w:t>․</w:t>
            </w:r>
          </w:p>
        </w:tc>
      </w:tr>
      <w:tr w:rsidR="008141D4" w:rsidRPr="0042650B" w14:paraId="61FD4ECA" w14:textId="77777777" w:rsidTr="001B7BEF">
        <w:trPr>
          <w:tblCellSpacing w:w="0" w:type="dxa"/>
          <w:jc w:val="center"/>
        </w:trPr>
        <w:tc>
          <w:tcPr>
            <w:tcW w:w="2853"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9825ECF" w14:textId="77777777" w:rsidR="00A57F18" w:rsidRPr="0042650B" w:rsidRDefault="00A57F18" w:rsidP="00A57F18">
            <w:pPr>
              <w:spacing w:after="0" w:line="360" w:lineRule="auto"/>
              <w:ind w:left="119"/>
              <w:jc w:val="center"/>
              <w:rPr>
                <w:rFonts w:eastAsia="Times New Roman" w:cs="Times New Roman"/>
                <w:b/>
                <w:lang w:eastAsia="ru-RU"/>
              </w:rPr>
            </w:pPr>
          </w:p>
        </w:tc>
        <w:tc>
          <w:tcPr>
            <w:tcW w:w="2147"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397BEB43" w14:textId="6013487D" w:rsidR="00A57F18" w:rsidRPr="0042650B" w:rsidRDefault="00262C79" w:rsidP="00A57F18">
            <w:pPr>
              <w:spacing w:after="0" w:line="360" w:lineRule="auto"/>
              <w:jc w:val="center"/>
              <w:rPr>
                <w:rFonts w:eastAsia="Times New Roman" w:cs="Times New Roman"/>
                <w:b/>
                <w:lang w:eastAsia="ru-RU"/>
              </w:rPr>
            </w:pPr>
            <w:r w:rsidRPr="00262C79">
              <w:rPr>
                <w:rFonts w:eastAsia="Times New Roman" w:cs="Times New Roman"/>
                <w:b/>
                <w:lang w:eastAsia="ru-RU"/>
              </w:rPr>
              <w:t>01//6155-2023</w:t>
            </w:r>
          </w:p>
        </w:tc>
      </w:tr>
      <w:tr w:rsidR="008141D4" w:rsidRPr="0042650B" w14:paraId="22BA0AEE" w14:textId="77777777" w:rsidTr="001B7BEF">
        <w:trPr>
          <w:trHeight w:val="1530"/>
          <w:tblCellSpacing w:w="0" w:type="dxa"/>
          <w:jc w:val="center"/>
        </w:trPr>
        <w:tc>
          <w:tcPr>
            <w:tcW w:w="2853" w:type="pct"/>
            <w:tcBorders>
              <w:top w:val="outset" w:sz="6" w:space="0" w:color="auto"/>
              <w:left w:val="outset" w:sz="6" w:space="0" w:color="auto"/>
              <w:bottom w:val="outset" w:sz="6" w:space="0" w:color="auto"/>
              <w:right w:val="outset" w:sz="6" w:space="0" w:color="auto"/>
            </w:tcBorders>
            <w:shd w:val="clear" w:color="auto" w:fill="FFFFFF"/>
            <w:vAlign w:val="center"/>
          </w:tcPr>
          <w:p w14:paraId="38286620" w14:textId="77777777" w:rsidR="00262C79" w:rsidRPr="0012553F" w:rsidRDefault="00262C79" w:rsidP="00262C79">
            <w:pPr>
              <w:spacing w:after="0" w:line="240" w:lineRule="auto"/>
              <w:ind w:firstLine="720"/>
              <w:jc w:val="both"/>
              <w:rPr>
                <w:rFonts w:eastAsia="GHEA Grapalat" w:cs="GHEA Grapalat"/>
                <w:sz w:val="24"/>
                <w:szCs w:val="24"/>
                <w:lang w:val="hy-AM"/>
              </w:rPr>
            </w:pPr>
            <w:r w:rsidRPr="0012553F">
              <w:rPr>
                <w:sz w:val="24"/>
                <w:szCs w:val="24"/>
                <w:lang w:val="hy-AM"/>
              </w:rPr>
              <w:t>Կրթության, գիտության, մշակույթի և սպորտի նախարարությունը</w:t>
            </w:r>
            <w:r w:rsidRPr="00832719">
              <w:rPr>
                <w:color w:val="000000"/>
                <w:sz w:val="24"/>
                <w:szCs w:val="24"/>
                <w:lang w:val="hy-AM"/>
              </w:rPr>
              <w:t xml:space="preserve"> </w:t>
            </w:r>
            <w:r w:rsidRPr="008C51E0">
              <w:rPr>
                <w:sz w:val="24"/>
                <w:szCs w:val="24"/>
                <w:lang w:val="hy-AM"/>
              </w:rPr>
              <w:t xml:space="preserve">««Պետական վերահսկողական ծառայության մասին» օրենքում փոփոխություն կատարելու մասին» օրենքի և հարակից օրենքների </w:t>
            </w:r>
            <w:r>
              <w:rPr>
                <w:sz w:val="24"/>
                <w:szCs w:val="24"/>
                <w:lang w:val="hy-AM"/>
              </w:rPr>
              <w:t>նախագծեր</w:t>
            </w:r>
            <w:r w:rsidRPr="0012553F">
              <w:rPr>
                <w:sz w:val="24"/>
                <w:szCs w:val="24"/>
                <w:lang w:val="hy-AM"/>
              </w:rPr>
              <w:t>ի վերաբերյալ առաջարկություններ և դիտողություններ չունի:</w:t>
            </w:r>
          </w:p>
          <w:p w14:paraId="4DC49956" w14:textId="4D57B0D9" w:rsidR="00A57F18" w:rsidRPr="00262C79" w:rsidRDefault="00A57F18" w:rsidP="00A57F18">
            <w:pPr>
              <w:pStyle w:val="ListParagraph"/>
              <w:tabs>
                <w:tab w:val="left" w:pos="126"/>
              </w:tabs>
              <w:spacing w:after="0" w:line="360" w:lineRule="auto"/>
              <w:ind w:left="126" w:right="144"/>
              <w:jc w:val="both"/>
              <w:rPr>
                <w:bCs/>
                <w:lang w:val="hy-AM"/>
              </w:rPr>
            </w:pPr>
          </w:p>
        </w:tc>
        <w:tc>
          <w:tcPr>
            <w:tcW w:w="2147" w:type="pct"/>
            <w:tcBorders>
              <w:top w:val="outset" w:sz="6" w:space="0" w:color="auto"/>
              <w:left w:val="outset" w:sz="6" w:space="0" w:color="auto"/>
              <w:bottom w:val="outset" w:sz="6" w:space="0" w:color="auto"/>
              <w:right w:val="outset" w:sz="6" w:space="0" w:color="auto"/>
            </w:tcBorders>
            <w:shd w:val="clear" w:color="auto" w:fill="FFFFFF"/>
            <w:vAlign w:val="center"/>
          </w:tcPr>
          <w:p w14:paraId="580AA81C" w14:textId="77777777" w:rsidR="005F0962" w:rsidRPr="0042650B" w:rsidRDefault="005F0962" w:rsidP="005F0962">
            <w:pPr>
              <w:pStyle w:val="norm"/>
              <w:spacing w:line="360" w:lineRule="auto"/>
              <w:ind w:left="101" w:right="76" w:firstLine="249"/>
              <w:jc w:val="center"/>
              <w:rPr>
                <w:rFonts w:ascii="GHEA Grapalat" w:hAnsi="GHEA Grapalat"/>
                <w:b/>
                <w:lang w:val="hy-AM" w:eastAsia="ru-RU"/>
              </w:rPr>
            </w:pPr>
            <w:r>
              <w:rPr>
                <w:rFonts w:ascii="GHEA Grapalat" w:hAnsi="GHEA Grapalat"/>
                <w:b/>
                <w:lang w:val="hy-AM" w:eastAsia="ru-RU"/>
              </w:rPr>
              <w:t>Ընդունվել է ի գիտություն։</w:t>
            </w:r>
          </w:p>
          <w:p w14:paraId="0A3B5F0C" w14:textId="77777777" w:rsidR="00A57F18" w:rsidRPr="0042650B" w:rsidRDefault="00A57F18" w:rsidP="00A57F18">
            <w:pPr>
              <w:spacing w:after="0" w:line="360" w:lineRule="auto"/>
              <w:jc w:val="center"/>
              <w:rPr>
                <w:rFonts w:eastAsia="Times New Roman" w:cs="Times New Roman"/>
                <w:lang w:eastAsia="ru-RU"/>
              </w:rPr>
            </w:pPr>
          </w:p>
        </w:tc>
      </w:tr>
      <w:tr w:rsidR="008141D4" w:rsidRPr="0042650B" w14:paraId="189A4FAE" w14:textId="77777777" w:rsidTr="001B7BEF">
        <w:trPr>
          <w:tblCellSpacing w:w="0" w:type="dxa"/>
          <w:jc w:val="center"/>
        </w:trPr>
        <w:tc>
          <w:tcPr>
            <w:tcW w:w="2853"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56420F72" w14:textId="1DB8F217" w:rsidR="00A57F18" w:rsidRPr="0042650B" w:rsidRDefault="00256C44" w:rsidP="00A57F18">
            <w:pPr>
              <w:pStyle w:val="ListParagraph"/>
              <w:numPr>
                <w:ilvl w:val="0"/>
                <w:numId w:val="1"/>
              </w:numPr>
              <w:tabs>
                <w:tab w:val="left" w:pos="463"/>
              </w:tabs>
              <w:spacing w:after="0" w:line="360" w:lineRule="auto"/>
              <w:ind w:left="119" w:firstLine="0"/>
              <w:jc w:val="center"/>
              <w:rPr>
                <w:rFonts w:eastAsia="Times New Roman" w:cs="Times New Roman"/>
                <w:b/>
                <w:lang w:eastAsia="ru-RU"/>
              </w:rPr>
            </w:pPr>
            <w:r w:rsidRPr="00256C44">
              <w:rPr>
                <w:b/>
                <w:sz w:val="24"/>
                <w:szCs w:val="24"/>
                <w:lang w:val="hy-AM"/>
              </w:rPr>
              <w:t>Կոռուպցիայի կանխարգելման հանձնաժողով</w:t>
            </w:r>
          </w:p>
        </w:tc>
        <w:tc>
          <w:tcPr>
            <w:tcW w:w="2147"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3F577117" w14:textId="20AD7D86" w:rsidR="00A57F18" w:rsidRPr="0042650B" w:rsidRDefault="00256C44" w:rsidP="00A57F18">
            <w:pPr>
              <w:spacing w:after="0" w:line="360" w:lineRule="auto"/>
              <w:jc w:val="center"/>
              <w:rPr>
                <w:rFonts w:eastAsia="Times New Roman" w:cs="Times New Roman"/>
                <w:b/>
                <w:lang w:eastAsia="ru-RU"/>
              </w:rPr>
            </w:pPr>
            <w:r w:rsidRPr="00952EDA">
              <w:rPr>
                <w:rFonts w:eastAsia="Times New Roman" w:cs="Times New Roman"/>
                <w:b/>
                <w:lang w:eastAsia="ru-RU"/>
              </w:rPr>
              <w:t>2</w:t>
            </w:r>
            <w:r>
              <w:rPr>
                <w:rFonts w:eastAsia="Times New Roman" w:cs="Times New Roman"/>
                <w:b/>
                <w:lang w:eastAsia="ru-RU"/>
              </w:rPr>
              <w:t>0</w:t>
            </w:r>
            <w:r w:rsidR="00A57F18" w:rsidRPr="00952EDA">
              <w:rPr>
                <w:rFonts w:ascii="Cambria Math" w:eastAsia="Times New Roman" w:hAnsi="Cambria Math" w:cs="Cambria Math"/>
                <w:b/>
                <w:lang w:eastAsia="ru-RU"/>
              </w:rPr>
              <w:t>․</w:t>
            </w:r>
            <w:r w:rsidR="00A57F18" w:rsidRPr="00952EDA">
              <w:rPr>
                <w:rFonts w:eastAsia="Times New Roman" w:cs="Times New Roman"/>
                <w:b/>
                <w:lang w:eastAsia="ru-RU"/>
              </w:rPr>
              <w:t>0</w:t>
            </w:r>
            <w:r w:rsidRPr="00952EDA">
              <w:rPr>
                <w:rFonts w:eastAsia="Times New Roman" w:cs="Times New Roman"/>
                <w:b/>
                <w:lang w:eastAsia="ru-RU"/>
              </w:rPr>
              <w:t>3</w:t>
            </w:r>
            <w:r w:rsidR="00A57F18" w:rsidRPr="00952EDA">
              <w:rPr>
                <w:rFonts w:ascii="Cambria Math" w:eastAsia="Times New Roman" w:hAnsi="Cambria Math" w:cs="Cambria Math"/>
                <w:b/>
                <w:lang w:eastAsia="ru-RU"/>
              </w:rPr>
              <w:t>․</w:t>
            </w:r>
            <w:r w:rsidRPr="00952EDA">
              <w:rPr>
                <w:rFonts w:eastAsia="Times New Roman" w:cs="Times New Roman"/>
                <w:b/>
                <w:lang w:eastAsia="ru-RU"/>
              </w:rPr>
              <w:t>2023</w:t>
            </w:r>
            <w:r w:rsidR="00A57F18" w:rsidRPr="00952EDA">
              <w:rPr>
                <w:rFonts w:eastAsia="Times New Roman" w:cs="Times New Roman"/>
                <w:b/>
                <w:lang w:eastAsia="ru-RU"/>
              </w:rPr>
              <w:t>թ</w:t>
            </w:r>
            <w:r w:rsidR="00A57F18" w:rsidRPr="00952EDA">
              <w:rPr>
                <w:rFonts w:ascii="Cambria Math" w:eastAsia="Times New Roman" w:hAnsi="Cambria Math" w:cs="Cambria Math"/>
                <w:b/>
                <w:lang w:eastAsia="ru-RU"/>
              </w:rPr>
              <w:t>․</w:t>
            </w:r>
          </w:p>
        </w:tc>
      </w:tr>
      <w:tr w:rsidR="008141D4" w:rsidRPr="0042650B" w14:paraId="203A3FFA" w14:textId="77777777" w:rsidTr="001B7BEF">
        <w:trPr>
          <w:trHeight w:val="65"/>
          <w:tblCellSpacing w:w="0" w:type="dxa"/>
          <w:jc w:val="center"/>
        </w:trPr>
        <w:tc>
          <w:tcPr>
            <w:tcW w:w="2853"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2EF9542" w14:textId="77777777" w:rsidR="00A57F18" w:rsidRPr="0042650B" w:rsidRDefault="00A57F18" w:rsidP="00A57F18">
            <w:pPr>
              <w:spacing w:after="0" w:line="360" w:lineRule="auto"/>
              <w:ind w:left="119"/>
              <w:jc w:val="center"/>
              <w:rPr>
                <w:rFonts w:eastAsia="Times New Roman" w:cs="Times New Roman"/>
                <w:b/>
                <w:lang w:eastAsia="ru-RU"/>
              </w:rPr>
            </w:pPr>
          </w:p>
        </w:tc>
        <w:tc>
          <w:tcPr>
            <w:tcW w:w="2147"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6C3DF704" w14:textId="3FEB4F58" w:rsidR="00A57F18" w:rsidRPr="0042650B" w:rsidRDefault="00256C44" w:rsidP="00A57F18">
            <w:pPr>
              <w:spacing w:after="0" w:line="360" w:lineRule="auto"/>
              <w:jc w:val="center"/>
              <w:rPr>
                <w:rFonts w:eastAsia="Times New Roman" w:cs="Times New Roman"/>
                <w:b/>
                <w:lang w:eastAsia="ru-RU"/>
              </w:rPr>
            </w:pPr>
            <w:r w:rsidRPr="00256C44">
              <w:rPr>
                <w:rFonts w:eastAsia="Times New Roman" w:cs="Times New Roman"/>
                <w:b/>
                <w:lang w:eastAsia="ru-RU"/>
              </w:rPr>
              <w:t>01/675-2023</w:t>
            </w:r>
          </w:p>
        </w:tc>
      </w:tr>
      <w:tr w:rsidR="008141D4" w:rsidRPr="00EC2D75" w14:paraId="10A53D83" w14:textId="77777777" w:rsidTr="001B7BEF">
        <w:trPr>
          <w:trHeight w:val="4096"/>
          <w:tblCellSpacing w:w="0" w:type="dxa"/>
          <w:jc w:val="center"/>
        </w:trPr>
        <w:tc>
          <w:tcPr>
            <w:tcW w:w="2853" w:type="pct"/>
            <w:tcBorders>
              <w:top w:val="outset" w:sz="6" w:space="0" w:color="auto"/>
              <w:left w:val="outset" w:sz="6" w:space="0" w:color="auto"/>
              <w:bottom w:val="outset" w:sz="6" w:space="0" w:color="auto"/>
              <w:right w:val="outset" w:sz="6" w:space="0" w:color="auto"/>
            </w:tcBorders>
            <w:shd w:val="clear" w:color="auto" w:fill="FFFFFF"/>
            <w:vAlign w:val="center"/>
          </w:tcPr>
          <w:p w14:paraId="577E7E40" w14:textId="77777777" w:rsidR="00641C2C" w:rsidRPr="00641C2C" w:rsidRDefault="00641C2C" w:rsidP="00641C2C">
            <w:pPr>
              <w:pStyle w:val="Bodytext20"/>
              <w:shd w:val="clear" w:color="auto" w:fill="auto"/>
              <w:spacing w:before="0" w:after="0" w:line="240" w:lineRule="auto"/>
              <w:ind w:firstLine="780"/>
              <w:rPr>
                <w:rFonts w:ascii="GHEA Grapalat" w:hAnsi="GHEA Grapalat"/>
                <w:sz w:val="24"/>
                <w:szCs w:val="24"/>
              </w:rPr>
            </w:pPr>
            <w:r w:rsidRPr="00641C2C">
              <w:rPr>
                <w:rFonts w:ascii="GHEA Grapalat" w:hAnsi="GHEA Grapalat"/>
                <w:sz w:val="24"/>
                <w:szCs w:val="24"/>
              </w:rPr>
              <w:lastRenderedPageBreak/>
              <w:t>Կոռուպցիայի կանխարգելման հանձնաժողովում (այսուհետ՝ Հանձնաժողով) ուսումնասիրվել է ««Պետական վերահսկողական ծառայության մասին» օրենքում փոփոխություն կատարելու մասին» օրենքի և հարակից օրենքների նախագծերը և դրանց ընդունման հիմնավորումը, որի վերաբերյալ ներկայացվում են հետևյալ դիտարկումները.</w:t>
            </w:r>
          </w:p>
          <w:p w14:paraId="2ABE4481" w14:textId="77777777" w:rsidR="00641C2C" w:rsidRPr="00641C2C" w:rsidRDefault="00641C2C" w:rsidP="00641C2C">
            <w:pPr>
              <w:pStyle w:val="Bodytext20"/>
              <w:shd w:val="clear" w:color="auto" w:fill="auto"/>
              <w:spacing w:before="0" w:after="0" w:line="240" w:lineRule="auto"/>
              <w:ind w:firstLine="780"/>
              <w:rPr>
                <w:rFonts w:ascii="GHEA Grapalat" w:hAnsi="GHEA Grapalat"/>
                <w:sz w:val="24"/>
                <w:szCs w:val="24"/>
              </w:rPr>
            </w:pPr>
            <w:r w:rsidRPr="00641C2C">
              <w:rPr>
                <w:rFonts w:ascii="GHEA Grapalat" w:hAnsi="GHEA Grapalat"/>
                <w:sz w:val="24"/>
                <w:szCs w:val="24"/>
              </w:rPr>
              <w:t xml:space="preserve">/. </w:t>
            </w:r>
            <w:r w:rsidRPr="00641C2C">
              <w:rPr>
                <w:rStyle w:val="Bodytext2Bold"/>
                <w:rFonts w:ascii="GHEA Grapalat" w:hAnsi="GHEA Grapalat"/>
                <w:sz w:val="24"/>
                <w:szCs w:val="24"/>
              </w:rPr>
              <w:t>««Պետական վերահսկողական ծառայության մասին» օրենքում փոփոխություն կատարելու մասին</w:t>
            </w:r>
            <w:r w:rsidRPr="00641C2C">
              <w:rPr>
                <w:rFonts w:ascii="GHEA Grapalat" w:hAnsi="GHEA Grapalat"/>
                <w:sz w:val="24"/>
                <w:szCs w:val="24"/>
              </w:rPr>
              <w:t xml:space="preserve">» </w:t>
            </w:r>
            <w:r w:rsidRPr="00641C2C">
              <w:rPr>
                <w:rStyle w:val="Bodytext2Bold"/>
                <w:rFonts w:ascii="GHEA Grapalat" w:hAnsi="GHEA Grapalat"/>
                <w:sz w:val="24"/>
                <w:szCs w:val="24"/>
              </w:rPr>
              <w:t>օրենքի նախագծի</w:t>
            </w:r>
            <w:r w:rsidRPr="00641C2C">
              <w:rPr>
                <w:rFonts w:ascii="GHEA Grapalat" w:hAnsi="GHEA Grapalat"/>
                <w:sz w:val="24"/>
                <w:szCs w:val="24"/>
              </w:rPr>
              <w:t xml:space="preserve"> (այսուհետ՝ Նախագիծ) 1-ին հոդվածի համաձայն՝ օրենքի կարգավորման առարկա է նաև Հայաստանի Հանրապետության պետական վերահսկողական ծառայության (այսուհետ՝ Ծառայություն) ծառայողների վարքագծի հատուկ կանոնները, իսկ Նախագծի 11-րդ հոդվածով սահմանվում են ծառայության աշխատակիցների վարքագծի հատուկ կանոնները։</w:t>
            </w:r>
          </w:p>
          <w:p w14:paraId="6056C7E0" w14:textId="77777777" w:rsidR="00641C2C" w:rsidRPr="00641C2C" w:rsidRDefault="00641C2C" w:rsidP="00641C2C">
            <w:pPr>
              <w:pStyle w:val="Bodytext20"/>
              <w:shd w:val="clear" w:color="auto" w:fill="auto"/>
              <w:spacing w:before="0" w:after="0" w:line="240" w:lineRule="auto"/>
              <w:ind w:firstLine="540"/>
              <w:rPr>
                <w:rFonts w:ascii="GHEA Grapalat" w:hAnsi="GHEA Grapalat"/>
                <w:sz w:val="24"/>
                <w:szCs w:val="24"/>
              </w:rPr>
            </w:pPr>
            <w:r w:rsidRPr="00641C2C">
              <w:rPr>
                <w:rFonts w:ascii="GHEA Grapalat" w:hAnsi="GHEA Grapalat"/>
                <w:sz w:val="24"/>
                <w:szCs w:val="24"/>
              </w:rPr>
              <w:t>«Հանրային ծառայության մասին» օրենքի 28-րդ հոդվածի 3-5-րդ մասերի համաձայն՝</w:t>
            </w:r>
          </w:p>
          <w:p w14:paraId="7C3ED35C" w14:textId="77777777" w:rsidR="00641C2C" w:rsidRPr="00641C2C" w:rsidRDefault="00641C2C" w:rsidP="00641C2C">
            <w:pPr>
              <w:pStyle w:val="Bodytext40"/>
              <w:shd w:val="clear" w:color="auto" w:fill="auto"/>
              <w:spacing w:before="0" w:after="0" w:line="240" w:lineRule="auto"/>
              <w:ind w:firstLine="440"/>
              <w:jc w:val="both"/>
              <w:rPr>
                <w:rFonts w:ascii="GHEA Grapalat" w:hAnsi="GHEA Grapalat"/>
                <w:sz w:val="24"/>
                <w:szCs w:val="24"/>
              </w:rPr>
            </w:pPr>
            <w:r w:rsidRPr="00641C2C">
              <w:rPr>
                <w:rFonts w:ascii="GHEA Grapalat" w:hAnsi="GHEA Grapalat"/>
                <w:sz w:val="24"/>
                <w:szCs w:val="24"/>
              </w:rPr>
              <w:t>«3. Հանրային պաշտոն զբաղեցնող անձինք և հանրային ծառայողները պարտավոր են պահպանել սույն օրենքով սահմանված վարքագծի սկզբունքները և դրանցից բխող վարքագծի կանոնները։</w:t>
            </w:r>
          </w:p>
          <w:p w14:paraId="113F5B59" w14:textId="77777777" w:rsidR="00641C2C" w:rsidRPr="00641C2C" w:rsidRDefault="00641C2C" w:rsidP="00641C2C">
            <w:pPr>
              <w:pStyle w:val="Bodytext60"/>
              <w:numPr>
                <w:ilvl w:val="0"/>
                <w:numId w:val="23"/>
              </w:numPr>
              <w:shd w:val="clear" w:color="auto" w:fill="auto"/>
              <w:tabs>
                <w:tab w:val="left" w:pos="835"/>
              </w:tabs>
              <w:spacing w:line="240" w:lineRule="auto"/>
              <w:ind w:firstLine="440"/>
              <w:rPr>
                <w:rFonts w:ascii="GHEA Grapalat" w:hAnsi="GHEA Grapalat"/>
                <w:sz w:val="24"/>
                <w:szCs w:val="24"/>
              </w:rPr>
            </w:pPr>
            <w:r w:rsidRPr="00641C2C">
              <w:rPr>
                <w:rFonts w:ascii="GHEA Grapalat" w:hAnsi="GHEA Grapalat"/>
                <w:sz w:val="24"/>
                <w:szCs w:val="24"/>
              </w:rPr>
              <w:t xml:space="preserve">Հանրային ծառայողների՝ </w:t>
            </w:r>
            <w:r w:rsidRPr="00641C2C">
              <w:rPr>
                <w:rStyle w:val="Bodytext6NotBold"/>
                <w:rFonts w:ascii="GHEA Grapalat" w:hAnsi="GHEA Grapalat"/>
                <w:sz w:val="24"/>
                <w:szCs w:val="24"/>
              </w:rPr>
              <w:t xml:space="preserve">սույն օրենքով սահմանված վարքագծի սկզբունքներից բխող </w:t>
            </w:r>
            <w:r w:rsidRPr="00641C2C">
              <w:rPr>
                <w:rFonts w:ascii="GHEA Grapalat" w:hAnsi="GHEA Grapalat"/>
                <w:sz w:val="24"/>
                <w:szCs w:val="24"/>
              </w:rPr>
              <w:t>վարքագծի տիպային կանոնները սահմանում է Կոռուպցիայի կանխարգելման հանձնաժողովը։</w:t>
            </w:r>
          </w:p>
          <w:p w14:paraId="46A0209A" w14:textId="77777777" w:rsidR="00641C2C" w:rsidRPr="00641C2C" w:rsidRDefault="00641C2C" w:rsidP="00641C2C">
            <w:pPr>
              <w:pStyle w:val="Bodytext40"/>
              <w:numPr>
                <w:ilvl w:val="0"/>
                <w:numId w:val="23"/>
              </w:numPr>
              <w:shd w:val="clear" w:color="auto" w:fill="auto"/>
              <w:tabs>
                <w:tab w:val="left" w:pos="835"/>
              </w:tabs>
              <w:spacing w:before="0" w:after="0" w:line="240" w:lineRule="auto"/>
              <w:ind w:firstLine="440"/>
              <w:jc w:val="both"/>
              <w:rPr>
                <w:rFonts w:ascii="GHEA Grapalat" w:hAnsi="GHEA Grapalat"/>
                <w:sz w:val="24"/>
                <w:szCs w:val="24"/>
              </w:rPr>
            </w:pPr>
            <w:r w:rsidRPr="00641C2C">
              <w:rPr>
                <w:rFonts w:ascii="GHEA Grapalat" w:hAnsi="GHEA Grapalat"/>
                <w:sz w:val="24"/>
                <w:szCs w:val="24"/>
              </w:rPr>
              <w:t>Քաղաքացիական ծառայողների՝ սույն օրենքով սահմանված վարքագծի սկզբունքներից բխող վարքագծի</w:t>
            </w:r>
            <w:hyperlink r:id="rId8" w:history="1">
              <w:r w:rsidRPr="00641C2C">
                <w:rPr>
                  <w:rStyle w:val="Hyperlink"/>
                  <w:rFonts w:ascii="GHEA Grapalat" w:hAnsi="GHEA Grapalat"/>
                  <w:sz w:val="24"/>
                  <w:szCs w:val="24"/>
                </w:rPr>
                <w:t xml:space="preserve"> կանոնները </w:t>
              </w:r>
            </w:hyperlink>
            <w:r w:rsidRPr="00641C2C">
              <w:rPr>
                <w:rFonts w:ascii="GHEA Grapalat" w:hAnsi="GHEA Grapalat"/>
                <w:sz w:val="24"/>
                <w:szCs w:val="24"/>
              </w:rPr>
              <w:t>սահմանում է քաղաքացիական ծառայությունը համակարգող ւիոխվարչապետը։»</w:t>
            </w:r>
          </w:p>
          <w:p w14:paraId="080F816D" w14:textId="77777777" w:rsidR="00641C2C" w:rsidRPr="00641C2C" w:rsidRDefault="00641C2C" w:rsidP="00641C2C">
            <w:pPr>
              <w:pStyle w:val="Bodytext40"/>
              <w:shd w:val="clear" w:color="auto" w:fill="auto"/>
              <w:spacing w:before="0" w:after="0" w:line="240" w:lineRule="auto"/>
              <w:ind w:firstLine="440"/>
              <w:jc w:val="both"/>
              <w:rPr>
                <w:rFonts w:ascii="GHEA Grapalat" w:hAnsi="GHEA Grapalat"/>
                <w:sz w:val="24"/>
                <w:szCs w:val="24"/>
              </w:rPr>
            </w:pPr>
            <w:r w:rsidRPr="00641C2C">
              <w:rPr>
                <w:rStyle w:val="Bodytext4NotItalic"/>
                <w:rFonts w:ascii="GHEA Grapalat" w:hAnsi="GHEA Grapalat"/>
                <w:sz w:val="24"/>
                <w:szCs w:val="24"/>
              </w:rPr>
              <w:t xml:space="preserve">Նույն հոդվածի 7-րդ մասի համաձայն՝ </w:t>
            </w:r>
            <w:r w:rsidRPr="00641C2C">
              <w:rPr>
                <w:rFonts w:ascii="GHEA Grapalat" w:hAnsi="GHEA Grapalat"/>
                <w:sz w:val="24"/>
                <w:szCs w:val="24"/>
              </w:rPr>
              <w:t>հանրային ծառայողի վարքագծի կանոնները սահմանվում են վարքագծի տիպային կանոնների հիման վրա՝ կանոնագրքերով։</w:t>
            </w:r>
          </w:p>
          <w:p w14:paraId="55E4DF07" w14:textId="77777777" w:rsidR="00641C2C" w:rsidRPr="00641C2C" w:rsidRDefault="00641C2C" w:rsidP="00641C2C">
            <w:pPr>
              <w:pStyle w:val="Bodytext20"/>
              <w:shd w:val="clear" w:color="auto" w:fill="auto"/>
              <w:spacing w:before="0" w:after="0" w:line="240" w:lineRule="auto"/>
              <w:ind w:firstLine="440"/>
              <w:rPr>
                <w:rFonts w:ascii="GHEA Grapalat" w:hAnsi="GHEA Grapalat"/>
                <w:sz w:val="24"/>
                <w:szCs w:val="24"/>
              </w:rPr>
            </w:pPr>
            <w:r w:rsidRPr="00641C2C">
              <w:rPr>
                <w:rFonts w:ascii="GHEA Grapalat" w:hAnsi="GHEA Grapalat"/>
                <w:sz w:val="24"/>
                <w:szCs w:val="24"/>
              </w:rPr>
              <w:t>Նշվածից հետևում է, որ</w:t>
            </w:r>
          </w:p>
          <w:p w14:paraId="484D04BB" w14:textId="77777777" w:rsidR="00641C2C" w:rsidRPr="00641C2C" w:rsidRDefault="00641C2C" w:rsidP="00641C2C">
            <w:pPr>
              <w:pStyle w:val="Bodytext20"/>
              <w:numPr>
                <w:ilvl w:val="0"/>
                <w:numId w:val="24"/>
              </w:numPr>
              <w:shd w:val="clear" w:color="auto" w:fill="auto"/>
              <w:tabs>
                <w:tab w:val="left" w:pos="1160"/>
              </w:tabs>
              <w:spacing w:before="0" w:after="0" w:line="240" w:lineRule="auto"/>
              <w:ind w:left="1180" w:hanging="380"/>
              <w:rPr>
                <w:rFonts w:ascii="GHEA Grapalat" w:hAnsi="GHEA Grapalat"/>
                <w:sz w:val="24"/>
                <w:szCs w:val="24"/>
              </w:rPr>
            </w:pPr>
            <w:r w:rsidRPr="00641C2C">
              <w:rPr>
                <w:rStyle w:val="Bodytext2Bold"/>
                <w:rFonts w:ascii="GHEA Grapalat" w:hAnsi="GHEA Grapalat"/>
                <w:sz w:val="24"/>
                <w:szCs w:val="24"/>
              </w:rPr>
              <w:t>քաղաքացիական ծառայողների</w:t>
            </w:r>
            <w:r w:rsidRPr="00641C2C">
              <w:rPr>
                <w:rFonts w:ascii="GHEA Grapalat" w:hAnsi="GHEA Grapalat"/>
                <w:sz w:val="24"/>
                <w:szCs w:val="24"/>
              </w:rPr>
              <w:t xml:space="preserve"> վարքագծի կանոնները սահմանում է քաղաքացիական ծառայությունը համակարգող ւիոխվարչապետը,</w:t>
            </w:r>
          </w:p>
          <w:p w14:paraId="4DBB5712" w14:textId="77777777" w:rsidR="00641C2C" w:rsidRPr="00641C2C" w:rsidRDefault="00641C2C" w:rsidP="00641C2C">
            <w:pPr>
              <w:pStyle w:val="Bodytext60"/>
              <w:numPr>
                <w:ilvl w:val="0"/>
                <w:numId w:val="24"/>
              </w:numPr>
              <w:shd w:val="clear" w:color="auto" w:fill="auto"/>
              <w:tabs>
                <w:tab w:val="left" w:pos="1309"/>
              </w:tabs>
              <w:spacing w:line="240" w:lineRule="auto"/>
              <w:ind w:left="1180"/>
              <w:rPr>
                <w:rFonts w:ascii="GHEA Grapalat" w:hAnsi="GHEA Grapalat"/>
                <w:sz w:val="24"/>
                <w:szCs w:val="24"/>
              </w:rPr>
            </w:pPr>
            <w:r w:rsidRPr="00641C2C">
              <w:rPr>
                <w:rStyle w:val="Bodytext6NotBold"/>
                <w:rFonts w:ascii="GHEA Grapalat" w:hAnsi="GHEA Grapalat"/>
                <w:sz w:val="24"/>
                <w:szCs w:val="24"/>
              </w:rPr>
              <w:t xml:space="preserve">«Հանրային ծառայության մասին» օրենքով սահմանված վարքագծի սկզբունքներից բխող </w:t>
            </w:r>
            <w:r w:rsidRPr="00641C2C">
              <w:rPr>
                <w:rFonts w:ascii="GHEA Grapalat" w:hAnsi="GHEA Grapalat"/>
                <w:sz w:val="24"/>
                <w:szCs w:val="24"/>
              </w:rPr>
              <w:t xml:space="preserve">վարքագծի տիպային կանոնները սահմանում է Կոռուպցիայի կանխարգելման </w:t>
            </w:r>
            <w:r w:rsidRPr="00641C2C">
              <w:rPr>
                <w:rFonts w:ascii="GHEA Grapalat" w:hAnsi="GHEA Grapalat"/>
                <w:sz w:val="24"/>
                <w:szCs w:val="24"/>
              </w:rPr>
              <w:lastRenderedPageBreak/>
              <w:t>հանձնաժողովը</w:t>
            </w:r>
          </w:p>
          <w:p w14:paraId="27081EEA" w14:textId="77777777" w:rsidR="00641C2C" w:rsidRPr="00641C2C" w:rsidRDefault="00641C2C" w:rsidP="00641C2C">
            <w:pPr>
              <w:pStyle w:val="Bodytext20"/>
              <w:numPr>
                <w:ilvl w:val="0"/>
                <w:numId w:val="24"/>
              </w:numPr>
              <w:shd w:val="clear" w:color="auto" w:fill="auto"/>
              <w:tabs>
                <w:tab w:val="left" w:pos="1160"/>
              </w:tabs>
              <w:spacing w:before="0" w:after="0" w:line="240" w:lineRule="auto"/>
              <w:ind w:left="1180" w:hanging="380"/>
              <w:rPr>
                <w:rFonts w:ascii="GHEA Grapalat" w:hAnsi="GHEA Grapalat"/>
                <w:sz w:val="24"/>
                <w:szCs w:val="24"/>
              </w:rPr>
            </w:pPr>
            <w:r w:rsidRPr="00641C2C">
              <w:rPr>
                <w:rStyle w:val="Bodytext2Bold"/>
                <w:rFonts w:ascii="GHEA Grapalat" w:hAnsi="GHEA Grapalat"/>
                <w:sz w:val="24"/>
                <w:szCs w:val="24"/>
              </w:rPr>
              <w:t>Հանրային ծառայողի վարքագծի կանոնները սահմանվում են</w:t>
            </w:r>
            <w:r w:rsidRPr="00641C2C">
              <w:rPr>
                <w:rFonts w:ascii="GHEA Grapalat" w:hAnsi="GHEA Grapalat"/>
                <w:sz w:val="24"/>
                <w:szCs w:val="24"/>
              </w:rPr>
              <w:t xml:space="preserve"> վարքագծի տիպային կանոնների հիման վրա և պետք է համապատասխանեն վարքագծի տիպային կանոններին։</w:t>
            </w:r>
          </w:p>
          <w:p w14:paraId="7D96B485" w14:textId="77777777" w:rsidR="00641C2C" w:rsidRPr="00641C2C" w:rsidRDefault="00641C2C" w:rsidP="00641C2C">
            <w:pPr>
              <w:pStyle w:val="Bodytext20"/>
              <w:shd w:val="clear" w:color="auto" w:fill="auto"/>
              <w:spacing w:before="0" w:after="0" w:line="240" w:lineRule="auto"/>
              <w:ind w:firstLine="440"/>
              <w:rPr>
                <w:rFonts w:ascii="GHEA Grapalat" w:hAnsi="GHEA Grapalat"/>
                <w:sz w:val="24"/>
                <w:szCs w:val="24"/>
              </w:rPr>
            </w:pPr>
            <w:r w:rsidRPr="00641C2C">
              <w:rPr>
                <w:rFonts w:ascii="GHEA Grapalat" w:hAnsi="GHEA Grapalat"/>
                <w:sz w:val="24"/>
                <w:szCs w:val="24"/>
              </w:rPr>
              <w:t xml:space="preserve">Ծառայության կառուցվածքային ստորաբաժանումներում համապատասխան հաստիքներ զբաղեցնող աշխատողները քաղաքացիական ծառայողներ են, հետևաբար, վերջիններիս վարքագծի կանոնները սահմանված են </w:t>
            </w:r>
            <w:r w:rsidRPr="00641C2C">
              <w:rPr>
                <w:rStyle w:val="Bodytext2Italic"/>
                <w:rFonts w:ascii="GHEA Grapalat" w:hAnsi="GHEA Grapalat"/>
                <w:sz w:val="24"/>
                <w:szCs w:val="24"/>
              </w:rPr>
              <w:t>քաղաքացիական ծառայությունը համակարգող ւիոխվարչապետի 2022 թվականի հոկտեմբերի 4-ի</w:t>
            </w:r>
            <w:r w:rsidRPr="00641C2C">
              <w:rPr>
                <w:rStyle w:val="Bodytext2Bold"/>
                <w:rFonts w:ascii="GHEA Grapalat" w:hAnsi="GHEA Grapalat"/>
                <w:sz w:val="24"/>
                <w:szCs w:val="24"/>
              </w:rPr>
              <w:t xml:space="preserve"> 1\1 </w:t>
            </w:r>
            <w:r w:rsidRPr="00641C2C">
              <w:rPr>
                <w:rFonts w:ascii="GHEA Grapalat" w:hAnsi="GHEA Grapalat"/>
                <w:sz w:val="24"/>
                <w:szCs w:val="24"/>
              </w:rPr>
              <w:t xml:space="preserve">697-Ն որոշմամբ </w:t>
            </w:r>
            <w:r w:rsidRPr="00641C2C">
              <w:rPr>
                <w:rStyle w:val="Bodytext2Italic"/>
                <w:rFonts w:ascii="GHEA Grapalat" w:hAnsi="GHEA Grapalat"/>
                <w:sz w:val="24"/>
                <w:szCs w:val="24"/>
              </w:rPr>
              <w:t>սահմանված քաղաքացիական ծառայողների վարքագծի կանոնագրքով և</w:t>
            </w:r>
            <w:r w:rsidRPr="00641C2C">
              <w:rPr>
                <w:rStyle w:val="Bodytext2Bold"/>
                <w:rFonts w:ascii="GHEA Grapalat" w:hAnsi="GHEA Grapalat"/>
                <w:sz w:val="24"/>
                <w:szCs w:val="24"/>
              </w:rPr>
              <w:t xml:space="preserve"> բխում են «Հանրային ծառայության մասին» օրենքով սահմանված վարքագծի սկզբունքներից, հանրային ծառայողների վարքագծի տիպային կանոններից;</w:t>
            </w:r>
          </w:p>
          <w:p w14:paraId="19985764" w14:textId="77777777" w:rsidR="00641C2C" w:rsidRPr="00641C2C" w:rsidRDefault="00641C2C" w:rsidP="00641C2C">
            <w:pPr>
              <w:pStyle w:val="Bodytext20"/>
              <w:shd w:val="clear" w:color="auto" w:fill="auto"/>
              <w:spacing w:before="0" w:after="0" w:line="240" w:lineRule="auto"/>
              <w:ind w:firstLine="520"/>
              <w:rPr>
                <w:rFonts w:ascii="GHEA Grapalat" w:hAnsi="GHEA Grapalat"/>
                <w:sz w:val="24"/>
                <w:szCs w:val="24"/>
              </w:rPr>
            </w:pPr>
            <w:r w:rsidRPr="00641C2C">
              <w:rPr>
                <w:rFonts w:ascii="GHEA Grapalat" w:hAnsi="GHEA Grapalat"/>
                <w:sz w:val="24"/>
                <w:szCs w:val="24"/>
              </w:rPr>
              <w:t>Հիմք ընդունելով նշված իրավակարգավորումները՝ խնդրահարույց է «Պետական վերահսկողական ծառայության մասին» օրենքով Ծառայության աշխատակիցների վարքագծի հատուկ կանոնները սահմանելը։</w:t>
            </w:r>
          </w:p>
          <w:p w14:paraId="045D6196" w14:textId="45C5749D" w:rsidR="00641C2C" w:rsidRPr="00641C2C" w:rsidRDefault="00641C2C" w:rsidP="00641C2C">
            <w:pPr>
              <w:pStyle w:val="Bodytext20"/>
              <w:numPr>
                <w:ilvl w:val="0"/>
                <w:numId w:val="25"/>
              </w:numPr>
              <w:shd w:val="clear" w:color="auto" w:fill="auto"/>
              <w:tabs>
                <w:tab w:val="left" w:pos="1430"/>
              </w:tabs>
              <w:spacing w:before="0" w:after="0" w:line="240" w:lineRule="auto"/>
              <w:ind w:firstLine="640"/>
              <w:rPr>
                <w:rFonts w:ascii="GHEA Grapalat" w:hAnsi="GHEA Grapalat"/>
                <w:sz w:val="24"/>
                <w:szCs w:val="24"/>
                <w:lang w:val="hy-AM"/>
              </w:rPr>
            </w:pPr>
            <w:r w:rsidRPr="00641C2C">
              <w:rPr>
                <w:rFonts w:ascii="GHEA Grapalat" w:hAnsi="GHEA Grapalat"/>
                <w:sz w:val="24"/>
                <w:szCs w:val="24"/>
              </w:rPr>
              <w:t xml:space="preserve">Նախագծի 2-րդ հոդվածի 1-ին մասի 1-ին կետի համաձայն՝ </w:t>
            </w:r>
            <w:r w:rsidRPr="00641C2C">
              <w:rPr>
                <w:rStyle w:val="Bodytext2Bold"/>
                <w:rFonts w:ascii="GHEA Grapalat" w:hAnsi="GHEA Grapalat"/>
                <w:sz w:val="24"/>
                <w:szCs w:val="24"/>
              </w:rPr>
              <w:t xml:space="preserve">պետական վերահսկողությունը </w:t>
            </w:r>
            <w:r w:rsidRPr="00641C2C">
              <w:rPr>
                <w:rFonts w:ascii="GHEA Grapalat" w:hAnsi="GHEA Grapalat"/>
                <w:sz w:val="24"/>
                <w:szCs w:val="24"/>
              </w:rPr>
              <w:t xml:space="preserve">սահմանված է որպես </w:t>
            </w:r>
            <w:r w:rsidR="004D2132">
              <w:rPr>
                <w:rStyle w:val="Bodytext2Italic"/>
                <w:rFonts w:ascii="GHEA Grapalat" w:hAnsi="GHEA Grapalat"/>
                <w:sz w:val="24"/>
                <w:szCs w:val="24"/>
              </w:rPr>
              <w:t>վարչապետ</w:t>
            </w:r>
            <w:r w:rsidRPr="00641C2C">
              <w:rPr>
                <w:rStyle w:val="Bodytext2Italic"/>
                <w:rFonts w:ascii="GHEA Grapalat" w:hAnsi="GHEA Grapalat"/>
                <w:sz w:val="24"/>
                <w:szCs w:val="24"/>
              </w:rPr>
              <w:t>ի վերահսկողական լիազորությունների իրականացման ապահովմանն ուղղված սույն օրենքով սահմանված գործունեություն։</w:t>
            </w:r>
            <w:r w:rsidRPr="00641C2C">
              <w:rPr>
                <w:rStyle w:val="Bodytext2Bold"/>
                <w:rFonts w:ascii="GHEA Grapalat" w:hAnsi="GHEA Grapalat"/>
                <w:sz w:val="24"/>
                <w:szCs w:val="24"/>
              </w:rPr>
              <w:t xml:space="preserve"> </w:t>
            </w:r>
            <w:r w:rsidRPr="00641C2C">
              <w:rPr>
                <w:rFonts w:ascii="GHEA Grapalat" w:hAnsi="GHEA Grapalat"/>
                <w:sz w:val="24"/>
                <w:szCs w:val="24"/>
                <w:lang w:val="hy-AM"/>
              </w:rPr>
              <w:t>Միաժամանակ, «Կառավարության կառուցվածքի և գործունեության մասին» օրենքում լրացում և փոփոխություն կատարելու մասին» օրենքի նախագծի 1-ին հոդվածով առաջարկվում է «Կառավարության կառուցվածքի և գործունեության մասին» օրենքի 7-րդ հոդվածը լրացնելնոր 11.1-րդ մասով՝ հետևյալ բովանդակությամբ.</w:t>
            </w:r>
          </w:p>
          <w:p w14:paraId="0D756B32" w14:textId="77777777" w:rsidR="00641C2C" w:rsidRPr="00641C2C" w:rsidRDefault="00641C2C" w:rsidP="00641C2C">
            <w:pPr>
              <w:pStyle w:val="Bodytext40"/>
              <w:shd w:val="clear" w:color="auto" w:fill="auto"/>
              <w:spacing w:before="0" w:after="0" w:line="240" w:lineRule="auto"/>
              <w:ind w:firstLine="800"/>
              <w:jc w:val="both"/>
              <w:rPr>
                <w:rFonts w:ascii="GHEA Grapalat" w:hAnsi="GHEA Grapalat"/>
                <w:sz w:val="24"/>
                <w:szCs w:val="24"/>
                <w:lang w:val="hy-AM"/>
              </w:rPr>
            </w:pPr>
            <w:r w:rsidRPr="00641C2C">
              <w:rPr>
                <w:rStyle w:val="Bodytext4NotItalic"/>
                <w:rFonts w:ascii="GHEA Grapalat" w:hAnsi="GHEA Grapalat"/>
                <w:sz w:val="24"/>
                <w:szCs w:val="24"/>
              </w:rPr>
              <w:t xml:space="preserve">«11.1. </w:t>
            </w:r>
            <w:r w:rsidRPr="00641C2C">
              <w:rPr>
                <w:rFonts w:ascii="GHEA Grapalat" w:hAnsi="GHEA Grapalat"/>
                <w:sz w:val="24"/>
                <w:szCs w:val="24"/>
                <w:lang w:val="hy-AM"/>
              </w:rPr>
              <w:t>Վարչապետն իրականացնում է «Պետական վերահսկողական ծաոայության մասին» օրենքով իրեն վերապահված վերահսկողական լիազորություններ՝ պետական վերահսկողության ոլորտում լիազոր մարմնի միջոցով։».</w:t>
            </w:r>
          </w:p>
          <w:p w14:paraId="6C9E1D60" w14:textId="03EB5350" w:rsidR="00641C2C" w:rsidRPr="00641C2C" w:rsidRDefault="00641C2C" w:rsidP="00641C2C">
            <w:pPr>
              <w:pStyle w:val="Bodytext20"/>
              <w:shd w:val="clear" w:color="auto" w:fill="auto"/>
              <w:spacing w:before="0" w:after="0" w:line="240" w:lineRule="auto"/>
              <w:ind w:firstLine="640"/>
              <w:rPr>
                <w:rFonts w:ascii="GHEA Grapalat" w:hAnsi="GHEA Grapalat"/>
                <w:sz w:val="24"/>
                <w:szCs w:val="24"/>
                <w:lang w:val="hy-AM"/>
              </w:rPr>
            </w:pPr>
            <w:r w:rsidRPr="00641C2C">
              <w:rPr>
                <w:rFonts w:ascii="GHEA Grapalat" w:hAnsi="GHEA Grapalat"/>
                <w:sz w:val="24"/>
                <w:szCs w:val="24"/>
                <w:lang w:val="hy-AM"/>
              </w:rPr>
              <w:t xml:space="preserve">Կարծում ենք, նման իրավակարգավորումները չեն համապատասխանում ՀՀ Սահմանադրության 152-րդ հոդվածի բովանդակությանը։ Մասնավորապես, ՀՀ Սահմանադրության 152-րդ հոդվածի 1-ին մասով սահմանվում են </w:t>
            </w:r>
            <w:r w:rsidR="007A4AAD">
              <w:rPr>
                <w:rFonts w:ascii="GHEA Grapalat" w:hAnsi="GHEA Grapalat"/>
                <w:sz w:val="24"/>
                <w:szCs w:val="24"/>
                <w:lang w:val="hy-AM"/>
              </w:rPr>
              <w:t>վարչ</w:t>
            </w:r>
            <w:r w:rsidRPr="00641C2C">
              <w:rPr>
                <w:rFonts w:ascii="GHEA Grapalat" w:hAnsi="GHEA Grapalat"/>
                <w:sz w:val="24"/>
                <w:szCs w:val="24"/>
                <w:lang w:val="hy-AM"/>
              </w:rPr>
              <w:t xml:space="preserve">ապետի իրավասությունները, որի </w:t>
            </w:r>
            <w:r w:rsidRPr="00641C2C">
              <w:rPr>
                <w:rFonts w:ascii="GHEA Grapalat" w:hAnsi="GHEA Grapalat"/>
                <w:sz w:val="24"/>
                <w:szCs w:val="24"/>
                <w:lang w:val="hy-AM"/>
              </w:rPr>
              <w:lastRenderedPageBreak/>
              <w:t xml:space="preserve">համաձայն՝ </w:t>
            </w:r>
            <w:r w:rsidR="007A4AAD">
              <w:rPr>
                <w:rFonts w:ascii="GHEA Grapalat" w:hAnsi="GHEA Grapalat"/>
                <w:sz w:val="24"/>
                <w:szCs w:val="24"/>
                <w:lang w:val="hy-AM"/>
              </w:rPr>
              <w:t>Վարչ</w:t>
            </w:r>
            <w:r w:rsidRPr="00641C2C">
              <w:rPr>
                <w:rFonts w:ascii="GHEA Grapalat" w:hAnsi="GHEA Grapalat"/>
                <w:sz w:val="24"/>
                <w:szCs w:val="24"/>
                <w:lang w:val="hy-AM"/>
              </w:rPr>
              <w:t xml:space="preserve">ապետը Կառավարության ծրագրի շրջանակներում որոշում է Կառավարության քաղաքականության հիմնական ուղղությունները, ղեկավարում է Կառավարության գործունեությունը և համակարգում է Կառավարության անդամների աշխատանքը։ </w:t>
            </w:r>
            <w:r w:rsidR="007A4AAD">
              <w:rPr>
                <w:rFonts w:ascii="GHEA Grapalat" w:hAnsi="GHEA Grapalat"/>
                <w:sz w:val="24"/>
                <w:szCs w:val="24"/>
                <w:lang w:val="hy-AM"/>
              </w:rPr>
              <w:t>Վարչ</w:t>
            </w:r>
            <w:r w:rsidRPr="00641C2C">
              <w:rPr>
                <w:rFonts w:ascii="GHEA Grapalat" w:hAnsi="GHEA Grapalat"/>
                <w:sz w:val="24"/>
                <w:szCs w:val="24"/>
                <w:lang w:val="hy-AM"/>
              </w:rPr>
              <w:t xml:space="preserve">ապետը կարող է Կառավարության անդամներին կոնկրետ հարցերով հանձնարարականներ տալ։ ՀՀ Սահմանադրությամբ սահմանված իրավասությունների շրջանակներում «Կառավարության կառուցվածքի և գործունեության մասին» օրենքի 7-րդ հոդվածով սահմանված են </w:t>
            </w:r>
            <w:r w:rsidR="007A4AAD">
              <w:rPr>
                <w:rFonts w:ascii="GHEA Grapalat" w:hAnsi="GHEA Grapalat"/>
                <w:sz w:val="24"/>
                <w:szCs w:val="24"/>
                <w:lang w:val="hy-AM"/>
              </w:rPr>
              <w:t>վարչ</w:t>
            </w:r>
            <w:r w:rsidRPr="00641C2C">
              <w:rPr>
                <w:rFonts w:ascii="GHEA Grapalat" w:hAnsi="GHEA Grapalat"/>
                <w:sz w:val="24"/>
                <w:szCs w:val="24"/>
                <w:lang w:val="hy-AM"/>
              </w:rPr>
              <w:t>ապետի իրավասությունները։</w:t>
            </w:r>
          </w:p>
          <w:p w14:paraId="08D9DF45" w14:textId="73259200" w:rsidR="00641C2C" w:rsidRPr="00641C2C" w:rsidRDefault="00641C2C" w:rsidP="00641C2C">
            <w:pPr>
              <w:pStyle w:val="Bodytext20"/>
              <w:shd w:val="clear" w:color="auto" w:fill="auto"/>
              <w:spacing w:before="0" w:after="0" w:line="240" w:lineRule="auto"/>
              <w:ind w:firstLine="640"/>
              <w:rPr>
                <w:rFonts w:ascii="GHEA Grapalat" w:hAnsi="GHEA Grapalat"/>
                <w:sz w:val="24"/>
                <w:szCs w:val="24"/>
                <w:lang w:val="hy-AM"/>
              </w:rPr>
            </w:pPr>
            <w:r w:rsidRPr="00641C2C">
              <w:rPr>
                <w:rFonts w:ascii="GHEA Grapalat" w:hAnsi="GHEA Grapalat"/>
                <w:sz w:val="24"/>
                <w:szCs w:val="24"/>
                <w:lang w:val="hy-AM"/>
              </w:rPr>
              <w:t xml:space="preserve">Միաժամանակ, ՀՀ Սահմանադրության 159-րդ հոդվածի համաձայն՝ </w:t>
            </w:r>
            <w:r w:rsidR="001F59FC">
              <w:rPr>
                <w:rFonts w:ascii="GHEA Grapalat" w:hAnsi="GHEA Grapalat"/>
                <w:sz w:val="24"/>
                <w:szCs w:val="24"/>
                <w:lang w:val="hy-AM"/>
              </w:rPr>
              <w:t>վարչ</w:t>
            </w:r>
            <w:r w:rsidRPr="00641C2C">
              <w:rPr>
                <w:rFonts w:ascii="GHEA Grapalat" w:hAnsi="GHEA Grapalat"/>
                <w:sz w:val="24"/>
                <w:szCs w:val="24"/>
                <w:lang w:val="hy-AM"/>
              </w:rPr>
              <w:t xml:space="preserve">ապետին ենթակա մարմինների կազմավորման կարգը և </w:t>
            </w:r>
            <w:r w:rsidRPr="00641C2C">
              <w:rPr>
                <w:rStyle w:val="Bodytext2Bold"/>
                <w:rFonts w:ascii="GHEA Grapalat" w:hAnsi="GHEA Grapalat"/>
                <w:sz w:val="24"/>
                <w:szCs w:val="24"/>
              </w:rPr>
              <w:t>լիազորությունները սահմանվում են օրենքով։</w:t>
            </w:r>
            <w:r w:rsidRPr="00641C2C">
              <w:rPr>
                <w:rFonts w:ascii="GHEA Grapalat" w:hAnsi="GHEA Grapalat"/>
                <w:sz w:val="24"/>
                <w:szCs w:val="24"/>
                <w:lang w:val="hy-AM"/>
              </w:rPr>
              <w:t xml:space="preserve"> Նշվածից հետևում է, որ </w:t>
            </w:r>
            <w:r w:rsidR="007A4AAD">
              <w:rPr>
                <w:rFonts w:ascii="GHEA Grapalat" w:hAnsi="GHEA Grapalat"/>
                <w:sz w:val="24"/>
                <w:szCs w:val="24"/>
                <w:lang w:val="hy-AM"/>
              </w:rPr>
              <w:t>վարչ</w:t>
            </w:r>
            <w:r w:rsidRPr="00641C2C">
              <w:rPr>
                <w:rFonts w:ascii="GHEA Grapalat" w:hAnsi="GHEA Grapalat"/>
                <w:sz w:val="24"/>
                <w:szCs w:val="24"/>
                <w:lang w:val="hy-AM"/>
              </w:rPr>
              <w:t xml:space="preserve">ապետին ենթակա մարմիններն ունեն օրենքով սահմանված լիազորություններ, որոնք իրականացվում են </w:t>
            </w:r>
            <w:r w:rsidR="007A4AAD">
              <w:rPr>
                <w:rFonts w:ascii="GHEA Grapalat" w:hAnsi="GHEA Grapalat"/>
                <w:sz w:val="24"/>
                <w:szCs w:val="24"/>
                <w:lang w:val="hy-AM"/>
              </w:rPr>
              <w:t>վարչ</w:t>
            </w:r>
            <w:r w:rsidRPr="00641C2C">
              <w:rPr>
                <w:rFonts w:ascii="GHEA Grapalat" w:hAnsi="GHEA Grapalat"/>
                <w:sz w:val="24"/>
                <w:szCs w:val="24"/>
                <w:lang w:val="hy-AM"/>
              </w:rPr>
              <w:t xml:space="preserve">ապետի անմիջական ենթակայության ներքո։ Տվյալ պարագայում խնդրահարույց է </w:t>
            </w:r>
            <w:r w:rsidR="007A4AAD">
              <w:rPr>
                <w:rStyle w:val="Bodytext4"/>
                <w:rFonts w:ascii="GHEA Grapalat" w:hAnsi="GHEA Grapalat"/>
                <w:sz w:val="24"/>
                <w:szCs w:val="24"/>
                <w:lang w:val="hy-AM"/>
              </w:rPr>
              <w:t>վարչապետ</w:t>
            </w:r>
            <w:r w:rsidRPr="00641C2C">
              <w:rPr>
                <w:rStyle w:val="Bodytext4"/>
                <w:rFonts w:ascii="GHEA Grapalat" w:hAnsi="GHEA Grapalat"/>
                <w:sz w:val="24"/>
                <w:szCs w:val="24"/>
                <w:lang w:val="hy-AM"/>
              </w:rPr>
              <w:t>ին «Պետական վերահսկողական ծառայության մասին» օրենքով իրեն վերապահված վերահսկողական լիազորություններ վերապահելու դրույթ սահմանելը։</w:t>
            </w:r>
          </w:p>
          <w:p w14:paraId="2957030E" w14:textId="77777777" w:rsidR="00641C2C" w:rsidRPr="00641C2C" w:rsidRDefault="00641C2C" w:rsidP="00641C2C">
            <w:pPr>
              <w:pStyle w:val="Bodytext20"/>
              <w:shd w:val="clear" w:color="auto" w:fill="auto"/>
              <w:spacing w:before="0" w:after="0" w:line="240" w:lineRule="auto"/>
              <w:ind w:firstLine="660"/>
              <w:rPr>
                <w:rFonts w:ascii="GHEA Grapalat" w:hAnsi="GHEA Grapalat"/>
                <w:sz w:val="24"/>
                <w:szCs w:val="24"/>
                <w:lang w:val="hy-AM"/>
              </w:rPr>
            </w:pPr>
            <w:r w:rsidRPr="00641C2C">
              <w:rPr>
                <w:rFonts w:ascii="GHEA Grapalat" w:hAnsi="GHEA Grapalat"/>
                <w:sz w:val="24"/>
                <w:szCs w:val="24"/>
                <w:lang w:val="hy-AM"/>
              </w:rPr>
              <w:t>Ելնելով վերոգրյալից, առաջարկվում է վերանայել «Կառավարության կառուցվածքի և գործունեության մասին» օրենքի 7-րդ հոդվածը նոր կետով լրացնելու անհրաժեշտությունը։</w:t>
            </w:r>
          </w:p>
          <w:p w14:paraId="0A1CF147" w14:textId="77777777" w:rsidR="00641C2C" w:rsidRPr="00641C2C" w:rsidRDefault="00641C2C" w:rsidP="00641C2C">
            <w:pPr>
              <w:pStyle w:val="Bodytext20"/>
              <w:numPr>
                <w:ilvl w:val="0"/>
                <w:numId w:val="25"/>
              </w:numPr>
              <w:shd w:val="clear" w:color="auto" w:fill="auto"/>
              <w:tabs>
                <w:tab w:val="left" w:pos="1432"/>
              </w:tabs>
              <w:spacing w:before="0" w:after="0" w:line="240" w:lineRule="auto"/>
              <w:ind w:firstLine="800"/>
              <w:rPr>
                <w:rFonts w:ascii="GHEA Grapalat" w:hAnsi="GHEA Grapalat"/>
                <w:sz w:val="24"/>
                <w:szCs w:val="24"/>
                <w:lang w:val="hy-AM"/>
              </w:rPr>
            </w:pPr>
            <w:r w:rsidRPr="00641C2C">
              <w:rPr>
                <w:rFonts w:ascii="GHEA Grapalat" w:hAnsi="GHEA Grapalat"/>
                <w:sz w:val="24"/>
                <w:szCs w:val="24"/>
                <w:lang w:val="hy-AM"/>
              </w:rPr>
              <w:t>Առաջարկվում է Նախագծի 8-րդ հոդվածով նախատեսված հանդիպակաց վերահսկողությունը՝ որպես վերահսկողության առանձին տեսակ, սահմանել Նախագծի 2-րդ հոդվածի 1-ին մասում՝ որպես օրենքում օգտագործվող հիմնական հասկացություն։</w:t>
            </w:r>
          </w:p>
          <w:p w14:paraId="1360E552" w14:textId="77777777" w:rsidR="00641C2C" w:rsidRPr="00641C2C" w:rsidRDefault="00641C2C" w:rsidP="00641C2C">
            <w:pPr>
              <w:pStyle w:val="Bodytext20"/>
              <w:numPr>
                <w:ilvl w:val="0"/>
                <w:numId w:val="25"/>
              </w:numPr>
              <w:shd w:val="clear" w:color="auto" w:fill="auto"/>
              <w:tabs>
                <w:tab w:val="left" w:pos="1432"/>
              </w:tabs>
              <w:spacing w:before="0" w:after="0" w:line="240" w:lineRule="auto"/>
              <w:ind w:firstLine="800"/>
              <w:rPr>
                <w:rFonts w:ascii="GHEA Grapalat" w:hAnsi="GHEA Grapalat"/>
                <w:sz w:val="24"/>
                <w:szCs w:val="24"/>
                <w:lang w:val="hy-AM"/>
              </w:rPr>
            </w:pPr>
            <w:r w:rsidRPr="00641C2C">
              <w:rPr>
                <w:rFonts w:ascii="GHEA Grapalat" w:hAnsi="GHEA Grapalat"/>
                <w:sz w:val="24"/>
                <w:szCs w:val="24"/>
                <w:lang w:val="hy-AM"/>
              </w:rPr>
              <w:t>Նախագծի 6-րդ հոդվածի 1-ին մասի 6-րդ կետով նախատեսված իրավակարգավորման համաձայն՝ Ծառայությունը վերահսկողություն, իրականացնելիս, սույն օրենքով իրեն վերապահված լիազորությունների շրջանակներում իրավասու է վերահսկվող օբյեկտի պաշտոնատար անձանց կամ աշխատակիցներին պահանջելու ներկայանալ Ծառայություն՝ պարզաբանումներ ներկայացնելու։</w:t>
            </w:r>
          </w:p>
          <w:p w14:paraId="074A3AEE" w14:textId="77777777" w:rsidR="00641C2C" w:rsidRPr="00641C2C" w:rsidRDefault="00641C2C" w:rsidP="00641C2C">
            <w:pPr>
              <w:pStyle w:val="Bodytext20"/>
              <w:shd w:val="clear" w:color="auto" w:fill="auto"/>
              <w:spacing w:before="0" w:after="0" w:line="240" w:lineRule="auto"/>
              <w:ind w:firstLine="800"/>
              <w:rPr>
                <w:rFonts w:ascii="GHEA Grapalat" w:hAnsi="GHEA Grapalat"/>
                <w:sz w:val="24"/>
                <w:szCs w:val="24"/>
                <w:lang w:val="hy-AM"/>
              </w:rPr>
            </w:pPr>
            <w:r w:rsidRPr="00641C2C">
              <w:rPr>
                <w:rFonts w:ascii="GHEA Grapalat" w:hAnsi="GHEA Grapalat"/>
                <w:sz w:val="24"/>
                <w:szCs w:val="24"/>
                <w:lang w:val="hy-AM"/>
              </w:rPr>
              <w:t xml:space="preserve">Նշված կարգավորումը խնդրահարույց է և լրացուցիչ հիմնավորման կարիք ունի, քանի որ Ծառայությունը նույն հոդվածի մյուս դրույթներով ունի բավարար իրավասություններ՝ անհրաժեշտ տեղեկությունները և </w:t>
            </w:r>
            <w:r w:rsidRPr="00641C2C">
              <w:rPr>
                <w:rFonts w:ascii="GHEA Grapalat" w:hAnsi="GHEA Grapalat"/>
                <w:sz w:val="24"/>
                <w:szCs w:val="24"/>
                <w:lang w:val="hy-AM"/>
              </w:rPr>
              <w:lastRenderedPageBreak/>
              <w:t xml:space="preserve">պարզաբանումները ստանալու համար։ Մասնավորապես, Նախագծի 6-րդ հոդվածի 1-ին մասի 4-րդ կետով արդեն իսկ սահմանված է, որ Ծառայությունն իրավասու է վերահսկվող օբյեկտներից, </w:t>
            </w:r>
            <w:r w:rsidRPr="00641C2C">
              <w:rPr>
                <w:rStyle w:val="Bodytext2Bold"/>
                <w:rFonts w:ascii="GHEA Grapalat" w:hAnsi="GHEA Grapalat"/>
                <w:sz w:val="24"/>
                <w:szCs w:val="24"/>
              </w:rPr>
              <w:t>դրանց պաշտոնատար անձանցից պահանջելու և ստանալու Ծառայության գործառույթներին առնչվող տեղեկություններ, փաստաթղթեր, տեղեկանքներ, պարզաբանումներ,</w:t>
            </w:r>
            <w:r w:rsidRPr="00641C2C">
              <w:rPr>
                <w:rFonts w:ascii="GHEA Grapalat" w:hAnsi="GHEA Grapalat"/>
                <w:sz w:val="24"/>
                <w:szCs w:val="24"/>
                <w:lang w:val="hy-AM"/>
              </w:rPr>
              <w:t xml:space="preserve"> այդ թվում՝ պետական կամ օրենքով պահպանվող գաղտնիք համարվող։ Նախագծով վերահսկվող օբյեկտի պաշտոնատար անձանց կամ աշխատակիցներին պարզաբանումներ ներկայացնելու նպատակով Ծառայություն ներկայանալու պահանջ սահմանելը կարող է հանգեցնել Ծառայության լիազորությունների անհարկի չարաշահումների և խոչընդոտել վերահսկվող օբյեկտի աշխատակիցների բնականոն աշխատանքը աշխատավայրում։</w:t>
            </w:r>
          </w:p>
          <w:p w14:paraId="45C38285" w14:textId="77777777" w:rsidR="00641C2C" w:rsidRPr="00641C2C" w:rsidRDefault="00641C2C" w:rsidP="00641C2C">
            <w:pPr>
              <w:pStyle w:val="Bodytext20"/>
              <w:numPr>
                <w:ilvl w:val="0"/>
                <w:numId w:val="25"/>
              </w:numPr>
              <w:shd w:val="clear" w:color="auto" w:fill="auto"/>
              <w:tabs>
                <w:tab w:val="left" w:pos="1432"/>
              </w:tabs>
              <w:spacing w:before="0" w:after="0" w:line="240" w:lineRule="auto"/>
              <w:ind w:firstLine="800"/>
              <w:rPr>
                <w:rFonts w:ascii="GHEA Grapalat" w:hAnsi="GHEA Grapalat"/>
                <w:sz w:val="24"/>
                <w:szCs w:val="24"/>
                <w:lang w:val="hy-AM"/>
              </w:rPr>
            </w:pPr>
            <w:r w:rsidRPr="00641C2C">
              <w:rPr>
                <w:rFonts w:ascii="GHEA Grapalat" w:hAnsi="GHEA Grapalat"/>
                <w:sz w:val="24"/>
                <w:szCs w:val="24"/>
                <w:lang w:val="hy-AM"/>
              </w:rPr>
              <w:t xml:space="preserve">Նախագծի 2-րդ հոդվածի 1-ին մասի 11-րդ կետի համաձայն՝ </w:t>
            </w:r>
            <w:r w:rsidRPr="00641C2C">
              <w:rPr>
                <w:rStyle w:val="Bodytext2Bold"/>
                <w:rFonts w:ascii="GHEA Grapalat" w:hAnsi="GHEA Grapalat"/>
                <w:sz w:val="24"/>
                <w:szCs w:val="24"/>
              </w:rPr>
              <w:t xml:space="preserve">մշտադիտարկումը </w:t>
            </w:r>
            <w:r w:rsidRPr="00641C2C">
              <w:rPr>
                <w:rFonts w:ascii="GHEA Grapalat" w:hAnsi="GHEA Grapalat"/>
                <w:sz w:val="24"/>
                <w:szCs w:val="24"/>
                <w:lang w:val="hy-AM"/>
              </w:rPr>
              <w:t xml:space="preserve">սույն օրենքով սահմանված Ծառայության լիազորությունների շրջանակներում Ծառայությունում ստացված, Ծառայության կողմից ձեռք բերված տեղեկությունների վերլուծության միջոցով </w:t>
            </w:r>
            <w:r w:rsidRPr="00641C2C">
              <w:rPr>
                <w:rStyle w:val="Bodytext2Bold"/>
                <w:rFonts w:ascii="GHEA Grapalat" w:hAnsi="GHEA Grapalat"/>
                <w:sz w:val="24"/>
                <w:szCs w:val="24"/>
              </w:rPr>
              <w:t>ռիսկերի բացահայտմանը և գնահատմանն ուղղված</w:t>
            </w:r>
            <w:r w:rsidRPr="00641C2C">
              <w:rPr>
                <w:rFonts w:ascii="GHEA Grapalat" w:hAnsi="GHEA Grapalat"/>
                <w:sz w:val="24"/>
                <w:szCs w:val="24"/>
                <w:lang w:val="hy-AM"/>
              </w:rPr>
              <w:t xml:space="preserve"> սույն օրենքով նախատեսված </w:t>
            </w:r>
            <w:r w:rsidRPr="00641C2C">
              <w:rPr>
                <w:rStyle w:val="Bodytext2Bold"/>
                <w:rFonts w:ascii="GHEA Grapalat" w:hAnsi="GHEA Grapalat"/>
                <w:sz w:val="24"/>
                <w:szCs w:val="24"/>
              </w:rPr>
              <w:t>վերահսկողական գործառույթների ամբողջություն։</w:t>
            </w:r>
          </w:p>
          <w:p w14:paraId="7872FBC9" w14:textId="6A4ECA44" w:rsidR="00641C2C" w:rsidRPr="00641C2C" w:rsidRDefault="00641C2C" w:rsidP="00641C2C">
            <w:pPr>
              <w:pStyle w:val="Bodytext20"/>
              <w:shd w:val="clear" w:color="auto" w:fill="auto"/>
              <w:spacing w:before="0" w:after="0" w:line="240" w:lineRule="auto"/>
              <w:ind w:firstLine="660"/>
              <w:rPr>
                <w:rFonts w:ascii="GHEA Grapalat" w:hAnsi="GHEA Grapalat"/>
                <w:sz w:val="24"/>
                <w:szCs w:val="24"/>
                <w:lang w:val="hy-AM"/>
              </w:rPr>
            </w:pPr>
            <w:r w:rsidRPr="00641C2C">
              <w:rPr>
                <w:rFonts w:ascii="GHEA Grapalat" w:hAnsi="GHEA Grapalat"/>
                <w:sz w:val="24"/>
                <w:szCs w:val="24"/>
                <w:lang w:val="hy-AM"/>
              </w:rPr>
              <w:t xml:space="preserve">Հարկ է նկատել, որ ինչպես Նախագծով, այնպես էլ որևէ այլ ակտով չի կարգավորված ռիսկերի բացահայտման և գնահատման չափորոշիչների կամ ցուցանիշների որոշման և սահմանման հարցը։ </w:t>
            </w:r>
            <w:r w:rsidR="007A4AAD">
              <w:rPr>
                <w:rFonts w:ascii="GHEA Grapalat" w:hAnsi="GHEA Grapalat"/>
                <w:sz w:val="24"/>
                <w:szCs w:val="24"/>
                <w:lang w:val="hy-AM"/>
              </w:rPr>
              <w:t>Տվյ</w:t>
            </w:r>
            <w:r w:rsidRPr="00641C2C">
              <w:rPr>
                <w:rFonts w:ascii="GHEA Grapalat" w:hAnsi="GHEA Grapalat"/>
                <w:sz w:val="24"/>
                <w:szCs w:val="24"/>
                <w:lang w:val="hy-AM"/>
              </w:rPr>
              <w:t>ալ պարագայում անորոշ է՝ ինչպիսի ռիսկերի բացահայտմանն ու գնահատմանն են ուղղված լինելու Ծառայության կողմից իրականացվող մշտադիտարկումները։</w:t>
            </w:r>
          </w:p>
          <w:p w14:paraId="6E323531" w14:textId="77777777" w:rsidR="00641C2C" w:rsidRPr="00641C2C" w:rsidRDefault="00641C2C" w:rsidP="00641C2C">
            <w:pPr>
              <w:pStyle w:val="Bodytext20"/>
              <w:numPr>
                <w:ilvl w:val="0"/>
                <w:numId w:val="25"/>
              </w:numPr>
              <w:shd w:val="clear" w:color="auto" w:fill="auto"/>
              <w:tabs>
                <w:tab w:val="left" w:pos="1435"/>
              </w:tabs>
              <w:spacing w:before="0" w:after="0" w:line="240" w:lineRule="auto"/>
              <w:ind w:firstLine="840"/>
              <w:rPr>
                <w:rFonts w:ascii="GHEA Grapalat" w:hAnsi="GHEA Grapalat"/>
                <w:sz w:val="24"/>
                <w:szCs w:val="24"/>
                <w:lang w:val="hy-AM"/>
              </w:rPr>
            </w:pPr>
            <w:r w:rsidRPr="00641C2C">
              <w:rPr>
                <w:rFonts w:ascii="GHEA Grapalat" w:hAnsi="GHEA Grapalat"/>
                <w:sz w:val="24"/>
                <w:szCs w:val="24"/>
                <w:lang w:val="hy-AM"/>
              </w:rPr>
              <w:t>Առաջարկվում է Նախագծի 10-րդ հոդվածի 5-րդ մասում «իր» բառը փոխարինել «Ծառայության ղեկավարի» բառերով։</w:t>
            </w:r>
          </w:p>
          <w:p w14:paraId="0FF8F0C1" w14:textId="0EB6C3F8" w:rsidR="00641C2C" w:rsidRPr="00CC4729" w:rsidRDefault="00641C2C" w:rsidP="00641C2C">
            <w:pPr>
              <w:pStyle w:val="Bodytext60"/>
              <w:numPr>
                <w:ilvl w:val="0"/>
                <w:numId w:val="25"/>
              </w:numPr>
              <w:shd w:val="clear" w:color="auto" w:fill="auto"/>
              <w:tabs>
                <w:tab w:val="left" w:pos="1435"/>
              </w:tabs>
              <w:spacing w:line="240" w:lineRule="auto"/>
              <w:ind w:firstLine="840"/>
              <w:rPr>
                <w:rFonts w:ascii="GHEA Grapalat" w:hAnsi="GHEA Grapalat"/>
                <w:sz w:val="24"/>
                <w:szCs w:val="24"/>
                <w:lang w:val="hy-AM"/>
              </w:rPr>
            </w:pPr>
            <w:r w:rsidRPr="00641C2C">
              <w:rPr>
                <w:rFonts w:ascii="GHEA Grapalat" w:hAnsi="GHEA Grapalat"/>
                <w:sz w:val="24"/>
                <w:szCs w:val="24"/>
                <w:lang w:val="hy-AM"/>
              </w:rPr>
              <w:t xml:space="preserve">«Վարչական իրավախախտումների վերաբերյալ Հայաստանի Հանրապետության օրենսգրքում </w:t>
            </w:r>
            <w:r w:rsidR="00CC4729">
              <w:rPr>
                <w:rFonts w:ascii="GHEA Grapalat" w:hAnsi="GHEA Grapalat"/>
                <w:sz w:val="24"/>
                <w:szCs w:val="24"/>
                <w:lang w:val="hy-AM"/>
              </w:rPr>
              <w:t>լ</w:t>
            </w:r>
            <w:r w:rsidRPr="00641C2C">
              <w:rPr>
                <w:rFonts w:ascii="GHEA Grapalat" w:hAnsi="GHEA Grapalat"/>
                <w:sz w:val="24"/>
                <w:szCs w:val="24"/>
                <w:lang w:val="hy-AM"/>
              </w:rPr>
              <w:t>րացումներ կատարելու մասին» նախագծի</w:t>
            </w:r>
            <w:r w:rsidR="00CC4729">
              <w:rPr>
                <w:rFonts w:ascii="GHEA Grapalat" w:hAnsi="GHEA Grapalat"/>
                <w:sz w:val="24"/>
                <w:szCs w:val="24"/>
                <w:lang w:val="hy-AM"/>
              </w:rPr>
              <w:t xml:space="preserve"> </w:t>
            </w:r>
            <w:r w:rsidRPr="00CC4729">
              <w:rPr>
                <w:rFonts w:ascii="GHEA Grapalat" w:hAnsi="GHEA Grapalat"/>
                <w:sz w:val="24"/>
                <w:szCs w:val="24"/>
                <w:lang w:val="hy-AM"/>
              </w:rPr>
              <w:t>(այսուհետ՝ Նախագիծ) 1-ին հոդվածով առաջարկվում է Օրենսգիրքը լրացնել «ՀՀ պետական վերահսկողական ծառայության լիազորությունների իրականացմանը խոչընդոտելը» վերտառությամբ</w:t>
            </w:r>
            <w:r w:rsidR="00CC4729">
              <w:rPr>
                <w:rFonts w:ascii="GHEA Grapalat" w:hAnsi="GHEA Grapalat"/>
                <w:sz w:val="24"/>
                <w:szCs w:val="24"/>
                <w:lang w:val="hy-AM"/>
              </w:rPr>
              <w:t xml:space="preserve"> </w:t>
            </w:r>
            <w:r w:rsidRPr="00CC4729">
              <w:rPr>
                <w:rFonts w:ascii="GHEA Grapalat" w:hAnsi="GHEA Grapalat"/>
                <w:sz w:val="24"/>
                <w:szCs w:val="24"/>
                <w:lang w:val="hy-AM"/>
              </w:rPr>
              <w:t>182.7-րդ</w:t>
            </w:r>
            <w:r w:rsidRPr="00CC4729">
              <w:rPr>
                <w:rFonts w:ascii="GHEA Grapalat" w:hAnsi="GHEA Grapalat"/>
                <w:sz w:val="24"/>
                <w:szCs w:val="24"/>
                <w:lang w:val="hy-AM"/>
              </w:rPr>
              <w:tab/>
              <w:t>հոդվածով, որով վարչական</w:t>
            </w:r>
            <w:r w:rsidR="00CC4729">
              <w:rPr>
                <w:rFonts w:ascii="GHEA Grapalat" w:hAnsi="GHEA Grapalat"/>
                <w:sz w:val="24"/>
                <w:szCs w:val="24"/>
                <w:lang w:val="hy-AM"/>
              </w:rPr>
              <w:t xml:space="preserve"> </w:t>
            </w:r>
            <w:r w:rsidRPr="00CC4729">
              <w:rPr>
                <w:rFonts w:ascii="GHEA Grapalat" w:hAnsi="GHEA Grapalat"/>
                <w:sz w:val="24"/>
                <w:szCs w:val="24"/>
                <w:lang w:val="hy-AM"/>
              </w:rPr>
              <w:t xml:space="preserve">պատասխանատվություն է նախատեսվում ՀՀ պետական վերահսկողական ծառայության </w:t>
            </w:r>
            <w:r w:rsidRPr="00CC4729">
              <w:rPr>
                <w:rFonts w:ascii="GHEA Grapalat" w:hAnsi="GHEA Grapalat"/>
                <w:sz w:val="24"/>
                <w:szCs w:val="24"/>
                <w:lang w:val="hy-AM"/>
              </w:rPr>
              <w:lastRenderedPageBreak/>
              <w:t>պաշտոնատար անձի օրինական պահանջը չկատարելը, ոչ պատշաճ կատարելը կամ այլ կերպ ՀՀ պետական վերահսկողական ծառայության լիազորությունների իրականացմանը խոչընդոտելու համար։ Առաջարկվում է Նախագծի 1-ին հոդվածի «առաջացնում է նախազգուշացում կամ տուգանքի նշանակում» բառերից հետո լրացնել «խախտում թույլ տված անձի նկատմամբ» բառերը։</w:t>
            </w:r>
          </w:p>
          <w:p w14:paraId="5C38D715" w14:textId="77777777" w:rsidR="00641C2C" w:rsidRPr="00641C2C" w:rsidRDefault="00641C2C" w:rsidP="00641C2C">
            <w:pPr>
              <w:pStyle w:val="Bodytext20"/>
              <w:numPr>
                <w:ilvl w:val="0"/>
                <w:numId w:val="25"/>
              </w:numPr>
              <w:shd w:val="clear" w:color="auto" w:fill="auto"/>
              <w:tabs>
                <w:tab w:val="left" w:pos="1435"/>
              </w:tabs>
              <w:spacing w:before="0" w:after="0" w:line="240" w:lineRule="auto"/>
              <w:ind w:firstLine="840"/>
              <w:rPr>
                <w:rFonts w:ascii="GHEA Grapalat" w:hAnsi="GHEA Grapalat"/>
                <w:sz w:val="24"/>
                <w:szCs w:val="24"/>
                <w:lang w:val="hy-AM"/>
              </w:rPr>
            </w:pPr>
            <w:r w:rsidRPr="00641C2C">
              <w:rPr>
                <w:rFonts w:ascii="GHEA Grapalat" w:hAnsi="GHEA Grapalat"/>
                <w:sz w:val="24"/>
                <w:szCs w:val="24"/>
                <w:lang w:val="hy-AM"/>
              </w:rPr>
              <w:t>Նախագծի 2-րդ հոդվածով առաջարկվում է Օրենսգիրքը լրացնել 244.19– րդ հոդվածով, որի 2-րդ մասի համաձայն՝ սույն հոդվածով սահմանված վարույթի դեպքում վարչական իրավախախտման վերաբերյալ արձանագրություն կարող է կազմել վարչական իրավախախտման սուբյեկտի բացակայությամբ։</w:t>
            </w:r>
          </w:p>
          <w:p w14:paraId="0BA01899" w14:textId="77777777" w:rsidR="00641C2C" w:rsidRPr="00641C2C" w:rsidRDefault="00641C2C" w:rsidP="00641C2C">
            <w:pPr>
              <w:pStyle w:val="Bodytext20"/>
              <w:shd w:val="clear" w:color="auto" w:fill="auto"/>
              <w:spacing w:before="0" w:after="0" w:line="240" w:lineRule="auto"/>
              <w:ind w:firstLine="840"/>
              <w:rPr>
                <w:rFonts w:ascii="GHEA Grapalat" w:hAnsi="GHEA Grapalat"/>
                <w:sz w:val="24"/>
                <w:szCs w:val="24"/>
                <w:lang w:val="hy-AM"/>
              </w:rPr>
            </w:pPr>
            <w:r w:rsidRPr="00641C2C">
              <w:rPr>
                <w:rFonts w:ascii="GHEA Grapalat" w:hAnsi="GHEA Grapalat"/>
                <w:sz w:val="24"/>
                <w:szCs w:val="24"/>
                <w:lang w:val="hy-AM"/>
              </w:rPr>
              <w:t>Հաշվի առնելով այն, որ արձանագրության կազմմանը ներկայացվող օրենսդրական պահանջները վերաբերելի են վարչական իրավախախտումների վերաբերյալ գործեր քննելու իրավասություն ունեցող բոլոր մարմինների կողմից իրականացվող վարչարարությանը, անհրաժեշտ ենք համարում անդրադառնալ Սահմանադրական դատարանի 2020 թվականի մայիսի 12-ի թիվ ՍԴՈ-1529 որոշմամբ արտահայտված՝ Սահմանադրության 50-րդ հոդվածով ամրագրված պատշաճ վարչարարության իրավունքի բովանդակային բացահայտմանը։</w:t>
            </w:r>
          </w:p>
          <w:p w14:paraId="17DC6280" w14:textId="52D796E6" w:rsidR="00641C2C" w:rsidRPr="00641C2C" w:rsidRDefault="00641C2C" w:rsidP="00641C2C">
            <w:pPr>
              <w:pStyle w:val="Bodytext20"/>
              <w:shd w:val="clear" w:color="auto" w:fill="auto"/>
              <w:spacing w:before="0" w:after="0" w:line="240" w:lineRule="auto"/>
              <w:ind w:firstLine="880"/>
              <w:rPr>
                <w:rFonts w:ascii="GHEA Grapalat" w:hAnsi="GHEA Grapalat"/>
                <w:sz w:val="24"/>
                <w:szCs w:val="24"/>
                <w:lang w:val="hy-AM"/>
              </w:rPr>
            </w:pPr>
            <w:r w:rsidRPr="00641C2C">
              <w:rPr>
                <w:rFonts w:ascii="GHEA Grapalat" w:hAnsi="GHEA Grapalat"/>
                <w:sz w:val="24"/>
                <w:szCs w:val="24"/>
                <w:lang w:val="hy-AM"/>
              </w:rPr>
              <w:t xml:space="preserve">Նշված որոշմամբ Սահմանադրական դատարանն արձանագրել է հետևյալը. «Սահմանադրության՝ «Պատշաճ վարչարարության իրավունքը» վերտառությամբ 50– րդ հոդվածի 1-ին, 2-րդ և 3-րդ մասերով սահմանվում են մարդու և քաղաքացու պատշաճ վարչարարության իրավունքի մաս կազմող՝ վարչական մարմինների կողմից անձին </w:t>
            </w:r>
            <w:r w:rsidRPr="00641C2C">
              <w:rPr>
                <w:rStyle w:val="Bodytext2Italic"/>
                <w:rFonts w:ascii="GHEA Grapalat" w:hAnsi="GHEA Grapalat"/>
                <w:sz w:val="24"/>
                <w:szCs w:val="24"/>
              </w:rPr>
              <w:t>առնչվող գործերի անաչառ, արդարացի և ողջամիտ ժամկետում թննության իրավունթը. տվյալ անձի՝ իրեն վերաբերող փաստաթղթերին ծանոթանալու իրավունթը. ինչպես նաև անձի համար միջամտող անհատական ակտ ընդունելուց առաջ անձի լսված լինելու իրավունթը»։</w:t>
            </w:r>
            <w:r w:rsidRPr="00641C2C">
              <w:rPr>
                <w:rStyle w:val="Bodytext2Bold"/>
                <w:rFonts w:ascii="GHEA Grapalat" w:hAnsi="GHEA Grapalat"/>
                <w:sz w:val="24"/>
                <w:szCs w:val="24"/>
              </w:rPr>
              <w:t xml:space="preserve"> </w:t>
            </w:r>
            <w:r w:rsidRPr="00641C2C">
              <w:rPr>
                <w:rFonts w:ascii="GHEA Grapalat" w:hAnsi="GHEA Grapalat"/>
                <w:sz w:val="24"/>
                <w:szCs w:val="24"/>
                <w:lang w:val="hy-AM"/>
              </w:rPr>
              <w:t xml:space="preserve">Նշվածի կապակցությամբ Սահմանադրական դատարանը </w:t>
            </w:r>
            <w:r w:rsidR="007A4AAD">
              <w:rPr>
                <w:rFonts w:ascii="GHEA Grapalat" w:hAnsi="GHEA Grapalat"/>
                <w:sz w:val="24"/>
                <w:szCs w:val="24"/>
                <w:lang w:val="hy-AM"/>
              </w:rPr>
              <w:t>փ</w:t>
            </w:r>
            <w:r w:rsidRPr="00641C2C">
              <w:rPr>
                <w:rFonts w:ascii="GHEA Grapalat" w:hAnsi="GHEA Grapalat"/>
                <w:sz w:val="24"/>
                <w:szCs w:val="24"/>
                <w:lang w:val="hy-AM"/>
              </w:rPr>
              <w:t xml:space="preserve">աստել է նաև, որ Սահմանադրությամբ երաշխավորված պատշաճ վարչարարության տարր հանդիսացող՝ անձի լսված լինելու իրավունքի կոնկրետացումն օրենսդրությունում ենթադրում է այդ իրավունքի արդյունավետ իրականացման համար անհրաժեշտ կազմակերպական կառուցակարգերի և ընթացակարգերի սահմանում, ըստ այդմ՝ մատնանշել է </w:t>
            </w:r>
            <w:r w:rsidRPr="00641C2C">
              <w:rPr>
                <w:rFonts w:ascii="GHEA Grapalat" w:hAnsi="GHEA Grapalat"/>
                <w:sz w:val="24"/>
                <w:szCs w:val="24"/>
                <w:lang w:val="hy-AM"/>
              </w:rPr>
              <w:lastRenderedPageBreak/>
              <w:t xml:space="preserve">օրենքի նորմերում բովանդակվող իրավակարգավորիչ այնպիսի միջոցների, ձևերի առկայությունը և դրանց գործադրման հնարավորությունը, որոնք </w:t>
            </w:r>
            <w:r w:rsidRPr="00641C2C">
              <w:rPr>
                <w:rStyle w:val="Bodytext2Italic"/>
                <w:rFonts w:ascii="GHEA Grapalat" w:hAnsi="GHEA Grapalat"/>
                <w:sz w:val="24"/>
                <w:szCs w:val="24"/>
              </w:rPr>
              <w:t xml:space="preserve">կերաշխավորեն սահմանադրորեն կանխորոշված նպատակի </w:t>
            </w:r>
            <w:r w:rsidR="007A4AAD">
              <w:rPr>
                <w:rStyle w:val="Bodytext2Italic"/>
                <w:rFonts w:ascii="GHEA Grapalat" w:hAnsi="GHEA Grapalat"/>
                <w:sz w:val="24"/>
                <w:szCs w:val="24"/>
              </w:rPr>
              <w:t>լիարժեք</w:t>
            </w:r>
            <w:r w:rsidRPr="00641C2C">
              <w:rPr>
                <w:rStyle w:val="Bodytext2Italic"/>
                <w:rFonts w:ascii="GHEA Grapalat" w:hAnsi="GHEA Grapalat"/>
                <w:sz w:val="24"/>
                <w:szCs w:val="24"/>
              </w:rPr>
              <w:t xml:space="preserve"> իրացումը։</w:t>
            </w:r>
          </w:p>
          <w:p w14:paraId="7CBB95D3" w14:textId="77777777" w:rsidR="00641C2C" w:rsidRPr="00641C2C" w:rsidRDefault="00641C2C" w:rsidP="00641C2C">
            <w:pPr>
              <w:pStyle w:val="Bodytext20"/>
              <w:shd w:val="clear" w:color="auto" w:fill="auto"/>
              <w:spacing w:before="0" w:after="0" w:line="240" w:lineRule="auto"/>
              <w:ind w:firstLine="880"/>
              <w:rPr>
                <w:rFonts w:ascii="GHEA Grapalat" w:hAnsi="GHEA Grapalat"/>
                <w:sz w:val="24"/>
                <w:szCs w:val="24"/>
                <w:lang w:val="hy-AM"/>
              </w:rPr>
            </w:pPr>
            <w:r w:rsidRPr="00641C2C">
              <w:rPr>
                <w:rFonts w:ascii="GHEA Grapalat" w:hAnsi="GHEA Grapalat"/>
                <w:sz w:val="24"/>
                <w:szCs w:val="24"/>
                <w:lang w:val="hy-AM"/>
              </w:rPr>
              <w:t>Վերոնշյալի համատեքստում նշենք, որ վարչական պատասխանատվության ենթարկվող անձի մասնակցությամբ վարչական իրավախախտումների վերաբերյալ արձանագրության կազմման օրենսդրի պահանջն ինքնանպատակ չէ, այլ կոչված է երաշխավորելու արձանագրության կազմման ժամանակ անձի՝ ում վերագրվում է ենթադրյալ վարչական իրավախախտումը, արձանագրության բովանդակության առթիվ բացատրություններ և դիտողություններ, ինչպես նաև վերաբերելի նյութեր ներկայացնելու իրավունքը։</w:t>
            </w:r>
          </w:p>
          <w:p w14:paraId="436FAAE0" w14:textId="77777777" w:rsidR="00641C2C" w:rsidRPr="00641C2C" w:rsidRDefault="00641C2C" w:rsidP="00641C2C">
            <w:pPr>
              <w:pStyle w:val="Bodytext20"/>
              <w:shd w:val="clear" w:color="auto" w:fill="auto"/>
              <w:spacing w:before="0" w:after="0" w:line="240" w:lineRule="auto"/>
              <w:ind w:firstLine="880"/>
              <w:rPr>
                <w:rFonts w:ascii="GHEA Grapalat" w:hAnsi="GHEA Grapalat"/>
                <w:sz w:val="24"/>
                <w:szCs w:val="24"/>
                <w:lang w:val="hy-AM"/>
              </w:rPr>
            </w:pPr>
            <w:r w:rsidRPr="00641C2C">
              <w:rPr>
                <w:rFonts w:ascii="GHEA Grapalat" w:hAnsi="GHEA Grapalat"/>
                <w:sz w:val="24"/>
                <w:szCs w:val="24"/>
                <w:lang w:val="hy-AM"/>
              </w:rPr>
              <w:t xml:space="preserve">Նշվածից բացի, նախատեսվող կարգավորումների համակարգային վերլուծությունից հետևում է, որ արձանագրությունը կարող է կազմվել </w:t>
            </w:r>
            <w:r w:rsidRPr="00641C2C">
              <w:rPr>
                <w:rStyle w:val="Bodytext2Italic"/>
                <w:rFonts w:ascii="GHEA Grapalat" w:hAnsi="GHEA Grapalat"/>
                <w:sz w:val="24"/>
                <w:szCs w:val="24"/>
              </w:rPr>
              <w:t>նաև վարչական իրավախախտում կատարած անձի ներկայությամբ</w:t>
            </w:r>
            <w:r w:rsidRPr="00641C2C">
              <w:rPr>
                <w:rStyle w:val="Bodytext2Bold"/>
                <w:rFonts w:ascii="GHEA Grapalat" w:hAnsi="GHEA Grapalat"/>
                <w:sz w:val="24"/>
                <w:szCs w:val="24"/>
              </w:rPr>
              <w:t xml:space="preserve"> </w:t>
            </w:r>
            <w:r w:rsidRPr="00641C2C">
              <w:rPr>
                <w:rFonts w:ascii="GHEA Grapalat" w:hAnsi="GHEA Grapalat"/>
                <w:sz w:val="24"/>
                <w:szCs w:val="24"/>
                <w:lang w:val="hy-AM"/>
              </w:rPr>
              <w:t>միաժամանակ նախատեսված չեն դեպքերը, որոնց պարագայում վարչական մարմինները</w:t>
            </w:r>
            <w:r w:rsidRPr="00641C2C">
              <w:rPr>
                <w:rFonts w:ascii="GHEA Grapalat" w:hAnsi="GHEA Grapalat"/>
                <w:sz w:val="24"/>
                <w:szCs w:val="24"/>
                <w:lang w:val="hy-AM"/>
              </w:rPr>
              <w:br w:type="page"/>
            </w:r>
          </w:p>
          <w:p w14:paraId="0FEC14F6" w14:textId="762B361E" w:rsidR="00A57F18" w:rsidRPr="00CC4729" w:rsidRDefault="001B278D" w:rsidP="00CC4729">
            <w:pPr>
              <w:pStyle w:val="Bodytext20"/>
              <w:shd w:val="clear" w:color="auto" w:fill="auto"/>
              <w:spacing w:before="0" w:after="0" w:line="240" w:lineRule="auto"/>
              <w:rPr>
                <w:rFonts w:ascii="GHEA Grapalat" w:hAnsi="GHEA Grapalat"/>
                <w:sz w:val="24"/>
                <w:szCs w:val="24"/>
                <w:lang w:val="hy-AM"/>
              </w:rPr>
            </w:pPr>
            <w:r>
              <w:rPr>
                <w:rFonts w:ascii="GHEA Grapalat" w:hAnsi="GHEA Grapalat"/>
                <w:noProof/>
                <w:sz w:val="24"/>
                <w:szCs w:val="24"/>
              </w:rPr>
              <w:pict w14:anchorId="519A4EA8">
                <v:shapetype id="_x0000_t202" coordsize="21600,21600" o:spt="202" path="m,l,21600r21600,l21600,xe">
                  <v:stroke joinstyle="miter"/>
                  <v:path gradientshapeok="t" o:connecttype="rect"/>
                </v:shapetype>
                <v:shape id="Text Box 2" o:spid="_x0000_s1027" type="#_x0000_t202" style="position:absolute;left:0;text-align:left;margin-left:2.9pt;margin-top:273.6pt;width:176.4pt;height:33.15pt;z-index:-251658752;visibility:visible;mso-wrap-style:square;mso-width-percent:0;mso-height-percent:0;mso-wrap-distance-left:5pt;mso-wrap-distance-top:0;mso-wrap-distance-right:21.85pt;mso-wrap-distance-bottom:4.75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" filled="f" stroked="f">
                  <v:path arrowok="t"/>
                  <v:textbox style="mso-next-textbox:#Text Box 2;mso-fit-shape-to-text:t" inset="0,0,0,0">
                    <w:txbxContent>
                      <w:p w14:paraId="64AFE200" w14:textId="77777777" w:rsidR="004C5DB0" w:rsidRDefault="004C5DB0" w:rsidP="00641C2C">
                        <w:pPr>
                          <w:pStyle w:val="Bodytext30"/>
                          <w:shd w:val="clear" w:color="auto" w:fill="auto"/>
                          <w:spacing w:after="82" w:line="220" w:lineRule="exact"/>
                          <w:jc w:val="left"/>
                        </w:pPr>
                        <w:r>
                          <w:rPr>
                            <w:rStyle w:val="Bodytext3Exact"/>
                            <w:b/>
                            <w:bCs/>
                          </w:rPr>
                          <w:t>ՀԱՐԳԱՆՔՈՎ՝</w:t>
                        </w:r>
                      </w:p>
                      <w:p w14:paraId="4A7E12B6" w14:textId="77777777" w:rsidR="004C5DB0" w:rsidRDefault="004C5DB0" w:rsidP="00641C2C">
                        <w:pPr>
                          <w:pStyle w:val="Bodytext30"/>
                          <w:shd w:val="clear" w:color="auto" w:fill="auto"/>
                          <w:spacing w:after="0" w:line="220" w:lineRule="exact"/>
                          <w:jc w:val="left"/>
                        </w:pPr>
                        <w:r>
                          <w:rPr>
                            <w:rStyle w:val="Bodytext3Exact"/>
                            <w:b/>
                            <w:bCs/>
                          </w:rPr>
                          <w:t>ՀԱՆՁՆԱԺՈՂՈՎԻ ՆԱԽԱԳԱՀ</w:t>
                        </w:r>
                      </w:p>
                    </w:txbxContent>
                  </v:textbox>
                  <w10:wrap type="topAndBottom" anchorx="margin"/>
                </v:shape>
              </w:pict>
            </w:r>
            <w:r w:rsidR="00641C2C" w:rsidRPr="00641C2C">
              <w:rPr>
                <w:rFonts w:ascii="GHEA Grapalat" w:hAnsi="GHEA Grapalat"/>
                <w:noProof/>
                <w:sz w:val="24"/>
                <w:szCs w:val="24"/>
                <w:lang w:val="en-US"/>
              </w:rPr>
              <w:drawing>
                <wp:anchor distT="0" distB="0" distL="63500" distR="113030" simplePos="0" relativeHeight="251658240" behindDoc="1" locked="0" layoutInCell="1" allowOverlap="1" wp14:anchorId="5901CE60" wp14:editId="2DFEC277">
                  <wp:simplePos x="0" y="0"/>
                  <wp:positionH relativeFrom="margin">
                    <wp:posOffset>2553970</wp:posOffset>
                  </wp:positionH>
                  <wp:positionV relativeFrom="paragraph">
                    <wp:posOffset>3456305</wp:posOffset>
                  </wp:positionV>
                  <wp:extent cx="737870" cy="499745"/>
                  <wp:effectExtent l="0" t="0" r="0" b="0"/>
                  <wp:wrapTopAndBottom/>
                  <wp:docPr id="3"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3787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GHEA Grapalat" w:hAnsi="GHEA Grapalat"/>
                <w:noProof/>
                <w:sz w:val="24"/>
                <w:szCs w:val="24"/>
              </w:rPr>
              <w:pict w14:anchorId="06E942CE">
                <v:shape id="Text Box 4" o:spid="_x0000_s1026" type="#_x0000_t202" style="position:absolute;left:0;text-align:left;margin-left:268.1pt;margin-top:292.55pt;width:186.25pt;height:14.2pt;z-index:-251657728;visibility:visible;mso-wrap-style:square;mso-width-percent:0;mso-height-percent:0;mso-wrap-distance-left:5pt;mso-wrap-distance-top:0;mso-wrap-distance-right:22.3pt;mso-wrap-distance-bottom:4.75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" filled="f" stroked="f">
                  <v:path arrowok="t"/>
                  <v:textbox style="mso-next-textbox:#Text Box 4;mso-fit-shape-to-text:t" inset="0,0,0,0">
                    <w:txbxContent>
                      <w:p w14:paraId="697A26A2" w14:textId="77777777" w:rsidR="004C5DB0" w:rsidRDefault="004C5DB0" w:rsidP="00641C2C">
                        <w:pPr>
                          <w:pStyle w:val="Bodytext30"/>
                          <w:shd w:val="clear" w:color="auto" w:fill="auto"/>
                          <w:spacing w:after="0" w:line="220" w:lineRule="exact"/>
                          <w:jc w:val="left"/>
                        </w:pPr>
                        <w:r>
                          <w:rPr>
                            <w:rStyle w:val="Bodytext3Exact"/>
                            <w:b/>
                            <w:bCs/>
                          </w:rPr>
                          <w:t>ՀԱՅԿՈԻՀԻ ՀԱՐՈՒԹՅՈՒՆՅԱՆ</w:t>
                        </w:r>
                      </w:p>
                    </w:txbxContent>
                  </v:textbox>
                  <w10:wrap type="topAndBottom" anchorx="margin"/>
                </v:shape>
              </w:pict>
            </w:r>
            <w:r w:rsidR="00641C2C" w:rsidRPr="00177E92">
              <w:rPr>
                <w:rFonts w:ascii="GHEA Grapalat" w:hAnsi="GHEA Grapalat"/>
                <w:sz w:val="24"/>
                <w:szCs w:val="24"/>
                <w:lang w:val="hy-AM"/>
              </w:rPr>
              <w:t xml:space="preserve">պարտավոր են ապահովել անձանց ներկայությամբ արձանագրությունների կազմումը։ Նշվածով պայմանավորված՝ Նախագծով նախատեսվող իրավակարգավորումը մեկնաբանվում է այնպես, որ վարչական պատասխանատվության ենթարկվող անձի ներկայությամբ կազմել արձանագրությումը, թե ոչ, թողնվում է վարչական մարմինների հայեցողությանը, ինչը ևս իրավաչափ չէ՝ մասնավորապես հաշվի առնելով այն, որ Նախագծով սահմանված չեն վարչական մարմնի կողմից նման հայեցողություն դրսևորելու </w:t>
            </w:r>
            <w:r w:rsidR="00CC4729">
              <w:rPr>
                <w:rFonts w:ascii="GHEA Grapalat" w:hAnsi="GHEA Grapalat"/>
                <w:sz w:val="24"/>
                <w:szCs w:val="24"/>
                <w:lang w:val="hy-AM"/>
              </w:rPr>
              <w:t>հիմքեր։</w:t>
            </w:r>
          </w:p>
        </w:tc>
        <w:tc>
          <w:tcPr>
            <w:tcW w:w="2147" w:type="pct"/>
            <w:tcBorders>
              <w:top w:val="outset" w:sz="6" w:space="0" w:color="auto"/>
              <w:left w:val="outset" w:sz="6" w:space="0" w:color="auto"/>
              <w:bottom w:val="outset" w:sz="6" w:space="0" w:color="auto"/>
              <w:right w:val="outset" w:sz="6" w:space="0" w:color="auto"/>
            </w:tcBorders>
            <w:shd w:val="clear" w:color="auto" w:fill="FFFFFF"/>
          </w:tcPr>
          <w:p w14:paraId="77171903" w14:textId="25C1E472" w:rsidR="00952EDA" w:rsidRPr="0042650B" w:rsidRDefault="00952EDA" w:rsidP="00CE7322">
            <w:pPr>
              <w:spacing w:after="0" w:line="360" w:lineRule="auto"/>
              <w:jc w:val="center"/>
              <w:rPr>
                <w:rFonts w:eastAsia="Times New Roman" w:cs="Tahoma"/>
                <w:b/>
                <w:lang w:val="hy-AM" w:eastAsia="ru-RU"/>
              </w:rPr>
            </w:pPr>
          </w:p>
          <w:p w14:paraId="5F42A111" w14:textId="11B4C087" w:rsidR="00A57F18" w:rsidRDefault="001F59FC" w:rsidP="00CE7322">
            <w:pPr>
              <w:spacing w:after="0" w:line="360" w:lineRule="auto"/>
              <w:ind w:left="30" w:firstLine="180"/>
              <w:jc w:val="center"/>
              <w:rPr>
                <w:rFonts w:eastAsia="Times New Roman" w:cs="Tahoma"/>
                <w:b/>
                <w:lang w:val="hy-AM" w:eastAsia="ru-RU"/>
              </w:rPr>
            </w:pPr>
            <w:r>
              <w:rPr>
                <w:rFonts w:eastAsia="Times New Roman" w:cs="Tahoma"/>
                <w:b/>
                <w:lang w:val="hy-AM" w:eastAsia="ru-RU"/>
              </w:rPr>
              <w:t>1․ Ը</w:t>
            </w:r>
            <w:r w:rsidR="00E43B39">
              <w:rPr>
                <w:rFonts w:eastAsia="Times New Roman" w:cs="Tahoma"/>
                <w:b/>
                <w:lang w:val="hy-AM" w:eastAsia="ru-RU"/>
              </w:rPr>
              <w:t xml:space="preserve">նդունվել </w:t>
            </w:r>
            <w:r>
              <w:rPr>
                <w:rFonts w:eastAsia="Times New Roman" w:cs="Tahoma"/>
                <w:b/>
                <w:lang w:val="hy-AM" w:eastAsia="ru-RU"/>
              </w:rPr>
              <w:t>է</w:t>
            </w:r>
          </w:p>
          <w:p w14:paraId="41425BA6" w14:textId="77777777" w:rsidR="00601312" w:rsidRDefault="00601312" w:rsidP="00CE7322">
            <w:pPr>
              <w:spacing w:after="0" w:line="360" w:lineRule="auto"/>
              <w:ind w:left="30" w:firstLine="180"/>
              <w:jc w:val="center"/>
              <w:rPr>
                <w:rFonts w:eastAsia="Times New Roman" w:cs="Tahoma"/>
                <w:b/>
                <w:lang w:val="hy-AM" w:eastAsia="ru-RU"/>
              </w:rPr>
            </w:pPr>
          </w:p>
          <w:p w14:paraId="29C2B66A" w14:textId="77777777" w:rsidR="00601312" w:rsidRDefault="00601312" w:rsidP="00CE7322">
            <w:pPr>
              <w:spacing w:after="0" w:line="360" w:lineRule="auto"/>
              <w:ind w:left="30" w:firstLine="180"/>
              <w:jc w:val="center"/>
              <w:rPr>
                <w:rFonts w:eastAsia="Times New Roman" w:cs="Tahoma"/>
                <w:b/>
                <w:lang w:val="hy-AM" w:eastAsia="ru-RU"/>
              </w:rPr>
            </w:pPr>
          </w:p>
          <w:p w14:paraId="2DDCC272" w14:textId="77777777" w:rsidR="00601312" w:rsidRDefault="00601312" w:rsidP="00CE7322">
            <w:pPr>
              <w:spacing w:after="0" w:line="360" w:lineRule="auto"/>
              <w:ind w:left="30" w:firstLine="180"/>
              <w:jc w:val="center"/>
              <w:rPr>
                <w:rFonts w:eastAsia="Times New Roman" w:cs="Tahoma"/>
                <w:b/>
                <w:lang w:val="hy-AM" w:eastAsia="ru-RU"/>
              </w:rPr>
            </w:pPr>
          </w:p>
          <w:p w14:paraId="091C6343" w14:textId="77777777" w:rsidR="00601312" w:rsidRDefault="00601312" w:rsidP="00CE7322">
            <w:pPr>
              <w:spacing w:after="0" w:line="360" w:lineRule="auto"/>
              <w:ind w:left="30" w:firstLine="180"/>
              <w:jc w:val="center"/>
              <w:rPr>
                <w:rFonts w:eastAsia="Times New Roman" w:cs="Tahoma"/>
                <w:b/>
                <w:lang w:val="hy-AM" w:eastAsia="ru-RU"/>
              </w:rPr>
            </w:pPr>
          </w:p>
          <w:p w14:paraId="2118BEA2" w14:textId="77777777" w:rsidR="00601312" w:rsidRDefault="00601312" w:rsidP="00CE7322">
            <w:pPr>
              <w:spacing w:after="0" w:line="360" w:lineRule="auto"/>
              <w:ind w:left="30" w:firstLine="180"/>
              <w:jc w:val="center"/>
              <w:rPr>
                <w:rFonts w:eastAsia="Times New Roman" w:cs="Tahoma"/>
                <w:b/>
                <w:lang w:val="hy-AM" w:eastAsia="ru-RU"/>
              </w:rPr>
            </w:pPr>
          </w:p>
          <w:p w14:paraId="4D5616A8" w14:textId="77777777" w:rsidR="00601312" w:rsidRDefault="00601312" w:rsidP="00CE7322">
            <w:pPr>
              <w:spacing w:after="0" w:line="360" w:lineRule="auto"/>
              <w:ind w:left="30" w:firstLine="180"/>
              <w:jc w:val="center"/>
              <w:rPr>
                <w:rFonts w:eastAsia="Times New Roman" w:cs="Tahoma"/>
                <w:b/>
                <w:lang w:val="hy-AM" w:eastAsia="ru-RU"/>
              </w:rPr>
            </w:pPr>
          </w:p>
          <w:p w14:paraId="7AB001A5" w14:textId="77777777" w:rsidR="00601312" w:rsidRDefault="00601312" w:rsidP="00CE7322">
            <w:pPr>
              <w:spacing w:after="0" w:line="360" w:lineRule="auto"/>
              <w:ind w:left="30" w:firstLine="180"/>
              <w:jc w:val="center"/>
              <w:rPr>
                <w:rFonts w:eastAsia="Times New Roman" w:cs="Tahoma"/>
                <w:b/>
                <w:lang w:val="hy-AM" w:eastAsia="ru-RU"/>
              </w:rPr>
            </w:pPr>
          </w:p>
          <w:p w14:paraId="4D3C163E" w14:textId="77777777" w:rsidR="00601312" w:rsidRDefault="00601312" w:rsidP="00CE7322">
            <w:pPr>
              <w:spacing w:after="0" w:line="360" w:lineRule="auto"/>
              <w:ind w:left="30" w:firstLine="180"/>
              <w:jc w:val="center"/>
              <w:rPr>
                <w:rFonts w:eastAsia="Times New Roman" w:cs="Tahoma"/>
                <w:b/>
                <w:lang w:val="hy-AM" w:eastAsia="ru-RU"/>
              </w:rPr>
            </w:pPr>
          </w:p>
          <w:p w14:paraId="152E39BE" w14:textId="77777777" w:rsidR="00601312" w:rsidRDefault="00601312" w:rsidP="00CE7322">
            <w:pPr>
              <w:spacing w:after="0" w:line="360" w:lineRule="auto"/>
              <w:ind w:left="30" w:firstLine="180"/>
              <w:jc w:val="center"/>
              <w:rPr>
                <w:rFonts w:eastAsia="Times New Roman" w:cs="Tahoma"/>
                <w:b/>
                <w:lang w:val="hy-AM" w:eastAsia="ru-RU"/>
              </w:rPr>
            </w:pPr>
          </w:p>
          <w:p w14:paraId="2969F31C" w14:textId="77777777" w:rsidR="00601312" w:rsidRDefault="00601312" w:rsidP="00CE7322">
            <w:pPr>
              <w:spacing w:after="0" w:line="360" w:lineRule="auto"/>
              <w:ind w:left="30" w:firstLine="180"/>
              <w:jc w:val="center"/>
              <w:rPr>
                <w:rFonts w:eastAsia="Times New Roman" w:cs="Tahoma"/>
                <w:b/>
                <w:lang w:val="hy-AM" w:eastAsia="ru-RU"/>
              </w:rPr>
            </w:pPr>
          </w:p>
          <w:p w14:paraId="60A03EC7" w14:textId="77777777" w:rsidR="00601312" w:rsidRDefault="00601312" w:rsidP="00CE7322">
            <w:pPr>
              <w:spacing w:after="0" w:line="360" w:lineRule="auto"/>
              <w:ind w:left="30" w:firstLine="180"/>
              <w:jc w:val="center"/>
              <w:rPr>
                <w:rFonts w:eastAsia="Times New Roman" w:cs="Tahoma"/>
                <w:b/>
                <w:lang w:val="hy-AM" w:eastAsia="ru-RU"/>
              </w:rPr>
            </w:pPr>
          </w:p>
          <w:p w14:paraId="7E954EAD" w14:textId="77777777" w:rsidR="00601312" w:rsidRDefault="00601312" w:rsidP="00CE7322">
            <w:pPr>
              <w:spacing w:after="0" w:line="360" w:lineRule="auto"/>
              <w:ind w:left="30" w:firstLine="180"/>
              <w:jc w:val="center"/>
              <w:rPr>
                <w:rFonts w:eastAsia="Times New Roman" w:cs="Tahoma"/>
                <w:b/>
                <w:lang w:val="hy-AM" w:eastAsia="ru-RU"/>
              </w:rPr>
            </w:pPr>
          </w:p>
          <w:p w14:paraId="40F842C0" w14:textId="77777777" w:rsidR="00601312" w:rsidRDefault="00601312" w:rsidP="00CE7322">
            <w:pPr>
              <w:spacing w:after="0" w:line="360" w:lineRule="auto"/>
              <w:ind w:left="30" w:firstLine="180"/>
              <w:jc w:val="center"/>
              <w:rPr>
                <w:rFonts w:eastAsia="Times New Roman" w:cs="Tahoma"/>
                <w:b/>
                <w:lang w:val="hy-AM" w:eastAsia="ru-RU"/>
              </w:rPr>
            </w:pPr>
          </w:p>
          <w:p w14:paraId="0F259BFD" w14:textId="77777777" w:rsidR="00601312" w:rsidRDefault="00601312" w:rsidP="00CE7322">
            <w:pPr>
              <w:spacing w:after="0" w:line="360" w:lineRule="auto"/>
              <w:ind w:left="30" w:firstLine="180"/>
              <w:jc w:val="center"/>
              <w:rPr>
                <w:rFonts w:eastAsia="Times New Roman" w:cs="Tahoma"/>
                <w:b/>
                <w:lang w:val="hy-AM" w:eastAsia="ru-RU"/>
              </w:rPr>
            </w:pPr>
          </w:p>
          <w:p w14:paraId="30DE0364" w14:textId="77777777" w:rsidR="00601312" w:rsidRDefault="00601312" w:rsidP="00CE7322">
            <w:pPr>
              <w:spacing w:after="0" w:line="360" w:lineRule="auto"/>
              <w:ind w:left="30" w:firstLine="180"/>
              <w:jc w:val="center"/>
              <w:rPr>
                <w:rFonts w:eastAsia="Times New Roman" w:cs="Tahoma"/>
                <w:b/>
                <w:lang w:val="hy-AM" w:eastAsia="ru-RU"/>
              </w:rPr>
            </w:pPr>
          </w:p>
          <w:p w14:paraId="5034DBEF" w14:textId="77777777" w:rsidR="00601312" w:rsidRDefault="00601312" w:rsidP="00CE7322">
            <w:pPr>
              <w:spacing w:after="0" w:line="360" w:lineRule="auto"/>
              <w:ind w:left="30" w:firstLine="180"/>
              <w:jc w:val="center"/>
              <w:rPr>
                <w:rFonts w:eastAsia="Times New Roman" w:cs="Tahoma"/>
                <w:b/>
                <w:lang w:val="hy-AM" w:eastAsia="ru-RU"/>
              </w:rPr>
            </w:pPr>
          </w:p>
          <w:p w14:paraId="16E63A0A" w14:textId="77777777" w:rsidR="00601312" w:rsidRDefault="00601312" w:rsidP="00CE7322">
            <w:pPr>
              <w:spacing w:after="0" w:line="360" w:lineRule="auto"/>
              <w:ind w:left="30" w:firstLine="180"/>
              <w:jc w:val="center"/>
              <w:rPr>
                <w:rFonts w:eastAsia="Times New Roman" w:cs="Tahoma"/>
                <w:b/>
                <w:lang w:val="hy-AM" w:eastAsia="ru-RU"/>
              </w:rPr>
            </w:pPr>
          </w:p>
          <w:p w14:paraId="194D5FC9" w14:textId="77777777" w:rsidR="00601312" w:rsidRDefault="00601312" w:rsidP="00CE7322">
            <w:pPr>
              <w:spacing w:after="0" w:line="360" w:lineRule="auto"/>
              <w:ind w:left="30" w:firstLine="180"/>
              <w:jc w:val="center"/>
              <w:rPr>
                <w:rFonts w:eastAsia="Times New Roman" w:cs="Tahoma"/>
                <w:b/>
                <w:lang w:val="hy-AM" w:eastAsia="ru-RU"/>
              </w:rPr>
            </w:pPr>
          </w:p>
          <w:p w14:paraId="486066CE" w14:textId="77777777" w:rsidR="00601312" w:rsidRDefault="00601312" w:rsidP="00CE7322">
            <w:pPr>
              <w:spacing w:after="0" w:line="360" w:lineRule="auto"/>
              <w:ind w:left="30" w:firstLine="180"/>
              <w:jc w:val="center"/>
              <w:rPr>
                <w:rFonts w:eastAsia="Times New Roman" w:cs="Tahoma"/>
                <w:b/>
                <w:lang w:val="hy-AM" w:eastAsia="ru-RU"/>
              </w:rPr>
            </w:pPr>
          </w:p>
          <w:p w14:paraId="3554BCEF" w14:textId="77777777" w:rsidR="00601312" w:rsidRDefault="00601312" w:rsidP="00CE7322">
            <w:pPr>
              <w:spacing w:after="0" w:line="360" w:lineRule="auto"/>
              <w:ind w:left="30" w:firstLine="180"/>
              <w:jc w:val="center"/>
              <w:rPr>
                <w:rFonts w:eastAsia="Times New Roman" w:cs="Tahoma"/>
                <w:b/>
                <w:lang w:val="hy-AM" w:eastAsia="ru-RU"/>
              </w:rPr>
            </w:pPr>
          </w:p>
          <w:p w14:paraId="0EE0FD56" w14:textId="77777777" w:rsidR="00601312" w:rsidRDefault="00601312" w:rsidP="00CE7322">
            <w:pPr>
              <w:spacing w:after="0" w:line="360" w:lineRule="auto"/>
              <w:ind w:left="30" w:firstLine="180"/>
              <w:jc w:val="center"/>
              <w:rPr>
                <w:rFonts w:eastAsia="Times New Roman" w:cs="Tahoma"/>
                <w:b/>
                <w:lang w:val="hy-AM" w:eastAsia="ru-RU"/>
              </w:rPr>
            </w:pPr>
          </w:p>
          <w:p w14:paraId="68637DEB" w14:textId="77777777" w:rsidR="00601312" w:rsidRDefault="00601312" w:rsidP="00CE7322">
            <w:pPr>
              <w:spacing w:after="0" w:line="360" w:lineRule="auto"/>
              <w:ind w:left="30" w:firstLine="180"/>
              <w:jc w:val="center"/>
              <w:rPr>
                <w:rFonts w:eastAsia="Times New Roman" w:cs="Tahoma"/>
                <w:b/>
                <w:lang w:val="hy-AM" w:eastAsia="ru-RU"/>
              </w:rPr>
            </w:pPr>
          </w:p>
          <w:p w14:paraId="4BE28A9E" w14:textId="77777777" w:rsidR="00601312" w:rsidRDefault="00601312" w:rsidP="00CE7322">
            <w:pPr>
              <w:spacing w:after="0" w:line="360" w:lineRule="auto"/>
              <w:ind w:left="30" w:firstLine="180"/>
              <w:jc w:val="center"/>
              <w:rPr>
                <w:rFonts w:eastAsia="Times New Roman" w:cs="Tahoma"/>
                <w:b/>
                <w:lang w:val="hy-AM" w:eastAsia="ru-RU"/>
              </w:rPr>
            </w:pPr>
          </w:p>
          <w:p w14:paraId="4CECBEF7" w14:textId="77777777" w:rsidR="00601312" w:rsidRDefault="00601312" w:rsidP="00CE7322">
            <w:pPr>
              <w:spacing w:after="0" w:line="360" w:lineRule="auto"/>
              <w:ind w:left="30" w:firstLine="180"/>
              <w:jc w:val="center"/>
              <w:rPr>
                <w:rFonts w:eastAsia="Times New Roman" w:cs="Tahoma"/>
                <w:b/>
                <w:lang w:val="hy-AM" w:eastAsia="ru-RU"/>
              </w:rPr>
            </w:pPr>
          </w:p>
          <w:p w14:paraId="3166F554" w14:textId="77777777" w:rsidR="00601312" w:rsidRDefault="00601312" w:rsidP="00CE7322">
            <w:pPr>
              <w:spacing w:after="0" w:line="360" w:lineRule="auto"/>
              <w:ind w:left="30" w:firstLine="180"/>
              <w:jc w:val="center"/>
              <w:rPr>
                <w:rFonts w:eastAsia="Times New Roman" w:cs="Tahoma"/>
                <w:b/>
                <w:lang w:val="hy-AM" w:eastAsia="ru-RU"/>
              </w:rPr>
            </w:pPr>
          </w:p>
          <w:p w14:paraId="55DE6B0F" w14:textId="77777777" w:rsidR="00601312" w:rsidRDefault="00601312" w:rsidP="00CE7322">
            <w:pPr>
              <w:spacing w:after="0" w:line="360" w:lineRule="auto"/>
              <w:ind w:left="30" w:firstLine="180"/>
              <w:jc w:val="center"/>
              <w:rPr>
                <w:rFonts w:eastAsia="Times New Roman" w:cs="Tahoma"/>
                <w:b/>
                <w:lang w:val="hy-AM" w:eastAsia="ru-RU"/>
              </w:rPr>
            </w:pPr>
          </w:p>
          <w:p w14:paraId="50BE0C98" w14:textId="77777777" w:rsidR="00601312" w:rsidRDefault="00601312" w:rsidP="00CE7322">
            <w:pPr>
              <w:spacing w:after="0" w:line="360" w:lineRule="auto"/>
              <w:ind w:left="30" w:firstLine="180"/>
              <w:jc w:val="center"/>
              <w:rPr>
                <w:rFonts w:eastAsia="Times New Roman" w:cs="Tahoma"/>
                <w:b/>
                <w:lang w:val="hy-AM" w:eastAsia="ru-RU"/>
              </w:rPr>
            </w:pPr>
          </w:p>
          <w:p w14:paraId="25F5FD82" w14:textId="77777777" w:rsidR="00601312" w:rsidRDefault="00601312" w:rsidP="00CE7322">
            <w:pPr>
              <w:spacing w:after="0" w:line="360" w:lineRule="auto"/>
              <w:ind w:left="30" w:firstLine="180"/>
              <w:jc w:val="center"/>
              <w:rPr>
                <w:rFonts w:eastAsia="Times New Roman" w:cs="Tahoma"/>
                <w:b/>
                <w:lang w:val="hy-AM" w:eastAsia="ru-RU"/>
              </w:rPr>
            </w:pPr>
          </w:p>
          <w:p w14:paraId="690B3958" w14:textId="77777777" w:rsidR="00601312" w:rsidRDefault="00601312" w:rsidP="00CE7322">
            <w:pPr>
              <w:spacing w:after="0" w:line="360" w:lineRule="auto"/>
              <w:ind w:left="30" w:firstLine="180"/>
              <w:jc w:val="center"/>
              <w:rPr>
                <w:rFonts w:eastAsia="Times New Roman" w:cs="Tahoma"/>
                <w:b/>
                <w:lang w:val="hy-AM" w:eastAsia="ru-RU"/>
              </w:rPr>
            </w:pPr>
          </w:p>
          <w:p w14:paraId="6EA3CBFE" w14:textId="77777777" w:rsidR="00601312" w:rsidRDefault="00601312" w:rsidP="00CE7322">
            <w:pPr>
              <w:spacing w:after="0" w:line="360" w:lineRule="auto"/>
              <w:ind w:left="30" w:firstLine="180"/>
              <w:jc w:val="center"/>
              <w:rPr>
                <w:rFonts w:eastAsia="Times New Roman" w:cs="Tahoma"/>
                <w:b/>
                <w:lang w:val="hy-AM" w:eastAsia="ru-RU"/>
              </w:rPr>
            </w:pPr>
          </w:p>
          <w:p w14:paraId="1CD5C61D" w14:textId="77777777" w:rsidR="00601312" w:rsidRDefault="00601312" w:rsidP="00CE7322">
            <w:pPr>
              <w:spacing w:after="0" w:line="360" w:lineRule="auto"/>
              <w:ind w:left="30" w:firstLine="180"/>
              <w:jc w:val="center"/>
              <w:rPr>
                <w:rFonts w:eastAsia="Times New Roman" w:cs="Tahoma"/>
                <w:b/>
                <w:lang w:val="hy-AM" w:eastAsia="ru-RU"/>
              </w:rPr>
            </w:pPr>
          </w:p>
          <w:p w14:paraId="501DFD4F" w14:textId="77777777" w:rsidR="00601312" w:rsidRDefault="00601312" w:rsidP="00CE7322">
            <w:pPr>
              <w:spacing w:after="0" w:line="360" w:lineRule="auto"/>
              <w:ind w:left="30" w:firstLine="180"/>
              <w:jc w:val="center"/>
              <w:rPr>
                <w:rFonts w:eastAsia="Times New Roman" w:cs="Tahoma"/>
                <w:b/>
                <w:lang w:val="hy-AM" w:eastAsia="ru-RU"/>
              </w:rPr>
            </w:pPr>
          </w:p>
          <w:p w14:paraId="5E4AB57C" w14:textId="252A3D0E" w:rsidR="001F59FC" w:rsidRDefault="001F59FC" w:rsidP="00CE7322">
            <w:pPr>
              <w:spacing w:after="0" w:line="360" w:lineRule="auto"/>
              <w:ind w:left="30" w:firstLine="180"/>
              <w:jc w:val="center"/>
              <w:rPr>
                <w:rFonts w:eastAsia="Times New Roman" w:cs="Tahoma"/>
                <w:b/>
                <w:lang w:val="hy-AM" w:eastAsia="ru-RU"/>
              </w:rPr>
            </w:pPr>
            <w:r>
              <w:rPr>
                <w:rFonts w:eastAsia="Times New Roman" w:cs="Tahoma"/>
                <w:b/>
                <w:lang w:val="hy-AM" w:eastAsia="ru-RU"/>
              </w:rPr>
              <w:t>2․ Չի ընդունվել</w:t>
            </w:r>
          </w:p>
          <w:p w14:paraId="701B63A3" w14:textId="77777777" w:rsidR="006E1370" w:rsidRDefault="006E1370" w:rsidP="00CE7322">
            <w:pPr>
              <w:spacing w:after="0" w:line="360" w:lineRule="auto"/>
              <w:ind w:left="30" w:firstLine="180"/>
              <w:jc w:val="center"/>
              <w:rPr>
                <w:rFonts w:eastAsia="Times New Roman" w:cs="Tahoma"/>
                <w:b/>
                <w:lang w:val="hy-AM" w:eastAsia="ru-RU"/>
              </w:rPr>
            </w:pPr>
          </w:p>
          <w:p w14:paraId="0DA99C4B" w14:textId="142139A5" w:rsidR="00657FE6" w:rsidRDefault="006E1370" w:rsidP="00CE7322">
            <w:pPr>
              <w:pStyle w:val="NormalWeb"/>
              <w:shd w:val="clear" w:color="auto" w:fill="FFFFFF"/>
              <w:spacing w:before="0" w:beforeAutospacing="0" w:after="0" w:afterAutospacing="0"/>
              <w:ind w:firstLine="375"/>
              <w:jc w:val="center"/>
              <w:rPr>
                <w:rFonts w:ascii="GHEA Grapalat" w:hAnsi="GHEA Grapalat"/>
                <w:lang w:val="hy-AM"/>
              </w:rPr>
            </w:pPr>
            <w:r w:rsidRPr="00641C2C">
              <w:rPr>
                <w:rFonts w:ascii="GHEA Grapalat" w:hAnsi="GHEA Grapalat"/>
                <w:lang w:val="hy-AM"/>
              </w:rPr>
              <w:t xml:space="preserve">«Կառավարության կառուցվածքի և գործունեության մասին» </w:t>
            </w:r>
            <w:r>
              <w:rPr>
                <w:rFonts w:ascii="GHEA Grapalat" w:hAnsi="GHEA Grapalat"/>
                <w:lang w:val="hy-AM"/>
              </w:rPr>
              <w:t>օրենքում կատարվող լրացումը բխում է վարչապետի</w:t>
            </w:r>
            <w:r w:rsidR="00657FE6">
              <w:rPr>
                <w:rFonts w:ascii="GHEA Grapalat" w:hAnsi="GHEA Grapalat"/>
                <w:lang w:val="hy-AM"/>
              </w:rPr>
              <w:t>՝</w:t>
            </w:r>
            <w:r>
              <w:rPr>
                <w:rFonts w:ascii="GHEA Grapalat" w:hAnsi="GHEA Grapalat"/>
                <w:lang w:val="hy-AM"/>
              </w:rPr>
              <w:t xml:space="preserve"> պատական կառավարման  համակարգում </w:t>
            </w:r>
            <w:r w:rsidR="00657FE6">
              <w:rPr>
                <w:rFonts w:ascii="GHEA Grapalat" w:hAnsi="GHEA Grapalat"/>
                <w:lang w:val="hy-AM"/>
              </w:rPr>
              <w:t>ունեցած</w:t>
            </w:r>
            <w:r>
              <w:rPr>
                <w:rFonts w:ascii="GHEA Grapalat" w:hAnsi="GHEA Grapalat"/>
                <w:lang w:val="hy-AM"/>
              </w:rPr>
              <w:t xml:space="preserve"> սահմանադրական կարգավիճակից</w:t>
            </w:r>
            <w:r w:rsidR="00657FE6">
              <w:rPr>
                <w:rFonts w:ascii="GHEA Grapalat" w:hAnsi="GHEA Grapalat"/>
                <w:lang w:val="hy-AM"/>
              </w:rPr>
              <w:t xml:space="preserve">, կառավարչական իրավահարաբերություններում դերակատարումից, ինչպես նաև՝ </w:t>
            </w:r>
            <w:r w:rsidR="00657FE6" w:rsidRPr="00657FE6">
              <w:rPr>
                <w:rFonts w:ascii="GHEA Grapalat" w:hAnsi="GHEA Grapalat"/>
                <w:lang w:val="hy-AM"/>
              </w:rPr>
              <w:t xml:space="preserve">Կառավարության ներքին և արտաքին քաղաքականության հիմնական ուղղությունների </w:t>
            </w:r>
            <w:r w:rsidR="008565B0">
              <w:rPr>
                <w:rFonts w:ascii="GHEA Grapalat" w:hAnsi="GHEA Grapalat"/>
                <w:lang w:val="hy-AM"/>
              </w:rPr>
              <w:t>իրականացման</w:t>
            </w:r>
            <w:r w:rsidR="00601312">
              <w:rPr>
                <w:rFonts w:ascii="GHEA Grapalat" w:hAnsi="GHEA Grapalat"/>
                <w:lang w:val="hy-AM"/>
              </w:rPr>
              <w:t xml:space="preserve"> համար պատասխանատու լինելու </w:t>
            </w:r>
            <w:r w:rsidR="00EA6E6C">
              <w:rPr>
                <w:rFonts w:ascii="GHEA Grapalat" w:hAnsi="GHEA Grapalat"/>
                <w:lang w:val="hy-AM"/>
              </w:rPr>
              <w:t>հանգամանքով</w:t>
            </w:r>
            <w:r w:rsidR="00601312">
              <w:rPr>
                <w:rFonts w:ascii="GHEA Grapalat" w:hAnsi="GHEA Grapalat"/>
                <w:lang w:val="hy-AM"/>
              </w:rPr>
              <w:t>։</w:t>
            </w:r>
          </w:p>
          <w:p w14:paraId="2E5B550F" w14:textId="77777777" w:rsidR="00601312" w:rsidRDefault="00601312" w:rsidP="00CE7322">
            <w:pPr>
              <w:pStyle w:val="NormalWeb"/>
              <w:shd w:val="clear" w:color="auto" w:fill="FFFFFF"/>
              <w:spacing w:before="0" w:beforeAutospacing="0" w:after="0" w:afterAutospacing="0"/>
              <w:ind w:firstLine="375"/>
              <w:jc w:val="center"/>
              <w:rPr>
                <w:rFonts w:ascii="GHEA Grapalat" w:hAnsi="GHEA Grapalat"/>
                <w:lang w:val="hy-AM"/>
              </w:rPr>
            </w:pPr>
          </w:p>
          <w:p w14:paraId="00DAFB57" w14:textId="77777777" w:rsidR="00601312" w:rsidRDefault="00601312" w:rsidP="00CE7322">
            <w:pPr>
              <w:pStyle w:val="NormalWeb"/>
              <w:shd w:val="clear" w:color="auto" w:fill="FFFFFF"/>
              <w:spacing w:before="0" w:beforeAutospacing="0" w:after="0" w:afterAutospacing="0"/>
              <w:ind w:firstLine="375"/>
              <w:jc w:val="center"/>
              <w:rPr>
                <w:rFonts w:ascii="GHEA Grapalat" w:hAnsi="GHEA Grapalat"/>
                <w:lang w:val="hy-AM"/>
              </w:rPr>
            </w:pPr>
          </w:p>
          <w:p w14:paraId="612013F4" w14:textId="77777777" w:rsidR="00601312" w:rsidRDefault="00601312" w:rsidP="00CE7322">
            <w:pPr>
              <w:spacing w:after="0" w:line="360" w:lineRule="auto"/>
              <w:ind w:left="30" w:firstLine="180"/>
              <w:jc w:val="center"/>
              <w:rPr>
                <w:rFonts w:eastAsia="Times New Roman" w:cs="Tahoma"/>
                <w:b/>
                <w:lang w:val="hy-AM" w:eastAsia="ru-RU"/>
              </w:rPr>
            </w:pPr>
          </w:p>
          <w:p w14:paraId="26AA5A06" w14:textId="77777777" w:rsidR="00601312" w:rsidRDefault="00601312" w:rsidP="00CE7322">
            <w:pPr>
              <w:spacing w:after="0" w:line="360" w:lineRule="auto"/>
              <w:ind w:left="30" w:firstLine="180"/>
              <w:jc w:val="center"/>
              <w:rPr>
                <w:rFonts w:eastAsia="Times New Roman" w:cs="Tahoma"/>
                <w:b/>
                <w:lang w:val="hy-AM" w:eastAsia="ru-RU"/>
              </w:rPr>
            </w:pPr>
          </w:p>
          <w:p w14:paraId="704C5E9C" w14:textId="77777777" w:rsidR="00601312" w:rsidRDefault="00601312" w:rsidP="00CE7322">
            <w:pPr>
              <w:spacing w:after="0" w:line="360" w:lineRule="auto"/>
              <w:ind w:left="30" w:firstLine="180"/>
              <w:jc w:val="center"/>
              <w:rPr>
                <w:rFonts w:eastAsia="Times New Roman" w:cs="Tahoma"/>
                <w:b/>
                <w:lang w:val="hy-AM" w:eastAsia="ru-RU"/>
              </w:rPr>
            </w:pPr>
          </w:p>
          <w:p w14:paraId="3CD67CFC" w14:textId="77777777" w:rsidR="00601312" w:rsidRDefault="00601312" w:rsidP="00CE7322">
            <w:pPr>
              <w:spacing w:after="0" w:line="360" w:lineRule="auto"/>
              <w:ind w:left="30" w:firstLine="180"/>
              <w:jc w:val="center"/>
              <w:rPr>
                <w:rFonts w:eastAsia="Times New Roman" w:cs="Tahoma"/>
                <w:b/>
                <w:lang w:val="hy-AM" w:eastAsia="ru-RU"/>
              </w:rPr>
            </w:pPr>
          </w:p>
          <w:p w14:paraId="0B85A232" w14:textId="77777777" w:rsidR="00601312" w:rsidRDefault="00601312" w:rsidP="00CE7322">
            <w:pPr>
              <w:spacing w:after="0" w:line="360" w:lineRule="auto"/>
              <w:ind w:left="30" w:firstLine="180"/>
              <w:jc w:val="center"/>
              <w:rPr>
                <w:rFonts w:eastAsia="Times New Roman" w:cs="Tahoma"/>
                <w:b/>
                <w:lang w:val="hy-AM" w:eastAsia="ru-RU"/>
              </w:rPr>
            </w:pPr>
          </w:p>
          <w:p w14:paraId="20AC190E" w14:textId="77777777" w:rsidR="00601312" w:rsidRDefault="00601312" w:rsidP="00CE7322">
            <w:pPr>
              <w:spacing w:after="0" w:line="360" w:lineRule="auto"/>
              <w:ind w:left="30" w:firstLine="180"/>
              <w:jc w:val="center"/>
              <w:rPr>
                <w:rFonts w:eastAsia="Times New Roman" w:cs="Tahoma"/>
                <w:b/>
                <w:lang w:val="hy-AM" w:eastAsia="ru-RU"/>
              </w:rPr>
            </w:pPr>
          </w:p>
          <w:p w14:paraId="0549ED1B" w14:textId="77777777" w:rsidR="00601312" w:rsidRDefault="00601312" w:rsidP="00CE7322">
            <w:pPr>
              <w:spacing w:after="0" w:line="360" w:lineRule="auto"/>
              <w:ind w:left="30" w:firstLine="180"/>
              <w:jc w:val="center"/>
              <w:rPr>
                <w:rFonts w:eastAsia="Times New Roman" w:cs="Tahoma"/>
                <w:b/>
                <w:lang w:val="hy-AM" w:eastAsia="ru-RU"/>
              </w:rPr>
            </w:pPr>
          </w:p>
          <w:p w14:paraId="0019CF13" w14:textId="77777777" w:rsidR="00601312" w:rsidRDefault="00601312" w:rsidP="00CE7322">
            <w:pPr>
              <w:spacing w:after="0" w:line="360" w:lineRule="auto"/>
              <w:ind w:left="30" w:firstLine="180"/>
              <w:jc w:val="center"/>
              <w:rPr>
                <w:rFonts w:eastAsia="Times New Roman" w:cs="Tahoma"/>
                <w:b/>
                <w:lang w:val="hy-AM" w:eastAsia="ru-RU"/>
              </w:rPr>
            </w:pPr>
          </w:p>
          <w:p w14:paraId="7929AA18" w14:textId="77777777" w:rsidR="00601312" w:rsidRDefault="00601312" w:rsidP="00CE7322">
            <w:pPr>
              <w:spacing w:after="0" w:line="360" w:lineRule="auto"/>
              <w:ind w:left="30" w:firstLine="180"/>
              <w:jc w:val="center"/>
              <w:rPr>
                <w:rFonts w:eastAsia="Times New Roman" w:cs="Tahoma"/>
                <w:b/>
                <w:lang w:val="hy-AM" w:eastAsia="ru-RU"/>
              </w:rPr>
            </w:pPr>
          </w:p>
          <w:p w14:paraId="4E6F62A4" w14:textId="77777777" w:rsidR="00601312" w:rsidRDefault="00601312" w:rsidP="00CE7322">
            <w:pPr>
              <w:spacing w:after="0" w:line="360" w:lineRule="auto"/>
              <w:ind w:left="30" w:firstLine="180"/>
              <w:jc w:val="center"/>
              <w:rPr>
                <w:rFonts w:eastAsia="Times New Roman" w:cs="Tahoma"/>
                <w:b/>
                <w:lang w:val="hy-AM" w:eastAsia="ru-RU"/>
              </w:rPr>
            </w:pPr>
          </w:p>
          <w:p w14:paraId="222801E0" w14:textId="77777777" w:rsidR="00601312" w:rsidRDefault="00601312" w:rsidP="00CE7322">
            <w:pPr>
              <w:spacing w:after="0" w:line="360" w:lineRule="auto"/>
              <w:ind w:left="30" w:firstLine="180"/>
              <w:jc w:val="center"/>
              <w:rPr>
                <w:rFonts w:eastAsia="Times New Roman" w:cs="Tahoma"/>
                <w:b/>
                <w:lang w:val="hy-AM" w:eastAsia="ru-RU"/>
              </w:rPr>
            </w:pPr>
          </w:p>
          <w:p w14:paraId="73DCAF1C" w14:textId="77777777" w:rsidR="00601312" w:rsidRDefault="00601312" w:rsidP="00CE7322">
            <w:pPr>
              <w:spacing w:after="0" w:line="360" w:lineRule="auto"/>
              <w:ind w:left="30" w:firstLine="180"/>
              <w:jc w:val="center"/>
              <w:rPr>
                <w:rFonts w:eastAsia="Times New Roman" w:cs="Tahoma"/>
                <w:b/>
                <w:lang w:val="hy-AM" w:eastAsia="ru-RU"/>
              </w:rPr>
            </w:pPr>
          </w:p>
          <w:p w14:paraId="7436C2F9" w14:textId="77777777" w:rsidR="00601312" w:rsidRDefault="00601312" w:rsidP="00CE7322">
            <w:pPr>
              <w:spacing w:after="0" w:line="360" w:lineRule="auto"/>
              <w:ind w:left="30" w:firstLine="180"/>
              <w:jc w:val="center"/>
              <w:rPr>
                <w:rFonts w:eastAsia="Times New Roman" w:cs="Tahoma"/>
                <w:b/>
                <w:lang w:val="hy-AM" w:eastAsia="ru-RU"/>
              </w:rPr>
            </w:pPr>
          </w:p>
          <w:p w14:paraId="73E2C9C2" w14:textId="77777777" w:rsidR="00601312" w:rsidRDefault="00601312" w:rsidP="00CE7322">
            <w:pPr>
              <w:spacing w:after="0" w:line="360" w:lineRule="auto"/>
              <w:ind w:left="30" w:firstLine="180"/>
              <w:jc w:val="center"/>
              <w:rPr>
                <w:rFonts w:eastAsia="Times New Roman" w:cs="Tahoma"/>
                <w:b/>
                <w:lang w:val="hy-AM" w:eastAsia="ru-RU"/>
              </w:rPr>
            </w:pPr>
          </w:p>
          <w:p w14:paraId="5E6308B1" w14:textId="77777777" w:rsidR="00601312" w:rsidRDefault="00601312" w:rsidP="00CE7322">
            <w:pPr>
              <w:spacing w:after="0" w:line="360" w:lineRule="auto"/>
              <w:ind w:left="30" w:firstLine="180"/>
              <w:jc w:val="center"/>
              <w:rPr>
                <w:rFonts w:eastAsia="Times New Roman" w:cs="Tahoma"/>
                <w:b/>
                <w:lang w:val="hy-AM" w:eastAsia="ru-RU"/>
              </w:rPr>
            </w:pPr>
          </w:p>
          <w:p w14:paraId="185159D3" w14:textId="77777777" w:rsidR="00601312" w:rsidRPr="00601312" w:rsidRDefault="00601312" w:rsidP="00CE7322">
            <w:pPr>
              <w:pStyle w:val="Bodytext20"/>
              <w:shd w:val="clear" w:color="auto" w:fill="auto"/>
              <w:spacing w:before="0" w:after="0" w:line="240" w:lineRule="auto"/>
              <w:ind w:firstLine="640"/>
              <w:jc w:val="center"/>
              <w:rPr>
                <w:rFonts w:ascii="GHEA Grapalat" w:hAnsi="GHEA Grapalat"/>
                <w:b/>
                <w:sz w:val="24"/>
                <w:szCs w:val="24"/>
                <w:lang w:val="hy-AM"/>
              </w:rPr>
            </w:pPr>
          </w:p>
          <w:p w14:paraId="2A97BE3C" w14:textId="607518C7" w:rsidR="00601312" w:rsidRPr="00601312" w:rsidRDefault="00601312" w:rsidP="00CE7322">
            <w:pPr>
              <w:pStyle w:val="Bodytext20"/>
              <w:shd w:val="clear" w:color="auto" w:fill="auto"/>
              <w:spacing w:before="0" w:after="0" w:line="240" w:lineRule="auto"/>
              <w:ind w:firstLine="640"/>
              <w:jc w:val="center"/>
              <w:rPr>
                <w:rFonts w:ascii="GHEA Grapalat" w:hAnsi="GHEA Grapalat"/>
                <w:b/>
                <w:sz w:val="24"/>
                <w:szCs w:val="24"/>
                <w:lang w:val="hy-AM"/>
              </w:rPr>
            </w:pPr>
            <w:r w:rsidRPr="00601312">
              <w:rPr>
                <w:rFonts w:ascii="GHEA Grapalat" w:hAnsi="GHEA Grapalat"/>
                <w:b/>
                <w:sz w:val="24"/>
                <w:szCs w:val="24"/>
                <w:lang w:val="hy-AM"/>
              </w:rPr>
              <w:t>3</w:t>
            </w:r>
            <w:r w:rsidRPr="00601312">
              <w:rPr>
                <w:rFonts w:ascii="Cambria Math" w:hAnsi="Cambria Math" w:cs="Cambria Math"/>
                <w:b/>
                <w:sz w:val="24"/>
                <w:szCs w:val="24"/>
                <w:lang w:val="hy-AM"/>
              </w:rPr>
              <w:t>․</w:t>
            </w:r>
            <w:r w:rsidRPr="00601312">
              <w:rPr>
                <w:rFonts w:ascii="GHEA Grapalat" w:hAnsi="GHEA Grapalat"/>
                <w:b/>
                <w:sz w:val="24"/>
                <w:szCs w:val="24"/>
                <w:lang w:val="hy-AM"/>
              </w:rPr>
              <w:t xml:space="preserve"> Չի ընդունվել</w:t>
            </w:r>
          </w:p>
          <w:p w14:paraId="1C616699" w14:textId="07446A34" w:rsidR="00601312" w:rsidRPr="00601312" w:rsidRDefault="00601312" w:rsidP="00CE7322">
            <w:pPr>
              <w:pStyle w:val="Bodytext20"/>
              <w:shd w:val="clear" w:color="auto" w:fill="auto"/>
              <w:spacing w:before="0" w:after="0" w:line="240" w:lineRule="auto"/>
              <w:ind w:firstLine="640"/>
              <w:jc w:val="center"/>
              <w:rPr>
                <w:rFonts w:ascii="GHEA Grapalat" w:hAnsi="GHEA Grapalat"/>
                <w:sz w:val="24"/>
                <w:szCs w:val="24"/>
                <w:lang w:val="hy-AM"/>
              </w:rPr>
            </w:pPr>
            <w:r w:rsidRPr="00601312">
              <w:rPr>
                <w:rFonts w:ascii="GHEA Grapalat" w:hAnsi="GHEA Grapalat"/>
                <w:sz w:val="24"/>
                <w:szCs w:val="24"/>
                <w:lang w:val="hy-AM"/>
              </w:rPr>
              <w:t>Բացակայում է հասկացություն տալու անհրաժեշտությունը՝ նկատի ունենալով, որ Նախագծի 8-րդ հոդվածում դրանց էությունն ամբողջությամբ բացահայտված է։</w:t>
            </w:r>
          </w:p>
          <w:p w14:paraId="6BE8F8BE" w14:textId="77777777" w:rsidR="00601312" w:rsidRDefault="00601312" w:rsidP="00CE7322">
            <w:pPr>
              <w:pStyle w:val="NormalWeb"/>
              <w:shd w:val="clear" w:color="auto" w:fill="FFFFFF"/>
              <w:spacing w:before="0" w:beforeAutospacing="0" w:after="0" w:afterAutospacing="0"/>
              <w:ind w:firstLine="375"/>
              <w:jc w:val="center"/>
              <w:rPr>
                <w:rFonts w:ascii="GHEA Grapalat" w:hAnsi="GHEA Grapalat"/>
                <w:lang w:val="hy-AM"/>
              </w:rPr>
            </w:pPr>
          </w:p>
          <w:p w14:paraId="58F2A7B5" w14:textId="66AB138C" w:rsidR="00601312" w:rsidRPr="00601312" w:rsidRDefault="00601312" w:rsidP="00CE7322">
            <w:pPr>
              <w:pStyle w:val="Bodytext20"/>
              <w:shd w:val="clear" w:color="auto" w:fill="auto"/>
              <w:spacing w:before="0" w:after="0" w:line="240" w:lineRule="auto"/>
              <w:ind w:firstLine="640"/>
              <w:jc w:val="center"/>
              <w:rPr>
                <w:rFonts w:ascii="GHEA Grapalat" w:hAnsi="GHEA Grapalat"/>
                <w:b/>
                <w:sz w:val="24"/>
                <w:szCs w:val="24"/>
                <w:lang w:val="hy-AM"/>
              </w:rPr>
            </w:pPr>
            <w:r>
              <w:rPr>
                <w:rFonts w:ascii="GHEA Grapalat" w:hAnsi="GHEA Grapalat"/>
                <w:b/>
                <w:sz w:val="24"/>
                <w:szCs w:val="24"/>
                <w:lang w:val="hy-AM"/>
              </w:rPr>
              <w:t>4</w:t>
            </w:r>
            <w:r w:rsidRPr="00601312">
              <w:rPr>
                <w:rFonts w:ascii="Cambria Math" w:hAnsi="Cambria Math" w:cs="Cambria Math"/>
                <w:b/>
                <w:sz w:val="24"/>
                <w:szCs w:val="24"/>
                <w:lang w:val="hy-AM"/>
              </w:rPr>
              <w:t>․</w:t>
            </w:r>
            <w:r w:rsidRPr="00601312">
              <w:rPr>
                <w:rFonts w:ascii="GHEA Grapalat" w:hAnsi="GHEA Grapalat"/>
                <w:b/>
                <w:sz w:val="24"/>
                <w:szCs w:val="24"/>
                <w:lang w:val="hy-AM"/>
              </w:rPr>
              <w:t xml:space="preserve"> Չի ընդունվել</w:t>
            </w:r>
          </w:p>
          <w:p w14:paraId="639B7D72" w14:textId="77777777" w:rsidR="00601312" w:rsidRPr="00657FE6" w:rsidRDefault="00601312" w:rsidP="00CE7322">
            <w:pPr>
              <w:pStyle w:val="NormalWeb"/>
              <w:shd w:val="clear" w:color="auto" w:fill="FFFFFF"/>
              <w:spacing w:before="0" w:beforeAutospacing="0" w:after="0" w:afterAutospacing="0"/>
              <w:ind w:firstLine="375"/>
              <w:jc w:val="center"/>
              <w:rPr>
                <w:rFonts w:ascii="GHEA Grapalat" w:hAnsi="GHEA Grapalat"/>
                <w:lang w:val="hy-AM"/>
              </w:rPr>
            </w:pPr>
          </w:p>
          <w:p w14:paraId="5313B344" w14:textId="01410E16" w:rsidR="00E43B39" w:rsidRDefault="00601312" w:rsidP="00CE7322">
            <w:pPr>
              <w:pStyle w:val="Bodytext20"/>
              <w:shd w:val="clear" w:color="auto" w:fill="auto"/>
              <w:spacing w:before="0" w:after="0" w:line="240" w:lineRule="auto"/>
              <w:ind w:firstLine="640"/>
              <w:jc w:val="center"/>
              <w:rPr>
                <w:rFonts w:ascii="GHEA Grapalat" w:hAnsi="GHEA Grapalat"/>
                <w:sz w:val="24"/>
                <w:szCs w:val="24"/>
                <w:lang w:val="hy-AM"/>
              </w:rPr>
            </w:pPr>
            <w:r w:rsidRPr="00601312">
              <w:rPr>
                <w:rFonts w:ascii="GHEA Grapalat" w:hAnsi="GHEA Grapalat"/>
                <w:sz w:val="24"/>
                <w:szCs w:val="24"/>
                <w:lang w:val="hy-AM"/>
              </w:rPr>
              <w:t>Հիմնավորված չէ</w:t>
            </w:r>
            <w:r>
              <w:rPr>
                <w:rFonts w:ascii="GHEA Grapalat" w:hAnsi="GHEA Grapalat"/>
                <w:sz w:val="24"/>
                <w:szCs w:val="24"/>
                <w:lang w:val="hy-AM"/>
              </w:rPr>
              <w:t>՝</w:t>
            </w:r>
            <w:r w:rsidRPr="00601312">
              <w:rPr>
                <w:rFonts w:ascii="GHEA Grapalat" w:hAnsi="GHEA Grapalat"/>
                <w:sz w:val="24"/>
                <w:szCs w:val="24"/>
                <w:lang w:val="hy-AM"/>
              </w:rPr>
              <w:t xml:space="preserve"> քննարկվող կարգավորումը ինչ առումով է խնդրահարույց, ավելին՝ նման պահանջի </w:t>
            </w:r>
            <w:r w:rsidR="00711D40">
              <w:rPr>
                <w:rFonts w:ascii="GHEA Grapalat" w:hAnsi="GHEA Grapalat"/>
                <w:sz w:val="24"/>
                <w:szCs w:val="24"/>
                <w:lang w:val="hy-AM"/>
              </w:rPr>
              <w:t>նպատակն</w:t>
            </w:r>
            <w:r w:rsidR="00CC4729">
              <w:rPr>
                <w:rFonts w:ascii="GHEA Grapalat" w:hAnsi="GHEA Grapalat"/>
                <w:sz w:val="24"/>
                <w:szCs w:val="24"/>
                <w:lang w:val="hy-AM"/>
              </w:rPr>
              <w:t xml:space="preserve"> </w:t>
            </w:r>
            <w:r w:rsidRPr="00601312">
              <w:rPr>
                <w:rFonts w:ascii="GHEA Grapalat" w:hAnsi="GHEA Grapalat"/>
                <w:sz w:val="24"/>
                <w:szCs w:val="24"/>
                <w:lang w:val="hy-AM"/>
              </w:rPr>
              <w:t>անհրաժեշտ  տեղեկատվության</w:t>
            </w:r>
            <w:r>
              <w:rPr>
                <w:rFonts w:ascii="GHEA Grapalat" w:hAnsi="GHEA Grapalat"/>
                <w:sz w:val="24"/>
                <w:szCs w:val="24"/>
                <w:lang w:val="hy-AM"/>
              </w:rPr>
              <w:t>ն</w:t>
            </w:r>
            <w:r w:rsidRPr="00601312">
              <w:rPr>
                <w:rFonts w:ascii="GHEA Grapalat" w:hAnsi="GHEA Grapalat"/>
                <w:sz w:val="24"/>
                <w:szCs w:val="24"/>
                <w:lang w:val="hy-AM"/>
              </w:rPr>
              <w:t xml:space="preserve"> առավել սեղմ ժամկետներում</w:t>
            </w:r>
            <w:r>
              <w:rPr>
                <w:rFonts w:ascii="GHEA Grapalat" w:hAnsi="GHEA Grapalat"/>
                <w:sz w:val="24"/>
                <w:szCs w:val="24"/>
                <w:lang w:val="hy-AM"/>
              </w:rPr>
              <w:t xml:space="preserve"> և ամբողջական</w:t>
            </w:r>
            <w:r w:rsidRPr="00601312">
              <w:rPr>
                <w:rFonts w:ascii="GHEA Grapalat" w:hAnsi="GHEA Grapalat"/>
                <w:sz w:val="24"/>
                <w:szCs w:val="24"/>
                <w:lang w:val="hy-AM"/>
              </w:rPr>
              <w:t xml:space="preserve"> ստանալ</w:t>
            </w:r>
            <w:r w:rsidR="00CC4729">
              <w:rPr>
                <w:rFonts w:ascii="GHEA Grapalat" w:hAnsi="GHEA Grapalat"/>
                <w:sz w:val="24"/>
                <w:szCs w:val="24"/>
                <w:lang w:val="hy-AM"/>
              </w:rPr>
              <w:t>ն է</w:t>
            </w:r>
            <w:r w:rsidRPr="00601312">
              <w:rPr>
                <w:rFonts w:ascii="GHEA Grapalat" w:hAnsi="GHEA Grapalat"/>
                <w:sz w:val="24"/>
                <w:szCs w:val="24"/>
                <w:lang w:val="hy-AM"/>
              </w:rPr>
              <w:t>։</w:t>
            </w:r>
          </w:p>
          <w:p w14:paraId="35D10E3F" w14:textId="77777777" w:rsidR="00601312" w:rsidRDefault="00601312" w:rsidP="00CE7322">
            <w:pPr>
              <w:pStyle w:val="Bodytext20"/>
              <w:shd w:val="clear" w:color="auto" w:fill="auto"/>
              <w:spacing w:before="0" w:after="0" w:line="240" w:lineRule="auto"/>
              <w:ind w:firstLine="640"/>
              <w:jc w:val="center"/>
              <w:rPr>
                <w:rFonts w:ascii="GHEA Grapalat" w:hAnsi="GHEA Grapalat"/>
                <w:sz w:val="24"/>
                <w:szCs w:val="24"/>
                <w:lang w:val="hy-AM"/>
              </w:rPr>
            </w:pPr>
          </w:p>
          <w:p w14:paraId="614A4B10" w14:textId="77777777" w:rsidR="008565B0" w:rsidRDefault="008565B0" w:rsidP="00CE7322">
            <w:pPr>
              <w:pStyle w:val="Bodytext20"/>
              <w:shd w:val="clear" w:color="auto" w:fill="auto"/>
              <w:spacing w:before="0" w:after="0" w:line="240" w:lineRule="auto"/>
              <w:ind w:firstLine="640"/>
              <w:jc w:val="center"/>
              <w:rPr>
                <w:rFonts w:ascii="GHEA Grapalat" w:hAnsi="GHEA Grapalat"/>
                <w:b/>
                <w:sz w:val="24"/>
                <w:szCs w:val="24"/>
                <w:lang w:val="hy-AM"/>
              </w:rPr>
            </w:pPr>
          </w:p>
          <w:p w14:paraId="7A2E8DA2" w14:textId="77777777" w:rsidR="008565B0" w:rsidRDefault="008565B0" w:rsidP="00CE7322">
            <w:pPr>
              <w:pStyle w:val="Bodytext20"/>
              <w:shd w:val="clear" w:color="auto" w:fill="auto"/>
              <w:spacing w:before="0" w:after="0" w:line="240" w:lineRule="auto"/>
              <w:ind w:firstLine="640"/>
              <w:jc w:val="center"/>
              <w:rPr>
                <w:rFonts w:ascii="GHEA Grapalat" w:hAnsi="GHEA Grapalat"/>
                <w:b/>
                <w:sz w:val="24"/>
                <w:szCs w:val="24"/>
                <w:lang w:val="hy-AM"/>
              </w:rPr>
            </w:pPr>
          </w:p>
          <w:p w14:paraId="66FC8479" w14:textId="77777777" w:rsidR="008565B0" w:rsidRDefault="008565B0" w:rsidP="00CE7322">
            <w:pPr>
              <w:pStyle w:val="Bodytext20"/>
              <w:shd w:val="clear" w:color="auto" w:fill="auto"/>
              <w:spacing w:before="0" w:after="0" w:line="240" w:lineRule="auto"/>
              <w:ind w:firstLine="640"/>
              <w:jc w:val="center"/>
              <w:rPr>
                <w:rFonts w:ascii="GHEA Grapalat" w:hAnsi="GHEA Grapalat"/>
                <w:b/>
                <w:sz w:val="24"/>
                <w:szCs w:val="24"/>
                <w:lang w:val="hy-AM"/>
              </w:rPr>
            </w:pPr>
          </w:p>
          <w:p w14:paraId="00730348" w14:textId="77777777" w:rsidR="008565B0" w:rsidRDefault="008565B0" w:rsidP="00CE7322">
            <w:pPr>
              <w:pStyle w:val="Bodytext20"/>
              <w:shd w:val="clear" w:color="auto" w:fill="auto"/>
              <w:spacing w:before="0" w:after="0" w:line="240" w:lineRule="auto"/>
              <w:ind w:firstLine="640"/>
              <w:jc w:val="center"/>
              <w:rPr>
                <w:rFonts w:ascii="GHEA Grapalat" w:hAnsi="GHEA Grapalat"/>
                <w:b/>
                <w:sz w:val="24"/>
                <w:szCs w:val="24"/>
                <w:lang w:val="hy-AM"/>
              </w:rPr>
            </w:pPr>
          </w:p>
          <w:p w14:paraId="57519528" w14:textId="77777777" w:rsidR="008565B0" w:rsidRDefault="008565B0" w:rsidP="00CE7322">
            <w:pPr>
              <w:pStyle w:val="Bodytext20"/>
              <w:shd w:val="clear" w:color="auto" w:fill="auto"/>
              <w:spacing w:before="0" w:after="0" w:line="240" w:lineRule="auto"/>
              <w:ind w:firstLine="640"/>
              <w:jc w:val="center"/>
              <w:rPr>
                <w:rFonts w:ascii="GHEA Grapalat" w:hAnsi="GHEA Grapalat"/>
                <w:b/>
                <w:sz w:val="24"/>
                <w:szCs w:val="24"/>
                <w:lang w:val="hy-AM"/>
              </w:rPr>
            </w:pPr>
          </w:p>
          <w:p w14:paraId="216A6265" w14:textId="4C19C6B6" w:rsidR="00601312" w:rsidRPr="00601312" w:rsidRDefault="00601312" w:rsidP="00CE7322">
            <w:pPr>
              <w:pStyle w:val="Bodytext20"/>
              <w:shd w:val="clear" w:color="auto" w:fill="auto"/>
              <w:spacing w:before="0" w:after="0" w:line="240" w:lineRule="auto"/>
              <w:ind w:firstLine="640"/>
              <w:jc w:val="center"/>
              <w:rPr>
                <w:rFonts w:ascii="GHEA Grapalat" w:hAnsi="GHEA Grapalat"/>
                <w:b/>
                <w:sz w:val="24"/>
                <w:szCs w:val="24"/>
                <w:lang w:val="hy-AM"/>
              </w:rPr>
            </w:pPr>
            <w:r>
              <w:rPr>
                <w:rFonts w:ascii="GHEA Grapalat" w:hAnsi="GHEA Grapalat"/>
                <w:b/>
                <w:sz w:val="24"/>
                <w:szCs w:val="24"/>
                <w:lang w:val="hy-AM"/>
              </w:rPr>
              <w:t>5</w:t>
            </w:r>
            <w:r w:rsidRPr="00601312">
              <w:rPr>
                <w:rFonts w:ascii="Cambria Math" w:hAnsi="Cambria Math" w:cs="Cambria Math"/>
                <w:b/>
                <w:sz w:val="24"/>
                <w:szCs w:val="24"/>
                <w:lang w:val="hy-AM"/>
              </w:rPr>
              <w:t>․</w:t>
            </w:r>
            <w:r w:rsidRPr="00601312">
              <w:rPr>
                <w:rFonts w:ascii="GHEA Grapalat" w:hAnsi="GHEA Grapalat"/>
                <w:b/>
                <w:sz w:val="24"/>
                <w:szCs w:val="24"/>
                <w:lang w:val="hy-AM"/>
              </w:rPr>
              <w:t xml:space="preserve"> Չի ընդունվել</w:t>
            </w:r>
          </w:p>
          <w:p w14:paraId="2D293678" w14:textId="77777777" w:rsidR="00CC4729" w:rsidRDefault="00CC4729" w:rsidP="00CE7322">
            <w:pPr>
              <w:pStyle w:val="Bodytext20"/>
              <w:shd w:val="clear" w:color="auto" w:fill="auto"/>
              <w:spacing w:before="0" w:after="0" w:line="240" w:lineRule="auto"/>
              <w:ind w:firstLine="640"/>
              <w:jc w:val="center"/>
              <w:rPr>
                <w:rFonts w:ascii="GHEA Grapalat" w:hAnsi="GHEA Grapalat"/>
                <w:sz w:val="24"/>
                <w:szCs w:val="24"/>
                <w:lang w:val="hy-AM"/>
              </w:rPr>
            </w:pPr>
          </w:p>
          <w:p w14:paraId="2DBCEE46" w14:textId="77777777" w:rsidR="00711D40" w:rsidRDefault="00CC4729" w:rsidP="00CE7322">
            <w:pPr>
              <w:pStyle w:val="Bodytext20"/>
              <w:shd w:val="clear" w:color="auto" w:fill="auto"/>
              <w:spacing w:before="0" w:after="0" w:line="240" w:lineRule="auto"/>
              <w:ind w:firstLine="640"/>
              <w:jc w:val="center"/>
              <w:rPr>
                <w:rFonts w:ascii="GHEA Grapalat" w:hAnsi="GHEA Grapalat"/>
                <w:sz w:val="24"/>
                <w:szCs w:val="24"/>
                <w:lang w:val="hy-AM"/>
              </w:rPr>
            </w:pPr>
            <w:r w:rsidRPr="00CC4729">
              <w:rPr>
                <w:rFonts w:ascii="GHEA Grapalat" w:hAnsi="GHEA Grapalat"/>
                <w:sz w:val="24"/>
                <w:szCs w:val="24"/>
                <w:lang w:val="hy-AM"/>
              </w:rPr>
              <w:lastRenderedPageBreak/>
              <w:t>Չափորոշիչների հաստատումը դուրս է օրենքի կարգավորման առարկայից</w:t>
            </w:r>
            <w:r w:rsidR="00711D40">
              <w:rPr>
                <w:rFonts w:ascii="GHEA Grapalat" w:hAnsi="GHEA Grapalat"/>
                <w:sz w:val="24"/>
                <w:szCs w:val="24"/>
                <w:lang w:val="hy-AM"/>
              </w:rPr>
              <w:t>։</w:t>
            </w:r>
          </w:p>
          <w:p w14:paraId="6551B57D" w14:textId="6CE943EA" w:rsidR="00601312" w:rsidRDefault="00711D40" w:rsidP="00CE7322">
            <w:pPr>
              <w:pStyle w:val="Bodytext20"/>
              <w:shd w:val="clear" w:color="auto" w:fill="auto"/>
              <w:spacing w:before="0" w:after="0" w:line="240" w:lineRule="auto"/>
              <w:ind w:firstLine="640"/>
              <w:jc w:val="center"/>
              <w:rPr>
                <w:rFonts w:ascii="GHEA Grapalat" w:hAnsi="GHEA Grapalat"/>
                <w:sz w:val="24"/>
                <w:szCs w:val="24"/>
                <w:lang w:val="hy-AM"/>
              </w:rPr>
            </w:pPr>
            <w:r>
              <w:rPr>
                <w:rFonts w:ascii="GHEA Grapalat" w:hAnsi="GHEA Grapalat"/>
                <w:sz w:val="24"/>
                <w:szCs w:val="24"/>
                <w:lang w:val="hy-AM"/>
              </w:rPr>
              <w:t xml:space="preserve">Միաժամանակ, հայտնում ենք, որ </w:t>
            </w:r>
            <w:r w:rsidR="005538D6">
              <w:rPr>
                <w:rFonts w:ascii="GHEA Grapalat" w:hAnsi="GHEA Grapalat"/>
                <w:sz w:val="24"/>
                <w:szCs w:val="24"/>
                <w:lang w:val="hy-AM"/>
              </w:rPr>
              <w:t>Նախագծի 10-րդ հոդվածի 4-րդ մասի 14-րդ կետի հիման վրա</w:t>
            </w:r>
            <w:r w:rsidR="00CC4729">
              <w:rPr>
                <w:rFonts w:ascii="GHEA Grapalat" w:hAnsi="GHEA Grapalat"/>
                <w:sz w:val="24"/>
                <w:szCs w:val="24"/>
                <w:lang w:val="hy-AM"/>
              </w:rPr>
              <w:t xml:space="preserve"> </w:t>
            </w:r>
            <w:r w:rsidR="006A45B0">
              <w:rPr>
                <w:rFonts w:ascii="GHEA Grapalat" w:hAnsi="GHEA Grapalat"/>
                <w:sz w:val="24"/>
                <w:szCs w:val="24"/>
                <w:lang w:val="hy-AM"/>
              </w:rPr>
              <w:t xml:space="preserve">Ծառայության ղեկավարի հրամանով </w:t>
            </w:r>
            <w:r w:rsidR="00CC4729">
              <w:rPr>
                <w:rFonts w:ascii="GHEA Grapalat" w:hAnsi="GHEA Grapalat"/>
                <w:sz w:val="24"/>
                <w:szCs w:val="24"/>
                <w:lang w:val="hy-AM"/>
              </w:rPr>
              <w:t xml:space="preserve"> </w:t>
            </w:r>
            <w:r w:rsidR="005538D6">
              <w:rPr>
                <w:rFonts w:ascii="GHEA Grapalat" w:hAnsi="GHEA Grapalat"/>
                <w:sz w:val="24"/>
                <w:szCs w:val="24"/>
                <w:lang w:val="hy-AM"/>
              </w:rPr>
              <w:t xml:space="preserve">հաստատվելու է </w:t>
            </w:r>
            <w:r w:rsidR="006A45B0">
              <w:rPr>
                <w:rFonts w:ascii="GHEA Grapalat" w:hAnsi="GHEA Grapalat"/>
                <w:sz w:val="24"/>
                <w:szCs w:val="24"/>
                <w:lang w:val="hy-AM"/>
              </w:rPr>
              <w:t>ռիսկի գնահատման կարգ</w:t>
            </w:r>
            <w:r w:rsidR="005538D6">
              <w:rPr>
                <w:rFonts w:ascii="GHEA Grapalat" w:hAnsi="GHEA Grapalat"/>
                <w:sz w:val="24"/>
                <w:szCs w:val="24"/>
                <w:lang w:val="hy-AM"/>
              </w:rPr>
              <w:t>ը</w:t>
            </w:r>
            <w:r w:rsidR="006A45B0">
              <w:rPr>
                <w:rFonts w:ascii="GHEA Grapalat" w:hAnsi="GHEA Grapalat"/>
                <w:sz w:val="24"/>
                <w:szCs w:val="24"/>
                <w:lang w:val="hy-AM"/>
              </w:rPr>
              <w:t>։</w:t>
            </w:r>
          </w:p>
          <w:p w14:paraId="0AAC5654" w14:textId="77777777" w:rsidR="006A45B0" w:rsidRDefault="006A45B0" w:rsidP="00CE7322">
            <w:pPr>
              <w:pStyle w:val="Bodytext20"/>
              <w:shd w:val="clear" w:color="auto" w:fill="auto"/>
              <w:spacing w:before="0" w:after="0" w:line="240" w:lineRule="auto"/>
              <w:ind w:firstLine="640"/>
              <w:jc w:val="center"/>
              <w:rPr>
                <w:rFonts w:ascii="GHEA Grapalat" w:hAnsi="GHEA Grapalat"/>
                <w:sz w:val="24"/>
                <w:szCs w:val="24"/>
                <w:lang w:val="hy-AM"/>
              </w:rPr>
            </w:pPr>
          </w:p>
          <w:p w14:paraId="10789243" w14:textId="77777777" w:rsidR="006A45B0" w:rsidRDefault="006A45B0" w:rsidP="00CE7322">
            <w:pPr>
              <w:pStyle w:val="Bodytext20"/>
              <w:shd w:val="clear" w:color="auto" w:fill="auto"/>
              <w:spacing w:before="0" w:after="0" w:line="240" w:lineRule="auto"/>
              <w:ind w:firstLine="640"/>
              <w:jc w:val="center"/>
              <w:rPr>
                <w:rFonts w:ascii="GHEA Grapalat" w:hAnsi="GHEA Grapalat"/>
                <w:sz w:val="24"/>
                <w:szCs w:val="24"/>
                <w:lang w:val="hy-AM"/>
              </w:rPr>
            </w:pPr>
          </w:p>
          <w:p w14:paraId="4B72D051" w14:textId="77777777" w:rsidR="006A45B0" w:rsidRDefault="006A45B0" w:rsidP="00CE7322">
            <w:pPr>
              <w:pStyle w:val="Bodytext20"/>
              <w:shd w:val="clear" w:color="auto" w:fill="auto"/>
              <w:spacing w:before="0" w:after="0" w:line="240" w:lineRule="auto"/>
              <w:jc w:val="center"/>
              <w:rPr>
                <w:rFonts w:ascii="GHEA Grapalat" w:hAnsi="GHEA Grapalat"/>
                <w:sz w:val="24"/>
                <w:szCs w:val="24"/>
                <w:lang w:val="hy-AM"/>
              </w:rPr>
            </w:pPr>
          </w:p>
          <w:p w14:paraId="0EAE852D" w14:textId="77777777" w:rsidR="006A45B0" w:rsidRDefault="006A45B0" w:rsidP="00CE7322">
            <w:pPr>
              <w:pStyle w:val="Bodytext20"/>
              <w:shd w:val="clear" w:color="auto" w:fill="auto"/>
              <w:spacing w:before="0" w:after="0" w:line="240" w:lineRule="auto"/>
              <w:ind w:firstLine="640"/>
              <w:jc w:val="center"/>
              <w:rPr>
                <w:rFonts w:ascii="GHEA Grapalat" w:hAnsi="GHEA Grapalat"/>
                <w:sz w:val="24"/>
                <w:szCs w:val="24"/>
                <w:lang w:val="hy-AM"/>
              </w:rPr>
            </w:pPr>
          </w:p>
          <w:p w14:paraId="5837C957" w14:textId="77777777" w:rsidR="006A45B0" w:rsidRDefault="006A45B0" w:rsidP="00CE7322">
            <w:pPr>
              <w:pStyle w:val="Bodytext20"/>
              <w:shd w:val="clear" w:color="auto" w:fill="auto"/>
              <w:spacing w:before="0" w:after="0" w:line="240" w:lineRule="auto"/>
              <w:ind w:firstLine="640"/>
              <w:jc w:val="center"/>
              <w:rPr>
                <w:rFonts w:ascii="GHEA Grapalat" w:hAnsi="GHEA Grapalat"/>
                <w:sz w:val="24"/>
                <w:szCs w:val="24"/>
                <w:lang w:val="hy-AM"/>
              </w:rPr>
            </w:pPr>
          </w:p>
          <w:p w14:paraId="6F33FF12" w14:textId="77777777" w:rsidR="006A45B0" w:rsidRDefault="006A45B0" w:rsidP="00CE7322">
            <w:pPr>
              <w:pStyle w:val="Bodytext20"/>
              <w:shd w:val="clear" w:color="auto" w:fill="auto"/>
              <w:spacing w:before="0" w:after="0" w:line="240" w:lineRule="auto"/>
              <w:ind w:firstLine="640"/>
              <w:jc w:val="center"/>
              <w:rPr>
                <w:rFonts w:ascii="GHEA Grapalat" w:hAnsi="GHEA Grapalat"/>
                <w:sz w:val="24"/>
                <w:szCs w:val="24"/>
                <w:lang w:val="hy-AM"/>
              </w:rPr>
            </w:pPr>
          </w:p>
          <w:p w14:paraId="38CD4808" w14:textId="13E920B1" w:rsidR="006A45B0" w:rsidRDefault="006A45B0" w:rsidP="00CE7322">
            <w:pPr>
              <w:pStyle w:val="Bodytext20"/>
              <w:shd w:val="clear" w:color="auto" w:fill="auto"/>
              <w:spacing w:before="0" w:after="0" w:line="240" w:lineRule="auto"/>
              <w:ind w:firstLine="640"/>
              <w:jc w:val="center"/>
              <w:rPr>
                <w:rFonts w:ascii="GHEA Grapalat" w:hAnsi="GHEA Grapalat"/>
                <w:b/>
                <w:sz w:val="24"/>
                <w:szCs w:val="24"/>
                <w:lang w:val="hy-AM"/>
              </w:rPr>
            </w:pPr>
            <w:r>
              <w:rPr>
                <w:rFonts w:ascii="GHEA Grapalat" w:hAnsi="GHEA Grapalat"/>
                <w:b/>
                <w:sz w:val="24"/>
                <w:szCs w:val="24"/>
                <w:lang w:val="hy-AM"/>
              </w:rPr>
              <w:t>6</w:t>
            </w:r>
            <w:r w:rsidRPr="00601312">
              <w:rPr>
                <w:rFonts w:ascii="Cambria Math" w:hAnsi="Cambria Math" w:cs="Cambria Math"/>
                <w:b/>
                <w:sz w:val="24"/>
                <w:szCs w:val="24"/>
                <w:lang w:val="hy-AM"/>
              </w:rPr>
              <w:t>․</w:t>
            </w:r>
            <w:r w:rsidRPr="00601312">
              <w:rPr>
                <w:rFonts w:ascii="GHEA Grapalat" w:hAnsi="GHEA Grapalat"/>
                <w:b/>
                <w:sz w:val="24"/>
                <w:szCs w:val="24"/>
                <w:lang w:val="hy-AM"/>
              </w:rPr>
              <w:t xml:space="preserve"> Չի ընդունվել</w:t>
            </w:r>
          </w:p>
          <w:p w14:paraId="7EA77070" w14:textId="3A4B91A9" w:rsidR="000931B1" w:rsidRPr="00350999" w:rsidRDefault="00350999" w:rsidP="00CE7322">
            <w:pPr>
              <w:pStyle w:val="Bodytext20"/>
              <w:shd w:val="clear" w:color="auto" w:fill="auto"/>
              <w:spacing w:before="0" w:after="0" w:line="240" w:lineRule="auto"/>
              <w:ind w:firstLine="640"/>
              <w:jc w:val="center"/>
              <w:rPr>
                <w:rFonts w:ascii="GHEA Grapalat" w:hAnsi="GHEA Grapalat"/>
                <w:sz w:val="24"/>
                <w:szCs w:val="24"/>
                <w:lang w:val="hy-AM"/>
              </w:rPr>
            </w:pPr>
            <w:r w:rsidRPr="00350999">
              <w:rPr>
                <w:rFonts w:ascii="GHEA Grapalat" w:hAnsi="GHEA Grapalat"/>
                <w:sz w:val="24"/>
                <w:szCs w:val="24"/>
                <w:lang w:val="hy-AM"/>
              </w:rPr>
              <w:t>Ավելորդ կրկնությունից խուսափելու նպատակով</w:t>
            </w:r>
          </w:p>
          <w:p w14:paraId="7891663B" w14:textId="77777777" w:rsidR="000931B1" w:rsidRPr="00601312" w:rsidRDefault="000931B1" w:rsidP="00CE7322">
            <w:pPr>
              <w:pStyle w:val="Bodytext20"/>
              <w:shd w:val="clear" w:color="auto" w:fill="auto"/>
              <w:spacing w:before="0" w:after="0" w:line="240" w:lineRule="auto"/>
              <w:ind w:firstLine="640"/>
              <w:jc w:val="center"/>
              <w:rPr>
                <w:rFonts w:ascii="GHEA Grapalat" w:hAnsi="GHEA Grapalat"/>
                <w:b/>
                <w:sz w:val="24"/>
                <w:szCs w:val="24"/>
                <w:lang w:val="hy-AM"/>
              </w:rPr>
            </w:pPr>
          </w:p>
          <w:p w14:paraId="5EB02937" w14:textId="7197E157" w:rsidR="006A45B0" w:rsidRDefault="000931B1" w:rsidP="00CE7322">
            <w:pPr>
              <w:pStyle w:val="Bodytext20"/>
              <w:shd w:val="clear" w:color="auto" w:fill="auto"/>
              <w:spacing w:before="0" w:after="0" w:line="240" w:lineRule="auto"/>
              <w:ind w:firstLine="640"/>
              <w:jc w:val="center"/>
              <w:rPr>
                <w:rFonts w:ascii="GHEA Grapalat" w:hAnsi="GHEA Grapalat"/>
                <w:b/>
                <w:sz w:val="24"/>
                <w:szCs w:val="24"/>
                <w:lang w:val="hy-AM"/>
              </w:rPr>
            </w:pPr>
            <w:r w:rsidRPr="000931B1">
              <w:rPr>
                <w:rFonts w:ascii="GHEA Grapalat" w:hAnsi="GHEA Grapalat"/>
                <w:b/>
                <w:sz w:val="24"/>
                <w:szCs w:val="24"/>
                <w:lang w:val="hy-AM"/>
              </w:rPr>
              <w:t>7</w:t>
            </w:r>
            <w:r w:rsidRPr="000931B1">
              <w:rPr>
                <w:rFonts w:ascii="Cambria Math" w:hAnsi="Cambria Math" w:cs="Cambria Math"/>
                <w:b/>
                <w:sz w:val="24"/>
                <w:szCs w:val="24"/>
                <w:lang w:val="hy-AM"/>
              </w:rPr>
              <w:t>․</w:t>
            </w:r>
            <w:r w:rsidRPr="000931B1">
              <w:rPr>
                <w:rFonts w:ascii="GHEA Grapalat" w:hAnsi="GHEA Grapalat"/>
                <w:b/>
                <w:sz w:val="24"/>
                <w:szCs w:val="24"/>
                <w:lang w:val="hy-AM"/>
              </w:rPr>
              <w:t xml:space="preserve"> </w:t>
            </w:r>
            <w:r>
              <w:rPr>
                <w:rFonts w:ascii="GHEA Grapalat" w:hAnsi="GHEA Grapalat"/>
                <w:b/>
                <w:sz w:val="24"/>
                <w:szCs w:val="24"/>
                <w:lang w:val="hy-AM"/>
              </w:rPr>
              <w:t>Ընդ</w:t>
            </w:r>
            <w:r w:rsidRPr="000931B1">
              <w:rPr>
                <w:rFonts w:ascii="GHEA Grapalat" w:hAnsi="GHEA Grapalat"/>
                <w:b/>
                <w:sz w:val="24"/>
                <w:szCs w:val="24"/>
                <w:lang w:val="hy-AM"/>
              </w:rPr>
              <w:t>ունվել է</w:t>
            </w:r>
            <w:r>
              <w:rPr>
                <w:rFonts w:ascii="GHEA Grapalat" w:hAnsi="GHEA Grapalat"/>
                <w:b/>
                <w:sz w:val="24"/>
                <w:szCs w:val="24"/>
                <w:lang w:val="hy-AM"/>
              </w:rPr>
              <w:t xml:space="preserve"> մասամբ</w:t>
            </w:r>
          </w:p>
          <w:p w14:paraId="07AC2C21" w14:textId="6AACCBE7" w:rsidR="000931B1" w:rsidRPr="000931B1" w:rsidRDefault="000931B1" w:rsidP="00CE7322">
            <w:pPr>
              <w:pStyle w:val="Bodytext20"/>
              <w:shd w:val="clear" w:color="auto" w:fill="auto"/>
              <w:spacing w:before="0" w:after="0" w:line="240" w:lineRule="auto"/>
              <w:ind w:firstLine="640"/>
              <w:jc w:val="center"/>
              <w:rPr>
                <w:rFonts w:ascii="GHEA Grapalat" w:hAnsi="GHEA Grapalat"/>
                <w:b/>
                <w:sz w:val="24"/>
                <w:szCs w:val="24"/>
                <w:lang w:val="hy-AM"/>
              </w:rPr>
            </w:pPr>
          </w:p>
          <w:p w14:paraId="5F2BA335" w14:textId="02173C28" w:rsidR="000931B1" w:rsidRDefault="000931B1" w:rsidP="00CE7322">
            <w:pPr>
              <w:pStyle w:val="Bodytext20"/>
              <w:shd w:val="clear" w:color="auto" w:fill="auto"/>
              <w:tabs>
                <w:tab w:val="left" w:pos="1432"/>
              </w:tabs>
              <w:spacing w:before="0" w:after="0" w:line="240" w:lineRule="auto"/>
              <w:jc w:val="center"/>
              <w:rPr>
                <w:rFonts w:ascii="GHEA Grapalat" w:hAnsi="GHEA Grapalat"/>
                <w:sz w:val="24"/>
                <w:szCs w:val="24"/>
                <w:lang w:val="hy-AM"/>
              </w:rPr>
            </w:pPr>
            <w:r>
              <w:rPr>
                <w:rFonts w:ascii="GHEA Grapalat" w:hAnsi="GHEA Grapalat"/>
                <w:sz w:val="24"/>
                <w:szCs w:val="24"/>
                <w:lang w:val="hy-AM"/>
              </w:rPr>
              <w:t>Նախագծով լրացվող 182</w:t>
            </w:r>
            <w:r>
              <w:rPr>
                <w:rFonts w:ascii="Cambria Math" w:hAnsi="Cambria Math" w:cs="Cambria Math"/>
                <w:sz w:val="24"/>
                <w:szCs w:val="24"/>
                <w:lang w:val="hy-AM"/>
              </w:rPr>
              <w:t>․</w:t>
            </w:r>
            <w:r>
              <w:rPr>
                <w:rFonts w:ascii="GHEA Grapalat" w:hAnsi="GHEA Grapalat"/>
                <w:sz w:val="24"/>
                <w:szCs w:val="24"/>
                <w:lang w:val="hy-AM"/>
              </w:rPr>
              <w:t>7-րդ հոդվածում </w:t>
            </w:r>
            <w:r>
              <w:rPr>
                <w:rFonts w:ascii="GHEA Grapalat" w:eastAsia="Times New Roman" w:hAnsi="GHEA Grapalat" w:cs="Times New Roman"/>
                <w:bCs/>
                <w:color w:val="000000" w:themeColor="text1"/>
                <w:sz w:val="24"/>
                <w:szCs w:val="24"/>
                <w:lang w:val="hy-AM"/>
              </w:rPr>
              <w:t>իրականացմանը խոչընդոտելը</w:t>
            </w:r>
            <w:r>
              <w:rPr>
                <w:rFonts w:ascii="GHEA Grapalat" w:hAnsi="GHEA Grapalat"/>
                <w:sz w:val="24"/>
                <w:szCs w:val="24"/>
                <w:lang w:val="hy-AM"/>
              </w:rPr>
              <w:t> բառերից հետո լրացվել են </w:t>
            </w:r>
            <w:r w:rsidRPr="000931B1">
              <w:rPr>
                <w:rFonts w:ascii="GHEA Grapalat" w:hAnsi="GHEA Grapalat"/>
                <w:sz w:val="24"/>
                <w:szCs w:val="24"/>
                <w:lang w:val="hy-AM"/>
              </w:rPr>
              <w:t>խախտում կատարած անձի նկատմամբ</w:t>
            </w:r>
            <w:r>
              <w:rPr>
                <w:rFonts w:ascii="GHEA Grapalat" w:hAnsi="GHEA Grapalat"/>
                <w:sz w:val="24"/>
                <w:szCs w:val="24"/>
                <w:lang w:val="hy-AM"/>
              </w:rPr>
              <w:t> բառերը։</w:t>
            </w:r>
          </w:p>
          <w:p w14:paraId="15882253" w14:textId="506B78D6" w:rsidR="000931B1" w:rsidRDefault="000931B1" w:rsidP="00CE7322">
            <w:pPr>
              <w:pStyle w:val="Bodytext20"/>
              <w:shd w:val="clear" w:color="auto" w:fill="auto"/>
              <w:tabs>
                <w:tab w:val="left" w:pos="1432"/>
              </w:tabs>
              <w:spacing w:before="0" w:after="0" w:line="240" w:lineRule="auto"/>
              <w:jc w:val="center"/>
              <w:rPr>
                <w:rFonts w:ascii="GHEA Grapalat" w:hAnsi="GHEA Grapalat"/>
                <w:sz w:val="24"/>
                <w:szCs w:val="24"/>
                <w:lang w:val="hy-AM"/>
              </w:rPr>
            </w:pPr>
          </w:p>
          <w:p w14:paraId="229987F8" w14:textId="77777777" w:rsidR="000931B1" w:rsidRDefault="000931B1" w:rsidP="00CE7322">
            <w:pPr>
              <w:pStyle w:val="Bodytext20"/>
              <w:shd w:val="clear" w:color="auto" w:fill="auto"/>
              <w:tabs>
                <w:tab w:val="left" w:pos="1432"/>
              </w:tabs>
              <w:spacing w:before="0" w:after="0" w:line="240" w:lineRule="auto"/>
              <w:jc w:val="center"/>
              <w:rPr>
                <w:rFonts w:ascii="GHEA Grapalat" w:hAnsi="GHEA Grapalat"/>
                <w:sz w:val="24"/>
                <w:szCs w:val="24"/>
                <w:lang w:val="hy-AM"/>
              </w:rPr>
            </w:pPr>
          </w:p>
          <w:p w14:paraId="7839D330" w14:textId="77777777" w:rsidR="000931B1" w:rsidRDefault="000931B1" w:rsidP="00CE7322">
            <w:pPr>
              <w:pStyle w:val="Bodytext20"/>
              <w:shd w:val="clear" w:color="auto" w:fill="auto"/>
              <w:spacing w:before="0" w:after="0" w:line="240" w:lineRule="auto"/>
              <w:ind w:firstLine="640"/>
              <w:jc w:val="center"/>
              <w:rPr>
                <w:rFonts w:ascii="GHEA Grapalat" w:hAnsi="GHEA Grapalat"/>
                <w:b/>
                <w:sz w:val="24"/>
                <w:szCs w:val="24"/>
                <w:lang w:val="hy-AM"/>
              </w:rPr>
            </w:pPr>
            <w:r w:rsidRPr="000931B1">
              <w:rPr>
                <w:rFonts w:ascii="GHEA Grapalat" w:hAnsi="GHEA Grapalat"/>
                <w:b/>
                <w:sz w:val="24"/>
                <w:szCs w:val="24"/>
                <w:lang w:val="hy-AM"/>
              </w:rPr>
              <w:t>8</w:t>
            </w:r>
            <w:r w:rsidRPr="000931B1">
              <w:rPr>
                <w:rFonts w:ascii="Cambria Math" w:hAnsi="Cambria Math" w:cs="Cambria Math"/>
                <w:b/>
                <w:sz w:val="24"/>
                <w:szCs w:val="24"/>
                <w:lang w:val="hy-AM"/>
              </w:rPr>
              <w:t>․</w:t>
            </w:r>
            <w:r>
              <w:rPr>
                <w:rFonts w:ascii="GHEA Grapalat" w:hAnsi="GHEA Grapalat"/>
                <w:sz w:val="24"/>
                <w:szCs w:val="24"/>
                <w:lang w:val="hy-AM"/>
              </w:rPr>
              <w:t xml:space="preserve">  </w:t>
            </w:r>
            <w:r w:rsidRPr="000931B1">
              <w:rPr>
                <w:rFonts w:ascii="GHEA Grapalat" w:hAnsi="GHEA Grapalat"/>
                <w:b/>
                <w:sz w:val="24"/>
                <w:szCs w:val="24"/>
                <w:lang w:val="hy-AM"/>
              </w:rPr>
              <w:t>Չի ընդունվել</w:t>
            </w:r>
          </w:p>
          <w:p w14:paraId="1C1FE72C" w14:textId="77777777" w:rsidR="00411035" w:rsidRDefault="00411035" w:rsidP="00CE7322">
            <w:pPr>
              <w:pStyle w:val="Bodytext20"/>
              <w:shd w:val="clear" w:color="auto" w:fill="auto"/>
              <w:spacing w:before="0" w:after="0" w:line="240" w:lineRule="auto"/>
              <w:ind w:firstLine="640"/>
              <w:jc w:val="center"/>
              <w:rPr>
                <w:rFonts w:ascii="GHEA Grapalat" w:hAnsi="GHEA Grapalat"/>
                <w:b/>
                <w:sz w:val="24"/>
                <w:szCs w:val="24"/>
                <w:lang w:val="hy-AM"/>
              </w:rPr>
            </w:pPr>
          </w:p>
          <w:p w14:paraId="6EECE1F4" w14:textId="37F5F28F" w:rsidR="00411035" w:rsidRPr="008565B0" w:rsidRDefault="006F67AE" w:rsidP="00CE7322">
            <w:pPr>
              <w:pStyle w:val="Bodytext20"/>
              <w:shd w:val="clear" w:color="auto" w:fill="auto"/>
              <w:spacing w:before="0" w:after="0" w:line="240" w:lineRule="auto"/>
              <w:ind w:firstLine="640"/>
              <w:jc w:val="center"/>
              <w:rPr>
                <w:rFonts w:ascii="GHEA Grapalat" w:hAnsi="GHEA Grapalat"/>
                <w:sz w:val="24"/>
                <w:szCs w:val="24"/>
                <w:lang w:val="hy-AM"/>
              </w:rPr>
            </w:pPr>
            <w:r>
              <w:rPr>
                <w:rFonts w:ascii="GHEA Grapalat" w:hAnsi="GHEA Grapalat"/>
                <w:sz w:val="24"/>
                <w:szCs w:val="24"/>
                <w:lang w:val="hy-AM"/>
              </w:rPr>
              <w:t xml:space="preserve">Միաժամանակ, հայտնում ենք, որ </w:t>
            </w:r>
            <w:r w:rsidRPr="006F67AE">
              <w:rPr>
                <w:rFonts w:ascii="GHEA Grapalat" w:hAnsi="GHEA Grapalat"/>
                <w:sz w:val="24"/>
                <w:szCs w:val="24"/>
                <w:lang w:val="hy-AM"/>
              </w:rPr>
              <w:t>նկատի</w:t>
            </w:r>
            <w:r>
              <w:rPr>
                <w:color w:val="000000" w:themeColor="text1"/>
                <w:sz w:val="24"/>
                <w:szCs w:val="24"/>
                <w:lang w:val="hy-AM"/>
              </w:rPr>
              <w:t xml:space="preserve"> </w:t>
            </w:r>
            <w:r w:rsidRPr="006F67AE">
              <w:rPr>
                <w:rFonts w:ascii="GHEA Grapalat" w:hAnsi="GHEA Grapalat"/>
                <w:sz w:val="24"/>
                <w:szCs w:val="24"/>
                <w:lang w:val="hy-AM"/>
              </w:rPr>
              <w:t xml:space="preserve">ունենալով, որ Երևանի քաղաքապետարանի կողմից մշակվել և շրջանառության մեջ է դրվել «Վարչական իրավախախտումների վերաբերյալ Հայաստանի Հանրապետության օրենսգրքում փոփոխություններ և լրացումներ կատարելու մասին» օրենքի նախագիծը, որը </w:t>
            </w:r>
            <w:r w:rsidR="00C6304B">
              <w:rPr>
                <w:rFonts w:ascii="GHEA Grapalat" w:hAnsi="GHEA Grapalat"/>
                <w:sz w:val="24"/>
                <w:szCs w:val="24"/>
                <w:lang w:val="hy-AM"/>
              </w:rPr>
              <w:t>վերաբեր</w:t>
            </w:r>
            <w:r w:rsidRPr="006F67AE">
              <w:rPr>
                <w:rFonts w:ascii="GHEA Grapalat" w:hAnsi="GHEA Grapalat"/>
                <w:sz w:val="24"/>
                <w:szCs w:val="24"/>
                <w:lang w:val="hy-AM"/>
              </w:rPr>
              <w:t xml:space="preserve">ում է առանց անձի ներկայության վարչական իրավախախտման արձանագրությունը կազմելու հարցերի համապարփակ կարգավորմանը, </w:t>
            </w:r>
            <w:r>
              <w:rPr>
                <w:rFonts w:ascii="GHEA Grapalat" w:hAnsi="GHEA Grapalat"/>
                <w:sz w:val="24"/>
                <w:szCs w:val="24"/>
                <w:lang w:val="hy-AM"/>
              </w:rPr>
              <w:lastRenderedPageBreak/>
              <w:t>Ծառայությունն</w:t>
            </w:r>
            <w:r w:rsidRPr="006F67AE">
              <w:rPr>
                <w:rFonts w:ascii="GHEA Grapalat" w:hAnsi="GHEA Grapalat"/>
                <w:sz w:val="24"/>
                <w:szCs w:val="24"/>
                <w:lang w:val="hy-AM"/>
              </w:rPr>
              <w:t xml:space="preserve"> այս փուլում ձեռնպահ է մնում «Վարչական իրավախախտումների վերաբերյալ Հայաստանի Հանրապետության օրենսգրքում փոփոխություններ և լրացումներ կատարելու մասին» օրենքի նախագծով լրացվող 244.19-րդ հոդվածի 3-րդ մասով առաջարկվող կարգավորման նախատեսումից</w:t>
            </w:r>
            <w:r>
              <w:rPr>
                <w:rFonts w:ascii="GHEA Grapalat" w:hAnsi="GHEA Grapalat"/>
                <w:sz w:val="24"/>
                <w:szCs w:val="24"/>
                <w:lang w:val="hy-AM"/>
              </w:rPr>
              <w:t>։</w:t>
            </w:r>
          </w:p>
        </w:tc>
      </w:tr>
      <w:tr w:rsidR="008141D4" w:rsidRPr="0042650B" w14:paraId="368A9E82" w14:textId="77777777" w:rsidTr="001B7BEF">
        <w:trPr>
          <w:trHeight w:val="65"/>
          <w:tblCellSpacing w:w="0" w:type="dxa"/>
          <w:jc w:val="center"/>
        </w:trPr>
        <w:tc>
          <w:tcPr>
            <w:tcW w:w="2853"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2E358569" w14:textId="1A29F1B4" w:rsidR="00A57F18" w:rsidRPr="0042650B" w:rsidRDefault="00952EDA" w:rsidP="00A57F18">
            <w:pPr>
              <w:pStyle w:val="ListParagraph"/>
              <w:numPr>
                <w:ilvl w:val="0"/>
                <w:numId w:val="1"/>
              </w:numPr>
              <w:tabs>
                <w:tab w:val="left" w:pos="463"/>
              </w:tabs>
              <w:spacing w:after="0" w:line="360" w:lineRule="auto"/>
              <w:ind w:left="119" w:firstLine="0"/>
              <w:jc w:val="center"/>
              <w:rPr>
                <w:rFonts w:eastAsia="Times New Roman" w:cs="Times New Roman"/>
                <w:b/>
                <w:lang w:eastAsia="ru-RU"/>
              </w:rPr>
            </w:pPr>
            <w:r w:rsidRPr="00952EDA">
              <w:rPr>
                <w:b/>
                <w:sz w:val="24"/>
                <w:szCs w:val="24"/>
                <w:lang w:val="hy-AM"/>
              </w:rPr>
              <w:lastRenderedPageBreak/>
              <w:t>Շրջակա միջավայրի նախարարություն</w:t>
            </w:r>
          </w:p>
        </w:tc>
        <w:tc>
          <w:tcPr>
            <w:tcW w:w="2147"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564BD72C" w14:textId="62D4AEA9" w:rsidR="00A57F18" w:rsidRPr="0042650B" w:rsidRDefault="00952EDA" w:rsidP="00CE7322">
            <w:pPr>
              <w:spacing w:after="0" w:line="360" w:lineRule="auto"/>
              <w:jc w:val="center"/>
              <w:rPr>
                <w:rFonts w:eastAsia="Times New Roman" w:cs="Times New Roman"/>
                <w:b/>
                <w:lang w:eastAsia="ru-RU"/>
              </w:rPr>
            </w:pPr>
            <w:r>
              <w:rPr>
                <w:rFonts w:eastAsia="Times New Roman" w:cs="Times New Roman"/>
                <w:b/>
                <w:lang w:eastAsia="ru-RU"/>
              </w:rPr>
              <w:t>20</w:t>
            </w:r>
            <w:r w:rsidR="00A57F18" w:rsidRPr="00952EDA">
              <w:rPr>
                <w:rFonts w:ascii="Cambria Math" w:eastAsia="Times New Roman" w:hAnsi="Cambria Math" w:cs="Cambria Math"/>
                <w:b/>
                <w:lang w:eastAsia="ru-RU"/>
              </w:rPr>
              <w:t>․</w:t>
            </w:r>
            <w:r w:rsidR="00A57F18" w:rsidRPr="00952EDA">
              <w:rPr>
                <w:rFonts w:eastAsia="Times New Roman" w:cs="Times New Roman"/>
                <w:b/>
                <w:lang w:eastAsia="ru-RU"/>
              </w:rPr>
              <w:t>03</w:t>
            </w:r>
            <w:r w:rsidR="00A57F18" w:rsidRPr="00952EDA">
              <w:rPr>
                <w:rFonts w:ascii="Cambria Math" w:eastAsia="Times New Roman" w:hAnsi="Cambria Math" w:cs="Cambria Math"/>
                <w:b/>
                <w:lang w:eastAsia="ru-RU"/>
              </w:rPr>
              <w:t>․</w:t>
            </w:r>
            <w:r w:rsidRPr="00952EDA">
              <w:rPr>
                <w:rFonts w:eastAsia="Times New Roman" w:cs="Times New Roman"/>
                <w:b/>
                <w:lang w:eastAsia="ru-RU"/>
              </w:rPr>
              <w:t>2023</w:t>
            </w:r>
            <w:r w:rsidR="00A57F18" w:rsidRPr="00952EDA">
              <w:rPr>
                <w:rFonts w:eastAsia="Times New Roman" w:cs="Times New Roman"/>
                <w:b/>
                <w:lang w:eastAsia="ru-RU"/>
              </w:rPr>
              <w:t>թ</w:t>
            </w:r>
            <w:r w:rsidR="00A57F18" w:rsidRPr="00952EDA">
              <w:rPr>
                <w:rFonts w:ascii="Cambria Math" w:eastAsia="Times New Roman" w:hAnsi="Cambria Math" w:cs="Cambria Math"/>
                <w:b/>
                <w:lang w:eastAsia="ru-RU"/>
              </w:rPr>
              <w:t>․</w:t>
            </w:r>
          </w:p>
        </w:tc>
      </w:tr>
      <w:tr w:rsidR="008141D4" w:rsidRPr="0042650B" w14:paraId="2529C3A7" w14:textId="77777777" w:rsidTr="001B7BEF">
        <w:trPr>
          <w:trHeight w:val="65"/>
          <w:tblCellSpacing w:w="0" w:type="dxa"/>
          <w:jc w:val="center"/>
        </w:trPr>
        <w:tc>
          <w:tcPr>
            <w:tcW w:w="2853"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EEFADCD" w14:textId="77777777" w:rsidR="00A57F18" w:rsidRPr="0042650B" w:rsidRDefault="00A57F18" w:rsidP="00A57F18">
            <w:pPr>
              <w:spacing w:after="0" w:line="360" w:lineRule="auto"/>
              <w:ind w:left="119"/>
              <w:jc w:val="center"/>
              <w:rPr>
                <w:rFonts w:eastAsia="Times New Roman" w:cs="Times New Roman"/>
                <w:b/>
                <w:lang w:eastAsia="ru-RU"/>
              </w:rPr>
            </w:pPr>
          </w:p>
        </w:tc>
        <w:tc>
          <w:tcPr>
            <w:tcW w:w="2147"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4BEB83BD" w14:textId="1C3B6FA1" w:rsidR="00A57F18" w:rsidRPr="0042650B" w:rsidRDefault="00952EDA" w:rsidP="00CE7322">
            <w:pPr>
              <w:spacing w:after="0" w:line="360" w:lineRule="auto"/>
              <w:jc w:val="center"/>
              <w:rPr>
                <w:rFonts w:eastAsia="Times New Roman" w:cs="Times New Roman"/>
                <w:b/>
                <w:lang w:eastAsia="ru-RU"/>
              </w:rPr>
            </w:pPr>
            <w:r w:rsidRPr="00952EDA">
              <w:rPr>
                <w:rFonts w:eastAsia="Times New Roman" w:cs="Times New Roman"/>
                <w:b/>
                <w:lang w:eastAsia="ru-RU"/>
              </w:rPr>
              <w:t>1/04.8/4835-2023</w:t>
            </w:r>
          </w:p>
        </w:tc>
      </w:tr>
      <w:tr w:rsidR="008141D4" w:rsidRPr="0042650B" w14:paraId="59D2AD81" w14:textId="77777777" w:rsidTr="001B7BEF">
        <w:trPr>
          <w:trHeight w:val="419"/>
          <w:tblCellSpacing w:w="0" w:type="dxa"/>
          <w:jc w:val="center"/>
        </w:trPr>
        <w:tc>
          <w:tcPr>
            <w:tcW w:w="2853" w:type="pct"/>
            <w:tcBorders>
              <w:top w:val="outset" w:sz="6" w:space="0" w:color="auto"/>
              <w:left w:val="outset" w:sz="6" w:space="0" w:color="auto"/>
              <w:bottom w:val="outset" w:sz="6" w:space="0" w:color="auto"/>
              <w:right w:val="outset" w:sz="6" w:space="0" w:color="auto"/>
            </w:tcBorders>
            <w:shd w:val="clear" w:color="auto" w:fill="FFFFFF"/>
            <w:vAlign w:val="center"/>
          </w:tcPr>
          <w:p w14:paraId="4E4396EA" w14:textId="37971A3D" w:rsidR="00A57F18" w:rsidRPr="00952EDA" w:rsidRDefault="00952EDA" w:rsidP="00952EDA">
            <w:pPr>
              <w:spacing w:after="0" w:line="240" w:lineRule="auto"/>
              <w:ind w:right="-22"/>
              <w:jc w:val="both"/>
              <w:rPr>
                <w:sz w:val="24"/>
                <w:szCs w:val="24"/>
                <w:lang w:val="hy-AM"/>
              </w:rPr>
            </w:pPr>
            <w:r w:rsidRPr="002C1754">
              <w:rPr>
                <w:sz w:val="24"/>
                <w:szCs w:val="24"/>
                <w:lang w:val="hy-AM"/>
              </w:rPr>
              <w:t xml:space="preserve">««Պետական վերահսկողական ծառայության մասին» օրենքում փոփոխություն կատարելու մասին» օրենքի և հարակից օրենքների </w:t>
            </w:r>
            <w:r>
              <w:rPr>
                <w:sz w:val="24"/>
                <w:szCs w:val="24"/>
                <w:lang w:val="hy-AM"/>
              </w:rPr>
              <w:t>նախագծերի վերաբերյալ շրջակա միջավայրի նախարարությունն առաջարկություններ և առարկություններ չկան։</w:t>
            </w:r>
          </w:p>
        </w:tc>
        <w:tc>
          <w:tcPr>
            <w:tcW w:w="2147" w:type="pct"/>
            <w:tcBorders>
              <w:top w:val="outset" w:sz="6" w:space="0" w:color="auto"/>
              <w:left w:val="outset" w:sz="6" w:space="0" w:color="auto"/>
              <w:bottom w:val="outset" w:sz="6" w:space="0" w:color="auto"/>
              <w:right w:val="outset" w:sz="6" w:space="0" w:color="auto"/>
            </w:tcBorders>
            <w:shd w:val="clear" w:color="auto" w:fill="FFFFFF"/>
            <w:vAlign w:val="center"/>
          </w:tcPr>
          <w:p w14:paraId="5FED33D8" w14:textId="77777777" w:rsidR="00641C2C" w:rsidRPr="0042650B" w:rsidRDefault="00641C2C" w:rsidP="00CE7322">
            <w:pPr>
              <w:pStyle w:val="norm"/>
              <w:spacing w:line="360" w:lineRule="auto"/>
              <w:ind w:left="101" w:right="76" w:firstLine="249"/>
              <w:jc w:val="center"/>
              <w:rPr>
                <w:rFonts w:ascii="GHEA Grapalat" w:hAnsi="GHEA Grapalat"/>
                <w:b/>
                <w:lang w:val="hy-AM" w:eastAsia="ru-RU"/>
              </w:rPr>
            </w:pPr>
            <w:r>
              <w:rPr>
                <w:rFonts w:ascii="GHEA Grapalat" w:hAnsi="GHEA Grapalat"/>
                <w:b/>
                <w:lang w:val="hy-AM" w:eastAsia="ru-RU"/>
              </w:rPr>
              <w:t>Ընդունվել է ի գիտություն։</w:t>
            </w:r>
          </w:p>
          <w:p w14:paraId="12016029" w14:textId="77777777" w:rsidR="00A57F18" w:rsidRPr="0042650B" w:rsidRDefault="00A57F18" w:rsidP="00CE7322">
            <w:pPr>
              <w:spacing w:after="0" w:line="360" w:lineRule="auto"/>
              <w:jc w:val="center"/>
              <w:rPr>
                <w:rFonts w:eastAsia="Times New Roman" w:cs="Times New Roman"/>
                <w:lang w:eastAsia="ru-RU"/>
              </w:rPr>
            </w:pPr>
          </w:p>
        </w:tc>
      </w:tr>
      <w:tr w:rsidR="008141D4" w:rsidRPr="0042650B" w14:paraId="4368A00F" w14:textId="77777777" w:rsidTr="001B7BEF">
        <w:trPr>
          <w:tblCellSpacing w:w="0" w:type="dxa"/>
          <w:jc w:val="center"/>
        </w:trPr>
        <w:tc>
          <w:tcPr>
            <w:tcW w:w="2853"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025718F1" w14:textId="3DC2E008" w:rsidR="00A57F18" w:rsidRPr="0042650B" w:rsidRDefault="00654CAC" w:rsidP="00A57F18">
            <w:pPr>
              <w:pStyle w:val="ListParagraph"/>
              <w:numPr>
                <w:ilvl w:val="0"/>
                <w:numId w:val="1"/>
              </w:numPr>
              <w:tabs>
                <w:tab w:val="left" w:pos="463"/>
              </w:tabs>
              <w:spacing w:after="0" w:line="360" w:lineRule="auto"/>
              <w:ind w:left="119" w:firstLine="0"/>
              <w:jc w:val="center"/>
              <w:rPr>
                <w:b/>
              </w:rPr>
            </w:pPr>
            <w:r>
              <w:rPr>
                <w:b/>
                <w:sz w:val="24"/>
                <w:szCs w:val="24"/>
                <w:lang w:val="hy-AM"/>
              </w:rPr>
              <w:t>Ա</w:t>
            </w:r>
            <w:r w:rsidRPr="00654CAC">
              <w:rPr>
                <w:b/>
                <w:sz w:val="24"/>
                <w:szCs w:val="24"/>
                <w:lang w:val="hy-AM"/>
              </w:rPr>
              <w:t>ռողջապահության նախարարություն</w:t>
            </w:r>
          </w:p>
        </w:tc>
        <w:tc>
          <w:tcPr>
            <w:tcW w:w="2147"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62647851" w14:textId="4F9451E2" w:rsidR="00A57F18" w:rsidRPr="00654CAC" w:rsidRDefault="00654CAC" w:rsidP="00CE7322">
            <w:pPr>
              <w:spacing w:after="0" w:line="360" w:lineRule="auto"/>
              <w:jc w:val="center"/>
              <w:rPr>
                <w:rFonts w:eastAsia="Times New Roman" w:cs="Times New Roman"/>
                <w:b/>
                <w:lang w:eastAsia="ru-RU"/>
              </w:rPr>
            </w:pPr>
            <w:r w:rsidRPr="00654CAC">
              <w:rPr>
                <w:rFonts w:eastAsia="Times New Roman" w:cs="Times New Roman"/>
                <w:b/>
                <w:lang w:eastAsia="ru-RU"/>
              </w:rPr>
              <w:t>20</w:t>
            </w:r>
            <w:r w:rsidR="00A57F18" w:rsidRPr="00654CAC">
              <w:rPr>
                <w:rFonts w:ascii="Cambria Math" w:eastAsia="Times New Roman" w:hAnsi="Cambria Math" w:cs="Cambria Math"/>
                <w:b/>
                <w:lang w:eastAsia="ru-RU"/>
              </w:rPr>
              <w:t>․</w:t>
            </w:r>
            <w:r w:rsidRPr="00654CAC">
              <w:rPr>
                <w:rFonts w:eastAsia="Times New Roman" w:cs="Times New Roman"/>
                <w:b/>
                <w:lang w:eastAsia="ru-RU"/>
              </w:rPr>
              <w:t>03</w:t>
            </w:r>
            <w:r w:rsidR="00A57F18" w:rsidRPr="00654CAC">
              <w:rPr>
                <w:rFonts w:ascii="Cambria Math" w:eastAsia="Times New Roman" w:hAnsi="Cambria Math" w:cs="Cambria Math"/>
                <w:b/>
                <w:lang w:eastAsia="ru-RU"/>
              </w:rPr>
              <w:t>․</w:t>
            </w:r>
            <w:r w:rsidRPr="00654CAC">
              <w:rPr>
                <w:rFonts w:eastAsia="Times New Roman" w:cs="Times New Roman"/>
                <w:b/>
                <w:lang w:eastAsia="ru-RU"/>
              </w:rPr>
              <w:t>2023</w:t>
            </w:r>
            <w:r w:rsidR="00A57F18" w:rsidRPr="00654CAC">
              <w:rPr>
                <w:rFonts w:eastAsia="Times New Roman" w:cs="Times New Roman"/>
                <w:b/>
                <w:lang w:eastAsia="ru-RU"/>
              </w:rPr>
              <w:t>թ</w:t>
            </w:r>
            <w:r w:rsidR="00A57F18" w:rsidRPr="00654CAC">
              <w:rPr>
                <w:rFonts w:ascii="Cambria Math" w:eastAsia="Times New Roman" w:hAnsi="Cambria Math" w:cs="Cambria Math"/>
                <w:b/>
                <w:lang w:eastAsia="ru-RU"/>
              </w:rPr>
              <w:t>․</w:t>
            </w:r>
          </w:p>
        </w:tc>
      </w:tr>
      <w:tr w:rsidR="008141D4" w:rsidRPr="0042650B" w14:paraId="2C3F5F90" w14:textId="77777777" w:rsidTr="001B7BEF">
        <w:trPr>
          <w:tblCellSpacing w:w="0" w:type="dxa"/>
          <w:jc w:val="center"/>
        </w:trPr>
        <w:tc>
          <w:tcPr>
            <w:tcW w:w="2853"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FD127C2" w14:textId="77777777" w:rsidR="00A57F18" w:rsidRPr="0042650B" w:rsidRDefault="00A57F18" w:rsidP="00A57F18">
            <w:pPr>
              <w:spacing w:after="0" w:line="360" w:lineRule="auto"/>
              <w:ind w:left="119"/>
              <w:jc w:val="center"/>
              <w:rPr>
                <w:rFonts w:eastAsia="Times New Roman" w:cs="Times New Roman"/>
                <w:b/>
                <w:lang w:eastAsia="ru-RU"/>
              </w:rPr>
            </w:pPr>
          </w:p>
        </w:tc>
        <w:tc>
          <w:tcPr>
            <w:tcW w:w="2147"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35EEFBD1" w14:textId="4CB1C42C" w:rsidR="00A57F18" w:rsidRPr="00654CAC" w:rsidRDefault="00654CAC" w:rsidP="00CE7322">
            <w:pPr>
              <w:spacing w:after="0" w:line="360" w:lineRule="auto"/>
              <w:jc w:val="center"/>
              <w:rPr>
                <w:rFonts w:eastAsia="Times New Roman" w:cs="Times New Roman"/>
                <w:b/>
                <w:lang w:eastAsia="ru-RU"/>
              </w:rPr>
            </w:pPr>
            <w:r w:rsidRPr="00654CAC">
              <w:rPr>
                <w:rFonts w:eastAsia="Times New Roman" w:cs="Times New Roman"/>
                <w:b/>
                <w:lang w:eastAsia="ru-RU"/>
              </w:rPr>
              <w:t>ԱԱ/11.1/6192-2023</w:t>
            </w:r>
          </w:p>
        </w:tc>
      </w:tr>
      <w:tr w:rsidR="008141D4" w:rsidRPr="00EC2D75" w14:paraId="6973A678" w14:textId="77777777" w:rsidTr="001B7BEF">
        <w:trPr>
          <w:tblCellSpacing w:w="0" w:type="dxa"/>
          <w:jc w:val="center"/>
        </w:trPr>
        <w:tc>
          <w:tcPr>
            <w:tcW w:w="2853" w:type="pct"/>
            <w:tcBorders>
              <w:top w:val="outset" w:sz="6" w:space="0" w:color="auto"/>
              <w:left w:val="outset" w:sz="6" w:space="0" w:color="auto"/>
              <w:bottom w:val="outset" w:sz="6" w:space="0" w:color="auto"/>
              <w:right w:val="outset" w:sz="6" w:space="0" w:color="auto"/>
            </w:tcBorders>
            <w:shd w:val="clear" w:color="auto" w:fill="FFFFFF"/>
            <w:vAlign w:val="center"/>
          </w:tcPr>
          <w:p w14:paraId="53C8B56D" w14:textId="77777777" w:rsidR="007A2B9F" w:rsidRDefault="007A2B9F" w:rsidP="007A2B9F">
            <w:pPr>
              <w:tabs>
                <w:tab w:val="left" w:pos="709"/>
              </w:tabs>
              <w:spacing w:after="0" w:line="240" w:lineRule="auto"/>
              <w:ind w:firstLine="709"/>
              <w:jc w:val="both"/>
              <w:rPr>
                <w:bCs/>
                <w:sz w:val="24"/>
                <w:szCs w:val="24"/>
                <w:lang w:val="hy-AM"/>
              </w:rPr>
            </w:pPr>
            <w:r w:rsidRPr="00C43979">
              <w:rPr>
                <w:bCs/>
                <w:sz w:val="24"/>
                <w:szCs w:val="24"/>
                <w:lang w:val="hy-AM"/>
              </w:rPr>
              <w:t>«Պետական վերահսկողական ծառայության մասին» օրենքում փոփոխություն կատարելու մասին» օրենք</w:t>
            </w:r>
            <w:r>
              <w:rPr>
                <w:bCs/>
                <w:sz w:val="24"/>
                <w:szCs w:val="24"/>
                <w:lang w:val="hy-AM"/>
              </w:rPr>
              <w:t xml:space="preserve">ի նախագծի </w:t>
            </w:r>
            <w:r w:rsidRPr="00C43979">
              <w:rPr>
                <w:bCs/>
                <w:sz w:val="24"/>
                <w:szCs w:val="24"/>
                <w:lang w:val="hy-AM"/>
              </w:rPr>
              <w:t>(</w:t>
            </w:r>
            <w:r>
              <w:rPr>
                <w:bCs/>
                <w:sz w:val="24"/>
                <w:szCs w:val="24"/>
                <w:lang w:val="hy-AM"/>
              </w:rPr>
              <w:t>այսուհետ` Նախագիծ</w:t>
            </w:r>
            <w:r w:rsidRPr="00C43979">
              <w:rPr>
                <w:bCs/>
                <w:sz w:val="24"/>
                <w:szCs w:val="24"/>
                <w:lang w:val="hy-AM"/>
              </w:rPr>
              <w:t xml:space="preserve">) </w:t>
            </w:r>
            <w:r>
              <w:rPr>
                <w:bCs/>
                <w:sz w:val="24"/>
                <w:szCs w:val="24"/>
                <w:lang w:val="hy-AM"/>
              </w:rPr>
              <w:t>վերաբերյալ ներկայացնում եմ հետևյալ առաջարկությունները.</w:t>
            </w:r>
          </w:p>
          <w:p w14:paraId="55E509B0" w14:textId="77777777" w:rsidR="007A2B9F" w:rsidRPr="00144226" w:rsidRDefault="007A2B9F" w:rsidP="007A2B9F">
            <w:pPr>
              <w:pStyle w:val="ListParagraph"/>
              <w:numPr>
                <w:ilvl w:val="0"/>
                <w:numId w:val="22"/>
              </w:numPr>
              <w:tabs>
                <w:tab w:val="left" w:pos="709"/>
              </w:tabs>
              <w:spacing w:after="0" w:line="240" w:lineRule="auto"/>
              <w:ind w:left="0" w:firstLine="709"/>
              <w:jc w:val="both"/>
              <w:rPr>
                <w:bCs/>
                <w:sz w:val="24"/>
                <w:szCs w:val="24"/>
                <w:lang w:val="hy-AM"/>
              </w:rPr>
            </w:pPr>
            <w:r w:rsidRPr="00144226">
              <w:rPr>
                <w:bCs/>
                <w:sz w:val="24"/>
                <w:szCs w:val="24"/>
                <w:lang w:val="hy-AM"/>
              </w:rPr>
              <w:t xml:space="preserve">Նախագծի 2-րդ հոդվածով ամրագրվում են </w:t>
            </w:r>
            <w:r>
              <w:rPr>
                <w:bCs/>
                <w:sz w:val="24"/>
                <w:szCs w:val="24"/>
                <w:lang w:val="hy-AM"/>
              </w:rPr>
              <w:t xml:space="preserve">օրենքում </w:t>
            </w:r>
            <w:r w:rsidRPr="00144226">
              <w:rPr>
                <w:bCs/>
                <w:sz w:val="24"/>
                <w:szCs w:val="24"/>
                <w:lang w:val="hy-AM"/>
              </w:rPr>
              <w:t>կիրառվող հիմնական հասկացությունները: Հիշյալ հոդվածի 1-ին մասի 2-րդ կետի համաձայն` վերահսկողություն է համարվում</w:t>
            </w:r>
            <w:r w:rsidRPr="00144226">
              <w:rPr>
                <w:b/>
                <w:bCs/>
                <w:sz w:val="24"/>
                <w:szCs w:val="24"/>
                <w:lang w:val="hy-AM"/>
              </w:rPr>
              <w:t xml:space="preserve"> </w:t>
            </w:r>
            <w:r w:rsidRPr="00144226">
              <w:rPr>
                <w:bCs/>
                <w:sz w:val="24"/>
                <w:szCs w:val="24"/>
                <w:lang w:val="hy-AM"/>
              </w:rPr>
              <w:t>Ծառայության կողմից ուսումնասիրությունների (այդ թվում՝ հանդիպակաց), ֆինանսաբյուջետային դիտարկումների (այդ թվում՝ հանդիպակաց), դիտարկումների, մշտադիտարկումների իրականացումը:</w:t>
            </w:r>
          </w:p>
          <w:p w14:paraId="4EB17EC7" w14:textId="77777777" w:rsidR="007A2B9F" w:rsidRDefault="007A2B9F" w:rsidP="007A2B9F">
            <w:pPr>
              <w:tabs>
                <w:tab w:val="left" w:pos="709"/>
              </w:tabs>
              <w:spacing w:after="0" w:line="240" w:lineRule="auto"/>
              <w:ind w:firstLine="709"/>
              <w:jc w:val="both"/>
              <w:rPr>
                <w:bCs/>
                <w:sz w:val="24"/>
                <w:szCs w:val="24"/>
                <w:lang w:val="hy-AM"/>
              </w:rPr>
            </w:pPr>
            <w:r>
              <w:rPr>
                <w:bCs/>
                <w:sz w:val="24"/>
                <w:szCs w:val="24"/>
                <w:lang w:val="hy-AM"/>
              </w:rPr>
              <w:t xml:space="preserve">Իր հերթին, Նախագծի 2-րդ հոդվածի </w:t>
            </w:r>
            <w:r w:rsidRPr="00C43979">
              <w:rPr>
                <w:bCs/>
                <w:sz w:val="24"/>
                <w:szCs w:val="24"/>
                <w:lang w:val="hy-AM"/>
              </w:rPr>
              <w:t xml:space="preserve">1-ին մասի </w:t>
            </w:r>
            <w:r>
              <w:rPr>
                <w:bCs/>
                <w:sz w:val="24"/>
                <w:szCs w:val="24"/>
                <w:lang w:val="hy-AM"/>
              </w:rPr>
              <w:t>9</w:t>
            </w:r>
            <w:r w:rsidRPr="00C43979">
              <w:rPr>
                <w:bCs/>
                <w:sz w:val="24"/>
                <w:szCs w:val="24"/>
                <w:lang w:val="hy-AM"/>
              </w:rPr>
              <w:t>-րդ կետ</w:t>
            </w:r>
            <w:r>
              <w:rPr>
                <w:bCs/>
                <w:sz w:val="24"/>
                <w:szCs w:val="24"/>
                <w:lang w:val="hy-AM"/>
              </w:rPr>
              <w:t xml:space="preserve">ը սահմանում է «ուսումնասիրություն» եզրույթը, որը ենթադրում է </w:t>
            </w:r>
            <w:r w:rsidRPr="00C43979">
              <w:rPr>
                <w:bCs/>
                <w:sz w:val="24"/>
                <w:szCs w:val="24"/>
                <w:lang w:val="hy-AM"/>
              </w:rPr>
              <w:t>վարչապետի հանձնարարությամբ կամ</w:t>
            </w:r>
            <w:r w:rsidRPr="00C43979">
              <w:rPr>
                <w:b/>
                <w:bCs/>
                <w:sz w:val="24"/>
                <w:szCs w:val="24"/>
                <w:lang w:val="hy-AM"/>
              </w:rPr>
              <w:t xml:space="preserve"> </w:t>
            </w:r>
            <w:r w:rsidRPr="00C43979">
              <w:rPr>
                <w:bCs/>
                <w:sz w:val="24"/>
                <w:szCs w:val="24"/>
                <w:lang w:val="hy-AM"/>
              </w:rPr>
              <w:t xml:space="preserve">վարչապետի հետ համաձայնեցված՝ Ծառայության ղեկավարի կողմից տրված հանձնարարագրի հիման վրա Ծառայությունում կամ վերահսկվող օբյեկտում </w:t>
            </w:r>
            <w:r>
              <w:rPr>
                <w:bCs/>
                <w:sz w:val="24"/>
                <w:szCs w:val="24"/>
                <w:lang w:val="hy-AM"/>
              </w:rPr>
              <w:t>ն</w:t>
            </w:r>
            <w:r w:rsidRPr="00C43979">
              <w:rPr>
                <w:bCs/>
                <w:sz w:val="24"/>
                <w:szCs w:val="24"/>
                <w:lang w:val="hy-AM"/>
              </w:rPr>
              <w:t xml:space="preserve">ույն օրենքով նախատեսված </w:t>
            </w:r>
            <w:r w:rsidRPr="00C43979">
              <w:rPr>
                <w:b/>
                <w:bCs/>
                <w:i/>
                <w:sz w:val="24"/>
                <w:szCs w:val="24"/>
                <w:lang w:val="hy-AM"/>
              </w:rPr>
              <w:t>վերահսկողական գործառույթների ամբողջություն</w:t>
            </w:r>
            <w:r>
              <w:rPr>
                <w:bCs/>
                <w:sz w:val="24"/>
                <w:szCs w:val="24"/>
                <w:lang w:val="hy-AM"/>
              </w:rPr>
              <w:t xml:space="preserve">: Վերահսկողական գործառույթների ամբողջություն են նաև հանդիսանում «դիտարկումը», «մշտադիտարկումը» և «ֆինանսաբյուջետային դիտարկումը» </w:t>
            </w:r>
            <w:r w:rsidRPr="00C43979">
              <w:rPr>
                <w:bCs/>
                <w:sz w:val="24"/>
                <w:szCs w:val="24"/>
                <w:lang w:val="hy-AM"/>
              </w:rPr>
              <w:t xml:space="preserve">(Նախագծի 2-րդ հոդվածի 1-ին մասի </w:t>
            </w:r>
            <w:r w:rsidRPr="00144226">
              <w:rPr>
                <w:bCs/>
                <w:sz w:val="24"/>
                <w:szCs w:val="24"/>
                <w:lang w:val="hy-AM"/>
              </w:rPr>
              <w:t>10</w:t>
            </w:r>
            <w:r w:rsidRPr="00C43979">
              <w:rPr>
                <w:bCs/>
                <w:sz w:val="24"/>
                <w:szCs w:val="24"/>
                <w:lang w:val="hy-AM"/>
              </w:rPr>
              <w:t>-րդ</w:t>
            </w:r>
            <w:r>
              <w:rPr>
                <w:bCs/>
                <w:sz w:val="24"/>
                <w:szCs w:val="24"/>
                <w:lang w:val="hy-AM"/>
              </w:rPr>
              <w:t xml:space="preserve">, </w:t>
            </w:r>
            <w:r w:rsidRPr="00144226">
              <w:rPr>
                <w:bCs/>
                <w:sz w:val="24"/>
                <w:szCs w:val="24"/>
                <w:lang w:val="hy-AM"/>
              </w:rPr>
              <w:t>11</w:t>
            </w:r>
            <w:r>
              <w:rPr>
                <w:bCs/>
                <w:sz w:val="24"/>
                <w:szCs w:val="24"/>
                <w:lang w:val="hy-AM"/>
              </w:rPr>
              <w:t>-րդ և 12-րդ</w:t>
            </w:r>
            <w:r w:rsidRPr="00144226">
              <w:rPr>
                <w:bCs/>
                <w:sz w:val="24"/>
                <w:szCs w:val="24"/>
                <w:lang w:val="hy-AM"/>
              </w:rPr>
              <w:t xml:space="preserve"> </w:t>
            </w:r>
            <w:r w:rsidRPr="00C43979">
              <w:rPr>
                <w:bCs/>
                <w:sz w:val="24"/>
                <w:szCs w:val="24"/>
                <w:lang w:val="hy-AM"/>
              </w:rPr>
              <w:t>կետ</w:t>
            </w:r>
            <w:r>
              <w:rPr>
                <w:bCs/>
                <w:sz w:val="24"/>
                <w:szCs w:val="24"/>
                <w:lang w:val="hy-AM"/>
              </w:rPr>
              <w:t>եր</w:t>
            </w:r>
            <w:r w:rsidRPr="00C43979">
              <w:rPr>
                <w:bCs/>
                <w:sz w:val="24"/>
                <w:szCs w:val="24"/>
                <w:lang w:val="hy-AM"/>
              </w:rPr>
              <w:t>)</w:t>
            </w:r>
            <w:r>
              <w:rPr>
                <w:bCs/>
                <w:sz w:val="24"/>
                <w:szCs w:val="24"/>
                <w:lang w:val="hy-AM"/>
              </w:rPr>
              <w:t>:</w:t>
            </w:r>
          </w:p>
          <w:p w14:paraId="0A5969F8" w14:textId="77777777" w:rsidR="007A2B9F" w:rsidRDefault="007A2B9F" w:rsidP="007A2B9F">
            <w:pPr>
              <w:tabs>
                <w:tab w:val="left" w:pos="709"/>
              </w:tabs>
              <w:spacing w:after="0" w:line="240" w:lineRule="auto"/>
              <w:ind w:firstLine="709"/>
              <w:jc w:val="both"/>
              <w:rPr>
                <w:bCs/>
                <w:sz w:val="24"/>
                <w:szCs w:val="24"/>
                <w:lang w:val="hy-AM"/>
              </w:rPr>
            </w:pPr>
            <w:r>
              <w:rPr>
                <w:bCs/>
                <w:sz w:val="24"/>
                <w:szCs w:val="24"/>
                <w:lang w:val="hy-AM"/>
              </w:rPr>
              <w:t>Տվյալ պարագայում, առաջանում է որոշակի տարընկալում «վերահսկողության» և «ուսումնասիրության», «դիտարկման»,</w:t>
            </w:r>
            <w:r w:rsidRPr="00144226">
              <w:rPr>
                <w:bCs/>
                <w:sz w:val="24"/>
                <w:szCs w:val="24"/>
                <w:lang w:val="hy-AM"/>
              </w:rPr>
              <w:t xml:space="preserve"> «մշտադիտարկ</w:t>
            </w:r>
            <w:r>
              <w:rPr>
                <w:bCs/>
                <w:sz w:val="24"/>
                <w:szCs w:val="24"/>
                <w:lang w:val="hy-AM"/>
              </w:rPr>
              <w:t>ման</w:t>
            </w:r>
            <w:r w:rsidRPr="00144226">
              <w:rPr>
                <w:bCs/>
                <w:sz w:val="24"/>
                <w:szCs w:val="24"/>
                <w:lang w:val="hy-AM"/>
              </w:rPr>
              <w:t>»</w:t>
            </w:r>
            <w:r>
              <w:rPr>
                <w:bCs/>
                <w:sz w:val="24"/>
                <w:szCs w:val="24"/>
                <w:lang w:val="hy-AM"/>
              </w:rPr>
              <w:t xml:space="preserve"> և </w:t>
            </w:r>
            <w:r w:rsidRPr="001E14F6">
              <w:rPr>
                <w:bCs/>
                <w:sz w:val="24"/>
                <w:szCs w:val="24"/>
                <w:lang w:val="hy-AM"/>
              </w:rPr>
              <w:t xml:space="preserve">«ֆինանսաբյուջետային </w:t>
            </w:r>
            <w:r>
              <w:rPr>
                <w:bCs/>
                <w:sz w:val="24"/>
                <w:szCs w:val="24"/>
                <w:lang w:val="hy-AM"/>
              </w:rPr>
              <w:t>դիտարկ</w:t>
            </w:r>
            <w:r w:rsidRPr="001E14F6">
              <w:rPr>
                <w:bCs/>
                <w:sz w:val="24"/>
                <w:szCs w:val="24"/>
                <w:lang w:val="hy-AM"/>
              </w:rPr>
              <w:t>մ</w:t>
            </w:r>
            <w:r>
              <w:rPr>
                <w:bCs/>
                <w:sz w:val="24"/>
                <w:szCs w:val="24"/>
                <w:lang w:val="hy-AM"/>
              </w:rPr>
              <w:t>ան</w:t>
            </w:r>
            <w:r w:rsidRPr="001E14F6">
              <w:rPr>
                <w:bCs/>
                <w:sz w:val="24"/>
                <w:szCs w:val="24"/>
                <w:lang w:val="hy-AM"/>
              </w:rPr>
              <w:t xml:space="preserve">» </w:t>
            </w:r>
            <w:r>
              <w:rPr>
                <w:bCs/>
                <w:sz w:val="24"/>
                <w:szCs w:val="24"/>
                <w:lang w:val="hy-AM"/>
              </w:rPr>
              <w:t xml:space="preserve">հասկացությունների հարաբերակցության միջև, քանի որ վերահսկողությունն իր մեջ, ի թիվս այլնի, ընդգրկում է ուսումնասիրությունը, դիտարկումը, </w:t>
            </w:r>
            <w:r>
              <w:rPr>
                <w:bCs/>
                <w:sz w:val="24"/>
                <w:szCs w:val="24"/>
                <w:lang w:val="hy-AM"/>
              </w:rPr>
              <w:lastRenderedPageBreak/>
              <w:t>մշտադիտարկումը,</w:t>
            </w:r>
            <w:r w:rsidRPr="001E14F6">
              <w:rPr>
                <w:bCs/>
                <w:sz w:val="24"/>
                <w:szCs w:val="24"/>
                <w:lang w:val="hy-AM"/>
              </w:rPr>
              <w:t xml:space="preserve"> ֆինանսաբյուջետային դիտարկ</w:t>
            </w:r>
            <w:r>
              <w:rPr>
                <w:bCs/>
                <w:sz w:val="24"/>
                <w:szCs w:val="24"/>
                <w:lang w:val="hy-AM"/>
              </w:rPr>
              <w:t>ու</w:t>
            </w:r>
            <w:r w:rsidRPr="001E14F6">
              <w:rPr>
                <w:bCs/>
                <w:sz w:val="24"/>
                <w:szCs w:val="24"/>
                <w:lang w:val="hy-AM"/>
              </w:rPr>
              <w:t>մ</w:t>
            </w:r>
            <w:r>
              <w:rPr>
                <w:bCs/>
                <w:sz w:val="24"/>
                <w:szCs w:val="24"/>
                <w:lang w:val="hy-AM"/>
              </w:rPr>
              <w:t xml:space="preserve">ը միևնույն ժամանակ ուսումնասիրությունը, դիտարկումը, մշտադիտարկումը և ֆինանսաբյուջետային դիտարկումն իրենցից ենթադրում են </w:t>
            </w:r>
            <w:r w:rsidRPr="00144226">
              <w:rPr>
                <w:bCs/>
                <w:sz w:val="24"/>
                <w:szCs w:val="24"/>
                <w:lang w:val="hy-AM"/>
              </w:rPr>
              <w:t>վերահսկողական գործառույթների ամբողջություն</w:t>
            </w:r>
            <w:r>
              <w:rPr>
                <w:bCs/>
                <w:sz w:val="24"/>
                <w:szCs w:val="24"/>
                <w:lang w:val="hy-AM"/>
              </w:rPr>
              <w:t>:</w:t>
            </w:r>
          </w:p>
          <w:p w14:paraId="2343021F" w14:textId="77777777" w:rsidR="007A2B9F" w:rsidRDefault="007A2B9F" w:rsidP="007A2B9F">
            <w:pPr>
              <w:tabs>
                <w:tab w:val="left" w:pos="709"/>
              </w:tabs>
              <w:spacing w:after="0" w:line="240" w:lineRule="auto"/>
              <w:ind w:firstLine="709"/>
              <w:jc w:val="both"/>
              <w:rPr>
                <w:bCs/>
                <w:sz w:val="24"/>
                <w:szCs w:val="24"/>
                <w:lang w:val="hy-AM"/>
              </w:rPr>
            </w:pPr>
            <w:r>
              <w:rPr>
                <w:bCs/>
                <w:sz w:val="24"/>
                <w:szCs w:val="24"/>
                <w:lang w:val="hy-AM"/>
              </w:rPr>
              <w:t xml:space="preserve">Հաշվի առնելով վերոգրյալը` առաջարկում եմ խմբագրել վերևում թվարկված հասկացությունները: </w:t>
            </w:r>
          </w:p>
          <w:p w14:paraId="5CB52D7C" w14:textId="77777777" w:rsidR="007A2B9F" w:rsidRDefault="007A2B9F" w:rsidP="007A2B9F">
            <w:pPr>
              <w:pStyle w:val="ListParagraph"/>
              <w:numPr>
                <w:ilvl w:val="0"/>
                <w:numId w:val="22"/>
              </w:numPr>
              <w:tabs>
                <w:tab w:val="left" w:pos="709"/>
              </w:tabs>
              <w:spacing w:after="0" w:line="240" w:lineRule="auto"/>
              <w:ind w:left="0" w:firstLine="709"/>
              <w:jc w:val="both"/>
              <w:rPr>
                <w:bCs/>
                <w:sz w:val="24"/>
                <w:szCs w:val="24"/>
                <w:lang w:val="hy-AM"/>
              </w:rPr>
            </w:pPr>
            <w:r w:rsidRPr="002E522E">
              <w:rPr>
                <w:bCs/>
                <w:sz w:val="24"/>
                <w:szCs w:val="24"/>
                <w:lang w:val="hy-AM"/>
              </w:rPr>
              <w:t>Նախագծի 5-րդ հոդվածում սահմանվում են Ծառայության վերահսկողական լիազորությունները: Միևնույն ժամանակ, Նախագծի 6-րդ հոդվածով սահմանվում են լիազորությունների շրջանակներում իրականացման ենթակա իրավասությունները: Համաձայն</w:t>
            </w:r>
            <w:r>
              <w:rPr>
                <w:bCs/>
                <w:sz w:val="24"/>
                <w:szCs w:val="24"/>
                <w:lang w:val="hy-AM"/>
              </w:rPr>
              <w:t xml:space="preserve"> Սահմանադրության 6-րդ հոդվածի 1-ին մասի` պ</w:t>
            </w:r>
            <w:r w:rsidRPr="00A109A2">
              <w:rPr>
                <w:bCs/>
                <w:sz w:val="24"/>
                <w:szCs w:val="24"/>
                <w:lang w:val="hy-AM"/>
              </w:rPr>
              <w:t xml:space="preserve">ետական և տեղական ինքնակառավարման մարմիններն ու պաշտոնատար անձինք </w:t>
            </w:r>
            <w:r w:rsidRPr="00A109A2">
              <w:rPr>
                <w:b/>
                <w:bCs/>
                <w:i/>
                <w:sz w:val="24"/>
                <w:szCs w:val="24"/>
                <w:lang w:val="hy-AM"/>
              </w:rPr>
              <w:t>իրավասու են կատարելու միայն այնպիսի գործողություններ</w:t>
            </w:r>
            <w:r w:rsidRPr="00A109A2">
              <w:rPr>
                <w:bCs/>
                <w:sz w:val="24"/>
                <w:szCs w:val="24"/>
                <w:lang w:val="hy-AM"/>
              </w:rPr>
              <w:t xml:space="preserve">, որոնց համար </w:t>
            </w:r>
            <w:r w:rsidRPr="00A109A2">
              <w:rPr>
                <w:b/>
                <w:bCs/>
                <w:i/>
                <w:sz w:val="24"/>
                <w:szCs w:val="24"/>
                <w:lang w:val="hy-AM"/>
              </w:rPr>
              <w:t>լիազորված են</w:t>
            </w:r>
            <w:r w:rsidRPr="00A109A2">
              <w:rPr>
                <w:bCs/>
                <w:sz w:val="24"/>
                <w:szCs w:val="24"/>
                <w:lang w:val="hy-AM"/>
              </w:rPr>
              <w:t xml:space="preserve"> Սահմանադրությամբ կամ օրենքներով:</w:t>
            </w:r>
          </w:p>
          <w:p w14:paraId="2D9EE02A" w14:textId="77777777" w:rsidR="007A2B9F" w:rsidRDefault="007A2B9F" w:rsidP="007A2B9F">
            <w:pPr>
              <w:pStyle w:val="ListParagraph"/>
              <w:tabs>
                <w:tab w:val="left" w:pos="709"/>
              </w:tabs>
              <w:spacing w:after="0" w:line="240" w:lineRule="auto"/>
              <w:ind w:left="0" w:firstLine="709"/>
              <w:jc w:val="both"/>
              <w:rPr>
                <w:bCs/>
                <w:sz w:val="24"/>
                <w:szCs w:val="24"/>
                <w:lang w:val="hy-AM"/>
              </w:rPr>
            </w:pPr>
            <w:r>
              <w:rPr>
                <w:bCs/>
                <w:sz w:val="24"/>
                <w:szCs w:val="24"/>
                <w:lang w:val="hy-AM"/>
              </w:rPr>
              <w:t xml:space="preserve">Վկայակոչված իրավանորմի բովանդակությունից բխում է, որ տվյալ մարմնի իրավասությունը իրենից ենթադրում է իրեն վերապահված լիազորությունների ամբողջություն, ուստի առաջարկում եմ խմբագրել Նախագծի վկայակոչված հոդվածի վերնագիրը` հաշվի առնելով, որ իրավական ակտում տվյալ մարմնի իրավասություններն առանձին հոդվածով շարադրելու անհրաժեշտությունը բացակայում է: </w:t>
            </w:r>
          </w:p>
          <w:p w14:paraId="430A773C" w14:textId="77777777" w:rsidR="007A2B9F" w:rsidRDefault="007A2B9F" w:rsidP="007A2B9F">
            <w:pPr>
              <w:pStyle w:val="ListParagraph"/>
              <w:numPr>
                <w:ilvl w:val="0"/>
                <w:numId w:val="22"/>
              </w:numPr>
              <w:tabs>
                <w:tab w:val="left" w:pos="709"/>
              </w:tabs>
              <w:spacing w:after="0" w:line="240" w:lineRule="auto"/>
              <w:ind w:left="0" w:firstLine="709"/>
              <w:jc w:val="both"/>
              <w:rPr>
                <w:bCs/>
                <w:sz w:val="24"/>
                <w:szCs w:val="24"/>
                <w:lang w:val="hy-AM"/>
              </w:rPr>
            </w:pPr>
            <w:r>
              <w:rPr>
                <w:bCs/>
                <w:sz w:val="24"/>
                <w:szCs w:val="24"/>
                <w:lang w:val="hy-AM"/>
              </w:rPr>
              <w:t>Նախագծի 7-րդ հոդվածի 1-ին մասով սահմանվում է, որ Ծառայության կողմից ուսումնասիրությունները կարող են իրականացվել նաև վարչապետի համաձայնությամբ, մինչդեռ Նախագծով հստակեցված չէ, թե ինչպես պետք է ամրագրվի համաձայնությունը:</w:t>
            </w:r>
          </w:p>
          <w:p w14:paraId="038D19AF" w14:textId="77777777" w:rsidR="007A2B9F" w:rsidRDefault="007A2B9F" w:rsidP="007A2B9F">
            <w:pPr>
              <w:pStyle w:val="ListParagraph"/>
              <w:numPr>
                <w:ilvl w:val="0"/>
                <w:numId w:val="22"/>
              </w:numPr>
              <w:tabs>
                <w:tab w:val="left" w:pos="709"/>
              </w:tabs>
              <w:spacing w:after="0" w:line="240" w:lineRule="auto"/>
              <w:ind w:left="0" w:firstLine="709"/>
              <w:jc w:val="both"/>
              <w:rPr>
                <w:bCs/>
                <w:sz w:val="24"/>
                <w:szCs w:val="24"/>
                <w:lang w:val="hy-AM"/>
              </w:rPr>
            </w:pPr>
            <w:r w:rsidRPr="00A109A2">
              <w:rPr>
                <w:bCs/>
                <w:sz w:val="24"/>
                <w:szCs w:val="24"/>
                <w:lang w:val="hy-AM"/>
              </w:rPr>
              <w:t xml:space="preserve">Առաջարկում եմ նաև բոլոր այն դեպքերում, երբ Ծառայության իրավասությանը վերապահվում է այնպիսի գործողությունների իրականացում, որոնք իրենց բնույթով արդեն իսկ կարգավորվում են «Վարչարարության հիմունքների և վարչական վարույթի մասին» օրենքի շրջանակներում, քննարկել </w:t>
            </w:r>
            <w:r>
              <w:rPr>
                <w:bCs/>
                <w:sz w:val="24"/>
                <w:szCs w:val="24"/>
                <w:lang w:val="hy-AM"/>
              </w:rPr>
              <w:t xml:space="preserve">Նախագծով </w:t>
            </w:r>
            <w:r w:rsidRPr="00A109A2">
              <w:rPr>
                <w:bCs/>
                <w:sz w:val="24"/>
                <w:szCs w:val="24"/>
                <w:lang w:val="hy-AM"/>
              </w:rPr>
              <w:t xml:space="preserve">այլ` </w:t>
            </w:r>
            <w:r>
              <w:rPr>
                <w:bCs/>
                <w:sz w:val="24"/>
                <w:szCs w:val="24"/>
                <w:lang w:val="hy-AM"/>
              </w:rPr>
              <w:t xml:space="preserve">գործող իրավակարգավորումներից </w:t>
            </w:r>
            <w:r w:rsidRPr="00A109A2">
              <w:rPr>
                <w:bCs/>
                <w:sz w:val="24"/>
                <w:szCs w:val="24"/>
                <w:lang w:val="hy-AM"/>
              </w:rPr>
              <w:t>տարբերվող կարգավորում սահմանելու նպատակահարմարության հարցը</w:t>
            </w:r>
            <w:r>
              <w:rPr>
                <w:bCs/>
                <w:sz w:val="24"/>
                <w:szCs w:val="24"/>
                <w:lang w:val="hy-AM"/>
              </w:rPr>
              <w:t>` տարընկալումներից խուսափելու նպատակով</w:t>
            </w:r>
            <w:r w:rsidRPr="00A109A2">
              <w:rPr>
                <w:bCs/>
                <w:sz w:val="24"/>
                <w:szCs w:val="24"/>
                <w:lang w:val="hy-AM"/>
              </w:rPr>
              <w:t>:</w:t>
            </w:r>
          </w:p>
          <w:p w14:paraId="571EFCBB" w14:textId="55576BB4" w:rsidR="007A2B9F" w:rsidRDefault="00A36354" w:rsidP="007A2B9F">
            <w:pPr>
              <w:tabs>
                <w:tab w:val="left" w:pos="709"/>
              </w:tabs>
              <w:spacing w:after="0" w:line="240" w:lineRule="auto"/>
              <w:ind w:firstLine="709"/>
              <w:jc w:val="both"/>
              <w:rPr>
                <w:bCs/>
                <w:sz w:val="24"/>
                <w:szCs w:val="24"/>
                <w:lang w:val="hy-AM"/>
              </w:rPr>
            </w:pPr>
            <w:r>
              <w:rPr>
                <w:bCs/>
                <w:sz w:val="24"/>
                <w:szCs w:val="24"/>
                <w:lang w:val="hy-AM"/>
              </w:rPr>
              <w:t xml:space="preserve">5․ </w:t>
            </w:r>
            <w:r w:rsidR="007A2B9F" w:rsidRPr="002E522E">
              <w:rPr>
                <w:bCs/>
                <w:sz w:val="24"/>
                <w:szCs w:val="24"/>
                <w:lang w:val="hy-AM"/>
              </w:rPr>
              <w:t xml:space="preserve">««Բնակչության բժշկական օգնության և սպասարկման մասին» </w:t>
            </w:r>
            <w:r w:rsidR="007A2B9F" w:rsidRPr="002E522E">
              <w:rPr>
                <w:bCs/>
                <w:sz w:val="24"/>
                <w:szCs w:val="24"/>
                <w:lang w:val="hy-AM"/>
              </w:rPr>
              <w:lastRenderedPageBreak/>
              <w:t xml:space="preserve">օրենքում փոփոխություն և լրացում կատարելու մասին» </w:t>
            </w:r>
            <w:r w:rsidR="007A2B9F">
              <w:rPr>
                <w:bCs/>
                <w:sz w:val="24"/>
                <w:szCs w:val="24"/>
                <w:lang w:val="hy-AM"/>
              </w:rPr>
              <w:t xml:space="preserve">օրենքի նախագծով </w:t>
            </w:r>
            <w:r w:rsidR="007A2B9F" w:rsidRPr="002E522E">
              <w:rPr>
                <w:bCs/>
                <w:sz w:val="24"/>
                <w:szCs w:val="24"/>
                <w:lang w:val="hy-AM"/>
              </w:rPr>
              <w:t>(այսուհետ` Նախագիծ)</w:t>
            </w:r>
            <w:r w:rsidR="007A2B9F">
              <w:rPr>
                <w:bCs/>
                <w:sz w:val="24"/>
                <w:szCs w:val="24"/>
                <w:lang w:val="hy-AM"/>
              </w:rPr>
              <w:t xml:space="preserve"> առաջարկվում է բ</w:t>
            </w:r>
            <w:r w:rsidR="007A2B9F" w:rsidRPr="002E522E">
              <w:rPr>
                <w:bCs/>
                <w:sz w:val="24"/>
                <w:szCs w:val="24"/>
                <w:lang w:val="hy-AM"/>
              </w:rPr>
              <w:t>ժշկական</w:t>
            </w:r>
            <w:r w:rsidR="007A2B9F" w:rsidRPr="002E522E">
              <w:rPr>
                <w:rFonts w:ascii="Calibri" w:hAnsi="Calibri" w:cs="Calibri"/>
                <w:bCs/>
                <w:sz w:val="24"/>
                <w:szCs w:val="24"/>
                <w:lang w:val="hy-AM"/>
              </w:rPr>
              <w:t> </w:t>
            </w:r>
            <w:r w:rsidR="007A2B9F" w:rsidRPr="002E522E">
              <w:rPr>
                <w:bCs/>
                <w:sz w:val="24"/>
                <w:szCs w:val="24"/>
                <w:lang w:val="hy-AM"/>
              </w:rPr>
              <w:t xml:space="preserve">գաղտնիք համարվող տվյալները, առանց պացիենտի կամ նրա օրինական ներկայացուցչի համաձայնության, </w:t>
            </w:r>
            <w:r w:rsidR="007A2B9F">
              <w:rPr>
                <w:bCs/>
                <w:sz w:val="24"/>
                <w:szCs w:val="24"/>
                <w:lang w:val="hy-AM"/>
              </w:rPr>
              <w:t>փոխանց</w:t>
            </w:r>
            <w:r w:rsidR="007A2B9F" w:rsidRPr="002E522E">
              <w:rPr>
                <w:bCs/>
                <w:sz w:val="24"/>
                <w:szCs w:val="24"/>
                <w:lang w:val="hy-AM"/>
              </w:rPr>
              <w:t xml:space="preserve">ել </w:t>
            </w:r>
            <w:r w:rsidR="007A2B9F">
              <w:rPr>
                <w:bCs/>
                <w:sz w:val="24"/>
                <w:szCs w:val="24"/>
                <w:lang w:val="hy-AM"/>
              </w:rPr>
              <w:t>նաև Ծառայությանը`</w:t>
            </w:r>
            <w:r w:rsidR="007A2B9F" w:rsidRPr="002E522E">
              <w:rPr>
                <w:bCs/>
                <w:spacing w:val="-6"/>
                <w:sz w:val="24"/>
                <w:szCs w:val="24"/>
                <w:lang w:val="hy-AM"/>
              </w:rPr>
              <w:t xml:space="preserve"> </w:t>
            </w:r>
            <w:r w:rsidR="007A2B9F" w:rsidRPr="002E522E">
              <w:rPr>
                <w:bCs/>
                <w:sz w:val="24"/>
                <w:szCs w:val="24"/>
                <w:lang w:val="hy-AM"/>
              </w:rPr>
              <w:t>Հայաստանի Հանրապետության օրենսդրությամբ նախատեսված վարչապետի վերահսկողական լիազորությունների իրականացման շրջանակներում</w:t>
            </w:r>
            <w:r w:rsidR="007A2B9F">
              <w:rPr>
                <w:bCs/>
                <w:sz w:val="24"/>
                <w:szCs w:val="24"/>
                <w:lang w:val="hy-AM"/>
              </w:rPr>
              <w:t>, որի վերաբերյալ հայտնում եմ հետևյալը.</w:t>
            </w:r>
          </w:p>
          <w:p w14:paraId="5AD26793" w14:textId="77777777" w:rsidR="007A2B9F" w:rsidRDefault="007A2B9F" w:rsidP="007A2B9F">
            <w:pPr>
              <w:tabs>
                <w:tab w:val="left" w:pos="709"/>
              </w:tabs>
              <w:spacing w:after="0" w:line="240" w:lineRule="auto"/>
              <w:ind w:firstLine="709"/>
              <w:jc w:val="both"/>
              <w:rPr>
                <w:bCs/>
                <w:sz w:val="24"/>
                <w:szCs w:val="24"/>
                <w:lang w:val="hy-AM"/>
              </w:rPr>
            </w:pPr>
            <w:r w:rsidRPr="00830C61">
              <w:rPr>
                <w:bCs/>
                <w:sz w:val="24"/>
                <w:szCs w:val="24"/>
                <w:lang w:val="hy-AM"/>
              </w:rPr>
              <w:t>«Անձնական տվյալների պաշտպանության մասին» օրենքի 26-րդ հոդվածի 2-րդ մասի 1-ին կետի սահմանում է, որ առանց անձնական տվյալների սուբյեկտի համաձայնության մշակողը կարող է հատուկ կատեգորիայի անձնական տվյալներ փոխանցել երրորդ անձանց կամ տվյալներից օգտվելու հնարավորություն տրամադրել, եթե տվյալներ մշակողը հանդիսանում է օրենքով կամ վավերացված միջազգային պայմանագրով սահմանված հատուկ կատեգորիայի անձնական տվյալներ մշակող, այդ տեղեկության փոխանցումը ուղղակիորեն նախատեսված է օրենքով և ունի բավարար պաշտպանության մակարդակ: Իր հերթին, նույն մասի 2-րդ կետը սահմանում է, որ</w:t>
            </w:r>
            <w:r>
              <w:rPr>
                <w:bCs/>
                <w:sz w:val="24"/>
                <w:szCs w:val="24"/>
                <w:lang w:val="hy-AM"/>
              </w:rPr>
              <w:t xml:space="preserve"> ա</w:t>
            </w:r>
            <w:r w:rsidRPr="00830C61">
              <w:rPr>
                <w:bCs/>
                <w:sz w:val="24"/>
                <w:szCs w:val="24"/>
                <w:lang w:val="hy-AM"/>
              </w:rPr>
              <w:t>ռանց անձնական տվյալների սուբյեկտի համաձայնության մշակողը կարող է հատուկ կատեգորիայի անձնական տվյալներ փոխանցել երրորդ անձանց կամ տվյալներից օգտվելու հնարավորություն տրամադրել, եթե օրենքով նախատեսված բացառիկ դեպքերում հատուկ կատեգորիայի անձնական տվյալները կարող են փոխանցվել տվյալների սուբյեկտի կյանքի, առողջության կամ ազատության պաշտպանության համար:</w:t>
            </w:r>
          </w:p>
          <w:p w14:paraId="54DC63D8" w14:textId="77777777" w:rsidR="007A2B9F" w:rsidRPr="00830C61" w:rsidRDefault="007A2B9F" w:rsidP="007A2B9F">
            <w:pPr>
              <w:tabs>
                <w:tab w:val="left" w:pos="709"/>
              </w:tabs>
              <w:spacing w:after="0" w:line="240" w:lineRule="auto"/>
              <w:ind w:firstLine="709"/>
              <w:jc w:val="both"/>
              <w:rPr>
                <w:bCs/>
                <w:sz w:val="24"/>
                <w:szCs w:val="24"/>
                <w:lang w:val="hy-AM"/>
              </w:rPr>
            </w:pPr>
            <w:r w:rsidRPr="00830C61">
              <w:rPr>
                <w:bCs/>
                <w:sz w:val="24"/>
                <w:szCs w:val="24"/>
                <w:lang w:val="hy-AM"/>
              </w:rPr>
              <w:t>Հարկ է նկատել, որ առողջական վիճակին վերաբերող տվյալները հանդիսանում են հատուկ կատեգորիայի անձնական տվյալներ («Անձնական տվյալների պաշտպանության մասին» օրենքի 3-րդ հոդվածի 1-ին մասի 14-րդ կետ):</w:t>
            </w:r>
          </w:p>
          <w:p w14:paraId="25EF2F76" w14:textId="77777777" w:rsidR="007A2B9F" w:rsidRPr="00830C61" w:rsidRDefault="007A2B9F" w:rsidP="007A2B9F">
            <w:pPr>
              <w:tabs>
                <w:tab w:val="left" w:pos="709"/>
              </w:tabs>
              <w:spacing w:after="0" w:line="240" w:lineRule="auto"/>
              <w:ind w:firstLine="709"/>
              <w:jc w:val="both"/>
              <w:rPr>
                <w:bCs/>
                <w:sz w:val="24"/>
                <w:szCs w:val="24"/>
                <w:lang w:val="hy-AM"/>
              </w:rPr>
            </w:pPr>
            <w:r w:rsidRPr="00830C61">
              <w:rPr>
                <w:bCs/>
                <w:sz w:val="24"/>
                <w:szCs w:val="24"/>
                <w:lang w:val="hy-AM"/>
              </w:rPr>
              <w:t>Անձի առողջական վիճակին վերաբերող տվյալներն իրենց հերթին հանդիսանում են բժշկական գաղտնիք, որի հետ առչվող իրավահարաբերությունները կարգավորվում են «Բնակչության բժշկական օգնության և սպասարկման մասին» օրենքով:</w:t>
            </w:r>
          </w:p>
          <w:p w14:paraId="63FC7B1C" w14:textId="77777777" w:rsidR="007A2B9F" w:rsidRDefault="007A2B9F" w:rsidP="007A2B9F">
            <w:pPr>
              <w:tabs>
                <w:tab w:val="left" w:pos="709"/>
              </w:tabs>
              <w:spacing w:after="0" w:line="240" w:lineRule="auto"/>
              <w:ind w:firstLine="709"/>
              <w:jc w:val="both"/>
              <w:rPr>
                <w:bCs/>
                <w:sz w:val="24"/>
                <w:szCs w:val="24"/>
                <w:lang w:val="hy-AM"/>
              </w:rPr>
            </w:pPr>
            <w:r>
              <w:rPr>
                <w:bCs/>
                <w:sz w:val="24"/>
                <w:szCs w:val="24"/>
                <w:lang w:val="hy-AM"/>
              </w:rPr>
              <w:t xml:space="preserve">Վկայակոչված իրավանորմերի և Նախագծով առաջարկվող կարգավորման համադրման արդյունքում անհրաժեշտ է նշել, որ </w:t>
            </w:r>
            <w:r>
              <w:rPr>
                <w:bCs/>
                <w:sz w:val="24"/>
                <w:szCs w:val="24"/>
                <w:lang w:val="hy-AM"/>
              </w:rPr>
              <w:lastRenderedPageBreak/>
              <w:t xml:space="preserve">առաջարկվող կարգավորումը չի դիտարկվում որպես գործող իրավակարգավորումներով հատուկ կատեգորիայի անձնական տվյալները` </w:t>
            </w:r>
            <w:r w:rsidRPr="00830C61">
              <w:rPr>
                <w:bCs/>
                <w:sz w:val="24"/>
                <w:szCs w:val="24"/>
                <w:lang w:val="hy-AM"/>
              </w:rPr>
              <w:t>առանց անձնական տվյալների սուբյեկտի համաձայնության</w:t>
            </w:r>
            <w:r>
              <w:rPr>
                <w:bCs/>
                <w:sz w:val="24"/>
                <w:szCs w:val="24"/>
                <w:lang w:val="hy-AM"/>
              </w:rPr>
              <w:t xml:space="preserve"> երրորդ անձանց տրամադրման համար անհրաժեշտ և բավարար հիմք և պայման: Ուստի, առաջարկում եմ Նախագիծը հանել ներկայացված փաթեթից:</w:t>
            </w:r>
          </w:p>
          <w:p w14:paraId="04F32E69" w14:textId="6BE0131F" w:rsidR="00A57F18" w:rsidRPr="007A2B9F" w:rsidRDefault="00A57F18" w:rsidP="007A2B9F">
            <w:pPr>
              <w:shd w:val="clear" w:color="auto" w:fill="FFFFFF"/>
              <w:tabs>
                <w:tab w:val="left" w:pos="851"/>
              </w:tabs>
              <w:spacing w:after="0" w:line="360" w:lineRule="auto"/>
              <w:ind w:right="167"/>
              <w:jc w:val="both"/>
              <w:rPr>
                <w:lang w:val="hy-AM"/>
              </w:rPr>
            </w:pPr>
          </w:p>
        </w:tc>
        <w:tc>
          <w:tcPr>
            <w:tcW w:w="2147" w:type="pct"/>
            <w:tcBorders>
              <w:top w:val="outset" w:sz="6" w:space="0" w:color="auto"/>
              <w:left w:val="outset" w:sz="6" w:space="0" w:color="auto"/>
              <w:bottom w:val="outset" w:sz="6" w:space="0" w:color="auto"/>
              <w:right w:val="outset" w:sz="6" w:space="0" w:color="auto"/>
            </w:tcBorders>
            <w:shd w:val="clear" w:color="auto" w:fill="auto"/>
          </w:tcPr>
          <w:p w14:paraId="27EC06E5" w14:textId="77777777" w:rsidR="00A57F18" w:rsidRPr="0042650B" w:rsidRDefault="00A57F18" w:rsidP="00CE7322">
            <w:pPr>
              <w:spacing w:after="0" w:line="360" w:lineRule="auto"/>
              <w:jc w:val="center"/>
              <w:rPr>
                <w:rFonts w:eastAsia="Times New Roman" w:cs="Times New Roman"/>
                <w:b/>
                <w:lang w:val="hy-AM" w:eastAsia="ru-RU"/>
              </w:rPr>
            </w:pPr>
          </w:p>
          <w:p w14:paraId="0D90C23F" w14:textId="77777777" w:rsidR="00A57F18" w:rsidRPr="0042650B" w:rsidRDefault="00A57F18" w:rsidP="00CE7322">
            <w:pPr>
              <w:spacing w:after="0" w:line="360" w:lineRule="auto"/>
              <w:jc w:val="center"/>
              <w:rPr>
                <w:rFonts w:eastAsia="Times New Roman" w:cs="Times New Roman"/>
                <w:b/>
                <w:lang w:val="hy-AM" w:eastAsia="ru-RU"/>
              </w:rPr>
            </w:pPr>
          </w:p>
          <w:p w14:paraId="00713B2D" w14:textId="57839DF6" w:rsidR="00A57F18" w:rsidRDefault="00893736" w:rsidP="00CE7322">
            <w:pPr>
              <w:pStyle w:val="norm"/>
              <w:spacing w:line="360" w:lineRule="auto"/>
              <w:ind w:left="101" w:right="76" w:firstLine="249"/>
              <w:jc w:val="center"/>
              <w:rPr>
                <w:rFonts w:ascii="GHEA Grapalat" w:hAnsi="GHEA Grapalat" w:cs="GHEA Grapalat"/>
                <w:b/>
                <w:lang w:val="hy-AM" w:eastAsia="ru-RU"/>
              </w:rPr>
            </w:pPr>
            <w:r w:rsidRPr="00893736">
              <w:rPr>
                <w:rFonts w:ascii="GHEA Grapalat" w:hAnsi="GHEA Grapalat"/>
                <w:b/>
                <w:lang w:val="hy-AM" w:eastAsia="ru-RU"/>
              </w:rPr>
              <w:t>1</w:t>
            </w:r>
            <w:r w:rsidRPr="00893736">
              <w:rPr>
                <w:rFonts w:ascii="Cambria Math" w:hAnsi="Cambria Math" w:cs="Cambria Math"/>
                <w:b/>
                <w:lang w:val="hy-AM" w:eastAsia="ru-RU"/>
              </w:rPr>
              <w:t>․</w:t>
            </w:r>
            <w:r w:rsidRPr="00893736">
              <w:rPr>
                <w:rFonts w:ascii="GHEA Grapalat" w:hAnsi="GHEA Grapalat"/>
                <w:b/>
                <w:lang w:val="hy-AM" w:eastAsia="ru-RU"/>
              </w:rPr>
              <w:t xml:space="preserve"> </w:t>
            </w:r>
            <w:r w:rsidRPr="00893736">
              <w:rPr>
                <w:rFonts w:ascii="GHEA Grapalat" w:hAnsi="GHEA Grapalat" w:cs="GHEA Grapalat"/>
                <w:b/>
                <w:lang w:val="hy-AM" w:eastAsia="ru-RU"/>
              </w:rPr>
              <w:t>Չի</w:t>
            </w:r>
            <w:r w:rsidRPr="00893736">
              <w:rPr>
                <w:rFonts w:ascii="GHEA Grapalat" w:hAnsi="GHEA Grapalat"/>
                <w:b/>
                <w:lang w:val="hy-AM" w:eastAsia="ru-RU"/>
              </w:rPr>
              <w:t xml:space="preserve"> </w:t>
            </w:r>
            <w:r w:rsidRPr="00893736">
              <w:rPr>
                <w:rFonts w:ascii="GHEA Grapalat" w:hAnsi="GHEA Grapalat" w:cs="GHEA Grapalat"/>
                <w:b/>
                <w:lang w:val="hy-AM" w:eastAsia="ru-RU"/>
              </w:rPr>
              <w:t>ընդունվել</w:t>
            </w:r>
          </w:p>
          <w:p w14:paraId="5203290B" w14:textId="65B8B118" w:rsidR="00893736" w:rsidRPr="00893736" w:rsidRDefault="00893736" w:rsidP="00CE7322">
            <w:pPr>
              <w:pStyle w:val="norm"/>
              <w:spacing w:line="360" w:lineRule="auto"/>
              <w:ind w:left="101" w:right="76" w:firstLine="249"/>
              <w:jc w:val="center"/>
              <w:rPr>
                <w:rFonts w:ascii="GHEA Grapalat" w:hAnsi="GHEA Grapalat"/>
                <w:sz w:val="24"/>
                <w:szCs w:val="24"/>
                <w:lang w:val="hy-AM" w:eastAsia="ru-RU"/>
              </w:rPr>
            </w:pPr>
            <w:r w:rsidRPr="00893736">
              <w:rPr>
                <w:rFonts w:ascii="GHEA Grapalat" w:hAnsi="GHEA Grapalat"/>
                <w:sz w:val="24"/>
                <w:szCs w:val="24"/>
                <w:lang w:val="hy-AM" w:eastAsia="ru-RU"/>
              </w:rPr>
              <w:t>Հասկացությունները բավարար չափով հստակ են։</w:t>
            </w:r>
          </w:p>
          <w:p w14:paraId="4939BEAE" w14:textId="77777777" w:rsidR="00A57F18" w:rsidRPr="0042650B" w:rsidRDefault="00A57F18" w:rsidP="00CE7322">
            <w:pPr>
              <w:spacing w:after="0" w:line="360" w:lineRule="auto"/>
              <w:jc w:val="center"/>
              <w:rPr>
                <w:rFonts w:eastAsia="Times New Roman" w:cs="Times New Roman"/>
                <w:b/>
                <w:lang w:val="hy-AM" w:eastAsia="ru-RU"/>
              </w:rPr>
            </w:pPr>
          </w:p>
          <w:p w14:paraId="2234ED54" w14:textId="46078D53" w:rsidR="00A57F18" w:rsidRPr="0042650B" w:rsidRDefault="00A57F18" w:rsidP="00CE7322">
            <w:pPr>
              <w:spacing w:after="0" w:line="360" w:lineRule="auto"/>
              <w:jc w:val="center"/>
              <w:rPr>
                <w:rFonts w:eastAsia="Times New Roman" w:cs="Times New Roman"/>
                <w:b/>
                <w:lang w:val="hy-AM" w:eastAsia="ru-RU"/>
              </w:rPr>
            </w:pPr>
          </w:p>
          <w:p w14:paraId="7723EBE8" w14:textId="77777777" w:rsidR="00A57F18" w:rsidRPr="0042650B" w:rsidRDefault="00A57F18" w:rsidP="00CE7322">
            <w:pPr>
              <w:spacing w:after="0" w:line="360" w:lineRule="auto"/>
              <w:jc w:val="center"/>
              <w:rPr>
                <w:rFonts w:eastAsia="Times New Roman" w:cs="Times New Roman"/>
                <w:b/>
                <w:lang w:val="hy-AM" w:eastAsia="ru-RU"/>
              </w:rPr>
            </w:pPr>
          </w:p>
          <w:p w14:paraId="589AC3C7" w14:textId="77777777" w:rsidR="00976B51" w:rsidRDefault="00976B51" w:rsidP="00CE7322">
            <w:pPr>
              <w:spacing w:after="0" w:line="360" w:lineRule="auto"/>
              <w:jc w:val="center"/>
              <w:rPr>
                <w:rFonts w:eastAsia="Times New Roman" w:cs="Times New Roman"/>
                <w:b/>
                <w:lang w:val="hy-AM" w:eastAsia="ru-RU"/>
              </w:rPr>
            </w:pPr>
          </w:p>
          <w:p w14:paraId="445580BC" w14:textId="77777777" w:rsidR="00976B51" w:rsidRDefault="00976B51" w:rsidP="00CE7322">
            <w:pPr>
              <w:spacing w:after="0" w:line="360" w:lineRule="auto"/>
              <w:jc w:val="center"/>
              <w:rPr>
                <w:rFonts w:eastAsia="Times New Roman" w:cs="Times New Roman"/>
                <w:b/>
                <w:lang w:val="hy-AM" w:eastAsia="ru-RU"/>
              </w:rPr>
            </w:pPr>
          </w:p>
          <w:p w14:paraId="1F38852A" w14:textId="77777777" w:rsidR="00976B51" w:rsidRDefault="00976B51" w:rsidP="00CE7322">
            <w:pPr>
              <w:spacing w:after="0" w:line="360" w:lineRule="auto"/>
              <w:jc w:val="center"/>
              <w:rPr>
                <w:rFonts w:eastAsia="Times New Roman" w:cs="Times New Roman"/>
                <w:b/>
                <w:lang w:val="hy-AM" w:eastAsia="ru-RU"/>
              </w:rPr>
            </w:pPr>
          </w:p>
          <w:p w14:paraId="56596011" w14:textId="77777777" w:rsidR="00976B51" w:rsidRDefault="00976B51" w:rsidP="00CE7322">
            <w:pPr>
              <w:spacing w:after="0" w:line="360" w:lineRule="auto"/>
              <w:jc w:val="center"/>
              <w:rPr>
                <w:rFonts w:eastAsia="Times New Roman" w:cs="Times New Roman"/>
                <w:b/>
                <w:lang w:val="hy-AM" w:eastAsia="ru-RU"/>
              </w:rPr>
            </w:pPr>
          </w:p>
          <w:p w14:paraId="3DC754C7" w14:textId="77777777" w:rsidR="00976B51" w:rsidRDefault="00976B51" w:rsidP="00CE7322">
            <w:pPr>
              <w:spacing w:after="0" w:line="360" w:lineRule="auto"/>
              <w:jc w:val="center"/>
              <w:rPr>
                <w:rFonts w:eastAsia="Times New Roman" w:cs="Times New Roman"/>
                <w:b/>
                <w:lang w:val="hy-AM" w:eastAsia="ru-RU"/>
              </w:rPr>
            </w:pPr>
          </w:p>
          <w:p w14:paraId="230C1FA6" w14:textId="77777777" w:rsidR="00976B51" w:rsidRDefault="00976B51" w:rsidP="00CE7322">
            <w:pPr>
              <w:spacing w:after="0" w:line="360" w:lineRule="auto"/>
              <w:jc w:val="center"/>
              <w:rPr>
                <w:rFonts w:eastAsia="Times New Roman" w:cs="Times New Roman"/>
                <w:b/>
                <w:lang w:val="hy-AM" w:eastAsia="ru-RU"/>
              </w:rPr>
            </w:pPr>
          </w:p>
          <w:p w14:paraId="2326F67A" w14:textId="77777777" w:rsidR="00976B51" w:rsidRDefault="00976B51" w:rsidP="00CE7322">
            <w:pPr>
              <w:spacing w:after="0" w:line="360" w:lineRule="auto"/>
              <w:jc w:val="center"/>
              <w:rPr>
                <w:rFonts w:eastAsia="Times New Roman" w:cs="Times New Roman"/>
                <w:b/>
                <w:lang w:val="hy-AM" w:eastAsia="ru-RU"/>
              </w:rPr>
            </w:pPr>
          </w:p>
          <w:p w14:paraId="28CA71A0" w14:textId="77777777" w:rsidR="00976B51" w:rsidRDefault="00976B51" w:rsidP="00CE7322">
            <w:pPr>
              <w:spacing w:after="0" w:line="360" w:lineRule="auto"/>
              <w:jc w:val="center"/>
              <w:rPr>
                <w:rFonts w:eastAsia="Times New Roman" w:cs="Times New Roman"/>
                <w:b/>
                <w:lang w:val="hy-AM" w:eastAsia="ru-RU"/>
              </w:rPr>
            </w:pPr>
          </w:p>
          <w:p w14:paraId="7975CFA7" w14:textId="77777777" w:rsidR="00976B51" w:rsidRDefault="00976B51" w:rsidP="00CE7322">
            <w:pPr>
              <w:spacing w:after="0" w:line="360" w:lineRule="auto"/>
              <w:jc w:val="center"/>
              <w:rPr>
                <w:rFonts w:eastAsia="Times New Roman" w:cs="Times New Roman"/>
                <w:b/>
                <w:lang w:val="hy-AM" w:eastAsia="ru-RU"/>
              </w:rPr>
            </w:pPr>
          </w:p>
          <w:p w14:paraId="2500CE20" w14:textId="77777777" w:rsidR="00A57F18" w:rsidRPr="00976B51" w:rsidRDefault="007B388D" w:rsidP="00CE7322">
            <w:pPr>
              <w:spacing w:after="0" w:line="360" w:lineRule="auto"/>
              <w:jc w:val="center"/>
              <w:rPr>
                <w:rFonts w:eastAsia="Times New Roman" w:cs="Times New Roman"/>
                <w:b/>
                <w:sz w:val="24"/>
                <w:szCs w:val="24"/>
                <w:lang w:val="hy-AM" w:eastAsia="ru-RU"/>
              </w:rPr>
            </w:pPr>
            <w:r w:rsidRPr="00976B51">
              <w:rPr>
                <w:rFonts w:eastAsia="Times New Roman" w:cs="Times New Roman"/>
                <w:b/>
                <w:sz w:val="24"/>
                <w:szCs w:val="24"/>
                <w:lang w:val="hy-AM" w:eastAsia="ru-RU"/>
              </w:rPr>
              <w:t>2․ Չի ընդունվել</w:t>
            </w:r>
          </w:p>
          <w:p w14:paraId="37AC3347" w14:textId="192FC3ED" w:rsidR="00E7276C" w:rsidRPr="00A36354" w:rsidRDefault="00A36354" w:rsidP="00CE7322">
            <w:pPr>
              <w:tabs>
                <w:tab w:val="left" w:pos="709"/>
              </w:tabs>
              <w:spacing w:after="0" w:line="240" w:lineRule="auto"/>
              <w:ind w:firstLine="709"/>
              <w:jc w:val="center"/>
              <w:rPr>
                <w:rFonts w:eastAsia="Times New Roman" w:cs="Times New Roman"/>
                <w:lang w:val="hy-AM" w:eastAsia="ru-RU"/>
              </w:rPr>
            </w:pPr>
            <w:r>
              <w:rPr>
                <w:bCs/>
                <w:sz w:val="24"/>
                <w:szCs w:val="24"/>
                <w:lang w:val="hy-AM"/>
              </w:rPr>
              <w:lastRenderedPageBreak/>
              <w:t>Իրավասությունները Ծառայությանն օրենքով վերապահված լիազորությունների իրականացման ընթացքում գործողությունների իրականացման հնարավորություններն են։</w:t>
            </w:r>
          </w:p>
          <w:p w14:paraId="6437FD23" w14:textId="77777777" w:rsidR="00976B51" w:rsidRDefault="00976B51" w:rsidP="00CE7322">
            <w:pPr>
              <w:tabs>
                <w:tab w:val="left" w:pos="709"/>
              </w:tabs>
              <w:spacing w:after="0" w:line="240" w:lineRule="auto"/>
              <w:ind w:firstLine="709"/>
              <w:jc w:val="center"/>
              <w:rPr>
                <w:rFonts w:eastAsia="Times New Roman" w:cs="Times New Roman"/>
                <w:lang w:val="hy-AM" w:eastAsia="ru-RU"/>
              </w:rPr>
            </w:pPr>
          </w:p>
          <w:p w14:paraId="6C986D00" w14:textId="7A59240E" w:rsidR="00976B51" w:rsidRDefault="00976B51" w:rsidP="00CE7322">
            <w:pPr>
              <w:spacing w:after="0" w:line="360" w:lineRule="auto"/>
              <w:jc w:val="center"/>
              <w:rPr>
                <w:rFonts w:eastAsia="Times New Roman" w:cs="GHEA Grapalat"/>
                <w:b/>
                <w:sz w:val="24"/>
                <w:szCs w:val="24"/>
                <w:lang w:val="hy-AM" w:eastAsia="ru-RU"/>
              </w:rPr>
            </w:pPr>
            <w:r w:rsidRPr="00976B51">
              <w:rPr>
                <w:rFonts w:eastAsia="Times New Roman" w:cs="Times New Roman"/>
                <w:b/>
                <w:sz w:val="24"/>
                <w:szCs w:val="24"/>
                <w:lang w:val="hy-AM" w:eastAsia="ru-RU"/>
              </w:rPr>
              <w:t>3</w:t>
            </w:r>
            <w:r w:rsidRPr="00976B51">
              <w:rPr>
                <w:rFonts w:ascii="Cambria Math" w:eastAsia="Times New Roman" w:hAnsi="Cambria Math" w:cs="Cambria Math"/>
                <w:b/>
                <w:sz w:val="24"/>
                <w:szCs w:val="24"/>
                <w:lang w:val="hy-AM" w:eastAsia="ru-RU"/>
              </w:rPr>
              <w:t>․</w:t>
            </w:r>
            <w:r w:rsidRPr="00976B51">
              <w:rPr>
                <w:rFonts w:eastAsia="Times New Roman" w:cs="Times New Roman"/>
                <w:b/>
                <w:sz w:val="24"/>
                <w:szCs w:val="24"/>
                <w:lang w:val="hy-AM" w:eastAsia="ru-RU"/>
              </w:rPr>
              <w:t xml:space="preserve"> </w:t>
            </w:r>
            <w:r w:rsidRPr="00976B51">
              <w:rPr>
                <w:rFonts w:eastAsia="Times New Roman" w:cs="GHEA Grapalat"/>
                <w:b/>
                <w:sz w:val="24"/>
                <w:szCs w:val="24"/>
                <w:lang w:val="hy-AM" w:eastAsia="ru-RU"/>
              </w:rPr>
              <w:t>Չի</w:t>
            </w:r>
            <w:r w:rsidRPr="00976B51">
              <w:rPr>
                <w:rFonts w:eastAsia="Times New Roman" w:cs="Times New Roman"/>
                <w:b/>
                <w:sz w:val="24"/>
                <w:szCs w:val="24"/>
                <w:lang w:val="hy-AM" w:eastAsia="ru-RU"/>
              </w:rPr>
              <w:t xml:space="preserve"> </w:t>
            </w:r>
            <w:r w:rsidRPr="00976B51">
              <w:rPr>
                <w:rFonts w:eastAsia="Times New Roman" w:cs="GHEA Grapalat"/>
                <w:b/>
                <w:sz w:val="24"/>
                <w:szCs w:val="24"/>
                <w:lang w:val="hy-AM" w:eastAsia="ru-RU"/>
              </w:rPr>
              <w:t>ընդունվել</w:t>
            </w:r>
          </w:p>
          <w:p w14:paraId="4C068726" w14:textId="708524A0" w:rsidR="008E778A" w:rsidRDefault="008E778A" w:rsidP="00CE7322">
            <w:pPr>
              <w:spacing w:after="0" w:line="360" w:lineRule="auto"/>
              <w:jc w:val="center"/>
              <w:rPr>
                <w:rFonts w:eastAsia="Times New Roman" w:cs="Times New Roman"/>
                <w:b/>
                <w:sz w:val="24"/>
                <w:szCs w:val="24"/>
                <w:lang w:val="hy-AM" w:eastAsia="ru-RU"/>
              </w:rPr>
            </w:pPr>
          </w:p>
          <w:p w14:paraId="1D111AB7" w14:textId="4928D135" w:rsidR="00A36354" w:rsidRDefault="00A36354" w:rsidP="00CE7322">
            <w:pPr>
              <w:spacing w:after="0" w:line="360" w:lineRule="auto"/>
              <w:jc w:val="center"/>
              <w:rPr>
                <w:rFonts w:eastAsia="Times New Roman" w:cs="GHEA Grapalat"/>
                <w:b/>
                <w:sz w:val="24"/>
                <w:szCs w:val="24"/>
                <w:lang w:val="hy-AM" w:eastAsia="ru-RU"/>
              </w:rPr>
            </w:pPr>
            <w:r>
              <w:rPr>
                <w:rFonts w:eastAsia="Times New Roman" w:cs="Times New Roman"/>
                <w:b/>
                <w:sz w:val="24"/>
                <w:szCs w:val="24"/>
                <w:lang w:val="hy-AM" w:eastAsia="ru-RU"/>
              </w:rPr>
              <w:t>4</w:t>
            </w:r>
            <w:r w:rsidRPr="00976B51">
              <w:rPr>
                <w:rFonts w:ascii="Cambria Math" w:eastAsia="Times New Roman" w:hAnsi="Cambria Math" w:cs="Cambria Math"/>
                <w:b/>
                <w:sz w:val="24"/>
                <w:szCs w:val="24"/>
                <w:lang w:val="hy-AM" w:eastAsia="ru-RU"/>
              </w:rPr>
              <w:t>․</w:t>
            </w:r>
            <w:r w:rsidRPr="00976B51">
              <w:rPr>
                <w:rFonts w:eastAsia="Times New Roman" w:cs="Times New Roman"/>
                <w:b/>
                <w:sz w:val="24"/>
                <w:szCs w:val="24"/>
                <w:lang w:val="hy-AM" w:eastAsia="ru-RU"/>
              </w:rPr>
              <w:t xml:space="preserve"> </w:t>
            </w:r>
            <w:r w:rsidRPr="00976B51">
              <w:rPr>
                <w:rFonts w:eastAsia="Times New Roman" w:cs="GHEA Grapalat"/>
                <w:b/>
                <w:sz w:val="24"/>
                <w:szCs w:val="24"/>
                <w:lang w:val="hy-AM" w:eastAsia="ru-RU"/>
              </w:rPr>
              <w:t>Չի</w:t>
            </w:r>
            <w:r w:rsidRPr="00976B51">
              <w:rPr>
                <w:rFonts w:eastAsia="Times New Roman" w:cs="Times New Roman"/>
                <w:b/>
                <w:sz w:val="24"/>
                <w:szCs w:val="24"/>
                <w:lang w:val="hy-AM" w:eastAsia="ru-RU"/>
              </w:rPr>
              <w:t xml:space="preserve"> </w:t>
            </w:r>
            <w:r w:rsidRPr="00976B51">
              <w:rPr>
                <w:rFonts w:eastAsia="Times New Roman" w:cs="GHEA Grapalat"/>
                <w:b/>
                <w:sz w:val="24"/>
                <w:szCs w:val="24"/>
                <w:lang w:val="hy-AM" w:eastAsia="ru-RU"/>
              </w:rPr>
              <w:t>ընդունվել</w:t>
            </w:r>
          </w:p>
          <w:p w14:paraId="3DEEAC68" w14:textId="3B929066" w:rsidR="00A36354" w:rsidRDefault="00A36354" w:rsidP="00CE7322">
            <w:pPr>
              <w:tabs>
                <w:tab w:val="left" w:pos="709"/>
              </w:tabs>
              <w:spacing w:after="0" w:line="240" w:lineRule="auto"/>
              <w:ind w:firstLine="709"/>
              <w:jc w:val="center"/>
              <w:rPr>
                <w:rFonts w:eastAsia="Times New Roman" w:cs="GHEA Grapalat"/>
                <w:b/>
                <w:sz w:val="24"/>
                <w:szCs w:val="24"/>
                <w:lang w:val="hy-AM" w:eastAsia="ru-RU"/>
              </w:rPr>
            </w:pPr>
            <w:r w:rsidRPr="00A36354">
              <w:rPr>
                <w:bCs/>
                <w:sz w:val="24"/>
                <w:szCs w:val="24"/>
                <w:lang w:val="hy-AM"/>
              </w:rPr>
              <w:t>Ծառայության</w:t>
            </w:r>
            <w:r w:rsidR="00057B75">
              <w:rPr>
                <w:bCs/>
                <w:sz w:val="24"/>
                <w:szCs w:val="24"/>
                <w:lang w:val="hy-AM"/>
              </w:rPr>
              <w:t xml:space="preserve"> կողմից վերահսկողական</w:t>
            </w:r>
            <w:r w:rsidRPr="00A36354">
              <w:rPr>
                <w:bCs/>
                <w:sz w:val="24"/>
                <w:szCs w:val="24"/>
                <w:lang w:val="hy-AM"/>
              </w:rPr>
              <w:t xml:space="preserve"> </w:t>
            </w:r>
            <w:r w:rsidR="00057B75">
              <w:rPr>
                <w:bCs/>
                <w:sz w:val="24"/>
                <w:szCs w:val="24"/>
                <w:lang w:val="hy-AM"/>
              </w:rPr>
              <w:t>գործառույթների</w:t>
            </w:r>
            <w:r>
              <w:rPr>
                <w:bCs/>
                <w:sz w:val="24"/>
                <w:szCs w:val="24"/>
                <w:lang w:val="hy-AM"/>
              </w:rPr>
              <w:t xml:space="preserve"> իրականացումը </w:t>
            </w:r>
            <w:r w:rsidR="00057B75">
              <w:rPr>
                <w:bCs/>
                <w:sz w:val="24"/>
                <w:szCs w:val="24"/>
                <w:lang w:val="hy-AM"/>
              </w:rPr>
              <w:t xml:space="preserve">իրենից </w:t>
            </w:r>
            <w:r w:rsidRPr="00A36354">
              <w:rPr>
                <w:bCs/>
                <w:sz w:val="24"/>
                <w:szCs w:val="24"/>
                <w:lang w:val="hy-AM"/>
              </w:rPr>
              <w:t>վարչարարության իրականացում չի</w:t>
            </w:r>
            <w:r>
              <w:rPr>
                <w:bCs/>
                <w:sz w:val="24"/>
                <w:szCs w:val="24"/>
                <w:lang w:val="hy-AM"/>
              </w:rPr>
              <w:t xml:space="preserve"> ենթադրում</w:t>
            </w:r>
            <w:r w:rsidRPr="00A36354">
              <w:rPr>
                <w:bCs/>
                <w:sz w:val="24"/>
                <w:szCs w:val="24"/>
                <w:lang w:val="hy-AM"/>
              </w:rPr>
              <w:t xml:space="preserve">, ուստիև չի կարող կարգավորվել կամ կարգավորված լինել </w:t>
            </w:r>
            <w:r w:rsidRPr="00A109A2">
              <w:rPr>
                <w:bCs/>
                <w:sz w:val="24"/>
                <w:szCs w:val="24"/>
                <w:lang w:val="hy-AM"/>
              </w:rPr>
              <w:t xml:space="preserve">«Վարչարարության հիմունքների և վարչական վարույթի մասին» </w:t>
            </w:r>
            <w:r>
              <w:rPr>
                <w:bCs/>
                <w:sz w:val="24"/>
                <w:szCs w:val="24"/>
                <w:lang w:val="hy-AM"/>
              </w:rPr>
              <w:t>օրենքով։</w:t>
            </w:r>
          </w:p>
          <w:p w14:paraId="15CBC8A3" w14:textId="77777777" w:rsidR="00976B51" w:rsidRDefault="00976B51" w:rsidP="00CE7322">
            <w:pPr>
              <w:tabs>
                <w:tab w:val="left" w:pos="709"/>
              </w:tabs>
              <w:spacing w:after="0" w:line="240" w:lineRule="auto"/>
              <w:ind w:firstLine="709"/>
              <w:jc w:val="center"/>
              <w:rPr>
                <w:rFonts w:eastAsia="Times New Roman" w:cs="Times New Roman"/>
                <w:lang w:val="hy-AM" w:eastAsia="ru-RU"/>
              </w:rPr>
            </w:pPr>
          </w:p>
          <w:p w14:paraId="45DCCC70" w14:textId="77777777" w:rsidR="00A36354" w:rsidRDefault="00A36354" w:rsidP="00CE7322">
            <w:pPr>
              <w:tabs>
                <w:tab w:val="left" w:pos="709"/>
              </w:tabs>
              <w:spacing w:after="0" w:line="240" w:lineRule="auto"/>
              <w:ind w:firstLine="709"/>
              <w:jc w:val="center"/>
              <w:rPr>
                <w:rFonts w:eastAsia="Times New Roman" w:cs="Times New Roman"/>
                <w:lang w:val="hy-AM" w:eastAsia="ru-RU"/>
              </w:rPr>
            </w:pPr>
          </w:p>
          <w:p w14:paraId="761DBC2A" w14:textId="77777777" w:rsidR="00A75E29" w:rsidRDefault="00A75E29" w:rsidP="00CE7322">
            <w:pPr>
              <w:spacing w:after="0" w:line="360" w:lineRule="auto"/>
              <w:jc w:val="center"/>
              <w:rPr>
                <w:rFonts w:eastAsia="Times New Roman" w:cs="Times New Roman"/>
                <w:lang w:val="hy-AM" w:eastAsia="ru-RU"/>
              </w:rPr>
            </w:pPr>
          </w:p>
          <w:p w14:paraId="6DC89374" w14:textId="77777777" w:rsidR="00A75E29" w:rsidRDefault="00A75E29" w:rsidP="00CE7322">
            <w:pPr>
              <w:pStyle w:val="Bodytext20"/>
              <w:shd w:val="clear" w:color="auto" w:fill="auto"/>
              <w:spacing w:before="0" w:after="0" w:line="240" w:lineRule="auto"/>
              <w:jc w:val="center"/>
              <w:rPr>
                <w:rFonts w:ascii="GHEA Grapalat" w:hAnsi="GHEA Grapalat"/>
                <w:b/>
                <w:sz w:val="24"/>
                <w:szCs w:val="24"/>
                <w:lang w:val="hy-AM"/>
              </w:rPr>
            </w:pPr>
            <w:r w:rsidRPr="00DE0A46">
              <w:rPr>
                <w:rFonts w:ascii="GHEA Grapalat" w:hAnsi="GHEA Grapalat"/>
                <w:b/>
                <w:sz w:val="24"/>
                <w:szCs w:val="24"/>
                <w:lang w:val="hy-AM"/>
              </w:rPr>
              <w:t>5</w:t>
            </w:r>
            <w:r w:rsidRPr="00DE0A46">
              <w:rPr>
                <w:rFonts w:ascii="Cambria Math" w:hAnsi="Cambria Math" w:cs="Cambria Math"/>
                <w:b/>
                <w:sz w:val="24"/>
                <w:szCs w:val="24"/>
                <w:lang w:val="hy-AM"/>
              </w:rPr>
              <w:t>․</w:t>
            </w:r>
            <w:r>
              <w:rPr>
                <w:rFonts w:ascii="Cambria Math" w:hAnsi="Cambria Math" w:cs="Cambria Math"/>
                <w:b/>
                <w:sz w:val="24"/>
                <w:szCs w:val="24"/>
                <w:lang w:val="hy-AM"/>
              </w:rPr>
              <w:t xml:space="preserve"> </w:t>
            </w:r>
            <w:r w:rsidRPr="00601312">
              <w:rPr>
                <w:rFonts w:ascii="GHEA Grapalat" w:hAnsi="GHEA Grapalat"/>
                <w:b/>
                <w:sz w:val="24"/>
                <w:szCs w:val="24"/>
                <w:lang w:val="hy-AM"/>
              </w:rPr>
              <w:t>Չի ընդունվել</w:t>
            </w:r>
          </w:p>
          <w:p w14:paraId="42CDA993" w14:textId="77777777" w:rsidR="00A75E29" w:rsidRDefault="00A75E29" w:rsidP="00CE7322">
            <w:pPr>
              <w:pStyle w:val="Bodytext20"/>
              <w:shd w:val="clear" w:color="auto" w:fill="auto"/>
              <w:spacing w:before="0" w:after="0" w:line="240" w:lineRule="auto"/>
              <w:jc w:val="center"/>
              <w:rPr>
                <w:rFonts w:ascii="GHEA Grapalat" w:hAnsi="GHEA Grapalat"/>
                <w:b/>
                <w:sz w:val="24"/>
                <w:szCs w:val="24"/>
                <w:lang w:val="hy-AM"/>
              </w:rPr>
            </w:pPr>
          </w:p>
          <w:p w14:paraId="66EF3D8C" w14:textId="2AC582FE" w:rsidR="00A75E29" w:rsidRDefault="00A75E29" w:rsidP="00CE7322">
            <w:pPr>
              <w:pStyle w:val="Bodytext20"/>
              <w:shd w:val="clear" w:color="auto" w:fill="auto"/>
              <w:spacing w:before="0" w:after="0" w:line="240" w:lineRule="auto"/>
              <w:ind w:firstLine="640"/>
              <w:jc w:val="center"/>
              <w:rPr>
                <w:rFonts w:ascii="GHEA Grapalat" w:hAnsi="GHEA Grapalat"/>
                <w:sz w:val="24"/>
                <w:szCs w:val="24"/>
                <w:lang w:val="hy-AM"/>
              </w:rPr>
            </w:pPr>
            <w:r w:rsidRPr="005A602F">
              <w:rPr>
                <w:rFonts w:ascii="GHEA Grapalat" w:hAnsi="GHEA Grapalat"/>
                <w:sz w:val="24"/>
                <w:szCs w:val="24"/>
                <w:lang w:val="hy-AM"/>
              </w:rPr>
              <w:t>Առողջապահության ոլորտի զարգացումը Կառավարության հիմնական առաջնահերթություններից է</w:t>
            </w:r>
            <w:r>
              <w:rPr>
                <w:rFonts w:ascii="GHEA Grapalat" w:hAnsi="GHEA Grapalat"/>
                <w:sz w:val="24"/>
                <w:szCs w:val="24"/>
                <w:lang w:val="hy-AM"/>
              </w:rPr>
              <w:t>, և</w:t>
            </w:r>
            <w:r w:rsidRPr="005A602F">
              <w:rPr>
                <w:rFonts w:ascii="GHEA Grapalat" w:hAnsi="GHEA Grapalat"/>
                <w:sz w:val="24"/>
                <w:szCs w:val="24"/>
                <w:lang w:val="hy-AM"/>
              </w:rPr>
              <w:t xml:space="preserve"> քաղաքականությունն ուղղված է անհատի և հանրային առողջության պահպանմանն ու բարելավմանը` ապահովելով հասանելի, արդիական, բարձր որակի առողջապահական ծառայությունների մատուցում:</w:t>
            </w:r>
          </w:p>
          <w:p w14:paraId="03191933" w14:textId="77777777" w:rsidR="00A75E29" w:rsidRDefault="00A75E29" w:rsidP="00CE7322">
            <w:pPr>
              <w:pStyle w:val="Bodytext20"/>
              <w:shd w:val="clear" w:color="auto" w:fill="auto"/>
              <w:spacing w:before="0" w:after="0" w:line="240" w:lineRule="auto"/>
              <w:ind w:firstLine="640"/>
              <w:jc w:val="center"/>
              <w:rPr>
                <w:rFonts w:ascii="GHEA Grapalat" w:hAnsi="GHEA Grapalat"/>
                <w:sz w:val="24"/>
                <w:szCs w:val="24"/>
                <w:lang w:val="hy-AM"/>
              </w:rPr>
            </w:pPr>
            <w:r w:rsidRPr="00DE0A46">
              <w:rPr>
                <w:rFonts w:ascii="GHEA Grapalat" w:hAnsi="GHEA Grapalat"/>
                <w:sz w:val="24"/>
                <w:szCs w:val="24"/>
                <w:lang w:val="hy-AM"/>
              </w:rPr>
              <w:t>Հարկ է նկատի ունենալ</w:t>
            </w:r>
            <w:r>
              <w:rPr>
                <w:rFonts w:ascii="GHEA Grapalat" w:hAnsi="GHEA Grapalat"/>
                <w:sz w:val="24"/>
                <w:szCs w:val="24"/>
                <w:lang w:val="hy-AM"/>
              </w:rPr>
              <w:t>, որ</w:t>
            </w:r>
            <w:r w:rsidRPr="00DE0A46">
              <w:rPr>
                <w:rFonts w:ascii="GHEA Grapalat" w:hAnsi="GHEA Grapalat"/>
                <w:sz w:val="24"/>
                <w:szCs w:val="24"/>
                <w:lang w:val="hy-AM"/>
              </w:rPr>
              <w:t xml:space="preserve"> առողջապահության ոլորտը և հատկապես պետական պատվերի շրջանակներում </w:t>
            </w:r>
            <w:r>
              <w:rPr>
                <w:rFonts w:ascii="GHEA Grapalat" w:hAnsi="GHEA Grapalat"/>
                <w:sz w:val="24"/>
                <w:szCs w:val="24"/>
                <w:lang w:val="hy-AM"/>
              </w:rPr>
              <w:t xml:space="preserve"> </w:t>
            </w:r>
            <w:r w:rsidRPr="00DE0A46">
              <w:rPr>
                <w:rFonts w:ascii="GHEA Grapalat" w:hAnsi="GHEA Grapalat"/>
                <w:sz w:val="24"/>
                <w:szCs w:val="24"/>
                <w:lang w:val="hy-AM"/>
              </w:rPr>
              <w:t xml:space="preserve">պետության կողմից երաշխավորված անվճար և արտոնյալ պայմաններով բժշկական </w:t>
            </w:r>
            <w:r>
              <w:rPr>
                <w:rFonts w:ascii="GHEA Grapalat" w:hAnsi="GHEA Grapalat"/>
                <w:sz w:val="24"/>
                <w:szCs w:val="24"/>
                <w:lang w:val="hy-AM"/>
              </w:rPr>
              <w:t>օգնության</w:t>
            </w:r>
            <w:r w:rsidRPr="00DE0A46">
              <w:rPr>
                <w:rFonts w:ascii="GHEA Grapalat" w:hAnsi="GHEA Grapalat"/>
                <w:sz w:val="24"/>
                <w:szCs w:val="24"/>
                <w:lang w:val="hy-AM"/>
              </w:rPr>
              <w:t xml:space="preserve"> ու </w:t>
            </w:r>
            <w:r>
              <w:rPr>
                <w:rFonts w:ascii="GHEA Grapalat" w:hAnsi="GHEA Grapalat"/>
                <w:sz w:val="24"/>
                <w:szCs w:val="24"/>
                <w:lang w:val="hy-AM"/>
              </w:rPr>
              <w:t>սպասարկման իրականացումը պետության ներքին քաղաքականության ամենազգայուն ուղղություններից մեկն է։</w:t>
            </w:r>
          </w:p>
          <w:p w14:paraId="74E87E3C" w14:textId="77777777" w:rsidR="00A75E29" w:rsidRDefault="00A75E29" w:rsidP="00CE7322">
            <w:pPr>
              <w:pStyle w:val="Bodytext20"/>
              <w:shd w:val="clear" w:color="auto" w:fill="auto"/>
              <w:spacing w:before="0" w:after="0" w:line="240" w:lineRule="auto"/>
              <w:ind w:firstLine="640"/>
              <w:jc w:val="center"/>
              <w:rPr>
                <w:rFonts w:ascii="GHEA Grapalat" w:hAnsi="GHEA Grapalat"/>
                <w:sz w:val="24"/>
                <w:szCs w:val="24"/>
                <w:lang w:val="hy-AM"/>
              </w:rPr>
            </w:pPr>
            <w:r>
              <w:rPr>
                <w:rFonts w:ascii="GHEA Grapalat" w:hAnsi="GHEA Grapalat"/>
                <w:sz w:val="24"/>
                <w:szCs w:val="24"/>
                <w:lang w:val="hy-AM"/>
              </w:rPr>
              <w:lastRenderedPageBreak/>
              <w:t xml:space="preserve">Ուստի, պետական պատվերի շրջանակնում </w:t>
            </w:r>
            <w:r w:rsidRPr="00F22DA2">
              <w:rPr>
                <w:rFonts w:ascii="GHEA Grapalat" w:hAnsi="GHEA Grapalat"/>
                <w:sz w:val="24"/>
                <w:szCs w:val="24"/>
                <w:lang w:val="hy-AM"/>
              </w:rPr>
              <w:t xml:space="preserve">մատուցված բժշկական ծառայությունների որակի և ծավալի վերահսկման, ֆինանսավորման և դրանց հետ կապված այլ գործառույթների օրինականության և արդյունավետության նկատմամբ </w:t>
            </w:r>
            <w:r>
              <w:rPr>
                <w:rFonts w:ascii="GHEA Grapalat" w:hAnsi="GHEA Grapalat"/>
                <w:sz w:val="24"/>
                <w:szCs w:val="24"/>
                <w:lang w:val="hy-AM"/>
              </w:rPr>
              <w:t>վերահսկողությունը չի կարող դուրս մնալ Ծառայության գործունեության շրջանակներից։</w:t>
            </w:r>
          </w:p>
          <w:p w14:paraId="163FB34C" w14:textId="77777777" w:rsidR="00A75E29" w:rsidRDefault="00A75E29" w:rsidP="00CE7322">
            <w:pPr>
              <w:pStyle w:val="Bodytext20"/>
              <w:shd w:val="clear" w:color="auto" w:fill="auto"/>
              <w:spacing w:before="0" w:after="0" w:line="240" w:lineRule="auto"/>
              <w:ind w:firstLine="640"/>
              <w:jc w:val="center"/>
              <w:rPr>
                <w:rFonts w:ascii="GHEA Grapalat" w:hAnsi="GHEA Grapalat"/>
                <w:sz w:val="24"/>
                <w:szCs w:val="24"/>
                <w:lang w:val="hy-AM"/>
              </w:rPr>
            </w:pPr>
            <w:r>
              <w:rPr>
                <w:rFonts w:ascii="GHEA Grapalat" w:hAnsi="GHEA Grapalat"/>
                <w:sz w:val="24"/>
                <w:szCs w:val="24"/>
                <w:lang w:val="hy-AM"/>
              </w:rPr>
              <w:t>Ավելին՝  նշված լրացումը կատարելու անհրաժեշտությունը հիմնավորվում է նաև այն հանգամանքով, որ երբեմն Ծառայությունը ստիպված է լինում որոշակի գործողությունների պատվիրակումը այն մարմիններին, որի լիազորությունների/իրավասությունների շրջանակում է այդպիսի տեղեկատվության տիրապետումը, ինչն այդքան էլ արդյունավետ մեխանիզմ չէ։</w:t>
            </w:r>
          </w:p>
          <w:p w14:paraId="00481C55" w14:textId="01F6DA34" w:rsidR="00A36354" w:rsidRPr="0042650B" w:rsidRDefault="00A36354" w:rsidP="00CE7322">
            <w:pPr>
              <w:spacing w:after="0" w:line="360" w:lineRule="auto"/>
              <w:jc w:val="center"/>
              <w:rPr>
                <w:rFonts w:eastAsia="Times New Roman" w:cs="Times New Roman"/>
                <w:lang w:val="hy-AM" w:eastAsia="ru-RU"/>
              </w:rPr>
            </w:pPr>
          </w:p>
        </w:tc>
      </w:tr>
      <w:tr w:rsidR="008141D4" w:rsidRPr="0042650B" w14:paraId="19FD93EC" w14:textId="77777777" w:rsidTr="001B7BEF">
        <w:trPr>
          <w:tblCellSpacing w:w="0" w:type="dxa"/>
          <w:jc w:val="center"/>
        </w:trPr>
        <w:tc>
          <w:tcPr>
            <w:tcW w:w="2853"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C62F47" w14:textId="2AF0674F" w:rsidR="00A57F18" w:rsidRPr="001A3EE5" w:rsidRDefault="001A3EE5" w:rsidP="00A57F18">
            <w:pPr>
              <w:pStyle w:val="ListParagraph"/>
              <w:numPr>
                <w:ilvl w:val="0"/>
                <w:numId w:val="1"/>
              </w:numPr>
              <w:tabs>
                <w:tab w:val="left" w:pos="463"/>
              </w:tabs>
              <w:spacing w:after="0" w:line="360" w:lineRule="auto"/>
              <w:ind w:left="119" w:firstLine="0"/>
              <w:jc w:val="center"/>
              <w:rPr>
                <w:b/>
                <w:sz w:val="24"/>
                <w:szCs w:val="24"/>
                <w:lang w:val="hy-AM"/>
              </w:rPr>
            </w:pPr>
            <w:r w:rsidRPr="001A3EE5">
              <w:rPr>
                <w:b/>
                <w:sz w:val="24"/>
                <w:szCs w:val="24"/>
              </w:rPr>
              <w:lastRenderedPageBreak/>
              <w:t>ՀՀ վիճակագրական կոմիտե</w:t>
            </w:r>
          </w:p>
        </w:tc>
        <w:tc>
          <w:tcPr>
            <w:tcW w:w="2147"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121064F4" w14:textId="40E1C05F" w:rsidR="00A57F18" w:rsidRPr="001A3EE5" w:rsidRDefault="001A3EE5" w:rsidP="00A57F18">
            <w:pPr>
              <w:spacing w:after="0" w:line="360" w:lineRule="auto"/>
              <w:jc w:val="center"/>
              <w:rPr>
                <w:rFonts w:eastAsia="Times New Roman" w:cs="Times New Roman"/>
                <w:b/>
                <w:lang w:eastAsia="ru-RU"/>
              </w:rPr>
            </w:pPr>
            <w:r w:rsidRPr="001A3EE5">
              <w:rPr>
                <w:rFonts w:eastAsia="Times New Roman" w:cs="Times New Roman"/>
                <w:b/>
                <w:lang w:eastAsia="ru-RU"/>
              </w:rPr>
              <w:t>20</w:t>
            </w:r>
            <w:r w:rsidR="00A57F18" w:rsidRPr="001A3EE5">
              <w:rPr>
                <w:rFonts w:ascii="Cambria Math" w:eastAsia="Times New Roman" w:hAnsi="Cambria Math" w:cs="Cambria Math"/>
                <w:b/>
                <w:lang w:eastAsia="ru-RU"/>
              </w:rPr>
              <w:t>․</w:t>
            </w:r>
            <w:r w:rsidR="00A57F18" w:rsidRPr="001A3EE5">
              <w:rPr>
                <w:rFonts w:eastAsia="Times New Roman" w:cs="Times New Roman"/>
                <w:b/>
                <w:lang w:eastAsia="ru-RU"/>
              </w:rPr>
              <w:t>03</w:t>
            </w:r>
            <w:r w:rsidR="00A57F18" w:rsidRPr="001A3EE5">
              <w:rPr>
                <w:rFonts w:ascii="Cambria Math" w:eastAsia="Times New Roman" w:hAnsi="Cambria Math" w:cs="Cambria Math"/>
                <w:b/>
                <w:lang w:eastAsia="ru-RU"/>
              </w:rPr>
              <w:t>․</w:t>
            </w:r>
            <w:r w:rsidRPr="001A3EE5">
              <w:rPr>
                <w:rFonts w:eastAsia="Times New Roman" w:cs="Times New Roman"/>
                <w:b/>
                <w:lang w:eastAsia="ru-RU"/>
              </w:rPr>
              <w:t>2023</w:t>
            </w:r>
            <w:r w:rsidR="00A57F18" w:rsidRPr="001A3EE5">
              <w:rPr>
                <w:rFonts w:eastAsia="Times New Roman" w:cs="Times New Roman"/>
                <w:b/>
                <w:lang w:eastAsia="ru-RU"/>
              </w:rPr>
              <w:t>թ</w:t>
            </w:r>
            <w:r w:rsidR="00A57F18" w:rsidRPr="001A3EE5">
              <w:rPr>
                <w:rFonts w:ascii="Cambria Math" w:eastAsia="Times New Roman" w:hAnsi="Cambria Math" w:cs="Cambria Math"/>
                <w:b/>
                <w:lang w:eastAsia="ru-RU"/>
              </w:rPr>
              <w:t>․</w:t>
            </w:r>
          </w:p>
        </w:tc>
      </w:tr>
      <w:tr w:rsidR="008141D4" w:rsidRPr="0042650B" w14:paraId="070118D6" w14:textId="77777777" w:rsidTr="001B7BEF">
        <w:trPr>
          <w:tblCellSpacing w:w="0" w:type="dxa"/>
          <w:jc w:val="center"/>
        </w:trPr>
        <w:tc>
          <w:tcPr>
            <w:tcW w:w="2853"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0208FD0" w14:textId="77777777" w:rsidR="00A57F18" w:rsidRPr="0042650B" w:rsidRDefault="00A57F18" w:rsidP="00A57F18">
            <w:pPr>
              <w:spacing w:after="0" w:line="360" w:lineRule="auto"/>
              <w:ind w:left="119"/>
              <w:jc w:val="center"/>
              <w:rPr>
                <w:rFonts w:eastAsia="Times New Roman" w:cs="Times New Roman"/>
                <w:b/>
                <w:lang w:eastAsia="ru-RU"/>
              </w:rPr>
            </w:pPr>
          </w:p>
        </w:tc>
        <w:tc>
          <w:tcPr>
            <w:tcW w:w="2147"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6C39F88D" w14:textId="7961CA06" w:rsidR="00A57F18" w:rsidRPr="001A3EE5" w:rsidRDefault="001A3EE5" w:rsidP="00CE7322">
            <w:pPr>
              <w:spacing w:after="0" w:line="360" w:lineRule="auto"/>
              <w:jc w:val="center"/>
              <w:rPr>
                <w:rFonts w:eastAsia="Times New Roman" w:cs="Times New Roman"/>
                <w:b/>
                <w:lang w:eastAsia="ru-RU"/>
              </w:rPr>
            </w:pPr>
            <w:r w:rsidRPr="001A3EE5">
              <w:rPr>
                <w:rFonts w:eastAsia="Times New Roman" w:cs="Times New Roman"/>
                <w:b/>
                <w:lang w:eastAsia="ru-RU"/>
              </w:rPr>
              <w:t>ՎԿ/3-02/451-2023</w:t>
            </w:r>
          </w:p>
        </w:tc>
      </w:tr>
      <w:tr w:rsidR="008141D4" w:rsidRPr="00A93803" w14:paraId="6EFC7A9C" w14:textId="77777777" w:rsidTr="001B7BEF">
        <w:trPr>
          <w:trHeight w:val="563"/>
          <w:tblCellSpacing w:w="0" w:type="dxa"/>
          <w:jc w:val="center"/>
        </w:trPr>
        <w:tc>
          <w:tcPr>
            <w:tcW w:w="2853" w:type="pct"/>
            <w:tcBorders>
              <w:top w:val="outset" w:sz="6" w:space="0" w:color="auto"/>
              <w:left w:val="outset" w:sz="6" w:space="0" w:color="auto"/>
              <w:bottom w:val="outset" w:sz="6" w:space="0" w:color="auto"/>
              <w:right w:val="outset" w:sz="6" w:space="0" w:color="auto"/>
            </w:tcBorders>
            <w:shd w:val="clear" w:color="auto" w:fill="FFFFFF"/>
            <w:vAlign w:val="center"/>
          </w:tcPr>
          <w:p w14:paraId="20CD44E6" w14:textId="77777777" w:rsidR="001A3EE5" w:rsidRPr="00455CAC" w:rsidRDefault="001A3EE5" w:rsidP="001A3EE5">
            <w:pPr>
              <w:spacing w:line="240" w:lineRule="auto"/>
              <w:jc w:val="both"/>
              <w:rPr>
                <w:rFonts w:eastAsia="Calibri"/>
                <w:sz w:val="24"/>
                <w:szCs w:val="24"/>
                <w:shd w:val="clear" w:color="auto" w:fill="FFFFFF"/>
              </w:rPr>
            </w:pPr>
            <w:r w:rsidRPr="00455CAC">
              <w:rPr>
                <w:rFonts w:eastAsia="Calibri"/>
                <w:sz w:val="24"/>
                <w:szCs w:val="24"/>
                <w:shd w:val="clear" w:color="auto" w:fill="FFFFFF"/>
              </w:rPr>
              <w:t xml:space="preserve">Ի պատասխան Ձեր՝ 2023 թվականի մարտի 3-ի թիվ Ե/445-23 գրության, սույնով Վիճակագրական կոմիտեն (Արմստատ) </w:t>
            </w:r>
            <w:r w:rsidRPr="00455CAC">
              <w:rPr>
                <w:rFonts w:eastAsia="Calibri"/>
                <w:sz w:val="24"/>
                <w:szCs w:val="24"/>
                <w:shd w:val="clear" w:color="auto" w:fill="FFFFFF"/>
                <w:lang w:val="en-US"/>
              </w:rPr>
              <w:t>առաջարկում</w:t>
            </w:r>
            <w:r w:rsidRPr="00455CAC">
              <w:rPr>
                <w:rFonts w:eastAsia="Calibri"/>
                <w:sz w:val="24"/>
                <w:szCs w:val="24"/>
                <w:shd w:val="clear" w:color="auto" w:fill="FFFFFF"/>
              </w:rPr>
              <w:t xml:space="preserve"> </w:t>
            </w:r>
            <w:r w:rsidRPr="00455CAC">
              <w:rPr>
                <w:rFonts w:eastAsia="Calibri"/>
                <w:sz w:val="24"/>
                <w:szCs w:val="24"/>
                <w:shd w:val="clear" w:color="auto" w:fill="FFFFFF"/>
                <w:lang w:val="en-US"/>
              </w:rPr>
              <w:t>է</w:t>
            </w:r>
            <w:r w:rsidRPr="00455CAC">
              <w:rPr>
                <w:rFonts w:eastAsia="Calibri"/>
                <w:sz w:val="24"/>
                <w:szCs w:val="24"/>
                <w:shd w:val="clear" w:color="auto" w:fill="FFFFFF"/>
              </w:rPr>
              <w:t xml:space="preserve"> </w:t>
            </w:r>
            <w:r w:rsidRPr="00455CAC">
              <w:rPr>
                <w:rFonts w:eastAsia="Calibri"/>
                <w:sz w:val="24"/>
                <w:szCs w:val="24"/>
                <w:shd w:val="clear" w:color="auto" w:fill="FFFFFF"/>
                <w:lang w:val="en-US"/>
              </w:rPr>
              <w:t>հետևյալը</w:t>
            </w:r>
            <w:r w:rsidRPr="00455CAC">
              <w:rPr>
                <w:rFonts w:eastAsia="Calibri"/>
                <w:sz w:val="24"/>
                <w:szCs w:val="24"/>
                <w:shd w:val="clear" w:color="auto" w:fill="FFFFFF"/>
              </w:rPr>
              <w:t>.</w:t>
            </w:r>
          </w:p>
          <w:p w14:paraId="7DD8E5C5" w14:textId="77777777" w:rsidR="001A3EE5" w:rsidRPr="00455CAC" w:rsidRDefault="001A3EE5" w:rsidP="001A3EE5">
            <w:pPr>
              <w:spacing w:line="240" w:lineRule="auto"/>
              <w:jc w:val="both"/>
              <w:rPr>
                <w:rFonts w:eastAsia="Calibri"/>
                <w:sz w:val="24"/>
                <w:szCs w:val="24"/>
                <w:shd w:val="clear" w:color="auto" w:fill="FFFFFF"/>
              </w:rPr>
            </w:pPr>
            <w:r w:rsidRPr="00455CAC">
              <w:rPr>
                <w:rFonts w:eastAsia="Calibri" w:cs="Times Armenian"/>
                <w:sz w:val="24"/>
                <w:szCs w:val="24"/>
              </w:rPr>
              <w:tab/>
              <w:t xml:space="preserve">1. </w:t>
            </w:r>
            <w:r w:rsidRPr="00455CAC">
              <w:rPr>
                <w:rFonts w:eastAsia="Calibri"/>
                <w:sz w:val="24"/>
                <w:szCs w:val="24"/>
                <w:shd w:val="clear" w:color="auto" w:fill="FFFFFF"/>
              </w:rPr>
              <w:t>«</w:t>
            </w:r>
            <w:r w:rsidRPr="00455CAC">
              <w:rPr>
                <w:rFonts w:eastAsia="Calibri"/>
                <w:bCs/>
                <w:sz w:val="24"/>
              </w:rPr>
              <w:t>«Պետական վերահսկողական ծառայության մասին» օրենքում փոփոխություն կատարելու մասին»</w:t>
            </w:r>
            <w:r w:rsidRPr="00455CAC">
              <w:rPr>
                <w:rFonts w:eastAsia="Calibri"/>
                <w:sz w:val="24"/>
                <w:szCs w:val="24"/>
                <w:shd w:val="clear" w:color="auto" w:fill="FFFFFF"/>
              </w:rPr>
              <w:t xml:space="preserve"> </w:t>
            </w:r>
            <w:r w:rsidRPr="00455CAC">
              <w:rPr>
                <w:rFonts w:eastAsia="Calibri"/>
                <w:bCs/>
                <w:sz w:val="24"/>
              </w:rPr>
              <w:t>օրենքի</w:t>
            </w:r>
            <w:r w:rsidRPr="00455CAC">
              <w:rPr>
                <w:rFonts w:eastAsia="Calibri"/>
                <w:sz w:val="24"/>
                <w:szCs w:val="24"/>
                <w:shd w:val="clear" w:color="auto" w:fill="FFFFFF"/>
              </w:rPr>
              <w:t xml:space="preserve"> նախագծի (այսուհետ՝ Նախագիծ) 6-րդ հոդվածի 1-ին մասի 4-րդ և 2-րդ մասի 1-ին կետերում և 10-րդ հոդվածի 4-րդ մասի 12-րդ կետում նախատեսել բառացություն այն տվյալների մասով, որոնք օրենքով համարվում են գաղտնիք և որոնց հասանելիությունը և օգտագործումը օրենքով սահմանափակված է, </w:t>
            </w:r>
            <w:r w:rsidRPr="00455CAC">
              <w:rPr>
                <w:rFonts w:eastAsia="Calibri"/>
                <w:sz w:val="24"/>
                <w:szCs w:val="24"/>
                <w:shd w:val="clear" w:color="auto" w:fill="FFFFFF"/>
                <w:lang w:val="en-US"/>
              </w:rPr>
              <w:t>հաշվի</w:t>
            </w:r>
            <w:r w:rsidRPr="00455CAC">
              <w:rPr>
                <w:rFonts w:eastAsia="Calibri"/>
                <w:sz w:val="24"/>
                <w:szCs w:val="24"/>
                <w:shd w:val="clear" w:color="auto" w:fill="FFFFFF"/>
              </w:rPr>
              <w:t xml:space="preserve"> </w:t>
            </w:r>
            <w:r w:rsidRPr="00455CAC">
              <w:rPr>
                <w:rFonts w:eastAsia="Calibri"/>
                <w:sz w:val="24"/>
                <w:szCs w:val="24"/>
                <w:shd w:val="clear" w:color="auto" w:fill="FFFFFF"/>
                <w:lang w:val="en-US"/>
              </w:rPr>
              <w:t>առնելով</w:t>
            </w:r>
            <w:r w:rsidRPr="00455CAC">
              <w:rPr>
                <w:rFonts w:eastAsia="Calibri"/>
                <w:sz w:val="24"/>
                <w:szCs w:val="24"/>
                <w:shd w:val="clear" w:color="auto" w:fill="FFFFFF"/>
              </w:rPr>
              <w:t xml:space="preserve"> </w:t>
            </w:r>
            <w:r w:rsidRPr="00455CAC">
              <w:rPr>
                <w:rFonts w:eastAsia="Calibri"/>
                <w:sz w:val="24"/>
                <w:szCs w:val="24"/>
                <w:shd w:val="clear" w:color="auto" w:fill="FFFFFF"/>
                <w:lang w:val="en-US"/>
              </w:rPr>
              <w:t>հետևյալ</w:t>
            </w:r>
            <w:r w:rsidRPr="00455CAC">
              <w:rPr>
                <w:rFonts w:eastAsia="Calibri"/>
                <w:sz w:val="24"/>
                <w:szCs w:val="24"/>
                <w:shd w:val="clear" w:color="auto" w:fill="FFFFFF"/>
              </w:rPr>
              <w:t xml:space="preserve"> </w:t>
            </w:r>
            <w:r w:rsidRPr="00455CAC">
              <w:rPr>
                <w:rFonts w:eastAsia="Calibri"/>
                <w:sz w:val="24"/>
                <w:szCs w:val="24"/>
                <w:shd w:val="clear" w:color="auto" w:fill="FFFFFF"/>
                <w:lang w:val="en-US"/>
              </w:rPr>
              <w:t>հիմնավորումները</w:t>
            </w:r>
            <w:r w:rsidRPr="00455CAC">
              <w:rPr>
                <w:rFonts w:eastAsia="Calibri"/>
                <w:sz w:val="24"/>
                <w:szCs w:val="24"/>
                <w:shd w:val="clear" w:color="auto" w:fill="FFFFFF"/>
              </w:rPr>
              <w:t>.</w:t>
            </w:r>
          </w:p>
          <w:p w14:paraId="04F3BBF1" w14:textId="77777777" w:rsidR="001A3EE5" w:rsidRPr="00455CAC" w:rsidRDefault="001A3EE5" w:rsidP="001A3EE5">
            <w:pPr>
              <w:spacing w:line="240" w:lineRule="auto"/>
              <w:jc w:val="both"/>
              <w:rPr>
                <w:rFonts w:eastAsia="Calibri"/>
                <w:sz w:val="24"/>
                <w:szCs w:val="24"/>
              </w:rPr>
            </w:pPr>
            <w:r w:rsidRPr="00455CAC">
              <w:rPr>
                <w:rFonts w:eastAsia="Calibri" w:cs="Times Armenian"/>
                <w:sz w:val="24"/>
                <w:szCs w:val="24"/>
              </w:rPr>
              <w:tab/>
              <w:t>«Պաշտոնական վիճակագրության մասին» Հայաստանի Հանրապետության օրենքի (այսուհետ՝ Օրենք)</w:t>
            </w:r>
            <w:r w:rsidRPr="00455CAC">
              <w:rPr>
                <w:rFonts w:eastAsia="Calibri"/>
                <w:sz w:val="24"/>
                <w:szCs w:val="24"/>
              </w:rPr>
              <w:t xml:space="preserve"> 7-րդ հոդվածի 4-րդ մասի համաձայն՝ </w:t>
            </w:r>
            <w:r w:rsidRPr="00455CAC">
              <w:rPr>
                <w:rFonts w:eastAsia="Calibri"/>
                <w:i/>
                <w:iCs/>
                <w:sz w:val="24"/>
                <w:szCs w:val="24"/>
              </w:rPr>
              <w:t>Վիճակագրական կոմիտեն Հայաստանի Հանրապետության պաշտոնական վիճակագրության գլխավոր արտադրողն է</w:t>
            </w:r>
            <w:r w:rsidRPr="00455CAC">
              <w:rPr>
                <w:rFonts w:eastAsia="Calibri"/>
                <w:sz w:val="24"/>
                <w:szCs w:val="24"/>
              </w:rPr>
              <w:t xml:space="preserve"> և համակարգում է ազգային վիճակագրական համակարգում պաշտոնական վիճակագրության մշակմանը, արտադրությանը և տարածմանն ուղղված ողջ գործունեությունը: </w:t>
            </w:r>
            <w:r w:rsidRPr="00455CAC">
              <w:rPr>
                <w:rFonts w:eastAsia="Calibri"/>
                <w:sz w:val="24"/>
                <w:szCs w:val="24"/>
                <w:shd w:val="clear" w:color="auto" w:fill="FFFFFF"/>
              </w:rPr>
              <w:t>Օրենքի 7-րդ հոդվածի 2-րդ մասի համաձայն՝ Վիճակագրական կոմիտեն որոշակի քաղաքական ուղղվածությամբ պետական ինստիտուտներից արմատապես տարբերվող պետական մարմին է: Քաղաքական, վարչական, գերատեսչական շահերի միջև առկա բախումներում պաշտոնական վիճակագրությունը չներքաշելու երաշխիքները սահմանված են պաշտոնական վիճակագրության հիմնարար սկզբունքներով:</w:t>
            </w:r>
          </w:p>
          <w:p w14:paraId="157DCC51" w14:textId="77777777" w:rsidR="001A3EE5" w:rsidRPr="00455CAC" w:rsidRDefault="001A3EE5" w:rsidP="001A3EE5">
            <w:pPr>
              <w:spacing w:line="240" w:lineRule="auto"/>
              <w:ind w:firstLine="720"/>
              <w:jc w:val="both"/>
              <w:rPr>
                <w:rFonts w:eastAsia="Calibri"/>
                <w:noProof/>
                <w:sz w:val="24"/>
                <w:szCs w:val="24"/>
              </w:rPr>
            </w:pPr>
            <w:r w:rsidRPr="00455CAC">
              <w:rPr>
                <w:rFonts w:eastAsia="Calibri"/>
                <w:noProof/>
                <w:sz w:val="24"/>
                <w:szCs w:val="24"/>
              </w:rPr>
              <w:t xml:space="preserve">Օրենքի 6-րդ հոդվածի 1-ին մասում սահմանված է, որ պաշտոնական </w:t>
            </w:r>
            <w:r w:rsidRPr="00455CAC">
              <w:rPr>
                <w:rFonts w:eastAsia="Calibri"/>
                <w:noProof/>
                <w:sz w:val="24"/>
                <w:szCs w:val="24"/>
              </w:rPr>
              <w:lastRenderedPageBreak/>
              <w:t xml:space="preserve">վիճակագրության բոլոր արտադրողները մշակում, արտադրում և տարածում են ՀՀ պաշտոնական վիճակագրությունը՝ համաձայն նույն հոդվածով նախատեսված պաշտոնական վիճակագրության հիմնարար սկզբունքների և այլ համաձայնեցված վիճակագրական սկզբունքների: Պաշտոնական վիճակագրության հիմնարար սկզբունքներից է </w:t>
            </w:r>
            <w:r w:rsidRPr="00455CAC">
              <w:rPr>
                <w:rFonts w:eastAsia="Calibri"/>
                <w:b/>
                <w:i/>
                <w:noProof/>
                <w:sz w:val="24"/>
                <w:szCs w:val="24"/>
              </w:rPr>
              <w:t xml:space="preserve">«Վիճակագրական գաղտնիության և բացառապես վիճակագրական նպատակներով օգտագործման» </w:t>
            </w:r>
            <w:r w:rsidRPr="00455CAC">
              <w:rPr>
                <w:rFonts w:eastAsia="Calibri"/>
                <w:noProof/>
                <w:sz w:val="24"/>
                <w:szCs w:val="24"/>
              </w:rPr>
              <w:t xml:space="preserve">սկզբունքը, որն ամրագրված է Օրենքի 6-րդ հոդվածի 1-ին մասի 6-րդ կետում: Հիշյալ կետով սահմանված է, որ պաշտոնական վիճակագրություն արտադրողների կողմից ֆիզիկական և իրավաբանական անձանց վերաբերող՝ հավաքված կամ ստացված բոլոր </w:t>
            </w:r>
            <w:r w:rsidRPr="00455CAC">
              <w:rPr>
                <w:rFonts w:eastAsia="Calibri"/>
                <w:i/>
                <w:iCs/>
                <w:noProof/>
                <w:sz w:val="24"/>
                <w:szCs w:val="24"/>
              </w:rPr>
              <w:t>անվանական տվյալները</w:t>
            </w:r>
            <w:r w:rsidRPr="00455CAC">
              <w:rPr>
                <w:rFonts w:eastAsia="Calibri"/>
                <w:noProof/>
                <w:sz w:val="24"/>
                <w:szCs w:val="24"/>
              </w:rPr>
              <w:t xml:space="preserve"> </w:t>
            </w:r>
            <w:r w:rsidRPr="00455CAC">
              <w:rPr>
                <w:rFonts w:eastAsia="Calibri"/>
                <w:i/>
                <w:iCs/>
                <w:noProof/>
                <w:sz w:val="24"/>
                <w:szCs w:val="24"/>
              </w:rPr>
              <w:t>խիստ գաղտնի են և կարող են օգտագործվել բացառապես վիճակագրական նպատակներով</w:t>
            </w:r>
            <w:r w:rsidRPr="00455CAC">
              <w:rPr>
                <w:rFonts w:eastAsia="Calibri"/>
                <w:noProof/>
                <w:sz w:val="24"/>
                <w:szCs w:val="24"/>
              </w:rPr>
              <w:t xml:space="preserve">: </w:t>
            </w:r>
          </w:p>
          <w:p w14:paraId="16140902" w14:textId="77777777" w:rsidR="001A3EE5" w:rsidRPr="00455CAC" w:rsidRDefault="001A3EE5" w:rsidP="001A3EE5">
            <w:pPr>
              <w:spacing w:line="240" w:lineRule="auto"/>
              <w:ind w:firstLine="720"/>
              <w:jc w:val="both"/>
              <w:rPr>
                <w:rFonts w:eastAsia="Calibri"/>
                <w:noProof/>
                <w:sz w:val="24"/>
                <w:szCs w:val="24"/>
              </w:rPr>
            </w:pPr>
            <w:r w:rsidRPr="00455CAC">
              <w:rPr>
                <w:rFonts w:eastAsia="Calibri"/>
                <w:noProof/>
                <w:sz w:val="24"/>
                <w:szCs w:val="24"/>
              </w:rPr>
              <w:t xml:space="preserve">«Անվանական տվյալների» հասկացությունը սահմանված է Օրենքի 4-րդ հոդվածի 1-ին մասի 6-րդ կետում և 23-րդ հոդվածի 1-ին մասում, համաձայն որոնց՝ </w:t>
            </w:r>
            <w:r w:rsidRPr="00455CAC">
              <w:rPr>
                <w:rFonts w:eastAsia="Calibri"/>
                <w:b/>
                <w:i/>
                <w:noProof/>
                <w:sz w:val="24"/>
                <w:szCs w:val="24"/>
              </w:rPr>
              <w:t>անվանական տվյալները, որոնց վրա տարածվում է վիճակագրական գաղտնիության և բացառապես վիճակագրական նպատակներով օգտագործման սկզբունքը</w:t>
            </w:r>
            <w:r w:rsidRPr="00455CAC">
              <w:rPr>
                <w:rFonts w:eastAsia="Calibri"/>
                <w:noProof/>
                <w:sz w:val="24"/>
                <w:szCs w:val="24"/>
              </w:rPr>
              <w:t xml:space="preserve">, այն տվյալներն են, որոնք </w:t>
            </w:r>
            <w:r w:rsidRPr="00455CAC">
              <w:rPr>
                <w:rFonts w:eastAsia="Calibri"/>
                <w:noProof/>
                <w:sz w:val="24"/>
                <w:szCs w:val="24"/>
                <w:u w:val="single"/>
              </w:rPr>
              <w:t xml:space="preserve">թույլ են տալիս կամ կարող են թույլ տալ </w:t>
            </w:r>
            <w:r w:rsidRPr="00455CAC">
              <w:rPr>
                <w:rFonts w:eastAsia="Calibri"/>
                <w:i/>
                <w:iCs/>
                <w:noProof/>
                <w:sz w:val="24"/>
                <w:szCs w:val="24"/>
                <w:u w:val="single"/>
              </w:rPr>
              <w:t>ուղղակի կամ անուղղակի</w:t>
            </w:r>
            <w:r w:rsidRPr="00455CAC">
              <w:rPr>
                <w:rFonts w:eastAsia="Calibri"/>
                <w:noProof/>
                <w:sz w:val="24"/>
                <w:szCs w:val="24"/>
                <w:u w:val="single"/>
              </w:rPr>
              <w:t xml:space="preserve"> նույնականացնել վիճակագրական միավորները՝ դրանով բացահայտելով անվանական տեղեկություններ</w:t>
            </w:r>
            <w:r w:rsidRPr="00455CAC">
              <w:rPr>
                <w:rFonts w:eastAsia="Calibri"/>
                <w:noProof/>
                <w:sz w:val="24"/>
                <w:szCs w:val="24"/>
              </w:rPr>
              <w:t xml:space="preserve">: Օրենքի 23-րդ հոդվածի 3-րդ մասի դրույթների համաձայն` </w:t>
            </w:r>
            <w:r w:rsidRPr="00455CAC">
              <w:rPr>
                <w:rFonts w:eastAsia="Calibri"/>
                <w:b/>
                <w:bCs/>
                <w:i/>
                <w:iCs/>
                <w:noProof/>
                <w:sz w:val="24"/>
                <w:szCs w:val="24"/>
              </w:rPr>
              <w:t>վիճակագրական նպատակներով հավաքված անվանական տվյալները չպետք է օգտագործվեն որևէ մարմնի կամ միջազգային կազմակերպության կողմից՝ ֆիզիկական կամ իրավաբանական անձանց առնչվող հետաքննության, նախաքննության, վերահսկողության, դատաքննության, վարչական որոշումների կայացման կամ նմանատիպ այլ գործընթացներում</w:t>
            </w:r>
            <w:r w:rsidRPr="00455CAC">
              <w:rPr>
                <w:rFonts w:eastAsia="Calibri"/>
                <w:noProof/>
                <w:sz w:val="24"/>
                <w:szCs w:val="24"/>
              </w:rPr>
              <w:t>:</w:t>
            </w:r>
          </w:p>
          <w:p w14:paraId="19AA5371" w14:textId="77777777" w:rsidR="001A3EE5" w:rsidRPr="00455CAC" w:rsidRDefault="001A3EE5" w:rsidP="001A3EE5">
            <w:pPr>
              <w:spacing w:line="240" w:lineRule="auto"/>
              <w:ind w:firstLine="720"/>
              <w:jc w:val="both"/>
              <w:rPr>
                <w:rFonts w:eastAsia="Calibri"/>
                <w:noProof/>
                <w:sz w:val="24"/>
                <w:szCs w:val="24"/>
                <w:shd w:val="clear" w:color="auto" w:fill="FFFFFF"/>
              </w:rPr>
            </w:pPr>
            <w:r w:rsidRPr="00455CAC">
              <w:rPr>
                <w:rFonts w:eastAsia="Calibri"/>
                <w:noProof/>
                <w:sz w:val="24"/>
                <w:szCs w:val="24"/>
                <w:shd w:val="clear" w:color="auto" w:fill="FFFFFF"/>
              </w:rPr>
              <w:t xml:space="preserve">Օրենքի 24-րդ հոդվածի 1-ին մասը սահմանում է, որ պաշտոնական </w:t>
            </w:r>
            <w:r w:rsidRPr="00455CAC">
              <w:rPr>
                <w:rFonts w:eastAsia="Calibri"/>
                <w:i/>
                <w:iCs/>
                <w:noProof/>
                <w:sz w:val="24"/>
                <w:szCs w:val="24"/>
                <w:shd w:val="clear" w:color="auto" w:fill="FFFFFF"/>
              </w:rPr>
              <w:t>վիճակագրության բոլոր արտադրողներն ապահովում են անվանական տվյալների, գաղտնի ագրեգացված ցուցանիշների և վիճակագրության պաշտպանությունը</w:t>
            </w:r>
            <w:r w:rsidRPr="00455CAC">
              <w:rPr>
                <w:rFonts w:eastAsia="Calibri"/>
                <w:noProof/>
                <w:sz w:val="24"/>
                <w:szCs w:val="24"/>
                <w:shd w:val="clear" w:color="auto" w:fill="FFFFFF"/>
              </w:rPr>
              <w:t xml:space="preserve">, ինչպես նաև վիճակագրության պաշտպանությունը մինչև դրա տարածումը, և ձեռնարկում են անհրաժեշտ կարգավորիչ, վարչական, տեխնիկական և կազմակերպչական միջոցառումներ՝ կանխելու </w:t>
            </w:r>
            <w:r w:rsidRPr="00455CAC">
              <w:rPr>
                <w:rFonts w:eastAsia="Calibri"/>
                <w:noProof/>
                <w:sz w:val="24"/>
                <w:szCs w:val="24"/>
                <w:shd w:val="clear" w:color="auto" w:fill="FFFFFF"/>
              </w:rPr>
              <w:lastRenderedPageBreak/>
              <w:t xml:space="preserve">այդպիսի տվյալներին հասանելիությունը լիազորություն չունեցող անձանց կողմից: </w:t>
            </w:r>
          </w:p>
          <w:p w14:paraId="364FD4FE" w14:textId="77777777" w:rsidR="001A3EE5" w:rsidRPr="00455CAC" w:rsidRDefault="001A3EE5" w:rsidP="001A3EE5">
            <w:pPr>
              <w:spacing w:line="240" w:lineRule="auto"/>
              <w:ind w:firstLine="720"/>
              <w:jc w:val="both"/>
              <w:rPr>
                <w:rFonts w:eastAsia="Calibri"/>
                <w:sz w:val="24"/>
                <w:szCs w:val="24"/>
              </w:rPr>
            </w:pPr>
            <w:r w:rsidRPr="00455CAC">
              <w:rPr>
                <w:rFonts w:eastAsia="Calibri"/>
                <w:noProof/>
                <w:sz w:val="24"/>
                <w:szCs w:val="24"/>
              </w:rPr>
              <w:t>Հիշատակված դրույթները բխում են Միավորված ազգերի կազմակերպության (ՄԱԿ) վիճակագրական հանձնաժողովի կողմից 1994 թվականի ապրիլի 14-ին ընդունված (2014 թվականի հունվարի 29-ին ՄԱԿ-ի Գլխավոր Վեհաժողովի կողմից վերահաստատված, 68/261-րդ Բանաձև) ՄԱԿ-ի «Պաշտոնական վիճակագրության հիմնարար սկզբունքների» 6-րդ սկզբունքից, համաձայն որի՝ «</w:t>
            </w:r>
            <w:r w:rsidRPr="00455CAC">
              <w:rPr>
                <w:rFonts w:eastAsia="Calibri"/>
                <w:i/>
                <w:iCs/>
                <w:noProof/>
                <w:sz w:val="24"/>
                <w:szCs w:val="24"/>
              </w:rPr>
              <w:t>Վիճակագրական մշակման համար վիճակագրական գործակալությունների կողմից հավաքագրված անհատական տվյալները` անկախ այն հանգամանքից, թե դրանք վերաբերում են ֆիզիկական կամ իրավաբանական անձանց, խիստ գաղտնի են և պետք է օգտագործվեն բացառապես վիճակագրական նպատակների համար</w:t>
            </w:r>
            <w:r w:rsidRPr="00455CAC">
              <w:rPr>
                <w:rFonts w:eastAsia="Calibri"/>
                <w:noProof/>
                <w:sz w:val="24"/>
                <w:szCs w:val="24"/>
              </w:rPr>
              <w:t>:»: Նշված դրույթները պարտադիր են ՄԱԿ-ի անդամ բոլոր երկրների համար:</w:t>
            </w:r>
          </w:p>
          <w:p w14:paraId="2FAADDEE" w14:textId="77777777" w:rsidR="001A3EE5" w:rsidRPr="00455CAC" w:rsidRDefault="001A3EE5" w:rsidP="001A3EE5">
            <w:pPr>
              <w:spacing w:line="240" w:lineRule="auto"/>
              <w:jc w:val="both"/>
              <w:rPr>
                <w:rFonts w:eastAsia="Calibri"/>
                <w:sz w:val="24"/>
                <w:szCs w:val="24"/>
              </w:rPr>
            </w:pPr>
            <w:r w:rsidRPr="00455CAC">
              <w:rPr>
                <w:rFonts w:eastAsia="Calibri"/>
                <w:sz w:val="24"/>
                <w:szCs w:val="24"/>
              </w:rPr>
              <w:tab/>
              <w:t xml:space="preserve">Վերոգրյալով պայմանավորված հարկ է նշել, որ Արմստատի կողմից տվյալների (այդ թվում Օրենքով պահպանվող գաղտնիք համարվող տեղեկությունների մասով) </w:t>
            </w:r>
            <w:r w:rsidRPr="00455CAC">
              <w:rPr>
                <w:rFonts w:eastAsia="Calibri"/>
                <w:b/>
                <w:bCs/>
                <w:sz w:val="24"/>
                <w:szCs w:val="24"/>
              </w:rPr>
              <w:t xml:space="preserve">վիճակագրական նպատակներով հավաքումը և </w:t>
            </w:r>
            <w:r w:rsidRPr="00455CAC">
              <w:rPr>
                <w:rFonts w:eastAsia="Calibri"/>
                <w:sz w:val="24"/>
                <w:szCs w:val="24"/>
              </w:rPr>
              <w:t>պաշտոնական վիճակագրության արտադրության ողջ գործընթացը հետապնդում են բացառապես մեկ նպատակ՝ որակյալ պաշտոնական վիճակագրության մշակում և արտադրություն, ինչով էլ պայմանավորված է վիճակագրական գաղտնիքի պահպանման անհրաժեշտությունը և օրենսդրի կողմից Օրենքում անհրաժեշտ երաշխիքների ամրագրումը:</w:t>
            </w:r>
          </w:p>
          <w:p w14:paraId="4910BC24" w14:textId="77777777" w:rsidR="001A3EE5" w:rsidRPr="00703772" w:rsidRDefault="001A3EE5" w:rsidP="001A3EE5">
            <w:pPr>
              <w:shd w:val="clear" w:color="auto" w:fill="FFFFFF"/>
              <w:spacing w:line="240" w:lineRule="auto"/>
              <w:ind w:firstLine="375"/>
              <w:jc w:val="both"/>
              <w:rPr>
                <w:color w:val="FF0000"/>
                <w:sz w:val="24"/>
                <w:szCs w:val="24"/>
                <w:shd w:val="clear" w:color="auto" w:fill="FFFFFF"/>
              </w:rPr>
            </w:pPr>
            <w:r w:rsidRPr="00703772">
              <w:rPr>
                <w:sz w:val="24"/>
                <w:szCs w:val="24"/>
              </w:rPr>
              <w:tab/>
              <w:t xml:space="preserve">2. Նախագծի </w:t>
            </w:r>
            <w:r w:rsidRPr="00703772">
              <w:rPr>
                <w:sz w:val="24"/>
                <w:szCs w:val="24"/>
                <w:shd w:val="clear" w:color="auto" w:fill="FFFFFF"/>
              </w:rPr>
              <w:t>7-րդ հոդվածի 10-րդ մասի 3-րդ ենթակետից հանել «ներքին ու» բառերը, քանի որ Հայաստանի Հանրապետության ներքին աուդիտի մասնագիտական գործունեության թիվ 2060 ստանդարտի</w:t>
            </w:r>
            <w:r w:rsidRPr="001A3EE5">
              <w:rPr>
                <w:sz w:val="24"/>
                <w:szCs w:val="24"/>
                <w:shd w:val="clear" w:color="auto" w:fill="FFFFFF"/>
              </w:rPr>
              <w:t xml:space="preserve"> (</w:t>
            </w:r>
            <w:r>
              <w:rPr>
                <w:sz w:val="24"/>
                <w:szCs w:val="24"/>
                <w:shd w:val="clear" w:color="auto" w:fill="FFFFFF"/>
                <w:lang w:val="en-US"/>
              </w:rPr>
              <w:t>ՀՀ</w:t>
            </w:r>
            <w:r w:rsidRPr="001A3EE5">
              <w:rPr>
                <w:sz w:val="24"/>
                <w:szCs w:val="24"/>
                <w:shd w:val="clear" w:color="auto" w:fill="FFFFFF"/>
              </w:rPr>
              <w:t xml:space="preserve"> </w:t>
            </w:r>
            <w:r>
              <w:rPr>
                <w:sz w:val="24"/>
                <w:szCs w:val="24"/>
                <w:shd w:val="clear" w:color="auto" w:fill="FFFFFF"/>
                <w:lang w:val="en-US"/>
              </w:rPr>
              <w:t>կառավարության</w:t>
            </w:r>
            <w:r w:rsidRPr="001A3EE5">
              <w:rPr>
                <w:sz w:val="24"/>
                <w:szCs w:val="24"/>
                <w:shd w:val="clear" w:color="auto" w:fill="FFFFFF"/>
              </w:rPr>
              <w:t xml:space="preserve"> 11.08.2011</w:t>
            </w:r>
            <w:r>
              <w:rPr>
                <w:sz w:val="24"/>
                <w:szCs w:val="24"/>
                <w:shd w:val="clear" w:color="auto" w:fill="FFFFFF"/>
                <w:lang w:val="en-US"/>
              </w:rPr>
              <w:t>թ</w:t>
            </w:r>
            <w:r w:rsidRPr="001A3EE5">
              <w:rPr>
                <w:sz w:val="24"/>
                <w:szCs w:val="24"/>
                <w:shd w:val="clear" w:color="auto" w:fill="FFFFFF"/>
              </w:rPr>
              <w:t xml:space="preserve">. </w:t>
            </w:r>
            <w:r>
              <w:rPr>
                <w:sz w:val="24"/>
                <w:szCs w:val="24"/>
                <w:shd w:val="clear" w:color="auto" w:fill="FFFFFF"/>
                <w:lang w:val="en-US"/>
              </w:rPr>
              <w:t>N</w:t>
            </w:r>
            <w:r w:rsidRPr="001A3EE5">
              <w:rPr>
                <w:sz w:val="24"/>
                <w:szCs w:val="24"/>
                <w:shd w:val="clear" w:color="auto" w:fill="FFFFFF"/>
              </w:rPr>
              <w:t xml:space="preserve"> 1233-</w:t>
            </w:r>
            <w:r>
              <w:rPr>
                <w:sz w:val="24"/>
                <w:szCs w:val="24"/>
                <w:shd w:val="clear" w:color="auto" w:fill="FFFFFF"/>
                <w:lang w:val="en-US"/>
              </w:rPr>
              <w:t>Ն</w:t>
            </w:r>
            <w:r w:rsidRPr="001A3EE5">
              <w:rPr>
                <w:sz w:val="24"/>
                <w:szCs w:val="24"/>
                <w:shd w:val="clear" w:color="auto" w:fill="FFFFFF"/>
              </w:rPr>
              <w:t xml:space="preserve"> </w:t>
            </w:r>
            <w:r>
              <w:rPr>
                <w:sz w:val="24"/>
                <w:szCs w:val="24"/>
                <w:shd w:val="clear" w:color="auto" w:fill="FFFFFF"/>
                <w:lang w:val="en-US"/>
              </w:rPr>
              <w:t>որոշում</w:t>
            </w:r>
            <w:r w:rsidRPr="001A3EE5">
              <w:rPr>
                <w:sz w:val="24"/>
                <w:szCs w:val="24"/>
                <w:shd w:val="clear" w:color="auto" w:fill="FFFFFF"/>
              </w:rPr>
              <w:t>)</w:t>
            </w:r>
            <w:r w:rsidRPr="00703772">
              <w:rPr>
                <w:sz w:val="24"/>
                <w:szCs w:val="24"/>
                <w:shd w:val="clear" w:color="auto" w:fill="FFFFFF"/>
              </w:rPr>
              <w:t xml:space="preserve"> համաձայն, հաշվետվությունների ներկայացման նպատակն է հավաստիացում տրամադրել կազմակերպության ղեկավարին և ներքին աուդիտի կոմիտեին` կառավարչական գործընթացների (Ստանդարտ 2110 «Կառավարչական գործընթացներ»), ռիսկերի կառավարման (Ստանդարտ 2120 «Ռիսկերի կառավարում») և հսկողության համակարգի (Ստանդարտ 2130 «Հսկողություն») վերաբերյալ, հետևաբար, «Ներքին աուդիտի մասին» ՀՀ </w:t>
            </w:r>
            <w:r w:rsidRPr="00703772">
              <w:rPr>
                <w:sz w:val="24"/>
                <w:szCs w:val="24"/>
                <w:shd w:val="clear" w:color="auto" w:fill="FFFFFF"/>
              </w:rPr>
              <w:lastRenderedPageBreak/>
              <w:t xml:space="preserve">օրենքի 11-րդ հոդվածի 3-րդ մասի դրույթներով պայմանավորված՝ ներքին աուդիտի հաշվետվությունը տրամադրվում է միայն կազմակերպության ղեկավարին, ներքին աուդիտի կոմիտեին և ներքին աուդիտի ենթարկված միավորի ղեկավարին: Հիմնավորումների դեպքում, այն կարող է տրամադրվել երրորդ կողմին՝ կազմակերպության ղեկավարի և ներքին աուդիտի կոմիտեի թույլտվությամբ (Ստանդարտ 2330 «Առաջադրանքի փաստաղթղթերի նկատմամբ հսկողությունը»), որով էլ պայմանավորված անհրաժեշտություն չկա այն ամրագրելու սույն օրենքի նախագծով: </w:t>
            </w:r>
          </w:p>
          <w:p w14:paraId="220E9243" w14:textId="1E11D174" w:rsidR="001A3EE5" w:rsidRPr="00703772" w:rsidRDefault="001A3EE5" w:rsidP="001A3EE5">
            <w:pPr>
              <w:spacing w:line="240" w:lineRule="auto"/>
              <w:jc w:val="both"/>
              <w:rPr>
                <w:rFonts w:eastAsia="Calibri"/>
                <w:color w:val="000000"/>
                <w:sz w:val="24"/>
                <w:szCs w:val="24"/>
                <w:shd w:val="clear" w:color="auto" w:fill="FFFFFF"/>
              </w:rPr>
            </w:pPr>
            <w:r w:rsidRPr="00703772">
              <w:rPr>
                <w:rFonts w:eastAsia="Calibri"/>
                <w:sz w:val="24"/>
                <w:szCs w:val="24"/>
              </w:rPr>
              <w:tab/>
            </w:r>
            <w:r w:rsidR="00CE6AE0">
              <w:rPr>
                <w:rFonts w:eastAsia="Calibri"/>
                <w:sz w:val="24"/>
                <w:szCs w:val="24"/>
                <w:lang w:val="hy-AM"/>
              </w:rPr>
              <w:t>3</w:t>
            </w:r>
            <w:r w:rsidR="00CE6AE0">
              <w:rPr>
                <w:rFonts w:ascii="Cambria Math" w:eastAsia="Calibri" w:hAnsi="Cambria Math"/>
                <w:sz w:val="24"/>
                <w:szCs w:val="24"/>
                <w:lang w:val="hy-AM"/>
              </w:rPr>
              <w:t xml:space="preserve">․ </w:t>
            </w:r>
            <w:r w:rsidRPr="00703772">
              <w:rPr>
                <w:rFonts w:eastAsia="Calibri"/>
                <w:sz w:val="24"/>
                <w:szCs w:val="24"/>
              </w:rPr>
              <w:t xml:space="preserve">Միաժամանակ </w:t>
            </w:r>
            <w:r>
              <w:rPr>
                <w:rFonts w:eastAsia="Calibri"/>
                <w:sz w:val="24"/>
                <w:szCs w:val="24"/>
                <w:lang w:val="en-US"/>
              </w:rPr>
              <w:t>տեղեկացվում</w:t>
            </w:r>
            <w:r w:rsidRPr="001A3EE5">
              <w:rPr>
                <w:rFonts w:eastAsia="Calibri"/>
                <w:sz w:val="24"/>
                <w:szCs w:val="24"/>
              </w:rPr>
              <w:t xml:space="preserve"> </w:t>
            </w:r>
            <w:r>
              <w:rPr>
                <w:rFonts w:eastAsia="Calibri"/>
                <w:sz w:val="24"/>
                <w:szCs w:val="24"/>
                <w:lang w:val="en-US"/>
              </w:rPr>
              <w:t>է</w:t>
            </w:r>
            <w:r w:rsidRPr="00703772">
              <w:rPr>
                <w:rFonts w:eastAsia="Calibri"/>
                <w:sz w:val="24"/>
                <w:szCs w:val="24"/>
              </w:rPr>
              <w:t>, որ ներկայացված հարակից օրենքների նախագծերի վերաբերյալ Վիճակագրական կոմիտեն առաջարկություններ չունի:</w:t>
            </w:r>
          </w:p>
          <w:p w14:paraId="443B3A87" w14:textId="41E30D00" w:rsidR="00A57F18" w:rsidRPr="001A3EE5" w:rsidRDefault="00A57F18" w:rsidP="00A57F18">
            <w:pPr>
              <w:tabs>
                <w:tab w:val="left" w:pos="8340"/>
              </w:tabs>
              <w:spacing w:after="0" w:line="360" w:lineRule="auto"/>
              <w:ind w:left="112" w:right="153" w:firstLine="426"/>
              <w:jc w:val="both"/>
              <w:rPr>
                <w:bCs/>
              </w:rPr>
            </w:pPr>
          </w:p>
        </w:tc>
        <w:tc>
          <w:tcPr>
            <w:tcW w:w="2147" w:type="pct"/>
            <w:tcBorders>
              <w:top w:val="outset" w:sz="6" w:space="0" w:color="auto"/>
              <w:left w:val="outset" w:sz="6" w:space="0" w:color="auto"/>
              <w:bottom w:val="outset" w:sz="6" w:space="0" w:color="auto"/>
              <w:right w:val="outset" w:sz="6" w:space="0" w:color="auto"/>
            </w:tcBorders>
            <w:shd w:val="clear" w:color="auto" w:fill="FFFFFF"/>
            <w:vAlign w:val="center"/>
          </w:tcPr>
          <w:p w14:paraId="073ABDDE" w14:textId="77777777" w:rsidR="00A57F18" w:rsidRPr="0042650B" w:rsidRDefault="00A57F18" w:rsidP="00CE7322">
            <w:pPr>
              <w:spacing w:after="0" w:line="360" w:lineRule="auto"/>
              <w:jc w:val="center"/>
              <w:rPr>
                <w:rFonts w:eastAsia="Times New Roman" w:cs="Tahoma"/>
                <w:b/>
                <w:lang w:val="hy-AM" w:eastAsia="ru-RU"/>
              </w:rPr>
            </w:pPr>
          </w:p>
          <w:p w14:paraId="5CAE8DA1" w14:textId="77777777" w:rsidR="00A57F18" w:rsidRPr="0042650B" w:rsidRDefault="00A57F18" w:rsidP="00CE7322">
            <w:pPr>
              <w:spacing w:after="0" w:line="360" w:lineRule="auto"/>
              <w:jc w:val="center"/>
              <w:rPr>
                <w:rFonts w:eastAsia="Times New Roman" w:cs="Tahoma"/>
                <w:b/>
                <w:lang w:val="hy-AM" w:eastAsia="ru-RU"/>
              </w:rPr>
            </w:pPr>
          </w:p>
          <w:p w14:paraId="5488E3F3" w14:textId="65CFE700" w:rsidR="00A57F18" w:rsidRDefault="00A57F18" w:rsidP="00CE7322">
            <w:pPr>
              <w:spacing w:after="0" w:line="360" w:lineRule="auto"/>
              <w:jc w:val="center"/>
              <w:rPr>
                <w:rFonts w:eastAsia="Times New Roman" w:cs="GHEA Grapalat"/>
                <w:b/>
                <w:sz w:val="24"/>
                <w:szCs w:val="24"/>
                <w:lang w:val="hy-AM" w:eastAsia="ru-RU"/>
              </w:rPr>
            </w:pPr>
            <w:r w:rsidRPr="00AB1B92">
              <w:rPr>
                <w:rFonts w:eastAsia="Times New Roman" w:cs="Tahoma"/>
                <w:b/>
                <w:sz w:val="24"/>
                <w:szCs w:val="24"/>
                <w:lang w:val="hy-AM" w:eastAsia="ru-RU"/>
              </w:rPr>
              <w:t>1</w:t>
            </w:r>
            <w:r w:rsidRPr="00AB1B92">
              <w:rPr>
                <w:rFonts w:ascii="Cambria Math" w:eastAsia="Times New Roman" w:hAnsi="Cambria Math" w:cs="Cambria Math"/>
                <w:b/>
                <w:sz w:val="24"/>
                <w:szCs w:val="24"/>
                <w:lang w:val="hy-AM" w:eastAsia="ru-RU"/>
              </w:rPr>
              <w:t>․</w:t>
            </w:r>
            <w:r w:rsidRPr="00AB1B92">
              <w:rPr>
                <w:rFonts w:eastAsia="Times New Roman" w:cs="Tahoma"/>
                <w:b/>
                <w:sz w:val="24"/>
                <w:szCs w:val="24"/>
                <w:lang w:val="hy-AM" w:eastAsia="ru-RU"/>
              </w:rPr>
              <w:t xml:space="preserve"> </w:t>
            </w:r>
            <w:r w:rsidR="00E33CF3">
              <w:rPr>
                <w:rFonts w:eastAsia="Times New Roman" w:cs="GHEA Grapalat"/>
                <w:b/>
                <w:sz w:val="24"/>
                <w:szCs w:val="24"/>
                <w:lang w:val="hy-AM" w:eastAsia="ru-RU"/>
              </w:rPr>
              <w:t>Ընդունվել է</w:t>
            </w:r>
          </w:p>
          <w:p w14:paraId="111BD1E2" w14:textId="06E8C44A" w:rsidR="00E33CF3" w:rsidRPr="00E33CF3" w:rsidRDefault="00E33CF3" w:rsidP="00CE7322">
            <w:pPr>
              <w:spacing w:after="0" w:line="240" w:lineRule="auto"/>
              <w:jc w:val="center"/>
              <w:rPr>
                <w:rFonts w:eastAsia="Times New Roman" w:cs="GHEA Grapalat"/>
                <w:sz w:val="24"/>
                <w:szCs w:val="24"/>
                <w:lang w:val="hy-AM" w:eastAsia="ru-RU"/>
              </w:rPr>
            </w:pPr>
            <w:r w:rsidRPr="00E33CF3">
              <w:rPr>
                <w:rFonts w:eastAsia="Times New Roman" w:cs="GHEA Grapalat"/>
                <w:sz w:val="24"/>
                <w:szCs w:val="24"/>
                <w:lang w:val="hy-AM" w:eastAsia="ru-RU"/>
              </w:rPr>
              <w:t xml:space="preserve">Նախագծի </w:t>
            </w:r>
            <w:r w:rsidR="00833374" w:rsidRPr="00833374">
              <w:rPr>
                <w:rFonts w:eastAsia="Calibri"/>
                <w:color w:val="000000"/>
                <w:sz w:val="24"/>
                <w:szCs w:val="24"/>
                <w:shd w:val="clear" w:color="auto" w:fill="FFFFFF"/>
                <w:lang w:val="hy-AM"/>
              </w:rPr>
              <w:t xml:space="preserve">6-րդ հոդվածի 1-ին մասի 4-րդ և 2-րդ մասի 1-ին կետերում և 10-րդ հոդվածի 4-րդ մասի 12-րդ կետում </w:t>
            </w:r>
            <w:r w:rsidRPr="00E33CF3">
              <w:rPr>
                <w:rFonts w:eastAsia="Times New Roman" w:cs="GHEA Grapalat"/>
                <w:sz w:val="24"/>
                <w:szCs w:val="24"/>
                <w:lang w:val="hy-AM" w:eastAsia="ru-RU"/>
              </w:rPr>
              <w:t>լրացվել են  բացառությամբ, եթե դրանց հասանելիությունը և օգտագործումը օրենքով սահմանափակված</w:t>
            </w:r>
            <w:r>
              <w:rPr>
                <w:rFonts w:eastAsia="Times New Roman" w:cs="GHEA Grapalat"/>
                <w:sz w:val="24"/>
                <w:szCs w:val="24"/>
                <w:lang w:val="hy-AM" w:eastAsia="ru-RU"/>
              </w:rPr>
              <w:t xml:space="preserve"> է</w:t>
            </w:r>
            <w:r w:rsidRPr="00E33CF3">
              <w:rPr>
                <w:rFonts w:eastAsia="Times New Roman" w:cs="GHEA Grapalat"/>
                <w:sz w:val="24"/>
                <w:szCs w:val="24"/>
                <w:lang w:val="hy-AM" w:eastAsia="ru-RU"/>
              </w:rPr>
              <w:t></w:t>
            </w:r>
            <w:r>
              <w:rPr>
                <w:rFonts w:eastAsia="Times New Roman" w:cs="GHEA Grapalat"/>
                <w:sz w:val="24"/>
                <w:szCs w:val="24"/>
                <w:lang w:val="hy-AM" w:eastAsia="ru-RU"/>
              </w:rPr>
              <w:t xml:space="preserve"> բառերով։</w:t>
            </w:r>
          </w:p>
          <w:p w14:paraId="5C7E93D5" w14:textId="77777777" w:rsidR="00A57F18" w:rsidRPr="0042650B" w:rsidRDefault="00A57F18" w:rsidP="00CE7322">
            <w:pPr>
              <w:pStyle w:val="ListParagraph"/>
              <w:spacing w:after="0" w:line="360" w:lineRule="auto"/>
              <w:ind w:left="1080"/>
              <w:jc w:val="center"/>
              <w:rPr>
                <w:rFonts w:eastAsia="Times New Roman" w:cs="Tahoma"/>
                <w:b/>
                <w:lang w:val="hy-AM" w:eastAsia="ru-RU"/>
              </w:rPr>
            </w:pPr>
          </w:p>
          <w:p w14:paraId="7BC99402" w14:textId="77777777" w:rsidR="00FF100A" w:rsidRDefault="00FF100A" w:rsidP="00CE7322">
            <w:pPr>
              <w:pStyle w:val="ListParagraph"/>
              <w:spacing w:after="0" w:line="360" w:lineRule="auto"/>
              <w:ind w:left="120"/>
              <w:jc w:val="center"/>
              <w:rPr>
                <w:rFonts w:eastAsia="Times New Roman" w:cs="Tahoma"/>
                <w:b/>
                <w:sz w:val="24"/>
                <w:szCs w:val="24"/>
                <w:lang w:val="hy-AM" w:eastAsia="ru-RU"/>
              </w:rPr>
            </w:pPr>
          </w:p>
          <w:p w14:paraId="7F40151F" w14:textId="77777777" w:rsidR="00FF100A" w:rsidRDefault="00FF100A" w:rsidP="00CE7322">
            <w:pPr>
              <w:pStyle w:val="ListParagraph"/>
              <w:spacing w:after="0" w:line="360" w:lineRule="auto"/>
              <w:ind w:left="120"/>
              <w:jc w:val="center"/>
              <w:rPr>
                <w:rFonts w:eastAsia="Times New Roman" w:cs="Tahoma"/>
                <w:b/>
                <w:sz w:val="24"/>
                <w:szCs w:val="24"/>
                <w:lang w:val="hy-AM" w:eastAsia="ru-RU"/>
              </w:rPr>
            </w:pPr>
          </w:p>
          <w:p w14:paraId="587744F7" w14:textId="77777777" w:rsidR="00FF100A" w:rsidRDefault="00FF100A" w:rsidP="00CE7322">
            <w:pPr>
              <w:pStyle w:val="ListParagraph"/>
              <w:spacing w:after="0" w:line="360" w:lineRule="auto"/>
              <w:ind w:left="120"/>
              <w:jc w:val="center"/>
              <w:rPr>
                <w:rFonts w:eastAsia="Times New Roman" w:cs="Tahoma"/>
                <w:b/>
                <w:sz w:val="24"/>
                <w:szCs w:val="24"/>
                <w:lang w:val="hy-AM" w:eastAsia="ru-RU"/>
              </w:rPr>
            </w:pPr>
          </w:p>
          <w:p w14:paraId="729D9790" w14:textId="77777777" w:rsidR="00FF100A" w:rsidRDefault="00FF100A" w:rsidP="00CE7322">
            <w:pPr>
              <w:pStyle w:val="ListParagraph"/>
              <w:spacing w:after="0" w:line="360" w:lineRule="auto"/>
              <w:ind w:left="120"/>
              <w:jc w:val="center"/>
              <w:rPr>
                <w:rFonts w:eastAsia="Times New Roman" w:cs="Tahoma"/>
                <w:b/>
                <w:sz w:val="24"/>
                <w:szCs w:val="24"/>
                <w:lang w:val="hy-AM" w:eastAsia="ru-RU"/>
              </w:rPr>
            </w:pPr>
          </w:p>
          <w:p w14:paraId="22CC555E" w14:textId="77777777" w:rsidR="00FF100A" w:rsidRDefault="00FF100A" w:rsidP="00CE7322">
            <w:pPr>
              <w:pStyle w:val="ListParagraph"/>
              <w:spacing w:after="0" w:line="360" w:lineRule="auto"/>
              <w:ind w:left="120"/>
              <w:jc w:val="center"/>
              <w:rPr>
                <w:rFonts w:eastAsia="Times New Roman" w:cs="Tahoma"/>
                <w:b/>
                <w:sz w:val="24"/>
                <w:szCs w:val="24"/>
                <w:lang w:val="hy-AM" w:eastAsia="ru-RU"/>
              </w:rPr>
            </w:pPr>
          </w:p>
          <w:p w14:paraId="13F3B9EA" w14:textId="77777777" w:rsidR="00FF100A" w:rsidRDefault="00FF100A" w:rsidP="00CE7322">
            <w:pPr>
              <w:pStyle w:val="ListParagraph"/>
              <w:spacing w:after="0" w:line="360" w:lineRule="auto"/>
              <w:ind w:left="120"/>
              <w:jc w:val="center"/>
              <w:rPr>
                <w:rFonts w:eastAsia="Times New Roman" w:cs="Tahoma"/>
                <w:b/>
                <w:sz w:val="24"/>
                <w:szCs w:val="24"/>
                <w:lang w:val="hy-AM" w:eastAsia="ru-RU"/>
              </w:rPr>
            </w:pPr>
          </w:p>
          <w:p w14:paraId="082FF36B" w14:textId="77777777" w:rsidR="00FF100A" w:rsidRDefault="00FF100A" w:rsidP="00CE7322">
            <w:pPr>
              <w:pStyle w:val="ListParagraph"/>
              <w:spacing w:after="0" w:line="360" w:lineRule="auto"/>
              <w:ind w:left="120"/>
              <w:jc w:val="center"/>
              <w:rPr>
                <w:rFonts w:eastAsia="Times New Roman" w:cs="Tahoma"/>
                <w:b/>
                <w:sz w:val="24"/>
                <w:szCs w:val="24"/>
                <w:lang w:val="hy-AM" w:eastAsia="ru-RU"/>
              </w:rPr>
            </w:pPr>
          </w:p>
          <w:p w14:paraId="329A0632" w14:textId="77777777" w:rsidR="00FF100A" w:rsidRDefault="00FF100A" w:rsidP="00CE7322">
            <w:pPr>
              <w:pStyle w:val="ListParagraph"/>
              <w:spacing w:after="0" w:line="360" w:lineRule="auto"/>
              <w:ind w:left="120"/>
              <w:jc w:val="center"/>
              <w:rPr>
                <w:rFonts w:eastAsia="Times New Roman" w:cs="Tahoma"/>
                <w:b/>
                <w:sz w:val="24"/>
                <w:szCs w:val="24"/>
                <w:lang w:val="hy-AM" w:eastAsia="ru-RU"/>
              </w:rPr>
            </w:pPr>
          </w:p>
          <w:p w14:paraId="59EC7A17" w14:textId="77777777" w:rsidR="00FF100A" w:rsidRDefault="00FF100A" w:rsidP="00CE7322">
            <w:pPr>
              <w:pStyle w:val="ListParagraph"/>
              <w:spacing w:after="0" w:line="360" w:lineRule="auto"/>
              <w:ind w:left="120"/>
              <w:jc w:val="center"/>
              <w:rPr>
                <w:rFonts w:eastAsia="Times New Roman" w:cs="Tahoma"/>
                <w:b/>
                <w:sz w:val="24"/>
                <w:szCs w:val="24"/>
                <w:lang w:val="hy-AM" w:eastAsia="ru-RU"/>
              </w:rPr>
            </w:pPr>
          </w:p>
          <w:p w14:paraId="60149A99" w14:textId="77777777" w:rsidR="00FF100A" w:rsidRDefault="00FF100A" w:rsidP="00CE7322">
            <w:pPr>
              <w:pStyle w:val="ListParagraph"/>
              <w:spacing w:after="0" w:line="360" w:lineRule="auto"/>
              <w:ind w:left="120"/>
              <w:jc w:val="center"/>
              <w:rPr>
                <w:rFonts w:eastAsia="Times New Roman" w:cs="Tahoma"/>
                <w:b/>
                <w:sz w:val="24"/>
                <w:szCs w:val="24"/>
                <w:lang w:val="hy-AM" w:eastAsia="ru-RU"/>
              </w:rPr>
            </w:pPr>
          </w:p>
          <w:p w14:paraId="117BBC0C" w14:textId="77777777" w:rsidR="00FF100A" w:rsidRDefault="00FF100A" w:rsidP="00CE7322">
            <w:pPr>
              <w:pStyle w:val="ListParagraph"/>
              <w:spacing w:after="0" w:line="360" w:lineRule="auto"/>
              <w:ind w:left="120"/>
              <w:jc w:val="center"/>
              <w:rPr>
                <w:rFonts w:eastAsia="Times New Roman" w:cs="Tahoma"/>
                <w:b/>
                <w:sz w:val="24"/>
                <w:szCs w:val="24"/>
                <w:lang w:val="hy-AM" w:eastAsia="ru-RU"/>
              </w:rPr>
            </w:pPr>
          </w:p>
          <w:p w14:paraId="52E9D161" w14:textId="77777777" w:rsidR="00FF100A" w:rsidRDefault="00FF100A" w:rsidP="00CE7322">
            <w:pPr>
              <w:pStyle w:val="ListParagraph"/>
              <w:spacing w:after="0" w:line="360" w:lineRule="auto"/>
              <w:ind w:left="120"/>
              <w:jc w:val="center"/>
              <w:rPr>
                <w:rFonts w:eastAsia="Times New Roman" w:cs="Tahoma"/>
                <w:b/>
                <w:sz w:val="24"/>
                <w:szCs w:val="24"/>
                <w:lang w:val="hy-AM" w:eastAsia="ru-RU"/>
              </w:rPr>
            </w:pPr>
          </w:p>
          <w:p w14:paraId="6F1258D7" w14:textId="77777777" w:rsidR="00FF100A" w:rsidRDefault="00FF100A" w:rsidP="00CE7322">
            <w:pPr>
              <w:pStyle w:val="ListParagraph"/>
              <w:spacing w:after="0" w:line="360" w:lineRule="auto"/>
              <w:ind w:left="120"/>
              <w:jc w:val="center"/>
              <w:rPr>
                <w:rFonts w:eastAsia="Times New Roman" w:cs="Tahoma"/>
                <w:b/>
                <w:sz w:val="24"/>
                <w:szCs w:val="24"/>
                <w:lang w:val="hy-AM" w:eastAsia="ru-RU"/>
              </w:rPr>
            </w:pPr>
          </w:p>
          <w:p w14:paraId="2DE731CF" w14:textId="77777777" w:rsidR="00FF100A" w:rsidRDefault="00FF100A" w:rsidP="00CE7322">
            <w:pPr>
              <w:pStyle w:val="ListParagraph"/>
              <w:spacing w:after="0" w:line="360" w:lineRule="auto"/>
              <w:ind w:left="120"/>
              <w:jc w:val="center"/>
              <w:rPr>
                <w:rFonts w:eastAsia="Times New Roman" w:cs="Tahoma"/>
                <w:b/>
                <w:sz w:val="24"/>
                <w:szCs w:val="24"/>
                <w:lang w:val="hy-AM" w:eastAsia="ru-RU"/>
              </w:rPr>
            </w:pPr>
          </w:p>
          <w:p w14:paraId="196E95DD" w14:textId="77777777" w:rsidR="00FF100A" w:rsidRDefault="00FF100A" w:rsidP="00CE7322">
            <w:pPr>
              <w:pStyle w:val="ListParagraph"/>
              <w:spacing w:after="0" w:line="360" w:lineRule="auto"/>
              <w:ind w:left="120"/>
              <w:jc w:val="center"/>
              <w:rPr>
                <w:rFonts w:eastAsia="Times New Roman" w:cs="Tahoma"/>
                <w:b/>
                <w:sz w:val="24"/>
                <w:szCs w:val="24"/>
                <w:lang w:val="hy-AM" w:eastAsia="ru-RU"/>
              </w:rPr>
            </w:pPr>
          </w:p>
          <w:p w14:paraId="4277F396" w14:textId="77777777" w:rsidR="00FF100A" w:rsidRDefault="00FF100A" w:rsidP="00CE7322">
            <w:pPr>
              <w:pStyle w:val="ListParagraph"/>
              <w:spacing w:after="0" w:line="360" w:lineRule="auto"/>
              <w:ind w:left="120"/>
              <w:jc w:val="center"/>
              <w:rPr>
                <w:rFonts w:eastAsia="Times New Roman" w:cs="Tahoma"/>
                <w:b/>
                <w:sz w:val="24"/>
                <w:szCs w:val="24"/>
                <w:lang w:val="hy-AM" w:eastAsia="ru-RU"/>
              </w:rPr>
            </w:pPr>
          </w:p>
          <w:p w14:paraId="0EC89318" w14:textId="77777777" w:rsidR="00FF100A" w:rsidRDefault="00FF100A" w:rsidP="00CE7322">
            <w:pPr>
              <w:pStyle w:val="ListParagraph"/>
              <w:spacing w:after="0" w:line="360" w:lineRule="auto"/>
              <w:ind w:left="120"/>
              <w:jc w:val="center"/>
              <w:rPr>
                <w:rFonts w:eastAsia="Times New Roman" w:cs="Tahoma"/>
                <w:b/>
                <w:sz w:val="24"/>
                <w:szCs w:val="24"/>
                <w:lang w:val="hy-AM" w:eastAsia="ru-RU"/>
              </w:rPr>
            </w:pPr>
          </w:p>
          <w:p w14:paraId="3FBFABC7" w14:textId="77777777" w:rsidR="00FF100A" w:rsidRDefault="00FF100A" w:rsidP="00CE7322">
            <w:pPr>
              <w:pStyle w:val="ListParagraph"/>
              <w:spacing w:after="0" w:line="360" w:lineRule="auto"/>
              <w:ind w:left="120"/>
              <w:jc w:val="center"/>
              <w:rPr>
                <w:rFonts w:eastAsia="Times New Roman" w:cs="Tahoma"/>
                <w:b/>
                <w:sz w:val="24"/>
                <w:szCs w:val="24"/>
                <w:lang w:val="hy-AM" w:eastAsia="ru-RU"/>
              </w:rPr>
            </w:pPr>
          </w:p>
          <w:p w14:paraId="372DC3A4" w14:textId="77777777" w:rsidR="00FF100A" w:rsidRDefault="00FF100A" w:rsidP="00CE7322">
            <w:pPr>
              <w:pStyle w:val="ListParagraph"/>
              <w:spacing w:after="0" w:line="360" w:lineRule="auto"/>
              <w:ind w:left="120"/>
              <w:jc w:val="center"/>
              <w:rPr>
                <w:rFonts w:eastAsia="Times New Roman" w:cs="Tahoma"/>
                <w:b/>
                <w:sz w:val="24"/>
                <w:szCs w:val="24"/>
                <w:lang w:val="hy-AM" w:eastAsia="ru-RU"/>
              </w:rPr>
            </w:pPr>
          </w:p>
          <w:p w14:paraId="71B735F4" w14:textId="77777777" w:rsidR="00FF100A" w:rsidRDefault="00FF100A" w:rsidP="00CE7322">
            <w:pPr>
              <w:pStyle w:val="ListParagraph"/>
              <w:spacing w:after="0" w:line="360" w:lineRule="auto"/>
              <w:ind w:left="120"/>
              <w:jc w:val="center"/>
              <w:rPr>
                <w:rFonts w:eastAsia="Times New Roman" w:cs="Tahoma"/>
                <w:b/>
                <w:sz w:val="24"/>
                <w:szCs w:val="24"/>
                <w:lang w:val="hy-AM" w:eastAsia="ru-RU"/>
              </w:rPr>
            </w:pPr>
          </w:p>
          <w:p w14:paraId="1C9DC781" w14:textId="77777777" w:rsidR="00FF100A" w:rsidRDefault="00FF100A" w:rsidP="00CE7322">
            <w:pPr>
              <w:pStyle w:val="ListParagraph"/>
              <w:spacing w:after="0" w:line="360" w:lineRule="auto"/>
              <w:ind w:left="120"/>
              <w:jc w:val="center"/>
              <w:rPr>
                <w:rFonts w:eastAsia="Times New Roman" w:cs="Tahoma"/>
                <w:b/>
                <w:sz w:val="24"/>
                <w:szCs w:val="24"/>
                <w:lang w:val="hy-AM" w:eastAsia="ru-RU"/>
              </w:rPr>
            </w:pPr>
          </w:p>
          <w:p w14:paraId="6BFB6F0F" w14:textId="77777777" w:rsidR="00FF100A" w:rsidRDefault="00FF100A" w:rsidP="00CE7322">
            <w:pPr>
              <w:pStyle w:val="ListParagraph"/>
              <w:spacing w:after="0" w:line="360" w:lineRule="auto"/>
              <w:ind w:left="120"/>
              <w:jc w:val="center"/>
              <w:rPr>
                <w:rFonts w:eastAsia="Times New Roman" w:cs="Tahoma"/>
                <w:b/>
                <w:sz w:val="24"/>
                <w:szCs w:val="24"/>
                <w:lang w:val="hy-AM" w:eastAsia="ru-RU"/>
              </w:rPr>
            </w:pPr>
          </w:p>
          <w:p w14:paraId="27E0926E" w14:textId="77777777" w:rsidR="00FF100A" w:rsidRDefault="00FF100A" w:rsidP="00CE7322">
            <w:pPr>
              <w:pStyle w:val="ListParagraph"/>
              <w:spacing w:after="0" w:line="360" w:lineRule="auto"/>
              <w:ind w:left="120"/>
              <w:jc w:val="center"/>
              <w:rPr>
                <w:rFonts w:eastAsia="Times New Roman" w:cs="Tahoma"/>
                <w:b/>
                <w:sz w:val="24"/>
                <w:szCs w:val="24"/>
                <w:lang w:val="hy-AM" w:eastAsia="ru-RU"/>
              </w:rPr>
            </w:pPr>
          </w:p>
          <w:p w14:paraId="6D5E42BA" w14:textId="77777777" w:rsidR="00FF100A" w:rsidRDefault="00FF100A" w:rsidP="00CE7322">
            <w:pPr>
              <w:pStyle w:val="ListParagraph"/>
              <w:spacing w:after="0" w:line="360" w:lineRule="auto"/>
              <w:ind w:left="120"/>
              <w:jc w:val="center"/>
              <w:rPr>
                <w:rFonts w:eastAsia="Times New Roman" w:cs="Tahoma"/>
                <w:b/>
                <w:sz w:val="24"/>
                <w:szCs w:val="24"/>
                <w:lang w:val="hy-AM" w:eastAsia="ru-RU"/>
              </w:rPr>
            </w:pPr>
          </w:p>
          <w:p w14:paraId="5432BF52" w14:textId="77777777" w:rsidR="00FF100A" w:rsidRDefault="00FF100A" w:rsidP="00CE7322">
            <w:pPr>
              <w:pStyle w:val="ListParagraph"/>
              <w:spacing w:after="0" w:line="360" w:lineRule="auto"/>
              <w:ind w:left="120"/>
              <w:jc w:val="center"/>
              <w:rPr>
                <w:rFonts w:eastAsia="Times New Roman" w:cs="Tahoma"/>
                <w:b/>
                <w:sz w:val="24"/>
                <w:szCs w:val="24"/>
                <w:lang w:val="hy-AM" w:eastAsia="ru-RU"/>
              </w:rPr>
            </w:pPr>
          </w:p>
          <w:p w14:paraId="39E2A067" w14:textId="77777777" w:rsidR="00FF100A" w:rsidRDefault="00FF100A" w:rsidP="00CE7322">
            <w:pPr>
              <w:pStyle w:val="ListParagraph"/>
              <w:spacing w:after="0" w:line="360" w:lineRule="auto"/>
              <w:ind w:left="120"/>
              <w:jc w:val="center"/>
              <w:rPr>
                <w:rFonts w:eastAsia="Times New Roman" w:cs="Tahoma"/>
                <w:b/>
                <w:sz w:val="24"/>
                <w:szCs w:val="24"/>
                <w:lang w:val="hy-AM" w:eastAsia="ru-RU"/>
              </w:rPr>
            </w:pPr>
          </w:p>
          <w:p w14:paraId="463073AC" w14:textId="77777777" w:rsidR="00FF100A" w:rsidRDefault="00FF100A" w:rsidP="00CE7322">
            <w:pPr>
              <w:pStyle w:val="ListParagraph"/>
              <w:spacing w:after="0" w:line="360" w:lineRule="auto"/>
              <w:ind w:left="120"/>
              <w:jc w:val="center"/>
              <w:rPr>
                <w:rFonts w:eastAsia="Times New Roman" w:cs="Tahoma"/>
                <w:b/>
                <w:sz w:val="24"/>
                <w:szCs w:val="24"/>
                <w:lang w:val="hy-AM" w:eastAsia="ru-RU"/>
              </w:rPr>
            </w:pPr>
          </w:p>
          <w:p w14:paraId="4BD268AC" w14:textId="77777777" w:rsidR="00FF100A" w:rsidRDefault="00FF100A" w:rsidP="00CE7322">
            <w:pPr>
              <w:pStyle w:val="ListParagraph"/>
              <w:spacing w:after="0" w:line="360" w:lineRule="auto"/>
              <w:ind w:left="120"/>
              <w:jc w:val="center"/>
              <w:rPr>
                <w:rFonts w:eastAsia="Times New Roman" w:cs="Tahoma"/>
                <w:b/>
                <w:sz w:val="24"/>
                <w:szCs w:val="24"/>
                <w:lang w:val="hy-AM" w:eastAsia="ru-RU"/>
              </w:rPr>
            </w:pPr>
          </w:p>
          <w:p w14:paraId="62066A7F" w14:textId="77777777" w:rsidR="00FF100A" w:rsidRDefault="00FF100A" w:rsidP="00CE7322">
            <w:pPr>
              <w:pStyle w:val="ListParagraph"/>
              <w:spacing w:after="0" w:line="360" w:lineRule="auto"/>
              <w:ind w:left="120"/>
              <w:jc w:val="center"/>
              <w:rPr>
                <w:rFonts w:eastAsia="Times New Roman" w:cs="Tahoma"/>
                <w:b/>
                <w:sz w:val="24"/>
                <w:szCs w:val="24"/>
                <w:lang w:val="hy-AM" w:eastAsia="ru-RU"/>
              </w:rPr>
            </w:pPr>
          </w:p>
          <w:p w14:paraId="2B306613" w14:textId="77777777" w:rsidR="00FF100A" w:rsidRDefault="00FF100A" w:rsidP="00CE7322">
            <w:pPr>
              <w:pStyle w:val="ListParagraph"/>
              <w:spacing w:after="0" w:line="360" w:lineRule="auto"/>
              <w:ind w:left="120"/>
              <w:jc w:val="center"/>
              <w:rPr>
                <w:rFonts w:eastAsia="Times New Roman" w:cs="Tahoma"/>
                <w:b/>
                <w:sz w:val="24"/>
                <w:szCs w:val="24"/>
                <w:lang w:val="hy-AM" w:eastAsia="ru-RU"/>
              </w:rPr>
            </w:pPr>
          </w:p>
          <w:p w14:paraId="7AC8BBDE" w14:textId="77777777" w:rsidR="00FF100A" w:rsidRDefault="00FF100A" w:rsidP="00CE7322">
            <w:pPr>
              <w:pStyle w:val="ListParagraph"/>
              <w:spacing w:after="0" w:line="360" w:lineRule="auto"/>
              <w:ind w:left="120"/>
              <w:jc w:val="center"/>
              <w:rPr>
                <w:rFonts w:eastAsia="Times New Roman" w:cs="Tahoma"/>
                <w:b/>
                <w:sz w:val="24"/>
                <w:szCs w:val="24"/>
                <w:lang w:val="hy-AM" w:eastAsia="ru-RU"/>
              </w:rPr>
            </w:pPr>
          </w:p>
          <w:p w14:paraId="01DC331B" w14:textId="77777777" w:rsidR="00FF100A" w:rsidRDefault="00FF100A" w:rsidP="00CE7322">
            <w:pPr>
              <w:pStyle w:val="ListParagraph"/>
              <w:spacing w:after="0" w:line="360" w:lineRule="auto"/>
              <w:ind w:left="120"/>
              <w:jc w:val="center"/>
              <w:rPr>
                <w:rFonts w:eastAsia="Times New Roman" w:cs="Tahoma"/>
                <w:b/>
                <w:sz w:val="24"/>
                <w:szCs w:val="24"/>
                <w:lang w:val="hy-AM" w:eastAsia="ru-RU"/>
              </w:rPr>
            </w:pPr>
          </w:p>
          <w:p w14:paraId="77A1453B" w14:textId="77777777" w:rsidR="00FF100A" w:rsidRDefault="00FF100A" w:rsidP="00CE7322">
            <w:pPr>
              <w:pStyle w:val="ListParagraph"/>
              <w:spacing w:after="0" w:line="360" w:lineRule="auto"/>
              <w:ind w:left="120"/>
              <w:jc w:val="center"/>
              <w:rPr>
                <w:rFonts w:eastAsia="Times New Roman" w:cs="Tahoma"/>
                <w:b/>
                <w:sz w:val="24"/>
                <w:szCs w:val="24"/>
                <w:lang w:val="hy-AM" w:eastAsia="ru-RU"/>
              </w:rPr>
            </w:pPr>
          </w:p>
          <w:p w14:paraId="00E9F202" w14:textId="77777777" w:rsidR="00FF100A" w:rsidRDefault="00FF100A" w:rsidP="00CE7322">
            <w:pPr>
              <w:pStyle w:val="ListParagraph"/>
              <w:spacing w:after="0" w:line="360" w:lineRule="auto"/>
              <w:ind w:left="120"/>
              <w:jc w:val="center"/>
              <w:rPr>
                <w:rFonts w:eastAsia="Times New Roman" w:cs="Tahoma"/>
                <w:b/>
                <w:sz w:val="24"/>
                <w:szCs w:val="24"/>
                <w:lang w:val="hy-AM" w:eastAsia="ru-RU"/>
              </w:rPr>
            </w:pPr>
          </w:p>
          <w:p w14:paraId="29F5EDCD" w14:textId="77777777" w:rsidR="00FF100A" w:rsidRDefault="00FF100A" w:rsidP="00CE7322">
            <w:pPr>
              <w:pStyle w:val="ListParagraph"/>
              <w:spacing w:after="0" w:line="360" w:lineRule="auto"/>
              <w:ind w:left="120"/>
              <w:jc w:val="center"/>
              <w:rPr>
                <w:rFonts w:eastAsia="Times New Roman" w:cs="Tahoma"/>
                <w:b/>
                <w:sz w:val="24"/>
                <w:szCs w:val="24"/>
                <w:lang w:val="hy-AM" w:eastAsia="ru-RU"/>
              </w:rPr>
            </w:pPr>
          </w:p>
          <w:p w14:paraId="5AB0985B" w14:textId="77777777" w:rsidR="00FF100A" w:rsidRDefault="00FF100A" w:rsidP="00CE7322">
            <w:pPr>
              <w:pStyle w:val="ListParagraph"/>
              <w:spacing w:after="0" w:line="360" w:lineRule="auto"/>
              <w:ind w:left="120"/>
              <w:jc w:val="center"/>
              <w:rPr>
                <w:rFonts w:eastAsia="Times New Roman" w:cs="Tahoma"/>
                <w:b/>
                <w:sz w:val="24"/>
                <w:szCs w:val="24"/>
                <w:lang w:val="hy-AM" w:eastAsia="ru-RU"/>
              </w:rPr>
            </w:pPr>
          </w:p>
          <w:p w14:paraId="43D1B9F5" w14:textId="77777777" w:rsidR="00FF100A" w:rsidRDefault="00FF100A" w:rsidP="00CE7322">
            <w:pPr>
              <w:pStyle w:val="ListParagraph"/>
              <w:spacing w:after="0" w:line="360" w:lineRule="auto"/>
              <w:ind w:left="120"/>
              <w:jc w:val="center"/>
              <w:rPr>
                <w:rFonts w:eastAsia="Times New Roman" w:cs="Tahoma"/>
                <w:b/>
                <w:sz w:val="24"/>
                <w:szCs w:val="24"/>
                <w:lang w:val="hy-AM" w:eastAsia="ru-RU"/>
              </w:rPr>
            </w:pPr>
          </w:p>
          <w:p w14:paraId="5FD7B488" w14:textId="77777777" w:rsidR="00FF100A" w:rsidRDefault="00FF100A" w:rsidP="00CE7322">
            <w:pPr>
              <w:pStyle w:val="ListParagraph"/>
              <w:spacing w:after="0" w:line="360" w:lineRule="auto"/>
              <w:ind w:left="120"/>
              <w:jc w:val="center"/>
              <w:rPr>
                <w:rFonts w:eastAsia="Times New Roman" w:cs="Tahoma"/>
                <w:b/>
                <w:sz w:val="24"/>
                <w:szCs w:val="24"/>
                <w:lang w:val="hy-AM" w:eastAsia="ru-RU"/>
              </w:rPr>
            </w:pPr>
          </w:p>
          <w:p w14:paraId="7135BF03" w14:textId="77777777" w:rsidR="00FF100A" w:rsidRDefault="00FF100A" w:rsidP="00CE7322">
            <w:pPr>
              <w:pStyle w:val="ListParagraph"/>
              <w:spacing w:after="0" w:line="360" w:lineRule="auto"/>
              <w:ind w:left="120"/>
              <w:jc w:val="center"/>
              <w:rPr>
                <w:rFonts w:eastAsia="Times New Roman" w:cs="Tahoma"/>
                <w:b/>
                <w:sz w:val="24"/>
                <w:szCs w:val="24"/>
                <w:lang w:val="hy-AM" w:eastAsia="ru-RU"/>
              </w:rPr>
            </w:pPr>
          </w:p>
          <w:p w14:paraId="35EDCEBA" w14:textId="77777777" w:rsidR="00FF100A" w:rsidRDefault="00FF100A" w:rsidP="00CE7322">
            <w:pPr>
              <w:pStyle w:val="ListParagraph"/>
              <w:spacing w:after="0" w:line="360" w:lineRule="auto"/>
              <w:ind w:left="120"/>
              <w:jc w:val="center"/>
              <w:rPr>
                <w:rFonts w:eastAsia="Times New Roman" w:cs="Tahoma"/>
                <w:b/>
                <w:sz w:val="24"/>
                <w:szCs w:val="24"/>
                <w:lang w:val="hy-AM" w:eastAsia="ru-RU"/>
              </w:rPr>
            </w:pPr>
          </w:p>
          <w:p w14:paraId="7F207A20" w14:textId="77777777" w:rsidR="00FF100A" w:rsidRDefault="00FF100A" w:rsidP="00CE7322">
            <w:pPr>
              <w:pStyle w:val="ListParagraph"/>
              <w:spacing w:after="0" w:line="360" w:lineRule="auto"/>
              <w:ind w:left="120"/>
              <w:jc w:val="center"/>
              <w:rPr>
                <w:rFonts w:eastAsia="Times New Roman" w:cs="Tahoma"/>
                <w:b/>
                <w:sz w:val="24"/>
                <w:szCs w:val="24"/>
                <w:lang w:val="hy-AM" w:eastAsia="ru-RU"/>
              </w:rPr>
            </w:pPr>
          </w:p>
          <w:p w14:paraId="1BFA258C" w14:textId="77777777" w:rsidR="00FF100A" w:rsidRDefault="00FF100A" w:rsidP="00CE7322">
            <w:pPr>
              <w:pStyle w:val="ListParagraph"/>
              <w:spacing w:after="0" w:line="360" w:lineRule="auto"/>
              <w:ind w:left="120"/>
              <w:jc w:val="center"/>
              <w:rPr>
                <w:rFonts w:eastAsia="Times New Roman" w:cs="Tahoma"/>
                <w:b/>
                <w:sz w:val="24"/>
                <w:szCs w:val="24"/>
                <w:lang w:val="hy-AM" w:eastAsia="ru-RU"/>
              </w:rPr>
            </w:pPr>
          </w:p>
          <w:p w14:paraId="667F3284" w14:textId="77777777" w:rsidR="00FF100A" w:rsidRDefault="00FF100A" w:rsidP="00CE7322">
            <w:pPr>
              <w:pStyle w:val="ListParagraph"/>
              <w:spacing w:after="0" w:line="360" w:lineRule="auto"/>
              <w:ind w:left="120"/>
              <w:jc w:val="center"/>
              <w:rPr>
                <w:rFonts w:eastAsia="Times New Roman" w:cs="Tahoma"/>
                <w:b/>
                <w:sz w:val="24"/>
                <w:szCs w:val="24"/>
                <w:lang w:val="hy-AM" w:eastAsia="ru-RU"/>
              </w:rPr>
            </w:pPr>
          </w:p>
          <w:p w14:paraId="38C1D6CF" w14:textId="77777777" w:rsidR="00FF100A" w:rsidRDefault="00FF100A" w:rsidP="00CE7322">
            <w:pPr>
              <w:pStyle w:val="ListParagraph"/>
              <w:spacing w:after="0" w:line="360" w:lineRule="auto"/>
              <w:ind w:left="120"/>
              <w:jc w:val="center"/>
              <w:rPr>
                <w:rFonts w:eastAsia="Times New Roman" w:cs="Tahoma"/>
                <w:b/>
                <w:sz w:val="24"/>
                <w:szCs w:val="24"/>
                <w:lang w:val="hy-AM" w:eastAsia="ru-RU"/>
              </w:rPr>
            </w:pPr>
          </w:p>
          <w:p w14:paraId="00BA66D6" w14:textId="77777777" w:rsidR="00057B75" w:rsidRDefault="00057B75" w:rsidP="00CE7322">
            <w:pPr>
              <w:pStyle w:val="ListParagraph"/>
              <w:spacing w:after="0" w:line="360" w:lineRule="auto"/>
              <w:ind w:left="120"/>
              <w:jc w:val="center"/>
              <w:rPr>
                <w:rFonts w:eastAsia="Times New Roman" w:cs="Tahoma"/>
                <w:b/>
                <w:sz w:val="24"/>
                <w:szCs w:val="24"/>
                <w:lang w:val="hy-AM" w:eastAsia="ru-RU"/>
              </w:rPr>
            </w:pPr>
          </w:p>
          <w:p w14:paraId="0A07C1B0" w14:textId="77777777" w:rsidR="00057B75" w:rsidRDefault="00057B75" w:rsidP="00CE7322">
            <w:pPr>
              <w:pStyle w:val="ListParagraph"/>
              <w:spacing w:after="0" w:line="360" w:lineRule="auto"/>
              <w:ind w:left="120"/>
              <w:jc w:val="center"/>
              <w:rPr>
                <w:rFonts w:eastAsia="Times New Roman" w:cs="Tahoma"/>
                <w:b/>
                <w:sz w:val="24"/>
                <w:szCs w:val="24"/>
                <w:lang w:val="hy-AM" w:eastAsia="ru-RU"/>
              </w:rPr>
            </w:pPr>
          </w:p>
          <w:p w14:paraId="14CB59C0" w14:textId="77777777" w:rsidR="00A57F18" w:rsidRDefault="00A57F18" w:rsidP="00CE7322">
            <w:pPr>
              <w:pStyle w:val="ListParagraph"/>
              <w:spacing w:after="0" w:line="360" w:lineRule="auto"/>
              <w:ind w:left="120"/>
              <w:jc w:val="center"/>
              <w:rPr>
                <w:rFonts w:eastAsia="Times New Roman" w:cs="Times New Roman"/>
                <w:b/>
                <w:sz w:val="24"/>
                <w:szCs w:val="24"/>
                <w:lang w:val="hy-AM" w:eastAsia="ru-RU"/>
              </w:rPr>
            </w:pPr>
            <w:r w:rsidRPr="00AB1B92">
              <w:rPr>
                <w:rFonts w:eastAsia="Times New Roman" w:cs="Tahoma"/>
                <w:b/>
                <w:sz w:val="24"/>
                <w:szCs w:val="24"/>
                <w:lang w:val="hy-AM" w:eastAsia="ru-RU"/>
              </w:rPr>
              <w:t>2</w:t>
            </w:r>
            <w:r w:rsidRPr="00AB1B92">
              <w:rPr>
                <w:rFonts w:ascii="Tahoma" w:eastAsia="Times New Roman" w:hAnsi="Tahoma" w:cs="Tahoma"/>
                <w:b/>
                <w:sz w:val="24"/>
                <w:szCs w:val="24"/>
                <w:lang w:val="hy-AM" w:eastAsia="ru-RU"/>
              </w:rPr>
              <w:t>․</w:t>
            </w:r>
            <w:r w:rsidR="00BC770A" w:rsidRPr="00BC770A">
              <w:rPr>
                <w:rFonts w:eastAsia="Times New Roman" w:cs="Times New Roman"/>
                <w:b/>
                <w:sz w:val="24"/>
                <w:szCs w:val="24"/>
                <w:lang w:val="hy-AM" w:eastAsia="ru-RU"/>
              </w:rPr>
              <w:t>Չի</w:t>
            </w:r>
            <w:r w:rsidRPr="00BC770A">
              <w:rPr>
                <w:rFonts w:eastAsia="Times New Roman" w:cs="Times New Roman"/>
                <w:b/>
                <w:sz w:val="24"/>
                <w:szCs w:val="24"/>
                <w:lang w:val="hy-AM" w:eastAsia="ru-RU"/>
              </w:rPr>
              <w:t xml:space="preserve"> </w:t>
            </w:r>
            <w:r w:rsidR="00BC770A">
              <w:rPr>
                <w:rFonts w:eastAsia="Times New Roman" w:cs="Times New Roman"/>
                <w:b/>
                <w:sz w:val="24"/>
                <w:szCs w:val="24"/>
                <w:lang w:val="hy-AM" w:eastAsia="ru-RU"/>
              </w:rPr>
              <w:t>ը</w:t>
            </w:r>
            <w:r w:rsidRPr="00AB1B92">
              <w:rPr>
                <w:rFonts w:eastAsia="Times New Roman" w:cs="Times New Roman"/>
                <w:b/>
                <w:sz w:val="24"/>
                <w:szCs w:val="24"/>
                <w:lang w:val="hy-AM" w:eastAsia="ru-RU"/>
              </w:rPr>
              <w:t>նդունվել է</w:t>
            </w:r>
          </w:p>
          <w:p w14:paraId="2C9D0F6E" w14:textId="7869F2B2" w:rsidR="00A93803" w:rsidRDefault="00A93803" w:rsidP="00CE7322">
            <w:pPr>
              <w:spacing w:line="240" w:lineRule="auto"/>
              <w:jc w:val="center"/>
              <w:rPr>
                <w:rFonts w:eastAsia="Calibri"/>
                <w:sz w:val="24"/>
                <w:szCs w:val="24"/>
                <w:lang w:val="hy-AM"/>
              </w:rPr>
            </w:pPr>
            <w:r w:rsidRPr="00A93803">
              <w:rPr>
                <w:rFonts w:eastAsia="Calibri"/>
                <w:sz w:val="24"/>
                <w:szCs w:val="24"/>
                <w:lang w:val="hy-AM"/>
              </w:rPr>
              <w:t>Ներքին աուդիտի հաշվետվությունը Ծառայությանն է տրամադրվում ոչ թե աաուդիտ</w:t>
            </w:r>
            <w:r w:rsidR="00503BFB">
              <w:rPr>
                <w:rFonts w:eastAsia="Calibri"/>
                <w:sz w:val="24"/>
                <w:szCs w:val="24"/>
                <w:lang w:val="hy-AM"/>
              </w:rPr>
              <w:t>ն</w:t>
            </w:r>
            <w:r w:rsidRPr="00A93803">
              <w:rPr>
                <w:rFonts w:eastAsia="Calibri"/>
                <w:sz w:val="24"/>
                <w:szCs w:val="24"/>
                <w:lang w:val="hy-AM"/>
              </w:rPr>
              <w:t xml:space="preserve"> իրականացնողի, այլ՝ կազմակերպության ղեկավարի կամ սույն դեպքում պետական կառավարման համակարգի մարմինների ղեկավարների կողմից</w:t>
            </w:r>
            <w:r>
              <w:rPr>
                <w:rFonts w:eastAsia="Calibri"/>
                <w:sz w:val="24"/>
                <w:szCs w:val="24"/>
                <w:lang w:val="hy-AM"/>
              </w:rPr>
              <w:t>։</w:t>
            </w:r>
          </w:p>
          <w:p w14:paraId="2065C2F5" w14:textId="77777777" w:rsidR="00CE6AE0" w:rsidRDefault="00CE6AE0" w:rsidP="00CE7322">
            <w:pPr>
              <w:spacing w:line="240" w:lineRule="auto"/>
              <w:jc w:val="center"/>
              <w:rPr>
                <w:rFonts w:eastAsia="Calibri"/>
                <w:sz w:val="24"/>
                <w:szCs w:val="24"/>
                <w:lang w:val="hy-AM"/>
              </w:rPr>
            </w:pPr>
          </w:p>
          <w:p w14:paraId="5FDA063F" w14:textId="77777777" w:rsidR="000A1882" w:rsidRPr="00057B75" w:rsidRDefault="000A1882" w:rsidP="00CE7322">
            <w:pPr>
              <w:spacing w:after="0" w:line="360" w:lineRule="auto"/>
              <w:jc w:val="center"/>
              <w:rPr>
                <w:rFonts w:eastAsia="Times New Roman" w:cs="Times New Roman"/>
                <w:b/>
                <w:sz w:val="24"/>
                <w:szCs w:val="24"/>
                <w:lang w:val="hy-AM" w:eastAsia="ru-RU"/>
              </w:rPr>
            </w:pPr>
          </w:p>
          <w:p w14:paraId="4A2E8CE2" w14:textId="77777777" w:rsidR="000A1882" w:rsidRDefault="000A1882" w:rsidP="00CE7322">
            <w:pPr>
              <w:pStyle w:val="ListParagraph"/>
              <w:spacing w:after="0" w:line="360" w:lineRule="auto"/>
              <w:ind w:left="120"/>
              <w:jc w:val="center"/>
              <w:rPr>
                <w:rFonts w:eastAsia="Times New Roman" w:cs="Times New Roman"/>
                <w:b/>
                <w:sz w:val="24"/>
                <w:szCs w:val="24"/>
                <w:lang w:val="hy-AM" w:eastAsia="ru-RU"/>
              </w:rPr>
            </w:pPr>
          </w:p>
          <w:p w14:paraId="76DF8673" w14:textId="77777777" w:rsidR="000A1882" w:rsidRDefault="000A1882" w:rsidP="00CE7322">
            <w:pPr>
              <w:pStyle w:val="ListParagraph"/>
              <w:spacing w:after="0" w:line="360" w:lineRule="auto"/>
              <w:ind w:left="120"/>
              <w:jc w:val="center"/>
              <w:rPr>
                <w:rFonts w:eastAsia="Times New Roman" w:cs="Times New Roman"/>
                <w:b/>
                <w:sz w:val="24"/>
                <w:szCs w:val="24"/>
                <w:lang w:val="hy-AM" w:eastAsia="ru-RU"/>
              </w:rPr>
            </w:pPr>
          </w:p>
          <w:p w14:paraId="7835ED80" w14:textId="77777777" w:rsidR="000A1882" w:rsidRDefault="000A1882" w:rsidP="00CE7322">
            <w:pPr>
              <w:pStyle w:val="ListParagraph"/>
              <w:spacing w:after="0" w:line="360" w:lineRule="auto"/>
              <w:ind w:left="120"/>
              <w:jc w:val="center"/>
              <w:rPr>
                <w:rFonts w:eastAsia="Times New Roman" w:cs="Times New Roman"/>
                <w:b/>
                <w:sz w:val="24"/>
                <w:szCs w:val="24"/>
                <w:lang w:val="hy-AM" w:eastAsia="ru-RU"/>
              </w:rPr>
            </w:pPr>
          </w:p>
          <w:p w14:paraId="2F41162D" w14:textId="3A64F86C" w:rsidR="00CE6AE0" w:rsidRPr="00A93803" w:rsidRDefault="00CE6AE0" w:rsidP="00CE7322">
            <w:pPr>
              <w:pStyle w:val="ListParagraph"/>
              <w:spacing w:after="0" w:line="360" w:lineRule="auto"/>
              <w:ind w:left="120"/>
              <w:jc w:val="center"/>
              <w:rPr>
                <w:rFonts w:eastAsia="Times New Roman" w:cs="Tahoma"/>
                <w:b/>
                <w:sz w:val="24"/>
                <w:szCs w:val="24"/>
                <w:lang w:val="hy-AM" w:eastAsia="ru-RU"/>
              </w:rPr>
            </w:pPr>
            <w:r w:rsidRPr="00CE6AE0">
              <w:rPr>
                <w:rFonts w:eastAsia="Times New Roman" w:cs="Times New Roman"/>
                <w:b/>
                <w:sz w:val="24"/>
                <w:szCs w:val="24"/>
                <w:lang w:val="hy-AM" w:eastAsia="ru-RU"/>
              </w:rPr>
              <w:t>3</w:t>
            </w:r>
            <w:r w:rsidRPr="00CE6AE0">
              <w:rPr>
                <w:rFonts w:ascii="Cambria Math" w:eastAsia="Times New Roman" w:hAnsi="Cambria Math" w:cs="Cambria Math"/>
                <w:b/>
                <w:sz w:val="24"/>
                <w:szCs w:val="24"/>
                <w:lang w:val="hy-AM" w:eastAsia="ru-RU"/>
              </w:rPr>
              <w:t>․</w:t>
            </w:r>
            <w:r w:rsidRPr="00CE6AE0">
              <w:rPr>
                <w:rFonts w:eastAsia="Times New Roman" w:cs="Times New Roman"/>
                <w:b/>
                <w:sz w:val="24"/>
                <w:szCs w:val="24"/>
                <w:lang w:val="hy-AM" w:eastAsia="ru-RU"/>
              </w:rPr>
              <w:t xml:space="preserve"> </w:t>
            </w:r>
            <w:r w:rsidRPr="00CE6AE0">
              <w:rPr>
                <w:rFonts w:eastAsia="Times New Roman" w:cs="GHEA Grapalat"/>
                <w:b/>
                <w:sz w:val="24"/>
                <w:szCs w:val="24"/>
                <w:lang w:val="hy-AM" w:eastAsia="ru-RU"/>
              </w:rPr>
              <w:t>Ընդունվել</w:t>
            </w:r>
            <w:r w:rsidRPr="00CE6AE0">
              <w:rPr>
                <w:rFonts w:eastAsia="Times New Roman" w:cs="Times New Roman"/>
                <w:b/>
                <w:sz w:val="24"/>
                <w:szCs w:val="24"/>
                <w:lang w:val="hy-AM" w:eastAsia="ru-RU"/>
              </w:rPr>
              <w:t xml:space="preserve"> </w:t>
            </w:r>
            <w:r w:rsidRPr="00CE6AE0">
              <w:rPr>
                <w:rFonts w:eastAsia="Times New Roman" w:cs="GHEA Grapalat"/>
                <w:b/>
                <w:sz w:val="24"/>
                <w:szCs w:val="24"/>
                <w:lang w:val="hy-AM" w:eastAsia="ru-RU"/>
              </w:rPr>
              <w:t>է</w:t>
            </w:r>
            <w:r w:rsidRPr="00CE6AE0">
              <w:rPr>
                <w:rFonts w:eastAsia="Times New Roman" w:cs="Times New Roman"/>
                <w:b/>
                <w:sz w:val="24"/>
                <w:szCs w:val="24"/>
                <w:lang w:val="hy-AM" w:eastAsia="ru-RU"/>
              </w:rPr>
              <w:t xml:space="preserve"> </w:t>
            </w:r>
            <w:r w:rsidRPr="00CE6AE0">
              <w:rPr>
                <w:rFonts w:eastAsia="Times New Roman" w:cs="GHEA Grapalat"/>
                <w:b/>
                <w:sz w:val="24"/>
                <w:szCs w:val="24"/>
                <w:lang w:val="hy-AM" w:eastAsia="ru-RU"/>
              </w:rPr>
              <w:t>ի</w:t>
            </w:r>
            <w:r w:rsidRPr="00CE6AE0">
              <w:rPr>
                <w:rFonts w:eastAsia="Times New Roman" w:cs="Times New Roman"/>
                <w:b/>
                <w:sz w:val="24"/>
                <w:szCs w:val="24"/>
                <w:lang w:val="hy-AM" w:eastAsia="ru-RU"/>
              </w:rPr>
              <w:t xml:space="preserve"> գիտություն։</w:t>
            </w:r>
          </w:p>
        </w:tc>
      </w:tr>
      <w:tr w:rsidR="008141D4" w:rsidRPr="0042650B" w14:paraId="22541FAA" w14:textId="77777777" w:rsidTr="001B7BEF">
        <w:trPr>
          <w:tblCellSpacing w:w="0" w:type="dxa"/>
          <w:jc w:val="center"/>
        </w:trPr>
        <w:tc>
          <w:tcPr>
            <w:tcW w:w="2853"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66F8B0B3" w14:textId="2B7A2F7E" w:rsidR="00A57F18" w:rsidRPr="005C2FF2" w:rsidRDefault="00CE3B57" w:rsidP="00A57F18">
            <w:pPr>
              <w:pStyle w:val="ListParagraph"/>
              <w:numPr>
                <w:ilvl w:val="0"/>
                <w:numId w:val="1"/>
              </w:numPr>
              <w:tabs>
                <w:tab w:val="left" w:pos="463"/>
              </w:tabs>
              <w:spacing w:after="0" w:line="360" w:lineRule="auto"/>
              <w:ind w:left="119" w:firstLine="0"/>
              <w:jc w:val="center"/>
              <w:rPr>
                <w:b/>
                <w:sz w:val="24"/>
                <w:szCs w:val="24"/>
              </w:rPr>
            </w:pPr>
            <w:r>
              <w:rPr>
                <w:b/>
                <w:sz w:val="24"/>
                <w:szCs w:val="24"/>
                <w:lang w:val="hy-AM"/>
              </w:rPr>
              <w:lastRenderedPageBreak/>
              <w:t xml:space="preserve"> </w:t>
            </w:r>
            <w:r w:rsidR="005C2FF2" w:rsidRPr="005C2FF2">
              <w:rPr>
                <w:b/>
                <w:sz w:val="24"/>
                <w:szCs w:val="24"/>
              </w:rPr>
              <w:t>ՀՀ նախագահի աշխատակազմ</w:t>
            </w:r>
          </w:p>
        </w:tc>
        <w:tc>
          <w:tcPr>
            <w:tcW w:w="2147"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6D9FB0F2" w14:textId="16B13DD4" w:rsidR="00A57F18" w:rsidRPr="005C2FF2" w:rsidRDefault="005C2FF2" w:rsidP="005C2FF2">
            <w:pPr>
              <w:tabs>
                <w:tab w:val="left" w:pos="463"/>
              </w:tabs>
              <w:spacing w:after="0" w:line="360" w:lineRule="auto"/>
              <w:ind w:left="119"/>
              <w:jc w:val="center"/>
              <w:rPr>
                <w:b/>
                <w:sz w:val="24"/>
                <w:szCs w:val="24"/>
              </w:rPr>
            </w:pPr>
            <w:r w:rsidRPr="005C2FF2">
              <w:rPr>
                <w:b/>
                <w:sz w:val="24"/>
                <w:szCs w:val="24"/>
              </w:rPr>
              <w:t>20</w:t>
            </w:r>
            <w:r w:rsidR="00A57F18" w:rsidRPr="005C2FF2">
              <w:rPr>
                <w:rFonts w:ascii="Cambria Math" w:hAnsi="Cambria Math" w:cs="Cambria Math"/>
                <w:b/>
                <w:sz w:val="24"/>
                <w:szCs w:val="24"/>
              </w:rPr>
              <w:t>․</w:t>
            </w:r>
            <w:r w:rsidRPr="005C2FF2">
              <w:rPr>
                <w:b/>
                <w:sz w:val="24"/>
                <w:szCs w:val="24"/>
              </w:rPr>
              <w:t>03</w:t>
            </w:r>
            <w:r w:rsidR="00A57F18" w:rsidRPr="005C2FF2">
              <w:rPr>
                <w:rFonts w:ascii="Cambria Math" w:hAnsi="Cambria Math" w:cs="Cambria Math"/>
                <w:b/>
                <w:sz w:val="24"/>
                <w:szCs w:val="24"/>
              </w:rPr>
              <w:t>․</w:t>
            </w:r>
            <w:r w:rsidRPr="005C2FF2">
              <w:rPr>
                <w:b/>
                <w:sz w:val="24"/>
                <w:szCs w:val="24"/>
              </w:rPr>
              <w:t>2023</w:t>
            </w:r>
            <w:r w:rsidR="00A57F18" w:rsidRPr="005C2FF2">
              <w:rPr>
                <w:b/>
                <w:sz w:val="24"/>
                <w:szCs w:val="24"/>
              </w:rPr>
              <w:t>թ</w:t>
            </w:r>
            <w:r w:rsidR="00A57F18" w:rsidRPr="005C2FF2">
              <w:rPr>
                <w:rFonts w:ascii="Cambria Math" w:hAnsi="Cambria Math" w:cs="Cambria Math"/>
                <w:b/>
                <w:sz w:val="24"/>
                <w:szCs w:val="24"/>
              </w:rPr>
              <w:t>․</w:t>
            </w:r>
          </w:p>
        </w:tc>
      </w:tr>
      <w:tr w:rsidR="008141D4" w:rsidRPr="0042650B" w14:paraId="7F6EFC9C" w14:textId="77777777" w:rsidTr="001B7BEF">
        <w:trPr>
          <w:tblCellSpacing w:w="0" w:type="dxa"/>
          <w:jc w:val="center"/>
        </w:trPr>
        <w:tc>
          <w:tcPr>
            <w:tcW w:w="2853"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04F7808" w14:textId="77777777" w:rsidR="00A57F18" w:rsidRPr="0042650B" w:rsidRDefault="00A57F18" w:rsidP="00A57F18">
            <w:pPr>
              <w:spacing w:after="0" w:line="360" w:lineRule="auto"/>
              <w:ind w:left="119"/>
              <w:jc w:val="center"/>
              <w:rPr>
                <w:rFonts w:eastAsia="Times New Roman" w:cs="Times New Roman"/>
                <w:b/>
                <w:lang w:eastAsia="ru-RU"/>
              </w:rPr>
            </w:pPr>
          </w:p>
        </w:tc>
        <w:tc>
          <w:tcPr>
            <w:tcW w:w="2147"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53BC7205" w14:textId="16D1E381" w:rsidR="00A57F18" w:rsidRPr="005C2FF2" w:rsidRDefault="005C2FF2" w:rsidP="005C2FF2">
            <w:pPr>
              <w:tabs>
                <w:tab w:val="left" w:pos="463"/>
              </w:tabs>
              <w:spacing w:after="0" w:line="360" w:lineRule="auto"/>
              <w:jc w:val="center"/>
              <w:rPr>
                <w:b/>
                <w:sz w:val="24"/>
                <w:szCs w:val="24"/>
              </w:rPr>
            </w:pPr>
            <w:r w:rsidRPr="005C2FF2">
              <w:rPr>
                <w:b/>
                <w:sz w:val="24"/>
                <w:szCs w:val="24"/>
              </w:rPr>
              <w:t>ԱՂ-284-2023</w:t>
            </w:r>
          </w:p>
        </w:tc>
      </w:tr>
      <w:tr w:rsidR="008141D4" w:rsidRPr="00EC2D75" w14:paraId="3BA61AD2" w14:textId="77777777" w:rsidTr="001B7BEF">
        <w:trPr>
          <w:tblCellSpacing w:w="0" w:type="dxa"/>
          <w:jc w:val="center"/>
        </w:trPr>
        <w:tc>
          <w:tcPr>
            <w:tcW w:w="2853" w:type="pct"/>
            <w:tcBorders>
              <w:top w:val="outset" w:sz="6" w:space="0" w:color="auto"/>
              <w:left w:val="outset" w:sz="6" w:space="0" w:color="auto"/>
              <w:bottom w:val="outset" w:sz="6" w:space="0" w:color="auto"/>
              <w:right w:val="outset" w:sz="6" w:space="0" w:color="auto"/>
            </w:tcBorders>
            <w:shd w:val="clear" w:color="auto" w:fill="FFFFFF"/>
          </w:tcPr>
          <w:p w14:paraId="64EB36DB" w14:textId="7AD67632" w:rsidR="005C2FF2" w:rsidRPr="005C2FF2" w:rsidRDefault="005C2FF2" w:rsidP="005C2FF2">
            <w:pPr>
              <w:pStyle w:val="ListParagraph"/>
              <w:numPr>
                <w:ilvl w:val="0"/>
                <w:numId w:val="26"/>
              </w:numPr>
              <w:shd w:val="clear" w:color="auto" w:fill="FFFFFF"/>
              <w:tabs>
                <w:tab w:val="left" w:pos="6660"/>
              </w:tabs>
              <w:spacing w:after="0" w:line="240" w:lineRule="auto"/>
              <w:ind w:left="900" w:hanging="180"/>
              <w:jc w:val="both"/>
              <w:rPr>
                <w:rFonts w:eastAsia="Times New Roman" w:cs="Times New Roman"/>
                <w:sz w:val="24"/>
                <w:szCs w:val="24"/>
              </w:rPr>
            </w:pPr>
            <w:r w:rsidRPr="005C2FF2">
              <w:rPr>
                <w:sz w:val="24"/>
              </w:rPr>
              <w:t>««</w:t>
            </w:r>
            <w:r w:rsidRPr="005C2FF2">
              <w:rPr>
                <w:rFonts w:cs="Cambria Math"/>
                <w:sz w:val="24"/>
              </w:rPr>
              <w:t>Պետական</w:t>
            </w:r>
            <w:r w:rsidRPr="005C2FF2">
              <w:rPr>
                <w:sz w:val="24"/>
              </w:rPr>
              <w:t xml:space="preserve"> </w:t>
            </w:r>
            <w:r w:rsidRPr="005C2FF2">
              <w:rPr>
                <w:rFonts w:cs="Cambria Math"/>
                <w:sz w:val="24"/>
              </w:rPr>
              <w:t>վերահսկողական</w:t>
            </w:r>
            <w:r w:rsidRPr="005C2FF2">
              <w:rPr>
                <w:sz w:val="24"/>
              </w:rPr>
              <w:t xml:space="preserve"> </w:t>
            </w:r>
            <w:r w:rsidRPr="005C2FF2">
              <w:rPr>
                <w:rFonts w:cs="Cambria Math"/>
                <w:sz w:val="24"/>
              </w:rPr>
              <w:t>ծառայության</w:t>
            </w:r>
            <w:r w:rsidRPr="005C2FF2">
              <w:rPr>
                <w:sz w:val="24"/>
              </w:rPr>
              <w:t xml:space="preserve"> </w:t>
            </w:r>
            <w:r w:rsidRPr="005C2FF2">
              <w:rPr>
                <w:rFonts w:cs="Cambria Math"/>
                <w:sz w:val="24"/>
              </w:rPr>
              <w:t>մասին</w:t>
            </w:r>
            <w:r w:rsidRPr="005C2FF2">
              <w:rPr>
                <w:sz w:val="24"/>
              </w:rPr>
              <w:t xml:space="preserve">» </w:t>
            </w:r>
            <w:r w:rsidRPr="005C2FF2">
              <w:rPr>
                <w:rFonts w:cs="Cambria Math"/>
                <w:sz w:val="24"/>
              </w:rPr>
              <w:t>օրենքում</w:t>
            </w:r>
            <w:r w:rsidRPr="005C2FF2">
              <w:rPr>
                <w:sz w:val="24"/>
              </w:rPr>
              <w:t xml:space="preserve"> </w:t>
            </w:r>
            <w:r w:rsidRPr="005C2FF2">
              <w:rPr>
                <w:rFonts w:cs="Cambria Math"/>
                <w:sz w:val="24"/>
              </w:rPr>
              <w:t>փոփոխություն</w:t>
            </w:r>
            <w:r w:rsidRPr="005C2FF2">
              <w:rPr>
                <w:sz w:val="24"/>
              </w:rPr>
              <w:t xml:space="preserve"> </w:t>
            </w:r>
            <w:r w:rsidRPr="005C2FF2">
              <w:rPr>
                <w:rFonts w:cs="Cambria Math"/>
                <w:sz w:val="24"/>
              </w:rPr>
              <w:t>կատարելու</w:t>
            </w:r>
            <w:r w:rsidRPr="005C2FF2">
              <w:rPr>
                <w:sz w:val="24"/>
              </w:rPr>
              <w:t xml:space="preserve"> </w:t>
            </w:r>
            <w:r w:rsidRPr="005C2FF2">
              <w:rPr>
                <w:rFonts w:cs="Cambria Math"/>
                <w:sz w:val="24"/>
              </w:rPr>
              <w:t>մասին</w:t>
            </w:r>
            <w:r w:rsidRPr="005C2FF2">
              <w:rPr>
                <w:sz w:val="24"/>
              </w:rPr>
              <w:t>»</w:t>
            </w:r>
            <w:r w:rsidRPr="005C2FF2">
              <w:rPr>
                <w:b/>
                <w:sz w:val="24"/>
              </w:rPr>
              <w:t xml:space="preserve"> </w:t>
            </w:r>
            <w:r w:rsidRPr="005C2FF2">
              <w:rPr>
                <w:rFonts w:cs="Cambria Math"/>
                <w:sz w:val="24"/>
                <w:szCs w:val="24"/>
              </w:rPr>
              <w:t>օրենքի</w:t>
            </w:r>
            <w:r w:rsidRPr="005C2FF2">
              <w:rPr>
                <w:sz w:val="24"/>
                <w:szCs w:val="24"/>
              </w:rPr>
              <w:t xml:space="preserve"> </w:t>
            </w:r>
            <w:r w:rsidRPr="005C2FF2">
              <w:rPr>
                <w:rFonts w:cs="Cambria Math"/>
                <w:sz w:val="24"/>
                <w:szCs w:val="24"/>
              </w:rPr>
              <w:t>նախագծի</w:t>
            </w:r>
            <w:r w:rsidRPr="005C2FF2">
              <w:rPr>
                <w:sz w:val="24"/>
                <w:szCs w:val="24"/>
              </w:rPr>
              <w:t xml:space="preserve"> (</w:t>
            </w:r>
            <w:r w:rsidRPr="005C2FF2">
              <w:rPr>
                <w:rFonts w:cs="Cambria Math"/>
                <w:sz w:val="24"/>
                <w:szCs w:val="24"/>
              </w:rPr>
              <w:t>այսուհետ՝</w:t>
            </w:r>
            <w:r w:rsidRPr="005C2FF2">
              <w:rPr>
                <w:sz w:val="24"/>
                <w:szCs w:val="24"/>
              </w:rPr>
              <w:t xml:space="preserve"> </w:t>
            </w:r>
            <w:r w:rsidRPr="005C2FF2">
              <w:rPr>
                <w:rFonts w:cs="Cambria Math"/>
                <w:sz w:val="24"/>
                <w:szCs w:val="24"/>
              </w:rPr>
              <w:t>Նախագիծ</w:t>
            </w:r>
            <w:r w:rsidRPr="005C2FF2">
              <w:rPr>
                <w:sz w:val="24"/>
                <w:szCs w:val="24"/>
              </w:rPr>
              <w:t>) 2-</w:t>
            </w:r>
            <w:r w:rsidRPr="005C2FF2">
              <w:rPr>
                <w:rFonts w:cs="Cambria Math"/>
                <w:sz w:val="24"/>
                <w:szCs w:val="24"/>
              </w:rPr>
              <w:t>րդ</w:t>
            </w:r>
            <w:r w:rsidRPr="005C2FF2">
              <w:rPr>
                <w:sz w:val="24"/>
                <w:szCs w:val="24"/>
              </w:rPr>
              <w:t xml:space="preserve"> </w:t>
            </w:r>
            <w:r w:rsidRPr="005C2FF2">
              <w:rPr>
                <w:rFonts w:cs="Cambria Math"/>
                <w:sz w:val="24"/>
                <w:szCs w:val="24"/>
              </w:rPr>
              <w:t>հոդվածի</w:t>
            </w:r>
            <w:r w:rsidRPr="005C2FF2">
              <w:rPr>
                <w:sz w:val="24"/>
                <w:szCs w:val="24"/>
              </w:rPr>
              <w:t xml:space="preserve"> 1-</w:t>
            </w:r>
            <w:r w:rsidRPr="005C2FF2">
              <w:rPr>
                <w:rFonts w:cs="Cambria Math"/>
                <w:sz w:val="24"/>
                <w:szCs w:val="24"/>
              </w:rPr>
              <w:t>ին</w:t>
            </w:r>
            <w:r w:rsidRPr="005C2FF2">
              <w:rPr>
                <w:sz w:val="24"/>
                <w:szCs w:val="24"/>
              </w:rPr>
              <w:t xml:space="preserve"> </w:t>
            </w:r>
            <w:r w:rsidRPr="005C2FF2">
              <w:rPr>
                <w:rFonts w:cs="Cambria Math"/>
                <w:sz w:val="24"/>
                <w:szCs w:val="24"/>
              </w:rPr>
              <w:t>մասի</w:t>
            </w:r>
            <w:r w:rsidRPr="005C2FF2">
              <w:rPr>
                <w:sz w:val="24"/>
                <w:szCs w:val="24"/>
              </w:rPr>
              <w:t xml:space="preserve"> 10-</w:t>
            </w:r>
            <w:r w:rsidRPr="005C2FF2">
              <w:rPr>
                <w:rFonts w:cs="Cambria Math"/>
                <w:sz w:val="24"/>
                <w:szCs w:val="24"/>
              </w:rPr>
              <w:t>րդ</w:t>
            </w:r>
            <w:r w:rsidRPr="005C2FF2">
              <w:rPr>
                <w:sz w:val="24"/>
                <w:szCs w:val="24"/>
              </w:rPr>
              <w:t xml:space="preserve"> </w:t>
            </w:r>
            <w:r w:rsidRPr="005C2FF2">
              <w:rPr>
                <w:rFonts w:cs="Cambria Math"/>
                <w:sz w:val="24"/>
                <w:szCs w:val="24"/>
              </w:rPr>
              <w:t>կետում</w:t>
            </w:r>
            <w:r w:rsidRPr="005C2FF2">
              <w:rPr>
                <w:sz w:val="24"/>
                <w:szCs w:val="24"/>
              </w:rPr>
              <w:t xml:space="preserve"> </w:t>
            </w:r>
            <w:r w:rsidRPr="005C2FF2">
              <w:rPr>
                <w:rFonts w:cs="Cambria Math"/>
                <w:sz w:val="24"/>
                <w:szCs w:val="24"/>
              </w:rPr>
              <w:t>սահմանվում</w:t>
            </w:r>
            <w:r w:rsidRPr="005C2FF2">
              <w:rPr>
                <w:sz w:val="24"/>
                <w:szCs w:val="24"/>
              </w:rPr>
              <w:t xml:space="preserve"> </w:t>
            </w:r>
            <w:r w:rsidRPr="005C2FF2">
              <w:rPr>
                <w:rFonts w:cs="Cambria Math"/>
                <w:sz w:val="24"/>
                <w:szCs w:val="24"/>
              </w:rPr>
              <w:t>է</w:t>
            </w:r>
            <w:r w:rsidRPr="005C2FF2">
              <w:rPr>
                <w:sz w:val="24"/>
                <w:szCs w:val="24"/>
              </w:rPr>
              <w:t xml:space="preserve"> «</w:t>
            </w:r>
            <w:r w:rsidRPr="005C2FF2">
              <w:rPr>
                <w:rFonts w:cs="Cambria Math"/>
                <w:sz w:val="24"/>
                <w:szCs w:val="24"/>
              </w:rPr>
              <w:t>դիտարկում</w:t>
            </w:r>
            <w:r w:rsidRPr="005C2FF2">
              <w:rPr>
                <w:sz w:val="24"/>
                <w:szCs w:val="24"/>
              </w:rPr>
              <w:t xml:space="preserve">» </w:t>
            </w:r>
            <w:r w:rsidRPr="005C2FF2">
              <w:rPr>
                <w:rFonts w:cs="Cambria Math"/>
                <w:sz w:val="24"/>
                <w:szCs w:val="24"/>
              </w:rPr>
              <w:t>եզրույթը</w:t>
            </w:r>
            <w:r w:rsidRPr="005C2FF2">
              <w:rPr>
                <w:sz w:val="24"/>
                <w:szCs w:val="24"/>
              </w:rPr>
              <w:t xml:space="preserve">. </w:t>
            </w:r>
            <w:r w:rsidRPr="005C2FF2">
              <w:rPr>
                <w:rFonts w:cs="Cambria Math"/>
                <w:sz w:val="24"/>
                <w:szCs w:val="24"/>
              </w:rPr>
              <w:t>առաջարկում</w:t>
            </w:r>
            <w:r w:rsidRPr="005C2FF2">
              <w:rPr>
                <w:sz w:val="24"/>
                <w:szCs w:val="24"/>
              </w:rPr>
              <w:t xml:space="preserve"> </w:t>
            </w:r>
            <w:r w:rsidRPr="005C2FF2">
              <w:rPr>
                <w:rFonts w:cs="Cambria Math"/>
                <w:sz w:val="24"/>
                <w:szCs w:val="24"/>
              </w:rPr>
              <w:t>ենք</w:t>
            </w:r>
            <w:r w:rsidRPr="005C2FF2">
              <w:rPr>
                <w:sz w:val="24"/>
                <w:szCs w:val="24"/>
              </w:rPr>
              <w:t xml:space="preserve"> </w:t>
            </w:r>
            <w:r w:rsidRPr="005C2FF2">
              <w:rPr>
                <w:rFonts w:cs="Cambria Math"/>
                <w:sz w:val="24"/>
                <w:szCs w:val="24"/>
              </w:rPr>
              <w:t>հստակեցնել</w:t>
            </w:r>
            <w:r w:rsidRPr="005C2FF2">
              <w:rPr>
                <w:sz w:val="24"/>
                <w:szCs w:val="24"/>
              </w:rPr>
              <w:t xml:space="preserve">, </w:t>
            </w:r>
            <w:r w:rsidRPr="005C2FF2">
              <w:rPr>
                <w:rFonts w:cs="Cambria Math"/>
                <w:sz w:val="24"/>
                <w:szCs w:val="24"/>
              </w:rPr>
              <w:t>թե</w:t>
            </w:r>
            <w:r w:rsidRPr="005C2FF2">
              <w:rPr>
                <w:sz w:val="24"/>
                <w:szCs w:val="24"/>
              </w:rPr>
              <w:t xml:space="preserve"> </w:t>
            </w:r>
            <w:r w:rsidRPr="005C2FF2">
              <w:rPr>
                <w:rFonts w:eastAsia="Times New Roman" w:cs="Cambria Math"/>
                <w:sz w:val="24"/>
                <w:szCs w:val="24"/>
              </w:rPr>
              <w:t>ինչպե՞ս</w:t>
            </w:r>
            <w:r w:rsidRPr="005C2FF2">
              <w:rPr>
                <w:rFonts w:eastAsia="Times New Roman" w:cs="Times New Roman"/>
                <w:sz w:val="24"/>
                <w:szCs w:val="24"/>
              </w:rPr>
              <w:t xml:space="preserve"> </w:t>
            </w:r>
            <w:r w:rsidRPr="005C2FF2">
              <w:rPr>
                <w:rFonts w:eastAsia="Times New Roman" w:cs="Cambria Math"/>
                <w:sz w:val="24"/>
                <w:szCs w:val="24"/>
              </w:rPr>
              <w:t>և</w:t>
            </w:r>
            <w:r w:rsidRPr="005C2FF2">
              <w:rPr>
                <w:rFonts w:eastAsia="Times New Roman" w:cs="Times New Roman"/>
                <w:sz w:val="24"/>
                <w:szCs w:val="24"/>
              </w:rPr>
              <w:t xml:space="preserve"> </w:t>
            </w:r>
            <w:r w:rsidRPr="005C2FF2">
              <w:rPr>
                <w:rFonts w:eastAsia="Times New Roman" w:cs="Cambria Math"/>
                <w:sz w:val="24"/>
                <w:szCs w:val="24"/>
              </w:rPr>
              <w:t>ի՞նչ</w:t>
            </w:r>
            <w:r w:rsidRPr="005C2FF2">
              <w:rPr>
                <w:rFonts w:eastAsia="Times New Roman" w:cs="Times New Roman"/>
                <w:sz w:val="24"/>
                <w:szCs w:val="24"/>
              </w:rPr>
              <w:t xml:space="preserve"> </w:t>
            </w:r>
            <w:r w:rsidRPr="005C2FF2">
              <w:rPr>
                <w:rFonts w:eastAsia="Times New Roman" w:cs="Cambria Math"/>
                <w:sz w:val="24"/>
                <w:szCs w:val="24"/>
              </w:rPr>
              <w:t>պայմանների</w:t>
            </w:r>
            <w:r w:rsidRPr="005C2FF2">
              <w:rPr>
                <w:rFonts w:eastAsia="Times New Roman" w:cs="Times New Roman"/>
                <w:sz w:val="24"/>
                <w:szCs w:val="24"/>
              </w:rPr>
              <w:t xml:space="preserve"> </w:t>
            </w:r>
            <w:r w:rsidRPr="005C2FF2">
              <w:rPr>
                <w:rFonts w:eastAsia="Times New Roman" w:cs="Cambria Math"/>
                <w:sz w:val="24"/>
                <w:szCs w:val="24"/>
              </w:rPr>
              <w:t>առկայությամբ</w:t>
            </w:r>
            <w:r w:rsidRPr="005C2FF2">
              <w:rPr>
                <w:rFonts w:eastAsia="Times New Roman" w:cs="Times New Roman"/>
                <w:sz w:val="24"/>
                <w:szCs w:val="24"/>
              </w:rPr>
              <w:t xml:space="preserve"> </w:t>
            </w:r>
            <w:r w:rsidRPr="005C2FF2">
              <w:rPr>
                <w:rFonts w:eastAsia="Times New Roman" w:cs="Cambria Math"/>
                <w:sz w:val="24"/>
                <w:szCs w:val="24"/>
              </w:rPr>
              <w:t>պետք</w:t>
            </w:r>
            <w:r w:rsidRPr="005C2FF2">
              <w:rPr>
                <w:rFonts w:eastAsia="Times New Roman" w:cs="Times New Roman"/>
                <w:sz w:val="24"/>
                <w:szCs w:val="24"/>
              </w:rPr>
              <w:t xml:space="preserve"> </w:t>
            </w:r>
            <w:r w:rsidRPr="005C2FF2">
              <w:rPr>
                <w:rFonts w:eastAsia="Times New Roman" w:cs="Cambria Math"/>
                <w:sz w:val="24"/>
                <w:szCs w:val="24"/>
              </w:rPr>
              <w:t>է</w:t>
            </w:r>
            <w:r w:rsidRPr="005C2FF2">
              <w:rPr>
                <w:rFonts w:eastAsia="Times New Roman" w:cs="Times New Roman"/>
                <w:sz w:val="24"/>
                <w:szCs w:val="24"/>
              </w:rPr>
              <w:t xml:space="preserve"> </w:t>
            </w:r>
            <w:r w:rsidRPr="005C2FF2">
              <w:rPr>
                <w:rFonts w:eastAsia="Times New Roman" w:cs="Cambria Math"/>
                <w:sz w:val="24"/>
                <w:szCs w:val="24"/>
              </w:rPr>
              <w:t>որոշվի</w:t>
            </w:r>
            <w:r w:rsidRPr="005C2FF2">
              <w:rPr>
                <w:rFonts w:eastAsia="Times New Roman" w:cs="Times New Roman"/>
                <w:sz w:val="24"/>
                <w:szCs w:val="24"/>
              </w:rPr>
              <w:t xml:space="preserve"> </w:t>
            </w:r>
            <w:r w:rsidRPr="005C2FF2">
              <w:rPr>
                <w:rFonts w:eastAsia="Times New Roman" w:cs="Cambria Math"/>
                <w:sz w:val="24"/>
                <w:szCs w:val="24"/>
              </w:rPr>
              <w:t>ուսումնասիրութ</w:t>
            </w:r>
            <w:r w:rsidR="000A1882">
              <w:rPr>
                <w:rFonts w:eastAsia="Times New Roman" w:cs="Cambria Math"/>
                <w:sz w:val="24"/>
                <w:szCs w:val="24"/>
                <w:lang w:val="hy-AM"/>
              </w:rPr>
              <w:t>յ</w:t>
            </w:r>
            <w:r w:rsidRPr="005C2FF2">
              <w:rPr>
                <w:rFonts w:eastAsia="Times New Roman" w:cs="Cambria Math"/>
                <w:sz w:val="24"/>
                <w:szCs w:val="24"/>
              </w:rPr>
              <w:t>ան</w:t>
            </w:r>
            <w:r w:rsidRPr="005C2FF2">
              <w:rPr>
                <w:rFonts w:eastAsia="Times New Roman" w:cs="Times New Roman"/>
                <w:sz w:val="24"/>
                <w:szCs w:val="24"/>
              </w:rPr>
              <w:t xml:space="preserve"> </w:t>
            </w:r>
            <w:r w:rsidRPr="005C2FF2">
              <w:rPr>
                <w:rFonts w:eastAsia="Times New Roman" w:cs="Cambria Math"/>
                <w:sz w:val="24"/>
                <w:szCs w:val="24"/>
              </w:rPr>
              <w:t>վերահսկվող</w:t>
            </w:r>
            <w:r w:rsidRPr="005C2FF2">
              <w:rPr>
                <w:rFonts w:eastAsia="Times New Roman" w:cs="Times New Roman"/>
                <w:sz w:val="24"/>
                <w:szCs w:val="24"/>
              </w:rPr>
              <w:t xml:space="preserve"> </w:t>
            </w:r>
            <w:r w:rsidRPr="005C2FF2">
              <w:rPr>
                <w:rFonts w:eastAsia="Times New Roman" w:cs="Cambria Math"/>
                <w:sz w:val="24"/>
                <w:szCs w:val="24"/>
              </w:rPr>
              <w:t>օբյեկտը</w:t>
            </w:r>
            <w:r w:rsidRPr="005C2FF2">
              <w:rPr>
                <w:rFonts w:eastAsia="Times New Roman" w:cs="Times New Roman"/>
                <w:sz w:val="24"/>
                <w:szCs w:val="24"/>
              </w:rPr>
              <w:t>:</w:t>
            </w:r>
          </w:p>
          <w:p w14:paraId="2EA4553D" w14:textId="77777777" w:rsidR="005C2FF2" w:rsidRPr="005C2FF2" w:rsidRDefault="005C2FF2" w:rsidP="005C2FF2">
            <w:pPr>
              <w:pStyle w:val="ListParagraph"/>
              <w:numPr>
                <w:ilvl w:val="0"/>
                <w:numId w:val="26"/>
              </w:numPr>
              <w:shd w:val="clear" w:color="auto" w:fill="FFFFFF"/>
              <w:tabs>
                <w:tab w:val="left" w:pos="6660"/>
              </w:tabs>
              <w:spacing w:after="0" w:line="240" w:lineRule="auto"/>
              <w:ind w:left="990" w:hanging="270"/>
              <w:jc w:val="both"/>
              <w:rPr>
                <w:rFonts w:eastAsia="Times New Roman" w:cs="Times New Roman"/>
                <w:sz w:val="24"/>
                <w:szCs w:val="24"/>
              </w:rPr>
            </w:pPr>
            <w:r w:rsidRPr="005C2FF2">
              <w:rPr>
                <w:rFonts w:eastAsia="Times New Roman" w:cs="Cambria Math"/>
                <w:sz w:val="24"/>
                <w:szCs w:val="24"/>
              </w:rPr>
              <w:t>Նախագծի</w:t>
            </w:r>
            <w:r w:rsidRPr="005C2FF2">
              <w:rPr>
                <w:rFonts w:eastAsia="Times New Roman" w:cs="Times New Roman"/>
                <w:sz w:val="24"/>
                <w:szCs w:val="24"/>
              </w:rPr>
              <w:t xml:space="preserve"> 5-</w:t>
            </w:r>
            <w:r w:rsidRPr="005C2FF2">
              <w:rPr>
                <w:rFonts w:eastAsia="Times New Roman" w:cs="Cambria Math"/>
                <w:sz w:val="24"/>
                <w:szCs w:val="24"/>
              </w:rPr>
              <w:t>րդ</w:t>
            </w:r>
            <w:r w:rsidRPr="005C2FF2">
              <w:rPr>
                <w:rFonts w:eastAsia="Times New Roman" w:cs="Times New Roman"/>
                <w:sz w:val="24"/>
                <w:szCs w:val="24"/>
              </w:rPr>
              <w:t xml:space="preserve"> </w:t>
            </w:r>
            <w:r w:rsidRPr="005C2FF2">
              <w:rPr>
                <w:rFonts w:eastAsia="Times New Roman" w:cs="Cambria Math"/>
                <w:sz w:val="24"/>
                <w:szCs w:val="24"/>
              </w:rPr>
              <w:t>հոդվածի</w:t>
            </w:r>
            <w:r w:rsidRPr="005C2FF2">
              <w:rPr>
                <w:rFonts w:eastAsia="Times New Roman" w:cs="Times New Roman"/>
                <w:sz w:val="24"/>
                <w:szCs w:val="24"/>
              </w:rPr>
              <w:t xml:space="preserve">  1-</w:t>
            </w:r>
            <w:r w:rsidRPr="005C2FF2">
              <w:rPr>
                <w:rFonts w:eastAsia="Times New Roman" w:cs="Cambria Math"/>
                <w:sz w:val="24"/>
                <w:szCs w:val="24"/>
              </w:rPr>
              <w:t>ին</w:t>
            </w:r>
            <w:r w:rsidRPr="005C2FF2">
              <w:rPr>
                <w:rFonts w:eastAsia="Times New Roman" w:cs="Times New Roman"/>
                <w:sz w:val="24"/>
                <w:szCs w:val="24"/>
              </w:rPr>
              <w:t xml:space="preserve"> </w:t>
            </w:r>
            <w:r w:rsidRPr="005C2FF2">
              <w:rPr>
                <w:rFonts w:eastAsia="Times New Roman" w:cs="Cambria Math"/>
                <w:sz w:val="24"/>
                <w:szCs w:val="24"/>
              </w:rPr>
              <w:t>մասի</w:t>
            </w:r>
            <w:r w:rsidRPr="005C2FF2">
              <w:rPr>
                <w:rFonts w:eastAsia="Times New Roman" w:cs="Times New Roman"/>
                <w:sz w:val="24"/>
                <w:szCs w:val="24"/>
              </w:rPr>
              <w:t xml:space="preserve">  17-</w:t>
            </w:r>
            <w:r w:rsidRPr="005C2FF2">
              <w:rPr>
                <w:rFonts w:eastAsia="Times New Roman" w:cs="Cambria Math"/>
                <w:sz w:val="24"/>
                <w:szCs w:val="24"/>
              </w:rPr>
              <w:t>րդ</w:t>
            </w:r>
            <w:r w:rsidRPr="005C2FF2">
              <w:rPr>
                <w:rFonts w:eastAsia="Times New Roman" w:cs="Times New Roman"/>
                <w:sz w:val="24"/>
                <w:szCs w:val="24"/>
              </w:rPr>
              <w:t xml:space="preserve"> </w:t>
            </w:r>
            <w:r w:rsidRPr="005C2FF2">
              <w:rPr>
                <w:rFonts w:eastAsia="Times New Roman" w:cs="Cambria Math"/>
                <w:sz w:val="24"/>
                <w:szCs w:val="24"/>
              </w:rPr>
              <w:t>կետից</w:t>
            </w:r>
            <w:r w:rsidRPr="005C2FF2">
              <w:rPr>
                <w:rFonts w:eastAsia="Times New Roman" w:cs="Times New Roman"/>
                <w:sz w:val="24"/>
                <w:szCs w:val="24"/>
              </w:rPr>
              <w:t xml:space="preserve">  </w:t>
            </w:r>
            <w:r w:rsidRPr="005C2FF2">
              <w:rPr>
                <w:rFonts w:eastAsia="Times New Roman" w:cs="Cambria Math"/>
                <w:sz w:val="24"/>
                <w:szCs w:val="24"/>
              </w:rPr>
              <w:t>անհրաժեշտ</w:t>
            </w:r>
            <w:r w:rsidRPr="005C2FF2">
              <w:rPr>
                <w:rFonts w:eastAsia="Times New Roman" w:cs="Times New Roman"/>
                <w:sz w:val="24"/>
                <w:szCs w:val="24"/>
              </w:rPr>
              <w:t xml:space="preserve"> </w:t>
            </w:r>
            <w:r w:rsidRPr="005C2FF2">
              <w:rPr>
                <w:rFonts w:eastAsia="Times New Roman" w:cs="Cambria Math"/>
                <w:sz w:val="24"/>
                <w:szCs w:val="24"/>
              </w:rPr>
              <w:t>է</w:t>
            </w:r>
            <w:r w:rsidRPr="005C2FF2">
              <w:rPr>
                <w:rFonts w:eastAsia="Times New Roman" w:cs="Times New Roman"/>
                <w:sz w:val="24"/>
                <w:szCs w:val="24"/>
              </w:rPr>
              <w:t xml:space="preserve"> </w:t>
            </w:r>
            <w:r w:rsidRPr="005C2FF2">
              <w:rPr>
                <w:rFonts w:eastAsia="Times New Roman" w:cs="Cambria Math"/>
                <w:sz w:val="24"/>
                <w:szCs w:val="24"/>
              </w:rPr>
              <w:t>հանել</w:t>
            </w:r>
            <w:r w:rsidRPr="005C2FF2">
              <w:rPr>
                <w:rFonts w:eastAsia="Times New Roman" w:cs="Times New Roman"/>
                <w:sz w:val="24"/>
                <w:szCs w:val="24"/>
              </w:rPr>
              <w:t xml:space="preserve"> «</w:t>
            </w:r>
            <w:r w:rsidRPr="005C2FF2">
              <w:rPr>
                <w:rFonts w:eastAsia="Times New Roman" w:cs="Cambria Math"/>
                <w:sz w:val="24"/>
                <w:szCs w:val="24"/>
              </w:rPr>
              <w:t>սույն</w:t>
            </w:r>
            <w:r w:rsidRPr="005C2FF2">
              <w:rPr>
                <w:rFonts w:eastAsia="Times New Roman" w:cs="Times New Roman"/>
                <w:sz w:val="24"/>
                <w:szCs w:val="24"/>
              </w:rPr>
              <w:t xml:space="preserve">» </w:t>
            </w:r>
            <w:r w:rsidRPr="005C2FF2">
              <w:rPr>
                <w:rFonts w:eastAsia="Times New Roman" w:cs="Cambria Math"/>
                <w:sz w:val="24"/>
                <w:szCs w:val="24"/>
              </w:rPr>
              <w:t>բառը</w:t>
            </w:r>
            <w:r w:rsidRPr="005C2FF2">
              <w:rPr>
                <w:rFonts w:eastAsia="Times New Roman" w:cs="Times New Roman"/>
                <w:sz w:val="24"/>
                <w:szCs w:val="24"/>
              </w:rPr>
              <w:t xml:space="preserve">, </w:t>
            </w:r>
            <w:r w:rsidRPr="005C2FF2">
              <w:rPr>
                <w:rFonts w:eastAsia="Times New Roman" w:cs="Cambria Math"/>
                <w:sz w:val="24"/>
                <w:szCs w:val="24"/>
              </w:rPr>
              <w:t>քանի</w:t>
            </w:r>
            <w:r w:rsidRPr="005C2FF2">
              <w:rPr>
                <w:rFonts w:eastAsia="Times New Roman" w:cs="Times New Roman"/>
                <w:sz w:val="24"/>
                <w:szCs w:val="24"/>
              </w:rPr>
              <w:t xml:space="preserve"> </w:t>
            </w:r>
            <w:r w:rsidRPr="005C2FF2">
              <w:rPr>
                <w:rFonts w:eastAsia="Times New Roman" w:cs="Cambria Math"/>
                <w:sz w:val="24"/>
                <w:szCs w:val="24"/>
              </w:rPr>
              <w:t>որ</w:t>
            </w:r>
            <w:r w:rsidRPr="005C2FF2">
              <w:rPr>
                <w:rFonts w:eastAsia="Times New Roman" w:cs="Times New Roman"/>
                <w:sz w:val="24"/>
                <w:szCs w:val="24"/>
              </w:rPr>
              <w:t xml:space="preserve"> </w:t>
            </w:r>
            <w:r w:rsidRPr="005C2FF2">
              <w:rPr>
                <w:rFonts w:eastAsia="Times New Roman" w:cs="Cambria Math"/>
                <w:sz w:val="24"/>
                <w:szCs w:val="24"/>
              </w:rPr>
              <w:t>պատասխանատվության</w:t>
            </w:r>
            <w:r w:rsidRPr="005C2FF2">
              <w:rPr>
                <w:rFonts w:eastAsia="Times New Roman" w:cs="Times New Roman"/>
                <w:sz w:val="24"/>
                <w:szCs w:val="24"/>
              </w:rPr>
              <w:t xml:space="preserve"> </w:t>
            </w:r>
            <w:r w:rsidRPr="005C2FF2">
              <w:rPr>
                <w:rFonts w:eastAsia="Times New Roman" w:cs="Cambria Math"/>
                <w:sz w:val="24"/>
                <w:szCs w:val="24"/>
              </w:rPr>
              <w:t>միջոցները</w:t>
            </w:r>
            <w:r w:rsidRPr="005C2FF2">
              <w:rPr>
                <w:rFonts w:eastAsia="Times New Roman" w:cs="Times New Roman"/>
                <w:sz w:val="24"/>
                <w:szCs w:val="24"/>
              </w:rPr>
              <w:t xml:space="preserve"> </w:t>
            </w:r>
            <w:r w:rsidRPr="005C2FF2">
              <w:rPr>
                <w:rFonts w:eastAsia="Times New Roman" w:cs="Cambria Math"/>
                <w:sz w:val="24"/>
                <w:szCs w:val="24"/>
              </w:rPr>
              <w:t>կիրառավելու</w:t>
            </w:r>
            <w:r w:rsidRPr="005C2FF2">
              <w:rPr>
                <w:rFonts w:eastAsia="Times New Roman" w:cs="Times New Roman"/>
                <w:sz w:val="24"/>
                <w:szCs w:val="24"/>
              </w:rPr>
              <w:t xml:space="preserve"> </w:t>
            </w:r>
            <w:r w:rsidRPr="005C2FF2">
              <w:rPr>
                <w:rFonts w:eastAsia="Times New Roman" w:cs="Cambria Math"/>
                <w:sz w:val="24"/>
                <w:szCs w:val="24"/>
              </w:rPr>
              <w:t>են</w:t>
            </w:r>
            <w:r w:rsidRPr="005C2FF2">
              <w:rPr>
                <w:rFonts w:eastAsia="Times New Roman" w:cs="Times New Roman"/>
                <w:sz w:val="24"/>
                <w:szCs w:val="24"/>
              </w:rPr>
              <w:t xml:space="preserve"> </w:t>
            </w:r>
            <w:r w:rsidRPr="005C2FF2">
              <w:rPr>
                <w:rFonts w:eastAsia="Times New Roman" w:cs="Cambria Math"/>
                <w:sz w:val="24"/>
                <w:szCs w:val="24"/>
              </w:rPr>
              <w:t>նախագծերի</w:t>
            </w:r>
            <w:r w:rsidRPr="005C2FF2">
              <w:rPr>
                <w:rFonts w:eastAsia="Times New Roman" w:cs="Times New Roman"/>
                <w:sz w:val="24"/>
                <w:szCs w:val="24"/>
              </w:rPr>
              <w:t xml:space="preserve"> </w:t>
            </w:r>
            <w:r w:rsidRPr="005C2FF2">
              <w:rPr>
                <w:rFonts w:eastAsia="Times New Roman" w:cs="Cambria Math"/>
                <w:sz w:val="24"/>
                <w:szCs w:val="24"/>
              </w:rPr>
              <w:t>փաթեթի՝</w:t>
            </w:r>
            <w:r w:rsidRPr="005C2FF2">
              <w:rPr>
                <w:rFonts w:eastAsia="Times New Roman" w:cs="Times New Roman"/>
                <w:sz w:val="24"/>
                <w:szCs w:val="24"/>
              </w:rPr>
              <w:t xml:space="preserve"> ««</w:t>
            </w:r>
            <w:r w:rsidRPr="005C2FF2">
              <w:rPr>
                <w:rFonts w:eastAsia="Times New Roman" w:cs="Cambria Math"/>
                <w:sz w:val="24"/>
                <w:szCs w:val="24"/>
              </w:rPr>
              <w:t>Վարչական</w:t>
            </w:r>
            <w:r w:rsidRPr="005C2FF2">
              <w:rPr>
                <w:rFonts w:eastAsia="Times New Roman" w:cs="Times New Roman"/>
                <w:sz w:val="24"/>
                <w:szCs w:val="24"/>
              </w:rPr>
              <w:t xml:space="preserve"> </w:t>
            </w:r>
            <w:r w:rsidRPr="005C2FF2">
              <w:rPr>
                <w:rFonts w:eastAsia="Times New Roman" w:cs="Cambria Math"/>
                <w:sz w:val="24"/>
                <w:szCs w:val="24"/>
              </w:rPr>
              <w:t>իրավախախտումների</w:t>
            </w:r>
            <w:r w:rsidRPr="005C2FF2">
              <w:rPr>
                <w:rFonts w:eastAsia="Times New Roman" w:cs="Times New Roman"/>
                <w:sz w:val="24"/>
                <w:szCs w:val="24"/>
              </w:rPr>
              <w:t xml:space="preserve"> </w:t>
            </w:r>
            <w:r w:rsidRPr="005C2FF2">
              <w:rPr>
                <w:rFonts w:eastAsia="Times New Roman" w:cs="Cambria Math"/>
                <w:sz w:val="24"/>
                <w:szCs w:val="24"/>
              </w:rPr>
              <w:t>վերաբերյալ</w:t>
            </w:r>
            <w:r w:rsidRPr="005C2FF2">
              <w:rPr>
                <w:rFonts w:eastAsia="Times New Roman" w:cs="Times New Roman"/>
                <w:sz w:val="24"/>
                <w:szCs w:val="24"/>
              </w:rPr>
              <w:t xml:space="preserve"> </w:t>
            </w:r>
            <w:r w:rsidRPr="005C2FF2">
              <w:rPr>
                <w:rFonts w:eastAsia="Times New Roman" w:cs="Cambria Math"/>
                <w:sz w:val="24"/>
                <w:szCs w:val="24"/>
              </w:rPr>
              <w:t>Հայաստանի</w:t>
            </w:r>
            <w:r w:rsidRPr="005C2FF2">
              <w:rPr>
                <w:rFonts w:eastAsia="Times New Roman" w:cs="Times New Roman"/>
                <w:sz w:val="24"/>
                <w:szCs w:val="24"/>
              </w:rPr>
              <w:t xml:space="preserve"> </w:t>
            </w:r>
            <w:r w:rsidRPr="005C2FF2">
              <w:rPr>
                <w:rFonts w:eastAsia="Times New Roman" w:cs="Cambria Math"/>
                <w:sz w:val="24"/>
                <w:szCs w:val="24"/>
              </w:rPr>
              <w:t>Հանրապետության</w:t>
            </w:r>
            <w:r w:rsidRPr="005C2FF2">
              <w:rPr>
                <w:rFonts w:eastAsia="Times New Roman" w:cs="Times New Roman"/>
                <w:sz w:val="24"/>
                <w:szCs w:val="24"/>
              </w:rPr>
              <w:t xml:space="preserve"> </w:t>
            </w:r>
            <w:r w:rsidRPr="005C2FF2">
              <w:rPr>
                <w:rFonts w:eastAsia="Times New Roman" w:cs="Cambria Math"/>
                <w:sz w:val="24"/>
                <w:szCs w:val="24"/>
              </w:rPr>
              <w:t>օրենսգրքում</w:t>
            </w:r>
            <w:r w:rsidRPr="005C2FF2">
              <w:rPr>
                <w:rFonts w:eastAsia="Times New Roman" w:cs="Times New Roman"/>
                <w:sz w:val="24"/>
                <w:szCs w:val="24"/>
              </w:rPr>
              <w:t xml:space="preserve">» </w:t>
            </w:r>
            <w:r w:rsidRPr="005C2FF2">
              <w:rPr>
                <w:rFonts w:eastAsia="Times New Roman" w:cs="Cambria Math"/>
                <w:sz w:val="24"/>
                <w:szCs w:val="24"/>
              </w:rPr>
              <w:t>լրացումներ</w:t>
            </w:r>
            <w:r w:rsidRPr="005C2FF2">
              <w:rPr>
                <w:rFonts w:eastAsia="Times New Roman" w:cs="Times New Roman"/>
                <w:sz w:val="24"/>
                <w:szCs w:val="24"/>
              </w:rPr>
              <w:t xml:space="preserve"> </w:t>
            </w:r>
            <w:r w:rsidRPr="005C2FF2">
              <w:rPr>
                <w:rFonts w:eastAsia="Times New Roman" w:cs="Cambria Math"/>
                <w:sz w:val="24"/>
                <w:szCs w:val="24"/>
              </w:rPr>
              <w:t>կատարելու</w:t>
            </w:r>
            <w:r w:rsidRPr="005C2FF2">
              <w:rPr>
                <w:rFonts w:eastAsia="Times New Roman" w:cs="Times New Roman"/>
                <w:sz w:val="24"/>
                <w:szCs w:val="24"/>
              </w:rPr>
              <w:t xml:space="preserve"> </w:t>
            </w:r>
            <w:r w:rsidRPr="005C2FF2">
              <w:rPr>
                <w:rFonts w:eastAsia="Times New Roman" w:cs="Cambria Math"/>
                <w:sz w:val="24"/>
                <w:szCs w:val="24"/>
              </w:rPr>
              <w:t>մասին</w:t>
            </w:r>
            <w:r w:rsidRPr="005C2FF2">
              <w:rPr>
                <w:rFonts w:eastAsia="Times New Roman" w:cs="Times New Roman"/>
                <w:sz w:val="24"/>
                <w:szCs w:val="24"/>
              </w:rPr>
              <w:t xml:space="preserve">» </w:t>
            </w:r>
            <w:r w:rsidRPr="005C2FF2">
              <w:rPr>
                <w:rFonts w:eastAsia="Times New Roman" w:cs="Cambria Math"/>
                <w:sz w:val="24"/>
                <w:szCs w:val="24"/>
              </w:rPr>
              <w:t>նախագծով</w:t>
            </w:r>
            <w:r w:rsidRPr="005C2FF2">
              <w:rPr>
                <w:rFonts w:eastAsia="Times New Roman" w:cs="Times New Roman"/>
                <w:sz w:val="24"/>
                <w:szCs w:val="24"/>
              </w:rPr>
              <w:t>:</w:t>
            </w:r>
          </w:p>
          <w:p w14:paraId="7166CB4A" w14:textId="77777777" w:rsidR="005C2FF2" w:rsidRPr="005C2FF2" w:rsidRDefault="005C2FF2" w:rsidP="005C2FF2">
            <w:pPr>
              <w:pStyle w:val="ListParagraph"/>
              <w:numPr>
                <w:ilvl w:val="0"/>
                <w:numId w:val="26"/>
              </w:numPr>
              <w:shd w:val="clear" w:color="auto" w:fill="FFFFFF"/>
              <w:tabs>
                <w:tab w:val="left" w:pos="6660"/>
              </w:tabs>
              <w:spacing w:after="0" w:line="240" w:lineRule="auto"/>
              <w:ind w:left="990" w:hanging="270"/>
              <w:jc w:val="both"/>
              <w:rPr>
                <w:rFonts w:eastAsia="Times New Roman" w:cs="Times New Roman"/>
                <w:sz w:val="24"/>
                <w:szCs w:val="24"/>
              </w:rPr>
            </w:pPr>
            <w:r w:rsidRPr="005C2FF2">
              <w:rPr>
                <w:rFonts w:cs="Cambria Math"/>
                <w:sz w:val="24"/>
                <w:szCs w:val="24"/>
              </w:rPr>
              <w:t>Նախագծում</w:t>
            </w:r>
            <w:r w:rsidRPr="005C2FF2">
              <w:rPr>
                <w:sz w:val="24"/>
                <w:szCs w:val="24"/>
              </w:rPr>
              <w:t xml:space="preserve">  </w:t>
            </w:r>
            <w:r w:rsidRPr="005C2FF2">
              <w:rPr>
                <w:rFonts w:cs="Cambria Math"/>
                <w:sz w:val="24"/>
                <w:szCs w:val="24"/>
              </w:rPr>
              <w:t>օգտագործվող</w:t>
            </w:r>
            <w:r w:rsidRPr="005C2FF2">
              <w:rPr>
                <w:sz w:val="24"/>
                <w:szCs w:val="24"/>
              </w:rPr>
              <w:t xml:space="preserve"> </w:t>
            </w:r>
            <w:r w:rsidRPr="005C2FF2">
              <w:rPr>
                <w:rFonts w:cs="Cambria Math"/>
                <w:sz w:val="24"/>
                <w:szCs w:val="24"/>
              </w:rPr>
              <w:t>հասկացությունները</w:t>
            </w:r>
            <w:r w:rsidRPr="005C2FF2">
              <w:rPr>
                <w:sz w:val="24"/>
                <w:szCs w:val="24"/>
              </w:rPr>
              <w:t xml:space="preserve"> </w:t>
            </w:r>
            <w:r w:rsidRPr="005C2FF2">
              <w:rPr>
                <w:rFonts w:cs="Cambria Math"/>
                <w:sz w:val="24"/>
                <w:szCs w:val="24"/>
              </w:rPr>
              <w:t>պետք</w:t>
            </w:r>
            <w:r w:rsidRPr="005C2FF2">
              <w:rPr>
                <w:sz w:val="24"/>
                <w:szCs w:val="24"/>
              </w:rPr>
              <w:t xml:space="preserve"> </w:t>
            </w:r>
            <w:r w:rsidRPr="005C2FF2">
              <w:rPr>
                <w:rFonts w:cs="Cambria Math"/>
                <w:sz w:val="24"/>
                <w:szCs w:val="24"/>
              </w:rPr>
              <w:t>է</w:t>
            </w:r>
            <w:r w:rsidRPr="005C2FF2">
              <w:rPr>
                <w:sz w:val="24"/>
                <w:szCs w:val="24"/>
              </w:rPr>
              <w:t xml:space="preserve"> </w:t>
            </w:r>
            <w:r w:rsidRPr="005C2FF2">
              <w:rPr>
                <w:rFonts w:cs="Cambria Math"/>
                <w:sz w:val="24"/>
                <w:szCs w:val="24"/>
              </w:rPr>
              <w:t>լինեն</w:t>
            </w:r>
            <w:r w:rsidRPr="005C2FF2">
              <w:rPr>
                <w:sz w:val="24"/>
                <w:szCs w:val="24"/>
              </w:rPr>
              <w:t xml:space="preserve"> </w:t>
            </w:r>
            <w:r w:rsidRPr="005C2FF2">
              <w:rPr>
                <w:rFonts w:cs="Cambria Math"/>
                <w:sz w:val="24"/>
                <w:szCs w:val="24"/>
              </w:rPr>
              <w:t>հստակ</w:t>
            </w:r>
            <w:r w:rsidRPr="005C2FF2">
              <w:rPr>
                <w:sz w:val="24"/>
                <w:szCs w:val="24"/>
              </w:rPr>
              <w:t xml:space="preserve">, </w:t>
            </w:r>
            <w:r w:rsidRPr="005C2FF2">
              <w:rPr>
                <w:rFonts w:cs="Cambria Math"/>
                <w:sz w:val="24"/>
                <w:szCs w:val="24"/>
              </w:rPr>
              <w:t>որոշակի</w:t>
            </w:r>
            <w:r w:rsidRPr="005C2FF2">
              <w:rPr>
                <w:sz w:val="24"/>
                <w:szCs w:val="24"/>
              </w:rPr>
              <w:t xml:space="preserve"> </w:t>
            </w:r>
            <w:r w:rsidRPr="005C2FF2">
              <w:rPr>
                <w:rFonts w:cs="Cambria Math"/>
                <w:sz w:val="24"/>
                <w:szCs w:val="24"/>
              </w:rPr>
              <w:t>և</w:t>
            </w:r>
            <w:r w:rsidRPr="005C2FF2">
              <w:rPr>
                <w:sz w:val="24"/>
                <w:szCs w:val="24"/>
              </w:rPr>
              <w:t xml:space="preserve"> </w:t>
            </w:r>
            <w:r w:rsidRPr="005C2FF2">
              <w:rPr>
                <w:rFonts w:cs="Cambria Math"/>
                <w:sz w:val="24"/>
                <w:szCs w:val="24"/>
              </w:rPr>
              <w:t>չհանգեցնեն</w:t>
            </w:r>
            <w:r w:rsidRPr="005C2FF2">
              <w:rPr>
                <w:sz w:val="24"/>
                <w:szCs w:val="24"/>
              </w:rPr>
              <w:t xml:space="preserve"> </w:t>
            </w:r>
            <w:r w:rsidRPr="005C2FF2">
              <w:rPr>
                <w:rFonts w:cs="Cambria Math"/>
                <w:sz w:val="24"/>
                <w:szCs w:val="24"/>
              </w:rPr>
              <w:t>տարաբնույթ</w:t>
            </w:r>
            <w:r w:rsidRPr="005C2FF2">
              <w:rPr>
                <w:sz w:val="24"/>
                <w:szCs w:val="24"/>
              </w:rPr>
              <w:t xml:space="preserve"> </w:t>
            </w:r>
            <w:r w:rsidRPr="005C2FF2">
              <w:rPr>
                <w:rFonts w:cs="Cambria Math"/>
                <w:sz w:val="24"/>
                <w:szCs w:val="24"/>
              </w:rPr>
              <w:t>մեկնաբանությունների</w:t>
            </w:r>
            <w:r w:rsidRPr="005C2FF2">
              <w:rPr>
                <w:sz w:val="24"/>
                <w:szCs w:val="24"/>
              </w:rPr>
              <w:t xml:space="preserve">, </w:t>
            </w:r>
            <w:r w:rsidRPr="005C2FF2">
              <w:rPr>
                <w:rFonts w:cs="Cambria Math"/>
                <w:sz w:val="24"/>
                <w:szCs w:val="24"/>
              </w:rPr>
              <w:t>կամ</w:t>
            </w:r>
            <w:r w:rsidRPr="005C2FF2">
              <w:rPr>
                <w:sz w:val="24"/>
                <w:szCs w:val="24"/>
              </w:rPr>
              <w:t xml:space="preserve"> </w:t>
            </w:r>
            <w:r w:rsidRPr="005C2FF2">
              <w:rPr>
                <w:rFonts w:cs="Cambria Math"/>
                <w:sz w:val="24"/>
                <w:szCs w:val="24"/>
              </w:rPr>
              <w:t>շփոթության</w:t>
            </w:r>
            <w:r w:rsidRPr="005C2FF2">
              <w:rPr>
                <w:sz w:val="24"/>
                <w:szCs w:val="24"/>
              </w:rPr>
              <w:t xml:space="preserve">, </w:t>
            </w:r>
            <w:r w:rsidRPr="005C2FF2">
              <w:rPr>
                <w:rFonts w:cs="Cambria Math"/>
                <w:sz w:val="24"/>
                <w:szCs w:val="24"/>
              </w:rPr>
              <w:t>ուստի</w:t>
            </w:r>
            <w:r w:rsidRPr="005C2FF2">
              <w:rPr>
                <w:sz w:val="24"/>
                <w:szCs w:val="24"/>
              </w:rPr>
              <w:t xml:space="preserve"> </w:t>
            </w:r>
            <w:r w:rsidRPr="005C2FF2">
              <w:rPr>
                <w:rFonts w:eastAsia="Times New Roman" w:cs="Cambria Math"/>
                <w:sz w:val="24"/>
                <w:szCs w:val="24"/>
              </w:rPr>
              <w:t>Նախագծի</w:t>
            </w:r>
            <w:r w:rsidRPr="005C2FF2">
              <w:rPr>
                <w:rFonts w:eastAsia="Times New Roman" w:cs="Times New Roman"/>
                <w:sz w:val="24"/>
                <w:szCs w:val="24"/>
              </w:rPr>
              <w:t xml:space="preserve">   6-</w:t>
            </w:r>
            <w:r w:rsidRPr="005C2FF2">
              <w:rPr>
                <w:rFonts w:eastAsia="Times New Roman" w:cs="Cambria Math"/>
                <w:sz w:val="24"/>
                <w:szCs w:val="24"/>
              </w:rPr>
              <w:t>րդ</w:t>
            </w:r>
            <w:r w:rsidRPr="005C2FF2">
              <w:rPr>
                <w:rFonts w:eastAsia="Times New Roman" w:cs="Times New Roman"/>
                <w:sz w:val="24"/>
                <w:szCs w:val="24"/>
              </w:rPr>
              <w:t xml:space="preserve"> </w:t>
            </w:r>
            <w:r w:rsidRPr="005C2FF2">
              <w:rPr>
                <w:rFonts w:eastAsia="Times New Roman" w:cs="Cambria Math"/>
                <w:sz w:val="24"/>
                <w:szCs w:val="24"/>
              </w:rPr>
              <w:t>հոդվածի</w:t>
            </w:r>
            <w:r w:rsidRPr="005C2FF2">
              <w:rPr>
                <w:rFonts w:eastAsia="Times New Roman" w:cs="Times New Roman"/>
                <w:sz w:val="24"/>
                <w:szCs w:val="24"/>
              </w:rPr>
              <w:t xml:space="preserve"> 1-</w:t>
            </w:r>
            <w:r w:rsidRPr="005C2FF2">
              <w:rPr>
                <w:rFonts w:eastAsia="Times New Roman" w:cs="Cambria Math"/>
                <w:sz w:val="24"/>
                <w:szCs w:val="24"/>
              </w:rPr>
              <w:t>ին</w:t>
            </w:r>
            <w:r w:rsidRPr="005C2FF2">
              <w:rPr>
                <w:rFonts w:eastAsia="Times New Roman" w:cs="Times New Roman"/>
                <w:sz w:val="24"/>
                <w:szCs w:val="24"/>
              </w:rPr>
              <w:t xml:space="preserve"> </w:t>
            </w:r>
            <w:r w:rsidRPr="005C2FF2">
              <w:rPr>
                <w:rFonts w:eastAsia="Times New Roman" w:cs="Cambria Math"/>
                <w:sz w:val="24"/>
                <w:szCs w:val="24"/>
              </w:rPr>
              <w:t>մասի</w:t>
            </w:r>
            <w:r w:rsidRPr="005C2FF2">
              <w:rPr>
                <w:rFonts w:eastAsia="Times New Roman" w:cs="Times New Roman"/>
                <w:sz w:val="24"/>
                <w:szCs w:val="24"/>
              </w:rPr>
              <w:t xml:space="preserve"> 13-</w:t>
            </w:r>
            <w:r w:rsidRPr="005C2FF2">
              <w:rPr>
                <w:rFonts w:eastAsia="Times New Roman" w:cs="Cambria Math"/>
                <w:sz w:val="24"/>
                <w:szCs w:val="24"/>
              </w:rPr>
              <w:t>րդ</w:t>
            </w:r>
            <w:r w:rsidRPr="005C2FF2">
              <w:rPr>
                <w:rFonts w:eastAsia="Times New Roman" w:cs="Times New Roman"/>
                <w:sz w:val="24"/>
                <w:szCs w:val="24"/>
              </w:rPr>
              <w:t xml:space="preserve"> </w:t>
            </w:r>
            <w:r w:rsidRPr="005C2FF2">
              <w:rPr>
                <w:rFonts w:eastAsia="Times New Roman" w:cs="Cambria Math"/>
                <w:sz w:val="24"/>
                <w:szCs w:val="24"/>
              </w:rPr>
              <w:t>կետում</w:t>
            </w:r>
            <w:r w:rsidRPr="005C2FF2">
              <w:rPr>
                <w:rFonts w:eastAsia="Times New Roman" w:cs="Times New Roman"/>
                <w:sz w:val="24"/>
                <w:szCs w:val="24"/>
              </w:rPr>
              <w:t xml:space="preserve"> </w:t>
            </w:r>
            <w:r w:rsidRPr="005C2FF2">
              <w:rPr>
                <w:rFonts w:eastAsia="Times New Roman" w:cs="Cambria Math"/>
                <w:color w:val="000000" w:themeColor="text1"/>
                <w:sz w:val="24"/>
                <w:szCs w:val="24"/>
              </w:rPr>
              <w:t>անհրաժեշտ</w:t>
            </w:r>
            <w:r w:rsidRPr="005C2FF2">
              <w:rPr>
                <w:rFonts w:eastAsia="Times New Roman" w:cs="Arial"/>
                <w:color w:val="000000" w:themeColor="text1"/>
                <w:sz w:val="24"/>
                <w:szCs w:val="24"/>
              </w:rPr>
              <w:t xml:space="preserve"> </w:t>
            </w:r>
            <w:r w:rsidRPr="005C2FF2">
              <w:rPr>
                <w:rFonts w:eastAsia="Times New Roman" w:cs="Cambria Math"/>
                <w:color w:val="000000" w:themeColor="text1"/>
                <w:sz w:val="24"/>
                <w:szCs w:val="24"/>
              </w:rPr>
              <w:t>է</w:t>
            </w:r>
            <w:r w:rsidRPr="005C2FF2">
              <w:rPr>
                <w:rFonts w:eastAsia="Times New Roman" w:cs="Times New Roman"/>
                <w:color w:val="000000" w:themeColor="text1"/>
                <w:sz w:val="24"/>
                <w:szCs w:val="24"/>
              </w:rPr>
              <w:t xml:space="preserve"> </w:t>
            </w:r>
            <w:r w:rsidRPr="005C2FF2">
              <w:rPr>
                <w:rFonts w:eastAsia="Times New Roman" w:cs="Cambria Math"/>
                <w:sz w:val="24"/>
                <w:szCs w:val="24"/>
              </w:rPr>
              <w:t>հստակեցնել</w:t>
            </w:r>
            <w:r w:rsidRPr="005C2FF2">
              <w:rPr>
                <w:rFonts w:eastAsia="Times New Roman" w:cs="Times New Roman"/>
                <w:sz w:val="24"/>
                <w:szCs w:val="24"/>
              </w:rPr>
              <w:t xml:space="preserve"> </w:t>
            </w:r>
            <w:r w:rsidRPr="005C2FF2">
              <w:rPr>
                <w:rFonts w:eastAsia="Times New Roman" w:cs="Cambria Math"/>
                <w:sz w:val="24"/>
                <w:szCs w:val="24"/>
              </w:rPr>
              <w:t>կամ</w:t>
            </w:r>
            <w:r w:rsidRPr="005C2FF2">
              <w:rPr>
                <w:rFonts w:eastAsia="Times New Roman" w:cs="Times New Roman"/>
                <w:sz w:val="24"/>
                <w:szCs w:val="24"/>
              </w:rPr>
              <w:t xml:space="preserve"> </w:t>
            </w:r>
            <w:r w:rsidRPr="005C2FF2">
              <w:rPr>
                <w:rFonts w:eastAsia="Times New Roman" w:cs="Cambria Math"/>
                <w:sz w:val="24"/>
                <w:szCs w:val="24"/>
              </w:rPr>
              <w:t>առանձին</w:t>
            </w:r>
            <w:r w:rsidRPr="005C2FF2">
              <w:rPr>
                <w:rFonts w:eastAsia="Times New Roman" w:cs="Times New Roman"/>
                <w:sz w:val="24"/>
                <w:szCs w:val="24"/>
              </w:rPr>
              <w:t xml:space="preserve"> </w:t>
            </w:r>
            <w:r w:rsidRPr="005C2FF2">
              <w:rPr>
                <w:rFonts w:eastAsia="Times New Roman" w:cs="Cambria Math"/>
                <w:sz w:val="24"/>
                <w:szCs w:val="24"/>
              </w:rPr>
              <w:t>սահմանել</w:t>
            </w:r>
            <w:r w:rsidRPr="005C2FF2">
              <w:rPr>
                <w:rFonts w:eastAsia="Times New Roman" w:cs="Times New Roman"/>
                <w:sz w:val="24"/>
                <w:szCs w:val="24"/>
              </w:rPr>
              <w:t xml:space="preserve"> </w:t>
            </w:r>
            <w:r w:rsidRPr="005C2FF2">
              <w:rPr>
                <w:rFonts w:eastAsia="Times New Roman" w:cs="Arial"/>
                <w:sz w:val="24"/>
                <w:szCs w:val="24"/>
              </w:rPr>
              <w:t>«</w:t>
            </w:r>
            <w:r w:rsidRPr="005C2FF2">
              <w:rPr>
                <w:rFonts w:eastAsia="Times New Roman" w:cs="Cambria Math"/>
                <w:sz w:val="24"/>
                <w:szCs w:val="24"/>
              </w:rPr>
              <w:t>երկրորդման</w:t>
            </w:r>
            <w:r w:rsidRPr="005C2FF2">
              <w:rPr>
                <w:rFonts w:eastAsia="Times New Roman" w:cs="Arial"/>
                <w:sz w:val="24"/>
                <w:szCs w:val="24"/>
              </w:rPr>
              <w:t xml:space="preserve"> </w:t>
            </w:r>
            <w:r w:rsidRPr="005C2FF2">
              <w:rPr>
                <w:rFonts w:eastAsia="Times New Roman" w:cs="Cambria Math"/>
                <w:sz w:val="24"/>
                <w:szCs w:val="24"/>
              </w:rPr>
              <w:t>եղանակ</w:t>
            </w:r>
            <w:r w:rsidRPr="005C2FF2">
              <w:rPr>
                <w:rFonts w:eastAsia="Times New Roman" w:cs="Arial"/>
                <w:sz w:val="24"/>
                <w:szCs w:val="24"/>
              </w:rPr>
              <w:t xml:space="preserve">» </w:t>
            </w:r>
            <w:r w:rsidRPr="005C2FF2">
              <w:rPr>
                <w:rFonts w:eastAsia="Times New Roman" w:cs="Times New Roman"/>
                <w:sz w:val="24"/>
                <w:szCs w:val="24"/>
              </w:rPr>
              <w:t xml:space="preserve"> </w:t>
            </w:r>
            <w:r w:rsidRPr="005C2FF2">
              <w:rPr>
                <w:rFonts w:eastAsia="Times New Roman" w:cs="Cambria Math"/>
                <w:sz w:val="24"/>
                <w:szCs w:val="24"/>
              </w:rPr>
              <w:t>եզրույթը։</w:t>
            </w:r>
          </w:p>
          <w:p w14:paraId="0F91D6B0" w14:textId="73CBE3BD" w:rsidR="005C2FF2" w:rsidRPr="005C2FF2" w:rsidRDefault="005C2FF2" w:rsidP="005C2FF2">
            <w:pPr>
              <w:pStyle w:val="ListParagraph"/>
              <w:numPr>
                <w:ilvl w:val="0"/>
                <w:numId w:val="26"/>
              </w:numPr>
              <w:shd w:val="clear" w:color="auto" w:fill="FFFFFF"/>
              <w:tabs>
                <w:tab w:val="left" w:pos="6660"/>
              </w:tabs>
              <w:spacing w:after="0" w:line="240" w:lineRule="auto"/>
              <w:ind w:left="990" w:hanging="270"/>
              <w:jc w:val="both"/>
              <w:rPr>
                <w:rFonts w:eastAsia="Times New Roman" w:cs="Times New Roman"/>
                <w:sz w:val="24"/>
                <w:szCs w:val="24"/>
              </w:rPr>
            </w:pPr>
            <w:r w:rsidRPr="005C2FF2">
              <w:rPr>
                <w:rFonts w:cs="Cambria Math"/>
                <w:sz w:val="24"/>
                <w:szCs w:val="24"/>
              </w:rPr>
              <w:t>Նախագծի</w:t>
            </w:r>
            <w:r w:rsidRPr="005C2FF2">
              <w:rPr>
                <w:sz w:val="24"/>
                <w:szCs w:val="24"/>
              </w:rPr>
              <w:t xml:space="preserve"> 7-</w:t>
            </w:r>
            <w:r w:rsidRPr="005C2FF2">
              <w:rPr>
                <w:rFonts w:cs="Cambria Math"/>
                <w:sz w:val="24"/>
                <w:szCs w:val="24"/>
              </w:rPr>
              <w:t>րդ</w:t>
            </w:r>
            <w:r w:rsidRPr="005C2FF2">
              <w:rPr>
                <w:sz w:val="24"/>
                <w:szCs w:val="24"/>
              </w:rPr>
              <w:t xml:space="preserve"> </w:t>
            </w:r>
            <w:r w:rsidRPr="005C2FF2">
              <w:rPr>
                <w:rFonts w:cs="Cambria Math"/>
                <w:sz w:val="24"/>
                <w:szCs w:val="24"/>
              </w:rPr>
              <w:t>հոդվածի</w:t>
            </w:r>
            <w:r w:rsidRPr="005C2FF2">
              <w:rPr>
                <w:sz w:val="24"/>
                <w:szCs w:val="24"/>
              </w:rPr>
              <w:t xml:space="preserve"> 2-</w:t>
            </w:r>
            <w:r w:rsidRPr="005C2FF2">
              <w:rPr>
                <w:rFonts w:cs="Cambria Math"/>
                <w:sz w:val="24"/>
                <w:szCs w:val="24"/>
              </w:rPr>
              <w:t>րդ</w:t>
            </w:r>
            <w:r w:rsidRPr="005C2FF2">
              <w:rPr>
                <w:sz w:val="24"/>
                <w:szCs w:val="24"/>
              </w:rPr>
              <w:t xml:space="preserve"> </w:t>
            </w:r>
            <w:r w:rsidRPr="005C2FF2">
              <w:rPr>
                <w:rFonts w:cs="Cambria Math"/>
                <w:sz w:val="24"/>
                <w:szCs w:val="24"/>
              </w:rPr>
              <w:t>մասի</w:t>
            </w:r>
            <w:r w:rsidRPr="005C2FF2">
              <w:rPr>
                <w:sz w:val="24"/>
                <w:szCs w:val="24"/>
              </w:rPr>
              <w:t xml:space="preserve"> 5-</w:t>
            </w:r>
            <w:r w:rsidRPr="005C2FF2">
              <w:rPr>
                <w:rFonts w:cs="Cambria Math"/>
                <w:sz w:val="24"/>
                <w:szCs w:val="24"/>
              </w:rPr>
              <w:t>րդ</w:t>
            </w:r>
            <w:r w:rsidRPr="005C2FF2">
              <w:rPr>
                <w:sz w:val="24"/>
                <w:szCs w:val="24"/>
              </w:rPr>
              <w:t xml:space="preserve"> </w:t>
            </w:r>
            <w:r w:rsidRPr="005C2FF2">
              <w:rPr>
                <w:rFonts w:cs="Cambria Math"/>
                <w:sz w:val="24"/>
                <w:szCs w:val="24"/>
              </w:rPr>
              <w:t>կետի</w:t>
            </w:r>
            <w:r w:rsidRPr="005C2FF2">
              <w:rPr>
                <w:sz w:val="24"/>
                <w:szCs w:val="24"/>
              </w:rPr>
              <w:t xml:space="preserve"> </w:t>
            </w:r>
            <w:r w:rsidRPr="005C2FF2">
              <w:rPr>
                <w:rFonts w:cs="Cambria Math"/>
                <w:sz w:val="24"/>
                <w:szCs w:val="24"/>
              </w:rPr>
              <w:t>համաձայն՝</w:t>
            </w:r>
            <w:r w:rsidRPr="005C2FF2">
              <w:rPr>
                <w:sz w:val="24"/>
                <w:szCs w:val="24"/>
              </w:rPr>
              <w:t xml:space="preserve"> </w:t>
            </w:r>
            <w:r w:rsidRPr="005C2FF2">
              <w:rPr>
                <w:rFonts w:cs="Cambria Math"/>
                <w:sz w:val="24"/>
                <w:szCs w:val="24"/>
              </w:rPr>
              <w:t>ի</w:t>
            </w:r>
            <w:r w:rsidRPr="005C2FF2">
              <w:rPr>
                <w:sz w:val="24"/>
                <w:szCs w:val="24"/>
              </w:rPr>
              <w:t xml:space="preserve"> </w:t>
            </w:r>
            <w:r w:rsidRPr="005C2FF2">
              <w:rPr>
                <w:rFonts w:cs="Cambria Math"/>
                <w:sz w:val="24"/>
                <w:szCs w:val="24"/>
              </w:rPr>
              <w:t>թիվս</w:t>
            </w:r>
            <w:r w:rsidRPr="005C2FF2">
              <w:rPr>
                <w:sz w:val="24"/>
                <w:szCs w:val="24"/>
              </w:rPr>
              <w:t xml:space="preserve"> </w:t>
            </w:r>
            <w:r w:rsidRPr="005C2FF2">
              <w:rPr>
                <w:rFonts w:cs="Cambria Math"/>
                <w:sz w:val="24"/>
                <w:szCs w:val="24"/>
              </w:rPr>
              <w:lastRenderedPageBreak/>
              <w:t>այլնի</w:t>
            </w:r>
            <w:r w:rsidRPr="005C2FF2">
              <w:rPr>
                <w:sz w:val="24"/>
                <w:szCs w:val="24"/>
              </w:rPr>
              <w:t xml:space="preserve"> </w:t>
            </w:r>
            <w:r w:rsidRPr="005C2FF2">
              <w:rPr>
                <w:rFonts w:cs="Cambria Math"/>
                <w:sz w:val="24"/>
                <w:szCs w:val="24"/>
              </w:rPr>
              <w:t>սահմանվում</w:t>
            </w:r>
            <w:r w:rsidRPr="005C2FF2">
              <w:rPr>
                <w:sz w:val="24"/>
                <w:szCs w:val="24"/>
              </w:rPr>
              <w:t xml:space="preserve"> </w:t>
            </w:r>
            <w:r w:rsidRPr="005C2FF2">
              <w:rPr>
                <w:rFonts w:cs="Cambria Math"/>
                <w:sz w:val="24"/>
                <w:szCs w:val="24"/>
              </w:rPr>
              <w:t>է</w:t>
            </w:r>
            <w:r w:rsidRPr="005C2FF2">
              <w:rPr>
                <w:sz w:val="24"/>
                <w:szCs w:val="24"/>
              </w:rPr>
              <w:t xml:space="preserve"> </w:t>
            </w:r>
            <w:r w:rsidRPr="005C2FF2">
              <w:rPr>
                <w:rFonts w:cs="Cambria Math"/>
                <w:sz w:val="24"/>
                <w:szCs w:val="24"/>
              </w:rPr>
              <w:t>նաև</w:t>
            </w:r>
            <w:r w:rsidRPr="005C2FF2">
              <w:rPr>
                <w:sz w:val="24"/>
                <w:szCs w:val="24"/>
              </w:rPr>
              <w:t xml:space="preserve"> </w:t>
            </w:r>
            <w:r w:rsidRPr="005C2FF2">
              <w:rPr>
                <w:i/>
                <w:sz w:val="24"/>
                <w:szCs w:val="24"/>
              </w:rPr>
              <w:t>«</w:t>
            </w:r>
            <w:r w:rsidRPr="005C2FF2">
              <w:rPr>
                <w:rFonts w:eastAsia="Times New Roman" w:cs="Cambria Math"/>
                <w:i/>
                <w:sz w:val="24"/>
                <w:szCs w:val="24"/>
              </w:rPr>
              <w:t>ուսումնասիրություն</w:t>
            </w:r>
            <w:r w:rsidRPr="005C2FF2">
              <w:rPr>
                <w:rFonts w:eastAsia="Times New Roman" w:cs="Times New Roman"/>
                <w:i/>
                <w:sz w:val="24"/>
                <w:szCs w:val="24"/>
              </w:rPr>
              <w:t xml:space="preserve"> </w:t>
            </w:r>
            <w:r w:rsidRPr="005C2FF2">
              <w:rPr>
                <w:rFonts w:eastAsia="Times New Roman" w:cs="Cambria Math"/>
                <w:i/>
                <w:sz w:val="24"/>
                <w:szCs w:val="24"/>
              </w:rPr>
              <w:t>կատարելու</w:t>
            </w:r>
            <w:r w:rsidRPr="005C2FF2">
              <w:rPr>
                <w:rFonts w:eastAsia="Times New Roman" w:cs="Times New Roman"/>
                <w:i/>
                <w:sz w:val="24"/>
                <w:szCs w:val="24"/>
              </w:rPr>
              <w:t xml:space="preserve"> </w:t>
            </w:r>
            <w:r w:rsidRPr="005C2FF2">
              <w:rPr>
                <w:rFonts w:eastAsia="Times New Roman" w:cs="Cambria Math"/>
                <w:i/>
                <w:sz w:val="24"/>
                <w:szCs w:val="24"/>
              </w:rPr>
              <w:t>ժամկետը՝</w:t>
            </w:r>
            <w:r w:rsidR="00503BFB">
              <w:rPr>
                <w:rFonts w:eastAsia="Times New Roman" w:cs="Cambria Math"/>
                <w:i/>
                <w:sz w:val="24"/>
                <w:szCs w:val="24"/>
                <w:lang w:val="hy-AM"/>
              </w:rPr>
              <w:t xml:space="preserve"> </w:t>
            </w:r>
            <w:r w:rsidRPr="005C2FF2">
              <w:rPr>
                <w:rFonts w:eastAsia="Times New Roman" w:cs="Cambria Math"/>
                <w:b/>
                <w:i/>
                <w:sz w:val="24"/>
                <w:szCs w:val="24"/>
              </w:rPr>
              <w:t>օրերով</w:t>
            </w:r>
            <w:r w:rsidRPr="005C2FF2">
              <w:rPr>
                <w:rFonts w:eastAsia="Times New Roman" w:cs="Times New Roman"/>
                <w:b/>
                <w:i/>
                <w:sz w:val="24"/>
                <w:szCs w:val="24"/>
              </w:rPr>
              <w:t>,»</w:t>
            </w:r>
            <w:r w:rsidRPr="005C2FF2">
              <w:rPr>
                <w:rFonts w:eastAsia="Times New Roman" w:cs="Times New Roman"/>
                <w:sz w:val="24"/>
                <w:szCs w:val="24"/>
              </w:rPr>
              <w:t xml:space="preserve">, </w:t>
            </w:r>
            <w:r w:rsidRPr="005C2FF2">
              <w:rPr>
                <w:rFonts w:eastAsia="Times New Roman" w:cs="Cambria Math"/>
                <w:sz w:val="24"/>
                <w:szCs w:val="24"/>
              </w:rPr>
              <w:t>իսկ</w:t>
            </w:r>
            <w:r w:rsidRPr="005C2FF2">
              <w:rPr>
                <w:rFonts w:eastAsia="Times New Roman" w:cs="Times New Roman"/>
                <w:sz w:val="24"/>
                <w:szCs w:val="24"/>
              </w:rPr>
              <w:t xml:space="preserve"> </w:t>
            </w:r>
            <w:r w:rsidRPr="005C2FF2">
              <w:rPr>
                <w:rFonts w:eastAsia="Times New Roman" w:cs="Cambria Math"/>
                <w:sz w:val="24"/>
                <w:szCs w:val="24"/>
              </w:rPr>
              <w:t>նույն</w:t>
            </w:r>
            <w:r w:rsidRPr="005C2FF2">
              <w:rPr>
                <w:rFonts w:eastAsia="Times New Roman" w:cs="Times New Roman"/>
                <w:sz w:val="24"/>
                <w:szCs w:val="24"/>
              </w:rPr>
              <w:t xml:space="preserve"> </w:t>
            </w:r>
            <w:r w:rsidRPr="005C2FF2">
              <w:rPr>
                <w:rFonts w:eastAsia="Times New Roman" w:cs="Cambria Math"/>
                <w:sz w:val="24"/>
                <w:szCs w:val="24"/>
              </w:rPr>
              <w:t>հոդվածի</w:t>
            </w:r>
            <w:r w:rsidRPr="005C2FF2">
              <w:rPr>
                <w:rFonts w:eastAsia="Times New Roman" w:cs="Times New Roman"/>
                <w:sz w:val="24"/>
                <w:szCs w:val="24"/>
              </w:rPr>
              <w:t xml:space="preserve"> 13-</w:t>
            </w:r>
            <w:r w:rsidRPr="005C2FF2">
              <w:rPr>
                <w:rFonts w:eastAsia="Times New Roman" w:cs="Cambria Math"/>
                <w:sz w:val="24"/>
                <w:szCs w:val="24"/>
              </w:rPr>
              <w:t>րդ</w:t>
            </w:r>
            <w:r w:rsidRPr="005C2FF2">
              <w:rPr>
                <w:rFonts w:eastAsia="Times New Roman" w:cs="Times New Roman"/>
                <w:sz w:val="24"/>
                <w:szCs w:val="24"/>
              </w:rPr>
              <w:t xml:space="preserve"> </w:t>
            </w:r>
            <w:r w:rsidRPr="005C2FF2">
              <w:rPr>
                <w:rFonts w:eastAsia="Times New Roman" w:cs="Cambria Math"/>
                <w:sz w:val="24"/>
                <w:szCs w:val="24"/>
              </w:rPr>
              <w:t>մասի</w:t>
            </w:r>
            <w:r w:rsidRPr="005C2FF2">
              <w:rPr>
                <w:rFonts w:eastAsia="Times New Roman" w:cs="Times New Roman"/>
                <w:sz w:val="24"/>
                <w:szCs w:val="24"/>
              </w:rPr>
              <w:t xml:space="preserve"> </w:t>
            </w:r>
            <w:r w:rsidRPr="005C2FF2">
              <w:rPr>
                <w:rFonts w:eastAsia="Times New Roman" w:cs="Cambria Math"/>
                <w:sz w:val="24"/>
                <w:szCs w:val="24"/>
              </w:rPr>
              <w:t>համաձայն՝</w:t>
            </w:r>
            <w:r w:rsidRPr="005C2FF2">
              <w:rPr>
                <w:rFonts w:eastAsia="Times New Roman" w:cs="Times New Roman"/>
                <w:sz w:val="24"/>
                <w:szCs w:val="24"/>
              </w:rPr>
              <w:t xml:space="preserve"> «... </w:t>
            </w:r>
            <w:r w:rsidRPr="005C2FF2">
              <w:rPr>
                <w:rFonts w:eastAsia="Times New Roman" w:cs="Cambria Math"/>
                <w:sz w:val="24"/>
                <w:szCs w:val="24"/>
              </w:rPr>
              <w:t>Ուսումնասիրությունը</w:t>
            </w:r>
            <w:r w:rsidRPr="005C2FF2">
              <w:rPr>
                <w:rFonts w:eastAsia="Times New Roman" w:cs="Times New Roman"/>
                <w:sz w:val="24"/>
                <w:szCs w:val="24"/>
              </w:rPr>
              <w:t xml:space="preserve"> </w:t>
            </w:r>
            <w:r w:rsidRPr="005C2FF2">
              <w:rPr>
                <w:rFonts w:eastAsia="Times New Roman" w:cs="Cambria Math"/>
                <w:sz w:val="24"/>
                <w:szCs w:val="24"/>
              </w:rPr>
              <w:t>կասեցվում</w:t>
            </w:r>
            <w:r w:rsidRPr="005C2FF2">
              <w:rPr>
                <w:rFonts w:eastAsia="Times New Roman" w:cs="Times New Roman"/>
                <w:sz w:val="24"/>
                <w:szCs w:val="24"/>
              </w:rPr>
              <w:t xml:space="preserve"> </w:t>
            </w:r>
            <w:r w:rsidRPr="005C2FF2">
              <w:rPr>
                <w:rFonts w:eastAsia="Times New Roman" w:cs="Cambria Math"/>
                <w:sz w:val="24"/>
                <w:szCs w:val="24"/>
              </w:rPr>
              <w:t>է</w:t>
            </w:r>
            <w:r w:rsidRPr="005C2FF2">
              <w:rPr>
                <w:rFonts w:eastAsia="Times New Roman" w:cs="Times New Roman"/>
                <w:sz w:val="24"/>
                <w:szCs w:val="24"/>
              </w:rPr>
              <w:t xml:space="preserve"> </w:t>
            </w:r>
            <w:r w:rsidRPr="005C2FF2">
              <w:rPr>
                <w:rFonts w:eastAsia="Times New Roman" w:cs="Cambria Math"/>
                <w:sz w:val="24"/>
                <w:szCs w:val="24"/>
              </w:rPr>
              <w:t>մինչև</w:t>
            </w:r>
            <w:r w:rsidRPr="005C2FF2">
              <w:rPr>
                <w:rFonts w:eastAsia="Times New Roman" w:cs="Times New Roman"/>
                <w:sz w:val="24"/>
                <w:szCs w:val="24"/>
              </w:rPr>
              <w:t xml:space="preserve"> </w:t>
            </w:r>
            <w:r w:rsidRPr="005C2FF2">
              <w:rPr>
                <w:rFonts w:eastAsia="Times New Roman" w:cs="Cambria Math"/>
                <w:sz w:val="24"/>
                <w:szCs w:val="24"/>
              </w:rPr>
              <w:t>կասեցման</w:t>
            </w:r>
            <w:r w:rsidRPr="005C2FF2">
              <w:rPr>
                <w:rFonts w:eastAsia="Times New Roman" w:cs="Times New Roman"/>
                <w:sz w:val="24"/>
                <w:szCs w:val="24"/>
              </w:rPr>
              <w:t xml:space="preserve"> </w:t>
            </w:r>
            <w:r w:rsidRPr="005C2FF2">
              <w:rPr>
                <w:rFonts w:eastAsia="Times New Roman" w:cs="Cambria Math"/>
                <w:sz w:val="24"/>
                <w:szCs w:val="24"/>
              </w:rPr>
              <w:t>հիմքի</w:t>
            </w:r>
            <w:r w:rsidRPr="005C2FF2">
              <w:rPr>
                <w:rFonts w:eastAsia="Times New Roman" w:cs="Times New Roman"/>
                <w:sz w:val="24"/>
                <w:szCs w:val="24"/>
              </w:rPr>
              <w:t xml:space="preserve"> </w:t>
            </w:r>
            <w:r w:rsidRPr="005C2FF2">
              <w:rPr>
                <w:rFonts w:eastAsia="Times New Roman" w:cs="Cambria Math"/>
                <w:sz w:val="24"/>
                <w:szCs w:val="24"/>
              </w:rPr>
              <w:t>վերացումը</w:t>
            </w:r>
            <w:r w:rsidRPr="005C2FF2">
              <w:rPr>
                <w:rFonts w:eastAsia="Times New Roman" w:cs="Times New Roman"/>
                <w:sz w:val="24"/>
                <w:szCs w:val="24"/>
              </w:rPr>
              <w:t xml:space="preserve">, </w:t>
            </w:r>
            <w:r w:rsidRPr="005C2FF2">
              <w:rPr>
                <w:rFonts w:eastAsia="Times New Roman" w:cs="Cambria Math"/>
                <w:sz w:val="24"/>
                <w:szCs w:val="24"/>
              </w:rPr>
              <w:t>բայց</w:t>
            </w:r>
            <w:r w:rsidRPr="005C2FF2">
              <w:rPr>
                <w:rFonts w:eastAsia="Times New Roman" w:cs="Times New Roman"/>
                <w:sz w:val="24"/>
                <w:szCs w:val="24"/>
              </w:rPr>
              <w:t xml:space="preserve"> </w:t>
            </w:r>
            <w:r w:rsidRPr="005C2FF2">
              <w:rPr>
                <w:rFonts w:eastAsia="Times New Roman" w:cs="Cambria Math"/>
                <w:sz w:val="24"/>
                <w:szCs w:val="24"/>
              </w:rPr>
              <w:t>ոչ</w:t>
            </w:r>
            <w:r w:rsidRPr="005C2FF2">
              <w:rPr>
                <w:rFonts w:eastAsia="Times New Roman" w:cs="Times New Roman"/>
                <w:sz w:val="24"/>
                <w:szCs w:val="24"/>
              </w:rPr>
              <w:t xml:space="preserve"> </w:t>
            </w:r>
            <w:r w:rsidRPr="005C2FF2">
              <w:rPr>
                <w:rFonts w:eastAsia="Times New Roman" w:cs="Cambria Math"/>
                <w:sz w:val="24"/>
                <w:szCs w:val="24"/>
              </w:rPr>
              <w:t>ավելի</w:t>
            </w:r>
            <w:r w:rsidRPr="005C2FF2">
              <w:rPr>
                <w:rFonts w:eastAsia="Times New Roman" w:cs="Times New Roman"/>
                <w:sz w:val="24"/>
                <w:szCs w:val="24"/>
              </w:rPr>
              <w:t xml:space="preserve">, </w:t>
            </w:r>
            <w:r w:rsidRPr="005C2FF2">
              <w:rPr>
                <w:rFonts w:eastAsia="Times New Roman" w:cs="Cambria Math"/>
                <w:sz w:val="24"/>
                <w:szCs w:val="24"/>
              </w:rPr>
              <w:t>քան</w:t>
            </w:r>
            <w:r w:rsidRPr="005C2FF2">
              <w:rPr>
                <w:rFonts w:eastAsia="Times New Roman" w:cs="Times New Roman"/>
                <w:sz w:val="24"/>
                <w:szCs w:val="24"/>
              </w:rPr>
              <w:t xml:space="preserve"> </w:t>
            </w:r>
            <w:r w:rsidRPr="005C2FF2">
              <w:rPr>
                <w:rFonts w:eastAsia="Times New Roman" w:cs="Cambria Math"/>
                <w:b/>
                <w:i/>
                <w:sz w:val="24"/>
                <w:szCs w:val="24"/>
              </w:rPr>
              <w:t>ուսումնասիրության</w:t>
            </w:r>
            <w:r w:rsidRPr="005C2FF2">
              <w:rPr>
                <w:rFonts w:eastAsia="Times New Roman" w:cs="Times New Roman"/>
                <w:b/>
                <w:i/>
                <w:sz w:val="24"/>
                <w:szCs w:val="24"/>
              </w:rPr>
              <w:t xml:space="preserve"> </w:t>
            </w:r>
            <w:r w:rsidRPr="005C2FF2">
              <w:rPr>
                <w:rFonts w:eastAsia="Times New Roman" w:cs="Cambria Math"/>
                <w:b/>
                <w:i/>
                <w:sz w:val="24"/>
                <w:szCs w:val="24"/>
              </w:rPr>
              <w:t>կատարման</w:t>
            </w:r>
            <w:r w:rsidRPr="005C2FF2">
              <w:rPr>
                <w:rFonts w:eastAsia="Times New Roman" w:cs="Times New Roman"/>
                <w:b/>
                <w:i/>
                <w:sz w:val="24"/>
                <w:szCs w:val="24"/>
              </w:rPr>
              <w:t xml:space="preserve"> </w:t>
            </w:r>
            <w:r w:rsidRPr="005C2FF2">
              <w:rPr>
                <w:rFonts w:eastAsia="Times New Roman" w:cs="Cambria Math"/>
                <w:b/>
                <w:i/>
                <w:sz w:val="24"/>
                <w:szCs w:val="24"/>
              </w:rPr>
              <w:t>ժամկետի</w:t>
            </w:r>
            <w:r w:rsidRPr="005C2FF2">
              <w:rPr>
                <w:rFonts w:eastAsia="Times New Roman" w:cs="Times New Roman"/>
                <w:b/>
                <w:i/>
                <w:sz w:val="24"/>
                <w:szCs w:val="24"/>
              </w:rPr>
              <w:t xml:space="preserve"> </w:t>
            </w:r>
            <w:r w:rsidRPr="005C2FF2">
              <w:rPr>
                <w:rFonts w:eastAsia="Times New Roman" w:cs="Cambria Math"/>
                <w:b/>
                <w:i/>
                <w:sz w:val="24"/>
                <w:szCs w:val="24"/>
              </w:rPr>
              <w:t>ավարտը</w:t>
            </w:r>
            <w:r w:rsidRPr="005C2FF2">
              <w:rPr>
                <w:rFonts w:eastAsia="Times New Roman" w:cs="Times New Roman"/>
                <w:sz w:val="24"/>
                <w:szCs w:val="24"/>
              </w:rPr>
              <w:t xml:space="preserve">: </w:t>
            </w:r>
            <w:r w:rsidRPr="005C2FF2">
              <w:rPr>
                <w:rFonts w:eastAsia="Times New Roman" w:cs="Cambria Math"/>
                <w:sz w:val="24"/>
                <w:szCs w:val="24"/>
              </w:rPr>
              <w:t>Կասեցման</w:t>
            </w:r>
            <w:r w:rsidRPr="005C2FF2">
              <w:rPr>
                <w:rFonts w:eastAsia="Times New Roman" w:cs="Times New Roman"/>
                <w:sz w:val="24"/>
                <w:szCs w:val="24"/>
              </w:rPr>
              <w:t xml:space="preserve"> </w:t>
            </w:r>
            <w:r w:rsidRPr="005C2FF2">
              <w:rPr>
                <w:rFonts w:eastAsia="Times New Roman" w:cs="Cambria Math"/>
                <w:sz w:val="24"/>
                <w:szCs w:val="24"/>
              </w:rPr>
              <w:t>հիմքի</w:t>
            </w:r>
            <w:r w:rsidRPr="005C2FF2">
              <w:rPr>
                <w:rFonts w:eastAsia="Times New Roman" w:cs="Times New Roman"/>
                <w:sz w:val="24"/>
                <w:szCs w:val="24"/>
              </w:rPr>
              <w:t xml:space="preserve"> </w:t>
            </w:r>
            <w:r w:rsidRPr="005C2FF2">
              <w:rPr>
                <w:rFonts w:eastAsia="Times New Roman" w:cs="Cambria Math"/>
                <w:sz w:val="24"/>
                <w:szCs w:val="24"/>
              </w:rPr>
              <w:t>չվերանալու</w:t>
            </w:r>
            <w:r w:rsidRPr="005C2FF2">
              <w:rPr>
                <w:rFonts w:eastAsia="Times New Roman" w:cs="Times New Roman"/>
                <w:sz w:val="24"/>
                <w:szCs w:val="24"/>
              </w:rPr>
              <w:t xml:space="preserve"> </w:t>
            </w:r>
            <w:r w:rsidRPr="005C2FF2">
              <w:rPr>
                <w:rFonts w:eastAsia="Times New Roman" w:cs="Cambria Math"/>
                <w:sz w:val="24"/>
                <w:szCs w:val="24"/>
              </w:rPr>
              <w:t>և</w:t>
            </w:r>
            <w:r w:rsidRPr="005C2FF2">
              <w:rPr>
                <w:rFonts w:eastAsia="Times New Roman" w:cs="Times New Roman"/>
                <w:sz w:val="24"/>
                <w:szCs w:val="24"/>
              </w:rPr>
              <w:t xml:space="preserve"> </w:t>
            </w:r>
            <w:r w:rsidRPr="005C2FF2">
              <w:rPr>
                <w:rFonts w:eastAsia="Times New Roman" w:cs="Cambria Math"/>
                <w:b/>
                <w:i/>
                <w:sz w:val="24"/>
                <w:szCs w:val="24"/>
              </w:rPr>
              <w:t>ուսումնասիրության</w:t>
            </w:r>
            <w:r w:rsidRPr="005C2FF2">
              <w:rPr>
                <w:rFonts w:eastAsia="Times New Roman" w:cs="Times New Roman"/>
                <w:b/>
                <w:i/>
                <w:sz w:val="24"/>
                <w:szCs w:val="24"/>
              </w:rPr>
              <w:t xml:space="preserve"> </w:t>
            </w:r>
            <w:r w:rsidRPr="005C2FF2">
              <w:rPr>
                <w:rFonts w:eastAsia="Times New Roman" w:cs="Cambria Math"/>
                <w:b/>
                <w:i/>
                <w:sz w:val="24"/>
                <w:szCs w:val="24"/>
              </w:rPr>
              <w:t>ժամկետի</w:t>
            </w:r>
            <w:r w:rsidRPr="005C2FF2">
              <w:rPr>
                <w:rFonts w:eastAsia="Times New Roman" w:cs="Times New Roman"/>
                <w:b/>
                <w:i/>
                <w:sz w:val="24"/>
                <w:szCs w:val="24"/>
              </w:rPr>
              <w:t xml:space="preserve"> </w:t>
            </w:r>
            <w:r w:rsidRPr="005C2FF2">
              <w:rPr>
                <w:rFonts w:eastAsia="Times New Roman" w:cs="Cambria Math"/>
                <w:b/>
                <w:i/>
                <w:sz w:val="24"/>
                <w:szCs w:val="24"/>
              </w:rPr>
              <w:t>ավարտի</w:t>
            </w:r>
            <w:r w:rsidRPr="005C2FF2">
              <w:rPr>
                <w:rFonts w:eastAsia="Times New Roman" w:cs="Times New Roman"/>
                <w:b/>
                <w:i/>
                <w:sz w:val="24"/>
                <w:szCs w:val="24"/>
              </w:rPr>
              <w:t xml:space="preserve"> </w:t>
            </w:r>
            <w:r w:rsidRPr="005C2FF2">
              <w:rPr>
                <w:rFonts w:eastAsia="Times New Roman" w:cs="Cambria Math"/>
                <w:b/>
                <w:i/>
                <w:sz w:val="24"/>
                <w:szCs w:val="24"/>
              </w:rPr>
              <w:t>դեպքում</w:t>
            </w:r>
            <w:r w:rsidRPr="005C2FF2">
              <w:rPr>
                <w:rFonts w:eastAsia="Times New Roman" w:cs="Times New Roman"/>
                <w:sz w:val="24"/>
                <w:szCs w:val="24"/>
              </w:rPr>
              <w:t xml:space="preserve"> </w:t>
            </w:r>
            <w:r w:rsidRPr="005C2FF2">
              <w:rPr>
                <w:rFonts w:eastAsia="Times New Roman" w:cs="Cambria Math"/>
                <w:sz w:val="24"/>
                <w:szCs w:val="24"/>
              </w:rPr>
              <w:t>ուսումնասիրությունը</w:t>
            </w:r>
            <w:r w:rsidRPr="005C2FF2">
              <w:rPr>
                <w:rFonts w:eastAsia="Times New Roman" w:cs="Times New Roman"/>
                <w:sz w:val="24"/>
                <w:szCs w:val="24"/>
              </w:rPr>
              <w:t xml:space="preserve"> </w:t>
            </w:r>
            <w:r w:rsidRPr="005C2FF2">
              <w:rPr>
                <w:rFonts w:eastAsia="Times New Roman" w:cs="Cambria Math"/>
                <w:sz w:val="24"/>
                <w:szCs w:val="24"/>
              </w:rPr>
              <w:t>դադարեցվում</w:t>
            </w:r>
            <w:r w:rsidRPr="005C2FF2">
              <w:rPr>
                <w:rFonts w:eastAsia="Times New Roman" w:cs="Times New Roman"/>
                <w:sz w:val="24"/>
                <w:szCs w:val="24"/>
              </w:rPr>
              <w:t xml:space="preserve"> </w:t>
            </w:r>
            <w:r w:rsidRPr="005C2FF2">
              <w:rPr>
                <w:rFonts w:eastAsia="Times New Roman" w:cs="Cambria Math"/>
                <w:sz w:val="24"/>
                <w:szCs w:val="24"/>
              </w:rPr>
              <w:t>է</w:t>
            </w:r>
            <w:r w:rsidRPr="005C2FF2">
              <w:rPr>
                <w:rFonts w:eastAsia="Times New Roman" w:cs="Times New Roman"/>
                <w:sz w:val="24"/>
                <w:szCs w:val="24"/>
              </w:rPr>
              <w:t xml:space="preserve"> ... »: </w:t>
            </w:r>
            <w:r w:rsidRPr="005C2FF2">
              <w:rPr>
                <w:rFonts w:eastAsia="Times New Roman" w:cs="Cambria Math"/>
                <w:sz w:val="24"/>
                <w:szCs w:val="24"/>
              </w:rPr>
              <w:t>Տվյալ</w:t>
            </w:r>
            <w:r w:rsidRPr="005C2FF2">
              <w:rPr>
                <w:rFonts w:eastAsia="Times New Roman" w:cs="Times New Roman"/>
                <w:sz w:val="24"/>
                <w:szCs w:val="24"/>
              </w:rPr>
              <w:t xml:space="preserve"> </w:t>
            </w:r>
            <w:r w:rsidRPr="005C2FF2">
              <w:rPr>
                <w:rFonts w:eastAsia="Times New Roman" w:cs="Cambria Math"/>
                <w:sz w:val="24"/>
                <w:szCs w:val="24"/>
              </w:rPr>
              <w:t>պարագայում</w:t>
            </w:r>
            <w:r w:rsidRPr="005C2FF2">
              <w:rPr>
                <w:rFonts w:eastAsia="Times New Roman" w:cs="Times New Roman"/>
                <w:sz w:val="24"/>
                <w:szCs w:val="24"/>
              </w:rPr>
              <w:t xml:space="preserve"> </w:t>
            </w:r>
            <w:r w:rsidRPr="005C2FF2">
              <w:rPr>
                <w:rFonts w:eastAsia="Times New Roman" w:cs="Cambria Math"/>
                <w:sz w:val="24"/>
                <w:szCs w:val="24"/>
              </w:rPr>
              <w:t>անհասկանալի</w:t>
            </w:r>
            <w:r w:rsidRPr="005C2FF2">
              <w:rPr>
                <w:rFonts w:eastAsia="Times New Roman" w:cs="Times New Roman"/>
                <w:sz w:val="24"/>
                <w:szCs w:val="24"/>
              </w:rPr>
              <w:t xml:space="preserve"> </w:t>
            </w:r>
            <w:r w:rsidRPr="005C2FF2">
              <w:rPr>
                <w:rFonts w:eastAsia="Times New Roman" w:cs="Cambria Math"/>
                <w:sz w:val="24"/>
                <w:szCs w:val="24"/>
              </w:rPr>
              <w:t>է</w:t>
            </w:r>
            <w:r w:rsidRPr="005C2FF2">
              <w:rPr>
                <w:rFonts w:eastAsia="Times New Roman" w:cs="Times New Roman"/>
                <w:sz w:val="24"/>
                <w:szCs w:val="24"/>
              </w:rPr>
              <w:t xml:space="preserve"> </w:t>
            </w:r>
            <w:r w:rsidRPr="005C2FF2">
              <w:rPr>
                <w:rFonts w:eastAsia="Times New Roman" w:cs="Cambria Math"/>
                <w:sz w:val="24"/>
                <w:szCs w:val="24"/>
              </w:rPr>
              <w:t>կասեցման</w:t>
            </w:r>
            <w:r w:rsidRPr="005C2FF2">
              <w:rPr>
                <w:rFonts w:eastAsia="Times New Roman" w:cs="Times New Roman"/>
                <w:sz w:val="24"/>
                <w:szCs w:val="24"/>
              </w:rPr>
              <w:t xml:space="preserve"> </w:t>
            </w:r>
            <w:r w:rsidRPr="005C2FF2">
              <w:rPr>
                <w:rFonts w:eastAsia="Times New Roman" w:cs="Cambria Math"/>
                <w:sz w:val="24"/>
                <w:szCs w:val="24"/>
              </w:rPr>
              <w:t>ինստիտուտի</w:t>
            </w:r>
            <w:r w:rsidRPr="005C2FF2">
              <w:rPr>
                <w:rFonts w:eastAsia="Times New Roman" w:cs="Times New Roman"/>
                <w:sz w:val="24"/>
                <w:szCs w:val="24"/>
              </w:rPr>
              <w:t xml:space="preserve"> </w:t>
            </w:r>
            <w:r w:rsidRPr="005C2FF2">
              <w:rPr>
                <w:rFonts w:eastAsia="Times New Roman" w:cs="Cambria Math"/>
                <w:sz w:val="24"/>
                <w:szCs w:val="24"/>
              </w:rPr>
              <w:t>ներդրումը</w:t>
            </w:r>
            <w:r w:rsidRPr="005C2FF2">
              <w:rPr>
                <w:rFonts w:eastAsia="Times New Roman" w:cs="Times New Roman"/>
                <w:sz w:val="24"/>
                <w:szCs w:val="24"/>
              </w:rPr>
              <w:t xml:space="preserve">, </w:t>
            </w:r>
            <w:r w:rsidRPr="005C2FF2">
              <w:rPr>
                <w:rFonts w:eastAsia="Times New Roman" w:cs="Cambria Math"/>
                <w:sz w:val="24"/>
                <w:szCs w:val="24"/>
              </w:rPr>
              <w:t>քանի</w:t>
            </w:r>
            <w:r w:rsidRPr="005C2FF2">
              <w:rPr>
                <w:rFonts w:eastAsia="Times New Roman" w:cs="Times New Roman"/>
                <w:sz w:val="24"/>
                <w:szCs w:val="24"/>
              </w:rPr>
              <w:t xml:space="preserve"> </w:t>
            </w:r>
            <w:r w:rsidRPr="005C2FF2">
              <w:rPr>
                <w:rFonts w:eastAsia="Times New Roman" w:cs="Cambria Math"/>
                <w:sz w:val="24"/>
                <w:szCs w:val="24"/>
              </w:rPr>
              <w:t>որ</w:t>
            </w:r>
            <w:r w:rsidRPr="005C2FF2">
              <w:rPr>
                <w:rFonts w:eastAsia="Times New Roman" w:cs="Times New Roman"/>
                <w:sz w:val="24"/>
                <w:szCs w:val="24"/>
              </w:rPr>
              <w:t xml:space="preserve"> </w:t>
            </w:r>
            <w:r w:rsidRPr="005C2FF2">
              <w:rPr>
                <w:rFonts w:eastAsia="Times New Roman" w:cs="Cambria Math"/>
                <w:sz w:val="24"/>
                <w:szCs w:val="24"/>
              </w:rPr>
              <w:t>կասեցման</w:t>
            </w:r>
            <w:r w:rsidRPr="005C2FF2">
              <w:rPr>
                <w:rFonts w:eastAsia="Times New Roman" w:cs="Times New Roman"/>
                <w:sz w:val="24"/>
                <w:szCs w:val="24"/>
              </w:rPr>
              <w:t xml:space="preserve"> </w:t>
            </w:r>
            <w:r w:rsidRPr="005C2FF2">
              <w:rPr>
                <w:rFonts w:eastAsia="Times New Roman" w:cs="Cambria Math"/>
                <w:sz w:val="24"/>
                <w:szCs w:val="24"/>
              </w:rPr>
              <w:t>դեպքում</w:t>
            </w:r>
            <w:r w:rsidRPr="005C2FF2">
              <w:rPr>
                <w:rFonts w:eastAsia="Times New Roman" w:cs="Times New Roman"/>
                <w:sz w:val="24"/>
                <w:szCs w:val="24"/>
              </w:rPr>
              <w:t xml:space="preserve"> </w:t>
            </w:r>
            <w:r w:rsidRPr="005C2FF2">
              <w:rPr>
                <w:rFonts w:eastAsia="Times New Roman" w:cs="Cambria Math"/>
                <w:sz w:val="24"/>
                <w:szCs w:val="24"/>
              </w:rPr>
              <w:t>պետք</w:t>
            </w:r>
            <w:r w:rsidRPr="005C2FF2">
              <w:rPr>
                <w:rFonts w:eastAsia="Times New Roman" w:cs="Times New Roman"/>
                <w:sz w:val="24"/>
                <w:szCs w:val="24"/>
              </w:rPr>
              <w:t xml:space="preserve"> </w:t>
            </w:r>
            <w:r w:rsidRPr="005C2FF2">
              <w:rPr>
                <w:rFonts w:eastAsia="Times New Roman" w:cs="Cambria Math"/>
                <w:sz w:val="24"/>
                <w:szCs w:val="24"/>
              </w:rPr>
              <w:t>է</w:t>
            </w:r>
            <w:r w:rsidRPr="005C2FF2">
              <w:rPr>
                <w:rFonts w:eastAsia="Times New Roman" w:cs="Times New Roman"/>
                <w:sz w:val="24"/>
                <w:szCs w:val="24"/>
              </w:rPr>
              <w:t xml:space="preserve"> </w:t>
            </w:r>
            <w:r w:rsidRPr="005C2FF2">
              <w:rPr>
                <w:rFonts w:eastAsia="Times New Roman" w:cs="Cambria Math"/>
                <w:sz w:val="24"/>
                <w:szCs w:val="24"/>
              </w:rPr>
              <w:t>կասեցվի</w:t>
            </w:r>
            <w:r w:rsidRPr="005C2FF2">
              <w:rPr>
                <w:rFonts w:eastAsia="Times New Roman" w:cs="Times New Roman"/>
                <w:sz w:val="24"/>
                <w:szCs w:val="24"/>
              </w:rPr>
              <w:t xml:space="preserve"> </w:t>
            </w:r>
            <w:r w:rsidRPr="005C2FF2">
              <w:rPr>
                <w:rFonts w:eastAsia="Times New Roman" w:cs="Cambria Math"/>
                <w:sz w:val="24"/>
                <w:szCs w:val="24"/>
              </w:rPr>
              <w:t>նաև</w:t>
            </w:r>
            <w:r w:rsidRPr="005C2FF2">
              <w:rPr>
                <w:rFonts w:eastAsia="Times New Roman" w:cs="Times New Roman"/>
                <w:sz w:val="24"/>
                <w:szCs w:val="24"/>
              </w:rPr>
              <w:t xml:space="preserve"> </w:t>
            </w:r>
            <w:r w:rsidRPr="005C2FF2">
              <w:rPr>
                <w:rFonts w:eastAsia="Times New Roman" w:cs="Cambria Math"/>
                <w:sz w:val="24"/>
                <w:szCs w:val="24"/>
              </w:rPr>
              <w:t>ժամկետների</w:t>
            </w:r>
            <w:r w:rsidRPr="005C2FF2">
              <w:rPr>
                <w:rFonts w:eastAsia="Times New Roman" w:cs="Times New Roman"/>
                <w:sz w:val="24"/>
                <w:szCs w:val="24"/>
              </w:rPr>
              <w:t xml:space="preserve"> </w:t>
            </w:r>
            <w:r w:rsidRPr="005C2FF2">
              <w:rPr>
                <w:rFonts w:eastAsia="Times New Roman" w:cs="Cambria Math"/>
                <w:sz w:val="24"/>
                <w:szCs w:val="24"/>
              </w:rPr>
              <w:t>հաշվարկը</w:t>
            </w:r>
            <w:r w:rsidRPr="005C2FF2">
              <w:rPr>
                <w:rFonts w:eastAsia="Times New Roman" w:cs="Times New Roman"/>
                <w:sz w:val="24"/>
                <w:szCs w:val="24"/>
              </w:rPr>
              <w:t xml:space="preserve">, </w:t>
            </w:r>
            <w:r w:rsidRPr="005C2FF2">
              <w:rPr>
                <w:rFonts w:eastAsia="Times New Roman" w:cs="Cambria Math"/>
                <w:sz w:val="24"/>
                <w:szCs w:val="24"/>
              </w:rPr>
              <w:t>հակառակ</w:t>
            </w:r>
            <w:r w:rsidRPr="005C2FF2">
              <w:rPr>
                <w:rFonts w:eastAsia="Times New Roman" w:cs="Times New Roman"/>
                <w:sz w:val="24"/>
                <w:szCs w:val="24"/>
              </w:rPr>
              <w:t xml:space="preserve"> </w:t>
            </w:r>
            <w:r w:rsidRPr="005C2FF2">
              <w:rPr>
                <w:rFonts w:eastAsia="Times New Roman" w:cs="Cambria Math"/>
                <w:sz w:val="24"/>
                <w:szCs w:val="24"/>
              </w:rPr>
              <w:t>պարագայում</w:t>
            </w:r>
            <w:r w:rsidRPr="005C2FF2">
              <w:rPr>
                <w:rFonts w:eastAsia="Times New Roman" w:cs="Times New Roman"/>
                <w:sz w:val="24"/>
                <w:szCs w:val="24"/>
              </w:rPr>
              <w:t xml:space="preserve"> </w:t>
            </w:r>
            <w:r w:rsidRPr="005C2FF2">
              <w:rPr>
                <w:rFonts w:eastAsia="Times New Roman" w:cs="Cambria Math"/>
                <w:sz w:val="24"/>
                <w:szCs w:val="24"/>
              </w:rPr>
              <w:t>ուսումնասիրությունը</w:t>
            </w:r>
            <w:r w:rsidRPr="005C2FF2">
              <w:rPr>
                <w:rFonts w:eastAsia="Times New Roman" w:cs="Times New Roman"/>
                <w:sz w:val="24"/>
                <w:szCs w:val="24"/>
              </w:rPr>
              <w:t xml:space="preserve"> </w:t>
            </w:r>
            <w:r w:rsidRPr="005C2FF2">
              <w:rPr>
                <w:rFonts w:eastAsia="Times New Roman" w:cs="Cambria Math"/>
                <w:sz w:val="24"/>
                <w:szCs w:val="24"/>
              </w:rPr>
              <w:t>կարող</w:t>
            </w:r>
            <w:r w:rsidRPr="005C2FF2">
              <w:rPr>
                <w:rFonts w:eastAsia="Times New Roman" w:cs="Times New Roman"/>
                <w:sz w:val="24"/>
                <w:szCs w:val="24"/>
              </w:rPr>
              <w:t xml:space="preserve"> </w:t>
            </w:r>
            <w:r w:rsidRPr="005C2FF2">
              <w:rPr>
                <w:rFonts w:eastAsia="Times New Roman" w:cs="Cambria Math"/>
                <w:sz w:val="24"/>
                <w:szCs w:val="24"/>
              </w:rPr>
              <w:t>է</w:t>
            </w:r>
            <w:r w:rsidRPr="005C2FF2">
              <w:rPr>
                <w:rFonts w:eastAsia="Times New Roman" w:cs="Times New Roman"/>
                <w:sz w:val="24"/>
                <w:szCs w:val="24"/>
              </w:rPr>
              <w:t xml:space="preserve"> </w:t>
            </w:r>
            <w:r w:rsidRPr="005C2FF2">
              <w:rPr>
                <w:rFonts w:eastAsia="Times New Roman" w:cs="Cambria Math"/>
                <w:sz w:val="24"/>
                <w:szCs w:val="24"/>
              </w:rPr>
              <w:t>առհասարակ</w:t>
            </w:r>
            <w:r w:rsidRPr="005C2FF2">
              <w:rPr>
                <w:rFonts w:eastAsia="Times New Roman" w:cs="Times New Roman"/>
                <w:sz w:val="24"/>
                <w:szCs w:val="24"/>
              </w:rPr>
              <w:t xml:space="preserve"> </w:t>
            </w:r>
            <w:r w:rsidRPr="005C2FF2">
              <w:rPr>
                <w:rFonts w:eastAsia="Times New Roman" w:cs="Cambria Math"/>
                <w:sz w:val="24"/>
                <w:szCs w:val="24"/>
              </w:rPr>
              <w:t>չկասեցվել</w:t>
            </w:r>
            <w:r w:rsidRPr="005C2FF2">
              <w:rPr>
                <w:rFonts w:eastAsia="Times New Roman" w:cs="Times New Roman"/>
                <w:sz w:val="24"/>
                <w:szCs w:val="24"/>
              </w:rPr>
              <w:t xml:space="preserve"> </w:t>
            </w:r>
            <w:r w:rsidRPr="005C2FF2">
              <w:rPr>
                <w:rFonts w:eastAsia="Times New Roman" w:cs="Cambria Math"/>
                <w:sz w:val="24"/>
                <w:szCs w:val="24"/>
              </w:rPr>
              <w:t>և</w:t>
            </w:r>
            <w:r w:rsidRPr="005C2FF2">
              <w:rPr>
                <w:rFonts w:eastAsia="Times New Roman" w:cs="Times New Roman"/>
                <w:sz w:val="24"/>
                <w:szCs w:val="24"/>
              </w:rPr>
              <w:t xml:space="preserve"> </w:t>
            </w:r>
            <w:r w:rsidRPr="005C2FF2">
              <w:rPr>
                <w:rFonts w:eastAsia="Times New Roman" w:cs="Cambria Math"/>
                <w:sz w:val="24"/>
                <w:szCs w:val="24"/>
              </w:rPr>
              <w:t>կդադարի</w:t>
            </w:r>
            <w:r w:rsidRPr="005C2FF2">
              <w:rPr>
                <w:rFonts w:eastAsia="Times New Roman" w:cs="Times New Roman"/>
                <w:sz w:val="24"/>
                <w:szCs w:val="24"/>
              </w:rPr>
              <w:t xml:space="preserve"> </w:t>
            </w:r>
            <w:r w:rsidRPr="005C2FF2">
              <w:rPr>
                <w:rFonts w:eastAsia="Times New Roman" w:cs="Cambria Math"/>
                <w:sz w:val="24"/>
                <w:szCs w:val="24"/>
              </w:rPr>
              <w:t>ուսումնասիրության</w:t>
            </w:r>
            <w:r w:rsidRPr="005C2FF2">
              <w:rPr>
                <w:rFonts w:eastAsia="Times New Roman" w:cs="Times New Roman"/>
                <w:sz w:val="24"/>
                <w:szCs w:val="24"/>
              </w:rPr>
              <w:t xml:space="preserve"> </w:t>
            </w:r>
            <w:r w:rsidRPr="005C2FF2">
              <w:rPr>
                <w:rFonts w:eastAsia="Times New Roman" w:cs="Cambria Math"/>
                <w:sz w:val="24"/>
                <w:szCs w:val="24"/>
              </w:rPr>
              <w:t>ժամկետը</w:t>
            </w:r>
            <w:r w:rsidRPr="005C2FF2">
              <w:rPr>
                <w:rFonts w:eastAsia="Times New Roman" w:cs="Times New Roman"/>
                <w:sz w:val="24"/>
                <w:szCs w:val="24"/>
              </w:rPr>
              <w:t xml:space="preserve"> </w:t>
            </w:r>
            <w:r w:rsidRPr="005C2FF2">
              <w:rPr>
                <w:rFonts w:eastAsia="Times New Roman" w:cs="Cambria Math"/>
                <w:sz w:val="24"/>
                <w:szCs w:val="24"/>
              </w:rPr>
              <w:t>լրանալով</w:t>
            </w:r>
            <w:r w:rsidRPr="005C2FF2">
              <w:rPr>
                <w:rFonts w:eastAsia="Times New Roman" w:cs="Times New Roman"/>
                <w:sz w:val="24"/>
                <w:szCs w:val="24"/>
              </w:rPr>
              <w:t xml:space="preserve">: </w:t>
            </w:r>
            <w:r w:rsidRPr="005C2FF2">
              <w:rPr>
                <w:rFonts w:eastAsia="Times New Roman" w:cs="Cambria Math"/>
                <w:sz w:val="24"/>
                <w:szCs w:val="24"/>
              </w:rPr>
              <w:t>Միևնույն</w:t>
            </w:r>
            <w:r w:rsidRPr="005C2FF2">
              <w:rPr>
                <w:rFonts w:eastAsia="Times New Roman" w:cs="Times New Roman"/>
                <w:sz w:val="24"/>
                <w:szCs w:val="24"/>
              </w:rPr>
              <w:t xml:space="preserve"> </w:t>
            </w:r>
            <w:r w:rsidRPr="005C2FF2">
              <w:rPr>
                <w:rFonts w:eastAsia="Times New Roman" w:cs="Cambria Math"/>
                <w:sz w:val="24"/>
                <w:szCs w:val="24"/>
              </w:rPr>
              <w:t>ժամանակ</w:t>
            </w:r>
            <w:r w:rsidRPr="005C2FF2">
              <w:rPr>
                <w:rFonts w:eastAsia="Times New Roman" w:cs="Times New Roman"/>
                <w:sz w:val="24"/>
                <w:szCs w:val="24"/>
              </w:rPr>
              <w:t xml:space="preserve"> </w:t>
            </w:r>
            <w:r w:rsidRPr="005C2FF2">
              <w:rPr>
                <w:rFonts w:eastAsia="Times New Roman" w:cs="Cambria Math"/>
                <w:sz w:val="24"/>
                <w:szCs w:val="24"/>
              </w:rPr>
              <w:t>անհրաժեշտ</w:t>
            </w:r>
            <w:r w:rsidRPr="005C2FF2">
              <w:rPr>
                <w:rFonts w:eastAsia="Times New Roman" w:cs="Times New Roman"/>
                <w:sz w:val="24"/>
                <w:szCs w:val="24"/>
              </w:rPr>
              <w:t xml:space="preserve"> </w:t>
            </w:r>
            <w:r w:rsidRPr="005C2FF2">
              <w:rPr>
                <w:rFonts w:eastAsia="Times New Roman" w:cs="Cambria Math"/>
                <w:sz w:val="24"/>
                <w:szCs w:val="24"/>
              </w:rPr>
              <w:t>է</w:t>
            </w:r>
            <w:r w:rsidRPr="005C2FF2">
              <w:rPr>
                <w:rFonts w:eastAsia="Times New Roman" w:cs="Times New Roman"/>
                <w:sz w:val="24"/>
                <w:szCs w:val="24"/>
              </w:rPr>
              <w:t xml:space="preserve"> </w:t>
            </w:r>
            <w:r w:rsidRPr="005C2FF2">
              <w:rPr>
                <w:rFonts w:eastAsia="Times New Roman" w:cs="Cambria Math"/>
                <w:sz w:val="24"/>
                <w:szCs w:val="24"/>
              </w:rPr>
              <w:t>ընդունել</w:t>
            </w:r>
            <w:r w:rsidRPr="005C2FF2">
              <w:rPr>
                <w:rFonts w:eastAsia="Times New Roman" w:cs="Times New Roman"/>
                <w:sz w:val="24"/>
                <w:szCs w:val="24"/>
              </w:rPr>
              <w:t xml:space="preserve"> </w:t>
            </w:r>
            <w:r w:rsidRPr="005C2FF2">
              <w:rPr>
                <w:rFonts w:eastAsia="Times New Roman" w:cs="Cambria Math"/>
                <w:sz w:val="24"/>
                <w:szCs w:val="24"/>
              </w:rPr>
              <w:t>ի</w:t>
            </w:r>
            <w:r w:rsidRPr="005C2FF2">
              <w:rPr>
                <w:rFonts w:eastAsia="Times New Roman" w:cs="Times New Roman"/>
                <w:sz w:val="24"/>
                <w:szCs w:val="24"/>
              </w:rPr>
              <w:t xml:space="preserve"> </w:t>
            </w:r>
            <w:r w:rsidRPr="005C2FF2">
              <w:rPr>
                <w:rFonts w:eastAsia="Times New Roman" w:cs="Cambria Math"/>
                <w:sz w:val="24"/>
                <w:szCs w:val="24"/>
              </w:rPr>
              <w:t>գիտություն</w:t>
            </w:r>
            <w:r w:rsidRPr="005C2FF2">
              <w:rPr>
                <w:rFonts w:eastAsia="Times New Roman" w:cs="Times New Roman"/>
                <w:sz w:val="24"/>
                <w:szCs w:val="24"/>
              </w:rPr>
              <w:t xml:space="preserve">, </w:t>
            </w:r>
            <w:r w:rsidRPr="005C2FF2">
              <w:rPr>
                <w:rFonts w:eastAsia="Times New Roman" w:cs="Cambria Math"/>
                <w:sz w:val="24"/>
                <w:szCs w:val="24"/>
              </w:rPr>
              <w:t>որ</w:t>
            </w:r>
            <w:r w:rsidRPr="005C2FF2">
              <w:rPr>
                <w:rFonts w:eastAsia="Times New Roman" w:cs="Times New Roman"/>
                <w:sz w:val="24"/>
                <w:szCs w:val="24"/>
              </w:rPr>
              <w:t xml:space="preserve"> «</w:t>
            </w:r>
            <w:r w:rsidRPr="005C2FF2">
              <w:rPr>
                <w:rFonts w:eastAsia="Times New Roman" w:cs="Cambria Math"/>
                <w:sz w:val="24"/>
                <w:szCs w:val="24"/>
              </w:rPr>
              <w:t>Նորմատիվ</w:t>
            </w:r>
            <w:r w:rsidRPr="005C2FF2">
              <w:rPr>
                <w:rFonts w:eastAsia="Times New Roman" w:cs="Times New Roman"/>
                <w:sz w:val="24"/>
                <w:szCs w:val="24"/>
              </w:rPr>
              <w:t xml:space="preserve"> </w:t>
            </w:r>
            <w:r w:rsidRPr="005C2FF2">
              <w:rPr>
                <w:rFonts w:eastAsia="Times New Roman" w:cs="Cambria Math"/>
                <w:sz w:val="24"/>
                <w:szCs w:val="24"/>
              </w:rPr>
              <w:t>իրավական</w:t>
            </w:r>
            <w:r w:rsidRPr="005C2FF2">
              <w:rPr>
                <w:rFonts w:eastAsia="Times New Roman" w:cs="Times New Roman"/>
                <w:sz w:val="24"/>
                <w:szCs w:val="24"/>
              </w:rPr>
              <w:t xml:space="preserve"> </w:t>
            </w:r>
            <w:r w:rsidRPr="005C2FF2">
              <w:rPr>
                <w:rFonts w:eastAsia="Times New Roman" w:cs="Cambria Math"/>
                <w:sz w:val="24"/>
                <w:szCs w:val="24"/>
              </w:rPr>
              <w:t>ակտերի</w:t>
            </w:r>
            <w:r w:rsidRPr="005C2FF2">
              <w:rPr>
                <w:rFonts w:eastAsia="Times New Roman" w:cs="Times New Roman"/>
                <w:sz w:val="24"/>
                <w:szCs w:val="24"/>
              </w:rPr>
              <w:t xml:space="preserve"> </w:t>
            </w:r>
            <w:r w:rsidRPr="005C2FF2">
              <w:rPr>
                <w:rFonts w:eastAsia="Times New Roman" w:cs="Cambria Math"/>
                <w:sz w:val="24"/>
                <w:szCs w:val="24"/>
              </w:rPr>
              <w:t>մասին</w:t>
            </w:r>
            <w:r w:rsidRPr="005C2FF2">
              <w:rPr>
                <w:rFonts w:eastAsia="Times New Roman" w:cs="Times New Roman"/>
                <w:sz w:val="24"/>
                <w:szCs w:val="24"/>
              </w:rPr>
              <w:t xml:space="preserve">» </w:t>
            </w:r>
            <w:r w:rsidRPr="005C2FF2">
              <w:rPr>
                <w:rFonts w:eastAsia="Times New Roman" w:cs="Cambria Math"/>
                <w:sz w:val="24"/>
                <w:szCs w:val="24"/>
              </w:rPr>
              <w:t>օրենքի</w:t>
            </w:r>
            <w:r w:rsidRPr="005C2FF2">
              <w:rPr>
                <w:rFonts w:eastAsia="Times New Roman" w:cs="Times New Roman"/>
                <w:sz w:val="24"/>
                <w:szCs w:val="24"/>
              </w:rPr>
              <w:t xml:space="preserve"> 21-</w:t>
            </w:r>
            <w:r w:rsidRPr="005C2FF2">
              <w:rPr>
                <w:rFonts w:eastAsia="Times New Roman" w:cs="Cambria Math"/>
                <w:sz w:val="24"/>
                <w:szCs w:val="24"/>
              </w:rPr>
              <w:t>րդ</w:t>
            </w:r>
            <w:r w:rsidRPr="005C2FF2">
              <w:rPr>
                <w:rFonts w:eastAsia="Times New Roman" w:cs="Times New Roman"/>
                <w:sz w:val="24"/>
                <w:szCs w:val="24"/>
              </w:rPr>
              <w:t xml:space="preserve"> </w:t>
            </w:r>
            <w:r w:rsidRPr="005C2FF2">
              <w:rPr>
                <w:rFonts w:eastAsia="Times New Roman" w:cs="Cambria Math"/>
                <w:sz w:val="24"/>
                <w:szCs w:val="24"/>
              </w:rPr>
              <w:t>հոդվածի</w:t>
            </w:r>
            <w:r w:rsidRPr="005C2FF2">
              <w:rPr>
                <w:rFonts w:eastAsia="Times New Roman" w:cs="Times New Roman"/>
                <w:sz w:val="24"/>
                <w:szCs w:val="24"/>
              </w:rPr>
              <w:t xml:space="preserve"> 6-</w:t>
            </w:r>
            <w:r w:rsidRPr="005C2FF2">
              <w:rPr>
                <w:rFonts w:eastAsia="Times New Roman" w:cs="Cambria Math"/>
                <w:sz w:val="24"/>
                <w:szCs w:val="24"/>
              </w:rPr>
              <w:t>րդ</w:t>
            </w:r>
            <w:r w:rsidRPr="005C2FF2">
              <w:rPr>
                <w:rFonts w:eastAsia="Times New Roman" w:cs="Times New Roman"/>
                <w:sz w:val="24"/>
                <w:szCs w:val="24"/>
              </w:rPr>
              <w:t xml:space="preserve"> </w:t>
            </w:r>
            <w:r w:rsidRPr="005C2FF2">
              <w:rPr>
                <w:rFonts w:eastAsia="Times New Roman" w:cs="Cambria Math"/>
                <w:sz w:val="24"/>
                <w:szCs w:val="24"/>
              </w:rPr>
              <w:t>մասի</w:t>
            </w:r>
            <w:r w:rsidRPr="005C2FF2">
              <w:rPr>
                <w:rFonts w:eastAsia="Times New Roman" w:cs="Times New Roman"/>
                <w:sz w:val="24"/>
                <w:szCs w:val="24"/>
              </w:rPr>
              <w:t xml:space="preserve"> </w:t>
            </w:r>
            <w:r w:rsidRPr="005C2FF2">
              <w:rPr>
                <w:rFonts w:eastAsia="Times New Roman" w:cs="Cambria Math"/>
                <w:sz w:val="24"/>
                <w:szCs w:val="24"/>
              </w:rPr>
              <w:t>համաձայն՝</w:t>
            </w:r>
            <w:r w:rsidRPr="005C2FF2">
              <w:rPr>
                <w:rFonts w:eastAsia="Times New Roman" w:cs="Times New Roman"/>
                <w:sz w:val="24"/>
                <w:szCs w:val="24"/>
              </w:rPr>
              <w:t xml:space="preserve"> «...</w:t>
            </w:r>
            <w:r w:rsidRPr="005C2FF2">
              <w:rPr>
                <w:rFonts w:eastAsia="Times New Roman" w:cs="Cambria Math"/>
                <w:sz w:val="24"/>
                <w:szCs w:val="24"/>
              </w:rPr>
              <w:t>Եթե</w:t>
            </w:r>
            <w:r w:rsidRPr="005C2FF2">
              <w:rPr>
                <w:rFonts w:ascii="Calibri" w:eastAsia="Times New Roman" w:hAnsi="Calibri" w:cs="Calibri"/>
                <w:sz w:val="24"/>
                <w:szCs w:val="24"/>
              </w:rPr>
              <w:t> </w:t>
            </w:r>
            <w:r w:rsidRPr="005C2FF2">
              <w:rPr>
                <w:rFonts w:eastAsia="Times New Roman" w:cs="Cambria Math"/>
                <w:sz w:val="24"/>
                <w:szCs w:val="24"/>
              </w:rPr>
              <w:t>իրավական</w:t>
            </w:r>
            <w:r w:rsidRPr="005C2FF2">
              <w:rPr>
                <w:rFonts w:ascii="Calibri" w:eastAsia="Times New Roman" w:hAnsi="Calibri" w:cs="Calibri"/>
                <w:sz w:val="24"/>
                <w:szCs w:val="24"/>
              </w:rPr>
              <w:t> </w:t>
            </w:r>
            <w:r w:rsidRPr="005C2FF2">
              <w:rPr>
                <w:rFonts w:eastAsia="Times New Roman" w:cs="Cambria Math"/>
                <w:sz w:val="24"/>
                <w:szCs w:val="24"/>
              </w:rPr>
              <w:t>ակտով</w:t>
            </w:r>
            <w:r w:rsidRPr="005C2FF2">
              <w:rPr>
                <w:rFonts w:eastAsia="Times New Roman" w:cs="Times New Roman"/>
                <w:sz w:val="24"/>
                <w:szCs w:val="24"/>
              </w:rPr>
              <w:t xml:space="preserve"> </w:t>
            </w:r>
            <w:r w:rsidRPr="005C2FF2">
              <w:rPr>
                <w:rFonts w:eastAsia="Times New Roman" w:cs="Cambria Math"/>
                <w:sz w:val="24"/>
                <w:szCs w:val="24"/>
              </w:rPr>
              <w:t>սահմանված</w:t>
            </w:r>
            <w:r w:rsidRPr="005C2FF2">
              <w:rPr>
                <w:rFonts w:eastAsia="Times New Roman" w:cs="Times New Roman"/>
                <w:sz w:val="24"/>
                <w:szCs w:val="24"/>
              </w:rPr>
              <w:t xml:space="preserve"> </w:t>
            </w:r>
            <w:r w:rsidRPr="005C2FF2">
              <w:rPr>
                <w:rFonts w:eastAsia="Times New Roman" w:cs="Cambria Math"/>
                <w:sz w:val="24"/>
                <w:szCs w:val="24"/>
              </w:rPr>
              <w:t>ժամկետի</w:t>
            </w:r>
            <w:r w:rsidRPr="005C2FF2">
              <w:rPr>
                <w:rFonts w:eastAsia="Times New Roman" w:cs="Times New Roman"/>
                <w:sz w:val="24"/>
                <w:szCs w:val="24"/>
              </w:rPr>
              <w:t xml:space="preserve"> </w:t>
            </w:r>
            <w:r w:rsidRPr="005C2FF2">
              <w:rPr>
                <w:rFonts w:eastAsia="Times New Roman" w:cs="Cambria Math"/>
                <w:sz w:val="24"/>
                <w:szCs w:val="24"/>
              </w:rPr>
              <w:t>հաշվարկը</w:t>
            </w:r>
            <w:r w:rsidRPr="005C2FF2">
              <w:rPr>
                <w:rFonts w:eastAsia="Times New Roman" w:cs="Times New Roman"/>
                <w:sz w:val="24"/>
                <w:szCs w:val="24"/>
              </w:rPr>
              <w:t xml:space="preserve"> </w:t>
            </w:r>
            <w:r w:rsidRPr="005C2FF2">
              <w:rPr>
                <w:rFonts w:eastAsia="Times New Roman" w:cs="Cambria Math"/>
                <w:sz w:val="24"/>
                <w:szCs w:val="24"/>
              </w:rPr>
              <w:t>կատարվում</w:t>
            </w:r>
            <w:r w:rsidRPr="005C2FF2">
              <w:rPr>
                <w:rFonts w:eastAsia="Times New Roman" w:cs="Times New Roman"/>
                <w:sz w:val="24"/>
                <w:szCs w:val="24"/>
              </w:rPr>
              <w:t xml:space="preserve"> </w:t>
            </w:r>
            <w:r w:rsidRPr="005C2FF2">
              <w:rPr>
                <w:rFonts w:eastAsia="Times New Roman" w:cs="Cambria Math"/>
                <w:sz w:val="24"/>
                <w:szCs w:val="24"/>
              </w:rPr>
              <w:t>է</w:t>
            </w:r>
            <w:r w:rsidRPr="005C2FF2">
              <w:rPr>
                <w:rFonts w:eastAsia="Times New Roman" w:cs="Times New Roman"/>
                <w:sz w:val="24"/>
                <w:szCs w:val="24"/>
              </w:rPr>
              <w:t xml:space="preserve"> </w:t>
            </w:r>
            <w:r w:rsidRPr="005C2FF2">
              <w:rPr>
                <w:rFonts w:eastAsia="Times New Roman" w:cs="Cambria Math"/>
                <w:sz w:val="24"/>
                <w:szCs w:val="24"/>
              </w:rPr>
              <w:t>ոչ</w:t>
            </w:r>
            <w:r w:rsidRPr="005C2FF2">
              <w:rPr>
                <w:rFonts w:eastAsia="Times New Roman" w:cs="Times New Roman"/>
                <w:sz w:val="24"/>
                <w:szCs w:val="24"/>
              </w:rPr>
              <w:t xml:space="preserve"> </w:t>
            </w:r>
            <w:r w:rsidRPr="005C2FF2">
              <w:rPr>
                <w:rFonts w:eastAsia="Times New Roman" w:cs="Cambria Math"/>
                <w:sz w:val="24"/>
                <w:szCs w:val="24"/>
              </w:rPr>
              <w:t>թե</w:t>
            </w:r>
            <w:r w:rsidRPr="005C2FF2">
              <w:rPr>
                <w:rFonts w:eastAsia="Times New Roman" w:cs="Times New Roman"/>
                <w:sz w:val="24"/>
                <w:szCs w:val="24"/>
              </w:rPr>
              <w:t xml:space="preserve"> </w:t>
            </w:r>
            <w:r w:rsidRPr="005C2FF2">
              <w:rPr>
                <w:rFonts w:eastAsia="Times New Roman" w:cs="Cambria Math"/>
                <w:sz w:val="24"/>
                <w:szCs w:val="24"/>
              </w:rPr>
              <w:t>ըստ</w:t>
            </w:r>
            <w:r w:rsidRPr="005C2FF2">
              <w:rPr>
                <w:rFonts w:eastAsia="Times New Roman" w:cs="Times New Roman"/>
                <w:sz w:val="24"/>
                <w:szCs w:val="24"/>
              </w:rPr>
              <w:t xml:space="preserve"> </w:t>
            </w:r>
            <w:r w:rsidRPr="005C2FF2">
              <w:rPr>
                <w:rFonts w:eastAsia="Times New Roman" w:cs="Cambria Math"/>
                <w:sz w:val="24"/>
                <w:szCs w:val="24"/>
              </w:rPr>
              <w:t>օրացուցային</w:t>
            </w:r>
            <w:r w:rsidRPr="005C2FF2">
              <w:rPr>
                <w:rFonts w:eastAsia="Times New Roman" w:cs="Times New Roman"/>
                <w:sz w:val="24"/>
                <w:szCs w:val="24"/>
              </w:rPr>
              <w:t xml:space="preserve"> </w:t>
            </w:r>
            <w:r w:rsidRPr="005C2FF2">
              <w:rPr>
                <w:rFonts w:eastAsia="Times New Roman" w:cs="Cambria Math"/>
                <w:sz w:val="24"/>
                <w:szCs w:val="24"/>
              </w:rPr>
              <w:t>օրերի</w:t>
            </w:r>
            <w:r w:rsidRPr="005C2FF2">
              <w:rPr>
                <w:rFonts w:eastAsia="Times New Roman" w:cs="Times New Roman"/>
                <w:sz w:val="24"/>
                <w:szCs w:val="24"/>
              </w:rPr>
              <w:t xml:space="preserve">, </w:t>
            </w:r>
            <w:r w:rsidRPr="005C2FF2">
              <w:rPr>
                <w:rFonts w:eastAsia="Times New Roman" w:cs="Cambria Math"/>
                <w:sz w:val="24"/>
                <w:szCs w:val="24"/>
              </w:rPr>
              <w:t>այլ</w:t>
            </w:r>
            <w:r w:rsidRPr="005C2FF2">
              <w:rPr>
                <w:rFonts w:eastAsia="Times New Roman" w:cs="Times New Roman"/>
                <w:sz w:val="24"/>
                <w:szCs w:val="24"/>
              </w:rPr>
              <w:t xml:space="preserve"> </w:t>
            </w:r>
            <w:r w:rsidRPr="005C2FF2">
              <w:rPr>
                <w:rFonts w:eastAsia="Times New Roman" w:cs="Cambria Math"/>
                <w:sz w:val="24"/>
                <w:szCs w:val="24"/>
              </w:rPr>
              <w:t>աշխատանքային</w:t>
            </w:r>
            <w:r w:rsidRPr="005C2FF2">
              <w:rPr>
                <w:rFonts w:eastAsia="Times New Roman" w:cs="Times New Roman"/>
                <w:sz w:val="24"/>
                <w:szCs w:val="24"/>
              </w:rPr>
              <w:t xml:space="preserve"> </w:t>
            </w:r>
            <w:r w:rsidRPr="005C2FF2">
              <w:rPr>
                <w:rFonts w:eastAsia="Times New Roman" w:cs="Cambria Math"/>
                <w:sz w:val="24"/>
                <w:szCs w:val="24"/>
              </w:rPr>
              <w:t>օրերով</w:t>
            </w:r>
            <w:r w:rsidRPr="005C2FF2">
              <w:rPr>
                <w:rFonts w:eastAsia="Times New Roman" w:cs="Times New Roman"/>
                <w:sz w:val="24"/>
                <w:szCs w:val="24"/>
              </w:rPr>
              <w:t xml:space="preserve">, </w:t>
            </w:r>
            <w:r w:rsidRPr="005C2FF2">
              <w:rPr>
                <w:rFonts w:eastAsia="Times New Roman" w:cs="Cambria Math"/>
                <w:sz w:val="24"/>
                <w:szCs w:val="24"/>
              </w:rPr>
              <w:t>ապա</w:t>
            </w:r>
            <w:r w:rsidRPr="005C2FF2">
              <w:rPr>
                <w:rFonts w:eastAsia="Times New Roman" w:cs="Times New Roman"/>
                <w:sz w:val="24"/>
                <w:szCs w:val="24"/>
              </w:rPr>
              <w:t xml:space="preserve"> </w:t>
            </w:r>
            <w:r w:rsidRPr="005C2FF2">
              <w:rPr>
                <w:rFonts w:eastAsia="Times New Roman" w:cs="Cambria Math"/>
                <w:sz w:val="24"/>
                <w:szCs w:val="24"/>
              </w:rPr>
              <w:t>այն</w:t>
            </w:r>
            <w:r w:rsidRPr="005C2FF2">
              <w:rPr>
                <w:rFonts w:eastAsia="Times New Roman" w:cs="Times New Roman"/>
                <w:sz w:val="24"/>
                <w:szCs w:val="24"/>
              </w:rPr>
              <w:t xml:space="preserve"> </w:t>
            </w:r>
            <w:r w:rsidRPr="005C2FF2">
              <w:rPr>
                <w:rFonts w:eastAsia="Times New Roman" w:cs="Cambria Math"/>
                <w:sz w:val="24"/>
                <w:szCs w:val="24"/>
              </w:rPr>
              <w:t>պետք</w:t>
            </w:r>
            <w:r w:rsidRPr="005C2FF2">
              <w:rPr>
                <w:rFonts w:eastAsia="Times New Roman" w:cs="Times New Roman"/>
                <w:sz w:val="24"/>
                <w:szCs w:val="24"/>
              </w:rPr>
              <w:t xml:space="preserve"> </w:t>
            </w:r>
            <w:r w:rsidRPr="005C2FF2">
              <w:rPr>
                <w:rFonts w:eastAsia="Times New Roman" w:cs="Cambria Math"/>
                <w:sz w:val="24"/>
                <w:szCs w:val="24"/>
              </w:rPr>
              <w:t>է</w:t>
            </w:r>
            <w:r w:rsidRPr="005C2FF2">
              <w:rPr>
                <w:rFonts w:eastAsia="Times New Roman" w:cs="Times New Roman"/>
                <w:sz w:val="24"/>
                <w:szCs w:val="24"/>
              </w:rPr>
              <w:t xml:space="preserve"> </w:t>
            </w:r>
            <w:r w:rsidRPr="005C2FF2">
              <w:rPr>
                <w:rFonts w:eastAsia="Times New Roman" w:cs="Cambria Math"/>
                <w:sz w:val="24"/>
                <w:szCs w:val="24"/>
              </w:rPr>
              <w:t>հատուկ</w:t>
            </w:r>
            <w:r w:rsidRPr="005C2FF2">
              <w:rPr>
                <w:rFonts w:eastAsia="Times New Roman" w:cs="Times New Roman"/>
                <w:sz w:val="24"/>
                <w:szCs w:val="24"/>
              </w:rPr>
              <w:t xml:space="preserve"> </w:t>
            </w:r>
            <w:r w:rsidRPr="005C2FF2">
              <w:rPr>
                <w:rFonts w:eastAsia="Times New Roman" w:cs="Cambria Math"/>
                <w:sz w:val="24"/>
                <w:szCs w:val="24"/>
              </w:rPr>
              <w:t>նշվի</w:t>
            </w:r>
            <w:r w:rsidRPr="005C2FF2">
              <w:rPr>
                <w:rFonts w:eastAsia="Times New Roman" w:cs="Times New Roman"/>
                <w:sz w:val="24"/>
                <w:szCs w:val="24"/>
              </w:rPr>
              <w:t xml:space="preserve">: ... ». </w:t>
            </w:r>
            <w:r w:rsidRPr="005C2FF2">
              <w:rPr>
                <w:rFonts w:eastAsia="Times New Roman" w:cs="Cambria Math"/>
                <w:sz w:val="24"/>
                <w:szCs w:val="24"/>
              </w:rPr>
              <w:t>տվյալ</w:t>
            </w:r>
            <w:r w:rsidRPr="005C2FF2">
              <w:rPr>
                <w:rFonts w:eastAsia="Times New Roman" w:cs="Times New Roman"/>
                <w:sz w:val="24"/>
                <w:szCs w:val="24"/>
              </w:rPr>
              <w:t xml:space="preserve"> </w:t>
            </w:r>
            <w:r w:rsidRPr="005C2FF2">
              <w:rPr>
                <w:rFonts w:eastAsia="Times New Roman" w:cs="Cambria Math"/>
                <w:sz w:val="24"/>
                <w:szCs w:val="24"/>
              </w:rPr>
              <w:t>պարագայում</w:t>
            </w:r>
            <w:r w:rsidRPr="005C2FF2">
              <w:rPr>
                <w:rFonts w:eastAsia="Times New Roman" w:cs="Times New Roman"/>
                <w:sz w:val="24"/>
                <w:szCs w:val="24"/>
              </w:rPr>
              <w:t xml:space="preserve"> </w:t>
            </w:r>
            <w:r w:rsidRPr="005C2FF2">
              <w:rPr>
                <w:rFonts w:eastAsia="Times New Roman" w:cs="Cambria Math"/>
                <w:sz w:val="24"/>
                <w:szCs w:val="24"/>
              </w:rPr>
              <w:t>ուսումնասիրության</w:t>
            </w:r>
            <w:r w:rsidRPr="005C2FF2">
              <w:rPr>
                <w:rFonts w:eastAsia="Times New Roman" w:cs="Times New Roman"/>
                <w:sz w:val="24"/>
                <w:szCs w:val="24"/>
              </w:rPr>
              <w:t xml:space="preserve"> </w:t>
            </w:r>
            <w:r w:rsidRPr="005C2FF2">
              <w:rPr>
                <w:rFonts w:eastAsia="Times New Roman" w:cs="Cambria Math"/>
                <w:sz w:val="24"/>
                <w:szCs w:val="24"/>
              </w:rPr>
              <w:t>ժամկետը</w:t>
            </w:r>
            <w:r w:rsidRPr="005C2FF2">
              <w:rPr>
                <w:rFonts w:eastAsia="Times New Roman" w:cs="Times New Roman"/>
                <w:sz w:val="24"/>
                <w:szCs w:val="24"/>
              </w:rPr>
              <w:t xml:space="preserve"> </w:t>
            </w:r>
            <w:r w:rsidRPr="005C2FF2">
              <w:rPr>
                <w:rFonts w:eastAsia="Times New Roman" w:cs="Cambria Math"/>
                <w:sz w:val="24"/>
                <w:szCs w:val="24"/>
              </w:rPr>
              <w:t>հաշվարկվելու</w:t>
            </w:r>
            <w:r w:rsidRPr="005C2FF2">
              <w:rPr>
                <w:rFonts w:eastAsia="Times New Roman" w:cs="Times New Roman"/>
                <w:sz w:val="24"/>
                <w:szCs w:val="24"/>
              </w:rPr>
              <w:t xml:space="preserve"> </w:t>
            </w:r>
            <w:r w:rsidRPr="005C2FF2">
              <w:rPr>
                <w:rFonts w:eastAsia="Times New Roman" w:cs="Cambria Math"/>
                <w:sz w:val="24"/>
                <w:szCs w:val="24"/>
              </w:rPr>
              <w:t>է</w:t>
            </w:r>
            <w:r w:rsidRPr="005C2FF2">
              <w:rPr>
                <w:rFonts w:eastAsia="Times New Roman" w:cs="Times New Roman"/>
                <w:sz w:val="24"/>
                <w:szCs w:val="24"/>
              </w:rPr>
              <w:t xml:space="preserve"> </w:t>
            </w:r>
            <w:r w:rsidRPr="005C2FF2">
              <w:rPr>
                <w:rFonts w:eastAsia="Times New Roman" w:cs="Cambria Math"/>
                <w:sz w:val="24"/>
                <w:szCs w:val="24"/>
              </w:rPr>
              <w:t>օրացուցային</w:t>
            </w:r>
            <w:r w:rsidRPr="005C2FF2">
              <w:rPr>
                <w:rFonts w:eastAsia="Times New Roman" w:cs="Times New Roman"/>
                <w:sz w:val="24"/>
                <w:szCs w:val="24"/>
              </w:rPr>
              <w:t xml:space="preserve"> </w:t>
            </w:r>
            <w:r w:rsidRPr="005C2FF2">
              <w:rPr>
                <w:rFonts w:eastAsia="Times New Roman" w:cs="Cambria Math"/>
                <w:sz w:val="24"/>
                <w:szCs w:val="24"/>
              </w:rPr>
              <w:t>օրերով</w:t>
            </w:r>
            <w:r w:rsidRPr="005C2FF2">
              <w:rPr>
                <w:rFonts w:eastAsia="Times New Roman" w:cs="Times New Roman"/>
                <w:sz w:val="24"/>
                <w:szCs w:val="24"/>
              </w:rPr>
              <w:t>:</w:t>
            </w:r>
          </w:p>
          <w:p w14:paraId="68E5DAB4" w14:textId="6374F595" w:rsidR="005C2FF2" w:rsidRPr="005C2FF2" w:rsidRDefault="005C2FF2" w:rsidP="005C2FF2">
            <w:pPr>
              <w:pStyle w:val="ListParagraph"/>
              <w:numPr>
                <w:ilvl w:val="0"/>
                <w:numId w:val="26"/>
              </w:numPr>
              <w:shd w:val="clear" w:color="auto" w:fill="FFFFFF"/>
              <w:tabs>
                <w:tab w:val="left" w:pos="6660"/>
              </w:tabs>
              <w:spacing w:after="0" w:line="240" w:lineRule="auto"/>
              <w:ind w:left="990" w:hanging="270"/>
              <w:jc w:val="both"/>
              <w:rPr>
                <w:rFonts w:eastAsia="Times New Roman" w:cs="Times New Roman"/>
                <w:sz w:val="24"/>
                <w:szCs w:val="24"/>
              </w:rPr>
            </w:pPr>
            <w:r w:rsidRPr="005C2FF2">
              <w:rPr>
                <w:rFonts w:eastAsia="Times New Roman" w:cs="Cambria Math"/>
                <w:sz w:val="24"/>
                <w:szCs w:val="24"/>
              </w:rPr>
              <w:t>Նախագծի</w:t>
            </w:r>
            <w:r w:rsidRPr="005C2FF2">
              <w:rPr>
                <w:rFonts w:eastAsia="Times New Roman" w:cs="Times New Roman"/>
                <w:sz w:val="24"/>
                <w:szCs w:val="24"/>
              </w:rPr>
              <w:t xml:space="preserve"> 7-</w:t>
            </w:r>
            <w:r w:rsidRPr="005C2FF2">
              <w:rPr>
                <w:rFonts w:eastAsia="Times New Roman" w:cs="Cambria Math"/>
                <w:sz w:val="24"/>
                <w:szCs w:val="24"/>
              </w:rPr>
              <w:t>րդ</w:t>
            </w:r>
            <w:r w:rsidRPr="005C2FF2">
              <w:rPr>
                <w:rFonts w:eastAsia="Times New Roman" w:cs="Times New Roman"/>
                <w:sz w:val="24"/>
                <w:szCs w:val="24"/>
              </w:rPr>
              <w:t xml:space="preserve"> </w:t>
            </w:r>
            <w:r w:rsidRPr="005C2FF2">
              <w:rPr>
                <w:rFonts w:eastAsia="Times New Roman" w:cs="Cambria Math"/>
                <w:sz w:val="24"/>
                <w:szCs w:val="24"/>
              </w:rPr>
              <w:t>հոդվածի</w:t>
            </w:r>
            <w:r w:rsidRPr="005C2FF2">
              <w:rPr>
                <w:rFonts w:eastAsia="Times New Roman" w:cs="Times New Roman"/>
                <w:sz w:val="24"/>
                <w:szCs w:val="24"/>
              </w:rPr>
              <w:t xml:space="preserve"> 9-</w:t>
            </w:r>
            <w:r w:rsidRPr="005C2FF2">
              <w:rPr>
                <w:rFonts w:eastAsia="Times New Roman" w:cs="Cambria Math"/>
                <w:sz w:val="24"/>
                <w:szCs w:val="24"/>
              </w:rPr>
              <w:t>րդ</w:t>
            </w:r>
            <w:r w:rsidRPr="005C2FF2">
              <w:rPr>
                <w:rFonts w:eastAsia="Times New Roman" w:cs="Times New Roman"/>
                <w:sz w:val="24"/>
                <w:szCs w:val="24"/>
              </w:rPr>
              <w:t xml:space="preserve"> </w:t>
            </w:r>
            <w:r w:rsidRPr="005C2FF2">
              <w:rPr>
                <w:rFonts w:eastAsia="Times New Roman" w:cs="Cambria Math"/>
                <w:sz w:val="24"/>
                <w:szCs w:val="24"/>
              </w:rPr>
              <w:t>մասում</w:t>
            </w:r>
            <w:r w:rsidRPr="005C2FF2">
              <w:rPr>
                <w:rFonts w:eastAsia="Times New Roman" w:cs="Times New Roman"/>
                <w:sz w:val="24"/>
                <w:szCs w:val="24"/>
              </w:rPr>
              <w:t xml:space="preserve"> </w:t>
            </w:r>
            <w:r w:rsidRPr="005C2FF2">
              <w:rPr>
                <w:rFonts w:eastAsia="Times New Roman" w:cs="Cambria Math"/>
                <w:sz w:val="24"/>
                <w:szCs w:val="24"/>
              </w:rPr>
              <w:t>նշվում</w:t>
            </w:r>
            <w:r w:rsidRPr="005C2FF2">
              <w:rPr>
                <w:rFonts w:eastAsia="Times New Roman" w:cs="Times New Roman"/>
                <w:sz w:val="24"/>
                <w:szCs w:val="24"/>
              </w:rPr>
              <w:t xml:space="preserve"> </w:t>
            </w:r>
            <w:r w:rsidRPr="005C2FF2">
              <w:rPr>
                <w:rFonts w:eastAsia="Times New Roman" w:cs="Cambria Math"/>
                <w:sz w:val="24"/>
                <w:szCs w:val="24"/>
              </w:rPr>
              <w:t>է</w:t>
            </w:r>
            <w:r w:rsidRPr="005C2FF2">
              <w:rPr>
                <w:rFonts w:eastAsia="Times New Roman" w:cs="Times New Roman"/>
                <w:sz w:val="24"/>
                <w:szCs w:val="24"/>
              </w:rPr>
              <w:t xml:space="preserve">, </w:t>
            </w:r>
            <w:r w:rsidRPr="005C2FF2">
              <w:rPr>
                <w:rFonts w:eastAsia="Times New Roman" w:cs="Cambria Math"/>
                <w:sz w:val="24"/>
                <w:szCs w:val="24"/>
              </w:rPr>
              <w:t>որ</w:t>
            </w:r>
            <w:r w:rsidRPr="005C2FF2">
              <w:rPr>
                <w:rFonts w:eastAsia="Times New Roman" w:cs="Times New Roman"/>
                <w:sz w:val="24"/>
                <w:szCs w:val="24"/>
              </w:rPr>
              <w:t xml:space="preserve"> </w:t>
            </w:r>
            <w:r w:rsidRPr="005C2FF2">
              <w:rPr>
                <w:rFonts w:eastAsia="Times New Roman" w:cs="Cambria Math"/>
                <w:sz w:val="24"/>
                <w:szCs w:val="24"/>
              </w:rPr>
              <w:t>դիտարկման</w:t>
            </w:r>
            <w:r w:rsidRPr="005C2FF2">
              <w:rPr>
                <w:rFonts w:eastAsia="Times New Roman" w:cs="Times New Roman"/>
                <w:sz w:val="24"/>
                <w:szCs w:val="24"/>
              </w:rPr>
              <w:t xml:space="preserve"> </w:t>
            </w:r>
            <w:r w:rsidRPr="005C2FF2">
              <w:rPr>
                <w:rFonts w:eastAsia="Times New Roman" w:cs="Cambria Math"/>
                <w:sz w:val="24"/>
                <w:szCs w:val="24"/>
              </w:rPr>
              <w:t>արդյունքներն</w:t>
            </w:r>
            <w:r w:rsidRPr="005C2FF2">
              <w:rPr>
                <w:rFonts w:eastAsia="Times New Roman" w:cs="Times New Roman"/>
                <w:sz w:val="24"/>
                <w:szCs w:val="24"/>
              </w:rPr>
              <w:t xml:space="preserve"> </w:t>
            </w:r>
            <w:r w:rsidRPr="005C2FF2">
              <w:rPr>
                <w:rFonts w:eastAsia="Times New Roman" w:cs="Cambria Math"/>
                <w:sz w:val="24"/>
                <w:szCs w:val="24"/>
              </w:rPr>
              <w:t>ամփոփվում</w:t>
            </w:r>
            <w:r w:rsidRPr="005C2FF2">
              <w:rPr>
                <w:rFonts w:eastAsia="Times New Roman" w:cs="Times New Roman"/>
                <w:sz w:val="24"/>
                <w:szCs w:val="24"/>
              </w:rPr>
              <w:t xml:space="preserve"> </w:t>
            </w:r>
            <w:r w:rsidRPr="005C2FF2">
              <w:rPr>
                <w:rFonts w:eastAsia="Times New Roman" w:cs="Cambria Math"/>
                <w:sz w:val="24"/>
                <w:szCs w:val="24"/>
              </w:rPr>
              <w:t>են</w:t>
            </w:r>
            <w:r w:rsidRPr="005C2FF2">
              <w:rPr>
                <w:rFonts w:eastAsia="Times New Roman" w:cs="Times New Roman"/>
                <w:sz w:val="24"/>
                <w:szCs w:val="24"/>
              </w:rPr>
              <w:t xml:space="preserve"> </w:t>
            </w:r>
            <w:r w:rsidRPr="005C2FF2">
              <w:rPr>
                <w:rFonts w:eastAsia="Times New Roman" w:cs="Cambria Math"/>
                <w:sz w:val="24"/>
                <w:szCs w:val="24"/>
              </w:rPr>
              <w:t>տեղեկանքով</w:t>
            </w:r>
            <w:r w:rsidRPr="005C2FF2">
              <w:rPr>
                <w:rFonts w:eastAsia="Times New Roman" w:cs="Times New Roman"/>
                <w:sz w:val="24"/>
                <w:szCs w:val="24"/>
              </w:rPr>
              <w:t xml:space="preserve"> </w:t>
            </w:r>
            <w:r w:rsidRPr="005C2FF2">
              <w:rPr>
                <w:rFonts w:eastAsia="Times New Roman" w:cs="Cambria Math"/>
                <w:sz w:val="24"/>
                <w:szCs w:val="24"/>
              </w:rPr>
              <w:t>և</w:t>
            </w:r>
            <w:r w:rsidRPr="005C2FF2">
              <w:rPr>
                <w:rFonts w:eastAsia="Times New Roman" w:cs="Times New Roman"/>
                <w:sz w:val="24"/>
                <w:szCs w:val="24"/>
              </w:rPr>
              <w:t xml:space="preserve"> </w:t>
            </w:r>
            <w:r w:rsidRPr="005C2FF2">
              <w:rPr>
                <w:rFonts w:eastAsia="Times New Roman" w:cs="Cambria Math"/>
                <w:b/>
                <w:i/>
                <w:sz w:val="24"/>
                <w:szCs w:val="24"/>
              </w:rPr>
              <w:t>կարող</w:t>
            </w:r>
            <w:r w:rsidRPr="005C2FF2">
              <w:rPr>
                <w:rFonts w:eastAsia="Times New Roman" w:cs="Times New Roman"/>
                <w:b/>
                <w:i/>
                <w:sz w:val="24"/>
                <w:szCs w:val="24"/>
              </w:rPr>
              <w:t xml:space="preserve"> </w:t>
            </w:r>
            <w:r w:rsidRPr="005C2FF2">
              <w:rPr>
                <w:rFonts w:eastAsia="Times New Roman" w:cs="Cambria Math"/>
                <w:b/>
                <w:i/>
                <w:sz w:val="24"/>
                <w:szCs w:val="24"/>
              </w:rPr>
              <w:t>են</w:t>
            </w:r>
            <w:r w:rsidRPr="005C2FF2">
              <w:rPr>
                <w:rFonts w:eastAsia="Times New Roman" w:cs="Times New Roman"/>
                <w:sz w:val="24"/>
                <w:szCs w:val="24"/>
              </w:rPr>
              <w:t xml:space="preserve"> </w:t>
            </w:r>
            <w:r w:rsidRPr="005C2FF2">
              <w:rPr>
                <w:rFonts w:eastAsia="Times New Roman" w:cs="Cambria Math"/>
                <w:sz w:val="24"/>
                <w:szCs w:val="24"/>
              </w:rPr>
              <w:t>ներկայացվել</w:t>
            </w:r>
            <w:r w:rsidRPr="005C2FF2">
              <w:rPr>
                <w:rFonts w:eastAsia="Times New Roman" w:cs="Times New Roman"/>
                <w:sz w:val="24"/>
                <w:szCs w:val="24"/>
              </w:rPr>
              <w:t xml:space="preserve"> </w:t>
            </w:r>
            <w:r w:rsidRPr="005C2FF2">
              <w:rPr>
                <w:rFonts w:eastAsia="Times New Roman" w:cs="Cambria Math"/>
                <w:sz w:val="24"/>
                <w:szCs w:val="24"/>
              </w:rPr>
              <w:t>վարչապետին՝</w:t>
            </w:r>
            <w:r w:rsidRPr="005C2FF2">
              <w:rPr>
                <w:rFonts w:eastAsia="Times New Roman" w:cs="Times New Roman"/>
                <w:sz w:val="24"/>
                <w:szCs w:val="24"/>
              </w:rPr>
              <w:t xml:space="preserve"> </w:t>
            </w:r>
            <w:r w:rsidRPr="005C2FF2">
              <w:rPr>
                <w:rFonts w:eastAsia="Times New Roman" w:cs="Cambria Math"/>
                <w:sz w:val="24"/>
                <w:szCs w:val="24"/>
              </w:rPr>
              <w:t>համապատասխան</w:t>
            </w:r>
            <w:r w:rsidRPr="005C2FF2">
              <w:rPr>
                <w:rFonts w:eastAsia="Times New Roman" w:cs="Times New Roman"/>
                <w:sz w:val="24"/>
                <w:szCs w:val="24"/>
              </w:rPr>
              <w:t xml:space="preserve"> </w:t>
            </w:r>
            <w:r w:rsidRPr="005C2FF2">
              <w:rPr>
                <w:rFonts w:eastAsia="Times New Roman" w:cs="Cambria Math"/>
                <w:sz w:val="24"/>
                <w:szCs w:val="24"/>
              </w:rPr>
              <w:t>հանձնարարականներ</w:t>
            </w:r>
            <w:r w:rsidRPr="005C2FF2">
              <w:rPr>
                <w:rFonts w:eastAsia="Times New Roman" w:cs="Times New Roman"/>
                <w:sz w:val="24"/>
                <w:szCs w:val="24"/>
              </w:rPr>
              <w:t xml:space="preserve"> </w:t>
            </w:r>
            <w:r w:rsidRPr="005C2FF2">
              <w:rPr>
                <w:rFonts w:eastAsia="Times New Roman" w:cs="Cambria Math"/>
                <w:sz w:val="24"/>
                <w:szCs w:val="24"/>
              </w:rPr>
              <w:t>տալու</w:t>
            </w:r>
            <w:r w:rsidRPr="005C2FF2">
              <w:rPr>
                <w:rFonts w:eastAsia="Times New Roman" w:cs="Times New Roman"/>
                <w:sz w:val="24"/>
                <w:szCs w:val="24"/>
              </w:rPr>
              <w:t xml:space="preserve"> </w:t>
            </w:r>
            <w:r w:rsidRPr="005C2FF2">
              <w:rPr>
                <w:rFonts w:eastAsia="Times New Roman" w:cs="Cambria Math"/>
                <w:sz w:val="24"/>
                <w:szCs w:val="24"/>
              </w:rPr>
              <w:t>համար</w:t>
            </w:r>
            <w:r w:rsidRPr="005C2FF2">
              <w:rPr>
                <w:rFonts w:eastAsia="Times New Roman" w:cs="Times New Roman"/>
                <w:sz w:val="24"/>
                <w:szCs w:val="24"/>
              </w:rPr>
              <w:t xml:space="preserve">, </w:t>
            </w:r>
            <w:r w:rsidRPr="005C2FF2">
              <w:rPr>
                <w:rFonts w:eastAsia="Times New Roman" w:cs="Cambria Math"/>
                <w:sz w:val="24"/>
                <w:szCs w:val="24"/>
              </w:rPr>
              <w:t>որը</w:t>
            </w:r>
            <w:r w:rsidRPr="005C2FF2">
              <w:rPr>
                <w:rFonts w:eastAsia="Times New Roman" w:cs="Times New Roman"/>
                <w:sz w:val="24"/>
                <w:szCs w:val="24"/>
              </w:rPr>
              <w:t xml:space="preserve"> </w:t>
            </w:r>
            <w:r w:rsidRPr="005C2FF2">
              <w:rPr>
                <w:rFonts w:eastAsia="Times New Roman" w:cs="Cambria Math"/>
                <w:sz w:val="24"/>
                <w:szCs w:val="24"/>
              </w:rPr>
              <w:t>կարող</w:t>
            </w:r>
            <w:r w:rsidRPr="005C2FF2">
              <w:rPr>
                <w:rFonts w:eastAsia="Times New Roman" w:cs="Times New Roman"/>
                <w:sz w:val="24"/>
                <w:szCs w:val="24"/>
              </w:rPr>
              <w:t xml:space="preserve"> </w:t>
            </w:r>
            <w:r w:rsidRPr="005C2FF2">
              <w:rPr>
                <w:rFonts w:eastAsia="Times New Roman" w:cs="Cambria Math"/>
                <w:sz w:val="24"/>
                <w:szCs w:val="24"/>
              </w:rPr>
              <w:t>է</w:t>
            </w:r>
            <w:r w:rsidRPr="005C2FF2">
              <w:rPr>
                <w:rFonts w:eastAsia="Times New Roman" w:cs="Times New Roman"/>
                <w:sz w:val="24"/>
                <w:szCs w:val="24"/>
              </w:rPr>
              <w:t xml:space="preserve"> </w:t>
            </w:r>
            <w:r w:rsidRPr="005C2FF2">
              <w:rPr>
                <w:rFonts w:eastAsia="Times New Roman" w:cs="Cambria Math"/>
                <w:sz w:val="24"/>
                <w:szCs w:val="24"/>
              </w:rPr>
              <w:t>հիմք</w:t>
            </w:r>
            <w:r w:rsidRPr="005C2FF2">
              <w:rPr>
                <w:rFonts w:eastAsia="Times New Roman" w:cs="Times New Roman"/>
                <w:sz w:val="24"/>
                <w:szCs w:val="24"/>
              </w:rPr>
              <w:t xml:space="preserve"> </w:t>
            </w:r>
            <w:r w:rsidRPr="005C2FF2">
              <w:rPr>
                <w:rFonts w:eastAsia="Times New Roman" w:cs="Cambria Math"/>
                <w:sz w:val="24"/>
                <w:szCs w:val="24"/>
              </w:rPr>
              <w:t>հանդիսանալ</w:t>
            </w:r>
            <w:r w:rsidRPr="005C2FF2">
              <w:rPr>
                <w:rFonts w:eastAsia="Times New Roman" w:cs="Times New Roman"/>
                <w:sz w:val="24"/>
                <w:szCs w:val="24"/>
              </w:rPr>
              <w:t xml:space="preserve"> </w:t>
            </w:r>
            <w:r w:rsidRPr="005C2FF2">
              <w:rPr>
                <w:rFonts w:eastAsia="Times New Roman" w:cs="Cambria Math"/>
                <w:sz w:val="24"/>
                <w:szCs w:val="24"/>
              </w:rPr>
              <w:t>վարչապետի</w:t>
            </w:r>
            <w:r w:rsidRPr="005C2FF2">
              <w:rPr>
                <w:rFonts w:eastAsia="Times New Roman" w:cs="Times New Roman"/>
                <w:sz w:val="24"/>
                <w:szCs w:val="24"/>
              </w:rPr>
              <w:t xml:space="preserve"> </w:t>
            </w:r>
            <w:r w:rsidRPr="005C2FF2">
              <w:rPr>
                <w:rFonts w:eastAsia="Times New Roman" w:cs="Cambria Math"/>
                <w:sz w:val="24"/>
                <w:szCs w:val="24"/>
              </w:rPr>
              <w:t>հանձնարարությամբ</w:t>
            </w:r>
            <w:r w:rsidRPr="005C2FF2">
              <w:rPr>
                <w:rFonts w:eastAsia="Times New Roman" w:cs="Times New Roman"/>
                <w:sz w:val="24"/>
                <w:szCs w:val="24"/>
              </w:rPr>
              <w:t xml:space="preserve"> </w:t>
            </w:r>
            <w:r w:rsidRPr="005C2FF2">
              <w:rPr>
                <w:rFonts w:eastAsia="Times New Roman" w:cs="Cambria Math"/>
                <w:sz w:val="24"/>
                <w:szCs w:val="24"/>
              </w:rPr>
              <w:t>կամ</w:t>
            </w:r>
            <w:r w:rsidRPr="005C2FF2">
              <w:rPr>
                <w:rFonts w:eastAsia="Times New Roman" w:cs="Times New Roman"/>
                <w:sz w:val="24"/>
                <w:szCs w:val="24"/>
              </w:rPr>
              <w:t xml:space="preserve"> </w:t>
            </w:r>
            <w:r w:rsidRPr="005C2FF2">
              <w:rPr>
                <w:rFonts w:eastAsia="Times New Roman" w:cs="Cambria Math"/>
                <w:sz w:val="24"/>
                <w:szCs w:val="24"/>
              </w:rPr>
              <w:t>համաձայնությամբ</w:t>
            </w:r>
            <w:r w:rsidRPr="005C2FF2">
              <w:rPr>
                <w:rFonts w:eastAsia="Times New Roman" w:cs="Times New Roman"/>
                <w:sz w:val="24"/>
                <w:szCs w:val="24"/>
              </w:rPr>
              <w:t xml:space="preserve"> </w:t>
            </w:r>
            <w:r w:rsidRPr="005C2FF2">
              <w:rPr>
                <w:rFonts w:eastAsia="Times New Roman" w:cs="Cambria Math"/>
                <w:sz w:val="24"/>
                <w:szCs w:val="24"/>
              </w:rPr>
              <w:t>ուսումնասիրություն</w:t>
            </w:r>
            <w:r w:rsidRPr="005C2FF2">
              <w:rPr>
                <w:rFonts w:eastAsia="Times New Roman" w:cs="Times New Roman"/>
                <w:sz w:val="24"/>
                <w:szCs w:val="24"/>
              </w:rPr>
              <w:t xml:space="preserve"> </w:t>
            </w:r>
            <w:r w:rsidRPr="005C2FF2">
              <w:rPr>
                <w:rFonts w:eastAsia="Times New Roman" w:cs="Cambria Math"/>
                <w:sz w:val="24"/>
                <w:szCs w:val="24"/>
              </w:rPr>
              <w:t>իրականացնելու</w:t>
            </w:r>
            <w:r w:rsidRPr="005C2FF2">
              <w:rPr>
                <w:rFonts w:eastAsia="Times New Roman" w:cs="Times New Roman"/>
                <w:sz w:val="24"/>
                <w:szCs w:val="24"/>
              </w:rPr>
              <w:t xml:space="preserve"> </w:t>
            </w:r>
            <w:r w:rsidRPr="005C2FF2">
              <w:rPr>
                <w:rFonts w:eastAsia="Times New Roman" w:cs="Cambria Math"/>
                <w:sz w:val="24"/>
                <w:szCs w:val="24"/>
              </w:rPr>
              <w:t>համար</w:t>
            </w:r>
            <w:r w:rsidRPr="005C2FF2">
              <w:rPr>
                <w:rFonts w:eastAsia="Times New Roman" w:cs="Times New Roman"/>
                <w:sz w:val="24"/>
                <w:szCs w:val="24"/>
              </w:rPr>
              <w:t xml:space="preserve">: </w:t>
            </w:r>
            <w:r w:rsidRPr="005C2FF2">
              <w:rPr>
                <w:rFonts w:eastAsia="Times New Roman" w:cs="Cambria Math"/>
                <w:sz w:val="24"/>
                <w:szCs w:val="24"/>
              </w:rPr>
              <w:t>Առաջարկում</w:t>
            </w:r>
            <w:r w:rsidRPr="005C2FF2">
              <w:rPr>
                <w:rFonts w:eastAsia="Times New Roman" w:cs="Times New Roman"/>
                <w:sz w:val="24"/>
                <w:szCs w:val="24"/>
              </w:rPr>
              <w:t xml:space="preserve"> </w:t>
            </w:r>
            <w:r w:rsidRPr="005C2FF2">
              <w:rPr>
                <w:rFonts w:eastAsia="Times New Roman" w:cs="Cambria Math"/>
                <w:sz w:val="24"/>
                <w:szCs w:val="24"/>
              </w:rPr>
              <w:t>ենք</w:t>
            </w:r>
            <w:r w:rsidRPr="005C2FF2">
              <w:rPr>
                <w:rFonts w:eastAsia="Times New Roman" w:cs="Times New Roman"/>
                <w:sz w:val="24"/>
                <w:szCs w:val="24"/>
              </w:rPr>
              <w:t xml:space="preserve"> </w:t>
            </w:r>
            <w:r w:rsidRPr="005C2FF2">
              <w:rPr>
                <w:rFonts w:eastAsia="Times New Roman" w:cs="Cambria Math"/>
                <w:sz w:val="24"/>
                <w:szCs w:val="24"/>
              </w:rPr>
              <w:t>սպառիչ</w:t>
            </w:r>
            <w:r w:rsidRPr="005C2FF2">
              <w:rPr>
                <w:rFonts w:eastAsia="Times New Roman" w:cs="Times New Roman"/>
                <w:sz w:val="24"/>
                <w:szCs w:val="24"/>
              </w:rPr>
              <w:t xml:space="preserve"> </w:t>
            </w:r>
            <w:r w:rsidRPr="005C2FF2">
              <w:rPr>
                <w:rFonts w:eastAsia="Times New Roman" w:cs="Cambria Math"/>
                <w:sz w:val="24"/>
                <w:szCs w:val="24"/>
              </w:rPr>
              <w:t>սահմանել</w:t>
            </w:r>
            <w:r w:rsidRPr="005C2FF2">
              <w:rPr>
                <w:rFonts w:eastAsia="Times New Roman" w:cs="Times New Roman"/>
                <w:sz w:val="24"/>
                <w:szCs w:val="24"/>
              </w:rPr>
              <w:t xml:space="preserve"> </w:t>
            </w:r>
            <w:r w:rsidRPr="005C2FF2">
              <w:rPr>
                <w:rFonts w:eastAsia="Times New Roman" w:cs="Cambria Math"/>
                <w:sz w:val="24"/>
                <w:szCs w:val="24"/>
              </w:rPr>
              <w:t>դեպքերը</w:t>
            </w:r>
            <w:r w:rsidRPr="005C2FF2">
              <w:rPr>
                <w:rFonts w:eastAsia="Times New Roman" w:cs="Times New Roman"/>
                <w:sz w:val="24"/>
                <w:szCs w:val="24"/>
              </w:rPr>
              <w:t xml:space="preserve">, </w:t>
            </w:r>
            <w:r w:rsidRPr="005C2FF2">
              <w:rPr>
                <w:rFonts w:eastAsia="Times New Roman" w:cs="Cambria Math"/>
                <w:sz w:val="24"/>
                <w:szCs w:val="24"/>
              </w:rPr>
              <w:t>թե</w:t>
            </w:r>
            <w:r w:rsidRPr="005C2FF2">
              <w:rPr>
                <w:rFonts w:eastAsia="Times New Roman" w:cs="Times New Roman"/>
                <w:sz w:val="24"/>
                <w:szCs w:val="24"/>
              </w:rPr>
              <w:t xml:space="preserve"> </w:t>
            </w:r>
            <w:r w:rsidRPr="005C2FF2">
              <w:rPr>
                <w:rFonts w:eastAsia="Times New Roman" w:cs="Cambria Math"/>
                <w:sz w:val="24"/>
                <w:szCs w:val="24"/>
              </w:rPr>
              <w:t>դիտարկման</w:t>
            </w:r>
            <w:r w:rsidRPr="005C2FF2">
              <w:rPr>
                <w:rFonts w:eastAsia="Times New Roman" w:cs="Times New Roman"/>
                <w:sz w:val="24"/>
                <w:szCs w:val="24"/>
              </w:rPr>
              <w:t xml:space="preserve"> </w:t>
            </w:r>
            <w:r w:rsidRPr="005C2FF2">
              <w:rPr>
                <w:rFonts w:eastAsia="Times New Roman" w:cs="Cambria Math"/>
                <w:sz w:val="24"/>
                <w:szCs w:val="24"/>
              </w:rPr>
              <w:t>արդյունքները</w:t>
            </w:r>
            <w:r w:rsidRPr="005C2FF2">
              <w:rPr>
                <w:rFonts w:eastAsia="Times New Roman" w:cs="Times New Roman"/>
                <w:sz w:val="24"/>
                <w:szCs w:val="24"/>
              </w:rPr>
              <w:t xml:space="preserve"> </w:t>
            </w:r>
            <w:r w:rsidRPr="005C2FF2">
              <w:rPr>
                <w:rFonts w:eastAsia="Times New Roman" w:cs="Cambria Math"/>
                <w:sz w:val="24"/>
                <w:szCs w:val="24"/>
              </w:rPr>
              <w:t>ո՞ր</w:t>
            </w:r>
            <w:r w:rsidRPr="005C2FF2">
              <w:rPr>
                <w:rFonts w:eastAsia="Times New Roman" w:cs="Times New Roman"/>
                <w:sz w:val="24"/>
                <w:szCs w:val="24"/>
              </w:rPr>
              <w:t xml:space="preserve"> </w:t>
            </w:r>
            <w:r w:rsidRPr="005C2FF2">
              <w:rPr>
                <w:rFonts w:eastAsia="Times New Roman" w:cs="Cambria Math"/>
                <w:sz w:val="24"/>
                <w:szCs w:val="24"/>
              </w:rPr>
              <w:t>դեպքում</w:t>
            </w:r>
            <w:r w:rsidRPr="005C2FF2">
              <w:rPr>
                <w:rFonts w:eastAsia="Times New Roman" w:cs="Times New Roman"/>
                <w:sz w:val="24"/>
                <w:szCs w:val="24"/>
              </w:rPr>
              <w:t xml:space="preserve"> </w:t>
            </w:r>
            <w:r w:rsidRPr="005C2FF2">
              <w:rPr>
                <w:rFonts w:eastAsia="Times New Roman" w:cs="Cambria Math"/>
                <w:sz w:val="24"/>
                <w:szCs w:val="24"/>
              </w:rPr>
              <w:t>են</w:t>
            </w:r>
            <w:r w:rsidRPr="005C2FF2">
              <w:rPr>
                <w:rFonts w:eastAsia="Times New Roman" w:cs="Times New Roman"/>
                <w:sz w:val="24"/>
                <w:szCs w:val="24"/>
              </w:rPr>
              <w:t xml:space="preserve"> </w:t>
            </w:r>
            <w:r w:rsidRPr="005C2FF2">
              <w:rPr>
                <w:rFonts w:eastAsia="Times New Roman" w:cs="Cambria Math"/>
                <w:sz w:val="24"/>
                <w:szCs w:val="24"/>
              </w:rPr>
              <w:t>ներկայ</w:t>
            </w:r>
            <w:r w:rsidR="00260FC5">
              <w:rPr>
                <w:rFonts w:eastAsia="Times New Roman" w:cs="Cambria Math"/>
                <w:sz w:val="24"/>
                <w:szCs w:val="24"/>
                <w:lang w:val="hy-AM"/>
              </w:rPr>
              <w:t>ա</w:t>
            </w:r>
            <w:r w:rsidRPr="005C2FF2">
              <w:rPr>
                <w:rFonts w:eastAsia="Times New Roman" w:cs="Cambria Math"/>
                <w:sz w:val="24"/>
                <w:szCs w:val="24"/>
              </w:rPr>
              <w:t>ցվելու</w:t>
            </w:r>
            <w:r w:rsidRPr="005C2FF2">
              <w:rPr>
                <w:rFonts w:eastAsia="Times New Roman" w:cs="Times New Roman"/>
                <w:sz w:val="24"/>
                <w:szCs w:val="24"/>
              </w:rPr>
              <w:t xml:space="preserve"> </w:t>
            </w:r>
            <w:r w:rsidRPr="005C2FF2">
              <w:rPr>
                <w:rFonts w:eastAsia="Times New Roman" w:cs="Cambria Math"/>
                <w:sz w:val="24"/>
                <w:szCs w:val="24"/>
              </w:rPr>
              <w:t>վարչապետին</w:t>
            </w:r>
            <w:r w:rsidRPr="005C2FF2">
              <w:rPr>
                <w:rFonts w:eastAsia="Times New Roman" w:cs="Times New Roman"/>
                <w:sz w:val="24"/>
                <w:szCs w:val="24"/>
              </w:rPr>
              <w:t>:</w:t>
            </w:r>
          </w:p>
          <w:p w14:paraId="55041124" w14:textId="77777777" w:rsidR="005C2FF2" w:rsidRPr="005C2FF2" w:rsidRDefault="005C2FF2" w:rsidP="005C2FF2">
            <w:pPr>
              <w:pStyle w:val="ListParagraph"/>
              <w:numPr>
                <w:ilvl w:val="0"/>
                <w:numId w:val="26"/>
              </w:numPr>
              <w:shd w:val="clear" w:color="auto" w:fill="FFFFFF"/>
              <w:tabs>
                <w:tab w:val="left" w:pos="6660"/>
              </w:tabs>
              <w:spacing w:after="0" w:line="240" w:lineRule="auto"/>
              <w:ind w:left="990" w:hanging="270"/>
              <w:jc w:val="both"/>
              <w:rPr>
                <w:rFonts w:eastAsia="Times New Roman" w:cs="Times New Roman"/>
                <w:sz w:val="24"/>
                <w:szCs w:val="24"/>
              </w:rPr>
            </w:pPr>
            <w:r w:rsidRPr="005C2FF2">
              <w:rPr>
                <w:rFonts w:eastAsia="Times New Roman" w:cs="Cambria Math"/>
                <w:bCs/>
                <w:sz w:val="24"/>
                <w:szCs w:val="24"/>
              </w:rPr>
              <w:t>Նախագծի</w:t>
            </w:r>
            <w:r w:rsidRPr="005C2FF2">
              <w:rPr>
                <w:rFonts w:eastAsia="Times New Roman" w:cs="GHEA Grapalat"/>
                <w:bCs/>
                <w:sz w:val="24"/>
                <w:szCs w:val="24"/>
              </w:rPr>
              <w:t xml:space="preserve"> 7-</w:t>
            </w:r>
            <w:r w:rsidRPr="005C2FF2">
              <w:rPr>
                <w:rFonts w:eastAsia="Times New Roman" w:cs="Cambria Math"/>
                <w:bCs/>
                <w:sz w:val="24"/>
                <w:szCs w:val="24"/>
              </w:rPr>
              <w:t>րդ</w:t>
            </w:r>
            <w:r w:rsidRPr="005C2FF2">
              <w:rPr>
                <w:rFonts w:eastAsia="Times New Roman" w:cs="GHEA Grapalat"/>
                <w:bCs/>
                <w:sz w:val="24"/>
                <w:szCs w:val="24"/>
              </w:rPr>
              <w:t xml:space="preserve"> </w:t>
            </w:r>
            <w:r w:rsidRPr="005C2FF2">
              <w:rPr>
                <w:rFonts w:eastAsia="Times New Roman" w:cs="Cambria Math"/>
                <w:bCs/>
                <w:sz w:val="24"/>
                <w:szCs w:val="24"/>
              </w:rPr>
              <w:t>հոդվածի</w:t>
            </w:r>
            <w:r w:rsidRPr="005C2FF2">
              <w:rPr>
                <w:rFonts w:eastAsia="Times New Roman" w:cs="GHEA Grapalat"/>
                <w:bCs/>
                <w:sz w:val="24"/>
                <w:szCs w:val="24"/>
              </w:rPr>
              <w:t xml:space="preserve"> 11-</w:t>
            </w:r>
            <w:r w:rsidRPr="005C2FF2">
              <w:rPr>
                <w:rFonts w:eastAsia="Times New Roman" w:cs="Cambria Math"/>
                <w:bCs/>
                <w:sz w:val="24"/>
                <w:szCs w:val="24"/>
              </w:rPr>
              <w:t>րդ</w:t>
            </w:r>
            <w:r w:rsidRPr="005C2FF2">
              <w:rPr>
                <w:rFonts w:eastAsia="Times New Roman" w:cs="GHEA Grapalat"/>
                <w:bCs/>
                <w:sz w:val="24"/>
                <w:szCs w:val="24"/>
              </w:rPr>
              <w:t xml:space="preserve"> </w:t>
            </w:r>
            <w:r w:rsidRPr="005C2FF2">
              <w:rPr>
                <w:rFonts w:eastAsia="Times New Roman" w:cs="Cambria Math"/>
                <w:bCs/>
                <w:sz w:val="24"/>
                <w:szCs w:val="24"/>
              </w:rPr>
              <w:t>մասում</w:t>
            </w:r>
            <w:r w:rsidRPr="005C2FF2">
              <w:rPr>
                <w:rFonts w:eastAsia="Times New Roman" w:cs="GHEA Grapalat"/>
                <w:bCs/>
                <w:sz w:val="24"/>
                <w:szCs w:val="24"/>
              </w:rPr>
              <w:t xml:space="preserve"> </w:t>
            </w:r>
            <w:r w:rsidRPr="005C2FF2">
              <w:rPr>
                <w:rFonts w:eastAsia="Times New Roman" w:cs="Cambria Math"/>
                <w:bCs/>
                <w:sz w:val="24"/>
                <w:szCs w:val="24"/>
              </w:rPr>
              <w:t>նախատեսվում</w:t>
            </w:r>
            <w:r w:rsidRPr="005C2FF2">
              <w:rPr>
                <w:rFonts w:eastAsia="Times New Roman" w:cs="GHEA Grapalat"/>
                <w:bCs/>
                <w:sz w:val="24"/>
                <w:szCs w:val="24"/>
              </w:rPr>
              <w:t xml:space="preserve"> </w:t>
            </w:r>
            <w:r w:rsidRPr="005C2FF2">
              <w:rPr>
                <w:rFonts w:eastAsia="Times New Roman" w:cs="Cambria Math"/>
                <w:bCs/>
                <w:sz w:val="24"/>
                <w:szCs w:val="24"/>
              </w:rPr>
              <w:t>է</w:t>
            </w:r>
            <w:r w:rsidRPr="005C2FF2">
              <w:rPr>
                <w:rFonts w:eastAsia="Times New Roman" w:cs="GHEA Grapalat"/>
                <w:bCs/>
                <w:sz w:val="24"/>
                <w:szCs w:val="24"/>
              </w:rPr>
              <w:t xml:space="preserve">, </w:t>
            </w:r>
            <w:r w:rsidRPr="005C2FF2">
              <w:rPr>
                <w:rFonts w:eastAsia="Times New Roman" w:cs="Cambria Math"/>
                <w:bCs/>
                <w:sz w:val="24"/>
                <w:szCs w:val="24"/>
              </w:rPr>
              <w:t>որ</w:t>
            </w:r>
            <w:r w:rsidRPr="005C2FF2">
              <w:rPr>
                <w:rFonts w:eastAsia="Times New Roman" w:cs="GHEA Grapalat"/>
                <w:bCs/>
                <w:sz w:val="24"/>
                <w:szCs w:val="24"/>
              </w:rPr>
              <w:t xml:space="preserve"> </w:t>
            </w:r>
            <w:r w:rsidRPr="005C2FF2">
              <w:rPr>
                <w:rFonts w:eastAsia="Times New Roman" w:cs="Cambria Math"/>
                <w:sz w:val="24"/>
                <w:szCs w:val="24"/>
              </w:rPr>
              <w:t>ուսումնասիրության</w:t>
            </w:r>
            <w:r w:rsidRPr="005C2FF2">
              <w:rPr>
                <w:rFonts w:eastAsia="Times New Roman" w:cs="Times New Roman"/>
                <w:sz w:val="24"/>
                <w:szCs w:val="24"/>
              </w:rPr>
              <w:t xml:space="preserve">, </w:t>
            </w:r>
            <w:r w:rsidRPr="005C2FF2">
              <w:rPr>
                <w:rFonts w:eastAsia="Times New Roman" w:cs="Cambria Math"/>
                <w:sz w:val="24"/>
                <w:szCs w:val="24"/>
              </w:rPr>
              <w:t>դիտարկման</w:t>
            </w:r>
            <w:r w:rsidRPr="005C2FF2">
              <w:rPr>
                <w:rFonts w:eastAsia="Times New Roman" w:cs="Times New Roman"/>
                <w:sz w:val="24"/>
                <w:szCs w:val="24"/>
              </w:rPr>
              <w:t xml:space="preserve"> </w:t>
            </w:r>
            <w:r w:rsidRPr="005C2FF2">
              <w:rPr>
                <w:rFonts w:eastAsia="Times New Roman" w:cs="Cambria Math"/>
                <w:sz w:val="24"/>
                <w:szCs w:val="24"/>
              </w:rPr>
              <w:t>և</w:t>
            </w:r>
            <w:r w:rsidRPr="005C2FF2">
              <w:rPr>
                <w:rFonts w:eastAsia="Times New Roman" w:cs="Times New Roman"/>
                <w:sz w:val="24"/>
                <w:szCs w:val="24"/>
              </w:rPr>
              <w:t xml:space="preserve"> </w:t>
            </w:r>
            <w:r w:rsidRPr="005C2FF2">
              <w:rPr>
                <w:rFonts w:eastAsia="Times New Roman" w:cs="Cambria Math"/>
                <w:sz w:val="24"/>
                <w:szCs w:val="24"/>
              </w:rPr>
              <w:t>մշտադիտարկման</w:t>
            </w:r>
            <w:r w:rsidRPr="005C2FF2">
              <w:rPr>
                <w:rFonts w:eastAsia="Times New Roman" w:cs="Times New Roman"/>
                <w:sz w:val="24"/>
                <w:szCs w:val="24"/>
              </w:rPr>
              <w:t xml:space="preserve"> </w:t>
            </w:r>
            <w:r w:rsidRPr="005C2FF2">
              <w:rPr>
                <w:rFonts w:eastAsia="Times New Roman" w:cs="Cambria Math"/>
                <w:sz w:val="24"/>
                <w:szCs w:val="24"/>
              </w:rPr>
              <w:t>իրականացման</w:t>
            </w:r>
            <w:r w:rsidRPr="005C2FF2">
              <w:rPr>
                <w:rFonts w:eastAsia="Times New Roman" w:cs="Times New Roman"/>
                <w:sz w:val="24"/>
                <w:szCs w:val="24"/>
              </w:rPr>
              <w:t xml:space="preserve"> </w:t>
            </w:r>
            <w:r w:rsidRPr="005C2FF2">
              <w:rPr>
                <w:rFonts w:eastAsia="Times New Roman" w:cs="Cambria Math"/>
                <w:sz w:val="24"/>
                <w:szCs w:val="24"/>
              </w:rPr>
              <w:t>կարգերը</w:t>
            </w:r>
            <w:r w:rsidRPr="005C2FF2">
              <w:rPr>
                <w:rFonts w:eastAsia="Times New Roman" w:cs="Times New Roman"/>
                <w:sz w:val="24"/>
                <w:szCs w:val="24"/>
              </w:rPr>
              <w:t xml:space="preserve"> </w:t>
            </w:r>
            <w:r w:rsidRPr="005C2FF2">
              <w:rPr>
                <w:rFonts w:eastAsia="Times New Roman" w:cs="Cambria Math"/>
                <w:sz w:val="24"/>
                <w:szCs w:val="24"/>
              </w:rPr>
              <w:t>սահմանվելու</w:t>
            </w:r>
            <w:r w:rsidRPr="005C2FF2">
              <w:rPr>
                <w:rFonts w:eastAsia="Times New Roman" w:cs="Times New Roman"/>
                <w:sz w:val="24"/>
                <w:szCs w:val="24"/>
              </w:rPr>
              <w:t xml:space="preserve"> </w:t>
            </w:r>
            <w:r w:rsidRPr="005C2FF2">
              <w:rPr>
                <w:rFonts w:eastAsia="Times New Roman" w:cs="Cambria Math"/>
                <w:sz w:val="24"/>
                <w:szCs w:val="24"/>
              </w:rPr>
              <w:t>են</w:t>
            </w:r>
            <w:r w:rsidRPr="005C2FF2">
              <w:rPr>
                <w:rFonts w:eastAsia="Times New Roman" w:cs="Times New Roman"/>
                <w:sz w:val="24"/>
                <w:szCs w:val="24"/>
              </w:rPr>
              <w:t xml:space="preserve"> </w:t>
            </w:r>
            <w:r w:rsidRPr="005C2FF2">
              <w:rPr>
                <w:rFonts w:eastAsia="Times New Roman" w:cs="Cambria Math"/>
                <w:sz w:val="24"/>
                <w:szCs w:val="24"/>
              </w:rPr>
              <w:t>ծառայության</w:t>
            </w:r>
            <w:r w:rsidRPr="005C2FF2">
              <w:rPr>
                <w:rFonts w:eastAsia="Times New Roman" w:cs="Times New Roman"/>
                <w:sz w:val="24"/>
                <w:szCs w:val="24"/>
              </w:rPr>
              <w:t xml:space="preserve"> </w:t>
            </w:r>
            <w:r w:rsidRPr="005C2FF2">
              <w:rPr>
                <w:rFonts w:eastAsia="Times New Roman" w:cs="Cambria Math"/>
                <w:sz w:val="24"/>
                <w:szCs w:val="24"/>
              </w:rPr>
              <w:t>ղեկավարի</w:t>
            </w:r>
            <w:r w:rsidRPr="005C2FF2">
              <w:rPr>
                <w:rFonts w:eastAsia="Times New Roman" w:cs="Times New Roman"/>
                <w:sz w:val="24"/>
                <w:szCs w:val="24"/>
              </w:rPr>
              <w:t xml:space="preserve"> </w:t>
            </w:r>
            <w:r w:rsidRPr="005C2FF2">
              <w:rPr>
                <w:rFonts w:eastAsia="Times New Roman" w:cs="Cambria Math"/>
                <w:sz w:val="24"/>
                <w:szCs w:val="24"/>
              </w:rPr>
              <w:t>հրամանով</w:t>
            </w:r>
            <w:r w:rsidRPr="005C2FF2">
              <w:rPr>
                <w:rFonts w:eastAsia="Times New Roman" w:cs="Times New Roman"/>
                <w:sz w:val="24"/>
                <w:szCs w:val="24"/>
              </w:rPr>
              <w:t xml:space="preserve">, </w:t>
            </w:r>
            <w:r w:rsidRPr="005C2FF2">
              <w:rPr>
                <w:rFonts w:eastAsia="Times New Roman" w:cs="Cambria Math"/>
                <w:sz w:val="24"/>
                <w:szCs w:val="24"/>
              </w:rPr>
              <w:t>քանի</w:t>
            </w:r>
            <w:r w:rsidRPr="005C2FF2">
              <w:rPr>
                <w:rFonts w:eastAsia="Times New Roman" w:cs="Times New Roman"/>
                <w:sz w:val="24"/>
                <w:szCs w:val="24"/>
              </w:rPr>
              <w:t xml:space="preserve"> </w:t>
            </w:r>
            <w:r w:rsidRPr="005C2FF2">
              <w:rPr>
                <w:rFonts w:eastAsia="Times New Roman" w:cs="Cambria Math"/>
                <w:sz w:val="24"/>
                <w:szCs w:val="24"/>
              </w:rPr>
              <w:t>որ</w:t>
            </w:r>
            <w:r w:rsidRPr="005C2FF2">
              <w:rPr>
                <w:rFonts w:eastAsia="Times New Roman" w:cs="Times New Roman"/>
                <w:sz w:val="24"/>
                <w:szCs w:val="24"/>
              </w:rPr>
              <w:t xml:space="preserve"> </w:t>
            </w:r>
            <w:r w:rsidRPr="005C2FF2">
              <w:rPr>
                <w:rFonts w:eastAsia="Times New Roman" w:cs="Cambria Math"/>
                <w:sz w:val="24"/>
                <w:szCs w:val="24"/>
              </w:rPr>
              <w:t>հոդվածը</w:t>
            </w:r>
            <w:r w:rsidRPr="005C2FF2">
              <w:rPr>
                <w:rFonts w:eastAsia="Times New Roman" w:cs="Times New Roman"/>
                <w:sz w:val="24"/>
                <w:szCs w:val="24"/>
              </w:rPr>
              <w:t xml:space="preserve"> </w:t>
            </w:r>
            <w:r w:rsidRPr="005C2FF2">
              <w:rPr>
                <w:rFonts w:eastAsia="Times New Roman" w:cs="Cambria Math"/>
                <w:sz w:val="24"/>
                <w:szCs w:val="24"/>
              </w:rPr>
              <w:t>վերաբերում</w:t>
            </w:r>
            <w:r w:rsidRPr="005C2FF2">
              <w:rPr>
                <w:rFonts w:eastAsia="Times New Roman" w:cs="Times New Roman"/>
                <w:sz w:val="24"/>
                <w:szCs w:val="24"/>
              </w:rPr>
              <w:t xml:space="preserve"> </w:t>
            </w:r>
            <w:r w:rsidRPr="005C2FF2">
              <w:rPr>
                <w:rFonts w:eastAsia="Times New Roman" w:cs="Cambria Math"/>
                <w:sz w:val="24"/>
                <w:szCs w:val="24"/>
              </w:rPr>
              <w:t>է</w:t>
            </w:r>
            <w:r w:rsidRPr="005C2FF2">
              <w:rPr>
                <w:rFonts w:eastAsia="Times New Roman" w:cs="Times New Roman"/>
                <w:sz w:val="24"/>
                <w:szCs w:val="24"/>
              </w:rPr>
              <w:t xml:space="preserve"> </w:t>
            </w:r>
            <w:r w:rsidRPr="005C2FF2">
              <w:rPr>
                <w:rFonts w:eastAsia="Times New Roman" w:cs="Cambria Math"/>
                <w:bCs/>
                <w:sz w:val="24"/>
                <w:szCs w:val="24"/>
              </w:rPr>
              <w:t>պետական</w:t>
            </w:r>
            <w:r w:rsidRPr="005C2FF2">
              <w:rPr>
                <w:rFonts w:eastAsia="Times New Roman" w:cs="Times New Roman"/>
                <w:bCs/>
                <w:sz w:val="24"/>
                <w:szCs w:val="24"/>
              </w:rPr>
              <w:t xml:space="preserve"> </w:t>
            </w:r>
            <w:r w:rsidRPr="005C2FF2">
              <w:rPr>
                <w:rFonts w:eastAsia="Times New Roman" w:cs="Cambria Math"/>
                <w:bCs/>
                <w:sz w:val="24"/>
                <w:szCs w:val="24"/>
              </w:rPr>
              <w:t>վերահսկողական</w:t>
            </w:r>
            <w:r w:rsidRPr="005C2FF2">
              <w:rPr>
                <w:rFonts w:eastAsia="Times New Roman" w:cs="Times New Roman"/>
                <w:bCs/>
                <w:sz w:val="24"/>
                <w:szCs w:val="24"/>
              </w:rPr>
              <w:t xml:space="preserve"> </w:t>
            </w:r>
            <w:r w:rsidRPr="005C2FF2">
              <w:rPr>
                <w:rFonts w:eastAsia="Times New Roman" w:cs="Cambria Math"/>
                <w:bCs/>
                <w:sz w:val="24"/>
                <w:szCs w:val="24"/>
              </w:rPr>
              <w:t>ծառայության</w:t>
            </w:r>
            <w:r w:rsidRPr="005C2FF2">
              <w:rPr>
                <w:rFonts w:eastAsia="Times New Roman" w:cs="Times New Roman"/>
                <w:bCs/>
                <w:sz w:val="24"/>
                <w:szCs w:val="24"/>
              </w:rPr>
              <w:t xml:space="preserve"> </w:t>
            </w:r>
            <w:r w:rsidRPr="005C2FF2">
              <w:rPr>
                <w:rFonts w:eastAsia="Times New Roman" w:cs="Cambria Math"/>
                <w:bCs/>
                <w:sz w:val="24"/>
                <w:szCs w:val="24"/>
              </w:rPr>
              <w:t>լիազորությունների</w:t>
            </w:r>
            <w:r w:rsidRPr="005C2FF2">
              <w:rPr>
                <w:rFonts w:eastAsia="Times New Roman" w:cs="Times New Roman"/>
                <w:bCs/>
                <w:sz w:val="24"/>
                <w:szCs w:val="24"/>
              </w:rPr>
              <w:t xml:space="preserve"> </w:t>
            </w:r>
            <w:r w:rsidRPr="005C2FF2">
              <w:rPr>
                <w:rFonts w:eastAsia="Times New Roman" w:cs="Cambria Math"/>
                <w:bCs/>
                <w:sz w:val="24"/>
                <w:szCs w:val="24"/>
              </w:rPr>
              <w:t>իրականացման</w:t>
            </w:r>
            <w:r w:rsidRPr="005C2FF2">
              <w:rPr>
                <w:rFonts w:eastAsia="Times New Roman" w:cs="Times New Roman"/>
                <w:bCs/>
                <w:sz w:val="24"/>
                <w:szCs w:val="24"/>
              </w:rPr>
              <w:t xml:space="preserve"> </w:t>
            </w:r>
            <w:r w:rsidRPr="005C2FF2">
              <w:rPr>
                <w:rFonts w:eastAsia="Times New Roman" w:cs="Cambria Math"/>
                <w:bCs/>
                <w:sz w:val="24"/>
                <w:szCs w:val="24"/>
              </w:rPr>
              <w:t>կարգին</w:t>
            </w:r>
            <w:r w:rsidRPr="005C2FF2">
              <w:rPr>
                <w:rFonts w:eastAsia="Times New Roman" w:cs="GHEA Grapalat"/>
                <w:bCs/>
                <w:sz w:val="24"/>
                <w:szCs w:val="24"/>
              </w:rPr>
              <w:t xml:space="preserve">, </w:t>
            </w:r>
            <w:r w:rsidRPr="005C2FF2">
              <w:rPr>
                <w:rFonts w:eastAsia="Times New Roman" w:cs="Cambria Math"/>
                <w:bCs/>
                <w:sz w:val="24"/>
                <w:szCs w:val="24"/>
              </w:rPr>
              <w:t>ապա</w:t>
            </w:r>
            <w:r w:rsidRPr="005C2FF2">
              <w:rPr>
                <w:rFonts w:eastAsia="Times New Roman" w:cs="GHEA Grapalat"/>
                <w:bCs/>
                <w:sz w:val="24"/>
                <w:szCs w:val="24"/>
              </w:rPr>
              <w:t xml:space="preserve"> </w:t>
            </w:r>
            <w:r w:rsidRPr="005C2FF2">
              <w:rPr>
                <w:rFonts w:eastAsia="Times New Roman" w:cs="Cambria Math"/>
                <w:sz w:val="24"/>
                <w:szCs w:val="24"/>
              </w:rPr>
              <w:t>առաջարկում</w:t>
            </w:r>
            <w:r w:rsidRPr="005C2FF2">
              <w:rPr>
                <w:rFonts w:eastAsia="Times New Roman" w:cs="Times New Roman"/>
                <w:sz w:val="24"/>
                <w:szCs w:val="24"/>
              </w:rPr>
              <w:t xml:space="preserve"> </w:t>
            </w:r>
            <w:r w:rsidRPr="005C2FF2">
              <w:rPr>
                <w:rFonts w:eastAsia="Times New Roman" w:cs="Cambria Math"/>
                <w:sz w:val="24"/>
                <w:szCs w:val="24"/>
              </w:rPr>
              <w:t>ենք</w:t>
            </w:r>
            <w:r w:rsidRPr="005C2FF2">
              <w:rPr>
                <w:rFonts w:eastAsia="Times New Roman" w:cs="Times New Roman"/>
                <w:sz w:val="24"/>
                <w:szCs w:val="24"/>
              </w:rPr>
              <w:t xml:space="preserve"> </w:t>
            </w:r>
            <w:r w:rsidRPr="005C2FF2">
              <w:rPr>
                <w:rFonts w:eastAsia="Times New Roman" w:cs="Cambria Math"/>
                <w:sz w:val="24"/>
                <w:szCs w:val="24"/>
              </w:rPr>
              <w:t>կարգեր</w:t>
            </w:r>
            <w:r w:rsidRPr="005C2FF2">
              <w:rPr>
                <w:rFonts w:eastAsia="Times New Roman" w:cs="Times New Roman"/>
                <w:sz w:val="24"/>
                <w:szCs w:val="24"/>
              </w:rPr>
              <w:t xml:space="preserve"> </w:t>
            </w:r>
            <w:r w:rsidRPr="005C2FF2">
              <w:rPr>
                <w:rFonts w:eastAsia="Times New Roman" w:cs="Cambria Math"/>
                <w:sz w:val="24"/>
                <w:szCs w:val="24"/>
              </w:rPr>
              <w:t>սահմանելու</w:t>
            </w:r>
            <w:r w:rsidRPr="005C2FF2">
              <w:rPr>
                <w:rFonts w:eastAsia="Times New Roman" w:cs="Times New Roman"/>
                <w:sz w:val="24"/>
                <w:szCs w:val="24"/>
              </w:rPr>
              <w:t xml:space="preserve"> </w:t>
            </w:r>
            <w:r w:rsidRPr="005C2FF2">
              <w:rPr>
                <w:rFonts w:eastAsia="Times New Roman" w:cs="Cambria Math"/>
                <w:sz w:val="24"/>
                <w:szCs w:val="24"/>
              </w:rPr>
              <w:t>փոխարեն</w:t>
            </w:r>
            <w:r w:rsidRPr="005C2FF2">
              <w:rPr>
                <w:rFonts w:eastAsia="Times New Roman" w:cs="Times New Roman"/>
                <w:sz w:val="24"/>
                <w:szCs w:val="24"/>
              </w:rPr>
              <w:t xml:space="preserve"> </w:t>
            </w:r>
            <w:r w:rsidRPr="005C2FF2">
              <w:rPr>
                <w:rFonts w:eastAsia="Times New Roman" w:cs="Cambria Math"/>
                <w:sz w:val="24"/>
                <w:szCs w:val="24"/>
              </w:rPr>
              <w:t>հաստատել</w:t>
            </w:r>
            <w:r w:rsidRPr="005C2FF2">
              <w:rPr>
                <w:rFonts w:eastAsia="Times New Roman" w:cs="Times New Roman"/>
                <w:sz w:val="24"/>
                <w:szCs w:val="24"/>
              </w:rPr>
              <w:t xml:space="preserve"> </w:t>
            </w:r>
            <w:r w:rsidRPr="005C2FF2">
              <w:rPr>
                <w:rFonts w:eastAsia="Times New Roman" w:cs="Cambria Math"/>
                <w:sz w:val="24"/>
                <w:szCs w:val="24"/>
              </w:rPr>
              <w:t>ընթացակարգեր</w:t>
            </w:r>
            <w:r w:rsidRPr="005C2FF2">
              <w:rPr>
                <w:rFonts w:eastAsia="Times New Roman" w:cs="Times New Roman"/>
                <w:sz w:val="24"/>
                <w:szCs w:val="24"/>
              </w:rPr>
              <w:t xml:space="preserve">: </w:t>
            </w:r>
          </w:p>
          <w:p w14:paraId="1812858C" w14:textId="77777777" w:rsidR="005C2FF2" w:rsidRPr="005C2FF2" w:rsidRDefault="005C2FF2" w:rsidP="005C2FF2">
            <w:pPr>
              <w:pStyle w:val="ListParagraph"/>
              <w:numPr>
                <w:ilvl w:val="0"/>
                <w:numId w:val="26"/>
              </w:numPr>
              <w:shd w:val="clear" w:color="auto" w:fill="FFFFFF"/>
              <w:tabs>
                <w:tab w:val="left" w:pos="6660"/>
              </w:tabs>
              <w:spacing w:after="0" w:line="240" w:lineRule="auto"/>
              <w:ind w:left="990" w:hanging="270"/>
              <w:jc w:val="both"/>
              <w:rPr>
                <w:rFonts w:eastAsia="Times New Roman" w:cs="Times New Roman"/>
                <w:sz w:val="24"/>
                <w:szCs w:val="24"/>
              </w:rPr>
            </w:pPr>
            <w:r w:rsidRPr="005C2FF2">
              <w:rPr>
                <w:rFonts w:eastAsia="Times New Roman" w:cs="Cambria Math"/>
                <w:sz w:val="24"/>
                <w:szCs w:val="24"/>
              </w:rPr>
              <w:lastRenderedPageBreak/>
              <w:t>Նախագծի</w:t>
            </w:r>
            <w:r w:rsidRPr="005C2FF2">
              <w:rPr>
                <w:rFonts w:eastAsia="Times New Roman" w:cs="Times New Roman"/>
                <w:sz w:val="24"/>
                <w:szCs w:val="24"/>
              </w:rPr>
              <w:t xml:space="preserve"> </w:t>
            </w:r>
            <w:r w:rsidRPr="005C2FF2">
              <w:rPr>
                <w:rFonts w:eastAsia="Times New Roman" w:cs="GHEA Grapalat"/>
                <w:bCs/>
                <w:sz w:val="24"/>
                <w:szCs w:val="24"/>
              </w:rPr>
              <w:t>7-</w:t>
            </w:r>
            <w:r w:rsidRPr="005C2FF2">
              <w:rPr>
                <w:rFonts w:eastAsia="Times New Roman" w:cs="Cambria Math"/>
                <w:bCs/>
                <w:sz w:val="24"/>
                <w:szCs w:val="24"/>
              </w:rPr>
              <w:t>րդ</w:t>
            </w:r>
            <w:r w:rsidRPr="005C2FF2">
              <w:rPr>
                <w:rFonts w:eastAsia="Times New Roman" w:cs="GHEA Grapalat"/>
                <w:bCs/>
                <w:sz w:val="24"/>
                <w:szCs w:val="24"/>
              </w:rPr>
              <w:t xml:space="preserve"> </w:t>
            </w:r>
            <w:r w:rsidRPr="005C2FF2">
              <w:rPr>
                <w:rFonts w:eastAsia="Times New Roman" w:cs="Cambria Math"/>
                <w:bCs/>
                <w:sz w:val="24"/>
                <w:szCs w:val="24"/>
              </w:rPr>
              <w:t>հոդվածի</w:t>
            </w:r>
            <w:r w:rsidRPr="005C2FF2">
              <w:rPr>
                <w:rFonts w:eastAsia="Times New Roman" w:cs="GHEA Grapalat"/>
                <w:bCs/>
                <w:sz w:val="24"/>
                <w:szCs w:val="24"/>
              </w:rPr>
              <w:t xml:space="preserve"> 13-</w:t>
            </w:r>
            <w:r w:rsidRPr="005C2FF2">
              <w:rPr>
                <w:rFonts w:eastAsia="Times New Roman" w:cs="Cambria Math"/>
                <w:bCs/>
                <w:sz w:val="24"/>
                <w:szCs w:val="24"/>
              </w:rPr>
              <w:t>րդ</w:t>
            </w:r>
            <w:r w:rsidRPr="005C2FF2">
              <w:rPr>
                <w:rFonts w:eastAsia="Times New Roman" w:cs="GHEA Grapalat"/>
                <w:bCs/>
                <w:sz w:val="24"/>
                <w:szCs w:val="24"/>
              </w:rPr>
              <w:t xml:space="preserve"> </w:t>
            </w:r>
            <w:r w:rsidRPr="005C2FF2">
              <w:rPr>
                <w:rFonts w:eastAsia="Times New Roman" w:cs="Cambria Math"/>
                <w:bCs/>
                <w:sz w:val="24"/>
                <w:szCs w:val="24"/>
              </w:rPr>
              <w:t>մասում</w:t>
            </w:r>
            <w:r w:rsidRPr="005C2FF2">
              <w:rPr>
                <w:rFonts w:eastAsia="Times New Roman" w:cs="GHEA Grapalat"/>
                <w:bCs/>
                <w:sz w:val="24"/>
                <w:szCs w:val="24"/>
              </w:rPr>
              <w:t xml:space="preserve"> </w:t>
            </w:r>
            <w:r w:rsidRPr="005C2FF2">
              <w:rPr>
                <w:rFonts w:eastAsia="Times New Roman" w:cs="Cambria Math"/>
                <w:bCs/>
                <w:sz w:val="24"/>
                <w:szCs w:val="24"/>
              </w:rPr>
              <w:t>նշվում</w:t>
            </w:r>
            <w:r w:rsidRPr="005C2FF2">
              <w:rPr>
                <w:rFonts w:eastAsia="Times New Roman" w:cs="GHEA Grapalat"/>
                <w:bCs/>
                <w:sz w:val="24"/>
                <w:szCs w:val="24"/>
              </w:rPr>
              <w:t xml:space="preserve"> </w:t>
            </w:r>
            <w:r w:rsidRPr="005C2FF2">
              <w:rPr>
                <w:rFonts w:eastAsia="Times New Roman" w:cs="Cambria Math"/>
                <w:bCs/>
                <w:sz w:val="24"/>
                <w:szCs w:val="24"/>
              </w:rPr>
              <w:t>է</w:t>
            </w:r>
            <w:r w:rsidRPr="005C2FF2">
              <w:rPr>
                <w:rFonts w:eastAsia="Times New Roman" w:cs="GHEA Grapalat"/>
                <w:bCs/>
                <w:sz w:val="24"/>
                <w:szCs w:val="24"/>
              </w:rPr>
              <w:t xml:space="preserve">, </w:t>
            </w:r>
            <w:r w:rsidRPr="005C2FF2">
              <w:rPr>
                <w:rFonts w:eastAsia="Times New Roman" w:cs="Cambria Math"/>
                <w:bCs/>
                <w:sz w:val="24"/>
                <w:szCs w:val="24"/>
              </w:rPr>
              <w:t>որ</w:t>
            </w:r>
            <w:r w:rsidRPr="005C2FF2">
              <w:rPr>
                <w:rFonts w:eastAsia="Times New Roman" w:cs="GHEA Grapalat"/>
                <w:bCs/>
                <w:sz w:val="24"/>
                <w:szCs w:val="24"/>
              </w:rPr>
              <w:t xml:space="preserve"> </w:t>
            </w:r>
            <w:r w:rsidRPr="005C2FF2">
              <w:rPr>
                <w:rFonts w:eastAsia="Times New Roman" w:cs="Cambria Math"/>
                <w:sz w:val="24"/>
                <w:szCs w:val="24"/>
              </w:rPr>
              <w:t>ուսումնասիրության</w:t>
            </w:r>
            <w:r w:rsidRPr="005C2FF2">
              <w:rPr>
                <w:rFonts w:eastAsia="Times New Roman" w:cs="Times New Roman"/>
                <w:sz w:val="24"/>
                <w:szCs w:val="24"/>
              </w:rPr>
              <w:t xml:space="preserve"> </w:t>
            </w:r>
            <w:r w:rsidRPr="005C2FF2">
              <w:rPr>
                <w:rFonts w:eastAsia="Times New Roman" w:cs="Cambria Math"/>
                <w:sz w:val="24"/>
                <w:szCs w:val="24"/>
              </w:rPr>
              <w:t>կասեցման</w:t>
            </w:r>
            <w:r w:rsidRPr="005C2FF2">
              <w:rPr>
                <w:rFonts w:eastAsia="Times New Roman" w:cs="Times New Roman"/>
                <w:sz w:val="24"/>
                <w:szCs w:val="24"/>
              </w:rPr>
              <w:t xml:space="preserve">,  </w:t>
            </w:r>
            <w:r w:rsidRPr="005C2FF2">
              <w:rPr>
                <w:rFonts w:eastAsia="Times New Roman" w:cs="Cambria Math"/>
                <w:sz w:val="24"/>
                <w:szCs w:val="24"/>
              </w:rPr>
              <w:t>դադարեցման</w:t>
            </w:r>
            <w:r w:rsidRPr="005C2FF2">
              <w:rPr>
                <w:rFonts w:eastAsia="Times New Roman" w:cs="Times New Roman"/>
                <w:sz w:val="24"/>
                <w:szCs w:val="24"/>
              </w:rPr>
              <w:t xml:space="preserve"> </w:t>
            </w:r>
            <w:r w:rsidRPr="005C2FF2">
              <w:rPr>
                <w:rFonts w:eastAsia="Times New Roman" w:cs="Cambria Math"/>
                <w:sz w:val="24"/>
                <w:szCs w:val="24"/>
              </w:rPr>
              <w:t>կարգը</w:t>
            </w:r>
            <w:r w:rsidRPr="005C2FF2">
              <w:rPr>
                <w:rFonts w:eastAsia="Times New Roman" w:cs="Times New Roman"/>
                <w:sz w:val="24"/>
                <w:szCs w:val="24"/>
              </w:rPr>
              <w:t xml:space="preserve"> </w:t>
            </w:r>
            <w:r w:rsidRPr="005C2FF2">
              <w:rPr>
                <w:rFonts w:eastAsia="Times New Roman" w:cs="Cambria Math"/>
                <w:sz w:val="24"/>
                <w:szCs w:val="24"/>
              </w:rPr>
              <w:t>և</w:t>
            </w:r>
            <w:r w:rsidRPr="005C2FF2">
              <w:rPr>
                <w:rFonts w:eastAsia="Times New Roman" w:cs="Times New Roman"/>
                <w:sz w:val="24"/>
                <w:szCs w:val="24"/>
              </w:rPr>
              <w:t xml:space="preserve"> </w:t>
            </w:r>
            <w:r w:rsidRPr="005C2FF2">
              <w:rPr>
                <w:rFonts w:eastAsia="Times New Roman" w:cs="Cambria Math"/>
                <w:sz w:val="24"/>
                <w:szCs w:val="24"/>
              </w:rPr>
              <w:t>հիմքերը</w:t>
            </w:r>
            <w:r w:rsidRPr="005C2FF2">
              <w:rPr>
                <w:rFonts w:eastAsia="Times New Roman" w:cs="Times New Roman"/>
                <w:sz w:val="24"/>
                <w:szCs w:val="24"/>
              </w:rPr>
              <w:t xml:space="preserve"> </w:t>
            </w:r>
            <w:r w:rsidRPr="005C2FF2">
              <w:rPr>
                <w:rFonts w:eastAsia="Times New Roman" w:cs="Cambria Math"/>
                <w:sz w:val="24"/>
                <w:szCs w:val="24"/>
              </w:rPr>
              <w:t>սահմանվելու</w:t>
            </w:r>
            <w:r w:rsidRPr="005C2FF2">
              <w:rPr>
                <w:rFonts w:eastAsia="Times New Roman" w:cs="Times New Roman"/>
                <w:sz w:val="24"/>
                <w:szCs w:val="24"/>
              </w:rPr>
              <w:t xml:space="preserve"> </w:t>
            </w:r>
            <w:r w:rsidRPr="005C2FF2">
              <w:rPr>
                <w:rFonts w:eastAsia="Times New Roman" w:cs="Cambria Math"/>
                <w:sz w:val="24"/>
                <w:szCs w:val="24"/>
              </w:rPr>
              <w:t>են</w:t>
            </w:r>
            <w:r w:rsidRPr="005C2FF2">
              <w:rPr>
                <w:rFonts w:eastAsia="Times New Roman" w:cs="Times New Roman"/>
                <w:sz w:val="24"/>
                <w:szCs w:val="24"/>
              </w:rPr>
              <w:t xml:space="preserve"> </w:t>
            </w:r>
            <w:r w:rsidRPr="005C2FF2">
              <w:rPr>
                <w:rFonts w:eastAsia="Times New Roman" w:cs="Cambria Math"/>
                <w:sz w:val="24"/>
                <w:szCs w:val="24"/>
              </w:rPr>
              <w:t>ծառայության</w:t>
            </w:r>
            <w:r w:rsidRPr="005C2FF2">
              <w:rPr>
                <w:rFonts w:eastAsia="Times New Roman" w:cs="Times New Roman"/>
                <w:sz w:val="24"/>
                <w:szCs w:val="24"/>
              </w:rPr>
              <w:t xml:space="preserve"> </w:t>
            </w:r>
            <w:r w:rsidRPr="005C2FF2">
              <w:rPr>
                <w:rFonts w:eastAsia="Times New Roman" w:cs="Cambria Math"/>
                <w:sz w:val="24"/>
                <w:szCs w:val="24"/>
              </w:rPr>
              <w:t>ղեկավարի</w:t>
            </w:r>
            <w:r w:rsidRPr="005C2FF2">
              <w:rPr>
                <w:rFonts w:eastAsia="Times New Roman" w:cs="Times New Roman"/>
                <w:sz w:val="24"/>
                <w:szCs w:val="24"/>
              </w:rPr>
              <w:t xml:space="preserve"> </w:t>
            </w:r>
            <w:r w:rsidRPr="005C2FF2">
              <w:rPr>
                <w:rFonts w:eastAsia="Times New Roman" w:cs="Cambria Math"/>
                <w:sz w:val="24"/>
                <w:szCs w:val="24"/>
              </w:rPr>
              <w:t>հրամանով</w:t>
            </w:r>
            <w:r w:rsidRPr="005C2FF2">
              <w:rPr>
                <w:rFonts w:eastAsia="Times New Roman" w:cs="Times New Roman"/>
                <w:sz w:val="24"/>
                <w:szCs w:val="24"/>
              </w:rPr>
              <w:t xml:space="preserve">:  </w:t>
            </w:r>
            <w:r w:rsidRPr="005C2FF2">
              <w:rPr>
                <w:rFonts w:eastAsia="Times New Roman" w:cs="Cambria Math"/>
                <w:sz w:val="24"/>
                <w:szCs w:val="24"/>
              </w:rPr>
              <w:t>Ս</w:t>
            </w:r>
            <w:r w:rsidRPr="005C2FF2">
              <w:rPr>
                <w:rFonts w:cs="Cambria Math"/>
                <w:color w:val="000000"/>
                <w:sz w:val="24"/>
                <w:szCs w:val="24"/>
                <w:shd w:val="clear" w:color="auto" w:fill="FFFFFF"/>
              </w:rPr>
              <w:t>ահմանափակումների</w:t>
            </w:r>
            <w:r w:rsidRPr="005C2FF2">
              <w:rPr>
                <w:color w:val="000000"/>
                <w:sz w:val="24"/>
                <w:szCs w:val="24"/>
                <w:shd w:val="clear" w:color="auto" w:fill="FFFFFF"/>
              </w:rPr>
              <w:t xml:space="preserve"> </w:t>
            </w:r>
            <w:r w:rsidRPr="005C2FF2">
              <w:rPr>
                <w:rFonts w:cs="Cambria Math"/>
                <w:color w:val="000000"/>
                <w:sz w:val="24"/>
                <w:szCs w:val="24"/>
                <w:shd w:val="clear" w:color="auto" w:fill="FFFFFF"/>
              </w:rPr>
              <w:t>հիմքերի</w:t>
            </w:r>
            <w:r w:rsidRPr="005C2FF2">
              <w:rPr>
                <w:color w:val="000000"/>
                <w:sz w:val="24"/>
                <w:szCs w:val="24"/>
                <w:shd w:val="clear" w:color="auto" w:fill="FFFFFF"/>
              </w:rPr>
              <w:t xml:space="preserve"> </w:t>
            </w:r>
            <w:r w:rsidRPr="005C2FF2">
              <w:rPr>
                <w:rFonts w:cs="Cambria Math"/>
                <w:color w:val="000000"/>
                <w:sz w:val="24"/>
                <w:szCs w:val="24"/>
                <w:shd w:val="clear" w:color="auto" w:fill="FFFFFF"/>
              </w:rPr>
              <w:t>և</w:t>
            </w:r>
            <w:r w:rsidRPr="005C2FF2">
              <w:rPr>
                <w:color w:val="000000"/>
                <w:sz w:val="24"/>
                <w:szCs w:val="24"/>
                <w:shd w:val="clear" w:color="auto" w:fill="FFFFFF"/>
              </w:rPr>
              <w:t xml:space="preserve"> </w:t>
            </w:r>
            <w:r w:rsidRPr="005C2FF2">
              <w:rPr>
                <w:rFonts w:cs="Cambria Math"/>
                <w:color w:val="000000"/>
                <w:sz w:val="24"/>
                <w:szCs w:val="24"/>
                <w:shd w:val="clear" w:color="auto" w:fill="FFFFFF"/>
              </w:rPr>
              <w:t>ծավալի</w:t>
            </w:r>
            <w:r w:rsidRPr="005C2FF2">
              <w:rPr>
                <w:color w:val="000000"/>
                <w:sz w:val="24"/>
                <w:szCs w:val="24"/>
                <w:shd w:val="clear" w:color="auto" w:fill="FFFFFF"/>
              </w:rPr>
              <w:t xml:space="preserve"> </w:t>
            </w:r>
            <w:r w:rsidRPr="005C2FF2">
              <w:rPr>
                <w:rFonts w:cs="Cambria Math"/>
                <w:color w:val="000000"/>
                <w:sz w:val="24"/>
                <w:szCs w:val="24"/>
                <w:shd w:val="clear" w:color="auto" w:fill="FFFFFF"/>
              </w:rPr>
              <w:t>որոշակիության</w:t>
            </w:r>
            <w:r w:rsidRPr="005C2FF2">
              <w:rPr>
                <w:color w:val="000000"/>
                <w:sz w:val="24"/>
                <w:szCs w:val="24"/>
                <w:shd w:val="clear" w:color="auto" w:fill="FFFFFF"/>
              </w:rPr>
              <w:t xml:space="preserve"> </w:t>
            </w:r>
            <w:r w:rsidRPr="005C2FF2">
              <w:rPr>
                <w:rFonts w:cs="Cambria Math"/>
                <w:color w:val="000000"/>
                <w:sz w:val="24"/>
                <w:szCs w:val="24"/>
                <w:shd w:val="clear" w:color="auto" w:fill="FFFFFF"/>
              </w:rPr>
              <w:t>տեսանկյունից</w:t>
            </w:r>
            <w:r w:rsidRPr="005C2FF2">
              <w:rPr>
                <w:color w:val="000000"/>
                <w:sz w:val="24"/>
                <w:szCs w:val="24"/>
                <w:shd w:val="clear" w:color="auto" w:fill="FFFFFF"/>
              </w:rPr>
              <w:t xml:space="preserve"> </w:t>
            </w:r>
            <w:r w:rsidRPr="005C2FF2">
              <w:rPr>
                <w:rFonts w:cs="Cambria Math"/>
                <w:color w:val="000000"/>
                <w:sz w:val="24"/>
                <w:szCs w:val="24"/>
                <w:shd w:val="clear" w:color="auto" w:fill="FFFFFF"/>
              </w:rPr>
              <w:t>ե</w:t>
            </w:r>
            <w:r w:rsidRPr="005C2FF2">
              <w:rPr>
                <w:rFonts w:cs="Cambria Math"/>
                <w:sz w:val="24"/>
                <w:szCs w:val="24"/>
              </w:rPr>
              <w:t>լենելով՝</w:t>
            </w:r>
            <w:r w:rsidRPr="005C2FF2">
              <w:rPr>
                <w:sz w:val="24"/>
                <w:szCs w:val="24"/>
              </w:rPr>
              <w:t xml:space="preserve"> </w:t>
            </w:r>
            <w:r w:rsidRPr="005C2FF2">
              <w:rPr>
                <w:rFonts w:cs="Cambria Math"/>
                <w:sz w:val="24"/>
                <w:szCs w:val="24"/>
              </w:rPr>
              <w:t>առաջարկում</w:t>
            </w:r>
            <w:r w:rsidRPr="005C2FF2">
              <w:rPr>
                <w:sz w:val="24"/>
                <w:szCs w:val="24"/>
              </w:rPr>
              <w:t xml:space="preserve"> </w:t>
            </w:r>
            <w:r w:rsidRPr="005C2FF2">
              <w:rPr>
                <w:rFonts w:cs="Cambria Math"/>
                <w:sz w:val="24"/>
                <w:szCs w:val="24"/>
              </w:rPr>
              <w:t>ենք</w:t>
            </w:r>
            <w:r w:rsidRPr="005C2FF2">
              <w:rPr>
                <w:sz w:val="24"/>
                <w:szCs w:val="24"/>
              </w:rPr>
              <w:t xml:space="preserve"> </w:t>
            </w:r>
            <w:r w:rsidRPr="005C2FF2">
              <w:rPr>
                <w:rFonts w:cs="Cambria Math"/>
                <w:sz w:val="24"/>
                <w:szCs w:val="24"/>
              </w:rPr>
              <w:t>տվյալ</w:t>
            </w:r>
            <w:r w:rsidRPr="005C2FF2">
              <w:rPr>
                <w:sz w:val="24"/>
                <w:szCs w:val="24"/>
              </w:rPr>
              <w:t xml:space="preserve"> </w:t>
            </w:r>
            <w:r w:rsidRPr="005C2FF2">
              <w:rPr>
                <w:rFonts w:cs="Cambria Math"/>
                <w:sz w:val="24"/>
                <w:szCs w:val="24"/>
              </w:rPr>
              <w:t>ակտը</w:t>
            </w:r>
            <w:r w:rsidRPr="005C2FF2">
              <w:rPr>
                <w:sz w:val="24"/>
                <w:szCs w:val="24"/>
              </w:rPr>
              <w:t xml:space="preserve"> </w:t>
            </w:r>
            <w:r w:rsidRPr="005C2FF2">
              <w:rPr>
                <w:rFonts w:cs="Cambria Math"/>
                <w:sz w:val="24"/>
                <w:szCs w:val="24"/>
              </w:rPr>
              <w:t>սահմանել</w:t>
            </w:r>
            <w:r w:rsidRPr="005C2FF2">
              <w:rPr>
                <w:sz w:val="24"/>
                <w:szCs w:val="24"/>
              </w:rPr>
              <w:t xml:space="preserve"> </w:t>
            </w:r>
            <w:r w:rsidRPr="005C2FF2">
              <w:rPr>
                <w:rFonts w:cs="Cambria Math"/>
                <w:sz w:val="24"/>
                <w:szCs w:val="24"/>
              </w:rPr>
              <w:t>որպես</w:t>
            </w:r>
            <w:r w:rsidRPr="005C2FF2">
              <w:rPr>
                <w:sz w:val="24"/>
                <w:szCs w:val="24"/>
              </w:rPr>
              <w:t xml:space="preserve"> </w:t>
            </w:r>
            <w:r w:rsidRPr="005C2FF2">
              <w:rPr>
                <w:rFonts w:cs="Cambria Math"/>
                <w:sz w:val="24"/>
                <w:szCs w:val="24"/>
              </w:rPr>
              <w:t>կարգ՝</w:t>
            </w:r>
            <w:r w:rsidRPr="005C2FF2">
              <w:rPr>
                <w:sz w:val="24"/>
                <w:szCs w:val="24"/>
              </w:rPr>
              <w:t xml:space="preserve"> </w:t>
            </w:r>
            <w:r w:rsidRPr="005C2FF2">
              <w:rPr>
                <w:rFonts w:cs="Cambria Math"/>
                <w:sz w:val="24"/>
                <w:szCs w:val="24"/>
              </w:rPr>
              <w:t>վարչապետի</w:t>
            </w:r>
            <w:r w:rsidRPr="005C2FF2">
              <w:rPr>
                <w:sz w:val="24"/>
                <w:szCs w:val="24"/>
              </w:rPr>
              <w:t xml:space="preserve"> </w:t>
            </w:r>
            <w:r w:rsidRPr="005C2FF2">
              <w:rPr>
                <w:rFonts w:cs="Cambria Math"/>
                <w:sz w:val="24"/>
                <w:szCs w:val="24"/>
              </w:rPr>
              <w:t>որոշմամբ</w:t>
            </w:r>
            <w:r w:rsidRPr="005C2FF2">
              <w:rPr>
                <w:sz w:val="24"/>
                <w:szCs w:val="24"/>
              </w:rPr>
              <w:t>:</w:t>
            </w:r>
          </w:p>
          <w:p w14:paraId="1999FBD1" w14:textId="77777777" w:rsidR="005C2FF2" w:rsidRPr="005C2FF2" w:rsidRDefault="005C2FF2" w:rsidP="005C2FF2">
            <w:pPr>
              <w:pStyle w:val="ListParagraph"/>
              <w:numPr>
                <w:ilvl w:val="0"/>
                <w:numId w:val="26"/>
              </w:numPr>
              <w:shd w:val="clear" w:color="auto" w:fill="FFFFFF"/>
              <w:tabs>
                <w:tab w:val="left" w:pos="6660"/>
              </w:tabs>
              <w:spacing w:after="0" w:line="240" w:lineRule="auto"/>
              <w:ind w:left="990" w:hanging="270"/>
              <w:jc w:val="both"/>
              <w:rPr>
                <w:rFonts w:eastAsia="Times New Roman" w:cs="Times New Roman"/>
                <w:sz w:val="24"/>
                <w:szCs w:val="24"/>
              </w:rPr>
            </w:pPr>
            <w:r w:rsidRPr="005C2FF2">
              <w:rPr>
                <w:rFonts w:cs="Cambria Math"/>
                <w:sz w:val="24"/>
                <w:szCs w:val="24"/>
              </w:rPr>
              <w:t>Նախագծի</w:t>
            </w:r>
            <w:r w:rsidRPr="005C2FF2">
              <w:rPr>
                <w:sz w:val="24"/>
                <w:szCs w:val="24"/>
              </w:rPr>
              <w:t xml:space="preserve"> 10-</w:t>
            </w:r>
            <w:r w:rsidRPr="005C2FF2">
              <w:rPr>
                <w:rFonts w:cs="Cambria Math"/>
                <w:sz w:val="24"/>
                <w:szCs w:val="24"/>
              </w:rPr>
              <w:t>րդ</w:t>
            </w:r>
            <w:r w:rsidRPr="005C2FF2">
              <w:rPr>
                <w:sz w:val="24"/>
                <w:szCs w:val="24"/>
              </w:rPr>
              <w:t xml:space="preserve"> </w:t>
            </w:r>
            <w:r w:rsidRPr="005C2FF2">
              <w:rPr>
                <w:rFonts w:cs="Cambria Math"/>
                <w:sz w:val="24"/>
                <w:szCs w:val="24"/>
              </w:rPr>
              <w:t>հոդվածի</w:t>
            </w:r>
            <w:r w:rsidRPr="005C2FF2">
              <w:rPr>
                <w:sz w:val="24"/>
                <w:szCs w:val="24"/>
              </w:rPr>
              <w:t xml:space="preserve"> 4-</w:t>
            </w:r>
            <w:r w:rsidRPr="005C2FF2">
              <w:rPr>
                <w:rFonts w:cs="Cambria Math"/>
                <w:sz w:val="24"/>
                <w:szCs w:val="24"/>
              </w:rPr>
              <w:t>րդ</w:t>
            </w:r>
            <w:r w:rsidRPr="005C2FF2">
              <w:rPr>
                <w:sz w:val="24"/>
                <w:szCs w:val="24"/>
              </w:rPr>
              <w:t xml:space="preserve"> </w:t>
            </w:r>
            <w:r w:rsidRPr="005C2FF2">
              <w:rPr>
                <w:rFonts w:cs="Cambria Math"/>
                <w:sz w:val="24"/>
                <w:szCs w:val="24"/>
              </w:rPr>
              <w:t>մասի</w:t>
            </w:r>
            <w:r w:rsidRPr="005C2FF2">
              <w:rPr>
                <w:sz w:val="24"/>
                <w:szCs w:val="24"/>
              </w:rPr>
              <w:t xml:space="preserve"> 8-</w:t>
            </w:r>
            <w:r w:rsidRPr="005C2FF2">
              <w:rPr>
                <w:rFonts w:cs="Cambria Math"/>
                <w:sz w:val="24"/>
                <w:szCs w:val="24"/>
              </w:rPr>
              <w:t>րդ</w:t>
            </w:r>
            <w:r w:rsidRPr="005C2FF2">
              <w:rPr>
                <w:sz w:val="24"/>
                <w:szCs w:val="24"/>
              </w:rPr>
              <w:t xml:space="preserve"> </w:t>
            </w:r>
            <w:r w:rsidRPr="005C2FF2">
              <w:rPr>
                <w:rFonts w:cs="Cambria Math"/>
                <w:sz w:val="24"/>
                <w:szCs w:val="24"/>
              </w:rPr>
              <w:t>կետով</w:t>
            </w:r>
            <w:r w:rsidRPr="005C2FF2">
              <w:rPr>
                <w:sz w:val="24"/>
                <w:szCs w:val="24"/>
              </w:rPr>
              <w:t xml:space="preserve"> </w:t>
            </w:r>
            <w:r w:rsidRPr="005C2FF2">
              <w:rPr>
                <w:rFonts w:cs="Cambria Math"/>
                <w:sz w:val="24"/>
                <w:szCs w:val="24"/>
              </w:rPr>
              <w:t>նախատեսվում</w:t>
            </w:r>
            <w:r w:rsidRPr="005C2FF2">
              <w:rPr>
                <w:sz w:val="24"/>
                <w:szCs w:val="24"/>
              </w:rPr>
              <w:t xml:space="preserve"> </w:t>
            </w:r>
            <w:r w:rsidRPr="005C2FF2">
              <w:rPr>
                <w:rFonts w:cs="Cambria Math"/>
                <w:sz w:val="24"/>
                <w:szCs w:val="24"/>
              </w:rPr>
              <w:t>է</w:t>
            </w:r>
            <w:r w:rsidRPr="005C2FF2">
              <w:rPr>
                <w:sz w:val="24"/>
                <w:szCs w:val="24"/>
              </w:rPr>
              <w:t xml:space="preserve">, </w:t>
            </w:r>
            <w:r w:rsidRPr="005C2FF2">
              <w:rPr>
                <w:rFonts w:cs="Cambria Math"/>
                <w:sz w:val="24"/>
                <w:szCs w:val="24"/>
              </w:rPr>
              <w:t>որ</w:t>
            </w:r>
            <w:r w:rsidRPr="005C2FF2">
              <w:rPr>
                <w:sz w:val="24"/>
                <w:szCs w:val="24"/>
              </w:rPr>
              <w:t xml:space="preserve"> </w:t>
            </w:r>
            <w:r w:rsidRPr="005C2FF2">
              <w:rPr>
                <w:rFonts w:cs="Cambria Math"/>
                <w:sz w:val="24"/>
                <w:szCs w:val="24"/>
              </w:rPr>
              <w:t>ծառայության</w:t>
            </w:r>
            <w:r w:rsidRPr="005C2FF2">
              <w:rPr>
                <w:sz w:val="24"/>
                <w:szCs w:val="24"/>
              </w:rPr>
              <w:t xml:space="preserve">   </w:t>
            </w:r>
            <w:r w:rsidRPr="005C2FF2">
              <w:rPr>
                <w:rFonts w:cs="Cambria Math"/>
                <w:sz w:val="24"/>
                <w:szCs w:val="24"/>
              </w:rPr>
              <w:t>ղեկավարը</w:t>
            </w:r>
            <w:r w:rsidRPr="005C2FF2">
              <w:rPr>
                <w:sz w:val="24"/>
                <w:szCs w:val="24"/>
              </w:rPr>
              <w:t xml:space="preserve"> </w:t>
            </w:r>
            <w:r w:rsidRPr="005C2FF2">
              <w:rPr>
                <w:rFonts w:eastAsia="Times New Roman" w:cs="Cambria Math"/>
                <w:sz w:val="24"/>
                <w:szCs w:val="24"/>
              </w:rPr>
              <w:t>քննում</w:t>
            </w:r>
            <w:r w:rsidRPr="005C2FF2">
              <w:rPr>
                <w:rFonts w:eastAsia="Times New Roman" w:cs="Times New Roman"/>
                <w:sz w:val="24"/>
                <w:szCs w:val="24"/>
              </w:rPr>
              <w:t xml:space="preserve"> </w:t>
            </w:r>
            <w:r w:rsidRPr="005C2FF2">
              <w:rPr>
                <w:rFonts w:eastAsia="Times New Roman" w:cs="Cambria Math"/>
                <w:sz w:val="24"/>
                <w:szCs w:val="24"/>
              </w:rPr>
              <w:t>է</w:t>
            </w:r>
            <w:r w:rsidRPr="005C2FF2">
              <w:rPr>
                <w:rFonts w:eastAsia="Times New Roman" w:cs="Times New Roman"/>
                <w:sz w:val="24"/>
                <w:szCs w:val="24"/>
              </w:rPr>
              <w:t xml:space="preserve"> </w:t>
            </w:r>
            <w:r w:rsidRPr="005C2FF2">
              <w:rPr>
                <w:rFonts w:eastAsia="Times New Roman" w:cs="Cambria Math"/>
                <w:sz w:val="24"/>
                <w:szCs w:val="24"/>
              </w:rPr>
              <w:t>ծառայության</w:t>
            </w:r>
            <w:r w:rsidRPr="005C2FF2">
              <w:rPr>
                <w:rFonts w:eastAsia="Times New Roman" w:cs="Times New Roman"/>
                <w:sz w:val="24"/>
                <w:szCs w:val="24"/>
              </w:rPr>
              <w:t xml:space="preserve"> </w:t>
            </w:r>
            <w:r w:rsidRPr="005C2FF2">
              <w:rPr>
                <w:rFonts w:eastAsia="Times New Roman" w:cs="Cambria Math"/>
                <w:sz w:val="24"/>
                <w:szCs w:val="24"/>
              </w:rPr>
              <w:t>աշխատակիցների</w:t>
            </w:r>
            <w:r w:rsidRPr="005C2FF2">
              <w:rPr>
                <w:rFonts w:eastAsia="Times New Roman" w:cs="Times New Roman"/>
                <w:sz w:val="24"/>
                <w:szCs w:val="24"/>
              </w:rPr>
              <w:t xml:space="preserve"> </w:t>
            </w:r>
            <w:r w:rsidRPr="005C2FF2">
              <w:rPr>
                <w:rFonts w:eastAsia="Times New Roman" w:cs="Cambria Math"/>
                <w:sz w:val="24"/>
                <w:szCs w:val="24"/>
              </w:rPr>
              <w:t>գործողությունների</w:t>
            </w:r>
            <w:r w:rsidRPr="005C2FF2">
              <w:rPr>
                <w:rFonts w:eastAsia="Times New Roman" w:cs="Times New Roman"/>
                <w:sz w:val="24"/>
                <w:szCs w:val="24"/>
              </w:rPr>
              <w:t xml:space="preserve"> (</w:t>
            </w:r>
            <w:r w:rsidRPr="005C2FF2">
              <w:rPr>
                <w:rFonts w:eastAsia="Times New Roman" w:cs="Cambria Math"/>
                <w:sz w:val="24"/>
                <w:szCs w:val="24"/>
              </w:rPr>
              <w:t>անգործության</w:t>
            </w:r>
            <w:r w:rsidRPr="005C2FF2">
              <w:rPr>
                <w:rFonts w:eastAsia="Times New Roman" w:cs="Times New Roman"/>
                <w:sz w:val="24"/>
                <w:szCs w:val="24"/>
              </w:rPr>
              <w:t xml:space="preserve">) </w:t>
            </w:r>
            <w:r w:rsidRPr="005C2FF2">
              <w:rPr>
                <w:rFonts w:eastAsia="Times New Roman" w:cs="Cambria Math"/>
                <w:sz w:val="24"/>
                <w:szCs w:val="24"/>
              </w:rPr>
              <w:t>դեմ</w:t>
            </w:r>
            <w:r w:rsidRPr="005C2FF2">
              <w:rPr>
                <w:rFonts w:eastAsia="Times New Roman" w:cs="Times New Roman"/>
                <w:sz w:val="24"/>
                <w:szCs w:val="24"/>
              </w:rPr>
              <w:t xml:space="preserve"> </w:t>
            </w:r>
            <w:r w:rsidRPr="005C2FF2">
              <w:rPr>
                <w:rFonts w:eastAsia="Times New Roman" w:cs="Cambria Math"/>
                <w:sz w:val="24"/>
                <w:szCs w:val="24"/>
              </w:rPr>
              <w:t>բերված</w:t>
            </w:r>
            <w:r w:rsidRPr="005C2FF2">
              <w:rPr>
                <w:rFonts w:eastAsia="Times New Roman" w:cs="Times New Roman"/>
                <w:sz w:val="24"/>
                <w:szCs w:val="24"/>
              </w:rPr>
              <w:t xml:space="preserve"> </w:t>
            </w:r>
            <w:r w:rsidRPr="005C2FF2">
              <w:rPr>
                <w:rFonts w:eastAsia="Times New Roman" w:cs="Cambria Math"/>
                <w:sz w:val="24"/>
                <w:szCs w:val="24"/>
              </w:rPr>
              <w:t>բողոքները</w:t>
            </w:r>
            <w:r w:rsidRPr="005C2FF2">
              <w:rPr>
                <w:rFonts w:eastAsia="Times New Roman" w:cs="Times New Roman"/>
                <w:sz w:val="24"/>
                <w:szCs w:val="24"/>
              </w:rPr>
              <w:t xml:space="preserve">, </w:t>
            </w:r>
            <w:r w:rsidRPr="005C2FF2">
              <w:rPr>
                <w:rFonts w:eastAsia="Times New Roman" w:cs="Cambria Math"/>
                <w:sz w:val="24"/>
                <w:szCs w:val="24"/>
              </w:rPr>
              <w:t>սակայն</w:t>
            </w:r>
            <w:r w:rsidRPr="005C2FF2">
              <w:rPr>
                <w:rFonts w:eastAsia="Times New Roman" w:cs="Times New Roman"/>
                <w:sz w:val="24"/>
                <w:szCs w:val="24"/>
              </w:rPr>
              <w:t xml:space="preserve"> </w:t>
            </w:r>
            <w:r w:rsidRPr="005C2FF2">
              <w:rPr>
                <w:rFonts w:eastAsia="Times New Roman" w:cs="Cambria Math"/>
                <w:sz w:val="24"/>
                <w:szCs w:val="24"/>
              </w:rPr>
              <w:t>հարկ</w:t>
            </w:r>
            <w:r w:rsidRPr="005C2FF2">
              <w:rPr>
                <w:rFonts w:eastAsia="Times New Roman" w:cs="Times New Roman"/>
                <w:sz w:val="24"/>
                <w:szCs w:val="24"/>
              </w:rPr>
              <w:t xml:space="preserve"> </w:t>
            </w:r>
            <w:r w:rsidRPr="005C2FF2">
              <w:rPr>
                <w:rFonts w:eastAsia="Times New Roman" w:cs="Cambria Math"/>
                <w:sz w:val="24"/>
                <w:szCs w:val="24"/>
              </w:rPr>
              <w:t>է</w:t>
            </w:r>
            <w:r w:rsidRPr="005C2FF2">
              <w:rPr>
                <w:rFonts w:eastAsia="Times New Roman" w:cs="Times New Roman"/>
                <w:sz w:val="24"/>
                <w:szCs w:val="24"/>
              </w:rPr>
              <w:t xml:space="preserve"> </w:t>
            </w:r>
            <w:r w:rsidRPr="005C2FF2">
              <w:rPr>
                <w:rFonts w:eastAsia="Times New Roman" w:cs="Cambria Math"/>
                <w:sz w:val="24"/>
                <w:szCs w:val="24"/>
              </w:rPr>
              <w:t>նշել</w:t>
            </w:r>
            <w:r w:rsidRPr="005C2FF2">
              <w:rPr>
                <w:rFonts w:eastAsia="Times New Roman" w:cs="Times New Roman"/>
                <w:sz w:val="24"/>
                <w:szCs w:val="24"/>
              </w:rPr>
              <w:t xml:space="preserve">, </w:t>
            </w:r>
            <w:r w:rsidRPr="005C2FF2">
              <w:rPr>
                <w:rFonts w:eastAsia="Times New Roman" w:cs="Cambria Math"/>
                <w:sz w:val="24"/>
                <w:szCs w:val="24"/>
              </w:rPr>
              <w:t>որ</w:t>
            </w:r>
            <w:r w:rsidRPr="005C2FF2">
              <w:rPr>
                <w:rFonts w:eastAsia="Times New Roman" w:cs="Times New Roman"/>
                <w:sz w:val="24"/>
                <w:szCs w:val="24"/>
              </w:rPr>
              <w:t xml:space="preserve"> </w:t>
            </w:r>
            <w:r w:rsidRPr="005C2FF2">
              <w:rPr>
                <w:rFonts w:eastAsia="Times New Roman" w:cs="Cambria Math"/>
                <w:sz w:val="24"/>
                <w:szCs w:val="24"/>
              </w:rPr>
              <w:t>ծառայության</w:t>
            </w:r>
            <w:r w:rsidRPr="005C2FF2">
              <w:rPr>
                <w:rFonts w:eastAsia="Times New Roman" w:cs="Times New Roman"/>
                <w:sz w:val="24"/>
                <w:szCs w:val="24"/>
              </w:rPr>
              <w:t xml:space="preserve"> </w:t>
            </w:r>
            <w:r w:rsidRPr="005C2FF2">
              <w:rPr>
                <w:rFonts w:eastAsia="Times New Roman" w:cs="Cambria Math"/>
                <w:sz w:val="24"/>
                <w:szCs w:val="24"/>
              </w:rPr>
              <w:t>աշխատակիցները</w:t>
            </w:r>
            <w:r w:rsidRPr="005C2FF2">
              <w:rPr>
                <w:rFonts w:eastAsia="Times New Roman" w:cs="Times New Roman"/>
                <w:sz w:val="24"/>
                <w:szCs w:val="24"/>
              </w:rPr>
              <w:t xml:space="preserve"> </w:t>
            </w:r>
            <w:r w:rsidRPr="005C2FF2">
              <w:rPr>
                <w:rFonts w:eastAsia="Times New Roman" w:cs="Cambria Math"/>
                <w:sz w:val="24"/>
                <w:szCs w:val="24"/>
              </w:rPr>
              <w:t>հանդիսանում</w:t>
            </w:r>
            <w:r w:rsidRPr="005C2FF2">
              <w:rPr>
                <w:rFonts w:eastAsia="Times New Roman" w:cs="Times New Roman"/>
                <w:sz w:val="24"/>
                <w:szCs w:val="24"/>
              </w:rPr>
              <w:t xml:space="preserve"> </w:t>
            </w:r>
            <w:r w:rsidRPr="005C2FF2">
              <w:rPr>
                <w:rFonts w:eastAsia="Times New Roman" w:cs="Cambria Math"/>
                <w:sz w:val="24"/>
                <w:szCs w:val="24"/>
              </w:rPr>
              <w:t>են</w:t>
            </w:r>
            <w:r w:rsidRPr="005C2FF2">
              <w:rPr>
                <w:rFonts w:eastAsia="Times New Roman" w:cs="Times New Roman"/>
                <w:sz w:val="24"/>
                <w:szCs w:val="24"/>
              </w:rPr>
              <w:t xml:space="preserve"> </w:t>
            </w:r>
            <w:r w:rsidRPr="005C2FF2">
              <w:rPr>
                <w:rFonts w:eastAsia="Times New Roman" w:cs="Cambria Math"/>
                <w:sz w:val="24"/>
                <w:szCs w:val="24"/>
              </w:rPr>
              <w:t>քաղաքացիական</w:t>
            </w:r>
            <w:r w:rsidRPr="005C2FF2">
              <w:rPr>
                <w:rFonts w:eastAsia="Times New Roman" w:cs="Times New Roman"/>
                <w:sz w:val="24"/>
                <w:szCs w:val="24"/>
              </w:rPr>
              <w:t xml:space="preserve"> </w:t>
            </w:r>
            <w:r w:rsidRPr="005C2FF2">
              <w:rPr>
                <w:rFonts w:eastAsia="Times New Roman" w:cs="Cambria Math"/>
                <w:sz w:val="24"/>
                <w:szCs w:val="24"/>
              </w:rPr>
              <w:t>ծառայողներ</w:t>
            </w:r>
            <w:r w:rsidRPr="005C2FF2">
              <w:rPr>
                <w:rFonts w:eastAsia="Times New Roman" w:cs="Times New Roman"/>
                <w:sz w:val="24"/>
                <w:szCs w:val="24"/>
              </w:rPr>
              <w:t xml:space="preserve"> </w:t>
            </w:r>
            <w:r w:rsidRPr="005C2FF2">
              <w:rPr>
                <w:rFonts w:eastAsia="Times New Roman" w:cs="Cambria Math"/>
                <w:sz w:val="24"/>
                <w:szCs w:val="24"/>
              </w:rPr>
              <w:t>և</w:t>
            </w:r>
            <w:r w:rsidRPr="005C2FF2">
              <w:rPr>
                <w:rFonts w:eastAsia="Times New Roman" w:cs="Times New Roman"/>
                <w:sz w:val="24"/>
                <w:szCs w:val="24"/>
              </w:rPr>
              <w:t xml:space="preserve"> </w:t>
            </w:r>
            <w:r w:rsidRPr="005C2FF2">
              <w:rPr>
                <w:rFonts w:eastAsia="Times New Roman" w:cs="Cambria Math"/>
                <w:sz w:val="24"/>
                <w:szCs w:val="24"/>
              </w:rPr>
              <w:t>նրանց</w:t>
            </w:r>
            <w:r w:rsidRPr="005C2FF2">
              <w:rPr>
                <w:rFonts w:eastAsia="Times New Roman" w:cs="Times New Roman"/>
                <w:sz w:val="24"/>
                <w:szCs w:val="24"/>
              </w:rPr>
              <w:t xml:space="preserve"> </w:t>
            </w:r>
            <w:r w:rsidRPr="005C2FF2">
              <w:rPr>
                <w:rFonts w:eastAsia="Times New Roman" w:cs="Cambria Math"/>
                <w:sz w:val="24"/>
                <w:szCs w:val="24"/>
              </w:rPr>
              <w:t>կողմից</w:t>
            </w:r>
            <w:r w:rsidRPr="005C2FF2">
              <w:rPr>
                <w:rFonts w:eastAsia="Times New Roman" w:cs="Times New Roman"/>
                <w:sz w:val="24"/>
                <w:szCs w:val="24"/>
              </w:rPr>
              <w:t xml:space="preserve"> </w:t>
            </w:r>
            <w:r w:rsidRPr="005C2FF2">
              <w:rPr>
                <w:rFonts w:eastAsia="Times New Roman" w:cs="Cambria Math"/>
                <w:sz w:val="24"/>
                <w:szCs w:val="24"/>
              </w:rPr>
              <w:t>կատարված</w:t>
            </w:r>
            <w:r w:rsidRPr="005C2FF2">
              <w:rPr>
                <w:rFonts w:eastAsia="Times New Roman" w:cs="Times New Roman"/>
                <w:sz w:val="24"/>
                <w:szCs w:val="24"/>
              </w:rPr>
              <w:t xml:space="preserve"> </w:t>
            </w:r>
            <w:r w:rsidRPr="005C2FF2">
              <w:rPr>
                <w:rFonts w:eastAsia="Times New Roman" w:cs="Cambria Math"/>
                <w:sz w:val="24"/>
                <w:szCs w:val="24"/>
              </w:rPr>
              <w:t>խախտումները</w:t>
            </w:r>
            <w:r w:rsidRPr="005C2FF2">
              <w:rPr>
                <w:rFonts w:eastAsia="Times New Roman" w:cs="Times New Roman"/>
                <w:sz w:val="24"/>
                <w:szCs w:val="24"/>
              </w:rPr>
              <w:t xml:space="preserve"> </w:t>
            </w:r>
            <w:r w:rsidRPr="005C2FF2">
              <w:rPr>
                <w:rFonts w:eastAsia="Times New Roman" w:cs="Cambria Math"/>
                <w:sz w:val="24"/>
                <w:szCs w:val="24"/>
              </w:rPr>
              <w:t>ենթական</w:t>
            </w:r>
            <w:r w:rsidRPr="005C2FF2">
              <w:rPr>
                <w:rFonts w:eastAsia="Times New Roman" w:cs="Times New Roman"/>
                <w:sz w:val="24"/>
                <w:szCs w:val="24"/>
              </w:rPr>
              <w:t xml:space="preserve"> </w:t>
            </w:r>
            <w:r w:rsidRPr="005C2FF2">
              <w:rPr>
                <w:rFonts w:eastAsia="Times New Roman" w:cs="Cambria Math"/>
                <w:sz w:val="24"/>
                <w:szCs w:val="24"/>
              </w:rPr>
              <w:t>են</w:t>
            </w:r>
            <w:r w:rsidRPr="005C2FF2">
              <w:rPr>
                <w:rFonts w:eastAsia="Times New Roman" w:cs="Times New Roman"/>
                <w:sz w:val="24"/>
                <w:szCs w:val="24"/>
              </w:rPr>
              <w:t xml:space="preserve"> </w:t>
            </w:r>
            <w:r w:rsidRPr="005C2FF2">
              <w:rPr>
                <w:rFonts w:eastAsia="Times New Roman" w:cs="Cambria Math"/>
                <w:sz w:val="24"/>
                <w:szCs w:val="24"/>
              </w:rPr>
              <w:t>քննության</w:t>
            </w:r>
            <w:r w:rsidRPr="005C2FF2">
              <w:rPr>
                <w:rFonts w:eastAsia="Times New Roman" w:cs="Times New Roman"/>
                <w:sz w:val="24"/>
                <w:szCs w:val="24"/>
              </w:rPr>
              <w:t xml:space="preserve"> «</w:t>
            </w:r>
            <w:r w:rsidRPr="005C2FF2">
              <w:rPr>
                <w:rFonts w:eastAsia="Times New Roman" w:cs="Cambria Math"/>
                <w:sz w:val="24"/>
                <w:szCs w:val="24"/>
              </w:rPr>
              <w:t>Քաղաքացիական</w:t>
            </w:r>
            <w:r w:rsidRPr="005C2FF2">
              <w:rPr>
                <w:rFonts w:eastAsia="Times New Roman" w:cs="Times New Roman"/>
                <w:sz w:val="24"/>
                <w:szCs w:val="24"/>
              </w:rPr>
              <w:t xml:space="preserve"> </w:t>
            </w:r>
            <w:r w:rsidRPr="005C2FF2">
              <w:rPr>
                <w:rFonts w:eastAsia="Times New Roman" w:cs="Cambria Math"/>
                <w:sz w:val="24"/>
                <w:szCs w:val="24"/>
              </w:rPr>
              <w:t>ծառայության</w:t>
            </w:r>
            <w:r w:rsidRPr="005C2FF2">
              <w:rPr>
                <w:rFonts w:eastAsia="Times New Roman" w:cs="Times New Roman"/>
                <w:sz w:val="24"/>
                <w:szCs w:val="24"/>
              </w:rPr>
              <w:t xml:space="preserve"> </w:t>
            </w:r>
            <w:r w:rsidRPr="005C2FF2">
              <w:rPr>
                <w:rFonts w:eastAsia="Times New Roman" w:cs="Cambria Math"/>
                <w:sz w:val="24"/>
                <w:szCs w:val="24"/>
              </w:rPr>
              <w:t>մասին</w:t>
            </w:r>
            <w:r w:rsidRPr="005C2FF2">
              <w:rPr>
                <w:rFonts w:eastAsia="Times New Roman" w:cs="Times New Roman"/>
                <w:sz w:val="24"/>
                <w:szCs w:val="24"/>
              </w:rPr>
              <w:t xml:space="preserve">» </w:t>
            </w:r>
            <w:r w:rsidRPr="005C2FF2">
              <w:rPr>
                <w:rFonts w:eastAsia="Times New Roman" w:cs="Cambria Math"/>
                <w:sz w:val="24"/>
                <w:szCs w:val="24"/>
              </w:rPr>
              <w:t>օրենքով</w:t>
            </w:r>
            <w:r w:rsidRPr="005C2FF2">
              <w:rPr>
                <w:rFonts w:eastAsia="Times New Roman" w:cs="Times New Roman"/>
                <w:sz w:val="24"/>
                <w:szCs w:val="24"/>
              </w:rPr>
              <w:t xml:space="preserve"> </w:t>
            </w:r>
            <w:r w:rsidRPr="005C2FF2">
              <w:rPr>
                <w:rFonts w:eastAsia="Times New Roman" w:cs="Cambria Math"/>
                <w:sz w:val="24"/>
                <w:szCs w:val="24"/>
              </w:rPr>
              <w:t>սահմանված</w:t>
            </w:r>
            <w:r w:rsidRPr="005C2FF2">
              <w:rPr>
                <w:rFonts w:eastAsia="Times New Roman" w:cs="Times New Roman"/>
                <w:sz w:val="24"/>
                <w:szCs w:val="24"/>
              </w:rPr>
              <w:t xml:space="preserve"> </w:t>
            </w:r>
            <w:r w:rsidRPr="005C2FF2">
              <w:rPr>
                <w:rFonts w:eastAsia="Times New Roman" w:cs="Cambria Math"/>
                <w:sz w:val="24"/>
                <w:szCs w:val="24"/>
              </w:rPr>
              <w:t>կարգով</w:t>
            </w:r>
            <w:r w:rsidRPr="005C2FF2">
              <w:rPr>
                <w:rFonts w:eastAsia="Times New Roman" w:cs="Times New Roman"/>
                <w:sz w:val="24"/>
                <w:szCs w:val="24"/>
              </w:rPr>
              <w:t xml:space="preserve">: </w:t>
            </w:r>
            <w:r w:rsidRPr="005C2FF2">
              <w:rPr>
                <w:rFonts w:eastAsia="Times New Roman" w:cs="Cambria Math"/>
                <w:sz w:val="24"/>
                <w:szCs w:val="24"/>
              </w:rPr>
              <w:t>Հետևաբար</w:t>
            </w:r>
            <w:r w:rsidRPr="005C2FF2">
              <w:rPr>
                <w:rFonts w:eastAsia="Times New Roman" w:cs="Times New Roman"/>
                <w:sz w:val="24"/>
                <w:szCs w:val="24"/>
              </w:rPr>
              <w:t xml:space="preserve"> </w:t>
            </w:r>
            <w:r w:rsidRPr="005C2FF2">
              <w:rPr>
                <w:rFonts w:eastAsia="Times New Roman" w:cs="Cambria Math"/>
                <w:sz w:val="24"/>
                <w:szCs w:val="24"/>
              </w:rPr>
              <w:t>անհրաժեշտ</w:t>
            </w:r>
            <w:r w:rsidRPr="005C2FF2">
              <w:rPr>
                <w:rFonts w:eastAsia="Times New Roman" w:cs="Times New Roman"/>
                <w:sz w:val="24"/>
                <w:szCs w:val="24"/>
              </w:rPr>
              <w:t xml:space="preserve"> </w:t>
            </w:r>
            <w:r w:rsidRPr="005C2FF2">
              <w:rPr>
                <w:rFonts w:eastAsia="Times New Roman" w:cs="Cambria Math"/>
                <w:sz w:val="24"/>
                <w:szCs w:val="24"/>
              </w:rPr>
              <w:t>է</w:t>
            </w:r>
            <w:r w:rsidRPr="005C2FF2">
              <w:rPr>
                <w:rFonts w:eastAsia="Times New Roman" w:cs="Times New Roman"/>
                <w:sz w:val="24"/>
                <w:szCs w:val="24"/>
              </w:rPr>
              <w:t xml:space="preserve"> </w:t>
            </w:r>
            <w:r w:rsidRPr="005C2FF2">
              <w:rPr>
                <w:rFonts w:eastAsia="Times New Roman" w:cs="Cambria Math"/>
                <w:sz w:val="24"/>
                <w:szCs w:val="24"/>
              </w:rPr>
              <w:t>հանել</w:t>
            </w:r>
            <w:r w:rsidRPr="005C2FF2">
              <w:rPr>
                <w:rFonts w:eastAsia="Times New Roman" w:cs="Times New Roman"/>
                <w:sz w:val="24"/>
                <w:szCs w:val="24"/>
              </w:rPr>
              <w:t xml:space="preserve"> </w:t>
            </w:r>
            <w:r w:rsidRPr="005C2FF2">
              <w:rPr>
                <w:rFonts w:eastAsia="Times New Roman" w:cs="Cambria Math"/>
                <w:sz w:val="24"/>
                <w:szCs w:val="24"/>
              </w:rPr>
              <w:t>տվյալ</w:t>
            </w:r>
            <w:r w:rsidRPr="005C2FF2">
              <w:rPr>
                <w:rFonts w:eastAsia="Times New Roman" w:cs="Times New Roman"/>
                <w:sz w:val="24"/>
                <w:szCs w:val="24"/>
              </w:rPr>
              <w:t xml:space="preserve"> </w:t>
            </w:r>
            <w:r w:rsidRPr="005C2FF2">
              <w:rPr>
                <w:rFonts w:eastAsia="Times New Roman" w:cs="Cambria Math"/>
                <w:sz w:val="24"/>
                <w:szCs w:val="24"/>
              </w:rPr>
              <w:t>կարգավորումը</w:t>
            </w:r>
            <w:r w:rsidRPr="005C2FF2">
              <w:rPr>
                <w:rFonts w:eastAsia="Times New Roman" w:cs="Times New Roman"/>
                <w:sz w:val="24"/>
                <w:szCs w:val="24"/>
              </w:rPr>
              <w:t>:</w:t>
            </w:r>
          </w:p>
          <w:p w14:paraId="435E3DFE" w14:textId="77777777" w:rsidR="005C2FF2" w:rsidRPr="005C2FF2" w:rsidRDefault="005C2FF2" w:rsidP="005C2FF2">
            <w:pPr>
              <w:pStyle w:val="ListParagraph"/>
              <w:numPr>
                <w:ilvl w:val="0"/>
                <w:numId w:val="26"/>
              </w:numPr>
              <w:shd w:val="clear" w:color="auto" w:fill="FFFFFF"/>
              <w:tabs>
                <w:tab w:val="left" w:pos="6660"/>
              </w:tabs>
              <w:spacing w:after="0" w:line="240" w:lineRule="auto"/>
              <w:ind w:left="990" w:hanging="270"/>
              <w:jc w:val="both"/>
              <w:rPr>
                <w:rFonts w:eastAsia="Times New Roman" w:cs="Times New Roman"/>
                <w:sz w:val="24"/>
                <w:szCs w:val="24"/>
              </w:rPr>
            </w:pPr>
            <w:r w:rsidRPr="005C2FF2">
              <w:rPr>
                <w:rFonts w:eastAsia="Times New Roman" w:cs="Times New Roman"/>
                <w:sz w:val="24"/>
                <w:szCs w:val="24"/>
              </w:rPr>
              <w:t xml:space="preserve"> </w:t>
            </w:r>
            <w:r w:rsidRPr="005C2FF2">
              <w:rPr>
                <w:rFonts w:cs="Cambria Math"/>
                <w:color w:val="000000"/>
                <w:sz w:val="24"/>
                <w:szCs w:val="24"/>
              </w:rPr>
              <w:t>Նախագծով</w:t>
            </w:r>
            <w:r w:rsidRPr="005C2FF2">
              <w:rPr>
                <w:color w:val="000000"/>
                <w:sz w:val="24"/>
                <w:szCs w:val="24"/>
              </w:rPr>
              <w:t xml:space="preserve"> </w:t>
            </w:r>
            <w:r w:rsidRPr="005C2FF2">
              <w:rPr>
                <w:rFonts w:cs="Cambria Math"/>
                <w:color w:val="000000"/>
                <w:sz w:val="24"/>
                <w:szCs w:val="24"/>
              </w:rPr>
              <w:t>նաև</w:t>
            </w:r>
            <w:r w:rsidRPr="005C2FF2">
              <w:rPr>
                <w:color w:val="000000"/>
                <w:sz w:val="24"/>
                <w:szCs w:val="24"/>
              </w:rPr>
              <w:t xml:space="preserve"> </w:t>
            </w:r>
            <w:r w:rsidRPr="005C2FF2">
              <w:rPr>
                <w:rFonts w:cs="Cambria Math"/>
                <w:color w:val="000000"/>
                <w:sz w:val="24"/>
                <w:szCs w:val="24"/>
              </w:rPr>
              <w:t>նախատեսվել</w:t>
            </w:r>
            <w:r w:rsidRPr="005C2FF2">
              <w:rPr>
                <w:color w:val="000000"/>
                <w:sz w:val="24"/>
                <w:szCs w:val="24"/>
              </w:rPr>
              <w:t xml:space="preserve"> </w:t>
            </w:r>
            <w:r w:rsidRPr="005C2FF2">
              <w:rPr>
                <w:rFonts w:cs="Cambria Math"/>
                <w:color w:val="000000"/>
                <w:sz w:val="24"/>
                <w:szCs w:val="24"/>
              </w:rPr>
              <w:t>է</w:t>
            </w:r>
            <w:r w:rsidRPr="005C2FF2">
              <w:rPr>
                <w:color w:val="000000"/>
                <w:sz w:val="24"/>
                <w:szCs w:val="24"/>
              </w:rPr>
              <w:t>,</w:t>
            </w:r>
            <w:r w:rsidRPr="005C2FF2">
              <w:rPr>
                <w:rFonts w:ascii="Calibri" w:hAnsi="Calibri" w:cs="Calibri"/>
                <w:color w:val="000000"/>
                <w:sz w:val="24"/>
                <w:szCs w:val="24"/>
              </w:rPr>
              <w:t> </w:t>
            </w:r>
            <w:r w:rsidRPr="005C2FF2">
              <w:rPr>
                <w:rFonts w:cs="Cambria Math"/>
                <w:color w:val="000000"/>
                <w:sz w:val="24"/>
                <w:szCs w:val="24"/>
              </w:rPr>
              <w:t>որ</w:t>
            </w:r>
            <w:r w:rsidRPr="005C2FF2">
              <w:rPr>
                <w:color w:val="000000"/>
                <w:sz w:val="24"/>
                <w:szCs w:val="24"/>
              </w:rPr>
              <w:t xml:space="preserve"> </w:t>
            </w:r>
            <w:r w:rsidRPr="005C2FF2">
              <w:rPr>
                <w:rFonts w:cs="Cambria Math"/>
                <w:color w:val="000000"/>
                <w:sz w:val="24"/>
                <w:szCs w:val="24"/>
              </w:rPr>
              <w:t>վերահսկողություն</w:t>
            </w:r>
            <w:r w:rsidRPr="005C2FF2">
              <w:rPr>
                <w:color w:val="000000"/>
                <w:sz w:val="24"/>
                <w:szCs w:val="24"/>
              </w:rPr>
              <w:t xml:space="preserve"> </w:t>
            </w:r>
            <w:r w:rsidRPr="005C2FF2">
              <w:rPr>
                <w:rFonts w:cs="Cambria Math"/>
                <w:color w:val="000000"/>
                <w:sz w:val="24"/>
                <w:szCs w:val="24"/>
              </w:rPr>
              <w:t>իրականացնելիս</w:t>
            </w:r>
            <w:r w:rsidRPr="005C2FF2">
              <w:rPr>
                <w:color w:val="000000"/>
                <w:sz w:val="24"/>
                <w:szCs w:val="24"/>
              </w:rPr>
              <w:t xml:space="preserve"> </w:t>
            </w:r>
            <w:r w:rsidRPr="005C2FF2">
              <w:rPr>
                <w:rFonts w:cs="Cambria Math"/>
                <w:color w:val="000000"/>
                <w:sz w:val="24"/>
                <w:szCs w:val="24"/>
              </w:rPr>
              <w:t>Ծառայությունը</w:t>
            </w:r>
            <w:r w:rsidRPr="005C2FF2">
              <w:rPr>
                <w:color w:val="000000"/>
                <w:sz w:val="24"/>
                <w:szCs w:val="24"/>
              </w:rPr>
              <w:t xml:space="preserve"> </w:t>
            </w:r>
            <w:r w:rsidRPr="005C2FF2">
              <w:rPr>
                <w:rFonts w:cs="Cambria Math"/>
                <w:color w:val="000000"/>
                <w:sz w:val="24"/>
                <w:szCs w:val="24"/>
              </w:rPr>
              <w:t>կարող</w:t>
            </w:r>
            <w:r w:rsidRPr="005C2FF2">
              <w:rPr>
                <w:color w:val="000000"/>
                <w:sz w:val="24"/>
                <w:szCs w:val="24"/>
              </w:rPr>
              <w:t xml:space="preserve"> </w:t>
            </w:r>
            <w:r w:rsidRPr="005C2FF2">
              <w:rPr>
                <w:rFonts w:cs="Cambria Math"/>
                <w:color w:val="000000"/>
                <w:sz w:val="24"/>
                <w:szCs w:val="24"/>
              </w:rPr>
              <w:t>է</w:t>
            </w:r>
            <w:r w:rsidRPr="005C2FF2">
              <w:rPr>
                <w:rFonts w:ascii="Calibri" w:hAnsi="Calibri" w:cs="Calibri"/>
                <w:color w:val="000000"/>
                <w:sz w:val="24"/>
                <w:szCs w:val="24"/>
              </w:rPr>
              <w:t> </w:t>
            </w:r>
            <w:r w:rsidRPr="005C2FF2">
              <w:rPr>
                <w:rFonts w:cs="Cambria Math"/>
                <w:b/>
                <w:bCs/>
                <w:i/>
                <w:iCs/>
                <w:color w:val="000000"/>
                <w:sz w:val="24"/>
                <w:szCs w:val="24"/>
              </w:rPr>
              <w:t>աշխատակիցներին</w:t>
            </w:r>
            <w:r w:rsidRPr="005C2FF2">
              <w:rPr>
                <w:rFonts w:ascii="Calibri" w:hAnsi="Calibri" w:cs="Calibri"/>
                <w:b/>
                <w:bCs/>
                <w:i/>
                <w:iCs/>
                <w:color w:val="000000"/>
                <w:sz w:val="24"/>
                <w:szCs w:val="24"/>
              </w:rPr>
              <w:t> </w:t>
            </w:r>
            <w:r w:rsidRPr="005C2FF2">
              <w:rPr>
                <w:rFonts w:cs="Cambria Math"/>
                <w:color w:val="000000"/>
                <w:sz w:val="24"/>
                <w:szCs w:val="24"/>
              </w:rPr>
              <w:t>Ծառայություն</w:t>
            </w:r>
            <w:r w:rsidRPr="005C2FF2">
              <w:rPr>
                <w:color w:val="000000"/>
                <w:sz w:val="24"/>
                <w:szCs w:val="24"/>
              </w:rPr>
              <w:t xml:space="preserve"> </w:t>
            </w:r>
            <w:r w:rsidRPr="005C2FF2">
              <w:rPr>
                <w:rFonts w:cs="Cambria Math"/>
                <w:color w:val="000000"/>
                <w:sz w:val="24"/>
                <w:szCs w:val="24"/>
              </w:rPr>
              <w:t>ներկայանալու</w:t>
            </w:r>
            <w:r w:rsidRPr="005C2FF2">
              <w:rPr>
                <w:color w:val="000000"/>
                <w:sz w:val="24"/>
                <w:szCs w:val="24"/>
              </w:rPr>
              <w:t xml:space="preserve"> </w:t>
            </w:r>
            <w:r w:rsidRPr="005C2FF2">
              <w:rPr>
                <w:rFonts w:cs="Cambria Math"/>
                <w:color w:val="000000"/>
                <w:sz w:val="24"/>
                <w:szCs w:val="24"/>
              </w:rPr>
              <w:t>պահանջ</w:t>
            </w:r>
            <w:r w:rsidRPr="005C2FF2">
              <w:rPr>
                <w:color w:val="000000"/>
                <w:sz w:val="24"/>
                <w:szCs w:val="24"/>
              </w:rPr>
              <w:t xml:space="preserve"> </w:t>
            </w:r>
            <w:r w:rsidRPr="005C2FF2">
              <w:rPr>
                <w:rFonts w:cs="Cambria Math"/>
                <w:color w:val="000000"/>
                <w:sz w:val="24"/>
                <w:szCs w:val="24"/>
              </w:rPr>
              <w:t>ներկայացնել</w:t>
            </w:r>
            <w:r w:rsidRPr="005C2FF2">
              <w:rPr>
                <w:color w:val="000000"/>
                <w:sz w:val="24"/>
                <w:szCs w:val="24"/>
              </w:rPr>
              <w:t xml:space="preserve">` </w:t>
            </w:r>
            <w:r w:rsidRPr="005C2FF2">
              <w:rPr>
                <w:rFonts w:cs="Cambria Math"/>
                <w:color w:val="000000"/>
                <w:sz w:val="24"/>
                <w:szCs w:val="24"/>
              </w:rPr>
              <w:t>պարզաբանումներ</w:t>
            </w:r>
            <w:r w:rsidRPr="005C2FF2">
              <w:rPr>
                <w:color w:val="000000"/>
                <w:sz w:val="24"/>
                <w:szCs w:val="24"/>
              </w:rPr>
              <w:t xml:space="preserve"> </w:t>
            </w:r>
            <w:r w:rsidRPr="005C2FF2">
              <w:rPr>
                <w:rFonts w:cs="Cambria Math"/>
                <w:color w:val="000000"/>
                <w:sz w:val="24"/>
                <w:szCs w:val="24"/>
              </w:rPr>
              <w:t>ներկայացնելու</w:t>
            </w:r>
            <w:r w:rsidRPr="005C2FF2">
              <w:rPr>
                <w:color w:val="000000"/>
                <w:sz w:val="24"/>
                <w:szCs w:val="24"/>
              </w:rPr>
              <w:t xml:space="preserve"> </w:t>
            </w:r>
            <w:r w:rsidRPr="005C2FF2">
              <w:rPr>
                <w:rFonts w:cs="Cambria Math"/>
                <w:color w:val="000000"/>
                <w:sz w:val="24"/>
                <w:szCs w:val="24"/>
              </w:rPr>
              <w:t>համար</w:t>
            </w:r>
            <w:r w:rsidRPr="005C2FF2">
              <w:rPr>
                <w:color w:val="000000"/>
                <w:sz w:val="24"/>
                <w:szCs w:val="24"/>
              </w:rPr>
              <w:t xml:space="preserve">: </w:t>
            </w:r>
            <w:r w:rsidRPr="005C2FF2">
              <w:rPr>
                <w:rFonts w:cs="Cambria Math"/>
                <w:color w:val="000000"/>
                <w:sz w:val="24"/>
                <w:szCs w:val="24"/>
              </w:rPr>
              <w:t>Տվյալ</w:t>
            </w:r>
            <w:r w:rsidRPr="005C2FF2">
              <w:rPr>
                <w:color w:val="000000"/>
                <w:sz w:val="24"/>
                <w:szCs w:val="24"/>
              </w:rPr>
              <w:t xml:space="preserve"> </w:t>
            </w:r>
            <w:r w:rsidRPr="005C2FF2">
              <w:rPr>
                <w:rFonts w:cs="Cambria Math"/>
                <w:color w:val="000000"/>
                <w:sz w:val="24"/>
                <w:szCs w:val="24"/>
              </w:rPr>
              <w:t>կարգավորումը</w:t>
            </w:r>
            <w:r w:rsidRPr="005C2FF2">
              <w:rPr>
                <w:color w:val="000000"/>
                <w:sz w:val="24"/>
                <w:szCs w:val="24"/>
              </w:rPr>
              <w:t xml:space="preserve"> </w:t>
            </w:r>
            <w:r w:rsidRPr="005C2FF2">
              <w:rPr>
                <w:rFonts w:cs="Cambria Math"/>
                <w:color w:val="000000"/>
                <w:sz w:val="24"/>
                <w:szCs w:val="24"/>
              </w:rPr>
              <w:t>կարող</w:t>
            </w:r>
            <w:r w:rsidRPr="005C2FF2">
              <w:rPr>
                <w:color w:val="000000"/>
                <w:sz w:val="24"/>
                <w:szCs w:val="24"/>
              </w:rPr>
              <w:t xml:space="preserve"> </w:t>
            </w:r>
            <w:r w:rsidRPr="005C2FF2">
              <w:rPr>
                <w:rFonts w:cs="Cambria Math"/>
                <w:color w:val="000000"/>
                <w:sz w:val="24"/>
                <w:szCs w:val="24"/>
              </w:rPr>
              <w:t>է</w:t>
            </w:r>
            <w:r w:rsidRPr="005C2FF2">
              <w:rPr>
                <w:color w:val="000000"/>
                <w:sz w:val="24"/>
                <w:szCs w:val="24"/>
              </w:rPr>
              <w:t xml:space="preserve"> </w:t>
            </w:r>
            <w:r w:rsidRPr="005C2FF2">
              <w:rPr>
                <w:rFonts w:cs="Cambria Math"/>
                <w:color w:val="000000"/>
                <w:sz w:val="24"/>
                <w:szCs w:val="24"/>
              </w:rPr>
              <w:t>որակվել</w:t>
            </w:r>
            <w:r w:rsidRPr="005C2FF2">
              <w:rPr>
                <w:color w:val="000000"/>
                <w:sz w:val="24"/>
                <w:szCs w:val="24"/>
              </w:rPr>
              <w:t xml:space="preserve"> </w:t>
            </w:r>
            <w:r w:rsidRPr="005C2FF2">
              <w:rPr>
                <w:rFonts w:cs="Cambria Math"/>
                <w:color w:val="000000"/>
                <w:sz w:val="24"/>
                <w:szCs w:val="24"/>
              </w:rPr>
              <w:t>որպես</w:t>
            </w:r>
            <w:r w:rsidRPr="005C2FF2">
              <w:rPr>
                <w:color w:val="000000"/>
                <w:sz w:val="24"/>
                <w:szCs w:val="24"/>
              </w:rPr>
              <w:t xml:space="preserve"> </w:t>
            </w:r>
            <w:r w:rsidRPr="005C2FF2">
              <w:rPr>
                <w:rFonts w:cs="Cambria Math"/>
                <w:color w:val="000000"/>
                <w:sz w:val="24"/>
                <w:szCs w:val="24"/>
              </w:rPr>
              <w:t>հարկադրանք</w:t>
            </w:r>
            <w:r w:rsidRPr="005C2FF2">
              <w:rPr>
                <w:color w:val="000000"/>
                <w:sz w:val="24"/>
                <w:szCs w:val="24"/>
              </w:rPr>
              <w:t xml:space="preserve"> </w:t>
            </w:r>
            <w:r w:rsidRPr="005C2FF2">
              <w:rPr>
                <w:rFonts w:cs="Cambria Math"/>
                <w:color w:val="000000"/>
                <w:sz w:val="24"/>
                <w:szCs w:val="24"/>
              </w:rPr>
              <w:t>անձի</w:t>
            </w:r>
            <w:r w:rsidRPr="005C2FF2">
              <w:rPr>
                <w:color w:val="000000"/>
                <w:sz w:val="24"/>
                <w:szCs w:val="24"/>
              </w:rPr>
              <w:t xml:space="preserve"> </w:t>
            </w:r>
            <w:r w:rsidRPr="005C2FF2">
              <w:rPr>
                <w:rFonts w:cs="Cambria Math"/>
                <w:color w:val="000000"/>
                <w:sz w:val="24"/>
                <w:szCs w:val="24"/>
              </w:rPr>
              <w:t>հանդեպ</w:t>
            </w:r>
            <w:r w:rsidRPr="005C2FF2">
              <w:rPr>
                <w:color w:val="000000"/>
                <w:sz w:val="24"/>
                <w:szCs w:val="24"/>
              </w:rPr>
              <w:t xml:space="preserve">, </w:t>
            </w:r>
            <w:r w:rsidRPr="005C2FF2">
              <w:rPr>
                <w:rFonts w:cs="Cambria Math"/>
                <w:color w:val="000000"/>
                <w:sz w:val="24"/>
                <w:szCs w:val="24"/>
              </w:rPr>
              <w:t>որը</w:t>
            </w:r>
            <w:r w:rsidRPr="005C2FF2">
              <w:rPr>
                <w:color w:val="000000"/>
                <w:sz w:val="24"/>
                <w:szCs w:val="24"/>
              </w:rPr>
              <w:t xml:space="preserve"> </w:t>
            </w:r>
            <w:r w:rsidRPr="005C2FF2">
              <w:rPr>
                <w:rFonts w:cs="Cambria Math"/>
                <w:color w:val="000000"/>
                <w:sz w:val="24"/>
                <w:szCs w:val="24"/>
              </w:rPr>
              <w:t>խախտելու</w:t>
            </w:r>
            <w:r w:rsidRPr="005C2FF2">
              <w:rPr>
                <w:color w:val="000000"/>
                <w:sz w:val="24"/>
                <w:szCs w:val="24"/>
              </w:rPr>
              <w:t xml:space="preserve"> </w:t>
            </w:r>
            <w:r w:rsidRPr="005C2FF2">
              <w:rPr>
                <w:rFonts w:cs="Cambria Math"/>
                <w:color w:val="000000"/>
                <w:sz w:val="24"/>
                <w:szCs w:val="24"/>
              </w:rPr>
              <w:t>դեպքում</w:t>
            </w:r>
            <w:r w:rsidRPr="005C2FF2">
              <w:rPr>
                <w:color w:val="000000"/>
                <w:sz w:val="24"/>
                <w:szCs w:val="24"/>
              </w:rPr>
              <w:t xml:space="preserve"> </w:t>
            </w:r>
            <w:r w:rsidRPr="005C2FF2">
              <w:rPr>
                <w:rFonts w:cs="Cambria Math"/>
                <w:color w:val="000000"/>
                <w:sz w:val="24"/>
                <w:szCs w:val="24"/>
              </w:rPr>
              <w:t>անձի</w:t>
            </w:r>
            <w:r w:rsidRPr="005C2FF2">
              <w:rPr>
                <w:color w:val="000000"/>
                <w:sz w:val="24"/>
                <w:szCs w:val="24"/>
              </w:rPr>
              <w:t xml:space="preserve"> </w:t>
            </w:r>
            <w:r w:rsidRPr="005C2FF2">
              <w:rPr>
                <w:rFonts w:cs="Cambria Math"/>
                <w:color w:val="000000"/>
                <w:sz w:val="24"/>
                <w:szCs w:val="24"/>
              </w:rPr>
              <w:t>հանդեպ</w:t>
            </w:r>
            <w:r w:rsidRPr="005C2FF2">
              <w:rPr>
                <w:color w:val="000000"/>
                <w:sz w:val="24"/>
                <w:szCs w:val="24"/>
              </w:rPr>
              <w:t xml:space="preserve"> </w:t>
            </w:r>
            <w:r w:rsidRPr="005C2FF2">
              <w:rPr>
                <w:rFonts w:cs="Cambria Math"/>
                <w:color w:val="000000"/>
                <w:sz w:val="24"/>
                <w:szCs w:val="24"/>
              </w:rPr>
              <w:t>կկիրառվի</w:t>
            </w:r>
            <w:r w:rsidRPr="005C2FF2">
              <w:rPr>
                <w:color w:val="000000"/>
                <w:sz w:val="24"/>
                <w:szCs w:val="24"/>
              </w:rPr>
              <w:t xml:space="preserve"> </w:t>
            </w:r>
            <w:r w:rsidRPr="005C2FF2">
              <w:rPr>
                <w:rFonts w:cs="Cambria Math"/>
                <w:color w:val="000000"/>
                <w:sz w:val="24"/>
                <w:szCs w:val="24"/>
              </w:rPr>
              <w:t>պատասախանատվության</w:t>
            </w:r>
            <w:r w:rsidRPr="005C2FF2">
              <w:rPr>
                <w:color w:val="000000"/>
                <w:sz w:val="24"/>
                <w:szCs w:val="24"/>
              </w:rPr>
              <w:t xml:space="preserve"> </w:t>
            </w:r>
            <w:r w:rsidRPr="005C2FF2">
              <w:rPr>
                <w:rFonts w:cs="Cambria Math"/>
                <w:color w:val="000000"/>
                <w:sz w:val="24"/>
                <w:szCs w:val="24"/>
              </w:rPr>
              <w:t>միջոց։</w:t>
            </w:r>
            <w:r w:rsidRPr="005C2FF2">
              <w:rPr>
                <w:color w:val="000000"/>
                <w:sz w:val="24"/>
                <w:szCs w:val="24"/>
              </w:rPr>
              <w:t xml:space="preserve"> </w:t>
            </w:r>
            <w:r w:rsidRPr="005C2FF2">
              <w:rPr>
                <w:rFonts w:cs="Cambria Math"/>
                <w:color w:val="000000"/>
                <w:sz w:val="24"/>
                <w:szCs w:val="24"/>
              </w:rPr>
              <w:t>Կարգավորումը</w:t>
            </w:r>
            <w:r w:rsidRPr="005C2FF2">
              <w:rPr>
                <w:color w:val="000000"/>
                <w:sz w:val="24"/>
                <w:szCs w:val="24"/>
              </w:rPr>
              <w:t xml:space="preserve"> </w:t>
            </w:r>
            <w:r w:rsidRPr="005C2FF2">
              <w:rPr>
                <w:rFonts w:cs="Cambria Math"/>
                <w:color w:val="000000"/>
                <w:sz w:val="24"/>
                <w:szCs w:val="24"/>
              </w:rPr>
              <w:t>կարող</w:t>
            </w:r>
            <w:r w:rsidRPr="005C2FF2">
              <w:rPr>
                <w:color w:val="000000"/>
                <w:sz w:val="24"/>
                <w:szCs w:val="24"/>
              </w:rPr>
              <w:t xml:space="preserve"> </w:t>
            </w:r>
            <w:r w:rsidRPr="005C2FF2">
              <w:rPr>
                <w:rFonts w:cs="Cambria Math"/>
                <w:color w:val="000000"/>
                <w:sz w:val="24"/>
                <w:szCs w:val="24"/>
              </w:rPr>
              <w:t>է</w:t>
            </w:r>
            <w:r w:rsidRPr="005C2FF2">
              <w:rPr>
                <w:color w:val="000000"/>
                <w:sz w:val="24"/>
                <w:szCs w:val="24"/>
              </w:rPr>
              <w:t xml:space="preserve"> </w:t>
            </w:r>
            <w:r w:rsidRPr="005C2FF2">
              <w:rPr>
                <w:rFonts w:cs="Cambria Math"/>
                <w:color w:val="000000"/>
                <w:sz w:val="24"/>
                <w:szCs w:val="24"/>
              </w:rPr>
              <w:t>խնդրահարույց</w:t>
            </w:r>
            <w:r w:rsidRPr="005C2FF2">
              <w:rPr>
                <w:color w:val="000000"/>
                <w:sz w:val="24"/>
                <w:szCs w:val="24"/>
              </w:rPr>
              <w:t xml:space="preserve"> </w:t>
            </w:r>
            <w:r w:rsidRPr="005C2FF2">
              <w:rPr>
                <w:rFonts w:cs="Cambria Math"/>
                <w:color w:val="000000"/>
                <w:sz w:val="24"/>
                <w:szCs w:val="24"/>
              </w:rPr>
              <w:t>է</w:t>
            </w:r>
            <w:r w:rsidRPr="005C2FF2">
              <w:rPr>
                <w:color w:val="000000"/>
                <w:sz w:val="24"/>
                <w:szCs w:val="24"/>
              </w:rPr>
              <w:t xml:space="preserve"> </w:t>
            </w:r>
            <w:r w:rsidRPr="005C2FF2">
              <w:rPr>
                <w:rFonts w:cs="Cambria Math"/>
                <w:color w:val="000000"/>
                <w:sz w:val="24"/>
                <w:szCs w:val="24"/>
              </w:rPr>
              <w:t>լինել</w:t>
            </w:r>
            <w:r w:rsidRPr="005C2FF2">
              <w:rPr>
                <w:color w:val="000000"/>
                <w:sz w:val="24"/>
                <w:szCs w:val="24"/>
              </w:rPr>
              <w:t xml:space="preserve"> </w:t>
            </w:r>
            <w:r w:rsidRPr="005C2FF2">
              <w:rPr>
                <w:rFonts w:cs="Cambria Math"/>
                <w:color w:val="000000"/>
                <w:sz w:val="24"/>
                <w:szCs w:val="24"/>
              </w:rPr>
              <w:t>այն</w:t>
            </w:r>
            <w:r w:rsidRPr="005C2FF2">
              <w:rPr>
                <w:color w:val="000000"/>
                <w:sz w:val="24"/>
                <w:szCs w:val="24"/>
              </w:rPr>
              <w:t xml:space="preserve"> </w:t>
            </w:r>
            <w:r w:rsidRPr="005C2FF2">
              <w:rPr>
                <w:rFonts w:cs="Cambria Math"/>
                <w:color w:val="000000"/>
                <w:sz w:val="24"/>
                <w:szCs w:val="24"/>
              </w:rPr>
              <w:t>տեսանկյունից</w:t>
            </w:r>
            <w:r w:rsidRPr="005C2FF2">
              <w:rPr>
                <w:color w:val="000000"/>
                <w:sz w:val="24"/>
                <w:szCs w:val="24"/>
              </w:rPr>
              <w:t xml:space="preserve">, </w:t>
            </w:r>
            <w:r w:rsidRPr="005C2FF2">
              <w:rPr>
                <w:rFonts w:cs="Cambria Math"/>
                <w:color w:val="000000"/>
                <w:sz w:val="24"/>
                <w:szCs w:val="24"/>
              </w:rPr>
              <w:t>որ</w:t>
            </w:r>
            <w:r w:rsidRPr="005C2FF2">
              <w:rPr>
                <w:rFonts w:ascii="Calibri" w:hAnsi="Calibri" w:cs="Calibri"/>
                <w:color w:val="000000"/>
                <w:sz w:val="24"/>
                <w:szCs w:val="24"/>
              </w:rPr>
              <w:t> </w:t>
            </w:r>
            <w:r w:rsidRPr="005C2FF2">
              <w:rPr>
                <w:rFonts w:cs="Cambria Math"/>
                <w:color w:val="000000"/>
                <w:sz w:val="24"/>
                <w:szCs w:val="24"/>
              </w:rPr>
              <w:t>հիմնական</w:t>
            </w:r>
            <w:r w:rsidRPr="005C2FF2">
              <w:rPr>
                <w:color w:val="000000"/>
                <w:sz w:val="24"/>
                <w:szCs w:val="24"/>
              </w:rPr>
              <w:t xml:space="preserve"> </w:t>
            </w:r>
            <w:r w:rsidRPr="005C2FF2">
              <w:rPr>
                <w:rFonts w:cs="Cambria Math"/>
                <w:color w:val="000000"/>
                <w:sz w:val="24"/>
                <w:szCs w:val="24"/>
              </w:rPr>
              <w:t>իրավունքները</w:t>
            </w:r>
            <w:r w:rsidRPr="005C2FF2">
              <w:rPr>
                <w:color w:val="000000"/>
                <w:sz w:val="24"/>
                <w:szCs w:val="24"/>
              </w:rPr>
              <w:t xml:space="preserve"> </w:t>
            </w:r>
            <w:r w:rsidRPr="005C2FF2">
              <w:rPr>
                <w:rFonts w:cs="Cambria Math"/>
                <w:color w:val="000000"/>
                <w:sz w:val="24"/>
                <w:szCs w:val="24"/>
              </w:rPr>
              <w:t>և</w:t>
            </w:r>
            <w:r w:rsidRPr="005C2FF2">
              <w:rPr>
                <w:color w:val="000000"/>
                <w:sz w:val="24"/>
                <w:szCs w:val="24"/>
              </w:rPr>
              <w:t xml:space="preserve"> </w:t>
            </w:r>
            <w:r w:rsidRPr="005C2FF2">
              <w:rPr>
                <w:rFonts w:cs="Cambria Math"/>
                <w:color w:val="000000"/>
                <w:sz w:val="24"/>
                <w:szCs w:val="24"/>
              </w:rPr>
              <w:t>ազատությունները</w:t>
            </w:r>
            <w:r w:rsidRPr="005C2FF2">
              <w:rPr>
                <w:color w:val="000000"/>
                <w:sz w:val="24"/>
                <w:szCs w:val="24"/>
              </w:rPr>
              <w:t xml:space="preserve"> </w:t>
            </w:r>
            <w:r w:rsidRPr="005C2FF2">
              <w:rPr>
                <w:rFonts w:cs="Cambria Math"/>
                <w:color w:val="000000"/>
                <w:sz w:val="24"/>
                <w:szCs w:val="24"/>
              </w:rPr>
              <w:t>սահմանափակելիս</w:t>
            </w:r>
            <w:r w:rsidRPr="005C2FF2">
              <w:rPr>
                <w:color w:val="000000"/>
                <w:sz w:val="24"/>
                <w:szCs w:val="24"/>
              </w:rPr>
              <w:t xml:space="preserve"> </w:t>
            </w:r>
            <w:r w:rsidRPr="005C2FF2">
              <w:rPr>
                <w:rFonts w:cs="Cambria Math"/>
                <w:color w:val="000000"/>
                <w:sz w:val="24"/>
                <w:szCs w:val="24"/>
              </w:rPr>
              <w:t>օրենքները</w:t>
            </w:r>
            <w:r w:rsidRPr="005C2FF2">
              <w:rPr>
                <w:color w:val="000000"/>
                <w:sz w:val="24"/>
                <w:szCs w:val="24"/>
              </w:rPr>
              <w:t xml:space="preserve"> </w:t>
            </w:r>
            <w:r w:rsidRPr="005C2FF2">
              <w:rPr>
                <w:rFonts w:cs="Cambria Math"/>
                <w:color w:val="000000"/>
                <w:sz w:val="24"/>
                <w:szCs w:val="24"/>
              </w:rPr>
              <w:t>պետք</w:t>
            </w:r>
            <w:r w:rsidRPr="005C2FF2">
              <w:rPr>
                <w:color w:val="000000"/>
                <w:sz w:val="24"/>
                <w:szCs w:val="24"/>
              </w:rPr>
              <w:t xml:space="preserve"> </w:t>
            </w:r>
            <w:r w:rsidRPr="005C2FF2">
              <w:rPr>
                <w:rFonts w:cs="Cambria Math"/>
                <w:color w:val="000000"/>
                <w:sz w:val="24"/>
                <w:szCs w:val="24"/>
              </w:rPr>
              <w:t>է</w:t>
            </w:r>
            <w:r w:rsidRPr="005C2FF2">
              <w:rPr>
                <w:color w:val="000000"/>
                <w:sz w:val="24"/>
                <w:szCs w:val="24"/>
              </w:rPr>
              <w:t xml:space="preserve"> </w:t>
            </w:r>
            <w:r w:rsidRPr="005C2FF2">
              <w:rPr>
                <w:rFonts w:cs="Cambria Math"/>
                <w:color w:val="000000"/>
                <w:sz w:val="24"/>
                <w:szCs w:val="24"/>
              </w:rPr>
              <w:t>սահմանեն</w:t>
            </w:r>
            <w:r w:rsidRPr="005C2FF2">
              <w:rPr>
                <w:color w:val="000000"/>
                <w:sz w:val="24"/>
                <w:szCs w:val="24"/>
              </w:rPr>
              <w:t xml:space="preserve"> </w:t>
            </w:r>
            <w:r w:rsidRPr="005C2FF2">
              <w:rPr>
                <w:rFonts w:cs="Cambria Math"/>
                <w:color w:val="000000"/>
                <w:sz w:val="24"/>
                <w:szCs w:val="24"/>
              </w:rPr>
              <w:t>այդ</w:t>
            </w:r>
            <w:r w:rsidRPr="005C2FF2">
              <w:rPr>
                <w:color w:val="000000"/>
                <w:sz w:val="24"/>
                <w:szCs w:val="24"/>
              </w:rPr>
              <w:t xml:space="preserve"> </w:t>
            </w:r>
            <w:r w:rsidRPr="005C2FF2">
              <w:rPr>
                <w:rFonts w:cs="Cambria Math"/>
                <w:color w:val="000000"/>
                <w:sz w:val="24"/>
                <w:szCs w:val="24"/>
              </w:rPr>
              <w:t>սահմանափակումների</w:t>
            </w:r>
            <w:r w:rsidRPr="005C2FF2">
              <w:rPr>
                <w:color w:val="000000"/>
                <w:sz w:val="24"/>
                <w:szCs w:val="24"/>
              </w:rPr>
              <w:t xml:space="preserve"> </w:t>
            </w:r>
            <w:r w:rsidRPr="005C2FF2">
              <w:rPr>
                <w:rFonts w:cs="Cambria Math"/>
                <w:color w:val="000000"/>
                <w:sz w:val="24"/>
                <w:szCs w:val="24"/>
              </w:rPr>
              <w:t>հիմքերը</w:t>
            </w:r>
            <w:r w:rsidRPr="005C2FF2">
              <w:rPr>
                <w:color w:val="000000"/>
                <w:sz w:val="24"/>
                <w:szCs w:val="24"/>
              </w:rPr>
              <w:t xml:space="preserve"> </w:t>
            </w:r>
            <w:r w:rsidRPr="005C2FF2">
              <w:rPr>
                <w:rFonts w:cs="Cambria Math"/>
                <w:color w:val="000000"/>
                <w:sz w:val="24"/>
                <w:szCs w:val="24"/>
              </w:rPr>
              <w:t>և</w:t>
            </w:r>
            <w:r w:rsidRPr="005C2FF2">
              <w:rPr>
                <w:color w:val="000000"/>
                <w:sz w:val="24"/>
                <w:szCs w:val="24"/>
              </w:rPr>
              <w:t xml:space="preserve"> </w:t>
            </w:r>
            <w:r w:rsidRPr="005C2FF2">
              <w:rPr>
                <w:rFonts w:cs="Cambria Math"/>
                <w:color w:val="000000"/>
                <w:sz w:val="24"/>
                <w:szCs w:val="24"/>
              </w:rPr>
              <w:t>ծավալը</w:t>
            </w:r>
            <w:r w:rsidRPr="005C2FF2">
              <w:rPr>
                <w:color w:val="000000"/>
                <w:sz w:val="24"/>
                <w:szCs w:val="24"/>
              </w:rPr>
              <w:t xml:space="preserve">, </w:t>
            </w:r>
            <w:r w:rsidRPr="005C2FF2">
              <w:rPr>
                <w:rFonts w:cs="Cambria Math"/>
                <w:color w:val="000000"/>
                <w:sz w:val="24"/>
                <w:szCs w:val="24"/>
              </w:rPr>
              <w:t>լինեն</w:t>
            </w:r>
            <w:r w:rsidRPr="005C2FF2">
              <w:rPr>
                <w:color w:val="000000"/>
                <w:sz w:val="24"/>
                <w:szCs w:val="24"/>
              </w:rPr>
              <w:t xml:space="preserve"> </w:t>
            </w:r>
            <w:r w:rsidRPr="005C2FF2">
              <w:rPr>
                <w:rFonts w:cs="Cambria Math"/>
                <w:color w:val="000000"/>
                <w:sz w:val="24"/>
                <w:szCs w:val="24"/>
              </w:rPr>
              <w:t>բավարար</w:t>
            </w:r>
            <w:r w:rsidRPr="005C2FF2">
              <w:rPr>
                <w:color w:val="000000"/>
                <w:sz w:val="24"/>
                <w:szCs w:val="24"/>
              </w:rPr>
              <w:t xml:space="preserve"> </w:t>
            </w:r>
            <w:r w:rsidRPr="005C2FF2">
              <w:rPr>
                <w:rFonts w:cs="Cambria Math"/>
                <w:color w:val="000000"/>
                <w:sz w:val="24"/>
                <w:szCs w:val="24"/>
              </w:rPr>
              <w:t>չափով</w:t>
            </w:r>
            <w:r w:rsidRPr="005C2FF2">
              <w:rPr>
                <w:color w:val="000000"/>
                <w:sz w:val="24"/>
                <w:szCs w:val="24"/>
              </w:rPr>
              <w:t xml:space="preserve"> </w:t>
            </w:r>
            <w:r w:rsidRPr="005C2FF2">
              <w:rPr>
                <w:rFonts w:cs="Cambria Math"/>
                <w:color w:val="000000"/>
                <w:sz w:val="24"/>
                <w:szCs w:val="24"/>
              </w:rPr>
              <w:t>որոշակի</w:t>
            </w:r>
            <w:r w:rsidRPr="005C2FF2">
              <w:rPr>
                <w:color w:val="000000"/>
                <w:sz w:val="24"/>
                <w:szCs w:val="24"/>
              </w:rPr>
              <w:t xml:space="preserve">, </w:t>
            </w:r>
            <w:r w:rsidRPr="005C2FF2">
              <w:rPr>
                <w:rFonts w:cs="Cambria Math"/>
                <w:color w:val="000000"/>
                <w:sz w:val="24"/>
                <w:szCs w:val="24"/>
              </w:rPr>
              <w:t>որպեսզի</w:t>
            </w:r>
            <w:r w:rsidRPr="005C2FF2">
              <w:rPr>
                <w:color w:val="000000"/>
                <w:sz w:val="24"/>
                <w:szCs w:val="24"/>
              </w:rPr>
              <w:t xml:space="preserve"> </w:t>
            </w:r>
            <w:r w:rsidRPr="005C2FF2">
              <w:rPr>
                <w:rFonts w:cs="Cambria Math"/>
                <w:color w:val="000000"/>
                <w:sz w:val="24"/>
                <w:szCs w:val="24"/>
              </w:rPr>
              <w:t>այդ</w:t>
            </w:r>
            <w:r w:rsidRPr="005C2FF2">
              <w:rPr>
                <w:color w:val="000000"/>
                <w:sz w:val="24"/>
                <w:szCs w:val="24"/>
              </w:rPr>
              <w:t xml:space="preserve"> </w:t>
            </w:r>
            <w:r w:rsidRPr="005C2FF2">
              <w:rPr>
                <w:rFonts w:cs="Cambria Math"/>
                <w:color w:val="000000"/>
                <w:sz w:val="24"/>
                <w:szCs w:val="24"/>
              </w:rPr>
              <w:t>իրավունքների</w:t>
            </w:r>
            <w:r w:rsidRPr="005C2FF2">
              <w:rPr>
                <w:color w:val="000000"/>
                <w:sz w:val="24"/>
                <w:szCs w:val="24"/>
              </w:rPr>
              <w:t xml:space="preserve"> </w:t>
            </w:r>
            <w:r w:rsidRPr="005C2FF2">
              <w:rPr>
                <w:rFonts w:cs="Cambria Math"/>
                <w:color w:val="000000"/>
                <w:sz w:val="24"/>
                <w:szCs w:val="24"/>
              </w:rPr>
              <w:t>և</w:t>
            </w:r>
            <w:r w:rsidRPr="005C2FF2">
              <w:rPr>
                <w:color w:val="000000"/>
                <w:sz w:val="24"/>
                <w:szCs w:val="24"/>
              </w:rPr>
              <w:t xml:space="preserve"> </w:t>
            </w:r>
            <w:r w:rsidRPr="005C2FF2">
              <w:rPr>
                <w:rFonts w:cs="Cambria Math"/>
                <w:color w:val="000000"/>
                <w:sz w:val="24"/>
                <w:szCs w:val="24"/>
              </w:rPr>
              <w:t>ազատությունների</w:t>
            </w:r>
            <w:r w:rsidRPr="005C2FF2">
              <w:rPr>
                <w:color w:val="000000"/>
                <w:sz w:val="24"/>
                <w:szCs w:val="24"/>
              </w:rPr>
              <w:t xml:space="preserve"> </w:t>
            </w:r>
            <w:r w:rsidRPr="005C2FF2">
              <w:rPr>
                <w:rFonts w:cs="Cambria Math"/>
                <w:color w:val="000000"/>
                <w:sz w:val="24"/>
                <w:szCs w:val="24"/>
              </w:rPr>
              <w:t>կրողները</w:t>
            </w:r>
            <w:r w:rsidRPr="005C2FF2">
              <w:rPr>
                <w:color w:val="000000"/>
                <w:sz w:val="24"/>
                <w:szCs w:val="24"/>
              </w:rPr>
              <w:t xml:space="preserve"> </w:t>
            </w:r>
            <w:r w:rsidRPr="005C2FF2">
              <w:rPr>
                <w:rFonts w:cs="Cambria Math"/>
                <w:color w:val="000000"/>
                <w:sz w:val="24"/>
                <w:szCs w:val="24"/>
              </w:rPr>
              <w:t>և</w:t>
            </w:r>
            <w:r w:rsidRPr="005C2FF2">
              <w:rPr>
                <w:color w:val="000000"/>
                <w:sz w:val="24"/>
                <w:szCs w:val="24"/>
              </w:rPr>
              <w:t xml:space="preserve"> </w:t>
            </w:r>
            <w:r w:rsidRPr="005C2FF2">
              <w:rPr>
                <w:rFonts w:cs="Cambria Math"/>
                <w:color w:val="000000"/>
                <w:sz w:val="24"/>
                <w:szCs w:val="24"/>
              </w:rPr>
              <w:t>հասցեատերերն</w:t>
            </w:r>
            <w:r w:rsidRPr="005C2FF2">
              <w:rPr>
                <w:color w:val="000000"/>
                <w:sz w:val="24"/>
                <w:szCs w:val="24"/>
              </w:rPr>
              <w:t xml:space="preserve"> </w:t>
            </w:r>
            <w:r w:rsidRPr="005C2FF2">
              <w:rPr>
                <w:rFonts w:cs="Cambria Math"/>
                <w:color w:val="000000"/>
                <w:sz w:val="24"/>
                <w:szCs w:val="24"/>
              </w:rPr>
              <w:t>ի</w:t>
            </w:r>
            <w:r w:rsidRPr="005C2FF2">
              <w:rPr>
                <w:color w:val="000000"/>
                <w:sz w:val="24"/>
                <w:szCs w:val="24"/>
              </w:rPr>
              <w:t xml:space="preserve"> </w:t>
            </w:r>
            <w:r w:rsidRPr="005C2FF2">
              <w:rPr>
                <w:rFonts w:cs="Cambria Math"/>
                <w:color w:val="000000"/>
                <w:sz w:val="24"/>
                <w:szCs w:val="24"/>
              </w:rPr>
              <w:t>վիճակի</w:t>
            </w:r>
            <w:r w:rsidRPr="005C2FF2">
              <w:rPr>
                <w:color w:val="000000"/>
                <w:sz w:val="24"/>
                <w:szCs w:val="24"/>
              </w:rPr>
              <w:t xml:space="preserve"> </w:t>
            </w:r>
            <w:r w:rsidRPr="005C2FF2">
              <w:rPr>
                <w:rFonts w:cs="Cambria Math"/>
                <w:color w:val="000000"/>
                <w:sz w:val="24"/>
                <w:szCs w:val="24"/>
              </w:rPr>
              <w:t>լինեն</w:t>
            </w:r>
            <w:r w:rsidRPr="005C2FF2">
              <w:rPr>
                <w:color w:val="000000"/>
                <w:sz w:val="24"/>
                <w:szCs w:val="24"/>
              </w:rPr>
              <w:t xml:space="preserve"> </w:t>
            </w:r>
            <w:r w:rsidRPr="005C2FF2">
              <w:rPr>
                <w:rFonts w:cs="Cambria Math"/>
                <w:color w:val="000000"/>
                <w:sz w:val="24"/>
                <w:szCs w:val="24"/>
              </w:rPr>
              <w:t>դրսևորելու</w:t>
            </w:r>
            <w:r w:rsidRPr="005C2FF2">
              <w:rPr>
                <w:color w:val="000000"/>
                <w:sz w:val="24"/>
                <w:szCs w:val="24"/>
              </w:rPr>
              <w:t xml:space="preserve"> </w:t>
            </w:r>
            <w:r w:rsidRPr="005C2FF2">
              <w:rPr>
                <w:rFonts w:cs="Cambria Math"/>
                <w:color w:val="000000"/>
                <w:sz w:val="24"/>
                <w:szCs w:val="24"/>
              </w:rPr>
              <w:t>համապատասխան</w:t>
            </w:r>
            <w:r w:rsidRPr="005C2FF2">
              <w:rPr>
                <w:color w:val="000000"/>
                <w:sz w:val="24"/>
                <w:szCs w:val="24"/>
              </w:rPr>
              <w:t xml:space="preserve"> </w:t>
            </w:r>
            <w:r w:rsidRPr="005C2FF2">
              <w:rPr>
                <w:rFonts w:cs="Cambria Math"/>
                <w:color w:val="000000"/>
                <w:sz w:val="24"/>
                <w:szCs w:val="24"/>
              </w:rPr>
              <w:t>վարքագիծ</w:t>
            </w:r>
            <w:r w:rsidRPr="005C2FF2">
              <w:rPr>
                <w:color w:val="000000"/>
                <w:sz w:val="24"/>
                <w:szCs w:val="24"/>
              </w:rPr>
              <w:t>:</w:t>
            </w:r>
          </w:p>
          <w:p w14:paraId="117D148A" w14:textId="77777777" w:rsidR="005C2FF2" w:rsidRPr="005C2FF2" w:rsidRDefault="005C2FF2" w:rsidP="005C2FF2">
            <w:pPr>
              <w:pStyle w:val="ListParagraph"/>
              <w:numPr>
                <w:ilvl w:val="0"/>
                <w:numId w:val="26"/>
              </w:numPr>
              <w:shd w:val="clear" w:color="auto" w:fill="FFFFFF"/>
              <w:tabs>
                <w:tab w:val="left" w:pos="6660"/>
              </w:tabs>
              <w:spacing w:after="0" w:line="240" w:lineRule="auto"/>
              <w:ind w:left="1080"/>
              <w:jc w:val="both"/>
              <w:rPr>
                <w:rFonts w:eastAsia="Times New Roman" w:cs="Times New Roman"/>
                <w:sz w:val="24"/>
                <w:szCs w:val="24"/>
              </w:rPr>
            </w:pPr>
            <w:r w:rsidRPr="005C2FF2">
              <w:rPr>
                <w:rFonts w:eastAsia="Times New Roman" w:cs="Times New Roman"/>
                <w:sz w:val="24"/>
                <w:szCs w:val="24"/>
              </w:rPr>
              <w:t>««</w:t>
            </w:r>
            <w:r w:rsidRPr="005C2FF2">
              <w:rPr>
                <w:rFonts w:eastAsia="Times New Roman" w:cs="Cambria Math"/>
                <w:sz w:val="24"/>
                <w:szCs w:val="24"/>
              </w:rPr>
              <w:t>Հայաստանի</w:t>
            </w:r>
            <w:r w:rsidRPr="005C2FF2">
              <w:rPr>
                <w:rFonts w:eastAsia="Times New Roman" w:cs="Times New Roman"/>
                <w:sz w:val="24"/>
                <w:szCs w:val="24"/>
              </w:rPr>
              <w:t xml:space="preserve"> </w:t>
            </w:r>
            <w:r w:rsidRPr="005C2FF2">
              <w:rPr>
                <w:rFonts w:eastAsia="Times New Roman" w:cs="Cambria Math"/>
                <w:sz w:val="24"/>
                <w:szCs w:val="24"/>
              </w:rPr>
              <w:t>Հանրապետությունում</w:t>
            </w:r>
            <w:r w:rsidRPr="005C2FF2">
              <w:rPr>
                <w:rFonts w:eastAsia="Times New Roman" w:cs="Times New Roman"/>
                <w:sz w:val="24"/>
                <w:szCs w:val="24"/>
              </w:rPr>
              <w:t xml:space="preserve"> </w:t>
            </w:r>
            <w:r w:rsidRPr="005C2FF2">
              <w:rPr>
                <w:rFonts w:eastAsia="Times New Roman" w:cs="Cambria Math"/>
                <w:sz w:val="24"/>
                <w:szCs w:val="24"/>
              </w:rPr>
              <w:t>ստուգումների</w:t>
            </w:r>
            <w:r w:rsidRPr="005C2FF2">
              <w:rPr>
                <w:rFonts w:eastAsia="Times New Roman" w:cs="Times New Roman"/>
                <w:sz w:val="24"/>
                <w:szCs w:val="24"/>
              </w:rPr>
              <w:t xml:space="preserve"> </w:t>
            </w:r>
            <w:r w:rsidRPr="005C2FF2">
              <w:rPr>
                <w:rFonts w:eastAsia="Times New Roman" w:cs="Cambria Math"/>
                <w:sz w:val="24"/>
                <w:szCs w:val="24"/>
              </w:rPr>
              <w:t>կազմակերպման</w:t>
            </w:r>
            <w:r w:rsidRPr="005C2FF2">
              <w:rPr>
                <w:rFonts w:eastAsia="Times New Roman" w:cs="Times New Roman"/>
                <w:sz w:val="24"/>
                <w:szCs w:val="24"/>
              </w:rPr>
              <w:t xml:space="preserve"> </w:t>
            </w:r>
            <w:r w:rsidRPr="005C2FF2">
              <w:rPr>
                <w:rFonts w:eastAsia="Times New Roman" w:cs="Cambria Math"/>
                <w:sz w:val="24"/>
                <w:szCs w:val="24"/>
              </w:rPr>
              <w:t>և</w:t>
            </w:r>
            <w:r w:rsidRPr="005C2FF2">
              <w:rPr>
                <w:rFonts w:eastAsia="Times New Roman" w:cs="Times New Roman"/>
                <w:sz w:val="24"/>
                <w:szCs w:val="24"/>
              </w:rPr>
              <w:t xml:space="preserve"> </w:t>
            </w:r>
            <w:r w:rsidRPr="005C2FF2">
              <w:rPr>
                <w:rFonts w:eastAsia="Times New Roman" w:cs="Cambria Math"/>
                <w:sz w:val="24"/>
                <w:szCs w:val="24"/>
              </w:rPr>
              <w:t>անցկացման</w:t>
            </w:r>
            <w:r w:rsidRPr="005C2FF2">
              <w:rPr>
                <w:rFonts w:eastAsia="Times New Roman" w:cs="Times New Roman"/>
                <w:sz w:val="24"/>
                <w:szCs w:val="24"/>
              </w:rPr>
              <w:t xml:space="preserve"> </w:t>
            </w:r>
            <w:r w:rsidRPr="005C2FF2">
              <w:rPr>
                <w:rFonts w:eastAsia="Times New Roman" w:cs="Cambria Math"/>
                <w:sz w:val="24"/>
                <w:szCs w:val="24"/>
              </w:rPr>
              <w:t>մասին</w:t>
            </w:r>
            <w:r w:rsidRPr="005C2FF2">
              <w:rPr>
                <w:rFonts w:eastAsia="Times New Roman" w:cs="Times New Roman"/>
                <w:sz w:val="24"/>
                <w:szCs w:val="24"/>
              </w:rPr>
              <w:t xml:space="preserve">» </w:t>
            </w:r>
            <w:r w:rsidRPr="005C2FF2">
              <w:rPr>
                <w:rFonts w:eastAsia="Times New Roman" w:cs="Cambria Math"/>
                <w:sz w:val="24"/>
                <w:szCs w:val="24"/>
              </w:rPr>
              <w:t>օրենքում</w:t>
            </w:r>
            <w:r w:rsidRPr="005C2FF2">
              <w:rPr>
                <w:rFonts w:eastAsia="Times New Roman" w:cs="Times New Roman"/>
                <w:sz w:val="24"/>
                <w:szCs w:val="24"/>
              </w:rPr>
              <w:t xml:space="preserve"> </w:t>
            </w:r>
            <w:r w:rsidRPr="005C2FF2">
              <w:rPr>
                <w:rFonts w:eastAsia="Times New Roman" w:cs="Cambria Math"/>
                <w:sz w:val="24"/>
                <w:szCs w:val="24"/>
              </w:rPr>
              <w:t>փոփոխություն</w:t>
            </w:r>
            <w:r w:rsidRPr="005C2FF2">
              <w:rPr>
                <w:rFonts w:eastAsia="Times New Roman" w:cs="Times New Roman"/>
                <w:sz w:val="24"/>
                <w:szCs w:val="24"/>
              </w:rPr>
              <w:t xml:space="preserve"> </w:t>
            </w:r>
            <w:r w:rsidRPr="005C2FF2">
              <w:rPr>
                <w:rFonts w:eastAsia="Times New Roman" w:cs="Cambria Math"/>
                <w:sz w:val="24"/>
                <w:szCs w:val="24"/>
              </w:rPr>
              <w:t>կատարելու</w:t>
            </w:r>
            <w:r w:rsidRPr="005C2FF2">
              <w:rPr>
                <w:rFonts w:eastAsia="Times New Roman" w:cs="Times New Roman"/>
                <w:sz w:val="24"/>
                <w:szCs w:val="24"/>
              </w:rPr>
              <w:t xml:space="preserve"> </w:t>
            </w:r>
            <w:r w:rsidRPr="005C2FF2">
              <w:rPr>
                <w:rFonts w:eastAsia="Times New Roman" w:cs="Cambria Math"/>
                <w:sz w:val="24"/>
                <w:szCs w:val="24"/>
              </w:rPr>
              <w:t>մասին</w:t>
            </w:r>
            <w:r w:rsidRPr="005C2FF2">
              <w:rPr>
                <w:rFonts w:eastAsia="Times New Roman" w:cs="Times New Roman"/>
                <w:sz w:val="24"/>
                <w:szCs w:val="24"/>
              </w:rPr>
              <w:t xml:space="preserve">» </w:t>
            </w:r>
            <w:r w:rsidRPr="005C2FF2">
              <w:rPr>
                <w:rFonts w:eastAsia="Times New Roman" w:cs="Cambria Math"/>
                <w:sz w:val="24"/>
                <w:szCs w:val="24"/>
              </w:rPr>
              <w:t>օրենքի</w:t>
            </w:r>
            <w:r w:rsidRPr="005C2FF2">
              <w:rPr>
                <w:rFonts w:eastAsia="Times New Roman" w:cs="Times New Roman"/>
                <w:sz w:val="24"/>
                <w:szCs w:val="24"/>
              </w:rPr>
              <w:t xml:space="preserve"> </w:t>
            </w:r>
            <w:r w:rsidRPr="005C2FF2">
              <w:rPr>
                <w:rFonts w:eastAsia="Times New Roman" w:cs="Cambria Math"/>
                <w:sz w:val="24"/>
                <w:szCs w:val="24"/>
              </w:rPr>
              <w:t>նախագծով</w:t>
            </w:r>
            <w:r w:rsidRPr="005C2FF2">
              <w:rPr>
                <w:rFonts w:eastAsia="Times New Roman" w:cs="Times New Roman"/>
                <w:sz w:val="24"/>
                <w:szCs w:val="24"/>
              </w:rPr>
              <w:t xml:space="preserve"> </w:t>
            </w:r>
            <w:r w:rsidRPr="005C2FF2">
              <w:rPr>
                <w:rFonts w:eastAsia="Times New Roman" w:cs="Cambria Math"/>
                <w:sz w:val="24"/>
                <w:szCs w:val="24"/>
              </w:rPr>
              <w:t>որպես</w:t>
            </w:r>
            <w:r w:rsidRPr="005C2FF2">
              <w:rPr>
                <w:rFonts w:eastAsia="Times New Roman" w:cs="Times New Roman"/>
                <w:sz w:val="24"/>
                <w:szCs w:val="24"/>
              </w:rPr>
              <w:t xml:space="preserve"> </w:t>
            </w:r>
            <w:r w:rsidRPr="005C2FF2">
              <w:rPr>
                <w:rFonts w:eastAsia="Times New Roman" w:cs="Cambria Math"/>
                <w:sz w:val="24"/>
                <w:szCs w:val="24"/>
              </w:rPr>
              <w:t>ստուգող</w:t>
            </w:r>
            <w:r w:rsidRPr="005C2FF2">
              <w:rPr>
                <w:rFonts w:eastAsia="Times New Roman" w:cs="Times New Roman"/>
                <w:sz w:val="24"/>
                <w:szCs w:val="24"/>
              </w:rPr>
              <w:t xml:space="preserve"> </w:t>
            </w:r>
            <w:r w:rsidRPr="005C2FF2">
              <w:rPr>
                <w:rFonts w:eastAsia="Times New Roman" w:cs="Cambria Math"/>
                <w:sz w:val="24"/>
                <w:szCs w:val="24"/>
              </w:rPr>
              <w:t>մարմին</w:t>
            </w:r>
            <w:r w:rsidRPr="005C2FF2">
              <w:rPr>
                <w:rFonts w:eastAsia="Times New Roman" w:cs="Times New Roman"/>
                <w:sz w:val="24"/>
                <w:szCs w:val="24"/>
              </w:rPr>
              <w:t xml:space="preserve">  </w:t>
            </w:r>
            <w:r w:rsidRPr="005C2FF2">
              <w:rPr>
                <w:rFonts w:eastAsia="Times New Roman" w:cs="Cambria Math"/>
                <w:sz w:val="24"/>
                <w:szCs w:val="24"/>
              </w:rPr>
              <w:t>դադարեցվում</w:t>
            </w:r>
            <w:r w:rsidRPr="005C2FF2">
              <w:rPr>
                <w:rFonts w:eastAsia="Times New Roman" w:cs="Times New Roman"/>
                <w:sz w:val="24"/>
                <w:szCs w:val="24"/>
              </w:rPr>
              <w:t xml:space="preserve"> </w:t>
            </w:r>
            <w:r w:rsidRPr="005C2FF2">
              <w:rPr>
                <w:rFonts w:eastAsia="Times New Roman" w:cs="Cambria Math"/>
                <w:sz w:val="24"/>
                <w:szCs w:val="24"/>
              </w:rPr>
              <w:t>է</w:t>
            </w:r>
            <w:r w:rsidRPr="005C2FF2">
              <w:rPr>
                <w:rFonts w:eastAsia="Times New Roman" w:cs="Times New Roman"/>
                <w:sz w:val="24"/>
                <w:szCs w:val="24"/>
              </w:rPr>
              <w:t xml:space="preserve"> </w:t>
            </w:r>
            <w:r w:rsidRPr="005C2FF2">
              <w:rPr>
                <w:rFonts w:eastAsia="Times New Roman" w:cs="Cambria Math"/>
                <w:sz w:val="24"/>
                <w:szCs w:val="24"/>
              </w:rPr>
              <w:t>ֆինանսների</w:t>
            </w:r>
            <w:r w:rsidRPr="005C2FF2">
              <w:rPr>
                <w:rFonts w:eastAsia="Times New Roman" w:cs="Times New Roman"/>
                <w:sz w:val="24"/>
                <w:szCs w:val="24"/>
              </w:rPr>
              <w:t xml:space="preserve"> </w:t>
            </w:r>
            <w:r w:rsidRPr="005C2FF2">
              <w:rPr>
                <w:rFonts w:eastAsia="Times New Roman" w:cs="Cambria Math"/>
                <w:sz w:val="24"/>
                <w:szCs w:val="24"/>
              </w:rPr>
              <w:t>նախարարության</w:t>
            </w:r>
            <w:r w:rsidRPr="005C2FF2">
              <w:rPr>
                <w:rFonts w:eastAsia="Times New Roman" w:cs="Times New Roman"/>
                <w:sz w:val="24"/>
                <w:szCs w:val="24"/>
              </w:rPr>
              <w:t xml:space="preserve"> </w:t>
            </w:r>
            <w:r w:rsidRPr="005C2FF2">
              <w:rPr>
                <w:rFonts w:eastAsia="Times New Roman" w:cs="Cambria Math"/>
                <w:sz w:val="24"/>
                <w:szCs w:val="24"/>
              </w:rPr>
              <w:t>իրավասությունը</w:t>
            </w:r>
            <w:r w:rsidRPr="005C2FF2">
              <w:rPr>
                <w:rFonts w:eastAsia="Times New Roman" w:cs="Times New Roman"/>
                <w:sz w:val="24"/>
                <w:szCs w:val="24"/>
              </w:rPr>
              <w:t xml:space="preserve">, </w:t>
            </w:r>
            <w:r w:rsidRPr="005C2FF2">
              <w:rPr>
                <w:rFonts w:eastAsia="Times New Roman" w:cs="Cambria Math"/>
                <w:sz w:val="24"/>
                <w:szCs w:val="24"/>
              </w:rPr>
              <w:t>սակայն</w:t>
            </w:r>
            <w:r w:rsidRPr="005C2FF2">
              <w:rPr>
                <w:rFonts w:eastAsia="Times New Roman" w:cs="Times New Roman"/>
                <w:sz w:val="24"/>
                <w:szCs w:val="24"/>
              </w:rPr>
              <w:t xml:space="preserve"> </w:t>
            </w:r>
            <w:r w:rsidRPr="005C2FF2">
              <w:rPr>
                <w:rFonts w:eastAsia="Times New Roman" w:cs="Cambria Math"/>
                <w:sz w:val="24"/>
                <w:szCs w:val="24"/>
              </w:rPr>
              <w:t>հստակ</w:t>
            </w:r>
            <w:r w:rsidRPr="005C2FF2">
              <w:rPr>
                <w:rFonts w:eastAsia="Times New Roman" w:cs="Times New Roman"/>
                <w:sz w:val="24"/>
                <w:szCs w:val="24"/>
              </w:rPr>
              <w:t xml:space="preserve"> </w:t>
            </w:r>
            <w:r w:rsidRPr="005C2FF2">
              <w:rPr>
                <w:rFonts w:eastAsia="Times New Roman" w:cs="Cambria Math"/>
                <w:sz w:val="24"/>
                <w:szCs w:val="24"/>
              </w:rPr>
              <w:t>չէ</w:t>
            </w:r>
            <w:r w:rsidRPr="005C2FF2">
              <w:rPr>
                <w:rFonts w:eastAsia="Times New Roman" w:cs="Times New Roman"/>
                <w:sz w:val="24"/>
                <w:szCs w:val="24"/>
              </w:rPr>
              <w:t xml:space="preserve"> </w:t>
            </w:r>
            <w:r w:rsidRPr="005C2FF2">
              <w:rPr>
                <w:rFonts w:eastAsia="Times New Roman" w:cs="Cambria Math"/>
                <w:sz w:val="24"/>
                <w:szCs w:val="24"/>
              </w:rPr>
              <w:t>և</w:t>
            </w:r>
            <w:r w:rsidRPr="005C2FF2">
              <w:rPr>
                <w:rFonts w:eastAsia="Times New Roman" w:cs="Times New Roman"/>
                <w:sz w:val="24"/>
                <w:szCs w:val="24"/>
              </w:rPr>
              <w:t xml:space="preserve"> </w:t>
            </w:r>
            <w:r w:rsidRPr="005C2FF2">
              <w:rPr>
                <w:rFonts w:eastAsia="Times New Roman" w:cs="Cambria Math"/>
                <w:sz w:val="24"/>
                <w:szCs w:val="24"/>
              </w:rPr>
              <w:t>կարգավորված</w:t>
            </w:r>
            <w:r w:rsidRPr="005C2FF2">
              <w:rPr>
                <w:rFonts w:eastAsia="Times New Roman" w:cs="Times New Roman"/>
                <w:sz w:val="24"/>
                <w:szCs w:val="24"/>
              </w:rPr>
              <w:t xml:space="preserve"> </w:t>
            </w:r>
            <w:r w:rsidRPr="005C2FF2">
              <w:rPr>
                <w:rFonts w:eastAsia="Times New Roman" w:cs="Cambria Math"/>
                <w:sz w:val="24"/>
                <w:szCs w:val="24"/>
              </w:rPr>
              <w:t>չէ</w:t>
            </w:r>
            <w:r w:rsidRPr="005C2FF2">
              <w:rPr>
                <w:rFonts w:eastAsia="Times New Roman" w:cs="Times New Roman"/>
                <w:sz w:val="24"/>
                <w:szCs w:val="24"/>
              </w:rPr>
              <w:t xml:space="preserve">, </w:t>
            </w:r>
            <w:r w:rsidRPr="005C2FF2">
              <w:rPr>
                <w:rFonts w:eastAsia="Times New Roman" w:cs="Cambria Math"/>
                <w:sz w:val="24"/>
                <w:szCs w:val="24"/>
              </w:rPr>
              <w:t>թե</w:t>
            </w:r>
            <w:r w:rsidRPr="005C2FF2">
              <w:rPr>
                <w:rFonts w:eastAsia="Times New Roman" w:cs="Times New Roman"/>
                <w:sz w:val="24"/>
                <w:szCs w:val="24"/>
              </w:rPr>
              <w:t xml:space="preserve"> </w:t>
            </w:r>
            <w:r w:rsidRPr="005C2FF2">
              <w:rPr>
                <w:rFonts w:eastAsia="Times New Roman" w:cs="Cambria Math"/>
                <w:sz w:val="24"/>
                <w:szCs w:val="24"/>
              </w:rPr>
              <w:t>ի՞նչ</w:t>
            </w:r>
            <w:r w:rsidRPr="005C2FF2">
              <w:rPr>
                <w:rFonts w:eastAsia="Times New Roman" w:cs="Times New Roman"/>
                <w:sz w:val="24"/>
                <w:szCs w:val="24"/>
              </w:rPr>
              <w:t xml:space="preserve"> </w:t>
            </w:r>
            <w:r w:rsidRPr="005C2FF2">
              <w:rPr>
                <w:rFonts w:eastAsia="Times New Roman" w:cs="Cambria Math"/>
                <w:sz w:val="24"/>
                <w:szCs w:val="24"/>
              </w:rPr>
              <w:t>ընթացակարգով</w:t>
            </w:r>
            <w:r w:rsidRPr="005C2FF2">
              <w:rPr>
                <w:rFonts w:eastAsia="Times New Roman" w:cs="Times New Roman"/>
                <w:sz w:val="24"/>
                <w:szCs w:val="24"/>
              </w:rPr>
              <w:t xml:space="preserve"> </w:t>
            </w:r>
            <w:r w:rsidRPr="005C2FF2">
              <w:rPr>
                <w:rFonts w:eastAsia="Times New Roman" w:cs="Cambria Math"/>
                <w:sz w:val="24"/>
                <w:szCs w:val="24"/>
              </w:rPr>
              <w:t>և</w:t>
            </w:r>
            <w:r w:rsidRPr="005C2FF2">
              <w:rPr>
                <w:rFonts w:eastAsia="Times New Roman" w:cs="Times New Roman"/>
                <w:sz w:val="24"/>
                <w:szCs w:val="24"/>
              </w:rPr>
              <w:t xml:space="preserve"> </w:t>
            </w:r>
            <w:r w:rsidRPr="005C2FF2">
              <w:rPr>
                <w:rFonts w:eastAsia="Times New Roman" w:cs="Cambria Math"/>
                <w:sz w:val="24"/>
                <w:szCs w:val="24"/>
              </w:rPr>
              <w:lastRenderedPageBreak/>
              <w:t>ո՞վ</w:t>
            </w:r>
            <w:r w:rsidRPr="005C2FF2">
              <w:rPr>
                <w:rFonts w:eastAsia="Times New Roman" w:cs="Times New Roman"/>
                <w:sz w:val="24"/>
                <w:szCs w:val="24"/>
              </w:rPr>
              <w:t xml:space="preserve"> </w:t>
            </w:r>
            <w:r w:rsidRPr="005C2FF2">
              <w:rPr>
                <w:rFonts w:eastAsia="Times New Roman" w:cs="Cambria Math"/>
                <w:sz w:val="24"/>
                <w:szCs w:val="24"/>
              </w:rPr>
              <w:t>պետք</w:t>
            </w:r>
            <w:r w:rsidRPr="005C2FF2">
              <w:rPr>
                <w:rFonts w:eastAsia="Times New Roman" w:cs="Times New Roman"/>
                <w:sz w:val="24"/>
                <w:szCs w:val="24"/>
              </w:rPr>
              <w:t xml:space="preserve"> </w:t>
            </w:r>
            <w:r w:rsidRPr="005C2FF2">
              <w:rPr>
                <w:rFonts w:eastAsia="Times New Roman" w:cs="Cambria Math"/>
                <w:sz w:val="24"/>
                <w:szCs w:val="24"/>
              </w:rPr>
              <w:t>է</w:t>
            </w:r>
            <w:r w:rsidRPr="005C2FF2">
              <w:rPr>
                <w:rFonts w:eastAsia="Times New Roman" w:cs="Times New Roman"/>
                <w:sz w:val="24"/>
                <w:szCs w:val="24"/>
              </w:rPr>
              <w:t xml:space="preserve"> </w:t>
            </w:r>
            <w:r w:rsidRPr="005C2FF2">
              <w:rPr>
                <w:rFonts w:eastAsia="Times New Roman" w:cs="Cambria Math"/>
                <w:sz w:val="24"/>
                <w:szCs w:val="24"/>
              </w:rPr>
              <w:t>շարունակի</w:t>
            </w:r>
            <w:r w:rsidRPr="005C2FF2">
              <w:rPr>
                <w:rFonts w:eastAsia="Times New Roman" w:cs="Times New Roman"/>
                <w:sz w:val="24"/>
                <w:szCs w:val="24"/>
              </w:rPr>
              <w:t xml:space="preserve"> </w:t>
            </w:r>
            <w:r w:rsidRPr="005C2FF2">
              <w:rPr>
                <w:rFonts w:eastAsia="Times New Roman" w:cs="Cambria Math"/>
                <w:sz w:val="24"/>
                <w:szCs w:val="24"/>
              </w:rPr>
              <w:t>ֆինանսների</w:t>
            </w:r>
            <w:r w:rsidRPr="005C2FF2">
              <w:rPr>
                <w:rFonts w:eastAsia="Times New Roman" w:cs="Times New Roman"/>
                <w:sz w:val="24"/>
                <w:szCs w:val="24"/>
              </w:rPr>
              <w:t xml:space="preserve"> </w:t>
            </w:r>
            <w:r w:rsidRPr="005C2FF2">
              <w:rPr>
                <w:rFonts w:eastAsia="Times New Roman" w:cs="Cambria Math"/>
                <w:sz w:val="24"/>
                <w:szCs w:val="24"/>
              </w:rPr>
              <w:t>նախարարության</w:t>
            </w:r>
            <w:r w:rsidRPr="005C2FF2">
              <w:rPr>
                <w:rFonts w:eastAsia="Times New Roman" w:cs="Times New Roman"/>
                <w:sz w:val="24"/>
                <w:szCs w:val="24"/>
              </w:rPr>
              <w:t xml:space="preserve"> </w:t>
            </w:r>
            <w:r w:rsidRPr="005C2FF2">
              <w:rPr>
                <w:rFonts w:eastAsia="Times New Roman" w:cs="Cambria Math"/>
                <w:sz w:val="24"/>
                <w:szCs w:val="24"/>
              </w:rPr>
              <w:t>կողմից</w:t>
            </w:r>
            <w:r w:rsidRPr="005C2FF2">
              <w:rPr>
                <w:rFonts w:eastAsia="Times New Roman" w:cs="Times New Roman"/>
                <w:sz w:val="24"/>
                <w:szCs w:val="24"/>
              </w:rPr>
              <w:t xml:space="preserve"> </w:t>
            </w:r>
            <w:r w:rsidRPr="005C2FF2">
              <w:rPr>
                <w:rFonts w:eastAsia="Times New Roman" w:cs="Cambria Math"/>
                <w:sz w:val="24"/>
                <w:szCs w:val="24"/>
              </w:rPr>
              <w:t>արդեն</w:t>
            </w:r>
            <w:r w:rsidRPr="005C2FF2">
              <w:rPr>
                <w:rFonts w:eastAsia="Times New Roman" w:cs="Times New Roman"/>
                <w:sz w:val="24"/>
                <w:szCs w:val="24"/>
              </w:rPr>
              <w:t xml:space="preserve"> </w:t>
            </w:r>
            <w:r w:rsidRPr="005C2FF2">
              <w:rPr>
                <w:rFonts w:eastAsia="Times New Roman" w:cs="Cambria Math"/>
                <w:sz w:val="24"/>
                <w:szCs w:val="24"/>
              </w:rPr>
              <w:t>իսկ</w:t>
            </w:r>
            <w:r w:rsidRPr="005C2FF2">
              <w:rPr>
                <w:rFonts w:eastAsia="Times New Roman" w:cs="Times New Roman"/>
                <w:sz w:val="24"/>
                <w:szCs w:val="24"/>
              </w:rPr>
              <w:t xml:space="preserve"> </w:t>
            </w:r>
            <w:r w:rsidRPr="005C2FF2">
              <w:rPr>
                <w:rFonts w:eastAsia="Times New Roman" w:cs="Cambria Math"/>
                <w:sz w:val="24"/>
                <w:szCs w:val="24"/>
              </w:rPr>
              <w:t>սկսված</w:t>
            </w:r>
            <w:r w:rsidRPr="005C2FF2">
              <w:rPr>
                <w:rFonts w:eastAsia="Times New Roman" w:cs="Times New Roman"/>
                <w:sz w:val="24"/>
                <w:szCs w:val="24"/>
              </w:rPr>
              <w:t xml:space="preserve"> </w:t>
            </w:r>
            <w:r w:rsidRPr="005C2FF2">
              <w:rPr>
                <w:rFonts w:eastAsia="Times New Roman" w:cs="Cambria Math"/>
                <w:sz w:val="24"/>
                <w:szCs w:val="24"/>
              </w:rPr>
              <w:t>ստուգումները։</w:t>
            </w:r>
          </w:p>
          <w:p w14:paraId="0689AEC1" w14:textId="77777777" w:rsidR="005C2FF2" w:rsidRPr="00F71CD9" w:rsidRDefault="005C2FF2" w:rsidP="005C2FF2">
            <w:pPr>
              <w:pStyle w:val="ListParagraph"/>
              <w:numPr>
                <w:ilvl w:val="0"/>
                <w:numId w:val="26"/>
              </w:numPr>
              <w:shd w:val="clear" w:color="auto" w:fill="FFFFFF"/>
              <w:tabs>
                <w:tab w:val="left" w:pos="6660"/>
              </w:tabs>
              <w:spacing w:after="0" w:line="240" w:lineRule="auto"/>
              <w:ind w:left="1080"/>
              <w:jc w:val="both"/>
              <w:rPr>
                <w:rFonts w:eastAsia="Times New Roman" w:cs="Cambria Math"/>
                <w:sz w:val="24"/>
                <w:szCs w:val="24"/>
              </w:rPr>
            </w:pPr>
            <w:r w:rsidRPr="005C2FF2">
              <w:rPr>
                <w:sz w:val="24"/>
                <w:szCs w:val="24"/>
              </w:rPr>
              <w:t>««</w:t>
            </w:r>
            <w:r w:rsidRPr="00F71CD9">
              <w:rPr>
                <w:rFonts w:eastAsia="Times New Roman" w:cs="Cambria Math"/>
                <w:sz w:val="24"/>
                <w:szCs w:val="24"/>
              </w:rPr>
              <w:t>Բնակչության բժշկական օգնության և սպասարկման մասին» օրենքում փոփոխություն և լրացում կատարելու մասին» նախագծով լրացվող 11-րդ հոդվածի 5-րդ մասի 13-րդ կետի համաձայն՝ բժշկական գաղտնիք համարվող տվյալները, առանց պացիենտի կամ նրա օրինական ներկայացուցչի համաձայնության, Կառավարության սահմանած</w:t>
            </w:r>
            <w:r w:rsidRPr="00F71CD9">
              <w:rPr>
                <w:rFonts w:ascii="Calibri" w:eastAsia="Times New Roman" w:hAnsi="Calibri" w:cs="Calibri"/>
                <w:sz w:val="24"/>
                <w:szCs w:val="24"/>
              </w:rPr>
              <w:t> </w:t>
            </w:r>
            <w:r w:rsidRPr="00F71CD9">
              <w:rPr>
                <w:rFonts w:eastAsia="Times New Roman" w:cs="Cambria Math"/>
                <w:sz w:val="24"/>
                <w:szCs w:val="24"/>
              </w:rPr>
              <w:t>կարգով,</w:t>
            </w:r>
            <w:r w:rsidRPr="00F71CD9">
              <w:rPr>
                <w:rFonts w:ascii="Calibri" w:eastAsia="Times New Roman" w:hAnsi="Calibri" w:cs="Calibri"/>
                <w:sz w:val="24"/>
                <w:szCs w:val="24"/>
              </w:rPr>
              <w:t> </w:t>
            </w:r>
            <w:r w:rsidRPr="00F71CD9">
              <w:rPr>
                <w:rFonts w:eastAsia="Times New Roman" w:cs="Cambria Math"/>
                <w:sz w:val="24"/>
                <w:szCs w:val="24"/>
              </w:rPr>
              <w:t>կարող են փոխանցվել նաև ՀՀ պետական վերահսկողական ծառայությանը՝ Հայաստանի Հանրապետության օրենսդրությամբ նախատեսված վարչապետի վերահսկողական լիազորությունների իրականացման շրջանակներում: Հարկ ենք համարում նշել, որ տվյալ պարագայում անհրաժեշտ է սահմանափակվել բացառապես ՀՀ վարչապետի հանձնարարությամբ կամ ՀՀ վարչապետի հետ համաձայնեցված</w:t>
            </w:r>
            <w:r w:rsidRPr="005C2FF2">
              <w:rPr>
                <w:bCs/>
                <w:spacing w:val="-6"/>
                <w:sz w:val="24"/>
                <w:szCs w:val="24"/>
              </w:rPr>
              <w:t xml:space="preserve"> </w:t>
            </w:r>
            <w:r w:rsidRPr="005C2FF2">
              <w:rPr>
                <w:rFonts w:cs="Cambria Math"/>
                <w:b/>
                <w:bCs/>
                <w:i/>
                <w:spacing w:val="-6"/>
                <w:sz w:val="24"/>
                <w:szCs w:val="24"/>
              </w:rPr>
              <w:t>ուսումնասիրությամբ</w:t>
            </w:r>
            <w:r w:rsidRPr="005C2FF2">
              <w:rPr>
                <w:bCs/>
                <w:spacing w:val="-6"/>
                <w:sz w:val="24"/>
                <w:szCs w:val="24"/>
              </w:rPr>
              <w:t xml:space="preserve"> </w:t>
            </w:r>
            <w:r w:rsidRPr="00F71CD9">
              <w:rPr>
                <w:rFonts w:eastAsia="Times New Roman" w:cs="Cambria Math"/>
                <w:sz w:val="24"/>
                <w:szCs w:val="24"/>
              </w:rPr>
              <w:t>և ձեռնպահ մնալ ցանկացած այլ տիպի վերահսկողական գործառույթներ իրականացնելիս ծանոթանալ բժշկական գաղտնիք կազմող տվյալներին, հակառակ պարագայում անհրաժեշտ է մանրամասն հիմնավորել դրա անհրաժեշտությունը:</w:t>
            </w:r>
          </w:p>
          <w:p w14:paraId="5FDDE1DC" w14:textId="615DC213" w:rsidR="00A57F18" w:rsidRPr="005C2FF2" w:rsidRDefault="00A57F18" w:rsidP="00A57F18">
            <w:pPr>
              <w:tabs>
                <w:tab w:val="left" w:pos="266"/>
              </w:tabs>
              <w:spacing w:after="0" w:line="360" w:lineRule="auto"/>
              <w:ind w:left="140" w:right="223"/>
              <w:jc w:val="both"/>
              <w:rPr>
                <w:rFonts w:cs="Tahoma"/>
                <w:bCs/>
              </w:rPr>
            </w:pPr>
          </w:p>
        </w:tc>
        <w:tc>
          <w:tcPr>
            <w:tcW w:w="2147" w:type="pct"/>
            <w:tcBorders>
              <w:top w:val="outset" w:sz="6" w:space="0" w:color="auto"/>
              <w:left w:val="outset" w:sz="6" w:space="0" w:color="auto"/>
              <w:bottom w:val="outset" w:sz="6" w:space="0" w:color="auto"/>
              <w:right w:val="outset" w:sz="6" w:space="0" w:color="auto"/>
            </w:tcBorders>
            <w:shd w:val="clear" w:color="auto" w:fill="FFFFFF"/>
          </w:tcPr>
          <w:p w14:paraId="173828C4" w14:textId="4FDE5DBE" w:rsidR="000A1882" w:rsidRDefault="000A1882" w:rsidP="00CE7322">
            <w:pPr>
              <w:shd w:val="clear" w:color="auto" w:fill="FFFFFF"/>
              <w:spacing w:after="0" w:line="240" w:lineRule="auto"/>
              <w:ind w:firstLine="375"/>
              <w:jc w:val="center"/>
              <w:rPr>
                <w:rFonts w:eastAsia="Times New Roman" w:cs="Times New Roman"/>
                <w:b/>
                <w:bCs/>
                <w:sz w:val="24"/>
                <w:szCs w:val="24"/>
                <w:lang w:val="hy-AM"/>
              </w:rPr>
            </w:pPr>
            <w:r>
              <w:rPr>
                <w:rFonts w:eastAsia="Times New Roman" w:cs="Times New Roman"/>
                <w:b/>
                <w:bCs/>
                <w:sz w:val="24"/>
                <w:szCs w:val="24"/>
                <w:lang w:val="hy-AM"/>
              </w:rPr>
              <w:lastRenderedPageBreak/>
              <w:t>1․</w:t>
            </w:r>
            <w:r w:rsidRPr="000A1882">
              <w:rPr>
                <w:rFonts w:eastAsia="Times New Roman" w:cs="GHEA Grapalat"/>
                <w:b/>
                <w:bCs/>
                <w:sz w:val="24"/>
                <w:szCs w:val="24"/>
                <w:lang w:val="hy-AM"/>
              </w:rPr>
              <w:t xml:space="preserve"> Չի</w:t>
            </w:r>
            <w:r w:rsidRPr="000A1882">
              <w:rPr>
                <w:rFonts w:eastAsia="Times New Roman" w:cs="Times New Roman"/>
                <w:b/>
                <w:bCs/>
                <w:sz w:val="24"/>
                <w:szCs w:val="24"/>
                <w:lang w:val="hy-AM"/>
              </w:rPr>
              <w:t xml:space="preserve"> </w:t>
            </w:r>
            <w:r w:rsidRPr="000A1882">
              <w:rPr>
                <w:rFonts w:eastAsia="Times New Roman" w:cs="GHEA Grapalat"/>
                <w:b/>
                <w:bCs/>
                <w:sz w:val="24"/>
                <w:szCs w:val="24"/>
                <w:lang w:val="hy-AM"/>
              </w:rPr>
              <w:t>ընդունվել</w:t>
            </w:r>
          </w:p>
          <w:p w14:paraId="6080AD30" w14:textId="77777777" w:rsidR="000A1882" w:rsidRDefault="000A1882" w:rsidP="00CE7322">
            <w:pPr>
              <w:shd w:val="clear" w:color="auto" w:fill="FFFFFF"/>
              <w:spacing w:after="0" w:line="240" w:lineRule="auto"/>
              <w:ind w:firstLine="375"/>
              <w:jc w:val="center"/>
              <w:rPr>
                <w:rFonts w:eastAsia="Times New Roman" w:cs="Times New Roman"/>
                <w:b/>
                <w:bCs/>
                <w:sz w:val="24"/>
                <w:szCs w:val="24"/>
                <w:lang w:val="hy-AM"/>
              </w:rPr>
            </w:pPr>
          </w:p>
          <w:p w14:paraId="42E9CFB5" w14:textId="046B9DBF" w:rsidR="000A1882" w:rsidRDefault="00503BFB" w:rsidP="00CE7322">
            <w:pPr>
              <w:shd w:val="clear" w:color="auto" w:fill="FFFFFF"/>
              <w:spacing w:after="0" w:line="240" w:lineRule="auto"/>
              <w:ind w:firstLine="375"/>
              <w:jc w:val="center"/>
              <w:rPr>
                <w:rFonts w:eastAsia="Times New Roman" w:cs="Times New Roman"/>
                <w:b/>
                <w:bCs/>
                <w:sz w:val="24"/>
                <w:szCs w:val="24"/>
                <w:lang w:val="hy-AM"/>
              </w:rPr>
            </w:pPr>
            <w:r>
              <w:rPr>
                <w:rFonts w:eastAsia="Times New Roman" w:cs="Times New Roman"/>
                <w:sz w:val="24"/>
                <w:szCs w:val="24"/>
                <w:lang w:val="hy-AM"/>
              </w:rPr>
              <w:t xml:space="preserve">Դիտարկման դեպքում վերահսկվող օբյեկտը որոշվում է </w:t>
            </w:r>
            <w:r w:rsidRPr="00503BFB">
              <w:rPr>
                <w:rFonts w:eastAsia="Times New Roman" w:cs="Times New Roman"/>
                <w:sz w:val="24"/>
                <w:szCs w:val="24"/>
                <w:lang w:val="hy-AM"/>
              </w:rPr>
              <w:t>Ծառայության ղեկավարի</w:t>
            </w:r>
            <w:r>
              <w:rPr>
                <w:rFonts w:eastAsia="Times New Roman" w:cs="Times New Roman"/>
                <w:sz w:val="24"/>
                <w:szCs w:val="24"/>
                <w:lang w:val="hy-AM"/>
              </w:rPr>
              <w:t xml:space="preserve"> գրավոր հանձնարարականով, որի հիման վրա էլ իրականացվում է դիտարկումը։</w:t>
            </w:r>
          </w:p>
          <w:p w14:paraId="1ED21B96" w14:textId="77777777" w:rsidR="000A1882" w:rsidRDefault="000A1882" w:rsidP="00CE7322">
            <w:pPr>
              <w:shd w:val="clear" w:color="auto" w:fill="FFFFFF"/>
              <w:spacing w:after="0" w:line="240" w:lineRule="auto"/>
              <w:ind w:firstLine="375"/>
              <w:jc w:val="center"/>
              <w:rPr>
                <w:rFonts w:eastAsia="Times New Roman" w:cs="Times New Roman"/>
                <w:b/>
                <w:bCs/>
                <w:sz w:val="24"/>
                <w:szCs w:val="24"/>
                <w:lang w:val="hy-AM"/>
              </w:rPr>
            </w:pPr>
          </w:p>
          <w:p w14:paraId="7D79123E" w14:textId="77777777" w:rsidR="000A1882" w:rsidRDefault="000A1882" w:rsidP="00CE7322">
            <w:pPr>
              <w:shd w:val="clear" w:color="auto" w:fill="FFFFFF"/>
              <w:spacing w:after="0" w:line="240" w:lineRule="auto"/>
              <w:ind w:firstLine="375"/>
              <w:jc w:val="center"/>
              <w:rPr>
                <w:rFonts w:eastAsia="Times New Roman" w:cs="Times New Roman"/>
                <w:b/>
                <w:bCs/>
                <w:sz w:val="24"/>
                <w:szCs w:val="24"/>
                <w:lang w:val="hy-AM"/>
              </w:rPr>
            </w:pPr>
          </w:p>
          <w:p w14:paraId="7849D830" w14:textId="394DD564" w:rsidR="00A57F18" w:rsidRPr="000A1882" w:rsidRDefault="000A1882" w:rsidP="00CE7322">
            <w:pPr>
              <w:shd w:val="clear" w:color="auto" w:fill="FFFFFF"/>
              <w:spacing w:after="0" w:line="240" w:lineRule="auto"/>
              <w:ind w:firstLine="375"/>
              <w:jc w:val="center"/>
              <w:rPr>
                <w:rFonts w:eastAsia="Times New Roman" w:cs="Times New Roman"/>
                <w:b/>
                <w:bCs/>
                <w:sz w:val="24"/>
                <w:szCs w:val="24"/>
                <w:lang w:val="hy-AM"/>
              </w:rPr>
            </w:pPr>
            <w:r w:rsidRPr="000A1882">
              <w:rPr>
                <w:rFonts w:eastAsia="Times New Roman" w:cs="Times New Roman"/>
                <w:b/>
                <w:bCs/>
                <w:sz w:val="24"/>
                <w:szCs w:val="24"/>
                <w:lang w:val="hy-AM"/>
              </w:rPr>
              <w:t>2</w:t>
            </w:r>
            <w:r w:rsidRPr="000A1882">
              <w:rPr>
                <w:rFonts w:ascii="Cambria Math" w:eastAsia="Times New Roman" w:hAnsi="Cambria Math" w:cs="Cambria Math"/>
                <w:b/>
                <w:bCs/>
                <w:sz w:val="24"/>
                <w:szCs w:val="24"/>
                <w:lang w:val="hy-AM"/>
              </w:rPr>
              <w:t>․</w:t>
            </w:r>
            <w:r w:rsidRPr="000A1882">
              <w:rPr>
                <w:rFonts w:eastAsia="Times New Roman" w:cs="Times New Roman"/>
                <w:b/>
                <w:bCs/>
                <w:sz w:val="24"/>
                <w:szCs w:val="24"/>
                <w:lang w:val="hy-AM"/>
              </w:rPr>
              <w:t xml:space="preserve"> </w:t>
            </w:r>
            <w:r w:rsidRPr="000A1882">
              <w:rPr>
                <w:rFonts w:eastAsia="Times New Roman" w:cs="GHEA Grapalat"/>
                <w:b/>
                <w:bCs/>
                <w:sz w:val="24"/>
                <w:szCs w:val="24"/>
                <w:lang w:val="hy-AM"/>
              </w:rPr>
              <w:t>Չի</w:t>
            </w:r>
            <w:r w:rsidRPr="000A1882">
              <w:rPr>
                <w:rFonts w:eastAsia="Times New Roman" w:cs="Times New Roman"/>
                <w:b/>
                <w:bCs/>
                <w:sz w:val="24"/>
                <w:szCs w:val="24"/>
                <w:lang w:val="hy-AM"/>
              </w:rPr>
              <w:t xml:space="preserve"> </w:t>
            </w:r>
            <w:r w:rsidRPr="000A1882">
              <w:rPr>
                <w:rFonts w:eastAsia="Times New Roman" w:cs="GHEA Grapalat"/>
                <w:b/>
                <w:bCs/>
                <w:sz w:val="24"/>
                <w:szCs w:val="24"/>
                <w:lang w:val="hy-AM"/>
              </w:rPr>
              <w:t>ընդունվել</w:t>
            </w:r>
          </w:p>
          <w:p w14:paraId="10A69992" w14:textId="77777777" w:rsidR="000A1882" w:rsidRPr="00E27318" w:rsidRDefault="000A1882" w:rsidP="00CE7322">
            <w:pPr>
              <w:shd w:val="clear" w:color="auto" w:fill="FFFFFF"/>
              <w:spacing w:after="0" w:line="240" w:lineRule="auto"/>
              <w:ind w:firstLine="375"/>
              <w:jc w:val="center"/>
              <w:rPr>
                <w:rFonts w:eastAsia="Times New Roman" w:cs="Times New Roman"/>
                <w:i/>
                <w:sz w:val="24"/>
                <w:szCs w:val="24"/>
                <w:lang w:val="hy-AM"/>
              </w:rPr>
            </w:pPr>
            <w:r w:rsidRPr="00E27318">
              <w:rPr>
                <w:rFonts w:eastAsia="Times New Roman" w:cs="Times New Roman"/>
                <w:bCs/>
                <w:sz w:val="24"/>
                <w:szCs w:val="24"/>
                <w:lang w:val="hy-AM"/>
              </w:rPr>
              <w:t>Հաշվի առնելով, որ  սույն օրենքով սահմանված դեպքերում արտահայտությունը վերաբերում է Նախագծի 6-</w:t>
            </w:r>
            <w:r>
              <w:rPr>
                <w:rFonts w:eastAsia="Times New Roman" w:cs="Times New Roman"/>
                <w:bCs/>
                <w:sz w:val="24"/>
                <w:szCs w:val="24"/>
                <w:lang w:val="hy-AM"/>
              </w:rPr>
              <w:t xml:space="preserve">րդ հոդվածի 7-րդ մասով սահմանված՝ </w:t>
            </w:r>
            <w:r w:rsidRPr="00E27318">
              <w:rPr>
                <w:rFonts w:eastAsia="Times New Roman" w:cs="Times New Roman"/>
                <w:bCs/>
                <w:i/>
                <w:sz w:val="24"/>
                <w:szCs w:val="24"/>
                <w:lang w:val="hy-AM"/>
              </w:rPr>
              <w:t>Ծառայութ</w:t>
            </w:r>
            <w:r>
              <w:rPr>
                <w:rFonts w:eastAsia="Times New Roman" w:cs="Times New Roman"/>
                <w:bCs/>
                <w:i/>
                <w:sz w:val="24"/>
                <w:szCs w:val="24"/>
                <w:lang w:val="hy-AM"/>
              </w:rPr>
              <w:t>յան գործունեությանը խոչընդոտելու դեպքերին։</w:t>
            </w:r>
          </w:p>
          <w:p w14:paraId="2AEC4464" w14:textId="77777777" w:rsidR="00503BFB" w:rsidRDefault="00503BFB" w:rsidP="00CE7322">
            <w:pPr>
              <w:shd w:val="clear" w:color="auto" w:fill="FFFFFF"/>
              <w:spacing w:after="0" w:line="240" w:lineRule="auto"/>
              <w:ind w:firstLine="375"/>
              <w:jc w:val="center"/>
              <w:rPr>
                <w:rFonts w:eastAsia="Times New Roman" w:cs="GHEA Grapalat"/>
                <w:b/>
                <w:bCs/>
                <w:sz w:val="24"/>
                <w:szCs w:val="24"/>
                <w:lang w:val="hy-AM"/>
              </w:rPr>
            </w:pPr>
          </w:p>
          <w:p w14:paraId="45088B11" w14:textId="77777777" w:rsidR="00503BFB" w:rsidRDefault="00503BFB" w:rsidP="00CE7322">
            <w:pPr>
              <w:shd w:val="clear" w:color="auto" w:fill="FFFFFF"/>
              <w:spacing w:after="0" w:line="240" w:lineRule="auto"/>
              <w:ind w:firstLine="375"/>
              <w:jc w:val="center"/>
              <w:rPr>
                <w:rFonts w:eastAsia="Times New Roman" w:cs="GHEA Grapalat"/>
                <w:b/>
                <w:bCs/>
                <w:sz w:val="24"/>
                <w:szCs w:val="24"/>
                <w:lang w:val="hy-AM"/>
              </w:rPr>
            </w:pPr>
          </w:p>
          <w:p w14:paraId="6FECBE52" w14:textId="6BACCAF6" w:rsidR="000A1882" w:rsidRDefault="00503BFB" w:rsidP="00CE7322">
            <w:pPr>
              <w:shd w:val="clear" w:color="auto" w:fill="FFFFFF"/>
              <w:spacing w:after="0" w:line="240" w:lineRule="auto"/>
              <w:ind w:firstLine="375"/>
              <w:jc w:val="center"/>
              <w:rPr>
                <w:rFonts w:eastAsia="Times New Roman" w:cs="GHEA Grapalat"/>
                <w:b/>
                <w:bCs/>
                <w:sz w:val="24"/>
                <w:szCs w:val="24"/>
                <w:lang w:val="hy-AM"/>
              </w:rPr>
            </w:pPr>
            <w:r w:rsidRPr="00503BFB">
              <w:rPr>
                <w:rFonts w:eastAsia="Times New Roman" w:cs="GHEA Grapalat"/>
                <w:b/>
                <w:bCs/>
                <w:sz w:val="24"/>
                <w:szCs w:val="24"/>
                <w:lang w:val="hy-AM"/>
              </w:rPr>
              <w:t>3</w:t>
            </w:r>
            <w:r w:rsidRPr="00503BFB">
              <w:rPr>
                <w:rFonts w:ascii="Cambria Math" w:eastAsia="Times New Roman" w:hAnsi="Cambria Math" w:cs="Cambria Math"/>
                <w:b/>
                <w:bCs/>
                <w:sz w:val="24"/>
                <w:szCs w:val="24"/>
                <w:lang w:val="hy-AM"/>
              </w:rPr>
              <w:t>․</w:t>
            </w:r>
            <w:r w:rsidR="0017653D">
              <w:rPr>
                <w:rFonts w:ascii="Cambria Math" w:eastAsia="Times New Roman" w:hAnsi="Cambria Math" w:cs="Cambria Math"/>
                <w:b/>
                <w:bCs/>
                <w:sz w:val="24"/>
                <w:szCs w:val="24"/>
                <w:lang w:val="hy-AM"/>
              </w:rPr>
              <w:t xml:space="preserve"> </w:t>
            </w:r>
            <w:r w:rsidR="0017653D" w:rsidRPr="0017653D">
              <w:rPr>
                <w:rFonts w:eastAsia="Times New Roman" w:cs="GHEA Grapalat"/>
                <w:b/>
                <w:bCs/>
                <w:sz w:val="24"/>
                <w:szCs w:val="24"/>
                <w:lang w:val="hy-AM"/>
              </w:rPr>
              <w:t>Չի</w:t>
            </w:r>
            <w:r w:rsidR="0017653D">
              <w:rPr>
                <w:rFonts w:eastAsia="Times New Roman" w:cs="GHEA Grapalat"/>
                <w:b/>
                <w:bCs/>
                <w:sz w:val="24"/>
                <w:szCs w:val="24"/>
                <w:lang w:val="hy-AM"/>
              </w:rPr>
              <w:t xml:space="preserve"> ը</w:t>
            </w:r>
            <w:r w:rsidR="00C35A66">
              <w:rPr>
                <w:rFonts w:eastAsia="Times New Roman" w:cs="GHEA Grapalat"/>
                <w:b/>
                <w:bCs/>
                <w:sz w:val="24"/>
                <w:szCs w:val="24"/>
                <w:lang w:val="hy-AM"/>
              </w:rPr>
              <w:t>նդունվել</w:t>
            </w:r>
          </w:p>
          <w:p w14:paraId="735C3F1B" w14:textId="7A0032AB" w:rsidR="0017653D" w:rsidRPr="00E61021" w:rsidRDefault="00E61021" w:rsidP="00CE7322">
            <w:pPr>
              <w:shd w:val="clear" w:color="auto" w:fill="FFFFFF"/>
              <w:spacing w:after="0" w:line="240" w:lineRule="auto"/>
              <w:ind w:firstLine="375"/>
              <w:jc w:val="center"/>
              <w:rPr>
                <w:rFonts w:eastAsia="Times New Roman" w:cs="Times New Roman"/>
                <w:bCs/>
                <w:sz w:val="24"/>
                <w:szCs w:val="24"/>
                <w:lang w:val="hy-AM"/>
              </w:rPr>
            </w:pPr>
            <w:r w:rsidRPr="00E61021">
              <w:rPr>
                <w:rFonts w:eastAsia="Times New Roman" w:cs="Times New Roman"/>
                <w:bCs/>
                <w:sz w:val="24"/>
                <w:szCs w:val="24"/>
                <w:lang w:val="hy-AM"/>
              </w:rPr>
              <w:t>երկրորդման եղանակ</w:t>
            </w:r>
            <w:r>
              <w:rPr>
                <w:rFonts w:eastAsia="Times New Roman" w:cs="Times New Roman"/>
                <w:bCs/>
                <w:sz w:val="24"/>
                <w:szCs w:val="24"/>
                <w:lang w:val="hy-AM"/>
              </w:rPr>
              <w:t xml:space="preserve"> եզրույթն ունի նույն միանշանակ ընկալվող՝ կրկնելու եղանակով </w:t>
            </w:r>
            <w:r>
              <w:rPr>
                <w:rFonts w:eastAsia="Times New Roman" w:cs="Times New Roman"/>
                <w:bCs/>
                <w:sz w:val="24"/>
                <w:szCs w:val="24"/>
                <w:lang w:val="hy-AM"/>
              </w:rPr>
              <w:lastRenderedPageBreak/>
              <w:t>նշանակությունը։</w:t>
            </w:r>
          </w:p>
          <w:p w14:paraId="4A8151EA" w14:textId="77777777" w:rsidR="00503BFB" w:rsidRDefault="00503BFB" w:rsidP="00CE7322">
            <w:pPr>
              <w:shd w:val="clear" w:color="auto" w:fill="FFFFFF"/>
              <w:spacing w:after="0" w:line="240" w:lineRule="auto"/>
              <w:ind w:firstLine="375"/>
              <w:jc w:val="center"/>
              <w:rPr>
                <w:rFonts w:eastAsia="Times New Roman" w:cs="GHEA Grapalat"/>
                <w:b/>
                <w:bCs/>
                <w:sz w:val="24"/>
                <w:szCs w:val="24"/>
                <w:lang w:val="hy-AM"/>
              </w:rPr>
            </w:pPr>
          </w:p>
          <w:p w14:paraId="5E305A3E" w14:textId="77777777" w:rsidR="00503BFB" w:rsidRDefault="00503BFB" w:rsidP="00CE7322">
            <w:pPr>
              <w:shd w:val="clear" w:color="auto" w:fill="FFFFFF"/>
              <w:spacing w:after="0" w:line="240" w:lineRule="auto"/>
              <w:ind w:firstLine="375"/>
              <w:jc w:val="center"/>
              <w:rPr>
                <w:rFonts w:eastAsia="Times New Roman" w:cs="GHEA Grapalat"/>
                <w:b/>
                <w:bCs/>
                <w:sz w:val="24"/>
                <w:szCs w:val="24"/>
                <w:lang w:val="hy-AM"/>
              </w:rPr>
            </w:pPr>
          </w:p>
          <w:p w14:paraId="6F258153" w14:textId="74A4C60D" w:rsidR="00503BFB" w:rsidRPr="000A1882" w:rsidRDefault="00503BFB" w:rsidP="00CE7322">
            <w:pPr>
              <w:shd w:val="clear" w:color="auto" w:fill="FFFFFF"/>
              <w:spacing w:after="0" w:line="240" w:lineRule="auto"/>
              <w:ind w:firstLine="375"/>
              <w:jc w:val="center"/>
              <w:rPr>
                <w:rFonts w:eastAsia="Times New Roman" w:cs="Times New Roman"/>
                <w:b/>
                <w:bCs/>
                <w:sz w:val="24"/>
                <w:szCs w:val="24"/>
                <w:lang w:val="hy-AM"/>
              </w:rPr>
            </w:pPr>
            <w:r>
              <w:rPr>
                <w:rFonts w:eastAsia="Times New Roman" w:cs="Times New Roman"/>
                <w:b/>
                <w:bCs/>
                <w:sz w:val="24"/>
                <w:szCs w:val="24"/>
                <w:lang w:val="hy-AM"/>
              </w:rPr>
              <w:t>4</w:t>
            </w:r>
            <w:r w:rsidRPr="000A1882">
              <w:rPr>
                <w:rFonts w:ascii="Cambria Math" w:eastAsia="Times New Roman" w:hAnsi="Cambria Math" w:cs="Cambria Math"/>
                <w:b/>
                <w:bCs/>
                <w:sz w:val="24"/>
                <w:szCs w:val="24"/>
                <w:lang w:val="hy-AM"/>
              </w:rPr>
              <w:t>․</w:t>
            </w:r>
            <w:r w:rsidRPr="000A1882">
              <w:rPr>
                <w:rFonts w:eastAsia="Times New Roman" w:cs="Times New Roman"/>
                <w:b/>
                <w:bCs/>
                <w:sz w:val="24"/>
                <w:szCs w:val="24"/>
                <w:lang w:val="hy-AM"/>
              </w:rPr>
              <w:t xml:space="preserve"> </w:t>
            </w:r>
            <w:r w:rsidRPr="000A1882">
              <w:rPr>
                <w:rFonts w:eastAsia="Times New Roman" w:cs="GHEA Grapalat"/>
                <w:b/>
                <w:bCs/>
                <w:sz w:val="24"/>
                <w:szCs w:val="24"/>
                <w:lang w:val="hy-AM"/>
              </w:rPr>
              <w:t>Չի</w:t>
            </w:r>
            <w:r w:rsidRPr="000A1882">
              <w:rPr>
                <w:rFonts w:eastAsia="Times New Roman" w:cs="Times New Roman"/>
                <w:b/>
                <w:bCs/>
                <w:sz w:val="24"/>
                <w:szCs w:val="24"/>
                <w:lang w:val="hy-AM"/>
              </w:rPr>
              <w:t xml:space="preserve"> </w:t>
            </w:r>
            <w:r w:rsidRPr="000A1882">
              <w:rPr>
                <w:rFonts w:eastAsia="Times New Roman" w:cs="GHEA Grapalat"/>
                <w:b/>
                <w:bCs/>
                <w:sz w:val="24"/>
                <w:szCs w:val="24"/>
                <w:lang w:val="hy-AM"/>
              </w:rPr>
              <w:t>ընդունվել</w:t>
            </w:r>
          </w:p>
          <w:p w14:paraId="0002ED5F" w14:textId="77777777" w:rsidR="00503BFB" w:rsidRDefault="00503BFB" w:rsidP="00CE7322">
            <w:pPr>
              <w:shd w:val="clear" w:color="auto" w:fill="FFFFFF"/>
              <w:spacing w:after="0" w:line="240" w:lineRule="auto"/>
              <w:ind w:firstLine="375"/>
              <w:jc w:val="center"/>
              <w:rPr>
                <w:rFonts w:eastAsia="Times New Roman" w:cs="GHEA Grapalat"/>
                <w:b/>
                <w:bCs/>
                <w:sz w:val="24"/>
                <w:szCs w:val="24"/>
                <w:lang w:val="hy-AM"/>
              </w:rPr>
            </w:pPr>
          </w:p>
          <w:p w14:paraId="334DFD19" w14:textId="77777777" w:rsidR="00503BFB" w:rsidRDefault="00503BFB" w:rsidP="00CE7322">
            <w:pPr>
              <w:shd w:val="clear" w:color="auto" w:fill="FFFFFF"/>
              <w:spacing w:after="0" w:line="240" w:lineRule="auto"/>
              <w:ind w:firstLine="375"/>
              <w:jc w:val="center"/>
              <w:rPr>
                <w:rFonts w:eastAsia="Times New Roman" w:cs="GHEA Grapalat"/>
                <w:bCs/>
                <w:sz w:val="24"/>
                <w:szCs w:val="24"/>
                <w:lang w:val="hy-AM"/>
              </w:rPr>
            </w:pPr>
            <w:r>
              <w:rPr>
                <w:rFonts w:eastAsia="Times New Roman" w:cs="GHEA Grapalat"/>
                <w:bCs/>
                <w:sz w:val="24"/>
                <w:szCs w:val="24"/>
                <w:lang w:val="hy-AM"/>
              </w:rPr>
              <w:t>Նախագծի իմաստով ո</w:t>
            </w:r>
            <w:r w:rsidRPr="00503BFB">
              <w:rPr>
                <w:rFonts w:eastAsia="Times New Roman" w:cs="GHEA Grapalat"/>
                <w:bCs/>
                <w:sz w:val="24"/>
                <w:szCs w:val="24"/>
                <w:lang w:val="hy-AM"/>
              </w:rPr>
              <w:t xml:space="preserve">ւսումնասիրության կասեցումն իրենից ենթադրում է </w:t>
            </w:r>
            <w:r>
              <w:rPr>
                <w:rFonts w:eastAsia="Times New Roman" w:cs="GHEA Grapalat"/>
                <w:bCs/>
                <w:sz w:val="24"/>
                <w:szCs w:val="24"/>
                <w:lang w:val="hy-AM"/>
              </w:rPr>
              <w:t xml:space="preserve">ոչ թե ուսումնասիրություն կատարելու ժամկետի, այլ՝ </w:t>
            </w:r>
            <w:r w:rsidRPr="00503BFB">
              <w:rPr>
                <w:rFonts w:eastAsia="Times New Roman" w:cs="GHEA Grapalat"/>
                <w:bCs/>
                <w:sz w:val="24"/>
                <w:szCs w:val="24"/>
                <w:lang w:val="hy-AM"/>
              </w:rPr>
              <w:t>ուսումնասիրության ընթացքում գործողությունների ժամանակավոր դադարեցում։</w:t>
            </w:r>
          </w:p>
          <w:p w14:paraId="51F378EE" w14:textId="77777777" w:rsidR="00503BFB" w:rsidRDefault="00503BFB" w:rsidP="00CE7322">
            <w:pPr>
              <w:shd w:val="clear" w:color="auto" w:fill="FFFFFF"/>
              <w:spacing w:after="0" w:line="240" w:lineRule="auto"/>
              <w:ind w:firstLine="375"/>
              <w:jc w:val="center"/>
              <w:rPr>
                <w:rFonts w:eastAsia="Times New Roman" w:cs="GHEA Grapalat"/>
                <w:bCs/>
                <w:sz w:val="24"/>
                <w:szCs w:val="24"/>
                <w:lang w:val="hy-AM"/>
              </w:rPr>
            </w:pPr>
          </w:p>
          <w:p w14:paraId="0A450BDD" w14:textId="77777777" w:rsidR="00503BFB" w:rsidRDefault="00503BFB" w:rsidP="00CE7322">
            <w:pPr>
              <w:shd w:val="clear" w:color="auto" w:fill="FFFFFF"/>
              <w:spacing w:after="0" w:line="240" w:lineRule="auto"/>
              <w:ind w:firstLine="375"/>
              <w:jc w:val="center"/>
              <w:rPr>
                <w:rFonts w:eastAsia="Times New Roman" w:cs="GHEA Grapalat"/>
                <w:b/>
                <w:bCs/>
                <w:sz w:val="24"/>
                <w:szCs w:val="24"/>
                <w:lang w:val="hy-AM"/>
              </w:rPr>
            </w:pPr>
            <w:r w:rsidRPr="00503BFB">
              <w:rPr>
                <w:rFonts w:eastAsia="Times New Roman" w:cs="GHEA Grapalat"/>
                <w:b/>
                <w:bCs/>
                <w:sz w:val="24"/>
                <w:szCs w:val="24"/>
                <w:lang w:val="hy-AM"/>
              </w:rPr>
              <w:t>5</w:t>
            </w:r>
            <w:r w:rsidRPr="00503BFB">
              <w:rPr>
                <w:rFonts w:ascii="Cambria Math" w:eastAsia="Times New Roman" w:hAnsi="Cambria Math" w:cs="Cambria Math"/>
                <w:b/>
                <w:bCs/>
                <w:sz w:val="24"/>
                <w:szCs w:val="24"/>
                <w:lang w:val="hy-AM"/>
              </w:rPr>
              <w:t>․</w:t>
            </w:r>
            <w:r w:rsidRPr="00503BFB">
              <w:rPr>
                <w:rFonts w:eastAsia="Times New Roman" w:cs="GHEA Grapalat"/>
                <w:b/>
                <w:bCs/>
                <w:sz w:val="24"/>
                <w:szCs w:val="24"/>
                <w:lang w:val="hy-AM"/>
              </w:rPr>
              <w:t xml:space="preserve">  Չի ընդունվել</w:t>
            </w:r>
          </w:p>
          <w:p w14:paraId="51F06FA1" w14:textId="77777777" w:rsidR="00E61021" w:rsidRDefault="00E61021" w:rsidP="00CE7322">
            <w:pPr>
              <w:shd w:val="clear" w:color="auto" w:fill="FFFFFF"/>
              <w:spacing w:after="0" w:line="240" w:lineRule="auto"/>
              <w:ind w:firstLine="375"/>
              <w:jc w:val="center"/>
              <w:rPr>
                <w:rFonts w:eastAsia="Times New Roman" w:cs="GHEA Grapalat"/>
                <w:b/>
                <w:bCs/>
                <w:sz w:val="24"/>
                <w:szCs w:val="24"/>
                <w:lang w:val="hy-AM"/>
              </w:rPr>
            </w:pPr>
          </w:p>
          <w:p w14:paraId="2D2EEA39" w14:textId="77777777" w:rsidR="00503BFB" w:rsidRDefault="00503BFB" w:rsidP="00CE7322">
            <w:pPr>
              <w:shd w:val="clear" w:color="auto" w:fill="FFFFFF"/>
              <w:spacing w:after="0" w:line="240" w:lineRule="auto"/>
              <w:ind w:firstLine="375"/>
              <w:jc w:val="center"/>
              <w:rPr>
                <w:rFonts w:eastAsia="Times New Roman" w:cs="GHEA Grapalat"/>
                <w:bCs/>
                <w:sz w:val="24"/>
                <w:szCs w:val="24"/>
                <w:lang w:val="hy-AM"/>
              </w:rPr>
            </w:pPr>
            <w:r w:rsidRPr="00503BFB">
              <w:rPr>
                <w:rFonts w:eastAsia="Times New Roman" w:cs="GHEA Grapalat"/>
                <w:bCs/>
                <w:sz w:val="24"/>
                <w:szCs w:val="24"/>
                <w:lang w:val="hy-AM"/>
              </w:rPr>
              <w:t>Հնարավոր չէ օրենքով սահմանել այդ դեպքերը, միևնույն ժամանակ հիմնավորված չէ՝ դրա չսահմանման դեպքում ինչ խնդիրներ կարող են առաջ գալ։</w:t>
            </w:r>
          </w:p>
          <w:p w14:paraId="7BDC63EC" w14:textId="77777777" w:rsidR="00503BFB" w:rsidRDefault="00503BFB" w:rsidP="00CE7322">
            <w:pPr>
              <w:shd w:val="clear" w:color="auto" w:fill="FFFFFF"/>
              <w:spacing w:after="0" w:line="240" w:lineRule="auto"/>
              <w:ind w:firstLine="375"/>
              <w:jc w:val="center"/>
              <w:rPr>
                <w:rFonts w:eastAsia="Times New Roman" w:cs="GHEA Grapalat"/>
                <w:bCs/>
                <w:sz w:val="24"/>
                <w:szCs w:val="24"/>
                <w:lang w:val="hy-AM"/>
              </w:rPr>
            </w:pPr>
          </w:p>
          <w:p w14:paraId="56911079" w14:textId="02C6875E" w:rsidR="00140020" w:rsidRPr="00A75E29" w:rsidRDefault="00503BFB" w:rsidP="00CE7322">
            <w:pPr>
              <w:shd w:val="clear" w:color="auto" w:fill="FFFFFF"/>
              <w:spacing w:after="0" w:line="240" w:lineRule="auto"/>
              <w:ind w:firstLine="375"/>
              <w:jc w:val="center"/>
              <w:rPr>
                <w:rFonts w:eastAsia="Times New Roman" w:cs="GHEA Grapalat"/>
                <w:b/>
                <w:bCs/>
                <w:sz w:val="24"/>
                <w:szCs w:val="24"/>
                <w:lang w:val="hy-AM"/>
              </w:rPr>
            </w:pPr>
            <w:r w:rsidRPr="00503BFB">
              <w:rPr>
                <w:rFonts w:eastAsia="Times New Roman" w:cs="GHEA Grapalat"/>
                <w:b/>
                <w:bCs/>
                <w:sz w:val="24"/>
                <w:szCs w:val="24"/>
                <w:lang w:val="hy-AM"/>
              </w:rPr>
              <w:t>6</w:t>
            </w:r>
            <w:r w:rsidRPr="00503BFB">
              <w:rPr>
                <w:rFonts w:ascii="Cambria Math" w:eastAsia="Times New Roman" w:hAnsi="Cambria Math" w:cs="Cambria Math"/>
                <w:b/>
                <w:bCs/>
                <w:sz w:val="24"/>
                <w:szCs w:val="24"/>
                <w:lang w:val="hy-AM"/>
              </w:rPr>
              <w:t>․</w:t>
            </w:r>
            <w:r w:rsidRPr="00503BFB">
              <w:rPr>
                <w:rFonts w:eastAsia="Times New Roman" w:cs="GHEA Grapalat"/>
                <w:b/>
                <w:bCs/>
                <w:sz w:val="24"/>
                <w:szCs w:val="24"/>
                <w:lang w:val="hy-AM"/>
              </w:rPr>
              <w:t xml:space="preserve"> </w:t>
            </w:r>
            <w:r w:rsidR="00D47269">
              <w:rPr>
                <w:rFonts w:eastAsia="Times New Roman" w:cs="GHEA Grapalat"/>
                <w:b/>
                <w:bCs/>
                <w:sz w:val="24"/>
                <w:szCs w:val="24"/>
                <w:lang w:val="hy-AM"/>
              </w:rPr>
              <w:t xml:space="preserve"> Ը</w:t>
            </w:r>
            <w:r w:rsidRPr="00503BFB">
              <w:rPr>
                <w:rFonts w:eastAsia="Times New Roman" w:cs="GHEA Grapalat"/>
                <w:b/>
                <w:bCs/>
                <w:sz w:val="24"/>
                <w:szCs w:val="24"/>
                <w:lang w:val="hy-AM"/>
              </w:rPr>
              <w:t>նդունվել է</w:t>
            </w:r>
          </w:p>
          <w:p w14:paraId="62C3F30E" w14:textId="77777777" w:rsidR="00E61021" w:rsidRDefault="00E61021" w:rsidP="00CE7322">
            <w:pPr>
              <w:shd w:val="clear" w:color="auto" w:fill="FFFFFF"/>
              <w:spacing w:after="0" w:line="240" w:lineRule="auto"/>
              <w:ind w:firstLine="375"/>
              <w:jc w:val="center"/>
              <w:rPr>
                <w:rFonts w:eastAsia="Times New Roman" w:cs="GHEA Grapalat"/>
                <w:b/>
                <w:bCs/>
                <w:sz w:val="24"/>
                <w:szCs w:val="24"/>
                <w:lang w:val="hy-AM"/>
              </w:rPr>
            </w:pPr>
          </w:p>
          <w:p w14:paraId="162345DF" w14:textId="5ECCFB10" w:rsidR="00140020" w:rsidRDefault="00AD3814" w:rsidP="00CE7322">
            <w:pPr>
              <w:shd w:val="clear" w:color="auto" w:fill="FFFFFF"/>
              <w:spacing w:after="0" w:line="240" w:lineRule="auto"/>
              <w:ind w:firstLine="375"/>
              <w:jc w:val="center"/>
              <w:rPr>
                <w:rFonts w:eastAsia="Times New Roman" w:cs="GHEA Grapalat"/>
                <w:b/>
                <w:bCs/>
                <w:sz w:val="24"/>
                <w:szCs w:val="24"/>
                <w:lang w:val="hy-AM"/>
              </w:rPr>
            </w:pPr>
            <w:r>
              <w:rPr>
                <w:rFonts w:eastAsia="Times New Roman" w:cs="GHEA Grapalat"/>
                <w:b/>
                <w:bCs/>
                <w:sz w:val="24"/>
                <w:szCs w:val="24"/>
                <w:lang w:val="hy-AM"/>
              </w:rPr>
              <w:t>7․ Ըն</w:t>
            </w:r>
            <w:r w:rsidR="00140020" w:rsidRPr="00503BFB">
              <w:rPr>
                <w:rFonts w:eastAsia="Times New Roman" w:cs="GHEA Grapalat"/>
                <w:b/>
                <w:bCs/>
                <w:sz w:val="24"/>
                <w:szCs w:val="24"/>
                <w:lang w:val="hy-AM"/>
              </w:rPr>
              <w:t>դունվել</w:t>
            </w:r>
            <w:r>
              <w:rPr>
                <w:rFonts w:eastAsia="Times New Roman" w:cs="GHEA Grapalat"/>
                <w:b/>
                <w:bCs/>
                <w:sz w:val="24"/>
                <w:szCs w:val="24"/>
                <w:lang w:val="hy-AM"/>
              </w:rPr>
              <w:t xml:space="preserve"> է մասամբ</w:t>
            </w:r>
          </w:p>
          <w:p w14:paraId="23195BE6" w14:textId="77777777" w:rsidR="00140020" w:rsidRDefault="00140020" w:rsidP="00CE7322">
            <w:pPr>
              <w:shd w:val="clear" w:color="auto" w:fill="FFFFFF"/>
              <w:spacing w:after="0" w:line="240" w:lineRule="auto"/>
              <w:ind w:firstLine="375"/>
              <w:jc w:val="center"/>
              <w:rPr>
                <w:rFonts w:eastAsia="Times New Roman" w:cs="GHEA Grapalat"/>
                <w:b/>
                <w:bCs/>
                <w:sz w:val="24"/>
                <w:szCs w:val="24"/>
                <w:lang w:val="hy-AM"/>
              </w:rPr>
            </w:pPr>
          </w:p>
          <w:p w14:paraId="18FE4526" w14:textId="77777777" w:rsidR="00140020" w:rsidRDefault="00140020" w:rsidP="00CE7322">
            <w:pPr>
              <w:shd w:val="clear" w:color="auto" w:fill="FFFFFF"/>
              <w:spacing w:after="0" w:line="240" w:lineRule="auto"/>
              <w:ind w:firstLine="375"/>
              <w:jc w:val="center"/>
              <w:rPr>
                <w:rFonts w:eastAsia="Times New Roman" w:cs="GHEA Grapalat"/>
                <w:bCs/>
                <w:sz w:val="24"/>
                <w:szCs w:val="24"/>
                <w:lang w:val="hy-AM"/>
              </w:rPr>
            </w:pPr>
            <w:r w:rsidRPr="00140020">
              <w:rPr>
                <w:rFonts w:eastAsia="Times New Roman" w:cs="GHEA Grapalat"/>
                <w:bCs/>
                <w:sz w:val="24"/>
                <w:szCs w:val="24"/>
                <w:lang w:val="hy-AM"/>
              </w:rPr>
              <w:t xml:space="preserve">Անհասկանալի է Նախագծի վկայակոչված կարգավորումների և </w:t>
            </w:r>
            <w:r>
              <w:rPr>
                <w:rFonts w:eastAsia="Times New Roman" w:cs="GHEA Grapalat"/>
                <w:bCs/>
                <w:sz w:val="24"/>
                <w:szCs w:val="24"/>
                <w:lang w:val="hy-AM"/>
              </w:rPr>
              <w:t xml:space="preserve">մեջբերված՝ </w:t>
            </w:r>
            <w:r w:rsidRPr="00140020">
              <w:rPr>
                <w:rFonts w:eastAsia="Times New Roman" w:cs="GHEA Grapalat"/>
                <w:bCs/>
                <w:sz w:val="24"/>
                <w:szCs w:val="24"/>
                <w:lang w:val="hy-AM"/>
              </w:rPr>
              <w:t xml:space="preserve">Սահմանադրությամբ երաշխավորված </w:t>
            </w:r>
            <w:r w:rsidRPr="00140020">
              <w:rPr>
                <w:rFonts w:eastAsia="Times New Roman" w:cs="GHEA Grapalat"/>
                <w:b/>
                <w:bCs/>
                <w:sz w:val="24"/>
                <w:szCs w:val="24"/>
                <w:lang w:val="hy-AM"/>
              </w:rPr>
              <w:t>որոշակիության սկզբունքի</w:t>
            </w:r>
            <w:r w:rsidRPr="00140020">
              <w:rPr>
                <w:rFonts w:eastAsia="Times New Roman" w:cs="GHEA Grapalat"/>
                <w:bCs/>
                <w:sz w:val="24"/>
                <w:szCs w:val="24"/>
                <w:lang w:val="hy-AM"/>
              </w:rPr>
              <w:t xml:space="preserve"> կամ որ նույնն է՝ </w:t>
            </w:r>
            <w:r w:rsidRPr="00140020">
              <w:rPr>
                <w:rFonts w:eastAsia="Times New Roman" w:cs="GHEA Grapalat"/>
                <w:b/>
                <w:bCs/>
                <w:sz w:val="24"/>
                <w:szCs w:val="24"/>
                <w:lang w:val="hy-AM"/>
              </w:rPr>
              <w:t>հիմնարար իրավունքների և ազատությունների սահմանափակման  հիմքերի և ծավալների բավարար չափով որոշակի լինելու</w:t>
            </w:r>
            <w:r w:rsidRPr="00140020">
              <w:rPr>
                <w:rFonts w:eastAsia="Times New Roman" w:cs="GHEA Grapalat"/>
                <w:bCs/>
                <w:sz w:val="24"/>
                <w:szCs w:val="24"/>
                <w:lang w:val="hy-AM"/>
              </w:rPr>
              <w:t xml:space="preserve"> պահանջի կապը։</w:t>
            </w:r>
          </w:p>
          <w:p w14:paraId="59006F26" w14:textId="1067FD02" w:rsidR="00260FC5" w:rsidRDefault="00260FC5" w:rsidP="00CE7322">
            <w:pPr>
              <w:shd w:val="clear" w:color="auto" w:fill="FFFFFF"/>
              <w:spacing w:after="0" w:line="240" w:lineRule="auto"/>
              <w:ind w:firstLine="375"/>
              <w:jc w:val="center"/>
              <w:rPr>
                <w:rFonts w:eastAsia="Times New Roman" w:cs="Cambria Math"/>
                <w:sz w:val="24"/>
                <w:szCs w:val="24"/>
                <w:lang w:val="hy-AM"/>
              </w:rPr>
            </w:pPr>
            <w:r>
              <w:rPr>
                <w:rFonts w:eastAsia="Times New Roman" w:cs="GHEA Grapalat"/>
                <w:bCs/>
                <w:sz w:val="24"/>
                <w:szCs w:val="24"/>
                <w:lang w:val="hy-AM"/>
              </w:rPr>
              <w:t xml:space="preserve">Միաժամանակ, </w:t>
            </w:r>
            <w:r w:rsidR="00AD3814">
              <w:rPr>
                <w:rFonts w:eastAsia="Times New Roman" w:cs="GHEA Grapalat"/>
                <w:bCs/>
                <w:sz w:val="24"/>
                <w:szCs w:val="24"/>
                <w:lang w:val="hy-AM"/>
              </w:rPr>
              <w:t>հայտնում ենք, որ Նախագծի 7-րդ հոդվածի 13-րդ մասը վերաշարադրվել է։</w:t>
            </w:r>
          </w:p>
          <w:p w14:paraId="14FC6ED9" w14:textId="77777777" w:rsidR="0017653D" w:rsidRDefault="0017653D" w:rsidP="00CE7322">
            <w:pPr>
              <w:pStyle w:val="Bodytext20"/>
              <w:shd w:val="clear" w:color="auto" w:fill="auto"/>
              <w:spacing w:before="0" w:after="0" w:line="240" w:lineRule="auto"/>
              <w:ind w:firstLine="640"/>
              <w:jc w:val="center"/>
              <w:rPr>
                <w:rFonts w:ascii="GHEA Grapalat" w:hAnsi="GHEA Grapalat"/>
                <w:b/>
                <w:sz w:val="24"/>
                <w:szCs w:val="24"/>
                <w:lang w:val="hy-AM"/>
              </w:rPr>
            </w:pPr>
          </w:p>
          <w:p w14:paraId="00B4DF8C" w14:textId="0BB74A6C" w:rsidR="00CA1628" w:rsidRPr="005D6ADA" w:rsidRDefault="005D6ADA" w:rsidP="00CE7322">
            <w:pPr>
              <w:pStyle w:val="Bodytext20"/>
              <w:shd w:val="clear" w:color="auto" w:fill="auto"/>
              <w:spacing w:before="0" w:after="0" w:line="240" w:lineRule="auto"/>
              <w:ind w:firstLine="640"/>
              <w:jc w:val="center"/>
              <w:rPr>
                <w:rFonts w:ascii="GHEA Grapalat" w:hAnsi="GHEA Grapalat"/>
                <w:b/>
                <w:sz w:val="24"/>
                <w:szCs w:val="24"/>
                <w:lang w:val="hy-AM"/>
              </w:rPr>
            </w:pPr>
            <w:r w:rsidRPr="005D6ADA">
              <w:rPr>
                <w:rFonts w:ascii="GHEA Grapalat" w:hAnsi="GHEA Grapalat"/>
                <w:b/>
                <w:sz w:val="24"/>
                <w:szCs w:val="24"/>
                <w:lang w:val="hy-AM"/>
              </w:rPr>
              <w:t>8</w:t>
            </w:r>
            <w:r w:rsidRPr="005D6ADA">
              <w:rPr>
                <w:rFonts w:ascii="Cambria Math" w:hAnsi="Cambria Math" w:cs="Cambria Math"/>
                <w:b/>
                <w:sz w:val="24"/>
                <w:szCs w:val="24"/>
                <w:lang w:val="hy-AM"/>
              </w:rPr>
              <w:t>․</w:t>
            </w:r>
            <w:r w:rsidRPr="005D6ADA">
              <w:rPr>
                <w:rFonts w:ascii="GHEA Grapalat" w:hAnsi="GHEA Grapalat"/>
                <w:b/>
                <w:sz w:val="24"/>
                <w:szCs w:val="24"/>
                <w:lang w:val="hy-AM"/>
              </w:rPr>
              <w:t xml:space="preserve"> </w:t>
            </w:r>
            <w:r w:rsidR="00A76AB6">
              <w:rPr>
                <w:rFonts w:ascii="GHEA Grapalat" w:hAnsi="GHEA Grapalat"/>
                <w:b/>
                <w:sz w:val="24"/>
                <w:szCs w:val="24"/>
                <w:lang w:val="hy-AM"/>
              </w:rPr>
              <w:t>Ը</w:t>
            </w:r>
            <w:r w:rsidR="00AF5BFE" w:rsidRPr="00601312">
              <w:rPr>
                <w:rFonts w:ascii="GHEA Grapalat" w:hAnsi="GHEA Grapalat"/>
                <w:b/>
                <w:sz w:val="24"/>
                <w:szCs w:val="24"/>
                <w:lang w:val="hy-AM"/>
              </w:rPr>
              <w:t>նդունվել</w:t>
            </w:r>
            <w:r w:rsidR="00A76AB6">
              <w:rPr>
                <w:rFonts w:ascii="GHEA Grapalat" w:hAnsi="GHEA Grapalat"/>
                <w:b/>
                <w:sz w:val="24"/>
                <w:szCs w:val="24"/>
                <w:lang w:val="hy-AM"/>
              </w:rPr>
              <w:t xml:space="preserve"> է մասամբ</w:t>
            </w:r>
          </w:p>
          <w:p w14:paraId="6D9F241C" w14:textId="704ECB58" w:rsidR="00CA1628" w:rsidRDefault="00147319" w:rsidP="00CE7322">
            <w:pPr>
              <w:shd w:val="clear" w:color="auto" w:fill="FFFFFF"/>
              <w:spacing w:after="0" w:line="240" w:lineRule="auto"/>
              <w:ind w:firstLine="375"/>
              <w:jc w:val="center"/>
              <w:rPr>
                <w:rFonts w:eastAsia="Times New Roman" w:cs="Times New Roman"/>
                <w:i/>
                <w:sz w:val="24"/>
                <w:szCs w:val="24"/>
                <w:lang w:val="hy-AM"/>
              </w:rPr>
            </w:pPr>
            <w:r>
              <w:rPr>
                <w:rFonts w:eastAsia="Times New Roman" w:cs="Cambria Math"/>
                <w:sz w:val="24"/>
                <w:szCs w:val="24"/>
                <w:lang w:val="hy-AM"/>
              </w:rPr>
              <w:t xml:space="preserve">Նախագծի 10-րդ հոդվածի 4-րդ մասի 8-րդ կետը </w:t>
            </w:r>
            <w:r>
              <w:rPr>
                <w:rFonts w:eastAsia="Times New Roman" w:cs="Cambria Math"/>
                <w:sz w:val="24"/>
                <w:szCs w:val="24"/>
                <w:lang w:val="hy-AM"/>
              </w:rPr>
              <w:lastRenderedPageBreak/>
              <w:t>վերախմբագրվել է հետևյալ կերպ՝ </w:t>
            </w:r>
            <w:r>
              <w:rPr>
                <w:rFonts w:ascii="Cambria Math" w:eastAsia="Times New Roman" w:hAnsi="Cambria Math" w:cs="Cambria Math"/>
                <w:sz w:val="24"/>
                <w:szCs w:val="24"/>
                <w:lang w:val="hy-AM"/>
              </w:rPr>
              <w:t>․․․</w:t>
            </w:r>
            <w:r>
              <w:rPr>
                <w:rFonts w:eastAsia="Times New Roman" w:cs="Cambria Math"/>
                <w:sz w:val="24"/>
                <w:szCs w:val="24"/>
                <w:lang w:val="hy-AM"/>
              </w:rPr>
              <w:t>)</w:t>
            </w:r>
            <w:r w:rsidRPr="00147319">
              <w:rPr>
                <w:rFonts w:eastAsia="Times New Roman" w:cs="Times New Roman"/>
                <w:sz w:val="24"/>
                <w:szCs w:val="24"/>
                <w:lang w:val="hy-AM"/>
              </w:rPr>
              <w:t xml:space="preserve"> </w:t>
            </w:r>
            <w:r w:rsidRPr="00147319">
              <w:rPr>
                <w:rFonts w:eastAsia="Times New Roman" w:cs="Times New Roman"/>
                <w:i/>
                <w:sz w:val="24"/>
                <w:szCs w:val="24"/>
                <w:lang w:val="hy-AM"/>
              </w:rPr>
              <w:t>ապահովում է Ծառայության աշխատակիցների գործողությունների (անգործության) դեմ բերված բողոքների հետագա ընթացքը</w:t>
            </w:r>
            <w:r>
              <w:rPr>
                <w:rFonts w:eastAsia="Times New Roman" w:cs="Times New Roman"/>
                <w:i/>
                <w:sz w:val="24"/>
                <w:szCs w:val="24"/>
                <w:lang w:val="hy-AM"/>
              </w:rPr>
              <w:t>։</w:t>
            </w:r>
          </w:p>
          <w:p w14:paraId="0181595E" w14:textId="77777777" w:rsidR="00DF642E" w:rsidRPr="00A75E29" w:rsidRDefault="00DF642E" w:rsidP="00CE7322">
            <w:pPr>
              <w:shd w:val="clear" w:color="auto" w:fill="FFFFFF"/>
              <w:spacing w:after="0" w:line="240" w:lineRule="auto"/>
              <w:ind w:firstLine="375"/>
              <w:jc w:val="center"/>
              <w:rPr>
                <w:rFonts w:eastAsia="Times New Roman" w:cs="Times New Roman"/>
                <w:i/>
                <w:sz w:val="24"/>
                <w:szCs w:val="24"/>
                <w:lang w:val="hy-AM"/>
              </w:rPr>
            </w:pPr>
          </w:p>
          <w:p w14:paraId="69F45B1E" w14:textId="19DBDB18" w:rsidR="00CA1628" w:rsidRPr="00601312" w:rsidRDefault="00CA1628" w:rsidP="00CE7322">
            <w:pPr>
              <w:pStyle w:val="Bodytext20"/>
              <w:shd w:val="clear" w:color="auto" w:fill="auto"/>
              <w:spacing w:before="0" w:after="0" w:line="240" w:lineRule="auto"/>
              <w:ind w:firstLine="640"/>
              <w:jc w:val="center"/>
              <w:rPr>
                <w:rFonts w:ascii="GHEA Grapalat" w:hAnsi="GHEA Grapalat"/>
                <w:b/>
                <w:sz w:val="24"/>
                <w:szCs w:val="24"/>
                <w:lang w:val="hy-AM"/>
              </w:rPr>
            </w:pPr>
            <w:r w:rsidRPr="00CA1628">
              <w:rPr>
                <w:rFonts w:ascii="GHEA Grapalat" w:hAnsi="GHEA Grapalat"/>
                <w:b/>
                <w:sz w:val="24"/>
                <w:szCs w:val="24"/>
                <w:lang w:val="hy-AM"/>
              </w:rPr>
              <w:t>9</w:t>
            </w:r>
            <w:r w:rsidRPr="00CA1628">
              <w:rPr>
                <w:rFonts w:ascii="Cambria Math" w:hAnsi="Cambria Math" w:cs="Cambria Math"/>
                <w:b/>
                <w:sz w:val="24"/>
                <w:szCs w:val="24"/>
                <w:lang w:val="hy-AM"/>
              </w:rPr>
              <w:t>․</w:t>
            </w:r>
            <w:r w:rsidR="009E2456">
              <w:rPr>
                <w:rFonts w:ascii="Cambria Math" w:hAnsi="Cambria Math" w:cs="Cambria Math"/>
                <w:b/>
                <w:sz w:val="24"/>
                <w:szCs w:val="24"/>
                <w:lang w:val="hy-AM"/>
              </w:rPr>
              <w:t xml:space="preserve"> </w:t>
            </w:r>
            <w:r w:rsidRPr="00601312">
              <w:rPr>
                <w:rFonts w:ascii="GHEA Grapalat" w:hAnsi="GHEA Grapalat"/>
                <w:b/>
                <w:sz w:val="24"/>
                <w:szCs w:val="24"/>
                <w:lang w:val="hy-AM"/>
              </w:rPr>
              <w:t>Չի ընդունվել</w:t>
            </w:r>
          </w:p>
          <w:p w14:paraId="5E588BC7" w14:textId="77777777" w:rsidR="00CA1628" w:rsidRPr="00657FE6" w:rsidRDefault="00CA1628" w:rsidP="00CE7322">
            <w:pPr>
              <w:pStyle w:val="NormalWeb"/>
              <w:shd w:val="clear" w:color="auto" w:fill="FFFFFF"/>
              <w:spacing w:before="0" w:beforeAutospacing="0" w:after="0" w:afterAutospacing="0"/>
              <w:ind w:firstLine="375"/>
              <w:jc w:val="center"/>
              <w:rPr>
                <w:rFonts w:ascii="GHEA Grapalat" w:hAnsi="GHEA Grapalat"/>
                <w:lang w:val="hy-AM"/>
              </w:rPr>
            </w:pPr>
          </w:p>
          <w:p w14:paraId="05F73121" w14:textId="1B576229" w:rsidR="00CA1628" w:rsidRDefault="00CA1628" w:rsidP="00CE7322">
            <w:pPr>
              <w:pStyle w:val="Bodytext20"/>
              <w:shd w:val="clear" w:color="auto" w:fill="auto"/>
              <w:spacing w:before="0" w:after="0" w:line="240" w:lineRule="auto"/>
              <w:ind w:firstLine="640"/>
              <w:jc w:val="center"/>
              <w:rPr>
                <w:rFonts w:ascii="GHEA Grapalat" w:hAnsi="GHEA Grapalat"/>
                <w:sz w:val="24"/>
                <w:szCs w:val="24"/>
                <w:lang w:val="hy-AM"/>
              </w:rPr>
            </w:pPr>
            <w:r>
              <w:rPr>
                <w:rFonts w:ascii="GHEA Grapalat" w:hAnsi="GHEA Grapalat"/>
                <w:sz w:val="24"/>
                <w:szCs w:val="24"/>
                <w:lang w:val="hy-AM"/>
              </w:rPr>
              <w:t>Հարկ է նկատի ունենալ, որ</w:t>
            </w:r>
            <w:r w:rsidRPr="00601312">
              <w:rPr>
                <w:rFonts w:ascii="GHEA Grapalat" w:hAnsi="GHEA Grapalat"/>
                <w:sz w:val="24"/>
                <w:szCs w:val="24"/>
                <w:lang w:val="hy-AM"/>
              </w:rPr>
              <w:t xml:space="preserve"> նման պահանջի</w:t>
            </w:r>
            <w:r>
              <w:rPr>
                <w:rFonts w:ascii="GHEA Grapalat" w:hAnsi="GHEA Grapalat"/>
                <w:sz w:val="24"/>
                <w:szCs w:val="24"/>
                <w:lang w:val="hy-AM"/>
              </w:rPr>
              <w:t xml:space="preserve"> ներկայացման</w:t>
            </w:r>
            <w:r w:rsidRPr="00601312">
              <w:rPr>
                <w:rFonts w:ascii="GHEA Grapalat" w:hAnsi="GHEA Grapalat"/>
                <w:sz w:val="24"/>
                <w:szCs w:val="24"/>
                <w:lang w:val="hy-AM"/>
              </w:rPr>
              <w:t xml:space="preserve"> </w:t>
            </w:r>
            <w:r>
              <w:rPr>
                <w:rFonts w:ascii="GHEA Grapalat" w:hAnsi="GHEA Grapalat"/>
                <w:sz w:val="24"/>
                <w:szCs w:val="24"/>
                <w:lang w:val="hy-AM"/>
              </w:rPr>
              <w:t xml:space="preserve">նպատակը՝ </w:t>
            </w:r>
            <w:r w:rsidRPr="00601312">
              <w:rPr>
                <w:rFonts w:ascii="GHEA Grapalat" w:hAnsi="GHEA Grapalat"/>
                <w:sz w:val="24"/>
                <w:szCs w:val="24"/>
                <w:lang w:val="hy-AM"/>
              </w:rPr>
              <w:t>անհրաժեշտ  տեղեկատվության</w:t>
            </w:r>
            <w:r>
              <w:rPr>
                <w:rFonts w:ascii="GHEA Grapalat" w:hAnsi="GHEA Grapalat"/>
                <w:sz w:val="24"/>
                <w:szCs w:val="24"/>
                <w:lang w:val="hy-AM"/>
              </w:rPr>
              <w:t>ն</w:t>
            </w:r>
            <w:r w:rsidRPr="00601312">
              <w:rPr>
                <w:rFonts w:ascii="GHEA Grapalat" w:hAnsi="GHEA Grapalat"/>
                <w:sz w:val="24"/>
                <w:szCs w:val="24"/>
                <w:lang w:val="hy-AM"/>
              </w:rPr>
              <w:t xml:space="preserve"> առավել սեղմ ժամկետներում</w:t>
            </w:r>
            <w:r>
              <w:rPr>
                <w:rFonts w:ascii="GHEA Grapalat" w:hAnsi="GHEA Grapalat"/>
                <w:sz w:val="24"/>
                <w:szCs w:val="24"/>
                <w:lang w:val="hy-AM"/>
              </w:rPr>
              <w:t xml:space="preserve"> և ամբողջական</w:t>
            </w:r>
            <w:r w:rsidRPr="00601312">
              <w:rPr>
                <w:rFonts w:ascii="GHEA Grapalat" w:hAnsi="GHEA Grapalat"/>
                <w:sz w:val="24"/>
                <w:szCs w:val="24"/>
                <w:lang w:val="hy-AM"/>
              </w:rPr>
              <w:t xml:space="preserve"> ստանալ</w:t>
            </w:r>
            <w:r>
              <w:rPr>
                <w:rFonts w:ascii="GHEA Grapalat" w:hAnsi="GHEA Grapalat"/>
                <w:sz w:val="24"/>
                <w:szCs w:val="24"/>
                <w:lang w:val="hy-AM"/>
              </w:rPr>
              <w:t>ն է</w:t>
            </w:r>
            <w:r w:rsidRPr="00601312">
              <w:rPr>
                <w:rFonts w:ascii="GHEA Grapalat" w:hAnsi="GHEA Grapalat"/>
                <w:sz w:val="24"/>
                <w:szCs w:val="24"/>
                <w:lang w:val="hy-AM"/>
              </w:rPr>
              <w:t>։</w:t>
            </w:r>
          </w:p>
          <w:p w14:paraId="025D7EE3" w14:textId="42188B91" w:rsidR="00CA1628" w:rsidRDefault="00CA1628" w:rsidP="00CE7322">
            <w:pPr>
              <w:pStyle w:val="Bodytext20"/>
              <w:shd w:val="clear" w:color="auto" w:fill="auto"/>
              <w:spacing w:before="0" w:after="0" w:line="240" w:lineRule="auto"/>
              <w:ind w:firstLine="640"/>
              <w:jc w:val="center"/>
              <w:rPr>
                <w:rFonts w:ascii="GHEA Grapalat" w:hAnsi="GHEA Grapalat"/>
                <w:sz w:val="24"/>
                <w:szCs w:val="24"/>
                <w:lang w:val="hy-AM"/>
              </w:rPr>
            </w:pPr>
            <w:r>
              <w:rPr>
                <w:rFonts w:ascii="GHEA Grapalat" w:hAnsi="GHEA Grapalat"/>
                <w:sz w:val="24"/>
                <w:szCs w:val="24"/>
                <w:lang w:val="hy-AM"/>
              </w:rPr>
              <w:t>Միևնույն ժամանակ, անհասկանալի է</w:t>
            </w:r>
            <w:r w:rsidR="009E2456">
              <w:rPr>
                <w:rFonts w:ascii="GHEA Grapalat" w:hAnsi="GHEA Grapalat"/>
                <w:sz w:val="24"/>
                <w:szCs w:val="24"/>
                <w:lang w:val="hy-AM"/>
              </w:rPr>
              <w:t>՝ Ծառայություն ներկայանալու պահանջը ինչպե՞ս կարող է դիտարկվել որպես հիմնական իրավունքների և ազատությունների սահմանափակում։</w:t>
            </w:r>
          </w:p>
          <w:p w14:paraId="33D2AC0F" w14:textId="77777777" w:rsidR="005D6ADA" w:rsidRDefault="005D6ADA" w:rsidP="00CE7322">
            <w:pPr>
              <w:pStyle w:val="Bodytext20"/>
              <w:shd w:val="clear" w:color="auto" w:fill="auto"/>
              <w:spacing w:before="0" w:after="0" w:line="240" w:lineRule="auto"/>
              <w:ind w:firstLine="640"/>
              <w:jc w:val="center"/>
              <w:rPr>
                <w:rFonts w:ascii="GHEA Grapalat" w:hAnsi="GHEA Grapalat"/>
                <w:sz w:val="24"/>
                <w:szCs w:val="24"/>
                <w:lang w:val="hy-AM"/>
              </w:rPr>
            </w:pPr>
          </w:p>
          <w:p w14:paraId="37B82BB3" w14:textId="05470200" w:rsidR="005D6ADA" w:rsidRPr="00DF642E" w:rsidRDefault="005D6ADA" w:rsidP="00CE7322">
            <w:pPr>
              <w:pStyle w:val="Bodytext20"/>
              <w:shd w:val="clear" w:color="auto" w:fill="auto"/>
              <w:spacing w:before="0" w:after="0" w:line="240" w:lineRule="auto"/>
              <w:ind w:firstLine="640"/>
              <w:jc w:val="center"/>
              <w:rPr>
                <w:rFonts w:ascii="GHEA Grapalat" w:hAnsi="GHEA Grapalat"/>
                <w:b/>
                <w:sz w:val="24"/>
                <w:szCs w:val="24"/>
                <w:lang w:val="hy-AM"/>
              </w:rPr>
            </w:pPr>
            <w:r w:rsidRPr="00DF642E">
              <w:rPr>
                <w:rFonts w:ascii="GHEA Grapalat" w:hAnsi="GHEA Grapalat"/>
                <w:b/>
                <w:sz w:val="24"/>
                <w:szCs w:val="24"/>
                <w:lang w:val="hy-AM"/>
              </w:rPr>
              <w:t>10</w:t>
            </w:r>
            <w:r w:rsidRPr="00DF642E">
              <w:rPr>
                <w:rFonts w:ascii="Cambria Math" w:hAnsi="Cambria Math" w:cs="Cambria Math"/>
                <w:b/>
                <w:sz w:val="24"/>
                <w:szCs w:val="24"/>
                <w:lang w:val="hy-AM"/>
              </w:rPr>
              <w:t xml:space="preserve">․ </w:t>
            </w:r>
            <w:r w:rsidR="00F71CD9" w:rsidRPr="00DF642E">
              <w:rPr>
                <w:rFonts w:ascii="GHEA Grapalat" w:hAnsi="GHEA Grapalat"/>
                <w:b/>
                <w:sz w:val="24"/>
                <w:szCs w:val="24"/>
                <w:lang w:val="hy-AM"/>
              </w:rPr>
              <w:t>Ը</w:t>
            </w:r>
            <w:r w:rsidRPr="00DF642E">
              <w:rPr>
                <w:rFonts w:ascii="GHEA Grapalat" w:hAnsi="GHEA Grapalat"/>
                <w:b/>
                <w:sz w:val="24"/>
                <w:szCs w:val="24"/>
                <w:lang w:val="hy-AM"/>
              </w:rPr>
              <w:t xml:space="preserve">նդունվել </w:t>
            </w:r>
            <w:r w:rsidR="00F71CD9" w:rsidRPr="00DF642E">
              <w:rPr>
                <w:rFonts w:ascii="GHEA Grapalat" w:hAnsi="GHEA Grapalat"/>
                <w:b/>
                <w:sz w:val="24"/>
                <w:szCs w:val="24"/>
                <w:lang w:val="hy-AM"/>
              </w:rPr>
              <w:t>է</w:t>
            </w:r>
          </w:p>
          <w:p w14:paraId="24CE1997" w14:textId="2270DF65" w:rsidR="00A75E29" w:rsidRDefault="00F71CD9" w:rsidP="00CE7322">
            <w:pPr>
              <w:pStyle w:val="Bodytext20"/>
              <w:shd w:val="clear" w:color="auto" w:fill="auto"/>
              <w:spacing w:before="0" w:after="0" w:line="240" w:lineRule="auto"/>
              <w:ind w:firstLine="640"/>
              <w:jc w:val="center"/>
              <w:rPr>
                <w:rFonts w:ascii="GHEA Grapalat" w:hAnsi="GHEA Grapalat"/>
                <w:sz w:val="24"/>
                <w:szCs w:val="24"/>
                <w:lang w:val="hy-AM"/>
              </w:rPr>
            </w:pPr>
            <w:r w:rsidRPr="00DF642E">
              <w:rPr>
                <w:rFonts w:ascii="GHEA Grapalat" w:hAnsi="GHEA Grapalat"/>
                <w:sz w:val="24"/>
                <w:szCs w:val="24"/>
                <w:lang w:val="hy-AM"/>
              </w:rPr>
              <w:t>Անցումային դրույթներով բարձրացված հարցերը կարգավորվել են։</w:t>
            </w:r>
          </w:p>
          <w:p w14:paraId="386E7B6A" w14:textId="77777777" w:rsidR="00DF642E" w:rsidRPr="00DF642E" w:rsidRDefault="00DF642E" w:rsidP="00CE7322">
            <w:pPr>
              <w:pStyle w:val="Bodytext20"/>
              <w:shd w:val="clear" w:color="auto" w:fill="auto"/>
              <w:spacing w:before="0" w:after="0" w:line="240" w:lineRule="auto"/>
              <w:ind w:firstLine="640"/>
              <w:jc w:val="center"/>
              <w:rPr>
                <w:rFonts w:ascii="GHEA Grapalat" w:hAnsi="GHEA Grapalat"/>
                <w:sz w:val="24"/>
                <w:szCs w:val="24"/>
                <w:lang w:val="hy-AM"/>
              </w:rPr>
            </w:pPr>
          </w:p>
          <w:p w14:paraId="11B88B6D" w14:textId="5F36D798" w:rsidR="00A75E29" w:rsidRDefault="00A75E29" w:rsidP="00CE7322">
            <w:pPr>
              <w:pStyle w:val="Bodytext20"/>
              <w:shd w:val="clear" w:color="auto" w:fill="auto"/>
              <w:spacing w:before="0" w:after="0" w:line="240" w:lineRule="auto"/>
              <w:jc w:val="center"/>
              <w:rPr>
                <w:rFonts w:ascii="GHEA Grapalat" w:hAnsi="GHEA Grapalat"/>
                <w:b/>
                <w:sz w:val="24"/>
                <w:szCs w:val="24"/>
                <w:lang w:val="hy-AM"/>
              </w:rPr>
            </w:pPr>
            <w:r>
              <w:rPr>
                <w:rFonts w:ascii="GHEA Grapalat" w:hAnsi="GHEA Grapalat"/>
                <w:b/>
                <w:sz w:val="24"/>
                <w:szCs w:val="24"/>
                <w:lang w:val="hy-AM"/>
              </w:rPr>
              <w:t>11</w:t>
            </w:r>
            <w:r w:rsidRPr="00DE0A46">
              <w:rPr>
                <w:rFonts w:ascii="Cambria Math" w:hAnsi="Cambria Math" w:cs="Cambria Math"/>
                <w:b/>
                <w:sz w:val="24"/>
                <w:szCs w:val="24"/>
                <w:lang w:val="hy-AM"/>
              </w:rPr>
              <w:t>․</w:t>
            </w:r>
            <w:r>
              <w:rPr>
                <w:rFonts w:ascii="Cambria Math" w:hAnsi="Cambria Math" w:cs="Cambria Math"/>
                <w:b/>
                <w:sz w:val="24"/>
                <w:szCs w:val="24"/>
                <w:lang w:val="hy-AM"/>
              </w:rPr>
              <w:t xml:space="preserve"> </w:t>
            </w:r>
            <w:r w:rsidRPr="00601312">
              <w:rPr>
                <w:rFonts w:ascii="GHEA Grapalat" w:hAnsi="GHEA Grapalat"/>
                <w:b/>
                <w:sz w:val="24"/>
                <w:szCs w:val="24"/>
                <w:lang w:val="hy-AM"/>
              </w:rPr>
              <w:t>Չի ընդունվել</w:t>
            </w:r>
          </w:p>
          <w:p w14:paraId="6FC998B4" w14:textId="77777777" w:rsidR="00A75E29" w:rsidRDefault="00A75E29" w:rsidP="00CE7322">
            <w:pPr>
              <w:pStyle w:val="Bodytext20"/>
              <w:shd w:val="clear" w:color="auto" w:fill="auto"/>
              <w:spacing w:before="0" w:after="0" w:line="240" w:lineRule="auto"/>
              <w:jc w:val="center"/>
              <w:rPr>
                <w:rFonts w:ascii="GHEA Grapalat" w:hAnsi="GHEA Grapalat"/>
                <w:b/>
                <w:sz w:val="24"/>
                <w:szCs w:val="24"/>
                <w:lang w:val="hy-AM"/>
              </w:rPr>
            </w:pPr>
          </w:p>
          <w:p w14:paraId="23F435DE" w14:textId="55F9BB02" w:rsidR="00A75E29" w:rsidRDefault="00A75E29" w:rsidP="00CE7322">
            <w:pPr>
              <w:pStyle w:val="Bodytext20"/>
              <w:shd w:val="clear" w:color="auto" w:fill="auto"/>
              <w:spacing w:before="0" w:after="0" w:line="240" w:lineRule="auto"/>
              <w:ind w:firstLine="640"/>
              <w:jc w:val="center"/>
              <w:rPr>
                <w:rFonts w:ascii="GHEA Grapalat" w:hAnsi="GHEA Grapalat"/>
                <w:sz w:val="24"/>
                <w:szCs w:val="24"/>
                <w:lang w:val="hy-AM"/>
              </w:rPr>
            </w:pPr>
            <w:r w:rsidRPr="005A602F">
              <w:rPr>
                <w:rFonts w:ascii="GHEA Grapalat" w:hAnsi="GHEA Grapalat"/>
                <w:sz w:val="24"/>
                <w:szCs w:val="24"/>
                <w:lang w:val="hy-AM"/>
              </w:rPr>
              <w:t>Առողջապահության ոլորտի զարգացումը Կառավարության հիմնական առաջնահերթություններից է</w:t>
            </w:r>
            <w:r>
              <w:rPr>
                <w:rFonts w:ascii="GHEA Grapalat" w:hAnsi="GHEA Grapalat"/>
                <w:sz w:val="24"/>
                <w:szCs w:val="24"/>
                <w:lang w:val="hy-AM"/>
              </w:rPr>
              <w:t>, և</w:t>
            </w:r>
            <w:r w:rsidRPr="005A602F">
              <w:rPr>
                <w:rFonts w:ascii="GHEA Grapalat" w:hAnsi="GHEA Grapalat"/>
                <w:sz w:val="24"/>
                <w:szCs w:val="24"/>
                <w:lang w:val="hy-AM"/>
              </w:rPr>
              <w:t xml:space="preserve"> քաղաքականությունն ուղղված է անհատի և հանրային առողջության պահպանմանն ու բարելավմանը` ապահովելով հասանելի, արդիական, բարձր որակի առողջապահական ծառայությունների մատուցում:</w:t>
            </w:r>
          </w:p>
          <w:p w14:paraId="6AC33E84" w14:textId="77777777" w:rsidR="00A75E29" w:rsidRDefault="00A75E29" w:rsidP="00CE7322">
            <w:pPr>
              <w:pStyle w:val="Bodytext20"/>
              <w:shd w:val="clear" w:color="auto" w:fill="auto"/>
              <w:spacing w:before="0" w:after="0" w:line="240" w:lineRule="auto"/>
              <w:ind w:firstLine="640"/>
              <w:jc w:val="center"/>
              <w:rPr>
                <w:rFonts w:ascii="GHEA Grapalat" w:hAnsi="GHEA Grapalat"/>
                <w:sz w:val="24"/>
                <w:szCs w:val="24"/>
                <w:lang w:val="hy-AM"/>
              </w:rPr>
            </w:pPr>
            <w:r w:rsidRPr="00DE0A46">
              <w:rPr>
                <w:rFonts w:ascii="GHEA Grapalat" w:hAnsi="GHEA Grapalat"/>
                <w:sz w:val="24"/>
                <w:szCs w:val="24"/>
                <w:lang w:val="hy-AM"/>
              </w:rPr>
              <w:t>Հարկ է նկատի ունենալ</w:t>
            </w:r>
            <w:r>
              <w:rPr>
                <w:rFonts w:ascii="GHEA Grapalat" w:hAnsi="GHEA Grapalat"/>
                <w:sz w:val="24"/>
                <w:szCs w:val="24"/>
                <w:lang w:val="hy-AM"/>
              </w:rPr>
              <w:t>, որ</w:t>
            </w:r>
            <w:r w:rsidRPr="00DE0A46">
              <w:rPr>
                <w:rFonts w:ascii="GHEA Grapalat" w:hAnsi="GHEA Grapalat"/>
                <w:sz w:val="24"/>
                <w:szCs w:val="24"/>
                <w:lang w:val="hy-AM"/>
              </w:rPr>
              <w:t xml:space="preserve"> առողջապահության ոլորտը և հատկապես պետական պատվերի շրջանակներում </w:t>
            </w:r>
            <w:r>
              <w:rPr>
                <w:rFonts w:ascii="GHEA Grapalat" w:hAnsi="GHEA Grapalat"/>
                <w:sz w:val="24"/>
                <w:szCs w:val="24"/>
                <w:lang w:val="hy-AM"/>
              </w:rPr>
              <w:t xml:space="preserve"> </w:t>
            </w:r>
            <w:r w:rsidRPr="00DE0A46">
              <w:rPr>
                <w:rFonts w:ascii="GHEA Grapalat" w:hAnsi="GHEA Grapalat"/>
                <w:sz w:val="24"/>
                <w:szCs w:val="24"/>
                <w:lang w:val="hy-AM"/>
              </w:rPr>
              <w:t xml:space="preserve">պետության կողմից երաշխավորված անվճար և արտոնյալ պայմաններով բժշկական </w:t>
            </w:r>
            <w:r>
              <w:rPr>
                <w:rFonts w:ascii="GHEA Grapalat" w:hAnsi="GHEA Grapalat"/>
                <w:sz w:val="24"/>
                <w:szCs w:val="24"/>
                <w:lang w:val="hy-AM"/>
              </w:rPr>
              <w:t>օգնության</w:t>
            </w:r>
            <w:r w:rsidRPr="00DE0A46">
              <w:rPr>
                <w:rFonts w:ascii="GHEA Grapalat" w:hAnsi="GHEA Grapalat"/>
                <w:sz w:val="24"/>
                <w:szCs w:val="24"/>
                <w:lang w:val="hy-AM"/>
              </w:rPr>
              <w:t xml:space="preserve"> ու </w:t>
            </w:r>
            <w:r>
              <w:rPr>
                <w:rFonts w:ascii="GHEA Grapalat" w:hAnsi="GHEA Grapalat"/>
                <w:sz w:val="24"/>
                <w:szCs w:val="24"/>
                <w:lang w:val="hy-AM"/>
              </w:rPr>
              <w:t xml:space="preserve">սպասարկման իրականացումը պետության </w:t>
            </w:r>
            <w:r>
              <w:rPr>
                <w:rFonts w:ascii="GHEA Grapalat" w:hAnsi="GHEA Grapalat"/>
                <w:sz w:val="24"/>
                <w:szCs w:val="24"/>
                <w:lang w:val="hy-AM"/>
              </w:rPr>
              <w:lastRenderedPageBreak/>
              <w:t>ներքին քաղաքականության ամենազգայուն ուղղություններից մեկն է։</w:t>
            </w:r>
          </w:p>
          <w:p w14:paraId="5F4248FC" w14:textId="77777777" w:rsidR="00A75E29" w:rsidRDefault="00A75E29" w:rsidP="00CE7322">
            <w:pPr>
              <w:pStyle w:val="Bodytext20"/>
              <w:shd w:val="clear" w:color="auto" w:fill="auto"/>
              <w:spacing w:before="0" w:after="0" w:line="240" w:lineRule="auto"/>
              <w:ind w:firstLine="640"/>
              <w:jc w:val="center"/>
              <w:rPr>
                <w:rFonts w:ascii="GHEA Grapalat" w:hAnsi="GHEA Grapalat"/>
                <w:sz w:val="24"/>
                <w:szCs w:val="24"/>
                <w:lang w:val="hy-AM"/>
              </w:rPr>
            </w:pPr>
            <w:r>
              <w:rPr>
                <w:rFonts w:ascii="GHEA Grapalat" w:hAnsi="GHEA Grapalat"/>
                <w:sz w:val="24"/>
                <w:szCs w:val="24"/>
                <w:lang w:val="hy-AM"/>
              </w:rPr>
              <w:t xml:space="preserve">Ուստի, պետական պատվերի շրջանակնում </w:t>
            </w:r>
            <w:r w:rsidRPr="00F22DA2">
              <w:rPr>
                <w:rFonts w:ascii="GHEA Grapalat" w:hAnsi="GHEA Grapalat"/>
                <w:sz w:val="24"/>
                <w:szCs w:val="24"/>
                <w:lang w:val="hy-AM"/>
              </w:rPr>
              <w:t xml:space="preserve">մատուցված բժշկական ծառայությունների որակի և ծավալի վերահսկման, ֆինանսավորման և դրանց հետ կապված այլ գործառույթների օրինականության և արդյունավետության նկատմամբ </w:t>
            </w:r>
            <w:r>
              <w:rPr>
                <w:rFonts w:ascii="GHEA Grapalat" w:hAnsi="GHEA Grapalat"/>
                <w:sz w:val="24"/>
                <w:szCs w:val="24"/>
                <w:lang w:val="hy-AM"/>
              </w:rPr>
              <w:t>վերահսկողությունը չի կարող դուրս մնալ Ծառայության գործունեության շրջանակներից։</w:t>
            </w:r>
          </w:p>
          <w:p w14:paraId="0CF6CF21" w14:textId="77777777" w:rsidR="00A75E29" w:rsidRDefault="00A75E29" w:rsidP="00CE7322">
            <w:pPr>
              <w:pStyle w:val="Bodytext20"/>
              <w:shd w:val="clear" w:color="auto" w:fill="auto"/>
              <w:spacing w:before="0" w:after="0" w:line="240" w:lineRule="auto"/>
              <w:ind w:firstLine="640"/>
              <w:jc w:val="center"/>
              <w:rPr>
                <w:rFonts w:ascii="GHEA Grapalat" w:hAnsi="GHEA Grapalat"/>
                <w:sz w:val="24"/>
                <w:szCs w:val="24"/>
                <w:lang w:val="hy-AM"/>
              </w:rPr>
            </w:pPr>
            <w:r>
              <w:rPr>
                <w:rFonts w:ascii="GHEA Grapalat" w:hAnsi="GHEA Grapalat"/>
                <w:sz w:val="24"/>
                <w:szCs w:val="24"/>
                <w:lang w:val="hy-AM"/>
              </w:rPr>
              <w:t>Ավելին՝  նշված լրացումը կատարելու անհրաժեշտությունը հիմնավորվում է նաև այն հանգամանքով, որ երբեմն Ծառայությունը ստիպված է լինում որոշակի գործողությունների պատվիրակումը այն մարմիններին, որի լիազորությունների/իրավասությունների շրջանակում է այդպիսի տեղեկատվության տիրապետումը, ինչն այդքան էլ արդյունավետ մեխանիզմ չէ։</w:t>
            </w:r>
          </w:p>
          <w:p w14:paraId="5E2E920E" w14:textId="51ECFA0C" w:rsidR="00F71CD9" w:rsidRPr="00260FC5" w:rsidRDefault="00F71CD9" w:rsidP="00CE7322">
            <w:pPr>
              <w:pStyle w:val="Bodytext20"/>
              <w:shd w:val="clear" w:color="auto" w:fill="auto"/>
              <w:spacing w:before="0" w:after="0" w:line="240" w:lineRule="auto"/>
              <w:ind w:firstLine="640"/>
              <w:jc w:val="center"/>
              <w:rPr>
                <w:rFonts w:ascii="Cambria Math" w:eastAsia="Times New Roman" w:hAnsi="Cambria Math" w:cs="Tahoma"/>
                <w:lang w:val="hy-AM" w:eastAsia="ru-RU"/>
              </w:rPr>
            </w:pPr>
          </w:p>
        </w:tc>
      </w:tr>
      <w:tr w:rsidR="008141D4" w:rsidRPr="0042650B" w14:paraId="654C5522" w14:textId="77777777" w:rsidTr="001B7BEF">
        <w:trPr>
          <w:trHeight w:val="113"/>
          <w:tblCellSpacing w:w="0" w:type="dxa"/>
          <w:jc w:val="center"/>
        </w:trPr>
        <w:tc>
          <w:tcPr>
            <w:tcW w:w="2853"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6E5FCE2A" w14:textId="43F7B34E" w:rsidR="00A57F18" w:rsidRPr="00B51726" w:rsidRDefault="00177E92" w:rsidP="00A57F18">
            <w:pPr>
              <w:pStyle w:val="ListParagraph"/>
              <w:numPr>
                <w:ilvl w:val="0"/>
                <w:numId w:val="1"/>
              </w:numPr>
              <w:tabs>
                <w:tab w:val="left" w:pos="463"/>
              </w:tabs>
              <w:spacing w:after="0" w:line="360" w:lineRule="auto"/>
              <w:ind w:left="119" w:firstLine="0"/>
              <w:jc w:val="center"/>
              <w:rPr>
                <w:b/>
                <w:lang w:val="hy-AM"/>
              </w:rPr>
            </w:pPr>
            <w:r w:rsidRPr="00B51726">
              <w:rPr>
                <w:b/>
                <w:sz w:val="24"/>
                <w:szCs w:val="24"/>
                <w:lang w:val="hy-AM"/>
              </w:rPr>
              <w:lastRenderedPageBreak/>
              <w:t>ՀՀ տնտեսական մրցակցության պաշտպանության պետական հանձնաժողով</w:t>
            </w:r>
          </w:p>
        </w:tc>
        <w:tc>
          <w:tcPr>
            <w:tcW w:w="2147"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6C752654" w14:textId="5B855829" w:rsidR="00A57F18" w:rsidRPr="0042650B" w:rsidRDefault="002229E7" w:rsidP="00CE7322">
            <w:pPr>
              <w:spacing w:after="0" w:line="360" w:lineRule="auto"/>
              <w:jc w:val="center"/>
              <w:rPr>
                <w:rFonts w:eastAsia="Times New Roman" w:cs="Times New Roman"/>
                <w:b/>
                <w:lang w:eastAsia="ru-RU"/>
              </w:rPr>
            </w:pPr>
            <w:r w:rsidRPr="002229E7">
              <w:rPr>
                <w:rFonts w:eastAsia="Times New Roman" w:cs="Times New Roman"/>
                <w:b/>
                <w:lang w:val="hy-AM" w:eastAsia="ru-RU"/>
              </w:rPr>
              <w:t>20</w:t>
            </w:r>
            <w:r w:rsidR="00A57F18" w:rsidRPr="002229E7">
              <w:rPr>
                <w:rFonts w:ascii="Cambria Math" w:eastAsia="Times New Roman" w:hAnsi="Cambria Math" w:cs="Cambria Math"/>
                <w:b/>
                <w:lang w:val="hy-AM" w:eastAsia="ru-RU"/>
              </w:rPr>
              <w:t>․</w:t>
            </w:r>
            <w:r w:rsidR="00A57F18" w:rsidRPr="002229E7">
              <w:rPr>
                <w:rFonts w:eastAsia="Times New Roman" w:cs="Times New Roman"/>
                <w:b/>
                <w:lang w:val="hy-AM" w:eastAsia="ru-RU"/>
              </w:rPr>
              <w:t>0</w:t>
            </w:r>
            <w:r w:rsidRPr="002229E7">
              <w:rPr>
                <w:rFonts w:eastAsia="Times New Roman" w:cs="Times New Roman"/>
                <w:b/>
                <w:lang w:val="hy-AM" w:eastAsia="ru-RU"/>
              </w:rPr>
              <w:t>3</w:t>
            </w:r>
            <w:r w:rsidR="00A57F18" w:rsidRPr="002229E7">
              <w:rPr>
                <w:rFonts w:ascii="Cambria Math" w:eastAsia="Times New Roman" w:hAnsi="Cambria Math" w:cs="Cambria Math"/>
                <w:b/>
                <w:lang w:val="hy-AM" w:eastAsia="ru-RU"/>
              </w:rPr>
              <w:t>․</w:t>
            </w:r>
            <w:r w:rsidRPr="002229E7">
              <w:rPr>
                <w:rFonts w:eastAsia="Times New Roman" w:cs="Times New Roman"/>
                <w:b/>
                <w:lang w:val="hy-AM" w:eastAsia="ru-RU"/>
              </w:rPr>
              <w:t>2023</w:t>
            </w:r>
            <w:r w:rsidR="00A57F18" w:rsidRPr="0042650B">
              <w:rPr>
                <w:rFonts w:eastAsia="Times New Roman" w:cs="Times New Roman"/>
                <w:b/>
                <w:lang w:val="hy-AM" w:eastAsia="ru-RU"/>
              </w:rPr>
              <w:t>թ</w:t>
            </w:r>
            <w:r w:rsidR="00A57F18" w:rsidRPr="002229E7">
              <w:rPr>
                <w:rFonts w:ascii="Cambria Math" w:eastAsia="Times New Roman" w:hAnsi="Cambria Math" w:cs="Cambria Math"/>
                <w:b/>
                <w:lang w:val="hy-AM" w:eastAsia="ru-RU"/>
              </w:rPr>
              <w:t>․</w:t>
            </w:r>
          </w:p>
        </w:tc>
      </w:tr>
      <w:tr w:rsidR="008141D4" w:rsidRPr="0042650B" w14:paraId="634832E8" w14:textId="77777777" w:rsidTr="001B7BEF">
        <w:trPr>
          <w:tblCellSpacing w:w="0" w:type="dxa"/>
          <w:jc w:val="center"/>
        </w:trPr>
        <w:tc>
          <w:tcPr>
            <w:tcW w:w="2853"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C6AD37E" w14:textId="77777777" w:rsidR="00A57F18" w:rsidRPr="0042650B" w:rsidRDefault="00A57F18" w:rsidP="00A57F18">
            <w:pPr>
              <w:spacing w:after="0" w:line="360" w:lineRule="auto"/>
              <w:ind w:left="119"/>
              <w:jc w:val="center"/>
              <w:rPr>
                <w:rFonts w:eastAsia="Times New Roman" w:cs="Times New Roman"/>
                <w:b/>
                <w:lang w:eastAsia="ru-RU"/>
              </w:rPr>
            </w:pPr>
          </w:p>
        </w:tc>
        <w:tc>
          <w:tcPr>
            <w:tcW w:w="2147"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69404FF4" w14:textId="33740D63" w:rsidR="00A57F18" w:rsidRPr="0042650B" w:rsidRDefault="002229E7" w:rsidP="00CE7322">
            <w:pPr>
              <w:spacing w:after="0" w:line="360" w:lineRule="auto"/>
              <w:jc w:val="center"/>
              <w:rPr>
                <w:rFonts w:eastAsia="Times New Roman" w:cs="Times New Roman"/>
                <w:b/>
                <w:lang w:eastAsia="ru-RU"/>
              </w:rPr>
            </w:pPr>
            <w:r w:rsidRPr="002229E7">
              <w:rPr>
                <w:rFonts w:eastAsia="Times New Roman" w:cs="Times New Roman"/>
                <w:b/>
                <w:lang w:val="hy-AM" w:eastAsia="ru-RU"/>
              </w:rPr>
              <w:t>ԳԳ/222-2023</w:t>
            </w:r>
          </w:p>
        </w:tc>
      </w:tr>
      <w:tr w:rsidR="008141D4" w:rsidRPr="00EC2D75" w14:paraId="5D4080FE" w14:textId="77777777" w:rsidTr="001B7BEF">
        <w:trPr>
          <w:trHeight w:val="464"/>
          <w:tblCellSpacing w:w="0" w:type="dxa"/>
          <w:jc w:val="center"/>
        </w:trPr>
        <w:tc>
          <w:tcPr>
            <w:tcW w:w="2853" w:type="pct"/>
            <w:tcBorders>
              <w:top w:val="outset" w:sz="6" w:space="0" w:color="auto"/>
              <w:left w:val="outset" w:sz="6" w:space="0" w:color="auto"/>
              <w:bottom w:val="outset" w:sz="6" w:space="0" w:color="auto"/>
              <w:right w:val="outset" w:sz="6" w:space="0" w:color="auto"/>
            </w:tcBorders>
            <w:shd w:val="clear" w:color="auto" w:fill="FFFFFF"/>
          </w:tcPr>
          <w:p w14:paraId="2B5D1BDD" w14:textId="77777777" w:rsidR="00177E92" w:rsidRPr="00AF7382" w:rsidRDefault="00177E92" w:rsidP="008565B0">
            <w:pPr>
              <w:pStyle w:val="ListParagraph"/>
              <w:numPr>
                <w:ilvl w:val="0"/>
                <w:numId w:val="27"/>
              </w:numPr>
              <w:tabs>
                <w:tab w:val="left" w:pos="709"/>
              </w:tabs>
              <w:spacing w:after="0" w:line="240" w:lineRule="auto"/>
              <w:ind w:left="0" w:right="140" w:firstLine="540"/>
              <w:jc w:val="both"/>
              <w:rPr>
                <w:i/>
                <w:sz w:val="24"/>
                <w:szCs w:val="24"/>
                <w:lang w:val="hy-AM"/>
              </w:rPr>
            </w:pPr>
            <w:r w:rsidRPr="00AF7382">
              <w:rPr>
                <w:sz w:val="24"/>
                <w:szCs w:val="24"/>
                <w:lang w:val="hy-AM"/>
              </w:rPr>
              <w:t xml:space="preserve">««Պետական վերահսկողական ծառայության մասին» օրենքում փոփոխություն կատարելու մասին» օրենքի նախագծի (այսուհետ նաև՝ </w:t>
            </w:r>
            <w:r w:rsidRPr="00AF7382">
              <w:rPr>
                <w:b/>
                <w:bCs/>
                <w:sz w:val="24"/>
                <w:szCs w:val="24"/>
                <w:lang w:val="hy-AM"/>
              </w:rPr>
              <w:t>Նախագիծ</w:t>
            </w:r>
            <w:r w:rsidRPr="00AF7382">
              <w:rPr>
                <w:sz w:val="24"/>
                <w:szCs w:val="24"/>
                <w:lang w:val="hy-AM"/>
              </w:rPr>
              <w:t xml:space="preserve">) 1-ին հոդվածով փոփոխվող </w:t>
            </w:r>
            <w:r w:rsidRPr="00AF7382">
              <w:rPr>
                <w:rFonts w:cs="Sylfaen"/>
                <w:iCs/>
                <w:sz w:val="24"/>
                <w:szCs w:val="24"/>
                <w:lang w:val="hy-AM"/>
              </w:rPr>
              <w:t>«Պետական վերահսկողական ծառայության մասին»</w:t>
            </w:r>
            <w:r w:rsidRPr="00AF7382">
              <w:rPr>
                <w:rFonts w:cs="Sylfaen"/>
                <w:bCs/>
                <w:iCs/>
                <w:sz w:val="24"/>
                <w:szCs w:val="24"/>
                <w:lang w:val="hy-AM"/>
              </w:rPr>
              <w:t xml:space="preserve"> օրենքի (այսուհետ՝ </w:t>
            </w:r>
            <w:r w:rsidRPr="00AF7382">
              <w:rPr>
                <w:rFonts w:cs="Sylfaen"/>
                <w:b/>
                <w:iCs/>
                <w:sz w:val="24"/>
                <w:szCs w:val="24"/>
                <w:lang w:val="hy-AM"/>
              </w:rPr>
              <w:t>Օրենք</w:t>
            </w:r>
            <w:r w:rsidRPr="00AF7382">
              <w:rPr>
                <w:rFonts w:cs="Sylfaen"/>
                <w:bCs/>
                <w:iCs/>
                <w:sz w:val="24"/>
                <w:szCs w:val="24"/>
                <w:lang w:val="hy-AM"/>
              </w:rPr>
              <w:t xml:space="preserve">) 5-րդ հոդվածի 1-ին մասի 16-րդ կետի համաձայն՝ </w:t>
            </w:r>
            <w:r w:rsidRPr="00AF7382">
              <w:rPr>
                <w:rFonts w:cs="Sylfaen"/>
                <w:bCs/>
                <w:i/>
                <w:sz w:val="24"/>
                <w:szCs w:val="24"/>
                <w:lang w:val="hy-AM"/>
              </w:rPr>
              <w:t xml:space="preserve">սույն օրենքով սահմանված նպատակով Ծառայությունը պետական վերահսկողության շրջանակներում և սույն օրենքով սահմանված կարգով </w:t>
            </w:r>
            <w:r w:rsidRPr="00AF7382">
              <w:rPr>
                <w:rFonts w:cs="Sylfaen"/>
                <w:b/>
                <w:i/>
                <w:sz w:val="24"/>
                <w:szCs w:val="24"/>
                <w:lang w:val="hy-AM"/>
              </w:rPr>
              <w:t>ներկայացնում է իրավական ակտերի նախագծեր</w:t>
            </w:r>
            <w:r w:rsidRPr="00AF7382">
              <w:rPr>
                <w:rFonts w:cs="Sylfaen"/>
                <w:bCs/>
                <w:i/>
                <w:sz w:val="24"/>
                <w:szCs w:val="24"/>
                <w:lang w:val="hy-AM"/>
              </w:rPr>
              <w:t>, ինչպես նաև առաջարկություններ պետական կառավարման ոլորտում իրավական ակտերի նախագծերի վերաբերյալ։</w:t>
            </w:r>
          </w:p>
          <w:p w14:paraId="2E02B1C5" w14:textId="77777777" w:rsidR="00177E92" w:rsidRPr="00AF7382" w:rsidRDefault="00177E92" w:rsidP="008565B0">
            <w:pPr>
              <w:pStyle w:val="ListParagraph"/>
              <w:tabs>
                <w:tab w:val="left" w:pos="851"/>
              </w:tabs>
              <w:spacing w:after="0" w:line="240" w:lineRule="auto"/>
              <w:ind w:left="0" w:firstLine="540"/>
              <w:jc w:val="both"/>
              <w:rPr>
                <w:rFonts w:eastAsia="Times New Roman" w:cs="Times New Roman"/>
                <w:sz w:val="24"/>
                <w:szCs w:val="24"/>
                <w:lang w:val="hy-AM"/>
              </w:rPr>
            </w:pPr>
            <w:r w:rsidRPr="00AF7382">
              <w:rPr>
                <w:rFonts w:cs="Sylfaen"/>
                <w:bCs/>
                <w:iCs/>
                <w:sz w:val="24"/>
                <w:szCs w:val="24"/>
                <w:lang w:val="hy-AM"/>
              </w:rPr>
              <w:t xml:space="preserve">Վերը նշված դրույթի բովանդակությունից բխում է, որ </w:t>
            </w:r>
            <w:r w:rsidRPr="00AF7382">
              <w:rPr>
                <w:color w:val="000000"/>
                <w:sz w:val="24"/>
                <w:szCs w:val="24"/>
                <w:shd w:val="clear" w:color="auto" w:fill="FFFFFF"/>
                <w:lang w:val="hy-AM"/>
              </w:rPr>
              <w:t xml:space="preserve">Պետական </w:t>
            </w:r>
            <w:r w:rsidRPr="00AF7382">
              <w:rPr>
                <w:color w:val="000000"/>
                <w:sz w:val="24"/>
                <w:szCs w:val="24"/>
                <w:shd w:val="clear" w:color="auto" w:fill="FFFFFF"/>
                <w:lang w:val="hy-AM"/>
              </w:rPr>
              <w:lastRenderedPageBreak/>
              <w:t xml:space="preserve">վերահսկողական ծառայությունը (այսուհետ նաև՝ </w:t>
            </w:r>
            <w:r w:rsidRPr="00AF7382">
              <w:rPr>
                <w:b/>
                <w:bCs/>
                <w:color w:val="000000"/>
                <w:sz w:val="24"/>
                <w:szCs w:val="24"/>
                <w:shd w:val="clear" w:color="auto" w:fill="FFFFFF"/>
                <w:lang w:val="hy-AM"/>
              </w:rPr>
              <w:t>Ծառայություն</w:t>
            </w:r>
            <w:r w:rsidRPr="00AF7382">
              <w:rPr>
                <w:color w:val="000000"/>
                <w:sz w:val="24"/>
                <w:szCs w:val="24"/>
                <w:shd w:val="clear" w:color="auto" w:fill="FFFFFF"/>
                <w:lang w:val="hy-AM"/>
              </w:rPr>
              <w:t xml:space="preserve">) իրավասու է ներկայացնելու իրավական ակտերի նախագծեր տվյալ ոլորտի իրավասու մարմնին այն հարցերի առնչությամբ, որոնք արձանագրել է իր գործունեության իրականացման արդյունքում և, որոնք </w:t>
            </w:r>
            <w:r w:rsidRPr="00AF7382">
              <w:rPr>
                <w:rFonts w:eastAsia="Times New Roman" w:cs="Times New Roman"/>
                <w:sz w:val="24"/>
                <w:szCs w:val="24"/>
                <w:lang w:val="hy-AM"/>
              </w:rPr>
              <w:t xml:space="preserve">կարգավորված չեն կամ ոչ լիարժեք են կարգավորված։ </w:t>
            </w:r>
          </w:p>
          <w:p w14:paraId="386AAD28" w14:textId="77777777" w:rsidR="00177E92" w:rsidRPr="00AF7382" w:rsidRDefault="00177E92" w:rsidP="008565B0">
            <w:pPr>
              <w:pStyle w:val="ListParagraph"/>
              <w:tabs>
                <w:tab w:val="left" w:pos="851"/>
              </w:tabs>
              <w:spacing w:after="0" w:line="240" w:lineRule="auto"/>
              <w:ind w:left="0" w:firstLine="540"/>
              <w:jc w:val="both"/>
              <w:rPr>
                <w:rFonts w:eastAsia="Times New Roman" w:cs="Times New Roman"/>
                <w:sz w:val="24"/>
                <w:szCs w:val="24"/>
                <w:lang w:val="hy-AM"/>
              </w:rPr>
            </w:pPr>
            <w:r w:rsidRPr="00AF7382">
              <w:rPr>
                <w:rFonts w:eastAsia="Times New Roman" w:cs="Times New Roman"/>
                <w:sz w:val="24"/>
                <w:szCs w:val="24"/>
                <w:lang w:val="hy-AM"/>
              </w:rPr>
              <w:t xml:space="preserve">Այս համատեքստում առաջարկում ենք քննարկման առարկա դարձնել նորմով որոշակիացնելու հարցերի շրջանակը, որոնց վերաբերյալ Ծառայությունն իրավասու է ներկայացնելու  </w:t>
            </w:r>
            <w:r w:rsidRPr="00AF7382">
              <w:rPr>
                <w:rFonts w:cs="Sylfaen"/>
                <w:bCs/>
                <w:iCs/>
                <w:sz w:val="24"/>
                <w:szCs w:val="24"/>
                <w:lang w:val="hy-AM"/>
              </w:rPr>
              <w:t>իրավական ակտերի նախագծեր</w:t>
            </w:r>
            <w:r w:rsidRPr="00AF7382">
              <w:rPr>
                <w:rFonts w:eastAsia="Times New Roman" w:cs="Times New Roman"/>
                <w:bCs/>
                <w:iCs/>
                <w:sz w:val="24"/>
                <w:szCs w:val="24"/>
                <w:lang w:val="hy-AM"/>
              </w:rPr>
              <w:t>։</w:t>
            </w:r>
          </w:p>
          <w:p w14:paraId="6F81A228" w14:textId="77777777" w:rsidR="00177E92" w:rsidRPr="00AF7382" w:rsidRDefault="00177E92" w:rsidP="008565B0">
            <w:pPr>
              <w:pStyle w:val="ListParagraph"/>
              <w:numPr>
                <w:ilvl w:val="0"/>
                <w:numId w:val="27"/>
              </w:numPr>
              <w:shd w:val="clear" w:color="auto" w:fill="FFFFFF"/>
              <w:tabs>
                <w:tab w:val="left" w:pos="851"/>
                <w:tab w:val="left" w:pos="993"/>
              </w:tabs>
              <w:spacing w:after="0" w:line="240" w:lineRule="auto"/>
              <w:ind w:left="0" w:firstLine="567"/>
              <w:jc w:val="both"/>
              <w:rPr>
                <w:rFonts w:eastAsia="Times New Roman"/>
                <w:sz w:val="24"/>
                <w:szCs w:val="24"/>
                <w:lang w:val="hy-AM"/>
              </w:rPr>
            </w:pPr>
            <w:r w:rsidRPr="00AF7382">
              <w:rPr>
                <w:rFonts w:eastAsia="Times New Roman"/>
                <w:sz w:val="24"/>
                <w:szCs w:val="24"/>
                <w:lang w:val="hy-AM"/>
              </w:rPr>
              <w:t>Նախագծով նախատեսվում է վերահսկողական գործառույթի իրականացման այնպիսի ինստիտուտներ, ինչպիսիք են՝ ուսումնասիրությունը, մշտադիտարկումը և դիտարկումը։</w:t>
            </w:r>
          </w:p>
          <w:p w14:paraId="5B36D56F" w14:textId="77777777" w:rsidR="00177E92" w:rsidRPr="00AF7382" w:rsidRDefault="00177E92" w:rsidP="008565B0">
            <w:pPr>
              <w:shd w:val="clear" w:color="auto" w:fill="FFFFFF"/>
              <w:tabs>
                <w:tab w:val="left" w:pos="851"/>
              </w:tabs>
              <w:spacing w:after="0" w:line="240" w:lineRule="auto"/>
              <w:ind w:firstLine="567"/>
              <w:jc w:val="both"/>
              <w:rPr>
                <w:rFonts w:eastAsia="Times New Roman"/>
                <w:sz w:val="24"/>
                <w:szCs w:val="24"/>
                <w:lang w:val="hy-AM"/>
              </w:rPr>
            </w:pPr>
            <w:r w:rsidRPr="00AF7382">
              <w:rPr>
                <w:rFonts w:eastAsia="Times New Roman"/>
                <w:sz w:val="24"/>
                <w:szCs w:val="24"/>
                <w:lang w:val="hy-AM"/>
              </w:rPr>
              <w:t xml:space="preserve">Նախագծի արդյունավետ կիրարկման նպատակով առաջարկում ենք հավելյալ քննարկման առարկա դարձնել նշված գործառույթների իրականացման համար հնարավոր ողջամիտ ժամկետներ սահմանելու հարցը։ </w:t>
            </w:r>
          </w:p>
          <w:p w14:paraId="61A6FBBB" w14:textId="77777777" w:rsidR="00177E92" w:rsidRPr="00AF7382" w:rsidRDefault="00177E92" w:rsidP="008565B0">
            <w:pPr>
              <w:pStyle w:val="ListParagraph"/>
              <w:numPr>
                <w:ilvl w:val="0"/>
                <w:numId w:val="27"/>
              </w:numPr>
              <w:shd w:val="clear" w:color="auto" w:fill="FFFFFF"/>
              <w:tabs>
                <w:tab w:val="left" w:pos="851"/>
              </w:tabs>
              <w:spacing w:after="0" w:line="240" w:lineRule="auto"/>
              <w:ind w:left="0" w:firstLine="567"/>
              <w:jc w:val="both"/>
              <w:rPr>
                <w:rFonts w:eastAsia="Times New Roman"/>
                <w:sz w:val="24"/>
                <w:szCs w:val="24"/>
                <w:lang w:val="hy-AM"/>
              </w:rPr>
            </w:pPr>
            <w:r w:rsidRPr="00AF7382">
              <w:rPr>
                <w:sz w:val="24"/>
                <w:szCs w:val="24"/>
                <w:lang w:val="hy-AM"/>
              </w:rPr>
              <w:t xml:space="preserve">Նախագծի 1-ին հոդվածով փոփոխվող Օրենքի 7-րդ հոդվածի 11-րդ մասի համաձայն՝ </w:t>
            </w:r>
            <w:r w:rsidRPr="00AF7382">
              <w:rPr>
                <w:rFonts w:eastAsia="Times New Roman" w:cs="Times New Roman"/>
                <w:i/>
                <w:iCs/>
                <w:sz w:val="24"/>
                <w:szCs w:val="24"/>
                <w:lang w:val="hy-AM"/>
              </w:rPr>
              <w:t>ուսումնասիրության, դիտարկման և մշտադիտարկման իրականացման կարգերը սահմանվում է Ծառայության ղեկավարի հրամանով, իսկ ֆինանսաբյուջետային դիտարկման իրականացման և տարեկան հաշվետվությունների ներկայացման կարգը՝ վարչապետի որոշմամբ:</w:t>
            </w:r>
          </w:p>
          <w:p w14:paraId="5E14312A" w14:textId="77777777" w:rsidR="00177E92" w:rsidRPr="00AF7382" w:rsidRDefault="00177E92" w:rsidP="008565B0">
            <w:pPr>
              <w:shd w:val="clear" w:color="auto" w:fill="FFFFFF"/>
              <w:tabs>
                <w:tab w:val="left" w:pos="851"/>
              </w:tabs>
              <w:spacing w:after="0" w:line="240" w:lineRule="auto"/>
              <w:ind w:firstLine="567"/>
              <w:jc w:val="both"/>
              <w:rPr>
                <w:rFonts w:eastAsia="Times New Roman"/>
                <w:sz w:val="24"/>
                <w:szCs w:val="24"/>
                <w:lang w:val="hy-AM"/>
              </w:rPr>
            </w:pPr>
            <w:r w:rsidRPr="00AF7382">
              <w:rPr>
                <w:rFonts w:eastAsia="Times New Roman"/>
                <w:sz w:val="24"/>
                <w:szCs w:val="24"/>
                <w:lang w:val="hy-AM"/>
              </w:rPr>
              <w:t xml:space="preserve">Նշվածի կապակցությամբ քննարկման առարկա է </w:t>
            </w:r>
            <w:r w:rsidRPr="00AF7382">
              <w:rPr>
                <w:rFonts w:eastAsia="Times New Roman"/>
                <w:iCs/>
                <w:sz w:val="24"/>
                <w:szCs w:val="24"/>
                <w:lang w:val="hy-AM"/>
              </w:rPr>
              <w:t>կարգերը Ծառայության ղեկավարի հրամանով կարգավորելու հարցը։</w:t>
            </w:r>
            <w:r w:rsidRPr="00AF7382">
              <w:rPr>
                <w:rFonts w:eastAsia="Times New Roman"/>
                <w:i/>
                <w:sz w:val="24"/>
                <w:szCs w:val="24"/>
                <w:lang w:val="hy-AM"/>
              </w:rPr>
              <w:t xml:space="preserve"> </w:t>
            </w:r>
            <w:r w:rsidRPr="00AF7382">
              <w:rPr>
                <w:rFonts w:eastAsia="Times New Roman"/>
                <w:sz w:val="24"/>
                <w:szCs w:val="24"/>
                <w:lang w:val="hy-AM"/>
              </w:rPr>
              <w:t>Մասնավորապես, եթե կարգավորվող հարաբերությունները վերաբերելու են ոչ միայն Ծառայության գործառույթներին և աշխատակիցներին, այլ նաև իրավունքներ և պարտականությունն են առաջացնելու Օրենքով սահմանված մարմինների, հիմնարկների և անձանց համար, ապա քննարկման առարկա է դրանք նորմատիվ իրավական ակտով, օրինակ՝ Օրենքով կարգավորելու հարցը։</w:t>
            </w:r>
          </w:p>
          <w:p w14:paraId="47AEF83E" w14:textId="77777777" w:rsidR="00177E92" w:rsidRPr="00AF7382" w:rsidRDefault="00177E92" w:rsidP="00177E92">
            <w:pPr>
              <w:pStyle w:val="ListParagraph"/>
              <w:numPr>
                <w:ilvl w:val="0"/>
                <w:numId w:val="27"/>
              </w:numPr>
              <w:shd w:val="clear" w:color="auto" w:fill="FFFFFF"/>
              <w:tabs>
                <w:tab w:val="left" w:pos="851"/>
              </w:tabs>
              <w:spacing w:after="0" w:line="240" w:lineRule="auto"/>
              <w:ind w:left="0" w:firstLine="567"/>
              <w:jc w:val="both"/>
              <w:rPr>
                <w:rFonts w:eastAsia="Times New Roman"/>
                <w:i/>
                <w:iCs/>
                <w:sz w:val="24"/>
                <w:szCs w:val="24"/>
                <w:lang w:val="hy-AM"/>
              </w:rPr>
            </w:pPr>
            <w:r w:rsidRPr="00AF7382">
              <w:rPr>
                <w:sz w:val="24"/>
                <w:szCs w:val="24"/>
                <w:lang w:val="hy-AM"/>
              </w:rPr>
              <w:t xml:space="preserve">Նախագծի 1-ին հոդվածով փոփոխվող Օրենքի 5-րդ հոդվածի 11-րդ մասի 4-րդ կետով սահմանվում է, որ </w:t>
            </w:r>
            <w:r w:rsidRPr="00AF7382">
              <w:rPr>
                <w:i/>
                <w:iCs/>
                <w:sz w:val="24"/>
                <w:szCs w:val="24"/>
                <w:lang w:val="hy-AM"/>
              </w:rPr>
              <w:t xml:space="preserve">սույն օրենքով սահմանված նպատակով Ծառայությունը պետական վերահսկողության շրջանակներում և սույն </w:t>
            </w:r>
            <w:r w:rsidRPr="00AF7382">
              <w:rPr>
                <w:i/>
                <w:iCs/>
                <w:sz w:val="24"/>
                <w:szCs w:val="24"/>
                <w:lang w:val="hy-AM"/>
              </w:rPr>
              <w:lastRenderedPageBreak/>
              <w:t xml:space="preserve">օրենքով սահմանված կարգով </w:t>
            </w:r>
            <w:r w:rsidRPr="00AF7382">
              <w:rPr>
                <w:rFonts w:eastAsia="Times New Roman" w:cs="Times New Roman"/>
                <w:i/>
                <w:iCs/>
                <w:sz w:val="24"/>
                <w:szCs w:val="24"/>
                <w:lang w:val="hy-AM"/>
              </w:rPr>
              <w:t xml:space="preserve">պետական միջոցների ձևավորման գործառույթ իրականացնող լիազորված անձանց մոտ իրականացնում է վերահսկողություն պետական միջոցների ձևավորման </w:t>
            </w:r>
            <w:r w:rsidRPr="00AF7382">
              <w:rPr>
                <w:rFonts w:eastAsia="Times New Roman" w:cs="Times New Roman"/>
                <w:b/>
                <w:bCs/>
                <w:i/>
                <w:iCs/>
                <w:sz w:val="24"/>
                <w:szCs w:val="24"/>
                <w:lang w:val="hy-AM"/>
              </w:rPr>
              <w:t>օրինականության կամ արդյունավետության նկատմամբ։</w:t>
            </w:r>
          </w:p>
          <w:p w14:paraId="1E763027" w14:textId="77777777" w:rsidR="00177E92" w:rsidRPr="00AF7382" w:rsidRDefault="00177E92" w:rsidP="00177E92">
            <w:pPr>
              <w:pStyle w:val="ListParagraph"/>
              <w:shd w:val="clear" w:color="auto" w:fill="FFFFFF"/>
              <w:tabs>
                <w:tab w:val="left" w:pos="851"/>
              </w:tabs>
              <w:spacing w:after="0" w:line="240" w:lineRule="auto"/>
              <w:ind w:left="0" w:firstLine="567"/>
              <w:jc w:val="both"/>
              <w:rPr>
                <w:rFonts w:eastAsia="Times New Roman"/>
                <w:sz w:val="24"/>
                <w:szCs w:val="24"/>
                <w:lang w:val="hy-AM"/>
              </w:rPr>
            </w:pPr>
            <w:r w:rsidRPr="00AF7382">
              <w:rPr>
                <w:rFonts w:eastAsia="Times New Roman"/>
                <w:sz w:val="24"/>
                <w:szCs w:val="24"/>
                <w:lang w:val="hy-AM"/>
              </w:rPr>
              <w:t>Հարկ է նշել, որ վերահսկողության իրականացումը ենթադրում է և՛ օրինականության, և՛ արդյունավետության ստուգում, որպիսի պայմաններում քննարկման առարկա է երկու պայմանների միաժամանակյա առկայության նախատեսման հարցը։</w:t>
            </w:r>
          </w:p>
          <w:p w14:paraId="3722028A" w14:textId="77777777" w:rsidR="00177E92" w:rsidRPr="00AF7382" w:rsidRDefault="00177E92" w:rsidP="00177E92">
            <w:pPr>
              <w:pStyle w:val="ListParagraph"/>
              <w:numPr>
                <w:ilvl w:val="0"/>
                <w:numId w:val="27"/>
              </w:numPr>
              <w:shd w:val="clear" w:color="auto" w:fill="FFFFFF"/>
              <w:tabs>
                <w:tab w:val="left" w:pos="993"/>
              </w:tabs>
              <w:spacing w:after="0" w:line="240" w:lineRule="auto"/>
              <w:ind w:left="0" w:firstLine="567"/>
              <w:jc w:val="both"/>
              <w:rPr>
                <w:rFonts w:eastAsia="Times New Roman"/>
                <w:i/>
                <w:iCs/>
                <w:sz w:val="24"/>
                <w:szCs w:val="24"/>
                <w:lang w:val="hy-AM"/>
              </w:rPr>
            </w:pPr>
            <w:r w:rsidRPr="00AF7382">
              <w:rPr>
                <w:sz w:val="24"/>
                <w:szCs w:val="24"/>
                <w:lang w:val="hy-AM"/>
              </w:rPr>
              <w:t xml:space="preserve">Նախագծի 1-ին հոդվածով փոփոխվող Օրենքի 8-րդ հոդվածի 1-ին մասի համաձայն՝ </w:t>
            </w:r>
            <w:r w:rsidRPr="00AF7382">
              <w:rPr>
                <w:rFonts w:eastAsia="Times New Roman" w:cs="Times New Roman"/>
                <w:i/>
                <w:iCs/>
                <w:sz w:val="24"/>
                <w:szCs w:val="24"/>
                <w:lang w:val="hy-AM"/>
              </w:rPr>
              <w:t>(…) Ծառայությունը հանդիպակաց ուսումնասիրություններ գործարքի մյուս կողմի կամ լիցենզավորված անձանց մոտ իրականացնում է բացառապես այն դեպքերում, երբ վերահսկվող օբյեկտի մոտ ուսումնասիրության շրջանակներում Ծառայությանն անհրաժեշտ տեղեկություններն ամբողջական չեն ու առանց հանդիպակաց ուսումնասիրություն կատարելու հնարավոր չէ գնահատել ուսումնասիրվող գործարքը կամ տրամադրված լիցենզիայի պայմանների ու պահանջների կատարումը:</w:t>
            </w:r>
          </w:p>
          <w:p w14:paraId="2EC82EB7" w14:textId="77777777" w:rsidR="00177E92" w:rsidRPr="00AF7382" w:rsidRDefault="00177E92" w:rsidP="00177E92">
            <w:pPr>
              <w:pStyle w:val="ListParagraph"/>
              <w:shd w:val="clear" w:color="auto" w:fill="FFFFFF"/>
              <w:spacing w:after="0" w:line="240" w:lineRule="auto"/>
              <w:ind w:left="0" w:firstLine="567"/>
              <w:jc w:val="both"/>
              <w:rPr>
                <w:sz w:val="24"/>
                <w:szCs w:val="24"/>
                <w:lang w:val="hy-AM"/>
              </w:rPr>
            </w:pPr>
            <w:r w:rsidRPr="00AF7382">
              <w:rPr>
                <w:sz w:val="24"/>
                <w:szCs w:val="24"/>
                <w:lang w:val="hy-AM"/>
              </w:rPr>
              <w:t xml:space="preserve">Նշվածի համատեքստում քննարկման ենթակա է նաև </w:t>
            </w:r>
            <w:r w:rsidRPr="00AF7382">
              <w:rPr>
                <w:rFonts w:eastAsia="Times New Roman" w:cs="Times New Roman"/>
                <w:sz w:val="24"/>
                <w:szCs w:val="24"/>
                <w:lang w:val="hy-AM"/>
              </w:rPr>
              <w:t>հանդիպակաց ուսումնասիրությունների իրականացումը ոչ միայն տեղեկությունների ոչ ամբողջական, այլև ոչ հավաստի լինելու դեպքերում։</w:t>
            </w:r>
          </w:p>
          <w:p w14:paraId="63D5E45E" w14:textId="323EB972" w:rsidR="00A57F18" w:rsidRPr="0042650B" w:rsidRDefault="00A57F18" w:rsidP="00A57F18">
            <w:pPr>
              <w:spacing w:after="0" w:line="360" w:lineRule="auto"/>
              <w:ind w:left="196" w:right="181" w:hanging="28"/>
              <w:jc w:val="both"/>
              <w:rPr>
                <w:b/>
                <w:bCs/>
                <w:lang w:val="hy-AM"/>
              </w:rPr>
            </w:pPr>
          </w:p>
        </w:tc>
        <w:tc>
          <w:tcPr>
            <w:tcW w:w="2147" w:type="pct"/>
            <w:tcBorders>
              <w:top w:val="outset" w:sz="6" w:space="0" w:color="auto"/>
              <w:left w:val="outset" w:sz="6" w:space="0" w:color="auto"/>
              <w:bottom w:val="outset" w:sz="6" w:space="0" w:color="auto"/>
              <w:right w:val="outset" w:sz="6" w:space="0" w:color="auto"/>
            </w:tcBorders>
            <w:shd w:val="clear" w:color="auto" w:fill="FFFFFF"/>
            <w:vAlign w:val="center"/>
          </w:tcPr>
          <w:p w14:paraId="4BDBEE21" w14:textId="77777777" w:rsidR="00DF642E" w:rsidRDefault="00DF642E" w:rsidP="00497F4B">
            <w:pPr>
              <w:tabs>
                <w:tab w:val="left" w:pos="709"/>
              </w:tabs>
              <w:spacing w:after="0" w:line="240" w:lineRule="auto"/>
              <w:ind w:right="-35"/>
              <w:jc w:val="center"/>
              <w:rPr>
                <w:rFonts w:cs="Sylfaen"/>
                <w:b/>
                <w:iCs/>
                <w:sz w:val="24"/>
                <w:szCs w:val="24"/>
                <w:lang w:val="hy-AM"/>
              </w:rPr>
            </w:pPr>
          </w:p>
          <w:p w14:paraId="4F4B3D1B" w14:textId="77777777" w:rsidR="00DF642E" w:rsidRDefault="00DF642E" w:rsidP="00497F4B">
            <w:pPr>
              <w:tabs>
                <w:tab w:val="left" w:pos="709"/>
              </w:tabs>
              <w:spacing w:after="0" w:line="240" w:lineRule="auto"/>
              <w:ind w:right="-35"/>
              <w:jc w:val="center"/>
              <w:rPr>
                <w:rFonts w:cs="Sylfaen"/>
                <w:b/>
                <w:iCs/>
                <w:sz w:val="24"/>
                <w:szCs w:val="24"/>
                <w:lang w:val="hy-AM"/>
              </w:rPr>
            </w:pPr>
          </w:p>
          <w:p w14:paraId="14741BD7" w14:textId="77777777" w:rsidR="00DF642E" w:rsidRDefault="00DF642E" w:rsidP="00497F4B">
            <w:pPr>
              <w:tabs>
                <w:tab w:val="left" w:pos="709"/>
              </w:tabs>
              <w:spacing w:after="0" w:line="240" w:lineRule="auto"/>
              <w:ind w:right="-35"/>
              <w:jc w:val="center"/>
              <w:rPr>
                <w:rFonts w:cs="Sylfaen"/>
                <w:b/>
                <w:iCs/>
                <w:sz w:val="24"/>
                <w:szCs w:val="24"/>
                <w:lang w:val="hy-AM"/>
              </w:rPr>
            </w:pPr>
          </w:p>
          <w:p w14:paraId="455CB137" w14:textId="77777777" w:rsidR="00DF642E" w:rsidRDefault="00DF642E" w:rsidP="00497F4B">
            <w:pPr>
              <w:tabs>
                <w:tab w:val="left" w:pos="709"/>
              </w:tabs>
              <w:spacing w:after="0" w:line="240" w:lineRule="auto"/>
              <w:ind w:right="-35"/>
              <w:jc w:val="center"/>
              <w:rPr>
                <w:rFonts w:cs="Sylfaen"/>
                <w:b/>
                <w:iCs/>
                <w:sz w:val="24"/>
                <w:szCs w:val="24"/>
                <w:lang w:val="hy-AM"/>
              </w:rPr>
            </w:pPr>
          </w:p>
          <w:p w14:paraId="100767F8" w14:textId="77777777" w:rsidR="00DF642E" w:rsidRPr="00A327D5" w:rsidRDefault="00DF642E" w:rsidP="00497F4B">
            <w:pPr>
              <w:tabs>
                <w:tab w:val="left" w:pos="709"/>
              </w:tabs>
              <w:spacing w:after="0" w:line="240" w:lineRule="auto"/>
              <w:ind w:right="-35"/>
              <w:jc w:val="center"/>
              <w:rPr>
                <w:rFonts w:cs="Sylfaen"/>
                <w:b/>
                <w:iCs/>
                <w:sz w:val="24"/>
                <w:szCs w:val="24"/>
                <w:lang w:val="hy-AM"/>
              </w:rPr>
            </w:pPr>
          </w:p>
          <w:p w14:paraId="00A64677" w14:textId="49177D2F" w:rsidR="008565B0" w:rsidRPr="00DF642E" w:rsidRDefault="00965D72" w:rsidP="00497F4B">
            <w:pPr>
              <w:tabs>
                <w:tab w:val="left" w:pos="709"/>
              </w:tabs>
              <w:spacing w:after="0" w:line="240" w:lineRule="auto"/>
              <w:ind w:right="-35"/>
              <w:jc w:val="center"/>
              <w:rPr>
                <w:rFonts w:cs="Sylfaen"/>
                <w:b/>
                <w:iCs/>
                <w:sz w:val="24"/>
                <w:szCs w:val="24"/>
                <w:lang w:val="hy-AM"/>
              </w:rPr>
            </w:pPr>
            <w:r w:rsidRPr="00DF642E">
              <w:rPr>
                <w:rFonts w:cs="Sylfaen"/>
                <w:b/>
                <w:iCs/>
                <w:sz w:val="24"/>
                <w:szCs w:val="24"/>
                <w:lang w:val="hy-AM"/>
              </w:rPr>
              <w:t>1</w:t>
            </w:r>
            <w:r w:rsidRPr="00DF642E">
              <w:rPr>
                <w:rFonts w:ascii="Cambria Math" w:hAnsi="Cambria Math" w:cs="Cambria Math"/>
                <w:b/>
                <w:iCs/>
                <w:sz w:val="24"/>
                <w:szCs w:val="24"/>
                <w:lang w:val="hy-AM"/>
              </w:rPr>
              <w:t>․</w:t>
            </w:r>
            <w:r w:rsidRPr="00DF642E">
              <w:rPr>
                <w:rFonts w:cs="Sylfaen"/>
                <w:b/>
                <w:iCs/>
                <w:sz w:val="24"/>
                <w:szCs w:val="24"/>
                <w:lang w:val="hy-AM"/>
              </w:rPr>
              <w:t xml:space="preserve"> </w:t>
            </w:r>
            <w:r w:rsidR="00C028F7">
              <w:rPr>
                <w:rFonts w:cs="Sylfaen"/>
                <w:b/>
                <w:iCs/>
                <w:sz w:val="24"/>
                <w:szCs w:val="24"/>
                <w:lang w:val="hy-AM"/>
              </w:rPr>
              <w:t>Ը</w:t>
            </w:r>
            <w:r w:rsidRPr="00DF642E">
              <w:rPr>
                <w:rFonts w:cs="Sylfaen"/>
                <w:b/>
                <w:iCs/>
                <w:sz w:val="24"/>
                <w:szCs w:val="24"/>
                <w:lang w:val="hy-AM"/>
              </w:rPr>
              <w:t>նդունվել</w:t>
            </w:r>
            <w:r w:rsidR="00C028F7">
              <w:rPr>
                <w:rFonts w:cs="Sylfaen"/>
                <w:b/>
                <w:iCs/>
                <w:sz w:val="24"/>
                <w:szCs w:val="24"/>
                <w:lang w:val="hy-AM"/>
              </w:rPr>
              <w:t xml:space="preserve"> է մասնակի</w:t>
            </w:r>
          </w:p>
          <w:p w14:paraId="1DEF27FE" w14:textId="77777777" w:rsidR="00965D72" w:rsidRDefault="00965D72" w:rsidP="00497F4B">
            <w:pPr>
              <w:pStyle w:val="ListParagraph"/>
              <w:tabs>
                <w:tab w:val="left" w:pos="709"/>
              </w:tabs>
              <w:spacing w:after="0" w:line="240" w:lineRule="auto"/>
              <w:ind w:left="540" w:right="-35"/>
              <w:jc w:val="center"/>
              <w:rPr>
                <w:rFonts w:cs="Sylfaen"/>
                <w:b/>
                <w:iCs/>
                <w:sz w:val="24"/>
                <w:szCs w:val="24"/>
                <w:lang w:val="hy-AM"/>
              </w:rPr>
            </w:pPr>
          </w:p>
          <w:p w14:paraId="52BBB2D7" w14:textId="0FB1789D" w:rsidR="00965D72" w:rsidRPr="00DF642E" w:rsidRDefault="00C028F7" w:rsidP="00497F4B">
            <w:pPr>
              <w:pStyle w:val="ListParagraph"/>
              <w:tabs>
                <w:tab w:val="left" w:pos="851"/>
              </w:tabs>
              <w:spacing w:after="0" w:line="240" w:lineRule="auto"/>
              <w:ind w:left="0" w:firstLine="540"/>
              <w:jc w:val="center"/>
              <w:rPr>
                <w:color w:val="000000"/>
                <w:sz w:val="24"/>
                <w:szCs w:val="24"/>
                <w:shd w:val="clear" w:color="auto" w:fill="FFFFFF"/>
                <w:lang w:val="hy-AM"/>
              </w:rPr>
            </w:pPr>
            <w:r>
              <w:rPr>
                <w:color w:val="000000"/>
                <w:sz w:val="24"/>
                <w:szCs w:val="24"/>
                <w:shd w:val="clear" w:color="auto" w:fill="FFFFFF"/>
                <w:lang w:val="hy-AM"/>
              </w:rPr>
              <w:t>Նախագծի 5-րդ հոդվածի 1-ին մասի 16-րդ կետը խմբագրվել է։</w:t>
            </w:r>
          </w:p>
          <w:p w14:paraId="6AD2396D" w14:textId="64D822CB" w:rsidR="00965D72" w:rsidRPr="00965D72" w:rsidRDefault="00965D72" w:rsidP="00497F4B">
            <w:pPr>
              <w:pStyle w:val="ListParagraph"/>
              <w:tabs>
                <w:tab w:val="left" w:pos="709"/>
              </w:tabs>
              <w:spacing w:after="0" w:line="240" w:lineRule="auto"/>
              <w:ind w:left="540" w:right="-35"/>
              <w:jc w:val="center"/>
              <w:rPr>
                <w:rFonts w:cs="Sylfaen"/>
                <w:b/>
                <w:iCs/>
                <w:sz w:val="24"/>
                <w:szCs w:val="24"/>
                <w:lang w:val="hy-AM"/>
              </w:rPr>
            </w:pPr>
          </w:p>
          <w:p w14:paraId="05E9EA59" w14:textId="77777777" w:rsidR="008565B0" w:rsidRDefault="008565B0" w:rsidP="00497F4B">
            <w:pPr>
              <w:pStyle w:val="ListParagraph"/>
              <w:tabs>
                <w:tab w:val="left" w:pos="709"/>
              </w:tabs>
              <w:spacing w:after="0" w:line="240" w:lineRule="auto"/>
              <w:ind w:left="540" w:right="-35"/>
              <w:jc w:val="center"/>
              <w:rPr>
                <w:rFonts w:cs="Sylfaen"/>
                <w:b/>
                <w:iCs/>
                <w:sz w:val="24"/>
                <w:szCs w:val="24"/>
                <w:lang w:val="hy-AM"/>
              </w:rPr>
            </w:pPr>
          </w:p>
          <w:p w14:paraId="79D01BC2" w14:textId="77777777" w:rsidR="008565B0" w:rsidRDefault="008565B0" w:rsidP="00497F4B">
            <w:pPr>
              <w:pStyle w:val="ListParagraph"/>
              <w:tabs>
                <w:tab w:val="left" w:pos="709"/>
              </w:tabs>
              <w:spacing w:after="0" w:line="240" w:lineRule="auto"/>
              <w:ind w:left="540" w:right="-35"/>
              <w:jc w:val="center"/>
              <w:rPr>
                <w:rFonts w:cs="Sylfaen"/>
                <w:b/>
                <w:iCs/>
                <w:sz w:val="24"/>
                <w:szCs w:val="24"/>
                <w:lang w:val="hy-AM"/>
              </w:rPr>
            </w:pPr>
          </w:p>
          <w:p w14:paraId="3FC5E0D6" w14:textId="77777777" w:rsidR="008565B0" w:rsidRDefault="008565B0" w:rsidP="00497F4B">
            <w:pPr>
              <w:pStyle w:val="ListParagraph"/>
              <w:tabs>
                <w:tab w:val="left" w:pos="709"/>
              </w:tabs>
              <w:spacing w:after="0" w:line="240" w:lineRule="auto"/>
              <w:ind w:left="540" w:right="-35"/>
              <w:jc w:val="center"/>
              <w:rPr>
                <w:rFonts w:cs="Sylfaen"/>
                <w:b/>
                <w:iCs/>
                <w:sz w:val="24"/>
                <w:szCs w:val="24"/>
                <w:lang w:val="hy-AM"/>
              </w:rPr>
            </w:pPr>
          </w:p>
          <w:p w14:paraId="76782841" w14:textId="3EF31B48" w:rsidR="00A57F18" w:rsidRDefault="00D1613F" w:rsidP="00497F4B">
            <w:pPr>
              <w:pStyle w:val="ListParagraph"/>
              <w:tabs>
                <w:tab w:val="left" w:pos="709"/>
              </w:tabs>
              <w:spacing w:after="0" w:line="240" w:lineRule="auto"/>
              <w:ind w:left="540" w:right="-35"/>
              <w:jc w:val="center"/>
              <w:rPr>
                <w:rFonts w:cs="Sylfaen"/>
                <w:b/>
                <w:iCs/>
                <w:sz w:val="24"/>
                <w:szCs w:val="24"/>
                <w:lang w:val="hy-AM"/>
              </w:rPr>
            </w:pPr>
            <w:r w:rsidRPr="00D1613F">
              <w:rPr>
                <w:rFonts w:cs="Sylfaen"/>
                <w:b/>
                <w:iCs/>
                <w:sz w:val="24"/>
                <w:szCs w:val="24"/>
                <w:lang w:val="hy-AM"/>
              </w:rPr>
              <w:t>2. Չի ընդունվել</w:t>
            </w:r>
          </w:p>
          <w:p w14:paraId="559DC567" w14:textId="77777777" w:rsidR="00C96FEA" w:rsidRPr="00965D72" w:rsidRDefault="00C96FEA" w:rsidP="00497F4B">
            <w:pPr>
              <w:tabs>
                <w:tab w:val="left" w:pos="709"/>
              </w:tabs>
              <w:spacing w:after="0" w:line="240" w:lineRule="auto"/>
              <w:ind w:right="-35"/>
              <w:jc w:val="center"/>
              <w:rPr>
                <w:rFonts w:cs="Sylfaen"/>
                <w:b/>
                <w:iCs/>
                <w:sz w:val="24"/>
                <w:szCs w:val="24"/>
                <w:lang w:val="hy-AM"/>
              </w:rPr>
            </w:pPr>
          </w:p>
          <w:p w14:paraId="2FCAB682" w14:textId="50DE7A77" w:rsidR="00D1613F" w:rsidRDefault="00D1613F" w:rsidP="00497F4B">
            <w:pPr>
              <w:tabs>
                <w:tab w:val="left" w:pos="709"/>
              </w:tabs>
              <w:spacing w:after="0" w:line="240" w:lineRule="auto"/>
              <w:ind w:left="114" w:right="133"/>
              <w:jc w:val="center"/>
              <w:rPr>
                <w:rFonts w:cs="Sylfaen"/>
                <w:iCs/>
                <w:sz w:val="24"/>
                <w:szCs w:val="24"/>
                <w:lang w:val="hy-AM"/>
              </w:rPr>
            </w:pPr>
            <w:r w:rsidRPr="00D1613F">
              <w:rPr>
                <w:rFonts w:cs="Sylfaen"/>
                <w:iCs/>
                <w:sz w:val="24"/>
                <w:szCs w:val="24"/>
                <w:lang w:val="hy-AM"/>
              </w:rPr>
              <w:t>Հիմնավորված չէ՝ ժամկետների սահմանված չլինել</w:t>
            </w:r>
            <w:r w:rsidR="008013F2">
              <w:rPr>
                <w:rFonts w:cs="Sylfaen"/>
                <w:iCs/>
                <w:sz w:val="24"/>
                <w:szCs w:val="24"/>
                <w:lang w:val="hy-AM"/>
              </w:rPr>
              <w:t>ն</w:t>
            </w:r>
            <w:r w:rsidRPr="00D1613F">
              <w:rPr>
                <w:rFonts w:cs="Sylfaen"/>
                <w:iCs/>
                <w:sz w:val="24"/>
                <w:szCs w:val="24"/>
                <w:lang w:val="hy-AM"/>
              </w:rPr>
              <w:t xml:space="preserve"> ինչպես կարող է ազդել Նախագծի արդյունավետ կիրառման վրա, ավելին՝ գործող կարգավորումներով ևս նախատեսված չեն </w:t>
            </w:r>
            <w:r w:rsidR="008013F2">
              <w:rPr>
                <w:rFonts w:cs="Sylfaen"/>
                <w:iCs/>
                <w:sz w:val="24"/>
                <w:szCs w:val="24"/>
                <w:lang w:val="hy-AM"/>
              </w:rPr>
              <w:t xml:space="preserve">վերահսկողական գործառույթների իրականացման </w:t>
            </w:r>
            <w:r w:rsidRPr="00D1613F">
              <w:rPr>
                <w:rFonts w:cs="Sylfaen"/>
                <w:iCs/>
                <w:sz w:val="24"/>
                <w:szCs w:val="24"/>
                <w:lang w:val="hy-AM"/>
              </w:rPr>
              <w:t>ժամկետներ, և դրանց նախատեսված չլինելը երբևէ չի ազդել իրականացման արդյունավետության վրա։</w:t>
            </w:r>
          </w:p>
          <w:p w14:paraId="0EC85A32" w14:textId="77777777" w:rsidR="00D1613F" w:rsidRDefault="00D1613F" w:rsidP="00497F4B">
            <w:pPr>
              <w:tabs>
                <w:tab w:val="left" w:pos="709"/>
              </w:tabs>
              <w:spacing w:after="0" w:line="240" w:lineRule="auto"/>
              <w:ind w:left="114" w:right="133"/>
              <w:jc w:val="center"/>
              <w:rPr>
                <w:rFonts w:cs="Sylfaen"/>
                <w:iCs/>
                <w:sz w:val="24"/>
                <w:szCs w:val="24"/>
                <w:lang w:val="hy-AM"/>
              </w:rPr>
            </w:pPr>
          </w:p>
          <w:p w14:paraId="57EB0BF9" w14:textId="77777777" w:rsidR="00C96FEA" w:rsidRDefault="00C96FEA" w:rsidP="00497F4B">
            <w:pPr>
              <w:pStyle w:val="ListParagraph"/>
              <w:tabs>
                <w:tab w:val="left" w:pos="709"/>
              </w:tabs>
              <w:spacing w:after="0" w:line="240" w:lineRule="auto"/>
              <w:ind w:left="114" w:right="133"/>
              <w:jc w:val="center"/>
              <w:rPr>
                <w:rFonts w:cs="Sylfaen"/>
                <w:b/>
                <w:iCs/>
                <w:sz w:val="24"/>
                <w:szCs w:val="24"/>
                <w:lang w:val="hy-AM"/>
              </w:rPr>
            </w:pPr>
          </w:p>
          <w:p w14:paraId="3738E6CA" w14:textId="5478BC0C" w:rsidR="00D1613F" w:rsidRDefault="00D1613F" w:rsidP="00497F4B">
            <w:pPr>
              <w:pStyle w:val="ListParagraph"/>
              <w:tabs>
                <w:tab w:val="left" w:pos="709"/>
              </w:tabs>
              <w:spacing w:after="0" w:line="240" w:lineRule="auto"/>
              <w:ind w:left="114" w:right="133"/>
              <w:jc w:val="center"/>
              <w:rPr>
                <w:rFonts w:cs="Sylfaen"/>
                <w:b/>
                <w:iCs/>
                <w:sz w:val="24"/>
                <w:szCs w:val="24"/>
                <w:lang w:val="hy-AM"/>
              </w:rPr>
            </w:pPr>
            <w:r>
              <w:rPr>
                <w:rFonts w:cs="Sylfaen"/>
                <w:b/>
                <w:iCs/>
                <w:sz w:val="24"/>
                <w:szCs w:val="24"/>
                <w:lang w:val="hy-AM"/>
              </w:rPr>
              <w:t>3</w:t>
            </w:r>
            <w:r w:rsidRPr="00D1613F">
              <w:rPr>
                <w:rFonts w:cs="Sylfaen"/>
                <w:b/>
                <w:iCs/>
                <w:sz w:val="24"/>
                <w:szCs w:val="24"/>
                <w:lang w:val="hy-AM"/>
              </w:rPr>
              <w:t>. Չի ընդունվել</w:t>
            </w:r>
          </w:p>
          <w:p w14:paraId="039155B0" w14:textId="77777777" w:rsidR="00D1613F" w:rsidRPr="00D1613F" w:rsidRDefault="00D1613F" w:rsidP="00497F4B">
            <w:pPr>
              <w:pStyle w:val="ListParagraph"/>
              <w:tabs>
                <w:tab w:val="left" w:pos="709"/>
              </w:tabs>
              <w:spacing w:after="0" w:line="240" w:lineRule="auto"/>
              <w:ind w:left="114" w:right="133"/>
              <w:jc w:val="center"/>
              <w:rPr>
                <w:rFonts w:cs="Sylfaen"/>
                <w:b/>
                <w:iCs/>
                <w:sz w:val="24"/>
                <w:szCs w:val="24"/>
                <w:lang w:val="hy-AM"/>
              </w:rPr>
            </w:pPr>
          </w:p>
          <w:p w14:paraId="4D39EB2C" w14:textId="77777777" w:rsidR="00D1613F" w:rsidRDefault="00D1613F" w:rsidP="00497F4B">
            <w:pPr>
              <w:tabs>
                <w:tab w:val="left" w:pos="709"/>
              </w:tabs>
              <w:spacing w:after="0" w:line="240" w:lineRule="auto"/>
              <w:ind w:left="114" w:right="133"/>
              <w:jc w:val="center"/>
              <w:rPr>
                <w:rFonts w:cs="Sylfaen"/>
                <w:iCs/>
                <w:sz w:val="24"/>
                <w:szCs w:val="24"/>
                <w:lang w:val="hy-AM"/>
              </w:rPr>
            </w:pPr>
            <w:r w:rsidRPr="00D1613F">
              <w:rPr>
                <w:rFonts w:cs="Sylfaen"/>
                <w:iCs/>
                <w:sz w:val="24"/>
                <w:szCs w:val="24"/>
                <w:lang w:val="hy-AM"/>
              </w:rPr>
              <w:t>Նշված կարգերով կարգավորվելու են ուսումնասիրության, դիտարկման և մշտադիտարկման իրականացման ընթացակարգային հարցերը</w:t>
            </w:r>
            <w:r w:rsidR="00904A19" w:rsidRPr="00904A19">
              <w:rPr>
                <w:rFonts w:cs="Sylfaen"/>
                <w:iCs/>
                <w:sz w:val="24"/>
                <w:szCs w:val="24"/>
                <w:lang w:val="hy-AM"/>
              </w:rPr>
              <w:t xml:space="preserve">, </w:t>
            </w:r>
            <w:r w:rsidR="00904A19">
              <w:rPr>
                <w:rFonts w:cs="Sylfaen"/>
                <w:iCs/>
                <w:sz w:val="24"/>
                <w:szCs w:val="24"/>
                <w:lang w:val="hy-AM"/>
              </w:rPr>
              <w:t>որոնք վերաբերելու են Ծառայության աշխատակիցներին, և իրենց բնույթով լինելու են լոկալ իրավական ակտեր։</w:t>
            </w:r>
          </w:p>
          <w:p w14:paraId="1EE74173" w14:textId="77777777" w:rsidR="00140020" w:rsidRDefault="00140020" w:rsidP="00497F4B">
            <w:pPr>
              <w:tabs>
                <w:tab w:val="left" w:pos="709"/>
              </w:tabs>
              <w:spacing w:after="0" w:line="240" w:lineRule="auto"/>
              <w:ind w:left="114" w:right="133"/>
              <w:jc w:val="center"/>
              <w:rPr>
                <w:rFonts w:cs="Sylfaen"/>
                <w:iCs/>
                <w:sz w:val="24"/>
                <w:szCs w:val="24"/>
                <w:lang w:val="hy-AM"/>
              </w:rPr>
            </w:pPr>
          </w:p>
          <w:p w14:paraId="6F37294B" w14:textId="77777777" w:rsidR="00C96FEA" w:rsidRDefault="00C96FEA" w:rsidP="00497F4B">
            <w:pPr>
              <w:tabs>
                <w:tab w:val="left" w:pos="709"/>
              </w:tabs>
              <w:spacing w:after="0" w:line="240" w:lineRule="auto"/>
              <w:ind w:left="114" w:right="133"/>
              <w:jc w:val="center"/>
              <w:rPr>
                <w:rFonts w:cs="Sylfaen"/>
                <w:b/>
                <w:iCs/>
                <w:sz w:val="24"/>
                <w:szCs w:val="24"/>
                <w:lang w:val="hy-AM"/>
              </w:rPr>
            </w:pPr>
          </w:p>
          <w:p w14:paraId="6CEC287B" w14:textId="77777777" w:rsidR="00C96FEA" w:rsidRDefault="00C96FEA" w:rsidP="00497F4B">
            <w:pPr>
              <w:tabs>
                <w:tab w:val="left" w:pos="709"/>
              </w:tabs>
              <w:spacing w:after="0" w:line="240" w:lineRule="auto"/>
              <w:ind w:right="-35"/>
              <w:jc w:val="center"/>
              <w:rPr>
                <w:rFonts w:cs="Sylfaen"/>
                <w:b/>
                <w:iCs/>
                <w:sz w:val="24"/>
                <w:szCs w:val="24"/>
                <w:lang w:val="hy-AM"/>
              </w:rPr>
            </w:pPr>
          </w:p>
          <w:p w14:paraId="3AD9EC06" w14:textId="77777777" w:rsidR="00C96FEA" w:rsidRDefault="00C96FEA" w:rsidP="00497F4B">
            <w:pPr>
              <w:tabs>
                <w:tab w:val="left" w:pos="709"/>
              </w:tabs>
              <w:spacing w:after="0" w:line="240" w:lineRule="auto"/>
              <w:ind w:right="-35"/>
              <w:jc w:val="center"/>
              <w:rPr>
                <w:rFonts w:cs="Sylfaen"/>
                <w:b/>
                <w:iCs/>
                <w:sz w:val="24"/>
                <w:szCs w:val="24"/>
                <w:lang w:val="hy-AM"/>
              </w:rPr>
            </w:pPr>
          </w:p>
          <w:p w14:paraId="5540670A" w14:textId="77777777" w:rsidR="00C96FEA" w:rsidRDefault="00C96FEA" w:rsidP="00497F4B">
            <w:pPr>
              <w:tabs>
                <w:tab w:val="left" w:pos="709"/>
              </w:tabs>
              <w:spacing w:after="0" w:line="240" w:lineRule="auto"/>
              <w:ind w:right="-35"/>
              <w:jc w:val="center"/>
              <w:rPr>
                <w:rFonts w:cs="Sylfaen"/>
                <w:b/>
                <w:iCs/>
                <w:sz w:val="24"/>
                <w:szCs w:val="24"/>
                <w:lang w:val="hy-AM"/>
              </w:rPr>
            </w:pPr>
          </w:p>
          <w:p w14:paraId="22BDC1B4" w14:textId="77777777" w:rsidR="00C96FEA" w:rsidRDefault="00C96FEA" w:rsidP="00497F4B">
            <w:pPr>
              <w:tabs>
                <w:tab w:val="left" w:pos="709"/>
              </w:tabs>
              <w:spacing w:after="0" w:line="240" w:lineRule="auto"/>
              <w:ind w:right="-35"/>
              <w:jc w:val="center"/>
              <w:rPr>
                <w:rFonts w:cs="Sylfaen"/>
                <w:b/>
                <w:iCs/>
                <w:sz w:val="24"/>
                <w:szCs w:val="24"/>
                <w:lang w:val="hy-AM"/>
              </w:rPr>
            </w:pPr>
          </w:p>
          <w:p w14:paraId="718BBE97" w14:textId="77777777" w:rsidR="00C96FEA" w:rsidRDefault="00C96FEA" w:rsidP="00497F4B">
            <w:pPr>
              <w:tabs>
                <w:tab w:val="left" w:pos="709"/>
              </w:tabs>
              <w:spacing w:after="0" w:line="240" w:lineRule="auto"/>
              <w:ind w:right="-35"/>
              <w:jc w:val="center"/>
              <w:rPr>
                <w:rFonts w:cs="Sylfaen"/>
                <w:b/>
                <w:iCs/>
                <w:sz w:val="24"/>
                <w:szCs w:val="24"/>
                <w:lang w:val="hy-AM"/>
              </w:rPr>
            </w:pPr>
          </w:p>
          <w:p w14:paraId="191B9D18" w14:textId="77777777" w:rsidR="00C96FEA" w:rsidRDefault="00C96FEA" w:rsidP="00497F4B">
            <w:pPr>
              <w:tabs>
                <w:tab w:val="left" w:pos="709"/>
              </w:tabs>
              <w:spacing w:after="0" w:line="240" w:lineRule="auto"/>
              <w:ind w:right="-35"/>
              <w:jc w:val="center"/>
              <w:rPr>
                <w:rFonts w:cs="Sylfaen"/>
                <w:b/>
                <w:iCs/>
                <w:sz w:val="24"/>
                <w:szCs w:val="24"/>
                <w:lang w:val="hy-AM"/>
              </w:rPr>
            </w:pPr>
          </w:p>
          <w:p w14:paraId="2D726AF3" w14:textId="77777777" w:rsidR="00904A19" w:rsidRDefault="00904A19" w:rsidP="00497F4B">
            <w:pPr>
              <w:tabs>
                <w:tab w:val="left" w:pos="709"/>
              </w:tabs>
              <w:spacing w:after="0" w:line="240" w:lineRule="auto"/>
              <w:ind w:right="133"/>
              <w:jc w:val="center"/>
              <w:rPr>
                <w:rFonts w:cs="Sylfaen"/>
                <w:b/>
                <w:iCs/>
                <w:sz w:val="24"/>
                <w:szCs w:val="24"/>
                <w:lang w:val="hy-AM"/>
              </w:rPr>
            </w:pPr>
            <w:r w:rsidRPr="00904A19">
              <w:rPr>
                <w:rFonts w:cs="Sylfaen"/>
                <w:b/>
                <w:iCs/>
                <w:sz w:val="24"/>
                <w:szCs w:val="24"/>
                <w:lang w:val="hy-AM"/>
              </w:rPr>
              <w:t>4․ Չի ընդունվել</w:t>
            </w:r>
          </w:p>
          <w:p w14:paraId="32381A48" w14:textId="77777777" w:rsidR="00C96FEA" w:rsidRPr="00904A19" w:rsidRDefault="00C96FEA" w:rsidP="00497F4B">
            <w:pPr>
              <w:tabs>
                <w:tab w:val="left" w:pos="709"/>
              </w:tabs>
              <w:spacing w:after="0" w:line="240" w:lineRule="auto"/>
              <w:ind w:right="133"/>
              <w:jc w:val="center"/>
              <w:rPr>
                <w:rFonts w:cs="Sylfaen"/>
                <w:b/>
                <w:iCs/>
                <w:sz w:val="24"/>
                <w:szCs w:val="24"/>
                <w:lang w:val="hy-AM"/>
              </w:rPr>
            </w:pPr>
          </w:p>
          <w:p w14:paraId="58D1BFAC" w14:textId="550E3718" w:rsidR="00904A19" w:rsidRDefault="00904A19" w:rsidP="00497F4B">
            <w:pPr>
              <w:tabs>
                <w:tab w:val="left" w:pos="709"/>
              </w:tabs>
              <w:spacing w:after="0" w:line="240" w:lineRule="auto"/>
              <w:ind w:right="133"/>
              <w:jc w:val="center"/>
              <w:rPr>
                <w:rFonts w:cs="Sylfaen"/>
                <w:iCs/>
                <w:sz w:val="24"/>
                <w:szCs w:val="24"/>
                <w:lang w:val="hy-AM"/>
              </w:rPr>
            </w:pPr>
            <w:r>
              <w:rPr>
                <w:rFonts w:cs="Sylfaen"/>
                <w:iCs/>
                <w:sz w:val="24"/>
                <w:szCs w:val="24"/>
                <w:lang w:val="hy-AM"/>
              </w:rPr>
              <w:t>Վերահսկողությունը չի ենթադրում</w:t>
            </w:r>
            <w:r w:rsidR="00C96FEA">
              <w:rPr>
                <w:rFonts w:cs="Sylfaen"/>
                <w:iCs/>
                <w:sz w:val="24"/>
                <w:szCs w:val="24"/>
                <w:lang w:val="hy-AM"/>
              </w:rPr>
              <w:t xml:space="preserve"> միաժամանակ</w:t>
            </w:r>
            <w:r>
              <w:rPr>
                <w:rFonts w:cs="Sylfaen"/>
                <w:iCs/>
                <w:sz w:val="24"/>
                <w:szCs w:val="24"/>
                <w:lang w:val="hy-AM"/>
              </w:rPr>
              <w:t xml:space="preserve"> և արդյունավետության և օրինականության նկատմամբ, </w:t>
            </w:r>
            <w:r>
              <w:rPr>
                <w:rFonts w:cs="Sylfaen"/>
                <w:iCs/>
                <w:sz w:val="24"/>
                <w:szCs w:val="24"/>
                <w:lang w:val="hy-AM"/>
              </w:rPr>
              <w:lastRenderedPageBreak/>
              <w:t>ավելին՝ երբեմն Ծառայությանը վերապահված է միայն օրինականության նկատամամբ վերահսկողության իրականացման լիազորություն, օրինակ՝ ինքնավար/անկախ մարմիններում։</w:t>
            </w:r>
          </w:p>
          <w:p w14:paraId="4DB9D34E" w14:textId="77777777" w:rsidR="00C96FEA" w:rsidRDefault="00C96FEA" w:rsidP="00497F4B">
            <w:pPr>
              <w:tabs>
                <w:tab w:val="left" w:pos="709"/>
              </w:tabs>
              <w:spacing w:after="0" w:line="240" w:lineRule="auto"/>
              <w:ind w:right="133"/>
              <w:jc w:val="center"/>
              <w:rPr>
                <w:rFonts w:cs="Sylfaen"/>
                <w:b/>
                <w:iCs/>
                <w:sz w:val="24"/>
                <w:szCs w:val="24"/>
                <w:lang w:val="hy-AM"/>
              </w:rPr>
            </w:pPr>
          </w:p>
          <w:p w14:paraId="40481C58" w14:textId="77777777" w:rsidR="00965D72" w:rsidRDefault="00965D72" w:rsidP="00497F4B">
            <w:pPr>
              <w:tabs>
                <w:tab w:val="left" w:pos="709"/>
              </w:tabs>
              <w:spacing w:after="0" w:line="240" w:lineRule="auto"/>
              <w:ind w:right="133"/>
              <w:jc w:val="center"/>
              <w:rPr>
                <w:rFonts w:cs="Sylfaen"/>
                <w:b/>
                <w:iCs/>
                <w:sz w:val="24"/>
                <w:szCs w:val="24"/>
                <w:lang w:val="hy-AM"/>
              </w:rPr>
            </w:pPr>
          </w:p>
          <w:p w14:paraId="2974374F" w14:textId="77777777" w:rsidR="00965D72" w:rsidRDefault="00965D72" w:rsidP="00497F4B">
            <w:pPr>
              <w:tabs>
                <w:tab w:val="left" w:pos="709"/>
              </w:tabs>
              <w:spacing w:after="0" w:line="240" w:lineRule="auto"/>
              <w:ind w:right="133"/>
              <w:jc w:val="center"/>
              <w:rPr>
                <w:rFonts w:cs="Sylfaen"/>
                <w:b/>
                <w:iCs/>
                <w:sz w:val="24"/>
                <w:szCs w:val="24"/>
                <w:lang w:val="hy-AM"/>
              </w:rPr>
            </w:pPr>
          </w:p>
          <w:p w14:paraId="45700434" w14:textId="2AC11D55" w:rsidR="00AF5BFE" w:rsidRPr="007C2E68" w:rsidRDefault="00AF5BFE" w:rsidP="00497F4B">
            <w:pPr>
              <w:tabs>
                <w:tab w:val="left" w:pos="709"/>
              </w:tabs>
              <w:spacing w:after="0" w:line="240" w:lineRule="auto"/>
              <w:ind w:right="133"/>
              <w:jc w:val="center"/>
              <w:rPr>
                <w:rFonts w:cs="Sylfaen"/>
                <w:b/>
                <w:iCs/>
                <w:sz w:val="24"/>
                <w:szCs w:val="24"/>
                <w:lang w:val="hy-AM"/>
              </w:rPr>
            </w:pPr>
            <w:r w:rsidRPr="007C2E68">
              <w:rPr>
                <w:rFonts w:cs="Sylfaen"/>
                <w:b/>
                <w:iCs/>
                <w:sz w:val="24"/>
                <w:szCs w:val="24"/>
                <w:lang w:val="hy-AM"/>
              </w:rPr>
              <w:t>5</w:t>
            </w:r>
            <w:r w:rsidRPr="007C2E68">
              <w:rPr>
                <w:rFonts w:ascii="Cambria Math" w:hAnsi="Cambria Math" w:cs="Cambria Math"/>
                <w:b/>
                <w:iCs/>
                <w:sz w:val="24"/>
                <w:szCs w:val="24"/>
                <w:lang w:val="hy-AM"/>
              </w:rPr>
              <w:t>․</w:t>
            </w:r>
            <w:r w:rsidRPr="007C2E68">
              <w:rPr>
                <w:rFonts w:cs="Sylfaen"/>
                <w:b/>
                <w:iCs/>
                <w:sz w:val="24"/>
                <w:szCs w:val="24"/>
                <w:lang w:val="hy-AM"/>
              </w:rPr>
              <w:t xml:space="preserve"> </w:t>
            </w:r>
            <w:r w:rsidR="001D2BE0" w:rsidRPr="007C2E68">
              <w:rPr>
                <w:rFonts w:cs="Sylfaen"/>
                <w:b/>
                <w:iCs/>
                <w:sz w:val="24"/>
                <w:szCs w:val="24"/>
                <w:lang w:val="hy-AM"/>
              </w:rPr>
              <w:t>Չի ը</w:t>
            </w:r>
            <w:r w:rsidRPr="007C2E68">
              <w:rPr>
                <w:rFonts w:cs="Sylfaen"/>
                <w:b/>
                <w:iCs/>
                <w:sz w:val="24"/>
                <w:szCs w:val="24"/>
                <w:lang w:val="hy-AM"/>
              </w:rPr>
              <w:t>նդունվել</w:t>
            </w:r>
            <w:r w:rsidR="00C96FEA" w:rsidRPr="007C2E68">
              <w:rPr>
                <w:rFonts w:cs="Sylfaen"/>
                <w:b/>
                <w:iCs/>
                <w:sz w:val="24"/>
                <w:szCs w:val="24"/>
                <w:lang w:val="hy-AM"/>
              </w:rPr>
              <w:t xml:space="preserve"> է</w:t>
            </w:r>
          </w:p>
          <w:p w14:paraId="2D5515B2" w14:textId="77777777" w:rsidR="00AF5BFE" w:rsidRDefault="00AF5BFE" w:rsidP="00497F4B">
            <w:pPr>
              <w:tabs>
                <w:tab w:val="left" w:pos="709"/>
              </w:tabs>
              <w:spacing w:after="0" w:line="240" w:lineRule="auto"/>
              <w:ind w:right="133"/>
              <w:jc w:val="center"/>
              <w:rPr>
                <w:rFonts w:eastAsia="Times New Roman" w:cs="Times New Roman"/>
                <w:lang w:val="hy-AM" w:eastAsia="ru-RU"/>
              </w:rPr>
            </w:pPr>
          </w:p>
          <w:p w14:paraId="342E29D4" w14:textId="4B10D5E1" w:rsidR="00C96FEA" w:rsidRPr="007C2E68" w:rsidRDefault="001D2BE0" w:rsidP="00497F4B">
            <w:pPr>
              <w:tabs>
                <w:tab w:val="left" w:pos="709"/>
              </w:tabs>
              <w:spacing w:after="0" w:line="240" w:lineRule="auto"/>
              <w:ind w:right="-35"/>
              <w:jc w:val="center"/>
              <w:rPr>
                <w:rFonts w:eastAsia="Times New Roman" w:cs="Times New Roman"/>
                <w:sz w:val="24"/>
                <w:szCs w:val="24"/>
                <w:lang w:val="hy-AM" w:eastAsia="ru-RU"/>
              </w:rPr>
            </w:pPr>
            <w:r w:rsidRPr="007C2E68">
              <w:rPr>
                <w:rFonts w:eastAsia="Times New Roman" w:cs="Times New Roman"/>
                <w:sz w:val="24"/>
                <w:szCs w:val="24"/>
                <w:lang w:val="hy-AM" w:eastAsia="ru-RU"/>
              </w:rPr>
              <w:t>Ամբողջական եզրույթն իր մեջ ներառում է նաև հավաստի լինելը։</w:t>
            </w:r>
          </w:p>
          <w:p w14:paraId="6A076D86" w14:textId="77777777" w:rsidR="00C96FEA" w:rsidRDefault="00C96FEA" w:rsidP="00497F4B">
            <w:pPr>
              <w:tabs>
                <w:tab w:val="left" w:pos="709"/>
              </w:tabs>
              <w:spacing w:after="0" w:line="240" w:lineRule="auto"/>
              <w:ind w:right="-35"/>
              <w:jc w:val="center"/>
              <w:rPr>
                <w:rFonts w:eastAsia="Times New Roman" w:cs="Times New Roman"/>
                <w:lang w:val="hy-AM" w:eastAsia="ru-RU"/>
              </w:rPr>
            </w:pPr>
          </w:p>
          <w:p w14:paraId="3A01A0C5" w14:textId="77777777" w:rsidR="00C96FEA" w:rsidRDefault="00C96FEA" w:rsidP="00497F4B">
            <w:pPr>
              <w:tabs>
                <w:tab w:val="left" w:pos="709"/>
              </w:tabs>
              <w:spacing w:after="0" w:line="240" w:lineRule="auto"/>
              <w:ind w:right="-35"/>
              <w:jc w:val="center"/>
              <w:rPr>
                <w:rFonts w:eastAsia="Times New Roman" w:cs="Times New Roman"/>
                <w:lang w:val="hy-AM" w:eastAsia="ru-RU"/>
              </w:rPr>
            </w:pPr>
          </w:p>
          <w:p w14:paraId="6B817F67" w14:textId="77777777" w:rsidR="00C96FEA" w:rsidRDefault="00C96FEA" w:rsidP="00497F4B">
            <w:pPr>
              <w:tabs>
                <w:tab w:val="left" w:pos="709"/>
              </w:tabs>
              <w:spacing w:after="0" w:line="240" w:lineRule="auto"/>
              <w:ind w:right="-35"/>
              <w:jc w:val="center"/>
              <w:rPr>
                <w:rFonts w:eastAsia="Times New Roman" w:cs="Times New Roman"/>
                <w:lang w:val="hy-AM" w:eastAsia="ru-RU"/>
              </w:rPr>
            </w:pPr>
          </w:p>
          <w:p w14:paraId="1FA6CE2E" w14:textId="1181B1C9" w:rsidR="00C96FEA" w:rsidRPr="00904A19" w:rsidRDefault="00C96FEA" w:rsidP="00497F4B">
            <w:pPr>
              <w:tabs>
                <w:tab w:val="left" w:pos="709"/>
              </w:tabs>
              <w:spacing w:after="0" w:line="240" w:lineRule="auto"/>
              <w:ind w:right="-35"/>
              <w:jc w:val="center"/>
              <w:rPr>
                <w:rFonts w:eastAsia="Times New Roman" w:cs="Times New Roman"/>
                <w:lang w:val="hy-AM" w:eastAsia="ru-RU"/>
              </w:rPr>
            </w:pPr>
          </w:p>
        </w:tc>
      </w:tr>
      <w:tr w:rsidR="008141D4" w:rsidRPr="00D1613F" w14:paraId="4BE7856E" w14:textId="77777777" w:rsidTr="001B7BEF">
        <w:trPr>
          <w:trHeight w:val="68"/>
          <w:tblCellSpacing w:w="0" w:type="dxa"/>
          <w:jc w:val="center"/>
        </w:trPr>
        <w:tc>
          <w:tcPr>
            <w:tcW w:w="2853"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0EA178A7" w14:textId="0578094C" w:rsidR="00A57F18" w:rsidRPr="009C37F8" w:rsidRDefault="00B10CAF" w:rsidP="00A57F18">
            <w:pPr>
              <w:pStyle w:val="ListParagraph"/>
              <w:numPr>
                <w:ilvl w:val="0"/>
                <w:numId w:val="1"/>
              </w:numPr>
              <w:tabs>
                <w:tab w:val="left" w:pos="463"/>
              </w:tabs>
              <w:spacing w:after="0" w:line="360" w:lineRule="auto"/>
              <w:ind w:left="119" w:firstLine="0"/>
              <w:jc w:val="center"/>
              <w:rPr>
                <w:b/>
                <w:sz w:val="24"/>
                <w:szCs w:val="24"/>
                <w:lang w:val="hy-AM"/>
              </w:rPr>
            </w:pPr>
            <w:r>
              <w:rPr>
                <w:b/>
                <w:sz w:val="24"/>
                <w:szCs w:val="24"/>
                <w:lang w:val="hy-AM"/>
              </w:rPr>
              <w:lastRenderedPageBreak/>
              <w:t>ՀՀ ֆ</w:t>
            </w:r>
            <w:r w:rsidR="00276B23" w:rsidRPr="009C37F8">
              <w:rPr>
                <w:b/>
                <w:sz w:val="24"/>
                <w:szCs w:val="24"/>
                <w:lang w:val="hy-AM"/>
              </w:rPr>
              <w:t>ինանսների նախարարություն</w:t>
            </w:r>
          </w:p>
        </w:tc>
        <w:tc>
          <w:tcPr>
            <w:tcW w:w="2147"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14:paraId="639E531E" w14:textId="5F070565" w:rsidR="00A57F18" w:rsidRPr="0042650B" w:rsidRDefault="00276B23" w:rsidP="00497F4B">
            <w:pPr>
              <w:spacing w:after="0" w:line="360" w:lineRule="auto"/>
              <w:jc w:val="center"/>
              <w:rPr>
                <w:rFonts w:eastAsia="Times New Roman" w:cs="Times New Roman"/>
                <w:b/>
                <w:lang w:val="hy-AM" w:eastAsia="ru-RU"/>
              </w:rPr>
            </w:pPr>
            <w:r w:rsidRPr="00276B23">
              <w:rPr>
                <w:rFonts w:eastAsia="Times New Roman" w:cs="Tahoma"/>
                <w:b/>
                <w:lang w:val="hy-AM" w:eastAsia="ru-RU"/>
              </w:rPr>
              <w:t>20</w:t>
            </w:r>
            <w:r w:rsidR="00A57F18" w:rsidRPr="00276B23">
              <w:rPr>
                <w:rFonts w:ascii="Cambria Math" w:eastAsia="Times New Roman" w:hAnsi="Cambria Math" w:cs="Cambria Math"/>
                <w:b/>
                <w:lang w:val="hy-AM" w:eastAsia="ru-RU"/>
              </w:rPr>
              <w:t>․</w:t>
            </w:r>
            <w:r w:rsidR="00A57F18" w:rsidRPr="0042650B">
              <w:rPr>
                <w:rFonts w:eastAsia="Times New Roman" w:cs="Tahoma"/>
                <w:b/>
                <w:lang w:val="hy-AM" w:eastAsia="ru-RU"/>
              </w:rPr>
              <w:t>0</w:t>
            </w:r>
            <w:r w:rsidRPr="00276B23">
              <w:rPr>
                <w:rFonts w:eastAsia="Times New Roman" w:cs="Tahoma"/>
                <w:b/>
                <w:lang w:val="hy-AM" w:eastAsia="ru-RU"/>
              </w:rPr>
              <w:t>3</w:t>
            </w:r>
            <w:r w:rsidR="00A57F18" w:rsidRPr="00276B23">
              <w:rPr>
                <w:rFonts w:ascii="Cambria Math" w:eastAsia="Times New Roman" w:hAnsi="Cambria Math" w:cs="Cambria Math"/>
                <w:b/>
                <w:lang w:val="hy-AM" w:eastAsia="ru-RU"/>
              </w:rPr>
              <w:t>․</w:t>
            </w:r>
            <w:r w:rsidRPr="00276B23">
              <w:rPr>
                <w:rFonts w:eastAsia="Times New Roman" w:cs="Tahoma"/>
                <w:b/>
                <w:lang w:val="hy-AM" w:eastAsia="ru-RU"/>
              </w:rPr>
              <w:t>2023</w:t>
            </w:r>
            <w:r w:rsidR="00A57F18" w:rsidRPr="00276B23">
              <w:rPr>
                <w:rFonts w:eastAsia="Times New Roman" w:cs="Tahoma"/>
                <w:b/>
                <w:lang w:val="hy-AM" w:eastAsia="ru-RU"/>
              </w:rPr>
              <w:t>թ</w:t>
            </w:r>
            <w:r w:rsidR="00A57F18" w:rsidRPr="00276B23">
              <w:rPr>
                <w:rFonts w:ascii="Cambria Math" w:eastAsia="Times New Roman" w:hAnsi="Cambria Math" w:cs="Cambria Math"/>
                <w:b/>
                <w:lang w:val="hy-AM" w:eastAsia="ru-RU"/>
              </w:rPr>
              <w:t>․</w:t>
            </w:r>
          </w:p>
        </w:tc>
      </w:tr>
      <w:tr w:rsidR="008141D4" w:rsidRPr="00D1613F" w14:paraId="4CED31B4" w14:textId="77777777" w:rsidTr="001B7BEF">
        <w:trPr>
          <w:trHeight w:val="68"/>
          <w:tblCellSpacing w:w="0" w:type="dxa"/>
          <w:jc w:val="center"/>
        </w:trPr>
        <w:tc>
          <w:tcPr>
            <w:tcW w:w="2853"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BF6BD82" w14:textId="77777777" w:rsidR="00A57F18" w:rsidRPr="0042650B" w:rsidRDefault="00A57F18" w:rsidP="00A57F18">
            <w:pPr>
              <w:spacing w:after="0" w:line="360" w:lineRule="auto"/>
              <w:ind w:left="119"/>
              <w:jc w:val="center"/>
              <w:rPr>
                <w:rFonts w:eastAsia="Times New Roman" w:cs="Times New Roman"/>
                <w:b/>
                <w:lang w:val="hy-AM" w:eastAsia="ru-RU"/>
              </w:rPr>
            </w:pPr>
          </w:p>
        </w:tc>
        <w:tc>
          <w:tcPr>
            <w:tcW w:w="2147"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14:paraId="13D0D0F6" w14:textId="149120A0" w:rsidR="00A57F18" w:rsidRPr="00D1613F" w:rsidRDefault="00276B23" w:rsidP="00497F4B">
            <w:pPr>
              <w:spacing w:after="0" w:line="360" w:lineRule="auto"/>
              <w:jc w:val="center"/>
              <w:rPr>
                <w:rFonts w:eastAsia="Times New Roman" w:cs="Times New Roman"/>
                <w:b/>
                <w:lang w:val="hy-AM" w:eastAsia="ru-RU"/>
              </w:rPr>
            </w:pPr>
            <w:r w:rsidRPr="00276B23">
              <w:rPr>
                <w:rFonts w:eastAsia="Times New Roman" w:cs="Tahoma"/>
                <w:b/>
                <w:lang w:val="hy-AM" w:eastAsia="ru-RU"/>
              </w:rPr>
              <w:t>01/11-1/5322-2023</w:t>
            </w:r>
          </w:p>
        </w:tc>
      </w:tr>
      <w:tr w:rsidR="008141D4" w:rsidRPr="00EC2D75" w14:paraId="30921D71" w14:textId="77777777" w:rsidTr="001B7BEF">
        <w:trPr>
          <w:trHeight w:val="428"/>
          <w:tblCellSpacing w:w="0" w:type="dxa"/>
          <w:jc w:val="center"/>
        </w:trPr>
        <w:tc>
          <w:tcPr>
            <w:tcW w:w="2853" w:type="pct"/>
            <w:tcBorders>
              <w:top w:val="outset" w:sz="6" w:space="0" w:color="auto"/>
              <w:left w:val="outset" w:sz="6" w:space="0" w:color="auto"/>
              <w:bottom w:val="outset" w:sz="6" w:space="0" w:color="auto"/>
              <w:right w:val="outset" w:sz="6" w:space="0" w:color="auto"/>
            </w:tcBorders>
            <w:shd w:val="clear" w:color="auto" w:fill="FFFFFF"/>
            <w:vAlign w:val="center"/>
          </w:tcPr>
          <w:p w14:paraId="505000F8" w14:textId="77777777" w:rsidR="00276B23" w:rsidRPr="00AF5BFE" w:rsidRDefault="00276B23" w:rsidP="00AF5BFE">
            <w:pPr>
              <w:pStyle w:val="ListParagraph"/>
              <w:shd w:val="clear" w:color="auto" w:fill="FFFFFF"/>
              <w:spacing w:after="0" w:line="240" w:lineRule="auto"/>
              <w:ind w:left="0" w:firstLine="567"/>
              <w:jc w:val="both"/>
              <w:rPr>
                <w:sz w:val="24"/>
                <w:szCs w:val="24"/>
                <w:lang w:val="hy-AM"/>
              </w:rPr>
            </w:pPr>
            <w:r w:rsidRPr="00AF5BFE">
              <w:rPr>
                <w:sz w:val="24"/>
                <w:szCs w:val="24"/>
                <w:lang w:val="hy-AM"/>
              </w:rPr>
              <w:t xml:space="preserve">ՀՀ ֆինանսների նախարարությունն ուսումնասիրել է ««Պետական վերահսկողական ծառայության մասին» օրենքում փոփոխություն կատարելու մասին» օրենքի և հարակից օրենքների նախագծերը և առաջարկում է ««Հայաստանի Հանրապետությունում ստուգումների կազմակերպման և անցկացման մասին» օրենքում փոփոխություն կատարելու մասին» օրենքի նախագծով «Հայաստանի Հանրապետությունում ստուգումների կազմակերպման և անցկացման մասին» 2000 թվականի մայիսի 17-ի ՀՕ-60 օրենքի 3-րդ և 6-րդ հոդվածներից հանել «ինչպես նաև Հայաստանի Հանրապետության պետական բյուջեի կատարման ուղղությամբ տարվող </w:t>
            </w:r>
            <w:r w:rsidRPr="00AF5BFE">
              <w:rPr>
                <w:sz w:val="24"/>
                <w:szCs w:val="24"/>
                <w:lang w:val="hy-AM"/>
              </w:rPr>
              <w:lastRenderedPageBreak/>
              <w:t>աշխատանքների` ներառյալ պետական պատվերի տեղադրման (գնումների գործընթացի) ճշտության և օրինականության նկատմամբ հսկողությունը» նախադասությունը՝ այդ նախադասության մեջ օգտագործվող «հսկողությունը» բառի համապատասխան հոլովաձևերով:</w:t>
            </w:r>
          </w:p>
          <w:p w14:paraId="4298930B" w14:textId="50F4B210" w:rsidR="00A57F18" w:rsidRPr="00276B23" w:rsidRDefault="00276B23" w:rsidP="00AF5BFE">
            <w:pPr>
              <w:pStyle w:val="ListParagraph"/>
              <w:shd w:val="clear" w:color="auto" w:fill="FFFFFF"/>
              <w:spacing w:after="0" w:line="240" w:lineRule="auto"/>
              <w:ind w:left="0" w:firstLine="567"/>
              <w:jc w:val="both"/>
              <w:rPr>
                <w:bCs/>
                <w:spacing w:val="-6"/>
                <w:sz w:val="24"/>
                <w:szCs w:val="24"/>
                <w:lang w:val="hy-AM"/>
              </w:rPr>
            </w:pPr>
            <w:r w:rsidRPr="00AF5BFE">
              <w:rPr>
                <w:sz w:val="24"/>
                <w:szCs w:val="24"/>
                <w:lang w:val="hy-AM"/>
              </w:rPr>
              <w:t>Միևնույն ժամանակ առաջարկում ենք ««Պետական վերահսկողական ծառայության մասին» օրենքում փոփոխություն կատարելու մասին» օրենքի նախագիծը լրացնել ֆինանսաբյուջետային դիտարկումների տարեկան ծրագրի կազմման կառուցակարգերով: Այսպես, օրինակ, ՀՀ կառավարության 2002 թվականի հուլիսի 11-ի թից 1112-Ն որոշմամբ հաստատված Հայաստանի Հանրապետության կառավարության կողմից Հայաստանի Հանրապետության պետական բյուջեի կատարման հսկողության կարգի 5.1.-րդ կետի համաձայն՝ հսկողության տարեկան ծրագիրը կազմվում է Հայաստանի Հանրապետության կառավարության 2012 թվականի փետրվարի 23-ի «Հայաստանի Հանրապետության ֆինանսների նախարարության աշխատակազմի ֆինանսական վերահսկողության տեսչության կողմից իրականացվող՝ ռիսկի վրա հիմնված ստուգումների մեթոդաբանությունը և ռիսկայնությունը որոշող չափանիշների ընդհանուր նկարագիրը հաստատելու մասին» N 207-Ն որոշման համաձայն:</w:t>
            </w:r>
          </w:p>
        </w:tc>
        <w:tc>
          <w:tcPr>
            <w:tcW w:w="2147"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E36CEA3" w14:textId="7FC324F4" w:rsidR="006F0B18" w:rsidRDefault="006F0B18" w:rsidP="00497F4B">
            <w:pPr>
              <w:pStyle w:val="ListParagraph"/>
              <w:shd w:val="clear" w:color="auto" w:fill="FFFFFF"/>
              <w:spacing w:after="0" w:line="240" w:lineRule="auto"/>
              <w:ind w:left="0" w:firstLine="567"/>
              <w:jc w:val="center"/>
              <w:rPr>
                <w:b/>
                <w:sz w:val="24"/>
                <w:szCs w:val="24"/>
                <w:lang w:val="hy-AM"/>
              </w:rPr>
            </w:pPr>
            <w:r w:rsidRPr="00451375">
              <w:rPr>
                <w:b/>
                <w:sz w:val="24"/>
                <w:szCs w:val="24"/>
                <w:lang w:val="hy-AM"/>
              </w:rPr>
              <w:lastRenderedPageBreak/>
              <w:t>Ընդունվել է մասամբ</w:t>
            </w:r>
          </w:p>
          <w:p w14:paraId="1D01B400" w14:textId="77777777" w:rsidR="00451375" w:rsidRPr="00451375" w:rsidRDefault="00451375" w:rsidP="00497F4B">
            <w:pPr>
              <w:pStyle w:val="ListParagraph"/>
              <w:shd w:val="clear" w:color="auto" w:fill="FFFFFF"/>
              <w:spacing w:after="0" w:line="240" w:lineRule="auto"/>
              <w:ind w:left="0" w:firstLine="567"/>
              <w:jc w:val="center"/>
              <w:rPr>
                <w:b/>
                <w:sz w:val="24"/>
                <w:szCs w:val="24"/>
                <w:lang w:val="hy-AM"/>
              </w:rPr>
            </w:pPr>
          </w:p>
          <w:p w14:paraId="390F448D" w14:textId="73EF81F2" w:rsidR="00075095" w:rsidRPr="00451375" w:rsidRDefault="00075095" w:rsidP="00497F4B">
            <w:pPr>
              <w:pStyle w:val="ListParagraph"/>
              <w:shd w:val="clear" w:color="auto" w:fill="FFFFFF"/>
              <w:spacing w:after="0" w:line="240" w:lineRule="auto"/>
              <w:ind w:left="0" w:firstLine="567"/>
              <w:jc w:val="center"/>
              <w:rPr>
                <w:sz w:val="24"/>
                <w:szCs w:val="24"/>
                <w:lang w:val="hy-AM"/>
              </w:rPr>
            </w:pPr>
            <w:r w:rsidRPr="00451375">
              <w:rPr>
                <w:sz w:val="24"/>
                <w:szCs w:val="24"/>
                <w:lang w:val="hy-AM"/>
              </w:rPr>
              <w:t>«Հայաստանի Հանրապետությունում ստուգումների կազմակերպման և անցկացման մասին» օրենքի</w:t>
            </w:r>
          </w:p>
          <w:p w14:paraId="7C6DAF68" w14:textId="62ECD9DC" w:rsidR="006F0B18" w:rsidRPr="00451375" w:rsidRDefault="001D2BE0" w:rsidP="00497F4B">
            <w:pPr>
              <w:pStyle w:val="ListParagraph"/>
              <w:shd w:val="clear" w:color="auto" w:fill="FFFFFF"/>
              <w:spacing w:after="0" w:line="240" w:lineRule="auto"/>
              <w:ind w:left="0" w:firstLine="567"/>
              <w:jc w:val="center"/>
              <w:rPr>
                <w:b/>
                <w:sz w:val="24"/>
                <w:szCs w:val="24"/>
                <w:lang w:val="hy-AM"/>
              </w:rPr>
            </w:pPr>
            <w:r w:rsidRPr="00451375">
              <w:rPr>
                <w:sz w:val="24"/>
                <w:szCs w:val="24"/>
                <w:lang w:val="hy-AM"/>
              </w:rPr>
              <w:t>3</w:t>
            </w:r>
            <w:r w:rsidR="00075095" w:rsidRPr="00451375">
              <w:rPr>
                <w:sz w:val="24"/>
                <w:szCs w:val="24"/>
                <w:lang w:val="hy-AM"/>
              </w:rPr>
              <w:t>-րդ հոդվածի՝</w:t>
            </w:r>
          </w:p>
          <w:p w14:paraId="4F80DF9B" w14:textId="25C24AF9" w:rsidR="006F0B18" w:rsidRPr="00451375" w:rsidRDefault="00075095" w:rsidP="00497F4B">
            <w:pPr>
              <w:pStyle w:val="ListParagraph"/>
              <w:shd w:val="clear" w:color="auto" w:fill="FFFFFF"/>
              <w:spacing w:after="0" w:line="240" w:lineRule="auto"/>
              <w:ind w:left="0" w:firstLine="567"/>
              <w:jc w:val="center"/>
              <w:rPr>
                <w:sz w:val="24"/>
                <w:szCs w:val="24"/>
                <w:lang w:val="hy-AM"/>
              </w:rPr>
            </w:pPr>
            <w:r w:rsidRPr="00451375">
              <w:rPr>
                <w:sz w:val="24"/>
                <w:szCs w:val="24"/>
                <w:lang w:val="hy-AM"/>
              </w:rPr>
              <w:t xml:space="preserve">- </w:t>
            </w:r>
            <w:r w:rsidR="006F0B18" w:rsidRPr="00451375">
              <w:rPr>
                <w:sz w:val="24"/>
                <w:szCs w:val="24"/>
                <w:lang w:val="hy-AM"/>
              </w:rPr>
              <w:t>1․1-րդ մասից հան</w:t>
            </w:r>
            <w:r w:rsidRPr="00451375">
              <w:rPr>
                <w:sz w:val="24"/>
                <w:szCs w:val="24"/>
                <w:lang w:val="hy-AM"/>
              </w:rPr>
              <w:t>վ</w:t>
            </w:r>
            <w:r w:rsidR="006F0B18" w:rsidRPr="00451375">
              <w:rPr>
                <w:sz w:val="24"/>
                <w:szCs w:val="24"/>
                <w:lang w:val="hy-AM"/>
              </w:rPr>
              <w:t>ել</w:t>
            </w:r>
            <w:r w:rsidRPr="00451375">
              <w:rPr>
                <w:sz w:val="24"/>
                <w:szCs w:val="24"/>
                <w:lang w:val="hy-AM"/>
              </w:rPr>
              <w:t xml:space="preserve"> են</w:t>
            </w:r>
            <w:r w:rsidR="006F0B18" w:rsidRPr="00451375">
              <w:rPr>
                <w:sz w:val="24"/>
                <w:szCs w:val="24"/>
                <w:lang w:val="hy-AM"/>
              </w:rPr>
              <w:t xml:space="preserve"> </w:t>
            </w:r>
            <w:r w:rsidRPr="00451375">
              <w:rPr>
                <w:sz w:val="24"/>
                <w:szCs w:val="24"/>
                <w:lang w:val="hy-AM"/>
              </w:rPr>
              <w:t></w:t>
            </w:r>
            <w:r w:rsidR="006F0B18" w:rsidRPr="00451375">
              <w:rPr>
                <w:sz w:val="24"/>
                <w:szCs w:val="24"/>
                <w:lang w:val="hy-AM"/>
              </w:rPr>
              <w:t xml:space="preserve">ինչպես նաև Հայաստանի Հանրապետության պետական բյուջեի կատարման ուղղությամբ տարվող աշխատանքների` ներառյալ պետական պատվերի տեղադրման (գնումների </w:t>
            </w:r>
            <w:r w:rsidR="006F0B18" w:rsidRPr="00451375">
              <w:rPr>
                <w:sz w:val="24"/>
                <w:szCs w:val="24"/>
                <w:lang w:val="hy-AM"/>
              </w:rPr>
              <w:lastRenderedPageBreak/>
              <w:t>գործընթացի) ճշտության և օրինականության նկատմամբ հսկողությունը,</w:t>
            </w:r>
            <w:r w:rsidRPr="00451375">
              <w:rPr>
                <w:sz w:val="24"/>
                <w:szCs w:val="24"/>
                <w:lang w:val="hy-AM"/>
              </w:rPr>
              <w:t> բառերը</w:t>
            </w:r>
          </w:p>
          <w:p w14:paraId="43D305B4" w14:textId="29C30122" w:rsidR="008522F8" w:rsidRPr="00451375" w:rsidRDefault="00075095" w:rsidP="00497F4B">
            <w:pPr>
              <w:pStyle w:val="ListParagraph"/>
              <w:shd w:val="clear" w:color="auto" w:fill="FFFFFF"/>
              <w:spacing w:after="0" w:line="240" w:lineRule="auto"/>
              <w:ind w:left="0" w:firstLine="567"/>
              <w:jc w:val="center"/>
              <w:rPr>
                <w:sz w:val="24"/>
                <w:szCs w:val="24"/>
                <w:lang w:val="hy-AM"/>
              </w:rPr>
            </w:pPr>
            <w:r w:rsidRPr="00451375">
              <w:rPr>
                <w:sz w:val="24"/>
                <w:szCs w:val="24"/>
                <w:lang w:val="hy-AM"/>
              </w:rPr>
              <w:t xml:space="preserve">- </w:t>
            </w:r>
            <w:r w:rsidR="006F0B18" w:rsidRPr="00451375">
              <w:rPr>
                <w:sz w:val="24"/>
                <w:szCs w:val="24"/>
                <w:lang w:val="hy-AM"/>
              </w:rPr>
              <w:t>2-րդ մասից հան</w:t>
            </w:r>
            <w:r w:rsidRPr="00451375">
              <w:rPr>
                <w:sz w:val="24"/>
                <w:szCs w:val="24"/>
                <w:lang w:val="hy-AM"/>
              </w:rPr>
              <w:t>վ</w:t>
            </w:r>
            <w:r w:rsidR="006F0B18" w:rsidRPr="00451375">
              <w:rPr>
                <w:sz w:val="24"/>
                <w:szCs w:val="24"/>
                <w:lang w:val="hy-AM"/>
              </w:rPr>
              <w:t>ել</w:t>
            </w:r>
            <w:r w:rsidR="00B656AE" w:rsidRPr="00451375">
              <w:rPr>
                <w:sz w:val="24"/>
                <w:szCs w:val="24"/>
                <w:lang w:val="hy-AM"/>
              </w:rPr>
              <w:t xml:space="preserve"> </w:t>
            </w:r>
            <w:r w:rsidRPr="00451375">
              <w:rPr>
                <w:sz w:val="24"/>
                <w:szCs w:val="24"/>
                <w:lang w:val="hy-AM"/>
              </w:rPr>
              <w:t xml:space="preserve">են </w:t>
            </w:r>
            <w:r w:rsidR="00B656AE" w:rsidRPr="00451375">
              <w:rPr>
                <w:sz w:val="24"/>
                <w:szCs w:val="24"/>
                <w:lang w:val="hy-AM"/>
              </w:rPr>
              <w:t></w:t>
            </w:r>
            <w:r w:rsidR="006F0B18" w:rsidRPr="00451375">
              <w:rPr>
                <w:sz w:val="24"/>
                <w:szCs w:val="24"/>
                <w:lang w:val="hy-AM"/>
              </w:rPr>
              <w:t>,</w:t>
            </w:r>
            <w:r w:rsidR="006F0B18" w:rsidRPr="00451375">
              <w:rPr>
                <w:rFonts w:ascii="Calibri" w:hAnsi="Calibri" w:cs="Calibri"/>
                <w:sz w:val="24"/>
                <w:szCs w:val="24"/>
                <w:lang w:val="hy-AM"/>
              </w:rPr>
              <w:t> </w:t>
            </w:r>
            <w:r w:rsidR="006F0B18" w:rsidRPr="00451375">
              <w:rPr>
                <w:sz w:val="24"/>
                <w:szCs w:val="24"/>
                <w:lang w:val="hy-AM"/>
              </w:rPr>
              <w:t>ինչպես նաև Հայաստանի Հանրապետության պետական բյուջեի կատարման ուղղությամբ տարվող աշխատանքների` ներառյալ պետական պատվերի տեղադրման (գնումների գործընթացի) ճշտության և օրինականության նկատմամբ հսկողության դեպքերում ստուգման հարցերը</w:t>
            </w:r>
            <w:r w:rsidRPr="00451375">
              <w:rPr>
                <w:sz w:val="24"/>
                <w:szCs w:val="24"/>
                <w:lang w:val="hy-AM"/>
              </w:rPr>
              <w:t xml:space="preserve"> բառերը</w:t>
            </w:r>
          </w:p>
          <w:p w14:paraId="5895A04E" w14:textId="7C2954B7" w:rsidR="008522F8" w:rsidRPr="00451375" w:rsidRDefault="00075095" w:rsidP="00497F4B">
            <w:pPr>
              <w:pStyle w:val="ListParagraph"/>
              <w:shd w:val="clear" w:color="auto" w:fill="FFFFFF"/>
              <w:spacing w:after="0" w:line="240" w:lineRule="auto"/>
              <w:ind w:left="0" w:firstLine="567"/>
              <w:jc w:val="center"/>
              <w:rPr>
                <w:sz w:val="24"/>
                <w:szCs w:val="24"/>
                <w:lang w:val="hy-AM"/>
              </w:rPr>
            </w:pPr>
            <w:r w:rsidRPr="00451375">
              <w:rPr>
                <w:sz w:val="24"/>
                <w:szCs w:val="24"/>
                <w:lang w:val="hy-AM"/>
              </w:rPr>
              <w:t xml:space="preserve">- </w:t>
            </w:r>
            <w:r w:rsidR="006F0B18" w:rsidRPr="00451375">
              <w:rPr>
                <w:sz w:val="24"/>
                <w:szCs w:val="24"/>
                <w:lang w:val="hy-AM"/>
              </w:rPr>
              <w:t>4-րդ մասից հան</w:t>
            </w:r>
            <w:r w:rsidRPr="00451375">
              <w:rPr>
                <w:sz w:val="24"/>
                <w:szCs w:val="24"/>
                <w:lang w:val="hy-AM"/>
              </w:rPr>
              <w:t>վ</w:t>
            </w:r>
            <w:r w:rsidR="006F0B18" w:rsidRPr="00451375">
              <w:rPr>
                <w:sz w:val="24"/>
                <w:szCs w:val="24"/>
                <w:lang w:val="hy-AM"/>
              </w:rPr>
              <w:t>ել</w:t>
            </w:r>
            <w:r w:rsidRPr="00451375">
              <w:rPr>
                <w:sz w:val="24"/>
                <w:szCs w:val="24"/>
                <w:lang w:val="hy-AM"/>
              </w:rPr>
              <w:t xml:space="preserve"> են</w:t>
            </w:r>
            <w:r w:rsidR="006F0B18" w:rsidRPr="00451375">
              <w:rPr>
                <w:sz w:val="24"/>
                <w:szCs w:val="24"/>
                <w:lang w:val="hy-AM"/>
              </w:rPr>
              <w:t xml:space="preserve"> </w:t>
            </w:r>
            <w:r w:rsidR="008522F8" w:rsidRPr="00451375">
              <w:rPr>
                <w:rFonts w:ascii="Calibri" w:hAnsi="Calibri" w:cs="Calibri"/>
                <w:sz w:val="24"/>
                <w:szCs w:val="24"/>
                <w:lang w:val="hy-AM"/>
              </w:rPr>
              <w:t> </w:t>
            </w:r>
            <w:r w:rsidR="008522F8" w:rsidRPr="00451375">
              <w:rPr>
                <w:sz w:val="24"/>
                <w:szCs w:val="24"/>
                <w:lang w:val="hy-AM"/>
              </w:rPr>
              <w:t>ինչպես նաև Հայաստանի Հանրապետության պետական բյուջեի կատարման ուղղությամբ տարվող աշխատանքների` ներառյալ պետական պատվերի տեղադրման (գնումների գործընթացի) ճշտության և օրինականության նկատմամբ հսկողություն իրականացնող անձինք,</w:t>
            </w:r>
            <w:r w:rsidRPr="00451375">
              <w:rPr>
                <w:sz w:val="24"/>
                <w:szCs w:val="24"/>
                <w:lang w:val="hy-AM"/>
              </w:rPr>
              <w:t> բառերը</w:t>
            </w:r>
          </w:p>
          <w:p w14:paraId="266692C4" w14:textId="4659083D" w:rsidR="00075095" w:rsidRPr="00451375" w:rsidRDefault="006F0B18" w:rsidP="00497F4B">
            <w:pPr>
              <w:pStyle w:val="ListParagraph"/>
              <w:shd w:val="clear" w:color="auto" w:fill="FFFFFF"/>
              <w:spacing w:after="0" w:line="240" w:lineRule="auto"/>
              <w:ind w:left="0" w:firstLine="567"/>
              <w:jc w:val="center"/>
              <w:rPr>
                <w:sz w:val="24"/>
                <w:szCs w:val="24"/>
                <w:lang w:val="hy-AM"/>
              </w:rPr>
            </w:pPr>
            <w:r w:rsidRPr="00451375">
              <w:rPr>
                <w:sz w:val="24"/>
                <w:szCs w:val="24"/>
                <w:lang w:val="hy-AM"/>
              </w:rPr>
              <w:t>6-րդ հոդվածի</w:t>
            </w:r>
            <w:r w:rsidR="00075095" w:rsidRPr="00451375">
              <w:rPr>
                <w:sz w:val="24"/>
                <w:szCs w:val="24"/>
                <w:lang w:val="hy-AM"/>
              </w:rPr>
              <w:t>՝</w:t>
            </w:r>
          </w:p>
          <w:p w14:paraId="27462187" w14:textId="2EFE72F3" w:rsidR="008522F8" w:rsidRPr="00451375" w:rsidRDefault="00075095" w:rsidP="00497F4B">
            <w:pPr>
              <w:pStyle w:val="ListParagraph"/>
              <w:shd w:val="clear" w:color="auto" w:fill="FFFFFF"/>
              <w:spacing w:after="0" w:line="240" w:lineRule="auto"/>
              <w:ind w:left="0" w:firstLine="567"/>
              <w:jc w:val="center"/>
              <w:rPr>
                <w:sz w:val="24"/>
                <w:szCs w:val="24"/>
                <w:lang w:val="hy-AM"/>
              </w:rPr>
            </w:pPr>
            <w:r w:rsidRPr="00451375">
              <w:rPr>
                <w:sz w:val="24"/>
                <w:szCs w:val="24"/>
                <w:lang w:val="hy-AM"/>
              </w:rPr>
              <w:t>-</w:t>
            </w:r>
            <w:r w:rsidR="006F0B18" w:rsidRPr="00451375">
              <w:rPr>
                <w:sz w:val="24"/>
                <w:szCs w:val="24"/>
                <w:lang w:val="hy-AM"/>
              </w:rPr>
              <w:t xml:space="preserve"> 1-ին մասից հան</w:t>
            </w:r>
            <w:r w:rsidRPr="00451375">
              <w:rPr>
                <w:sz w:val="24"/>
                <w:szCs w:val="24"/>
                <w:lang w:val="hy-AM"/>
              </w:rPr>
              <w:t>վ</w:t>
            </w:r>
            <w:r w:rsidR="006F0B18" w:rsidRPr="00451375">
              <w:rPr>
                <w:sz w:val="24"/>
                <w:szCs w:val="24"/>
                <w:lang w:val="hy-AM"/>
              </w:rPr>
              <w:t xml:space="preserve">ել </w:t>
            </w:r>
            <w:r w:rsidRPr="00451375">
              <w:rPr>
                <w:sz w:val="24"/>
                <w:szCs w:val="24"/>
                <w:lang w:val="hy-AM"/>
              </w:rPr>
              <w:t xml:space="preserve">են </w:t>
            </w:r>
            <w:r w:rsidR="006F0B18" w:rsidRPr="00451375">
              <w:rPr>
                <w:sz w:val="24"/>
                <w:szCs w:val="24"/>
                <w:lang w:val="hy-AM"/>
              </w:rPr>
              <w:t>,</w:t>
            </w:r>
            <w:r w:rsidR="006F0B18" w:rsidRPr="00451375">
              <w:rPr>
                <w:rFonts w:ascii="Calibri" w:hAnsi="Calibri" w:cs="Calibri"/>
                <w:sz w:val="24"/>
                <w:szCs w:val="24"/>
                <w:lang w:val="hy-AM"/>
              </w:rPr>
              <w:t> </w:t>
            </w:r>
            <w:r w:rsidR="006F0B18" w:rsidRPr="00451375">
              <w:rPr>
                <w:sz w:val="24"/>
                <w:szCs w:val="24"/>
                <w:lang w:val="hy-AM"/>
              </w:rPr>
              <w:t>ինչպես նաև Հայաստանի Հանրապետության պետական բյուջեի կատարման ուղղությամբ տարվող աշխատանքների` ներառյալ պետական պատվերի տեղադրման (գնումների գործընթացի) ճշտության և օրինականության նկատմամբ հսկողության</w:t>
            </w:r>
            <w:r w:rsidRPr="00451375">
              <w:rPr>
                <w:sz w:val="24"/>
                <w:szCs w:val="24"/>
                <w:lang w:val="hy-AM"/>
              </w:rPr>
              <w:t xml:space="preserve"> բառերը</w:t>
            </w:r>
          </w:p>
          <w:p w14:paraId="10643040" w14:textId="77777777" w:rsidR="006F0B18" w:rsidRDefault="00075095" w:rsidP="00497F4B">
            <w:pPr>
              <w:pStyle w:val="ListParagraph"/>
              <w:shd w:val="clear" w:color="auto" w:fill="FFFFFF"/>
              <w:spacing w:after="0" w:line="240" w:lineRule="auto"/>
              <w:ind w:left="0" w:firstLine="567"/>
              <w:jc w:val="center"/>
              <w:rPr>
                <w:sz w:val="24"/>
                <w:szCs w:val="24"/>
                <w:lang w:val="hy-AM"/>
              </w:rPr>
            </w:pPr>
            <w:r w:rsidRPr="00451375">
              <w:rPr>
                <w:sz w:val="24"/>
                <w:szCs w:val="24"/>
                <w:lang w:val="hy-AM"/>
              </w:rPr>
              <w:t xml:space="preserve">- </w:t>
            </w:r>
            <w:r w:rsidR="006F0B18" w:rsidRPr="00451375">
              <w:rPr>
                <w:sz w:val="24"/>
                <w:szCs w:val="24"/>
                <w:lang w:val="hy-AM"/>
              </w:rPr>
              <w:t>2-րդ մասի 8-րդ կետից հան</w:t>
            </w:r>
            <w:r w:rsidRPr="00451375">
              <w:rPr>
                <w:sz w:val="24"/>
                <w:szCs w:val="24"/>
                <w:lang w:val="hy-AM"/>
              </w:rPr>
              <w:t>վ</w:t>
            </w:r>
            <w:r w:rsidR="006F0B18" w:rsidRPr="00451375">
              <w:rPr>
                <w:sz w:val="24"/>
                <w:szCs w:val="24"/>
                <w:lang w:val="hy-AM"/>
              </w:rPr>
              <w:t>ել</w:t>
            </w:r>
            <w:r w:rsidRPr="00451375">
              <w:rPr>
                <w:sz w:val="24"/>
                <w:szCs w:val="24"/>
                <w:lang w:val="hy-AM"/>
              </w:rPr>
              <w:t xml:space="preserve"> են</w:t>
            </w:r>
            <w:r w:rsidR="006F0B18" w:rsidRPr="00451375">
              <w:rPr>
                <w:sz w:val="24"/>
                <w:szCs w:val="24"/>
                <w:lang w:val="hy-AM"/>
              </w:rPr>
              <w:t xml:space="preserve"> , ինչպես նաև Հայաստանի Հանրապետության պետական բյուջեի կատարման ուղղությամբ տարվող</w:t>
            </w:r>
            <w:r w:rsidR="006F0B18" w:rsidRPr="006F0B18">
              <w:rPr>
                <w:sz w:val="24"/>
                <w:szCs w:val="24"/>
                <w:lang w:val="hy-AM"/>
              </w:rPr>
              <w:t xml:space="preserve"> աշխատանքների` ներառյալ պետական պատվերի տեղադրման (գնումների գործընթացի) ճշտության և օրինականության նկատմամբ հսկողության դեպքերի</w:t>
            </w:r>
            <w:r w:rsidR="006F0B18">
              <w:rPr>
                <w:sz w:val="24"/>
                <w:szCs w:val="24"/>
                <w:lang w:val="hy-AM"/>
              </w:rPr>
              <w:t></w:t>
            </w:r>
            <w:r>
              <w:rPr>
                <w:sz w:val="24"/>
                <w:szCs w:val="24"/>
                <w:lang w:val="hy-AM"/>
              </w:rPr>
              <w:t xml:space="preserve"> բառերը։</w:t>
            </w:r>
          </w:p>
          <w:p w14:paraId="6E9BD027" w14:textId="2FD5BB8D" w:rsidR="00075095" w:rsidRDefault="00451375" w:rsidP="00497F4B">
            <w:pPr>
              <w:pStyle w:val="ListParagraph"/>
              <w:shd w:val="clear" w:color="auto" w:fill="FFFFFF"/>
              <w:spacing w:after="0" w:line="240" w:lineRule="auto"/>
              <w:ind w:left="0" w:firstLine="567"/>
              <w:jc w:val="center"/>
              <w:rPr>
                <w:sz w:val="24"/>
                <w:szCs w:val="24"/>
                <w:lang w:val="hy-AM"/>
              </w:rPr>
            </w:pPr>
            <w:r>
              <w:rPr>
                <w:sz w:val="24"/>
                <w:szCs w:val="24"/>
                <w:lang w:val="hy-AM"/>
              </w:rPr>
              <w:t>Միաժամանակ, հայտնում ենք, որ Նախագծի 10-րդ հոդվածի 4-րդ մասի 14-րդ կետի համաձայն Ծառայության ղեկավարի հրամանով հաստատվելու է ռիսկի գնահատման կարգը։</w:t>
            </w:r>
          </w:p>
          <w:p w14:paraId="724DDFDD" w14:textId="1D4C3A45" w:rsidR="00075095" w:rsidRPr="006F0B18" w:rsidRDefault="00075095" w:rsidP="00497F4B">
            <w:pPr>
              <w:pStyle w:val="ListParagraph"/>
              <w:shd w:val="clear" w:color="auto" w:fill="FFFFFF"/>
              <w:spacing w:after="0" w:line="240" w:lineRule="auto"/>
              <w:ind w:left="0" w:firstLine="567"/>
              <w:jc w:val="center"/>
              <w:rPr>
                <w:rFonts w:ascii="Cambria Math" w:eastAsia="Times New Roman" w:hAnsi="Cambria Math" w:cs="Times New Roman"/>
                <w:lang w:val="hy-AM" w:eastAsia="ru-RU"/>
              </w:rPr>
            </w:pPr>
          </w:p>
        </w:tc>
      </w:tr>
      <w:tr w:rsidR="008141D4" w:rsidRPr="0042650B" w14:paraId="256609FC" w14:textId="77777777" w:rsidTr="001B7BEF">
        <w:trPr>
          <w:trHeight w:val="68"/>
          <w:tblCellSpacing w:w="0" w:type="dxa"/>
          <w:jc w:val="center"/>
        </w:trPr>
        <w:tc>
          <w:tcPr>
            <w:tcW w:w="2853"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70805123" w14:textId="45A37A91" w:rsidR="00A57F18" w:rsidRPr="009C37F8" w:rsidRDefault="009C37F8" w:rsidP="009C37F8">
            <w:pPr>
              <w:pStyle w:val="ListParagraph"/>
              <w:numPr>
                <w:ilvl w:val="0"/>
                <w:numId w:val="1"/>
              </w:numPr>
              <w:tabs>
                <w:tab w:val="left" w:pos="463"/>
              </w:tabs>
              <w:spacing w:after="0" w:line="360" w:lineRule="auto"/>
              <w:ind w:left="119" w:firstLine="0"/>
              <w:jc w:val="center"/>
              <w:rPr>
                <w:b/>
                <w:lang w:val="af-ZA"/>
              </w:rPr>
            </w:pPr>
            <w:r>
              <w:rPr>
                <w:lang w:val="af-ZA"/>
              </w:rPr>
              <w:lastRenderedPageBreak/>
              <w:t xml:space="preserve"> </w:t>
            </w:r>
            <w:r w:rsidR="00527434">
              <w:rPr>
                <w:b/>
                <w:bCs/>
                <w:lang w:val="hy-AM"/>
              </w:rPr>
              <w:t>Բ</w:t>
            </w:r>
            <w:r w:rsidRPr="009C37F8">
              <w:rPr>
                <w:b/>
                <w:bCs/>
                <w:lang w:val="hy-AM"/>
              </w:rPr>
              <w:t>արձր տեխնոլոգիական արդյունաբերության նախարարություն</w:t>
            </w:r>
          </w:p>
        </w:tc>
        <w:tc>
          <w:tcPr>
            <w:tcW w:w="2147"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05B5AACC" w14:textId="30A8EF4E" w:rsidR="00A57F18" w:rsidRPr="00961FED" w:rsidRDefault="00961FED" w:rsidP="00497F4B">
            <w:pPr>
              <w:spacing w:after="0" w:line="360" w:lineRule="auto"/>
              <w:jc w:val="center"/>
              <w:rPr>
                <w:rFonts w:eastAsia="Times New Roman" w:cs="Tahoma"/>
                <w:b/>
                <w:lang w:val="hy-AM" w:eastAsia="ru-RU"/>
              </w:rPr>
            </w:pPr>
            <w:r w:rsidRPr="00961FED">
              <w:rPr>
                <w:rFonts w:eastAsia="Times New Roman" w:cs="Tahoma"/>
                <w:b/>
                <w:lang w:val="hy-AM" w:eastAsia="ru-RU"/>
              </w:rPr>
              <w:t>20</w:t>
            </w:r>
            <w:r w:rsidR="00A57F18" w:rsidRPr="00961FED">
              <w:rPr>
                <w:rFonts w:ascii="Cambria Math" w:eastAsia="Times New Roman" w:hAnsi="Cambria Math" w:cs="Cambria Math"/>
                <w:b/>
                <w:lang w:val="hy-AM" w:eastAsia="ru-RU"/>
              </w:rPr>
              <w:t>․</w:t>
            </w:r>
            <w:r w:rsidRPr="00961FED">
              <w:rPr>
                <w:rFonts w:eastAsia="Times New Roman" w:cs="Tahoma"/>
                <w:b/>
                <w:lang w:val="hy-AM" w:eastAsia="ru-RU"/>
              </w:rPr>
              <w:t>03</w:t>
            </w:r>
            <w:r w:rsidR="00A57F18" w:rsidRPr="00961FED">
              <w:rPr>
                <w:rFonts w:ascii="Cambria Math" w:eastAsia="Times New Roman" w:hAnsi="Cambria Math" w:cs="Cambria Math"/>
                <w:b/>
                <w:lang w:val="hy-AM" w:eastAsia="ru-RU"/>
              </w:rPr>
              <w:t>․</w:t>
            </w:r>
            <w:r w:rsidRPr="00961FED">
              <w:rPr>
                <w:rFonts w:eastAsia="Times New Roman" w:cs="Tahoma"/>
                <w:b/>
                <w:lang w:val="hy-AM" w:eastAsia="ru-RU"/>
              </w:rPr>
              <w:t>2023</w:t>
            </w:r>
            <w:r w:rsidR="00A57F18" w:rsidRPr="00961FED">
              <w:rPr>
                <w:rFonts w:eastAsia="Times New Roman" w:cs="Tahoma"/>
                <w:b/>
                <w:lang w:val="hy-AM" w:eastAsia="ru-RU"/>
              </w:rPr>
              <w:t>թ</w:t>
            </w:r>
            <w:r w:rsidR="00A57F18" w:rsidRPr="00961FED">
              <w:rPr>
                <w:rFonts w:ascii="Cambria Math" w:eastAsia="Times New Roman" w:hAnsi="Cambria Math" w:cs="Cambria Math"/>
                <w:b/>
                <w:lang w:val="hy-AM" w:eastAsia="ru-RU"/>
              </w:rPr>
              <w:t>․</w:t>
            </w:r>
          </w:p>
        </w:tc>
      </w:tr>
      <w:tr w:rsidR="008141D4" w:rsidRPr="0042650B" w14:paraId="79449804" w14:textId="77777777" w:rsidTr="001B7BEF">
        <w:trPr>
          <w:trHeight w:val="68"/>
          <w:tblCellSpacing w:w="0" w:type="dxa"/>
          <w:jc w:val="center"/>
        </w:trPr>
        <w:tc>
          <w:tcPr>
            <w:tcW w:w="2853"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699D306" w14:textId="77777777" w:rsidR="00A57F18" w:rsidRPr="0042650B" w:rsidRDefault="00A57F18" w:rsidP="00A57F18">
            <w:pPr>
              <w:spacing w:after="0" w:line="360" w:lineRule="auto"/>
              <w:ind w:left="119"/>
              <w:jc w:val="center"/>
              <w:rPr>
                <w:rFonts w:eastAsia="Times New Roman" w:cs="Times New Roman"/>
                <w:b/>
                <w:lang w:eastAsia="ru-RU"/>
              </w:rPr>
            </w:pPr>
          </w:p>
        </w:tc>
        <w:tc>
          <w:tcPr>
            <w:tcW w:w="2147"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66417C25" w14:textId="2BEF763E" w:rsidR="00A57F18" w:rsidRPr="00961FED" w:rsidRDefault="00961FED" w:rsidP="00497F4B">
            <w:pPr>
              <w:spacing w:after="0" w:line="360" w:lineRule="auto"/>
              <w:jc w:val="center"/>
              <w:rPr>
                <w:rFonts w:eastAsia="Times New Roman" w:cs="Tahoma"/>
                <w:b/>
                <w:lang w:val="hy-AM" w:eastAsia="ru-RU"/>
              </w:rPr>
            </w:pPr>
            <w:r w:rsidRPr="00961FED">
              <w:rPr>
                <w:rFonts w:eastAsia="Times New Roman" w:cs="Tahoma"/>
                <w:b/>
                <w:lang w:val="hy-AM" w:eastAsia="ru-RU"/>
              </w:rPr>
              <w:t>01/17</w:t>
            </w:r>
            <w:r w:rsidRPr="00961FED">
              <w:rPr>
                <w:rFonts w:ascii="Cambria Math" w:eastAsia="Times New Roman" w:hAnsi="Cambria Math" w:cs="Cambria Math"/>
                <w:b/>
                <w:lang w:val="hy-AM" w:eastAsia="ru-RU"/>
              </w:rPr>
              <w:t>․</w:t>
            </w:r>
            <w:r w:rsidRPr="00961FED">
              <w:rPr>
                <w:rFonts w:eastAsia="Times New Roman" w:cs="Tahoma"/>
                <w:b/>
                <w:lang w:val="hy-AM" w:eastAsia="ru-RU"/>
              </w:rPr>
              <w:t>1/2827-2023</w:t>
            </w:r>
          </w:p>
        </w:tc>
      </w:tr>
      <w:tr w:rsidR="008141D4" w:rsidRPr="00EC2D75" w14:paraId="147C8AB6" w14:textId="77777777" w:rsidTr="001B7BEF">
        <w:trPr>
          <w:trHeight w:val="509"/>
          <w:tblCellSpacing w:w="0" w:type="dxa"/>
          <w:jc w:val="center"/>
        </w:trPr>
        <w:tc>
          <w:tcPr>
            <w:tcW w:w="2853" w:type="pct"/>
            <w:tcBorders>
              <w:top w:val="outset" w:sz="6" w:space="0" w:color="auto"/>
              <w:left w:val="outset" w:sz="6" w:space="0" w:color="auto"/>
              <w:bottom w:val="outset" w:sz="6" w:space="0" w:color="auto"/>
              <w:right w:val="outset" w:sz="6" w:space="0" w:color="auto"/>
            </w:tcBorders>
            <w:shd w:val="clear" w:color="auto" w:fill="FFFFFF"/>
            <w:vAlign w:val="center"/>
          </w:tcPr>
          <w:p w14:paraId="20F52AC6" w14:textId="77777777" w:rsidR="009C37F8" w:rsidRDefault="009C37F8" w:rsidP="00961FED">
            <w:pPr>
              <w:spacing w:after="0" w:line="240" w:lineRule="auto"/>
              <w:ind w:firstLine="450"/>
              <w:contextualSpacing/>
              <w:jc w:val="both"/>
              <w:rPr>
                <w:rFonts w:eastAsia="Times New Roman"/>
                <w:bCs/>
                <w:sz w:val="24"/>
                <w:szCs w:val="24"/>
                <w:lang w:val="hy-AM"/>
              </w:rPr>
            </w:pPr>
            <w:r>
              <w:rPr>
                <w:rFonts w:eastAsia="Times New Roman"/>
                <w:sz w:val="24"/>
                <w:szCs w:val="24"/>
                <w:lang w:val="hy-AM"/>
              </w:rPr>
              <w:lastRenderedPageBreak/>
              <w:t xml:space="preserve">1. ««Պետական վերահսկողական ծառայության մասին» օրենքում փոփոխություն կատարելու մասին» օրենքի նախագծի (այսուհետ նաև՝ Նախագիծ)՝ 2-րդ հոդվածով սահմանված են օրենքում օգտագործվող հիմնական հասկացությունները, մասնավորապես 1-ին մասի 2-րդ կետի համաձայն՝ </w:t>
            </w:r>
            <w:r>
              <w:rPr>
                <w:rFonts w:eastAsia="Times New Roman"/>
                <w:bCs/>
                <w:sz w:val="24"/>
                <w:szCs w:val="24"/>
                <w:lang w:val="hy-AM"/>
              </w:rPr>
              <w:t>Պետական վերահսկողական ծառայության (այսուհետ նաև՝ Ծառայություն) կողմից</w:t>
            </w:r>
            <w:r w:rsidRPr="00C42762">
              <w:rPr>
                <w:rFonts w:eastAsia="Times New Roman"/>
                <w:bCs/>
                <w:sz w:val="24"/>
                <w:szCs w:val="24"/>
                <w:lang w:val="hy-AM"/>
              </w:rPr>
              <w:t xml:space="preserve"> վերահսկողությունն իրենից ենթադրում է</w:t>
            </w:r>
            <w:r>
              <w:rPr>
                <w:rFonts w:eastAsia="Times New Roman"/>
                <w:bCs/>
                <w:sz w:val="24"/>
                <w:szCs w:val="24"/>
                <w:lang w:val="hy-AM"/>
              </w:rPr>
              <w:t xml:space="preserve">՝ </w:t>
            </w:r>
            <w:r w:rsidRPr="00C314F5">
              <w:rPr>
                <w:rFonts w:eastAsia="Times New Roman"/>
                <w:b/>
                <w:bCs/>
                <w:i/>
                <w:sz w:val="24"/>
                <w:szCs w:val="24"/>
                <w:u w:val="single"/>
                <w:lang w:val="hy-AM"/>
              </w:rPr>
              <w:t>ուսումնասիրություն</w:t>
            </w:r>
            <w:r>
              <w:rPr>
                <w:rFonts w:eastAsia="Times New Roman"/>
                <w:b/>
                <w:bCs/>
                <w:i/>
                <w:sz w:val="24"/>
                <w:szCs w:val="24"/>
                <w:lang w:val="hy-AM"/>
              </w:rPr>
              <w:t xml:space="preserve">, </w:t>
            </w:r>
            <w:r w:rsidRPr="00C314F5">
              <w:rPr>
                <w:rFonts w:eastAsia="Times New Roman"/>
                <w:b/>
                <w:bCs/>
                <w:i/>
                <w:sz w:val="24"/>
                <w:szCs w:val="24"/>
                <w:u w:val="single"/>
                <w:lang w:val="hy-AM"/>
              </w:rPr>
              <w:t>ֆինա</w:t>
            </w:r>
            <w:r>
              <w:rPr>
                <w:rFonts w:eastAsia="Times New Roman"/>
                <w:b/>
                <w:bCs/>
                <w:i/>
                <w:sz w:val="24"/>
                <w:szCs w:val="24"/>
                <w:u w:val="single"/>
                <w:lang w:val="hy-AM"/>
              </w:rPr>
              <w:t>ն</w:t>
            </w:r>
            <w:r w:rsidRPr="00C314F5">
              <w:rPr>
                <w:rFonts w:eastAsia="Times New Roman"/>
                <w:b/>
                <w:bCs/>
                <w:i/>
                <w:sz w:val="24"/>
                <w:szCs w:val="24"/>
                <w:u w:val="single"/>
                <w:lang w:val="hy-AM"/>
              </w:rPr>
              <w:t>սաբյուջետային դիտարկում</w:t>
            </w:r>
            <w:r w:rsidRPr="00C314F5">
              <w:rPr>
                <w:rFonts w:eastAsia="Times New Roman"/>
                <w:b/>
                <w:bCs/>
                <w:sz w:val="24"/>
                <w:szCs w:val="24"/>
                <w:lang w:val="hy-AM"/>
              </w:rPr>
              <w:t xml:space="preserve">, </w:t>
            </w:r>
            <w:r w:rsidRPr="00C314F5">
              <w:rPr>
                <w:rFonts w:eastAsia="Times New Roman"/>
                <w:b/>
                <w:bCs/>
                <w:i/>
                <w:sz w:val="24"/>
                <w:szCs w:val="24"/>
                <w:u w:val="single"/>
                <w:lang w:val="hy-AM"/>
              </w:rPr>
              <w:t>դիտարկում</w:t>
            </w:r>
            <w:r w:rsidRPr="00C314F5">
              <w:rPr>
                <w:rFonts w:eastAsia="Times New Roman"/>
                <w:b/>
                <w:bCs/>
                <w:sz w:val="24"/>
                <w:szCs w:val="24"/>
                <w:lang w:val="hy-AM"/>
              </w:rPr>
              <w:t xml:space="preserve">, </w:t>
            </w:r>
            <w:r w:rsidRPr="00C314F5">
              <w:rPr>
                <w:rFonts w:eastAsia="Times New Roman"/>
                <w:b/>
                <w:bCs/>
                <w:i/>
                <w:sz w:val="24"/>
                <w:szCs w:val="24"/>
                <w:u w:val="single"/>
                <w:lang w:val="hy-AM"/>
              </w:rPr>
              <w:t>մշտադիտարկում</w:t>
            </w:r>
            <w:r>
              <w:rPr>
                <w:rFonts w:eastAsia="Times New Roman"/>
                <w:bCs/>
                <w:sz w:val="24"/>
                <w:szCs w:val="24"/>
                <w:lang w:val="hy-AM"/>
              </w:rPr>
              <w:t xml:space="preserve"> գործառույթները, որոնք կարող են իրականացվել և՛ </w:t>
            </w:r>
            <w:r w:rsidRPr="00C42762">
              <w:rPr>
                <w:rFonts w:eastAsia="Times New Roman"/>
                <w:bCs/>
                <w:sz w:val="24"/>
                <w:szCs w:val="24"/>
                <w:lang w:val="hy-AM"/>
              </w:rPr>
              <w:t>առանձին-առանձին</w:t>
            </w:r>
            <w:r>
              <w:rPr>
                <w:rFonts w:eastAsia="Times New Roman"/>
                <w:bCs/>
                <w:sz w:val="24"/>
                <w:szCs w:val="24"/>
                <w:lang w:val="hy-AM"/>
              </w:rPr>
              <w:t>, և՛</w:t>
            </w:r>
            <w:r w:rsidRPr="00C42762">
              <w:rPr>
                <w:rFonts w:eastAsia="Times New Roman"/>
                <w:bCs/>
                <w:sz w:val="24"/>
                <w:szCs w:val="24"/>
                <w:lang w:val="hy-AM"/>
              </w:rPr>
              <w:t xml:space="preserve"> </w:t>
            </w:r>
            <w:r>
              <w:rPr>
                <w:rFonts w:eastAsia="Times New Roman"/>
                <w:bCs/>
                <w:sz w:val="24"/>
                <w:szCs w:val="24"/>
                <w:lang w:val="hy-AM"/>
              </w:rPr>
              <w:t xml:space="preserve">միաժամանակյա: Այնուհետև, նույն մասի 9-րդ, 10-րդ, 11-րդ և 12-րդ կետերով տրված են նաև վերոնշյալ գործառույթների հասկացությունները: Սակայն վերոնշյալ կետերի վերլուծության արդյունքում գտնում ենք, որ դրանք ձևակերպված չեն բավարար չափով որոշակի և հստակ, </w:t>
            </w:r>
            <w:r w:rsidRPr="004A0DC9">
              <w:rPr>
                <w:rFonts w:eastAsia="Times New Roman"/>
                <w:bCs/>
                <w:sz w:val="24"/>
                <w:szCs w:val="24"/>
                <w:lang w:val="hy-AM"/>
              </w:rPr>
              <w:t>որպեսզի այդ իրավունքների կրողները և հասցեատերերն ի վիճակի լինեն դրսևորելու համապատասխան վարքագիծ (</w:t>
            </w:r>
            <w:r>
              <w:rPr>
                <w:rFonts w:eastAsia="Times New Roman"/>
                <w:bCs/>
                <w:sz w:val="24"/>
                <w:szCs w:val="24"/>
                <w:lang w:val="hy-AM"/>
              </w:rPr>
              <w:t>Ս</w:t>
            </w:r>
            <w:r w:rsidRPr="004A0DC9">
              <w:rPr>
                <w:rFonts w:eastAsia="Times New Roman"/>
                <w:bCs/>
                <w:sz w:val="24"/>
                <w:szCs w:val="24"/>
                <w:lang w:val="hy-AM"/>
              </w:rPr>
              <w:t>ահմանադրության 79-րդ հոդված)</w:t>
            </w:r>
            <w:r>
              <w:rPr>
                <w:rFonts w:eastAsia="Times New Roman"/>
                <w:bCs/>
                <w:sz w:val="24"/>
                <w:szCs w:val="24"/>
                <w:lang w:val="hy-AM"/>
              </w:rPr>
              <w:t>:</w:t>
            </w:r>
            <w:r w:rsidRPr="004A0DC9">
              <w:rPr>
                <w:rFonts w:eastAsia="Times New Roman"/>
                <w:bCs/>
                <w:sz w:val="24"/>
                <w:szCs w:val="24"/>
                <w:lang w:val="hy-AM"/>
              </w:rPr>
              <w:t xml:space="preserve"> </w:t>
            </w:r>
            <w:r>
              <w:rPr>
                <w:rFonts w:eastAsia="Times New Roman"/>
                <w:bCs/>
                <w:sz w:val="24"/>
                <w:szCs w:val="24"/>
                <w:lang w:val="hy-AM"/>
              </w:rPr>
              <w:t>Օրինակ  «ուսումնասիրություն» հասկացության, այն է՝ «</w:t>
            </w:r>
            <w:r w:rsidRPr="00C314F5">
              <w:rPr>
                <w:rFonts w:eastAsia="Times New Roman"/>
                <w:sz w:val="24"/>
                <w:szCs w:val="24"/>
                <w:lang w:val="hy-AM"/>
              </w:rPr>
              <w:t>9)</w:t>
            </w:r>
            <w:r w:rsidRPr="00C314F5">
              <w:rPr>
                <w:rFonts w:eastAsia="Times New Roman"/>
                <w:b/>
                <w:sz w:val="24"/>
                <w:szCs w:val="24"/>
                <w:lang w:val="hy-AM"/>
              </w:rPr>
              <w:t xml:space="preserve"> ուսումնասիրություն՝ </w:t>
            </w:r>
            <w:r w:rsidRPr="00C314F5">
              <w:rPr>
                <w:rFonts w:eastAsia="Times New Roman"/>
                <w:sz w:val="24"/>
                <w:szCs w:val="24"/>
                <w:lang w:val="hy-AM"/>
              </w:rPr>
              <w:t>վարչապետի հանձնարարությամբ կամ</w:t>
            </w:r>
            <w:r w:rsidRPr="00C314F5">
              <w:rPr>
                <w:rFonts w:eastAsia="Times New Roman"/>
                <w:b/>
                <w:sz w:val="24"/>
                <w:szCs w:val="24"/>
                <w:lang w:val="hy-AM"/>
              </w:rPr>
              <w:t xml:space="preserve"> </w:t>
            </w:r>
            <w:r w:rsidRPr="00C314F5">
              <w:rPr>
                <w:rFonts w:eastAsia="Times New Roman"/>
                <w:sz w:val="24"/>
                <w:szCs w:val="24"/>
                <w:lang w:val="hy-AM"/>
              </w:rPr>
              <w:t xml:space="preserve">վարչապետի հետ համաձայնեցված՝ Ծառայության ղեկավարի կողմից տրված հանձնարարագրի հիման վրա </w:t>
            </w:r>
            <w:r w:rsidRPr="008C15BF">
              <w:rPr>
                <w:rFonts w:eastAsia="Times New Roman"/>
                <w:i/>
                <w:sz w:val="24"/>
                <w:szCs w:val="24"/>
                <w:lang w:val="hy-AM"/>
              </w:rPr>
              <w:t>Ծառայությունում կամ վերահսկվող օբյեկտում</w:t>
            </w:r>
            <w:r w:rsidRPr="00C314F5">
              <w:rPr>
                <w:rFonts w:eastAsia="Times New Roman"/>
                <w:b/>
                <w:i/>
                <w:sz w:val="24"/>
                <w:szCs w:val="24"/>
                <w:lang w:val="hy-AM"/>
              </w:rPr>
              <w:t xml:space="preserve"> սույն օրենքով նախատեսված վերահսկողական գործառույթների ամբողջություն</w:t>
            </w:r>
            <w:r w:rsidRPr="00C314F5">
              <w:rPr>
                <w:rFonts w:eastAsia="Times New Roman"/>
                <w:sz w:val="24"/>
                <w:szCs w:val="24"/>
                <w:lang w:val="hy-AM"/>
              </w:rPr>
              <w:t>.</w:t>
            </w:r>
            <w:r>
              <w:rPr>
                <w:rFonts w:eastAsia="Times New Roman"/>
                <w:bCs/>
                <w:sz w:val="24"/>
                <w:szCs w:val="24"/>
                <w:lang w:val="hy-AM"/>
              </w:rPr>
              <w:t>» վերլուծության արդյունքում պարզ չէ, թե օրենքով նախատեսված վերահսկողական որ գործառույթների ամբողջության մասին է խոսքը կամ «ուսումնասիրություն» անցկացնելու հանձնարարագրի կատարման ժամանակ վերահսկվող օբյեկտում ինչ ծավալի, չափի և շրջանակի վերահսկողություն պետք է իրականացվի կամ արդյո՞ք «դիտարկումը» կամ «մշտադիտարկումը» ևս ուսումնասիրություն են, թե՝ ոչ: Նույն տրամաբանությամբ հստակեցման և խմբագրման կարիք ունեն նաև «դիտարկում», «մշտադիտարկում» և «ֆինանսաբյուջետային դիտարկում» վերահսկողական գործառույթները: Բացի դրանից, խմբագրման կարիք ունեն նաև հիշյալ մասի 10-րդ ենթակետում նշված «</w:t>
            </w:r>
            <w:r w:rsidRPr="004D7723">
              <w:rPr>
                <w:rFonts w:eastAsia="Times New Roman"/>
                <w:i/>
                <w:sz w:val="24"/>
                <w:szCs w:val="24"/>
                <w:lang w:val="hy-AM"/>
              </w:rPr>
              <w:t>վերահսկվող օբյեկտի գործունեությանն առնչվող առանձին հարցերի</w:t>
            </w:r>
            <w:r>
              <w:rPr>
                <w:rFonts w:eastAsia="Times New Roman"/>
                <w:bCs/>
                <w:sz w:val="24"/>
                <w:szCs w:val="24"/>
                <w:lang w:val="hy-AM"/>
              </w:rPr>
              <w:t>», 12-րդ կետում նշված «</w:t>
            </w:r>
            <w:r w:rsidRPr="004D7723">
              <w:rPr>
                <w:rFonts w:eastAsia="Times New Roman"/>
                <w:i/>
                <w:sz w:val="24"/>
                <w:szCs w:val="24"/>
                <w:lang w:val="hy-AM"/>
              </w:rPr>
              <w:t>վարչապետի հաստատած տարեկան ծրագրի</w:t>
            </w:r>
            <w:r>
              <w:rPr>
                <w:rFonts w:eastAsia="Times New Roman"/>
                <w:bCs/>
                <w:sz w:val="24"/>
                <w:szCs w:val="24"/>
                <w:lang w:val="hy-AM"/>
              </w:rPr>
              <w:t>»</w:t>
            </w:r>
            <w:r w:rsidRPr="004D7723">
              <w:rPr>
                <w:rFonts w:eastAsia="Times New Roman"/>
                <w:bCs/>
                <w:sz w:val="24"/>
                <w:szCs w:val="24"/>
                <w:lang w:val="hy-AM"/>
              </w:rPr>
              <w:t xml:space="preserve"> </w:t>
            </w:r>
            <w:r>
              <w:rPr>
                <w:rFonts w:eastAsia="Times New Roman"/>
                <w:bCs/>
                <w:sz w:val="24"/>
                <w:szCs w:val="24"/>
                <w:lang w:val="hy-AM"/>
              </w:rPr>
              <w:t xml:space="preserve">ձևակերպումները, քանի որ պարզ չէ, թե՝ օրինակ, որոնք են </w:t>
            </w:r>
            <w:r w:rsidRPr="00311D84">
              <w:rPr>
                <w:rFonts w:eastAsia="Times New Roman"/>
                <w:bCs/>
                <w:sz w:val="24"/>
                <w:szCs w:val="24"/>
                <w:u w:val="single"/>
                <w:lang w:val="hy-AM"/>
              </w:rPr>
              <w:t>ֆիզիկական անձ վերահսկվող օբյեկտի</w:t>
            </w:r>
            <w:r>
              <w:rPr>
                <w:rFonts w:eastAsia="Times New Roman"/>
                <w:bCs/>
                <w:sz w:val="24"/>
                <w:szCs w:val="24"/>
                <w:lang w:val="hy-AM"/>
              </w:rPr>
              <w:t xml:space="preserve"> </w:t>
            </w:r>
            <w:r>
              <w:rPr>
                <w:rFonts w:eastAsia="Times New Roman"/>
                <w:bCs/>
                <w:sz w:val="24"/>
                <w:szCs w:val="24"/>
                <w:lang w:val="hy-AM"/>
              </w:rPr>
              <w:lastRenderedPageBreak/>
              <w:t>գործունեությանն առնչվող առանձին հարցերը, դրանց շրջանակը, ծավալը  և այլն, ինչպես նաև պարզ չէ, թե վարչապետի հաստատած, որ ծրագրի մասին է խոսքը:</w:t>
            </w:r>
          </w:p>
          <w:p w14:paraId="7876B795" w14:textId="77777777" w:rsidR="009C37F8" w:rsidRPr="005524D0" w:rsidRDefault="009C37F8" w:rsidP="00961FED">
            <w:pPr>
              <w:spacing w:after="0" w:line="240" w:lineRule="auto"/>
              <w:ind w:firstLine="450"/>
              <w:contextualSpacing/>
              <w:jc w:val="both"/>
              <w:rPr>
                <w:rFonts w:eastAsia="Times New Roman"/>
                <w:sz w:val="24"/>
                <w:szCs w:val="24"/>
                <w:lang w:val="hy-AM"/>
              </w:rPr>
            </w:pPr>
            <w:r>
              <w:rPr>
                <w:rFonts w:eastAsia="Times New Roman"/>
                <w:bCs/>
                <w:sz w:val="24"/>
                <w:szCs w:val="24"/>
                <w:lang w:val="hy-AM"/>
              </w:rPr>
              <w:t>Միաժամանակ առաջարկում ենք Նախագծի ամբողջ տեքստում անդրադառնալ նաև «վերահսկողություն» հասկացության կիրառմանը, մասնավորապես կարգավորման առանձնահատկություններով պայմանավորված «վերահսկողություն» ձևակերպումը կիրառել այն դեպքում, երբ կիրառելի են դրա բոլոր տեսակները: Օրինակ՝ Նախագծի 5-րդ հոդվածի 1-ին մասի 6-րդ կետում նշված կարգավորման պարագայում կարծում ենք կիրառելի չէ ֆինանսաբյուջետային դիտարկումը և այլն:</w:t>
            </w:r>
          </w:p>
          <w:p w14:paraId="7D6DBE2B" w14:textId="77777777" w:rsidR="009C37F8" w:rsidRDefault="009C37F8" w:rsidP="00961FED">
            <w:pPr>
              <w:spacing w:after="0" w:line="240" w:lineRule="auto"/>
              <w:ind w:firstLine="450"/>
              <w:contextualSpacing/>
              <w:jc w:val="both"/>
              <w:rPr>
                <w:rFonts w:eastAsia="Times New Roman"/>
                <w:bCs/>
                <w:sz w:val="24"/>
                <w:szCs w:val="24"/>
                <w:lang w:val="hy-AM"/>
              </w:rPr>
            </w:pPr>
            <w:r>
              <w:rPr>
                <w:rFonts w:eastAsia="Times New Roman"/>
                <w:bCs/>
                <w:sz w:val="24"/>
                <w:szCs w:val="24"/>
                <w:lang w:val="hy-AM"/>
              </w:rPr>
              <w:t>2. Նախագծի 5-րդ հոդվածով նախատեսված են Պետական վերահսկողական ծառայության լիազորությունները, որոնց շարքում՝</w:t>
            </w:r>
          </w:p>
          <w:p w14:paraId="76257F50" w14:textId="77777777" w:rsidR="009C37F8" w:rsidRDefault="009C37F8" w:rsidP="00961FED">
            <w:pPr>
              <w:spacing w:after="0" w:line="240" w:lineRule="auto"/>
              <w:ind w:firstLine="450"/>
              <w:contextualSpacing/>
              <w:jc w:val="both"/>
              <w:rPr>
                <w:rFonts w:eastAsia="Times New Roman"/>
                <w:bCs/>
                <w:sz w:val="24"/>
                <w:szCs w:val="24"/>
                <w:lang w:val="hy-AM"/>
              </w:rPr>
            </w:pPr>
            <w:r>
              <w:rPr>
                <w:rFonts w:eastAsia="Times New Roman"/>
                <w:bCs/>
                <w:sz w:val="24"/>
                <w:szCs w:val="24"/>
                <w:lang w:val="hy-AM"/>
              </w:rPr>
              <w:t>ա) 1-ին մասի 14-րդ կետով սահմանված է հետևյալը.</w:t>
            </w:r>
          </w:p>
          <w:p w14:paraId="17921E78" w14:textId="77777777" w:rsidR="009C37F8" w:rsidRPr="00EC4A67" w:rsidRDefault="009C37F8" w:rsidP="00961FED">
            <w:pPr>
              <w:shd w:val="clear" w:color="auto" w:fill="FFFFFF"/>
              <w:spacing w:after="0" w:line="240" w:lineRule="auto"/>
              <w:ind w:firstLine="375"/>
              <w:jc w:val="both"/>
              <w:rPr>
                <w:rFonts w:eastAsia="Times New Roman"/>
                <w:i/>
                <w:lang w:val="hy-AM"/>
              </w:rPr>
            </w:pPr>
            <w:r w:rsidRPr="00EC4A67">
              <w:rPr>
                <w:rFonts w:eastAsia="Times New Roman"/>
                <w:bCs/>
                <w:i/>
                <w:lang w:val="hy-AM"/>
              </w:rPr>
              <w:t>«</w:t>
            </w:r>
            <w:r w:rsidRPr="00EC4A67">
              <w:rPr>
                <w:rFonts w:eastAsia="Times New Roman"/>
                <w:i/>
                <w:lang w:val="hy-AM"/>
              </w:rPr>
              <w:t>1. Սույն օրենքով սահմանված նպատակով Ծառայությունը պետական վերահսկողության շրջանակներում և սույն օրենքով սահմանված կարգով՝</w:t>
            </w:r>
          </w:p>
          <w:p w14:paraId="5BA7A58D" w14:textId="77777777" w:rsidR="009C37F8" w:rsidRPr="00EC4A67" w:rsidRDefault="009C37F8" w:rsidP="00961FED">
            <w:pPr>
              <w:shd w:val="clear" w:color="auto" w:fill="FFFFFF"/>
              <w:spacing w:after="0" w:line="240" w:lineRule="auto"/>
              <w:ind w:firstLine="375"/>
              <w:jc w:val="both"/>
              <w:rPr>
                <w:rFonts w:eastAsia="Times New Roman"/>
                <w:bCs/>
                <w:i/>
                <w:lang w:val="hy-AM"/>
              </w:rPr>
            </w:pPr>
            <w:r w:rsidRPr="00EC4A67">
              <w:rPr>
                <w:rFonts w:eastAsia="Times New Roman"/>
                <w:bCs/>
                <w:i/>
                <w:lang w:val="hy-AM"/>
              </w:rPr>
              <w:t>1) (...)</w:t>
            </w:r>
          </w:p>
          <w:p w14:paraId="498708C2" w14:textId="77777777" w:rsidR="009C37F8" w:rsidRDefault="009C37F8" w:rsidP="00961FED">
            <w:pPr>
              <w:shd w:val="clear" w:color="auto" w:fill="FFFFFF"/>
              <w:spacing w:after="0" w:line="240" w:lineRule="auto"/>
              <w:ind w:firstLine="375"/>
              <w:jc w:val="both"/>
              <w:rPr>
                <w:rFonts w:eastAsia="Times New Roman"/>
                <w:bCs/>
                <w:sz w:val="24"/>
                <w:szCs w:val="24"/>
                <w:lang w:val="hy-AM"/>
              </w:rPr>
            </w:pPr>
            <w:r w:rsidRPr="00EC4A67">
              <w:rPr>
                <w:rFonts w:eastAsia="Times New Roman"/>
                <w:i/>
                <w:lang w:val="hy-AM"/>
              </w:rPr>
              <w:t xml:space="preserve">14) ստացված դիմումները, բողոքները կամ առաջարկությունները, ըստ անհրաժեշտության հասցեագրում է իրավասու պետական կամ տեղական ինքնակառավարման մարմիններին և </w:t>
            </w:r>
            <w:r w:rsidRPr="00EC4A67">
              <w:rPr>
                <w:rFonts w:eastAsia="Times New Roman"/>
                <w:b/>
                <w:i/>
                <w:lang w:val="hy-AM"/>
              </w:rPr>
              <w:t>սույն օրենքով իրեն վերապահված լիազորությունների շրջանակում վերահսկում դրանց ընթացքը</w:t>
            </w:r>
            <w:r w:rsidRPr="00EC4A67">
              <w:rPr>
                <w:rFonts w:eastAsia="Times New Roman"/>
                <w:i/>
                <w:lang w:val="hy-AM"/>
              </w:rPr>
              <w:t>.</w:t>
            </w:r>
            <w:r w:rsidRPr="00EC4A67">
              <w:rPr>
                <w:rFonts w:eastAsia="Times New Roman"/>
                <w:bCs/>
                <w:lang w:val="hy-AM"/>
              </w:rPr>
              <w:t>»:</w:t>
            </w:r>
            <w:r>
              <w:rPr>
                <w:rFonts w:eastAsia="Times New Roman"/>
                <w:bCs/>
                <w:sz w:val="24"/>
                <w:szCs w:val="24"/>
                <w:lang w:val="hy-AM"/>
              </w:rPr>
              <w:t xml:space="preserve"> Մինչդեռ վերոնշյալն իր բովանդակությամբ վերաբերելի է Ծառայության իրավասություններին և միաժամանակ պարզ չէ այն լիազորությունների շրջանակը</w:t>
            </w:r>
            <w:r w:rsidRPr="00384F43">
              <w:rPr>
                <w:rFonts w:eastAsia="Times New Roman"/>
                <w:bCs/>
                <w:sz w:val="24"/>
                <w:szCs w:val="24"/>
                <w:lang w:val="hy-AM"/>
              </w:rPr>
              <w:t>,</w:t>
            </w:r>
            <w:r>
              <w:rPr>
                <w:rFonts w:eastAsia="Times New Roman"/>
                <w:bCs/>
                <w:sz w:val="24"/>
                <w:szCs w:val="24"/>
                <w:lang w:val="hy-AM"/>
              </w:rPr>
              <w:t xml:space="preserve"> որով պետք է վերահսկել դրանց ընթացքը: Ելնելով նշվածից</w:t>
            </w:r>
            <w:r w:rsidRPr="00384F43">
              <w:rPr>
                <w:rFonts w:eastAsia="Times New Roman"/>
                <w:bCs/>
                <w:sz w:val="24"/>
                <w:szCs w:val="24"/>
                <w:lang w:val="hy-AM"/>
              </w:rPr>
              <w:t>`</w:t>
            </w:r>
            <w:r>
              <w:rPr>
                <w:rFonts w:eastAsia="Times New Roman"/>
                <w:bCs/>
                <w:sz w:val="24"/>
                <w:szCs w:val="24"/>
                <w:lang w:val="hy-AM"/>
              </w:rPr>
              <w:t xml:space="preserve"> առաջարկում ենք Նախագծի 5-րդ հոդվածով սահմանել վերահասցեագրված դիմումների, բողոքների կամ առաջարկությունների կատարման ընթացքի վերահսկման լիազորությունը, իսկ դրանք հասցեագրելու հետ կապված իրավասությունը շարադրել Նախագծի 6-րդ հոդվածում:  </w:t>
            </w:r>
          </w:p>
          <w:p w14:paraId="5C67E1F3" w14:textId="77777777" w:rsidR="009C37F8" w:rsidRDefault="009C37F8" w:rsidP="00961FED">
            <w:pPr>
              <w:shd w:val="clear" w:color="auto" w:fill="FFFFFF"/>
              <w:spacing w:after="0" w:line="240" w:lineRule="auto"/>
              <w:ind w:firstLine="375"/>
              <w:jc w:val="both"/>
              <w:rPr>
                <w:rFonts w:eastAsia="Times New Roman"/>
                <w:bCs/>
                <w:sz w:val="24"/>
                <w:szCs w:val="24"/>
                <w:lang w:val="hy-AM"/>
              </w:rPr>
            </w:pPr>
            <w:r>
              <w:rPr>
                <w:rFonts w:eastAsia="Times New Roman"/>
                <w:bCs/>
                <w:sz w:val="24"/>
                <w:szCs w:val="24"/>
                <w:lang w:val="hy-AM"/>
              </w:rPr>
              <w:t>Վերոնշյալ նկատառումը վերաբերելի է նաև Նախագծի 5-րդ հոդվածի 1-ին մասի  16-րդ կետին: Միաժամանակ առաջարկում ենք 16-րդ կետում նշել, թե ում պետք է ներկայացվեն իրավական ակտերի նախագծերը՝ հաշվի առնելով ՀՀ կառավարության 2021 թվականի փետրվարի 25-ի N 252-Լ որոշման հավելվածի 14-րդ կետը, այն է՝.</w:t>
            </w:r>
          </w:p>
          <w:p w14:paraId="18542190" w14:textId="77777777" w:rsidR="009C37F8" w:rsidRPr="00EC4A67" w:rsidRDefault="009C37F8" w:rsidP="00961FED">
            <w:pPr>
              <w:shd w:val="clear" w:color="auto" w:fill="FFFFFF"/>
              <w:spacing w:after="0" w:line="240" w:lineRule="auto"/>
              <w:ind w:firstLine="375"/>
              <w:jc w:val="both"/>
              <w:rPr>
                <w:rFonts w:eastAsia="Times New Roman"/>
                <w:bCs/>
                <w:i/>
                <w:lang w:val="hy-AM"/>
              </w:rPr>
            </w:pPr>
            <w:r w:rsidRPr="00EC4A67">
              <w:rPr>
                <w:rFonts w:eastAsia="Times New Roman"/>
                <w:bCs/>
                <w:i/>
                <w:lang w:val="hy-AM"/>
              </w:rPr>
              <w:t>«</w:t>
            </w:r>
            <w:r w:rsidRPr="00EC4A67">
              <w:rPr>
                <w:i/>
                <w:color w:val="000000"/>
                <w:shd w:val="clear" w:color="auto" w:fill="FFFFFF"/>
                <w:lang w:val="hy-AM"/>
              </w:rPr>
              <w:t>14. Կառավարությանը և վարչապետին ենթակա մարմինները նախագծեր կարող են առաջարկել վարչապետին, (...)</w:t>
            </w:r>
            <w:r w:rsidRPr="00EC4A67">
              <w:rPr>
                <w:rFonts w:eastAsia="Times New Roman"/>
                <w:bCs/>
                <w:i/>
                <w:lang w:val="hy-AM"/>
              </w:rPr>
              <w:t>»:</w:t>
            </w:r>
          </w:p>
          <w:p w14:paraId="6E985592" w14:textId="77777777" w:rsidR="009C37F8" w:rsidRDefault="009C37F8" w:rsidP="00961FED">
            <w:pPr>
              <w:shd w:val="clear" w:color="auto" w:fill="FFFFFF"/>
              <w:spacing w:after="0" w:line="240" w:lineRule="auto"/>
              <w:ind w:firstLine="375"/>
              <w:jc w:val="both"/>
              <w:rPr>
                <w:rFonts w:eastAsia="Times New Roman"/>
                <w:i/>
                <w:sz w:val="24"/>
                <w:szCs w:val="24"/>
                <w:lang w:val="hy-AM"/>
              </w:rPr>
            </w:pPr>
            <w:r>
              <w:rPr>
                <w:rFonts w:eastAsia="Times New Roman"/>
                <w:bCs/>
                <w:sz w:val="24"/>
                <w:szCs w:val="24"/>
                <w:lang w:val="hy-AM"/>
              </w:rPr>
              <w:lastRenderedPageBreak/>
              <w:t xml:space="preserve">Բացի վերոնշյալից, հարկ է անդրադառնալ նաև Նախագծի 1-ին մասի 17-րդ կետին, այն է՝ </w:t>
            </w:r>
            <w:r w:rsidRPr="00EC4A67">
              <w:rPr>
                <w:rFonts w:eastAsia="Times New Roman"/>
                <w:lang w:val="hy-AM"/>
              </w:rPr>
              <w:t>«</w:t>
            </w:r>
            <w:r w:rsidRPr="00EC4A67">
              <w:rPr>
                <w:rFonts w:eastAsia="Times New Roman"/>
                <w:i/>
                <w:lang w:val="hy-AM"/>
              </w:rPr>
              <w:t xml:space="preserve">17 </w:t>
            </w:r>
            <w:r w:rsidRPr="00EC4A67">
              <w:rPr>
                <w:rFonts w:eastAsia="Times New Roman"/>
                <w:b/>
                <w:i/>
                <w:lang w:val="hy-AM"/>
              </w:rPr>
              <w:t>սույն օրենքով սահմանված դեպքերում</w:t>
            </w:r>
            <w:r w:rsidRPr="00EC4A67">
              <w:rPr>
                <w:rFonts w:eastAsia="Times New Roman"/>
                <w:i/>
                <w:lang w:val="hy-AM"/>
              </w:rPr>
              <w:t xml:space="preserve"> կիրառում է պատասխանատվության միջոցներ»:</w:t>
            </w:r>
          </w:p>
          <w:p w14:paraId="6517AE15" w14:textId="77777777" w:rsidR="009C37F8" w:rsidRDefault="009C37F8" w:rsidP="00961FED">
            <w:pPr>
              <w:shd w:val="clear" w:color="auto" w:fill="FFFFFF"/>
              <w:spacing w:after="0" w:line="240" w:lineRule="auto"/>
              <w:ind w:firstLine="375"/>
              <w:jc w:val="both"/>
              <w:rPr>
                <w:rFonts w:eastAsia="Times New Roman"/>
                <w:sz w:val="24"/>
                <w:szCs w:val="24"/>
                <w:lang w:val="hy-AM"/>
              </w:rPr>
            </w:pPr>
            <w:r>
              <w:rPr>
                <w:rFonts w:eastAsia="Times New Roman"/>
                <w:i/>
                <w:sz w:val="24"/>
                <w:szCs w:val="24"/>
                <w:lang w:val="hy-AM"/>
              </w:rPr>
              <w:t xml:space="preserve"> </w:t>
            </w:r>
            <w:r w:rsidRPr="00316880">
              <w:rPr>
                <w:rFonts w:eastAsia="Times New Roman"/>
                <w:sz w:val="24"/>
                <w:szCs w:val="24"/>
                <w:lang w:val="hy-AM"/>
              </w:rPr>
              <w:t>Նշվածի կապակցությամբ հայտնում ենք, որ պարզ չէ</w:t>
            </w:r>
            <w:r w:rsidRPr="00384F43">
              <w:rPr>
                <w:rFonts w:eastAsia="Times New Roman"/>
                <w:sz w:val="24"/>
                <w:szCs w:val="24"/>
                <w:lang w:val="hy-AM"/>
              </w:rPr>
              <w:t>,</w:t>
            </w:r>
            <w:r w:rsidRPr="00316880">
              <w:rPr>
                <w:rFonts w:eastAsia="Times New Roman"/>
                <w:sz w:val="24"/>
                <w:szCs w:val="24"/>
                <w:lang w:val="hy-AM"/>
              </w:rPr>
              <w:t xml:space="preserve"> թե</w:t>
            </w:r>
            <w:r>
              <w:rPr>
                <w:rFonts w:eastAsia="Times New Roman"/>
                <w:sz w:val="24"/>
                <w:szCs w:val="24"/>
                <w:lang w:val="hy-AM"/>
              </w:rPr>
              <w:t xml:space="preserve"> Նախագծում որոնք են այն դեպքերը, որոնց պարագայում Ծառայությունն իրավասու կլինի կիրառելու պատասխանատվության միջոցներ և ինչ պատասխանատվության միջոցների մասին է խոսքը: Հետևաբար, հիմք ընդունելով Սահմանադրության 78-րդ և 79-րդ հոդվածները, առաջարկում ենք որոշակիության և համաչափության սկզբունքները հաշվի առնելով Նախագծով սահմանել վերոնշյալ դեպքերը, հիմքերը, </w:t>
            </w:r>
            <w:r w:rsidRPr="00916285">
              <w:rPr>
                <w:rFonts w:eastAsia="Times New Roman"/>
                <w:sz w:val="24"/>
                <w:szCs w:val="24"/>
                <w:lang w:val="hy-AM"/>
              </w:rPr>
              <w:t>սահմանափակման համար ընտրված միջոցները</w:t>
            </w:r>
            <w:r>
              <w:rPr>
                <w:rFonts w:eastAsia="Times New Roman"/>
                <w:sz w:val="24"/>
                <w:szCs w:val="24"/>
                <w:lang w:val="hy-AM"/>
              </w:rPr>
              <w:t>, ծավալը և այլն, իսկ եթե խոսքը վերաբերում է փաթեթով ներկայացված «Վարչական իրավախախտումների վերաբերյալ Հայաստանի Հանրապետության օրենսգրքում լրացումներ կատարելու մասին» օրենքի նախագծով նախատեսված կարգավորմանը, ապա վերոնշյալ 17-րդ կետի ձևակերպումը պետք է խմբագրել</w:t>
            </w:r>
          </w:p>
          <w:p w14:paraId="587E5922" w14:textId="77777777" w:rsidR="009C37F8" w:rsidRDefault="009C37F8" w:rsidP="00961FED">
            <w:pPr>
              <w:shd w:val="clear" w:color="auto" w:fill="FFFFFF"/>
              <w:spacing w:after="0" w:line="240" w:lineRule="auto"/>
              <w:ind w:firstLine="375"/>
              <w:jc w:val="both"/>
              <w:rPr>
                <w:rFonts w:eastAsia="Times New Roman"/>
                <w:sz w:val="24"/>
                <w:szCs w:val="24"/>
                <w:lang w:val="hy-AM"/>
              </w:rPr>
            </w:pPr>
            <w:r>
              <w:rPr>
                <w:rFonts w:eastAsia="Times New Roman"/>
                <w:sz w:val="24"/>
                <w:szCs w:val="24"/>
                <w:lang w:val="hy-AM"/>
              </w:rPr>
              <w:t>3. Նախագծի 6-րդ հոդվածի 1-ին մասի 1-ին և 7-րդ կետերի համաձայն՝</w:t>
            </w:r>
          </w:p>
          <w:p w14:paraId="022E50B6" w14:textId="77777777" w:rsidR="009C37F8" w:rsidRPr="001C0E34" w:rsidRDefault="009C37F8" w:rsidP="00961FED">
            <w:pPr>
              <w:shd w:val="clear" w:color="auto" w:fill="FFFFFF"/>
              <w:spacing w:after="0" w:line="240" w:lineRule="auto"/>
              <w:ind w:firstLine="375"/>
              <w:jc w:val="both"/>
              <w:rPr>
                <w:i/>
                <w:color w:val="000000"/>
                <w:shd w:val="clear" w:color="auto" w:fill="FFFFFF"/>
                <w:lang w:val="hy-AM"/>
              </w:rPr>
            </w:pPr>
            <w:r w:rsidRPr="001C0E34">
              <w:rPr>
                <w:i/>
                <w:color w:val="000000"/>
                <w:shd w:val="clear" w:color="auto" w:fill="FFFFFF"/>
                <w:lang w:val="hy-AM"/>
              </w:rPr>
              <w:t>«1. Ծառայությունը վերահսկողություն, բացառությամբ մշտադիտարկումներ իրականացնելիս, սույն օրենքով իրեն վերապահված լիազորությունների շրջանակներում`</w:t>
            </w:r>
          </w:p>
          <w:p w14:paraId="45DB040C" w14:textId="77777777" w:rsidR="009C37F8" w:rsidRDefault="009C37F8" w:rsidP="00961FED">
            <w:pPr>
              <w:shd w:val="clear" w:color="auto" w:fill="FFFFFF"/>
              <w:spacing w:after="0" w:line="240" w:lineRule="auto"/>
              <w:ind w:firstLine="375"/>
              <w:jc w:val="both"/>
              <w:rPr>
                <w:i/>
                <w:color w:val="000000"/>
                <w:shd w:val="clear" w:color="auto" w:fill="FFFFFF"/>
                <w:lang w:val="hy-AM"/>
              </w:rPr>
            </w:pPr>
          </w:p>
          <w:p w14:paraId="7E372776" w14:textId="77777777" w:rsidR="009C37F8" w:rsidRPr="001C0E34" w:rsidRDefault="009C37F8" w:rsidP="00961FED">
            <w:pPr>
              <w:shd w:val="clear" w:color="auto" w:fill="FFFFFF"/>
              <w:spacing w:after="0" w:line="240" w:lineRule="auto"/>
              <w:ind w:firstLine="375"/>
              <w:jc w:val="both"/>
              <w:rPr>
                <w:i/>
                <w:color w:val="000000"/>
                <w:shd w:val="clear" w:color="auto" w:fill="FFFFFF"/>
                <w:lang w:val="hy-AM"/>
              </w:rPr>
            </w:pPr>
            <w:r w:rsidRPr="001C0E34">
              <w:rPr>
                <w:i/>
                <w:color w:val="000000"/>
                <w:shd w:val="clear" w:color="auto" w:fill="FFFFFF"/>
                <w:lang w:val="hy-AM"/>
              </w:rPr>
              <w:t xml:space="preserve">1) վարչապետի սահմանած կարգով ստանում է անհատույց և </w:t>
            </w:r>
            <w:r w:rsidRPr="001C0E34">
              <w:rPr>
                <w:b/>
                <w:i/>
                <w:color w:val="000000"/>
                <w:shd w:val="clear" w:color="auto" w:fill="FFFFFF"/>
                <w:lang w:val="hy-AM"/>
              </w:rPr>
              <w:t>ազատ հասանելիություն</w:t>
            </w:r>
            <w:r w:rsidRPr="001C0E34">
              <w:rPr>
                <w:i/>
                <w:color w:val="000000"/>
                <w:shd w:val="clear" w:color="auto" w:fill="FFFFFF"/>
                <w:lang w:val="hy-AM"/>
              </w:rPr>
              <w:t xml:space="preserve"> վերահսկվող օբյեկտում կամ դրա պաշտոնատար անձի մոտ գտնվող և Ծառայության լիազորություններին առնչվող բոլոր թղթային կամ </w:t>
            </w:r>
            <w:r w:rsidRPr="001C0E34">
              <w:rPr>
                <w:b/>
                <w:i/>
                <w:color w:val="000000"/>
                <w:shd w:val="clear" w:color="auto" w:fill="FFFFFF"/>
                <w:lang w:val="hy-AM"/>
              </w:rPr>
              <w:t>էլեկտրոնային տեղեկատվական շտեմարաններին ու համակարգերին, տեղեկություններին և փաստաթղթերին</w:t>
            </w:r>
            <w:r w:rsidRPr="001C0E34">
              <w:rPr>
                <w:i/>
                <w:color w:val="000000"/>
                <w:shd w:val="clear" w:color="auto" w:fill="FFFFFF"/>
                <w:lang w:val="hy-AM"/>
              </w:rPr>
              <w:t>.</w:t>
            </w:r>
          </w:p>
          <w:p w14:paraId="24F1C850" w14:textId="77777777" w:rsidR="009C37F8" w:rsidRPr="001C0E34" w:rsidRDefault="009C37F8" w:rsidP="00961FED">
            <w:pPr>
              <w:shd w:val="clear" w:color="auto" w:fill="FFFFFF"/>
              <w:spacing w:after="0" w:line="240" w:lineRule="auto"/>
              <w:ind w:firstLine="375"/>
              <w:jc w:val="both"/>
              <w:rPr>
                <w:i/>
                <w:color w:val="000000"/>
                <w:shd w:val="clear" w:color="auto" w:fill="FFFFFF"/>
                <w:lang w:val="hy-AM"/>
              </w:rPr>
            </w:pPr>
            <w:r w:rsidRPr="001C0E34">
              <w:rPr>
                <w:i/>
                <w:color w:val="000000"/>
                <w:shd w:val="clear" w:color="auto" w:fill="FFFFFF"/>
                <w:lang w:val="hy-AM"/>
              </w:rPr>
              <w:t>(...).</w:t>
            </w:r>
          </w:p>
          <w:p w14:paraId="6A9E7502" w14:textId="77777777" w:rsidR="009C37F8" w:rsidRDefault="009C37F8" w:rsidP="00961FED">
            <w:pPr>
              <w:shd w:val="clear" w:color="auto" w:fill="FFFFFF"/>
              <w:spacing w:after="0" w:line="240" w:lineRule="auto"/>
              <w:ind w:firstLine="375"/>
              <w:jc w:val="both"/>
              <w:rPr>
                <w:i/>
                <w:color w:val="000000"/>
                <w:shd w:val="clear" w:color="auto" w:fill="FFFFFF"/>
                <w:lang w:val="hy-AM"/>
              </w:rPr>
            </w:pPr>
            <w:r w:rsidRPr="001C0E34">
              <w:rPr>
                <w:i/>
                <w:color w:val="000000"/>
                <w:shd w:val="clear" w:color="auto" w:fill="FFFFFF"/>
                <w:lang w:val="hy-AM"/>
              </w:rPr>
              <w:t>7) «Անձնական տվյալների պաշտպանության մասին» օրենքով սահմանված պահանջների պահպանմամբ հավաքում է տեղեկատվություն էլեկտրոնային կամ թղթային կրիչներով, կատարվող հարցումների կամ օրենքով չարգելված այլ եղանակների միջոցով, ինչպես նաև առկա տեղեկատվական էլեկտրոնային բազաներին վարչապետի սահմանված կարգով առցանց հասանելիության միջոցով ստանում և դասակարգում է հավաքված տեղեկությունները.»:</w:t>
            </w:r>
          </w:p>
          <w:p w14:paraId="5BFBC6A9" w14:textId="77777777" w:rsidR="009C37F8" w:rsidRPr="00384F43" w:rsidRDefault="009C37F8" w:rsidP="00961FED">
            <w:pPr>
              <w:shd w:val="clear" w:color="auto" w:fill="FFFFFF"/>
              <w:spacing w:after="0" w:line="240" w:lineRule="auto"/>
              <w:ind w:firstLine="375"/>
              <w:jc w:val="both"/>
              <w:rPr>
                <w:color w:val="000000"/>
                <w:sz w:val="24"/>
                <w:szCs w:val="24"/>
                <w:shd w:val="clear" w:color="auto" w:fill="FFFFFF"/>
                <w:lang w:val="hy-AM"/>
              </w:rPr>
            </w:pPr>
            <w:r w:rsidRPr="00384F43">
              <w:rPr>
                <w:color w:val="000000"/>
                <w:sz w:val="24"/>
                <w:szCs w:val="24"/>
                <w:shd w:val="clear" w:color="auto" w:fill="FFFFFF"/>
                <w:lang w:val="hy-AM"/>
              </w:rPr>
              <w:t>Նշվածի կապակցությամբ հայտնում ենք, որ թեև վերոնշյալ կարգավորումներն ընդգրկված են նաև գործող օրենքում, այնուամենայնիվ ձևակերպված են բավակա</w:t>
            </w:r>
            <w:r>
              <w:rPr>
                <w:color w:val="000000"/>
                <w:sz w:val="24"/>
                <w:szCs w:val="24"/>
                <w:shd w:val="clear" w:color="auto" w:fill="FFFFFF"/>
                <w:lang w:val="hy-AM"/>
              </w:rPr>
              <w:t xml:space="preserve">ն </w:t>
            </w:r>
            <w:r w:rsidRPr="00384F43">
              <w:rPr>
                <w:color w:val="000000"/>
                <w:sz w:val="24"/>
                <w:szCs w:val="24"/>
                <w:shd w:val="clear" w:color="auto" w:fill="FFFFFF"/>
                <w:lang w:val="hy-AM"/>
              </w:rPr>
              <w:t xml:space="preserve">լայն և գտնում ենք, որ ազատ հասանելիության </w:t>
            </w:r>
            <w:r w:rsidRPr="00384F43">
              <w:rPr>
                <w:color w:val="000000"/>
                <w:sz w:val="24"/>
                <w:szCs w:val="24"/>
                <w:shd w:val="clear" w:color="auto" w:fill="FFFFFF"/>
                <w:lang w:val="hy-AM"/>
              </w:rPr>
              <w:lastRenderedPageBreak/>
              <w:t xml:space="preserve">իրավունքը չպետք է կիրառվի պայմանավորված Ծառայության ողջ լիազորությունների շրջանակով, այլ պետք է պայմանավորված լինի կոնկրետ լիազորության շրջանակում այդ լիազորությանն առնչվող կոնկրետ էլեկտրոնային տեղեկատվական շտեմարաններին և/կամ համակարգերին հասանելիություն: Միաժամանակ առաջարկում ենք Նախագծի 6-րդ հոդվածի 1-ին մասի 1-ին և 7-րդ կետերում նախատեսել, որ հասնելիությունն ապահովվում է վերահսկվող օբյեկտի ղեկավարի կամ պատասխանատուի համաձայնությամբ: </w:t>
            </w:r>
          </w:p>
          <w:p w14:paraId="650121AD" w14:textId="77777777" w:rsidR="009C37F8" w:rsidRPr="00384F43" w:rsidRDefault="009C37F8" w:rsidP="00961FED">
            <w:pPr>
              <w:shd w:val="clear" w:color="auto" w:fill="FFFFFF"/>
              <w:spacing w:after="0" w:line="240" w:lineRule="auto"/>
              <w:ind w:firstLine="375"/>
              <w:jc w:val="both"/>
              <w:rPr>
                <w:rFonts w:eastAsia="Times New Roman"/>
                <w:sz w:val="24"/>
                <w:szCs w:val="24"/>
                <w:lang w:val="hy-AM"/>
              </w:rPr>
            </w:pPr>
            <w:r w:rsidRPr="00384F43">
              <w:rPr>
                <w:rFonts w:eastAsia="Times New Roman"/>
                <w:sz w:val="24"/>
                <w:szCs w:val="24"/>
                <w:lang w:val="hy-AM"/>
              </w:rPr>
              <w:t>Նախագծի  6-րդ հոդվածի 1-ին մասի 4-րդ կետով սահմանված է հետևյալը.</w:t>
            </w:r>
          </w:p>
          <w:p w14:paraId="7775D358" w14:textId="77777777" w:rsidR="009C37F8" w:rsidRPr="00EC4A67" w:rsidRDefault="009C37F8" w:rsidP="00961FED">
            <w:pPr>
              <w:shd w:val="clear" w:color="auto" w:fill="FFFFFF"/>
              <w:spacing w:after="0" w:line="240" w:lineRule="auto"/>
              <w:ind w:firstLine="375"/>
              <w:jc w:val="both"/>
              <w:rPr>
                <w:i/>
                <w:color w:val="000000"/>
                <w:shd w:val="clear" w:color="auto" w:fill="FFFFFF"/>
                <w:lang w:val="hy-AM"/>
              </w:rPr>
            </w:pPr>
            <w:r>
              <w:rPr>
                <w:rFonts w:eastAsia="Times New Roman"/>
                <w:sz w:val="24"/>
                <w:szCs w:val="24"/>
                <w:lang w:val="hy-AM"/>
              </w:rPr>
              <w:t xml:space="preserve"> </w:t>
            </w:r>
            <w:r w:rsidRPr="00152ECB">
              <w:rPr>
                <w:i/>
                <w:color w:val="000000"/>
                <w:sz w:val="21"/>
                <w:szCs w:val="21"/>
                <w:shd w:val="clear" w:color="auto" w:fill="FFFFFF"/>
                <w:lang w:val="hy-AM"/>
              </w:rPr>
              <w:t>«</w:t>
            </w:r>
            <w:r w:rsidRPr="00EC4A67">
              <w:rPr>
                <w:i/>
                <w:color w:val="000000"/>
                <w:shd w:val="clear" w:color="auto" w:fill="FFFFFF"/>
                <w:lang w:val="hy-AM"/>
              </w:rPr>
              <w:t>1. Ծառայությունը վերահսկողություն, բացառությամբ մշտադիտարկումներ իրականացնելիս, սույն օրենքով իրեն վերապահված լիազորությունների շրջանակներում`</w:t>
            </w:r>
          </w:p>
          <w:p w14:paraId="7E39CD94" w14:textId="77777777" w:rsidR="009C37F8" w:rsidRPr="00EC4A67" w:rsidRDefault="009C37F8" w:rsidP="00961FED">
            <w:pPr>
              <w:shd w:val="clear" w:color="auto" w:fill="FFFFFF"/>
              <w:spacing w:after="0" w:line="240" w:lineRule="auto"/>
              <w:ind w:firstLine="375"/>
              <w:jc w:val="both"/>
              <w:rPr>
                <w:i/>
                <w:color w:val="000000"/>
                <w:shd w:val="clear" w:color="auto" w:fill="FFFFFF"/>
                <w:lang w:val="hy-AM"/>
              </w:rPr>
            </w:pPr>
            <w:r w:rsidRPr="00EC4A67">
              <w:rPr>
                <w:i/>
                <w:color w:val="000000"/>
                <w:shd w:val="clear" w:color="auto" w:fill="FFFFFF"/>
                <w:lang w:val="hy-AM"/>
              </w:rPr>
              <w:t xml:space="preserve">1) (...) </w:t>
            </w:r>
          </w:p>
          <w:p w14:paraId="0A90954A" w14:textId="77777777" w:rsidR="009C37F8" w:rsidRPr="00EC4A67" w:rsidRDefault="009C37F8" w:rsidP="00961FED">
            <w:pPr>
              <w:shd w:val="clear" w:color="auto" w:fill="FFFFFF"/>
              <w:spacing w:after="0" w:line="240" w:lineRule="auto"/>
              <w:ind w:firstLine="375"/>
              <w:jc w:val="both"/>
              <w:rPr>
                <w:rFonts w:eastAsia="Times New Roman"/>
                <w:lang w:val="hy-AM"/>
              </w:rPr>
            </w:pPr>
            <w:r w:rsidRPr="00EC4A67">
              <w:rPr>
                <w:rFonts w:eastAsia="Times New Roman"/>
                <w:i/>
                <w:lang w:val="hy-AM"/>
              </w:rPr>
              <w:t xml:space="preserve">4) իրավասու է վերահսկվող օբյեկտներից, դրանց պաշտոնատար անձանցից պահանջելու և ստանալու Ծառայության գործառույթներին առնչվող տեղեկություններ, փաստաթղթեր, տեղեկանքներ, պարզաբանումներ, այդ թվում՝ պետական կամ </w:t>
            </w:r>
            <w:r w:rsidRPr="00EC4A67">
              <w:rPr>
                <w:rFonts w:eastAsia="Times New Roman"/>
                <w:b/>
                <w:i/>
                <w:lang w:val="hy-AM"/>
              </w:rPr>
              <w:t>օրենքով պահպանվող գաղտնիք համարվող</w:t>
            </w:r>
            <w:r w:rsidRPr="00EC4A67">
              <w:rPr>
                <w:rFonts w:eastAsia="Times New Roman"/>
                <w:i/>
                <w:lang w:val="hy-AM"/>
              </w:rPr>
              <w:t>.</w:t>
            </w:r>
            <w:r w:rsidRPr="00EC4A67">
              <w:rPr>
                <w:rFonts w:eastAsia="Times New Roman"/>
                <w:lang w:val="hy-AM"/>
              </w:rPr>
              <w:t>»:</w:t>
            </w:r>
          </w:p>
          <w:p w14:paraId="67BBE85C" w14:textId="77777777" w:rsidR="009C37F8" w:rsidRDefault="009C37F8" w:rsidP="00961FED">
            <w:pPr>
              <w:shd w:val="clear" w:color="auto" w:fill="FFFFFF"/>
              <w:spacing w:after="0" w:line="240" w:lineRule="auto"/>
              <w:ind w:firstLine="375"/>
              <w:jc w:val="both"/>
              <w:rPr>
                <w:rFonts w:eastAsia="Times New Roman"/>
                <w:sz w:val="24"/>
                <w:szCs w:val="24"/>
                <w:lang w:val="hy-AM"/>
              </w:rPr>
            </w:pPr>
            <w:r>
              <w:rPr>
                <w:rFonts w:eastAsia="Times New Roman"/>
                <w:sz w:val="24"/>
                <w:szCs w:val="24"/>
                <w:lang w:val="hy-AM"/>
              </w:rPr>
              <w:t>Նշվածի կապակցությամբ հարկ է նկատել, որ օրենսդրական մի շարք կարգավորումների համաձայն՝ օրենքով պահպանվող գաղտնիք համարվող տեղեկությունները հիմնականում տրամադրվում են դատարանի համապատասխան որոշման հիման վրա (օրինակ՝ «Բանկային գաղտնիքի մասին» օրենքի 9-11-րդ հոդվածներ), հետևաբար գտնում ենք, որ վերոնշյալ կարգավորումը, ինչպես նաև 10-րդ հոդվածի 1-ին մասի 12-րդ կետով սահմանված նմանատիպ կարգավորումը խնդրահարույց են և քննարկման կարիք ունեն:</w:t>
            </w:r>
            <w:r w:rsidRPr="000465B6">
              <w:rPr>
                <w:rFonts w:eastAsia="Times New Roman"/>
                <w:sz w:val="24"/>
                <w:szCs w:val="24"/>
                <w:lang w:val="hy-AM"/>
              </w:rPr>
              <w:t xml:space="preserve"> </w:t>
            </w:r>
          </w:p>
          <w:p w14:paraId="2ECDFF45" w14:textId="77777777" w:rsidR="009C37F8" w:rsidRDefault="009C37F8" w:rsidP="00961FED">
            <w:pPr>
              <w:shd w:val="clear" w:color="auto" w:fill="FFFFFF"/>
              <w:spacing w:after="0" w:line="240" w:lineRule="auto"/>
              <w:ind w:firstLine="375"/>
              <w:jc w:val="both"/>
              <w:rPr>
                <w:rFonts w:eastAsia="Times New Roman"/>
                <w:sz w:val="24"/>
                <w:szCs w:val="24"/>
                <w:lang w:val="hy-AM"/>
              </w:rPr>
            </w:pPr>
            <w:r>
              <w:rPr>
                <w:rFonts w:eastAsia="Times New Roman"/>
                <w:sz w:val="24"/>
                <w:szCs w:val="24"/>
                <w:lang w:val="hy-AM"/>
              </w:rPr>
              <w:t>4. Նախագծի 8-րդ հոդվածով սահմանված է հանդիպակաց վերահսկողության իրականացման կարգը և/կամ գործիքակազմը, մինչդեռ Նախագծով սահմանված չէ հիշյալ կարգավորման սահմանումը կամ հասկացությունը: Ելնելով նշվածից՝ առաջարկում ենք Նախագծի 2-րդ հոդվածով սահմանել «հանդիպակաց վերահսկողություն», «հանդիպակաց դիտարկում» հասկացությունների սահմանումները:</w:t>
            </w:r>
          </w:p>
          <w:p w14:paraId="2FC6B87C" w14:textId="77777777" w:rsidR="009C37F8" w:rsidRDefault="009C37F8" w:rsidP="00961FED">
            <w:pPr>
              <w:shd w:val="clear" w:color="auto" w:fill="FFFFFF"/>
              <w:spacing w:after="0" w:line="240" w:lineRule="auto"/>
              <w:ind w:firstLine="375"/>
              <w:jc w:val="both"/>
              <w:rPr>
                <w:rFonts w:eastAsia="Times New Roman"/>
                <w:sz w:val="24"/>
                <w:szCs w:val="24"/>
                <w:lang w:val="hy-AM"/>
              </w:rPr>
            </w:pPr>
            <w:r>
              <w:rPr>
                <w:rFonts w:eastAsia="Times New Roman"/>
                <w:sz w:val="24"/>
                <w:szCs w:val="24"/>
                <w:lang w:val="hy-AM"/>
              </w:rPr>
              <w:t>5. «Բնակչության բժշկական օգնության և սպասարկման մասին» օրենքում փոփոխություն և լրացում կատարելու մասին</w:t>
            </w:r>
            <w:r>
              <w:rPr>
                <w:rFonts w:eastAsia="Times New Roman"/>
                <w:bCs/>
                <w:sz w:val="24"/>
                <w:szCs w:val="24"/>
                <w:lang w:val="hy-AM"/>
              </w:rPr>
              <w:t xml:space="preserve"> օրենքի նախագծով </w:t>
            </w:r>
            <w:r>
              <w:rPr>
                <w:rFonts w:eastAsia="Times New Roman"/>
                <w:bCs/>
                <w:sz w:val="24"/>
                <w:szCs w:val="24"/>
                <w:lang w:val="hy-AM"/>
              </w:rPr>
              <w:lastRenderedPageBreak/>
              <w:t xml:space="preserve">նախատեսվում է լրացում կատարել </w:t>
            </w:r>
            <w:r w:rsidRPr="00316880">
              <w:rPr>
                <w:rFonts w:eastAsia="Times New Roman"/>
                <w:bCs/>
                <w:sz w:val="24"/>
                <w:szCs w:val="24"/>
                <w:lang w:val="hy-AM"/>
              </w:rPr>
              <w:t xml:space="preserve"> </w:t>
            </w:r>
            <w:r>
              <w:rPr>
                <w:rFonts w:eastAsia="Times New Roman"/>
                <w:sz w:val="24"/>
                <w:szCs w:val="24"/>
                <w:lang w:val="hy-AM"/>
              </w:rPr>
              <w:t>«Բնակչության բժշկական օգնության և սպասարկման մասին» օրենքի 11-րդ հոդվածի 5-րդ մասում, որի արդյունքում՝</w:t>
            </w:r>
          </w:p>
          <w:p w14:paraId="75A02C49" w14:textId="77777777" w:rsidR="009C37F8" w:rsidRPr="00EC4A67" w:rsidRDefault="009C37F8" w:rsidP="00961FED">
            <w:pPr>
              <w:shd w:val="clear" w:color="auto" w:fill="FFFFFF"/>
              <w:spacing w:after="0" w:line="240" w:lineRule="auto"/>
              <w:ind w:firstLine="375"/>
              <w:jc w:val="both"/>
              <w:rPr>
                <w:rFonts w:eastAsia="Times New Roman"/>
                <w:i/>
                <w:lang w:val="hy-AM"/>
              </w:rPr>
            </w:pPr>
            <w:r w:rsidRPr="00EC4A67">
              <w:rPr>
                <w:rFonts w:eastAsia="Times New Roman"/>
                <w:i/>
                <w:lang w:val="hy-AM"/>
              </w:rPr>
              <w:t>«5. Բժշկական գաղտնիք համարվող տվյալները, առանց պացիենտի կամ նրա օրինական ներկայացուցչի համաձայնության, Կառավարության սահմանած</w:t>
            </w:r>
            <w:r w:rsidRPr="00EC4A67">
              <w:rPr>
                <w:rFonts w:ascii="Calibri" w:eastAsia="Times New Roman" w:hAnsi="Calibri" w:cs="Calibri"/>
                <w:i/>
                <w:lang w:val="hy-AM"/>
              </w:rPr>
              <w:t> </w:t>
            </w:r>
            <w:r w:rsidRPr="00EC4A67">
              <w:rPr>
                <w:rFonts w:eastAsia="Times New Roman"/>
                <w:i/>
                <w:lang w:val="hy-AM"/>
              </w:rPr>
              <w:t>կարգով կարող են փոխանցվել միայն՝</w:t>
            </w:r>
          </w:p>
          <w:p w14:paraId="1CCFD20D" w14:textId="77777777" w:rsidR="009C37F8" w:rsidRPr="00EC4A67" w:rsidRDefault="009C37F8" w:rsidP="00961FED">
            <w:pPr>
              <w:shd w:val="clear" w:color="auto" w:fill="FFFFFF"/>
              <w:spacing w:after="0" w:line="240" w:lineRule="auto"/>
              <w:ind w:firstLine="375"/>
              <w:jc w:val="both"/>
              <w:rPr>
                <w:rFonts w:eastAsia="Times New Roman"/>
                <w:i/>
                <w:lang w:val="hy-AM"/>
              </w:rPr>
            </w:pPr>
            <w:r w:rsidRPr="00EC4A67">
              <w:rPr>
                <w:rFonts w:eastAsia="Times New Roman"/>
                <w:i/>
                <w:lang w:val="hy-AM"/>
              </w:rPr>
              <w:t>1) (...)</w:t>
            </w:r>
          </w:p>
          <w:p w14:paraId="6BB9F4FE" w14:textId="77777777" w:rsidR="009C37F8" w:rsidRPr="00EC4A67" w:rsidRDefault="009C37F8" w:rsidP="00961FED">
            <w:pPr>
              <w:shd w:val="clear" w:color="auto" w:fill="FFFFFF"/>
              <w:spacing w:after="0" w:line="240" w:lineRule="auto"/>
              <w:ind w:firstLine="375"/>
              <w:jc w:val="both"/>
              <w:rPr>
                <w:rFonts w:eastAsia="Times New Roman"/>
                <w:i/>
                <w:lang w:val="hy-AM"/>
              </w:rPr>
            </w:pPr>
            <w:r w:rsidRPr="00EC4A67">
              <w:rPr>
                <w:rFonts w:eastAsia="Times New Roman"/>
                <w:i/>
                <w:lang w:val="hy-AM"/>
              </w:rPr>
              <w:t xml:space="preserve">«13) ՀՀ պետական վերահսկողական ծառայությանը՝ Հայաստանի Հանրապետության </w:t>
            </w:r>
            <w:r w:rsidRPr="00EC4A67">
              <w:rPr>
                <w:rFonts w:eastAsia="Times New Roman"/>
                <w:i/>
                <w:u w:val="single"/>
                <w:lang w:val="hy-AM"/>
              </w:rPr>
              <w:t>օրենսդրությամբ նախատեսված վարչապետի վերահսկողական լիազորությունների իրականացման շրջանակներում</w:t>
            </w:r>
            <w:r w:rsidRPr="00EC4A67">
              <w:rPr>
                <w:rFonts w:eastAsia="Times New Roman"/>
                <w:i/>
                <w:lang w:val="hy-AM"/>
              </w:rPr>
              <w:t>:»:</w:t>
            </w:r>
          </w:p>
          <w:p w14:paraId="57F89DEC" w14:textId="77777777" w:rsidR="009C37F8" w:rsidRPr="0056699A" w:rsidRDefault="009C37F8" w:rsidP="00961FED">
            <w:pPr>
              <w:shd w:val="clear" w:color="auto" w:fill="FFFFFF"/>
              <w:spacing w:after="0" w:line="240" w:lineRule="auto"/>
              <w:ind w:firstLine="375"/>
              <w:jc w:val="both"/>
              <w:rPr>
                <w:rFonts w:eastAsia="Times New Roman"/>
                <w:sz w:val="24"/>
                <w:szCs w:val="24"/>
                <w:lang w:val="hy-AM"/>
              </w:rPr>
            </w:pPr>
            <w:r>
              <w:rPr>
                <w:rFonts w:eastAsia="Times New Roman"/>
                <w:bCs/>
                <w:sz w:val="24"/>
                <w:szCs w:val="24"/>
                <w:lang w:val="hy-AM"/>
              </w:rPr>
              <w:t xml:space="preserve">Վերոնշյալ օրենքի իմաստով՝ </w:t>
            </w:r>
            <w:r w:rsidRPr="0056699A">
              <w:rPr>
                <w:rFonts w:eastAsia="Times New Roman"/>
                <w:b/>
                <w:i/>
                <w:sz w:val="24"/>
                <w:szCs w:val="24"/>
                <w:lang w:val="hy-AM"/>
              </w:rPr>
              <w:t>բժշկական</w:t>
            </w:r>
            <w:r w:rsidRPr="0056699A">
              <w:rPr>
                <w:rFonts w:ascii="Calibri" w:eastAsia="Times New Roman" w:hAnsi="Calibri" w:cs="Calibri"/>
                <w:b/>
                <w:i/>
                <w:sz w:val="24"/>
                <w:szCs w:val="24"/>
                <w:lang w:val="hy-AM"/>
              </w:rPr>
              <w:t> </w:t>
            </w:r>
            <w:r w:rsidRPr="0056699A">
              <w:rPr>
                <w:rFonts w:eastAsia="Times New Roman"/>
                <w:b/>
                <w:i/>
                <w:sz w:val="24"/>
                <w:szCs w:val="24"/>
                <w:lang w:val="hy-AM"/>
              </w:rPr>
              <w:t>գաղտնիքը</w:t>
            </w:r>
            <w:r w:rsidRPr="0056699A">
              <w:rPr>
                <w:rFonts w:eastAsia="Times New Roman"/>
                <w:i/>
                <w:sz w:val="24"/>
                <w:szCs w:val="24"/>
                <w:lang w:val="hy-AM"/>
              </w:rPr>
              <w:t xml:space="preserve">, դա պացիենտի առողջական վիճակի մասին կամ բժշկական օգնություն և սպասարկում ստանալու համար դիմելու կամ ստանալու մասին, ինչպես նաև բժշկական օգնություն և սպասարկում իրականացնելու ընթացքում </w:t>
            </w:r>
            <w:r w:rsidRPr="003B0C05">
              <w:rPr>
                <w:rFonts w:eastAsia="Times New Roman"/>
                <w:i/>
                <w:sz w:val="24"/>
                <w:szCs w:val="24"/>
                <w:u w:val="single"/>
                <w:lang w:val="hy-AM"/>
              </w:rPr>
              <w:t>պարզված տվյալներն</w:t>
            </w:r>
            <w:r w:rsidRPr="0056699A">
              <w:rPr>
                <w:rFonts w:eastAsia="Times New Roman"/>
                <w:i/>
                <w:sz w:val="24"/>
                <w:szCs w:val="24"/>
                <w:lang w:val="hy-AM"/>
              </w:rPr>
              <w:t xml:space="preserve"> են: </w:t>
            </w:r>
            <w:r>
              <w:rPr>
                <w:rFonts w:eastAsia="Times New Roman"/>
                <w:sz w:val="24"/>
                <w:szCs w:val="24"/>
                <w:lang w:val="hy-AM"/>
              </w:rPr>
              <w:t>Վերոնշյալի կապակցությամբ հարկ է նկատել, որ «Բնակչության բժշկական օգնության և սպասարկման մասին» օրենքով՝ առանց պացիենտի կամ նրա օրինական ներկայացուցչի համաձայնության բժշկական գաղտնիքին տիրապետող սուբյեկտները սահմանված են սպառիչ, ընդ որում՝ համապատասխան կոնկրետ գործառույթի իրականացման շրջանակում, մ</w:t>
            </w:r>
            <w:r w:rsidRPr="0056699A">
              <w:rPr>
                <w:rFonts w:eastAsia="Times New Roman"/>
                <w:sz w:val="24"/>
                <w:szCs w:val="24"/>
                <w:lang w:val="hy-AM"/>
              </w:rPr>
              <w:t xml:space="preserve">ինչդեռ Նախագծից և կից ներկայացված հիմնավորումից պարզ չէ վերոնշյալ օրենքում </w:t>
            </w:r>
            <w:r>
              <w:rPr>
                <w:rFonts w:eastAsia="Times New Roman"/>
                <w:sz w:val="24"/>
                <w:szCs w:val="24"/>
                <w:lang w:val="hy-AM"/>
              </w:rPr>
              <w:t>բժշկական գաղտնիք համարվող տեղեկությունները Ծառայությանը ևս տրամադրելու</w:t>
            </w:r>
            <w:r w:rsidRPr="0056699A">
              <w:rPr>
                <w:rFonts w:eastAsia="Times New Roman"/>
                <w:sz w:val="24"/>
                <w:szCs w:val="24"/>
                <w:lang w:val="hy-AM"/>
              </w:rPr>
              <w:t xml:space="preserve"> իրավաչափ նպատակը</w:t>
            </w:r>
            <w:r>
              <w:rPr>
                <w:rFonts w:eastAsia="Times New Roman"/>
                <w:sz w:val="24"/>
                <w:szCs w:val="24"/>
                <w:lang w:val="hy-AM"/>
              </w:rPr>
              <w:t xml:space="preserve">, քանի որ Նախագծով և կից ներկայացված հիմնավորմամբ բավարար չափով հիմնավորված չէ </w:t>
            </w:r>
            <w:r w:rsidRPr="0056699A">
              <w:rPr>
                <w:rFonts w:eastAsia="Times New Roman"/>
                <w:i/>
                <w:sz w:val="24"/>
                <w:szCs w:val="24"/>
                <w:lang w:val="hy-AM"/>
              </w:rPr>
              <w:t>պացիենտի առողջական վիճակի</w:t>
            </w:r>
            <w:r>
              <w:rPr>
                <w:rFonts w:eastAsia="Times New Roman"/>
                <w:i/>
                <w:sz w:val="24"/>
                <w:szCs w:val="24"/>
                <w:lang w:val="hy-AM"/>
              </w:rPr>
              <w:t xml:space="preserve">, </w:t>
            </w:r>
            <w:r w:rsidRPr="00F42C68">
              <w:rPr>
                <w:rFonts w:eastAsia="Times New Roman"/>
                <w:i/>
                <w:sz w:val="24"/>
                <w:szCs w:val="24"/>
                <w:lang w:val="hy-AM"/>
              </w:rPr>
              <w:t xml:space="preserve">բժշկական օգնություն և սպասարկում իրականացնելու ընթացքում </w:t>
            </w:r>
            <w:r w:rsidRPr="00B40B79">
              <w:rPr>
                <w:rFonts w:eastAsia="Times New Roman"/>
                <w:sz w:val="24"/>
                <w:szCs w:val="24"/>
                <w:lang w:val="hy-AM"/>
              </w:rPr>
              <w:t>պարզված տվյալները</w:t>
            </w:r>
            <w:r>
              <w:rPr>
                <w:rFonts w:eastAsia="Times New Roman"/>
                <w:sz w:val="24"/>
                <w:szCs w:val="24"/>
                <w:lang w:val="hy-AM"/>
              </w:rPr>
              <w:t xml:space="preserve"> </w:t>
            </w:r>
            <w:r w:rsidRPr="00870D0A">
              <w:rPr>
                <w:rFonts w:eastAsia="Times New Roman"/>
                <w:b/>
                <w:sz w:val="24"/>
                <w:szCs w:val="24"/>
                <w:lang w:val="hy-AM"/>
              </w:rPr>
              <w:t>պետական վերահսկողության շրջանակում</w:t>
            </w:r>
            <w:r>
              <w:rPr>
                <w:rFonts w:eastAsia="Times New Roman"/>
                <w:sz w:val="24"/>
                <w:szCs w:val="24"/>
                <w:lang w:val="hy-AM"/>
              </w:rPr>
              <w:t xml:space="preserve"> Ծառայությանը հասանելի լինելու անհրաժեշտության ծավալը, լիազորությունների և/կամ վերահսկողության իրականացման շրջանակը:</w:t>
            </w:r>
          </w:p>
          <w:p w14:paraId="5788C5F7" w14:textId="7E9122E8" w:rsidR="00A57F18" w:rsidRPr="0042650B" w:rsidRDefault="00A57F18" w:rsidP="00A57F18">
            <w:pPr>
              <w:tabs>
                <w:tab w:val="left" w:pos="450"/>
                <w:tab w:val="left" w:pos="720"/>
                <w:tab w:val="left" w:pos="990"/>
                <w:tab w:val="left" w:pos="1170"/>
                <w:tab w:val="left" w:pos="1260"/>
              </w:tabs>
              <w:spacing w:after="0" w:line="360" w:lineRule="auto"/>
              <w:ind w:left="119" w:right="127"/>
              <w:jc w:val="both"/>
              <w:rPr>
                <w:bCs/>
                <w:lang w:val="hy-AM"/>
              </w:rPr>
            </w:pPr>
          </w:p>
        </w:tc>
        <w:tc>
          <w:tcPr>
            <w:tcW w:w="2147" w:type="pct"/>
            <w:tcBorders>
              <w:top w:val="outset" w:sz="6" w:space="0" w:color="auto"/>
              <w:left w:val="outset" w:sz="6" w:space="0" w:color="auto"/>
              <w:bottom w:val="outset" w:sz="6" w:space="0" w:color="auto"/>
              <w:right w:val="outset" w:sz="6" w:space="0" w:color="auto"/>
            </w:tcBorders>
            <w:shd w:val="clear" w:color="auto" w:fill="FFFFFF"/>
            <w:vAlign w:val="center"/>
          </w:tcPr>
          <w:p w14:paraId="5302B1A7" w14:textId="77777777" w:rsidR="00075095" w:rsidRDefault="00075095" w:rsidP="00497F4B">
            <w:pPr>
              <w:spacing w:after="0" w:line="360" w:lineRule="auto"/>
              <w:jc w:val="center"/>
              <w:rPr>
                <w:rFonts w:eastAsia="Times New Roman" w:cs="Times New Roman"/>
                <w:lang w:val="hy-AM" w:eastAsia="ru-RU"/>
              </w:rPr>
            </w:pPr>
          </w:p>
          <w:p w14:paraId="296638AC" w14:textId="77777777" w:rsidR="00075095" w:rsidRDefault="00075095" w:rsidP="00497F4B">
            <w:pPr>
              <w:spacing w:after="0" w:line="360" w:lineRule="auto"/>
              <w:jc w:val="center"/>
              <w:rPr>
                <w:rFonts w:eastAsia="Times New Roman" w:cs="Times New Roman"/>
                <w:lang w:val="hy-AM" w:eastAsia="ru-RU"/>
              </w:rPr>
            </w:pPr>
          </w:p>
          <w:p w14:paraId="5198F2A1" w14:textId="3F0F44B3" w:rsidR="00075095" w:rsidRPr="00965D72" w:rsidRDefault="00965D72" w:rsidP="00497F4B">
            <w:pPr>
              <w:spacing w:after="0" w:line="240" w:lineRule="auto"/>
              <w:ind w:firstLine="450"/>
              <w:contextualSpacing/>
              <w:jc w:val="center"/>
              <w:rPr>
                <w:rFonts w:eastAsia="Times New Roman"/>
                <w:b/>
                <w:bCs/>
                <w:sz w:val="24"/>
                <w:szCs w:val="24"/>
                <w:lang w:val="hy-AM"/>
              </w:rPr>
            </w:pPr>
            <w:r w:rsidRPr="00965D72">
              <w:rPr>
                <w:rFonts w:eastAsia="Times New Roman"/>
                <w:b/>
                <w:bCs/>
                <w:sz w:val="24"/>
                <w:szCs w:val="24"/>
                <w:lang w:val="hy-AM"/>
              </w:rPr>
              <w:t>1</w:t>
            </w:r>
            <w:r w:rsidRPr="00965D72">
              <w:rPr>
                <w:rFonts w:ascii="Cambria Math" w:eastAsia="Times New Roman" w:hAnsi="Cambria Math" w:cs="Cambria Math"/>
                <w:b/>
                <w:bCs/>
                <w:sz w:val="24"/>
                <w:szCs w:val="24"/>
                <w:lang w:val="hy-AM"/>
              </w:rPr>
              <w:t>․</w:t>
            </w:r>
            <w:r w:rsidRPr="00965D72">
              <w:rPr>
                <w:rFonts w:eastAsia="Times New Roman"/>
                <w:b/>
                <w:bCs/>
                <w:sz w:val="24"/>
                <w:szCs w:val="24"/>
                <w:lang w:val="hy-AM"/>
              </w:rPr>
              <w:t xml:space="preserve"> </w:t>
            </w:r>
            <w:r w:rsidRPr="00965D72">
              <w:rPr>
                <w:rFonts w:eastAsia="Times New Roman" w:cs="GHEA Grapalat"/>
                <w:b/>
                <w:bCs/>
                <w:sz w:val="24"/>
                <w:szCs w:val="24"/>
                <w:lang w:val="hy-AM"/>
              </w:rPr>
              <w:t>Չի</w:t>
            </w:r>
            <w:r w:rsidRPr="00965D72">
              <w:rPr>
                <w:rFonts w:eastAsia="Times New Roman"/>
                <w:b/>
                <w:bCs/>
                <w:sz w:val="24"/>
                <w:szCs w:val="24"/>
                <w:lang w:val="hy-AM"/>
              </w:rPr>
              <w:t xml:space="preserve"> </w:t>
            </w:r>
            <w:r w:rsidRPr="00965D72">
              <w:rPr>
                <w:rFonts w:eastAsia="Times New Roman" w:cs="GHEA Grapalat"/>
                <w:b/>
                <w:bCs/>
                <w:sz w:val="24"/>
                <w:szCs w:val="24"/>
                <w:lang w:val="hy-AM"/>
              </w:rPr>
              <w:t>ընդունվել</w:t>
            </w:r>
          </w:p>
          <w:p w14:paraId="1BB6A320" w14:textId="77777777" w:rsidR="00401D49" w:rsidRDefault="00401D49" w:rsidP="00DB08E4">
            <w:pPr>
              <w:spacing w:after="0" w:line="240" w:lineRule="auto"/>
              <w:contextualSpacing/>
              <w:rPr>
                <w:rFonts w:eastAsia="Times New Roman"/>
                <w:b/>
                <w:bCs/>
                <w:sz w:val="24"/>
                <w:szCs w:val="24"/>
                <w:lang w:val="hy-AM"/>
              </w:rPr>
            </w:pPr>
          </w:p>
          <w:p w14:paraId="489CB919" w14:textId="02935A4D" w:rsidR="00401D49" w:rsidRDefault="00D216A3" w:rsidP="00497F4B">
            <w:pPr>
              <w:spacing w:after="0" w:line="240" w:lineRule="auto"/>
              <w:ind w:firstLine="450"/>
              <w:contextualSpacing/>
              <w:jc w:val="center"/>
              <w:rPr>
                <w:rFonts w:eastAsia="Times New Roman"/>
                <w:bCs/>
                <w:sz w:val="24"/>
                <w:szCs w:val="24"/>
                <w:lang w:val="hy-AM"/>
              </w:rPr>
            </w:pPr>
            <w:r>
              <w:rPr>
                <w:rFonts w:eastAsia="Times New Roman"/>
                <w:bCs/>
                <w:sz w:val="24"/>
                <w:szCs w:val="24"/>
                <w:lang w:val="hy-AM"/>
              </w:rPr>
              <w:t>«վերահսկողություն» հասկացությունը կիրառված է այն դեպքերում, երբ կիրառելի են վերահսկողության իրականացման բոլոր ձևերը։</w:t>
            </w:r>
          </w:p>
          <w:p w14:paraId="47106F23" w14:textId="77777777" w:rsidR="00DB08E4" w:rsidRDefault="00DB08E4" w:rsidP="00497F4B">
            <w:pPr>
              <w:spacing w:after="0" w:line="240" w:lineRule="auto"/>
              <w:ind w:firstLine="450"/>
              <w:contextualSpacing/>
              <w:jc w:val="center"/>
              <w:rPr>
                <w:rFonts w:eastAsia="Times New Roman"/>
                <w:bCs/>
                <w:sz w:val="24"/>
                <w:szCs w:val="24"/>
                <w:lang w:val="hy-AM"/>
              </w:rPr>
            </w:pPr>
          </w:p>
          <w:p w14:paraId="5C847F2F" w14:textId="15306D92" w:rsidR="00DB08E4" w:rsidRDefault="00DB08E4" w:rsidP="00497F4B">
            <w:pPr>
              <w:spacing w:after="0" w:line="240" w:lineRule="auto"/>
              <w:ind w:firstLine="450"/>
              <w:contextualSpacing/>
              <w:jc w:val="center"/>
              <w:rPr>
                <w:rFonts w:eastAsia="Times New Roman"/>
                <w:bCs/>
                <w:sz w:val="24"/>
                <w:szCs w:val="24"/>
                <w:lang w:val="hy-AM"/>
              </w:rPr>
            </w:pPr>
            <w:r>
              <w:rPr>
                <w:rFonts w:eastAsia="Times New Roman"/>
                <w:bCs/>
                <w:sz w:val="24"/>
                <w:szCs w:val="24"/>
                <w:lang w:val="hy-AM"/>
              </w:rPr>
              <w:t>Միաժամանակ, հայտնում ենք, որ տարընկալումից խուսափելու նպատակով հասկացությունները խմբագրվել են։</w:t>
            </w:r>
          </w:p>
          <w:p w14:paraId="4E7CDBA0" w14:textId="77777777" w:rsidR="00F24B06" w:rsidRDefault="00F24B06" w:rsidP="00497F4B">
            <w:pPr>
              <w:spacing w:after="0" w:line="240" w:lineRule="auto"/>
              <w:ind w:firstLine="450"/>
              <w:contextualSpacing/>
              <w:jc w:val="center"/>
              <w:rPr>
                <w:rFonts w:eastAsia="Times New Roman"/>
                <w:b/>
                <w:bCs/>
                <w:sz w:val="24"/>
                <w:szCs w:val="24"/>
                <w:lang w:val="hy-AM"/>
              </w:rPr>
            </w:pPr>
          </w:p>
          <w:p w14:paraId="7DE849AF" w14:textId="77777777" w:rsidR="00DB08E4" w:rsidRDefault="00DB08E4" w:rsidP="00497F4B">
            <w:pPr>
              <w:spacing w:after="0" w:line="240" w:lineRule="auto"/>
              <w:ind w:firstLine="450"/>
              <w:contextualSpacing/>
              <w:jc w:val="center"/>
              <w:rPr>
                <w:rFonts w:eastAsia="Times New Roman"/>
                <w:b/>
                <w:bCs/>
                <w:sz w:val="24"/>
                <w:szCs w:val="24"/>
                <w:lang w:val="hy-AM"/>
              </w:rPr>
            </w:pPr>
          </w:p>
          <w:p w14:paraId="535FC1FF" w14:textId="77777777" w:rsidR="00DB08E4" w:rsidRDefault="00DB08E4" w:rsidP="00497F4B">
            <w:pPr>
              <w:spacing w:after="0" w:line="240" w:lineRule="auto"/>
              <w:ind w:firstLine="450"/>
              <w:contextualSpacing/>
              <w:jc w:val="center"/>
              <w:rPr>
                <w:rFonts w:eastAsia="Times New Roman"/>
                <w:b/>
                <w:bCs/>
                <w:sz w:val="24"/>
                <w:szCs w:val="24"/>
                <w:lang w:val="hy-AM"/>
              </w:rPr>
            </w:pPr>
          </w:p>
          <w:p w14:paraId="1BA2448E" w14:textId="77777777" w:rsidR="00DB08E4" w:rsidRDefault="00DB08E4" w:rsidP="00497F4B">
            <w:pPr>
              <w:spacing w:after="0" w:line="240" w:lineRule="auto"/>
              <w:ind w:firstLine="450"/>
              <w:contextualSpacing/>
              <w:jc w:val="center"/>
              <w:rPr>
                <w:rFonts w:eastAsia="Times New Roman"/>
                <w:b/>
                <w:bCs/>
                <w:sz w:val="24"/>
                <w:szCs w:val="24"/>
                <w:lang w:val="hy-AM"/>
              </w:rPr>
            </w:pPr>
          </w:p>
          <w:p w14:paraId="3B2CCB29" w14:textId="77777777" w:rsidR="00DB08E4" w:rsidRDefault="00DB08E4" w:rsidP="00497F4B">
            <w:pPr>
              <w:spacing w:after="0" w:line="240" w:lineRule="auto"/>
              <w:ind w:firstLine="450"/>
              <w:contextualSpacing/>
              <w:jc w:val="center"/>
              <w:rPr>
                <w:rFonts w:eastAsia="Times New Roman"/>
                <w:b/>
                <w:bCs/>
                <w:sz w:val="24"/>
                <w:szCs w:val="24"/>
                <w:lang w:val="hy-AM"/>
              </w:rPr>
            </w:pPr>
          </w:p>
          <w:p w14:paraId="407AB9FD" w14:textId="77777777" w:rsidR="00DB08E4" w:rsidRDefault="00DB08E4" w:rsidP="00497F4B">
            <w:pPr>
              <w:spacing w:after="0" w:line="240" w:lineRule="auto"/>
              <w:ind w:firstLine="450"/>
              <w:contextualSpacing/>
              <w:jc w:val="center"/>
              <w:rPr>
                <w:rFonts w:eastAsia="Times New Roman"/>
                <w:b/>
                <w:bCs/>
                <w:sz w:val="24"/>
                <w:szCs w:val="24"/>
                <w:lang w:val="hy-AM"/>
              </w:rPr>
            </w:pPr>
          </w:p>
          <w:p w14:paraId="3F3DED6F" w14:textId="77777777" w:rsidR="00DB08E4" w:rsidRDefault="00DB08E4" w:rsidP="00497F4B">
            <w:pPr>
              <w:spacing w:after="0" w:line="240" w:lineRule="auto"/>
              <w:ind w:firstLine="450"/>
              <w:contextualSpacing/>
              <w:jc w:val="center"/>
              <w:rPr>
                <w:rFonts w:eastAsia="Times New Roman"/>
                <w:b/>
                <w:bCs/>
                <w:sz w:val="24"/>
                <w:szCs w:val="24"/>
                <w:lang w:val="hy-AM"/>
              </w:rPr>
            </w:pPr>
          </w:p>
          <w:p w14:paraId="45CAA2F3" w14:textId="77777777" w:rsidR="00DB08E4" w:rsidRDefault="00DB08E4" w:rsidP="00497F4B">
            <w:pPr>
              <w:spacing w:after="0" w:line="240" w:lineRule="auto"/>
              <w:ind w:firstLine="450"/>
              <w:contextualSpacing/>
              <w:jc w:val="center"/>
              <w:rPr>
                <w:rFonts w:eastAsia="Times New Roman"/>
                <w:b/>
                <w:bCs/>
                <w:sz w:val="24"/>
                <w:szCs w:val="24"/>
                <w:lang w:val="hy-AM"/>
              </w:rPr>
            </w:pPr>
          </w:p>
          <w:p w14:paraId="09DA2623" w14:textId="77777777" w:rsidR="00DB08E4" w:rsidRDefault="00DB08E4" w:rsidP="00497F4B">
            <w:pPr>
              <w:spacing w:after="0" w:line="240" w:lineRule="auto"/>
              <w:ind w:firstLine="450"/>
              <w:contextualSpacing/>
              <w:jc w:val="center"/>
              <w:rPr>
                <w:rFonts w:eastAsia="Times New Roman"/>
                <w:b/>
                <w:bCs/>
                <w:sz w:val="24"/>
                <w:szCs w:val="24"/>
                <w:lang w:val="hy-AM"/>
              </w:rPr>
            </w:pPr>
          </w:p>
          <w:p w14:paraId="10F5C8BC" w14:textId="77777777" w:rsidR="00DB08E4" w:rsidRDefault="00DB08E4" w:rsidP="00497F4B">
            <w:pPr>
              <w:spacing w:after="0" w:line="240" w:lineRule="auto"/>
              <w:ind w:firstLine="450"/>
              <w:contextualSpacing/>
              <w:jc w:val="center"/>
              <w:rPr>
                <w:rFonts w:eastAsia="Times New Roman"/>
                <w:b/>
                <w:bCs/>
                <w:sz w:val="24"/>
                <w:szCs w:val="24"/>
                <w:lang w:val="hy-AM"/>
              </w:rPr>
            </w:pPr>
          </w:p>
          <w:p w14:paraId="40229ABB" w14:textId="77777777" w:rsidR="00DB08E4" w:rsidRDefault="00DB08E4" w:rsidP="00497F4B">
            <w:pPr>
              <w:spacing w:after="0" w:line="240" w:lineRule="auto"/>
              <w:ind w:firstLine="450"/>
              <w:contextualSpacing/>
              <w:jc w:val="center"/>
              <w:rPr>
                <w:rFonts w:eastAsia="Times New Roman"/>
                <w:b/>
                <w:bCs/>
                <w:sz w:val="24"/>
                <w:szCs w:val="24"/>
                <w:lang w:val="hy-AM"/>
              </w:rPr>
            </w:pPr>
          </w:p>
          <w:p w14:paraId="0A96C7E3" w14:textId="77777777" w:rsidR="00DB08E4" w:rsidRDefault="00DB08E4" w:rsidP="00497F4B">
            <w:pPr>
              <w:spacing w:after="0" w:line="240" w:lineRule="auto"/>
              <w:ind w:firstLine="450"/>
              <w:contextualSpacing/>
              <w:jc w:val="center"/>
              <w:rPr>
                <w:rFonts w:eastAsia="Times New Roman"/>
                <w:b/>
                <w:bCs/>
                <w:sz w:val="24"/>
                <w:szCs w:val="24"/>
                <w:lang w:val="hy-AM"/>
              </w:rPr>
            </w:pPr>
          </w:p>
          <w:p w14:paraId="557EFBAC" w14:textId="77777777" w:rsidR="00DB08E4" w:rsidRDefault="00DB08E4" w:rsidP="00497F4B">
            <w:pPr>
              <w:spacing w:after="0" w:line="240" w:lineRule="auto"/>
              <w:ind w:firstLine="450"/>
              <w:contextualSpacing/>
              <w:jc w:val="center"/>
              <w:rPr>
                <w:rFonts w:eastAsia="Times New Roman"/>
                <w:b/>
                <w:bCs/>
                <w:sz w:val="24"/>
                <w:szCs w:val="24"/>
                <w:lang w:val="hy-AM"/>
              </w:rPr>
            </w:pPr>
          </w:p>
          <w:p w14:paraId="0389D5C5" w14:textId="77777777" w:rsidR="00DB08E4" w:rsidRDefault="00DB08E4" w:rsidP="00497F4B">
            <w:pPr>
              <w:spacing w:after="0" w:line="240" w:lineRule="auto"/>
              <w:ind w:firstLine="450"/>
              <w:contextualSpacing/>
              <w:jc w:val="center"/>
              <w:rPr>
                <w:rFonts w:eastAsia="Times New Roman"/>
                <w:b/>
                <w:bCs/>
                <w:sz w:val="24"/>
                <w:szCs w:val="24"/>
                <w:lang w:val="hy-AM"/>
              </w:rPr>
            </w:pPr>
          </w:p>
          <w:p w14:paraId="59DAA9B3" w14:textId="77777777" w:rsidR="00DB08E4" w:rsidRDefault="00DB08E4" w:rsidP="00497F4B">
            <w:pPr>
              <w:spacing w:after="0" w:line="240" w:lineRule="auto"/>
              <w:ind w:firstLine="450"/>
              <w:contextualSpacing/>
              <w:jc w:val="center"/>
              <w:rPr>
                <w:rFonts w:eastAsia="Times New Roman"/>
                <w:b/>
                <w:bCs/>
                <w:sz w:val="24"/>
                <w:szCs w:val="24"/>
                <w:lang w:val="hy-AM"/>
              </w:rPr>
            </w:pPr>
          </w:p>
          <w:p w14:paraId="34AD2EA4" w14:textId="77777777" w:rsidR="00DB08E4" w:rsidRDefault="00DB08E4" w:rsidP="00497F4B">
            <w:pPr>
              <w:spacing w:after="0" w:line="240" w:lineRule="auto"/>
              <w:ind w:firstLine="450"/>
              <w:contextualSpacing/>
              <w:jc w:val="center"/>
              <w:rPr>
                <w:rFonts w:eastAsia="Times New Roman"/>
                <w:b/>
                <w:bCs/>
                <w:sz w:val="24"/>
                <w:szCs w:val="24"/>
                <w:lang w:val="hy-AM"/>
              </w:rPr>
            </w:pPr>
          </w:p>
          <w:p w14:paraId="72E311A8" w14:textId="77777777" w:rsidR="00DB08E4" w:rsidRDefault="00DB08E4" w:rsidP="00497F4B">
            <w:pPr>
              <w:spacing w:after="0" w:line="240" w:lineRule="auto"/>
              <w:ind w:firstLine="450"/>
              <w:contextualSpacing/>
              <w:jc w:val="center"/>
              <w:rPr>
                <w:rFonts w:eastAsia="Times New Roman"/>
                <w:b/>
                <w:bCs/>
                <w:sz w:val="24"/>
                <w:szCs w:val="24"/>
                <w:lang w:val="hy-AM"/>
              </w:rPr>
            </w:pPr>
          </w:p>
          <w:p w14:paraId="6F099ABD" w14:textId="1D79CB6D" w:rsidR="00401D49" w:rsidRPr="00965D72" w:rsidRDefault="00401D49" w:rsidP="00497F4B">
            <w:pPr>
              <w:spacing w:after="0" w:line="240" w:lineRule="auto"/>
              <w:ind w:firstLine="450"/>
              <w:contextualSpacing/>
              <w:jc w:val="center"/>
              <w:rPr>
                <w:rFonts w:eastAsia="Times New Roman"/>
                <w:b/>
                <w:bCs/>
                <w:sz w:val="24"/>
                <w:szCs w:val="24"/>
                <w:lang w:val="hy-AM"/>
              </w:rPr>
            </w:pPr>
            <w:r>
              <w:rPr>
                <w:rFonts w:eastAsia="Times New Roman"/>
                <w:b/>
                <w:bCs/>
                <w:sz w:val="24"/>
                <w:szCs w:val="24"/>
                <w:lang w:val="hy-AM"/>
              </w:rPr>
              <w:t>2</w:t>
            </w:r>
            <w:r w:rsidRPr="00965D72">
              <w:rPr>
                <w:rFonts w:ascii="Cambria Math" w:eastAsia="Times New Roman" w:hAnsi="Cambria Math" w:cs="Cambria Math"/>
                <w:b/>
                <w:bCs/>
                <w:sz w:val="24"/>
                <w:szCs w:val="24"/>
                <w:lang w:val="hy-AM"/>
              </w:rPr>
              <w:t>․</w:t>
            </w:r>
            <w:r w:rsidRPr="00965D72">
              <w:rPr>
                <w:rFonts w:eastAsia="Times New Roman"/>
                <w:b/>
                <w:bCs/>
                <w:sz w:val="24"/>
                <w:szCs w:val="24"/>
                <w:lang w:val="hy-AM"/>
              </w:rPr>
              <w:t xml:space="preserve"> </w:t>
            </w:r>
            <w:r w:rsidRPr="00965D72">
              <w:rPr>
                <w:rFonts w:eastAsia="Times New Roman" w:cs="GHEA Grapalat"/>
                <w:b/>
                <w:bCs/>
                <w:sz w:val="24"/>
                <w:szCs w:val="24"/>
                <w:lang w:val="hy-AM"/>
              </w:rPr>
              <w:t>Չի</w:t>
            </w:r>
            <w:r w:rsidRPr="00965D72">
              <w:rPr>
                <w:rFonts w:eastAsia="Times New Roman"/>
                <w:b/>
                <w:bCs/>
                <w:sz w:val="24"/>
                <w:szCs w:val="24"/>
                <w:lang w:val="hy-AM"/>
              </w:rPr>
              <w:t xml:space="preserve"> </w:t>
            </w:r>
            <w:r w:rsidRPr="00965D72">
              <w:rPr>
                <w:rFonts w:eastAsia="Times New Roman" w:cs="GHEA Grapalat"/>
                <w:b/>
                <w:bCs/>
                <w:sz w:val="24"/>
                <w:szCs w:val="24"/>
                <w:lang w:val="hy-AM"/>
              </w:rPr>
              <w:t>ընդունվել</w:t>
            </w:r>
          </w:p>
          <w:p w14:paraId="57C9AD48" w14:textId="36CEB2DE" w:rsidR="00401D49" w:rsidRDefault="00401D49" w:rsidP="00497F4B">
            <w:pPr>
              <w:spacing w:after="0" w:line="240" w:lineRule="auto"/>
              <w:jc w:val="center"/>
              <w:rPr>
                <w:rFonts w:eastAsia="Times New Roman"/>
                <w:bCs/>
                <w:sz w:val="24"/>
                <w:szCs w:val="24"/>
                <w:lang w:val="hy-AM"/>
              </w:rPr>
            </w:pPr>
            <w:r w:rsidRPr="00401D49">
              <w:rPr>
                <w:rFonts w:eastAsia="Times New Roman"/>
                <w:bCs/>
                <w:sz w:val="24"/>
                <w:szCs w:val="24"/>
                <w:lang w:val="hy-AM"/>
              </w:rPr>
              <w:t>Ծառայությանը վերապահված լիազորությունները հստա</w:t>
            </w:r>
            <w:r>
              <w:rPr>
                <w:rFonts w:eastAsia="Times New Roman"/>
                <w:bCs/>
                <w:sz w:val="24"/>
                <w:szCs w:val="24"/>
                <w:lang w:val="hy-AM"/>
              </w:rPr>
              <w:t>կ և սպառիչ թվարկված են օրենքով։</w:t>
            </w:r>
          </w:p>
          <w:p w14:paraId="32B0C6FD" w14:textId="10A13D09" w:rsidR="00401D49" w:rsidRPr="00401D49" w:rsidRDefault="006A00EB" w:rsidP="00497F4B">
            <w:pPr>
              <w:spacing w:after="0" w:line="240" w:lineRule="auto"/>
              <w:jc w:val="center"/>
              <w:rPr>
                <w:rFonts w:eastAsia="Times New Roman"/>
                <w:bCs/>
                <w:sz w:val="24"/>
                <w:szCs w:val="24"/>
                <w:lang w:val="hy-AM"/>
              </w:rPr>
            </w:pPr>
            <w:r>
              <w:rPr>
                <w:rFonts w:eastAsia="Times New Roman"/>
                <w:bCs/>
                <w:sz w:val="24"/>
                <w:szCs w:val="24"/>
                <w:lang w:val="hy-AM"/>
              </w:rPr>
              <w:lastRenderedPageBreak/>
              <w:t>Միաժամանակ, հայտնում ենք, որ Ծառայության կողմից կ</w:t>
            </w:r>
            <w:r w:rsidR="00401D49">
              <w:rPr>
                <w:rFonts w:eastAsia="Times New Roman"/>
                <w:bCs/>
                <w:sz w:val="24"/>
                <w:szCs w:val="24"/>
                <w:lang w:val="hy-AM"/>
              </w:rPr>
              <w:t xml:space="preserve">իրառվող պատասխանատվության միջոցների վերաբերյալ </w:t>
            </w:r>
            <w:r>
              <w:rPr>
                <w:rFonts w:eastAsia="Times New Roman"/>
                <w:bCs/>
                <w:sz w:val="24"/>
                <w:szCs w:val="24"/>
                <w:lang w:val="hy-AM"/>
              </w:rPr>
              <w:t>դրույթը նախատեսված է Նախագծի 6-րդ հոդվածի 7-րդ մասում։</w:t>
            </w:r>
          </w:p>
          <w:p w14:paraId="05EC1DE4" w14:textId="77777777" w:rsidR="00075095" w:rsidRDefault="00075095" w:rsidP="00497F4B">
            <w:pPr>
              <w:spacing w:after="0" w:line="360" w:lineRule="auto"/>
              <w:jc w:val="center"/>
              <w:rPr>
                <w:rFonts w:eastAsia="Times New Roman" w:cs="Times New Roman"/>
                <w:lang w:val="hy-AM" w:eastAsia="ru-RU"/>
              </w:rPr>
            </w:pPr>
          </w:p>
          <w:p w14:paraId="4E435F5C" w14:textId="77777777" w:rsidR="00075095" w:rsidRDefault="00075095" w:rsidP="00497F4B">
            <w:pPr>
              <w:spacing w:after="0" w:line="360" w:lineRule="auto"/>
              <w:jc w:val="center"/>
              <w:rPr>
                <w:rFonts w:eastAsia="Times New Roman" w:cs="Times New Roman"/>
                <w:lang w:val="hy-AM" w:eastAsia="ru-RU"/>
              </w:rPr>
            </w:pPr>
          </w:p>
          <w:p w14:paraId="09AE3AB8" w14:textId="77777777" w:rsidR="00075095" w:rsidRDefault="00075095" w:rsidP="00497F4B">
            <w:pPr>
              <w:spacing w:after="0" w:line="360" w:lineRule="auto"/>
              <w:jc w:val="center"/>
              <w:rPr>
                <w:rFonts w:eastAsia="Times New Roman" w:cs="Times New Roman"/>
                <w:lang w:val="hy-AM" w:eastAsia="ru-RU"/>
              </w:rPr>
            </w:pPr>
          </w:p>
          <w:p w14:paraId="7C0F66B4" w14:textId="77777777" w:rsidR="00075095" w:rsidRDefault="00075095" w:rsidP="00497F4B">
            <w:pPr>
              <w:spacing w:after="0" w:line="360" w:lineRule="auto"/>
              <w:jc w:val="center"/>
              <w:rPr>
                <w:rFonts w:eastAsia="Times New Roman" w:cs="Times New Roman"/>
                <w:lang w:val="hy-AM" w:eastAsia="ru-RU"/>
              </w:rPr>
            </w:pPr>
          </w:p>
          <w:p w14:paraId="75E3FAA1" w14:textId="77777777" w:rsidR="00075095" w:rsidRDefault="00075095" w:rsidP="00497F4B">
            <w:pPr>
              <w:spacing w:after="0" w:line="360" w:lineRule="auto"/>
              <w:jc w:val="center"/>
              <w:rPr>
                <w:rFonts w:eastAsia="Times New Roman" w:cs="Times New Roman"/>
                <w:lang w:val="hy-AM" w:eastAsia="ru-RU"/>
              </w:rPr>
            </w:pPr>
          </w:p>
          <w:p w14:paraId="4612DA6A" w14:textId="77777777" w:rsidR="00075095" w:rsidRDefault="00075095" w:rsidP="00497F4B">
            <w:pPr>
              <w:spacing w:after="0" w:line="360" w:lineRule="auto"/>
              <w:jc w:val="center"/>
              <w:rPr>
                <w:rFonts w:eastAsia="Times New Roman" w:cs="Times New Roman"/>
                <w:lang w:val="hy-AM" w:eastAsia="ru-RU"/>
              </w:rPr>
            </w:pPr>
          </w:p>
          <w:p w14:paraId="5C51EBF3" w14:textId="77777777" w:rsidR="00075095" w:rsidRDefault="00075095" w:rsidP="00497F4B">
            <w:pPr>
              <w:spacing w:after="0" w:line="360" w:lineRule="auto"/>
              <w:jc w:val="center"/>
              <w:rPr>
                <w:rFonts w:eastAsia="Times New Roman" w:cs="Times New Roman"/>
                <w:lang w:val="hy-AM" w:eastAsia="ru-RU"/>
              </w:rPr>
            </w:pPr>
          </w:p>
          <w:p w14:paraId="4DD5A224" w14:textId="77777777" w:rsidR="00075095" w:rsidRDefault="00075095" w:rsidP="00497F4B">
            <w:pPr>
              <w:spacing w:after="0" w:line="360" w:lineRule="auto"/>
              <w:jc w:val="center"/>
              <w:rPr>
                <w:rFonts w:eastAsia="Times New Roman" w:cs="Times New Roman"/>
                <w:lang w:val="hy-AM" w:eastAsia="ru-RU"/>
              </w:rPr>
            </w:pPr>
          </w:p>
          <w:p w14:paraId="17BA2941" w14:textId="77777777" w:rsidR="00075095" w:rsidRDefault="00075095" w:rsidP="00497F4B">
            <w:pPr>
              <w:spacing w:after="0" w:line="360" w:lineRule="auto"/>
              <w:jc w:val="center"/>
              <w:rPr>
                <w:rFonts w:eastAsia="Times New Roman" w:cs="Times New Roman"/>
                <w:lang w:val="hy-AM" w:eastAsia="ru-RU"/>
              </w:rPr>
            </w:pPr>
          </w:p>
          <w:p w14:paraId="5BCD64D9" w14:textId="77777777" w:rsidR="00075095" w:rsidRDefault="00075095" w:rsidP="00497F4B">
            <w:pPr>
              <w:spacing w:after="0" w:line="360" w:lineRule="auto"/>
              <w:jc w:val="center"/>
              <w:rPr>
                <w:rFonts w:eastAsia="Times New Roman" w:cs="Times New Roman"/>
                <w:lang w:val="hy-AM" w:eastAsia="ru-RU"/>
              </w:rPr>
            </w:pPr>
          </w:p>
          <w:p w14:paraId="71A2C88C" w14:textId="77777777" w:rsidR="00075095" w:rsidRDefault="00075095" w:rsidP="00497F4B">
            <w:pPr>
              <w:spacing w:after="0" w:line="360" w:lineRule="auto"/>
              <w:jc w:val="center"/>
              <w:rPr>
                <w:rFonts w:eastAsia="Times New Roman" w:cs="Times New Roman"/>
                <w:lang w:val="hy-AM" w:eastAsia="ru-RU"/>
              </w:rPr>
            </w:pPr>
          </w:p>
          <w:p w14:paraId="0CF49C66" w14:textId="77777777" w:rsidR="00075095" w:rsidRDefault="00075095" w:rsidP="00497F4B">
            <w:pPr>
              <w:spacing w:after="0" w:line="360" w:lineRule="auto"/>
              <w:jc w:val="center"/>
              <w:rPr>
                <w:rFonts w:eastAsia="Times New Roman" w:cs="Times New Roman"/>
                <w:lang w:val="hy-AM" w:eastAsia="ru-RU"/>
              </w:rPr>
            </w:pPr>
          </w:p>
          <w:p w14:paraId="1F209A26" w14:textId="77777777" w:rsidR="00075095" w:rsidRDefault="00075095" w:rsidP="00497F4B">
            <w:pPr>
              <w:spacing w:after="0" w:line="360" w:lineRule="auto"/>
              <w:jc w:val="center"/>
              <w:rPr>
                <w:rFonts w:eastAsia="Times New Roman" w:cs="Times New Roman"/>
                <w:lang w:val="hy-AM" w:eastAsia="ru-RU"/>
              </w:rPr>
            </w:pPr>
          </w:p>
          <w:p w14:paraId="40C653E9" w14:textId="77777777" w:rsidR="00075095" w:rsidRDefault="00075095" w:rsidP="00497F4B">
            <w:pPr>
              <w:spacing w:after="0" w:line="360" w:lineRule="auto"/>
              <w:jc w:val="center"/>
              <w:rPr>
                <w:rFonts w:eastAsia="Times New Roman" w:cs="Times New Roman"/>
                <w:lang w:val="hy-AM" w:eastAsia="ru-RU"/>
              </w:rPr>
            </w:pPr>
          </w:p>
          <w:p w14:paraId="4DA48574" w14:textId="77777777" w:rsidR="00833374" w:rsidRDefault="00833374" w:rsidP="00497F4B">
            <w:pPr>
              <w:spacing w:after="0" w:line="240" w:lineRule="auto"/>
              <w:jc w:val="center"/>
              <w:rPr>
                <w:rFonts w:eastAsia="Times New Roman" w:cs="GHEA Grapalat"/>
                <w:b/>
                <w:sz w:val="24"/>
                <w:szCs w:val="24"/>
                <w:lang w:val="hy-AM" w:eastAsia="ru-RU"/>
              </w:rPr>
            </w:pPr>
          </w:p>
          <w:p w14:paraId="3BA08BA2" w14:textId="77777777" w:rsidR="00833374" w:rsidRDefault="00833374" w:rsidP="00497F4B">
            <w:pPr>
              <w:spacing w:after="0" w:line="240" w:lineRule="auto"/>
              <w:jc w:val="center"/>
              <w:rPr>
                <w:rFonts w:eastAsia="Times New Roman" w:cs="GHEA Grapalat"/>
                <w:b/>
                <w:sz w:val="24"/>
                <w:szCs w:val="24"/>
                <w:lang w:val="hy-AM" w:eastAsia="ru-RU"/>
              </w:rPr>
            </w:pPr>
          </w:p>
          <w:p w14:paraId="19198D30" w14:textId="77777777" w:rsidR="00833374" w:rsidRDefault="00833374" w:rsidP="00497F4B">
            <w:pPr>
              <w:spacing w:after="0" w:line="240" w:lineRule="auto"/>
              <w:jc w:val="center"/>
              <w:rPr>
                <w:rFonts w:eastAsia="Times New Roman" w:cs="GHEA Grapalat"/>
                <w:b/>
                <w:sz w:val="24"/>
                <w:szCs w:val="24"/>
                <w:lang w:val="hy-AM" w:eastAsia="ru-RU"/>
              </w:rPr>
            </w:pPr>
          </w:p>
          <w:p w14:paraId="044A1AEC" w14:textId="77777777" w:rsidR="00833374" w:rsidRDefault="00833374" w:rsidP="00497F4B">
            <w:pPr>
              <w:spacing w:after="0" w:line="240" w:lineRule="auto"/>
              <w:jc w:val="center"/>
              <w:rPr>
                <w:rFonts w:eastAsia="Times New Roman" w:cs="GHEA Grapalat"/>
                <w:b/>
                <w:sz w:val="24"/>
                <w:szCs w:val="24"/>
                <w:lang w:val="hy-AM" w:eastAsia="ru-RU"/>
              </w:rPr>
            </w:pPr>
          </w:p>
          <w:p w14:paraId="29F770DB" w14:textId="77777777" w:rsidR="00833374" w:rsidRDefault="00833374" w:rsidP="00497F4B">
            <w:pPr>
              <w:spacing w:after="0" w:line="240" w:lineRule="auto"/>
              <w:jc w:val="center"/>
              <w:rPr>
                <w:rFonts w:eastAsia="Times New Roman" w:cs="GHEA Grapalat"/>
                <w:b/>
                <w:sz w:val="24"/>
                <w:szCs w:val="24"/>
                <w:lang w:val="hy-AM" w:eastAsia="ru-RU"/>
              </w:rPr>
            </w:pPr>
          </w:p>
          <w:p w14:paraId="14B13FFA" w14:textId="77777777" w:rsidR="00833374" w:rsidRDefault="00833374" w:rsidP="00497F4B">
            <w:pPr>
              <w:spacing w:after="0" w:line="240" w:lineRule="auto"/>
              <w:jc w:val="center"/>
              <w:rPr>
                <w:rFonts w:eastAsia="Times New Roman" w:cs="GHEA Grapalat"/>
                <w:b/>
                <w:sz w:val="24"/>
                <w:szCs w:val="24"/>
                <w:lang w:val="hy-AM" w:eastAsia="ru-RU"/>
              </w:rPr>
            </w:pPr>
          </w:p>
          <w:p w14:paraId="6EF0190F" w14:textId="77777777" w:rsidR="00833374" w:rsidRDefault="00833374" w:rsidP="00497F4B">
            <w:pPr>
              <w:spacing w:after="0" w:line="240" w:lineRule="auto"/>
              <w:jc w:val="center"/>
              <w:rPr>
                <w:rFonts w:eastAsia="Times New Roman" w:cs="GHEA Grapalat"/>
                <w:b/>
                <w:sz w:val="24"/>
                <w:szCs w:val="24"/>
                <w:lang w:val="hy-AM" w:eastAsia="ru-RU"/>
              </w:rPr>
            </w:pPr>
          </w:p>
          <w:p w14:paraId="0BFE39FB" w14:textId="77777777" w:rsidR="00833374" w:rsidRDefault="00833374" w:rsidP="00497F4B">
            <w:pPr>
              <w:spacing w:after="0" w:line="240" w:lineRule="auto"/>
              <w:jc w:val="center"/>
              <w:rPr>
                <w:rFonts w:eastAsia="Times New Roman" w:cs="GHEA Grapalat"/>
                <w:b/>
                <w:sz w:val="24"/>
                <w:szCs w:val="24"/>
                <w:lang w:val="hy-AM" w:eastAsia="ru-RU"/>
              </w:rPr>
            </w:pPr>
          </w:p>
          <w:p w14:paraId="33030A75" w14:textId="77777777" w:rsidR="00833374" w:rsidRDefault="00833374" w:rsidP="00497F4B">
            <w:pPr>
              <w:spacing w:after="0" w:line="240" w:lineRule="auto"/>
              <w:jc w:val="center"/>
              <w:rPr>
                <w:rFonts w:eastAsia="Times New Roman" w:cs="GHEA Grapalat"/>
                <w:b/>
                <w:sz w:val="24"/>
                <w:szCs w:val="24"/>
                <w:lang w:val="hy-AM" w:eastAsia="ru-RU"/>
              </w:rPr>
            </w:pPr>
          </w:p>
          <w:p w14:paraId="16B4EDCB" w14:textId="77777777" w:rsidR="00833374" w:rsidRDefault="00833374" w:rsidP="00497F4B">
            <w:pPr>
              <w:spacing w:after="0" w:line="240" w:lineRule="auto"/>
              <w:jc w:val="center"/>
              <w:rPr>
                <w:rFonts w:eastAsia="Times New Roman" w:cs="GHEA Grapalat"/>
                <w:b/>
                <w:sz w:val="24"/>
                <w:szCs w:val="24"/>
                <w:lang w:val="hy-AM" w:eastAsia="ru-RU"/>
              </w:rPr>
            </w:pPr>
          </w:p>
          <w:p w14:paraId="3C92F075" w14:textId="77777777" w:rsidR="00A57F18" w:rsidRPr="00075095" w:rsidRDefault="00075095" w:rsidP="00497F4B">
            <w:pPr>
              <w:spacing w:after="0" w:line="240" w:lineRule="auto"/>
              <w:jc w:val="center"/>
              <w:rPr>
                <w:rFonts w:eastAsia="Times New Roman" w:cs="GHEA Grapalat"/>
                <w:b/>
                <w:sz w:val="24"/>
                <w:szCs w:val="24"/>
                <w:lang w:val="hy-AM" w:eastAsia="ru-RU"/>
              </w:rPr>
            </w:pPr>
            <w:r w:rsidRPr="00075095">
              <w:rPr>
                <w:rFonts w:eastAsia="Times New Roman" w:cs="GHEA Grapalat"/>
                <w:b/>
                <w:sz w:val="24"/>
                <w:szCs w:val="24"/>
                <w:lang w:val="hy-AM" w:eastAsia="ru-RU"/>
              </w:rPr>
              <w:lastRenderedPageBreak/>
              <w:t>3</w:t>
            </w:r>
            <w:r w:rsidRPr="00075095">
              <w:rPr>
                <w:rFonts w:ascii="Cambria Math" w:eastAsia="Times New Roman" w:hAnsi="Cambria Math" w:cs="Cambria Math"/>
                <w:b/>
                <w:sz w:val="24"/>
                <w:szCs w:val="24"/>
                <w:lang w:val="hy-AM" w:eastAsia="ru-RU"/>
              </w:rPr>
              <w:t>․</w:t>
            </w:r>
            <w:r w:rsidRPr="00075095">
              <w:rPr>
                <w:rFonts w:eastAsia="Times New Roman" w:cs="GHEA Grapalat"/>
                <w:b/>
                <w:sz w:val="24"/>
                <w:szCs w:val="24"/>
                <w:lang w:val="hy-AM" w:eastAsia="ru-RU"/>
              </w:rPr>
              <w:t xml:space="preserve"> Ընդունվել է մասամբ</w:t>
            </w:r>
          </w:p>
          <w:p w14:paraId="4044F1FF" w14:textId="2B9A0D07" w:rsidR="00F24B06" w:rsidRDefault="00F24B06" w:rsidP="00497F4B">
            <w:pPr>
              <w:spacing w:after="0" w:line="240" w:lineRule="auto"/>
              <w:jc w:val="center"/>
              <w:rPr>
                <w:rFonts w:eastAsia="Times New Roman" w:cs="GHEA Grapalat"/>
                <w:sz w:val="24"/>
                <w:szCs w:val="24"/>
                <w:lang w:val="hy-AM" w:eastAsia="ru-RU"/>
              </w:rPr>
            </w:pPr>
            <w:r>
              <w:rPr>
                <w:rFonts w:eastAsia="Times New Roman" w:cs="GHEA Grapalat"/>
                <w:sz w:val="24"/>
                <w:szCs w:val="24"/>
                <w:lang w:val="hy-AM" w:eastAsia="ru-RU"/>
              </w:rPr>
              <w:t>Հարկ ենք</w:t>
            </w:r>
            <w:r w:rsidR="001D2C49">
              <w:rPr>
                <w:rFonts w:eastAsia="Times New Roman" w:cs="GHEA Grapalat"/>
                <w:sz w:val="24"/>
                <w:szCs w:val="24"/>
                <w:lang w:val="hy-AM" w:eastAsia="ru-RU"/>
              </w:rPr>
              <w:t xml:space="preserve"> համարում նշել, որ նշված դրույթ</w:t>
            </w:r>
            <w:r w:rsidR="00527434">
              <w:rPr>
                <w:rFonts w:eastAsia="Times New Roman" w:cs="GHEA Grapalat"/>
                <w:sz w:val="24"/>
                <w:szCs w:val="24"/>
                <w:lang w:val="hy-AM" w:eastAsia="ru-RU"/>
              </w:rPr>
              <w:t>ն</w:t>
            </w:r>
            <w:r>
              <w:rPr>
                <w:rFonts w:eastAsia="Times New Roman" w:cs="GHEA Grapalat"/>
                <w:sz w:val="24"/>
                <w:szCs w:val="24"/>
                <w:lang w:val="hy-AM" w:eastAsia="ru-RU"/>
              </w:rPr>
              <w:t xml:space="preserve"> իրենից չի ենթադրում բացարձակ իրավունք՝ տիրապետելու այնպիսի տեղեկատվության, որի հասանելիության համար օրենքով սահմանված են լրացուցիչ պայմաններ</w:t>
            </w:r>
            <w:r w:rsidR="00280DC4">
              <w:rPr>
                <w:rFonts w:eastAsia="Times New Roman" w:cs="GHEA Grapalat"/>
                <w:sz w:val="24"/>
                <w:szCs w:val="24"/>
                <w:lang w:val="hy-AM" w:eastAsia="ru-RU"/>
              </w:rPr>
              <w:t>, օրինակ՝ համապատասխան դատական ակտի առկայություն</w:t>
            </w:r>
            <w:r>
              <w:rPr>
                <w:rFonts w:eastAsia="Times New Roman" w:cs="GHEA Grapalat"/>
                <w:sz w:val="24"/>
                <w:szCs w:val="24"/>
                <w:lang w:val="hy-AM" w:eastAsia="ru-RU"/>
              </w:rPr>
              <w:t>։</w:t>
            </w:r>
          </w:p>
          <w:p w14:paraId="0F472DC9" w14:textId="392C6D30" w:rsidR="00075095" w:rsidRPr="00E33CF3" w:rsidRDefault="00F24B06" w:rsidP="00497F4B">
            <w:pPr>
              <w:spacing w:after="0" w:line="240" w:lineRule="auto"/>
              <w:jc w:val="center"/>
              <w:rPr>
                <w:rFonts w:eastAsia="Times New Roman" w:cs="GHEA Grapalat"/>
                <w:sz w:val="24"/>
                <w:szCs w:val="24"/>
                <w:lang w:val="hy-AM" w:eastAsia="ru-RU"/>
              </w:rPr>
            </w:pPr>
            <w:r>
              <w:rPr>
                <w:rFonts w:eastAsia="Times New Roman" w:cs="GHEA Grapalat"/>
                <w:sz w:val="24"/>
                <w:szCs w:val="24"/>
                <w:lang w:val="hy-AM" w:eastAsia="ru-RU"/>
              </w:rPr>
              <w:t xml:space="preserve">Միաժամանակ, տարընկալումներից խուսափելու նպատակով </w:t>
            </w:r>
            <w:r w:rsidR="00075095" w:rsidRPr="00E33CF3">
              <w:rPr>
                <w:rFonts w:eastAsia="Times New Roman" w:cs="GHEA Grapalat"/>
                <w:sz w:val="24"/>
                <w:szCs w:val="24"/>
                <w:lang w:val="hy-AM" w:eastAsia="ru-RU"/>
              </w:rPr>
              <w:t xml:space="preserve">Նախագծի </w:t>
            </w:r>
            <w:r w:rsidR="00833374" w:rsidRPr="00833374">
              <w:rPr>
                <w:rFonts w:eastAsia="Calibri"/>
                <w:color w:val="000000"/>
                <w:sz w:val="24"/>
                <w:szCs w:val="24"/>
                <w:shd w:val="clear" w:color="auto" w:fill="FFFFFF"/>
                <w:lang w:val="hy-AM"/>
              </w:rPr>
              <w:t xml:space="preserve">6-րդ հոդվածի 1-ին մասի 4-րդ և 2-րդ մասի 1-ին կետերում և 10-րդ հոդվածի 4-րդ մասի 12-րդ կետում </w:t>
            </w:r>
            <w:r w:rsidR="00833374">
              <w:rPr>
                <w:rFonts w:eastAsia="Times New Roman" w:cs="GHEA Grapalat"/>
                <w:sz w:val="24"/>
                <w:szCs w:val="24"/>
                <w:lang w:val="hy-AM" w:eastAsia="ru-RU"/>
              </w:rPr>
              <w:t>լրացվել են</w:t>
            </w:r>
            <w:r w:rsidR="00075095" w:rsidRPr="00E33CF3">
              <w:rPr>
                <w:rFonts w:eastAsia="Times New Roman" w:cs="GHEA Grapalat"/>
                <w:sz w:val="24"/>
                <w:szCs w:val="24"/>
                <w:lang w:val="hy-AM" w:eastAsia="ru-RU"/>
              </w:rPr>
              <w:t xml:space="preserve"> </w:t>
            </w:r>
            <w:r w:rsidR="00075095" w:rsidRPr="003D5C27">
              <w:rPr>
                <w:rFonts w:eastAsia="Times New Roman" w:cs="GHEA Grapalat"/>
                <w:i/>
                <w:sz w:val="24"/>
                <w:szCs w:val="24"/>
                <w:lang w:val="hy-AM" w:eastAsia="ru-RU"/>
              </w:rPr>
              <w:t>բացառությամբ,</w:t>
            </w:r>
            <w:r w:rsidR="00075095" w:rsidRPr="00E33CF3">
              <w:rPr>
                <w:rFonts w:eastAsia="Times New Roman" w:cs="GHEA Grapalat"/>
                <w:sz w:val="24"/>
                <w:szCs w:val="24"/>
                <w:lang w:val="hy-AM" w:eastAsia="ru-RU"/>
              </w:rPr>
              <w:t xml:space="preserve"> </w:t>
            </w:r>
            <w:r w:rsidR="001D2C49" w:rsidRPr="00280DC4">
              <w:rPr>
                <w:rFonts w:eastAsia="Times New Roman" w:cs="Times New Roman"/>
                <w:i/>
                <w:sz w:val="24"/>
                <w:szCs w:val="24"/>
                <w:lang w:val="hy-AM"/>
              </w:rPr>
              <w:t>եթե օրենքով դրանց հասանելիությունը և օգտագործումը չի ենթադրում լրացուցիչ պայմանների առկայություն</w:t>
            </w:r>
            <w:r w:rsidR="00075095" w:rsidRPr="00280DC4">
              <w:rPr>
                <w:rFonts w:eastAsia="Times New Roman" w:cs="GHEA Grapalat"/>
                <w:sz w:val="24"/>
                <w:szCs w:val="24"/>
                <w:lang w:val="hy-AM" w:eastAsia="ru-RU"/>
              </w:rPr>
              <w:t></w:t>
            </w:r>
            <w:r w:rsidR="00833374">
              <w:rPr>
                <w:rFonts w:eastAsia="Times New Roman" w:cs="GHEA Grapalat"/>
                <w:sz w:val="24"/>
                <w:szCs w:val="24"/>
                <w:lang w:val="hy-AM" w:eastAsia="ru-RU"/>
              </w:rPr>
              <w:t xml:space="preserve"> բառերը</w:t>
            </w:r>
            <w:r w:rsidR="00075095">
              <w:rPr>
                <w:rFonts w:eastAsia="Times New Roman" w:cs="GHEA Grapalat"/>
                <w:sz w:val="24"/>
                <w:szCs w:val="24"/>
                <w:lang w:val="hy-AM" w:eastAsia="ru-RU"/>
              </w:rPr>
              <w:t>։</w:t>
            </w:r>
          </w:p>
          <w:p w14:paraId="7C02FD00" w14:textId="77777777" w:rsidR="00075095" w:rsidRDefault="00075095" w:rsidP="00497F4B">
            <w:pPr>
              <w:spacing w:after="0" w:line="360" w:lineRule="auto"/>
              <w:jc w:val="center"/>
              <w:rPr>
                <w:rFonts w:eastAsia="Times New Roman" w:cs="Times New Roman"/>
                <w:lang w:val="hy-AM" w:eastAsia="ru-RU"/>
              </w:rPr>
            </w:pPr>
          </w:p>
          <w:p w14:paraId="650EED5D" w14:textId="77777777" w:rsidR="00BD2C7A" w:rsidRDefault="00BD2C7A" w:rsidP="00497F4B">
            <w:pPr>
              <w:pStyle w:val="Bodytext20"/>
              <w:shd w:val="clear" w:color="auto" w:fill="auto"/>
              <w:spacing w:before="0" w:after="0" w:line="240" w:lineRule="auto"/>
              <w:ind w:firstLine="640"/>
              <w:jc w:val="center"/>
              <w:rPr>
                <w:rFonts w:ascii="GHEA Grapalat" w:hAnsi="GHEA Grapalat"/>
                <w:b/>
                <w:sz w:val="24"/>
                <w:szCs w:val="24"/>
                <w:lang w:val="hy-AM"/>
              </w:rPr>
            </w:pPr>
          </w:p>
          <w:p w14:paraId="08B50518" w14:textId="77777777" w:rsidR="00BD2C7A" w:rsidRDefault="00BD2C7A" w:rsidP="00497F4B">
            <w:pPr>
              <w:pStyle w:val="Bodytext20"/>
              <w:shd w:val="clear" w:color="auto" w:fill="auto"/>
              <w:spacing w:before="0" w:after="0" w:line="240" w:lineRule="auto"/>
              <w:ind w:firstLine="640"/>
              <w:jc w:val="center"/>
              <w:rPr>
                <w:rFonts w:ascii="GHEA Grapalat" w:hAnsi="GHEA Grapalat"/>
                <w:b/>
                <w:sz w:val="24"/>
                <w:szCs w:val="24"/>
                <w:lang w:val="hy-AM"/>
              </w:rPr>
            </w:pPr>
          </w:p>
          <w:p w14:paraId="23912A4F" w14:textId="77777777" w:rsidR="00BD2C7A" w:rsidRDefault="00BD2C7A" w:rsidP="00497F4B">
            <w:pPr>
              <w:pStyle w:val="Bodytext20"/>
              <w:shd w:val="clear" w:color="auto" w:fill="auto"/>
              <w:spacing w:before="0" w:after="0" w:line="240" w:lineRule="auto"/>
              <w:ind w:firstLine="640"/>
              <w:jc w:val="center"/>
              <w:rPr>
                <w:rFonts w:ascii="GHEA Grapalat" w:hAnsi="GHEA Grapalat"/>
                <w:b/>
                <w:sz w:val="24"/>
                <w:szCs w:val="24"/>
                <w:lang w:val="hy-AM"/>
              </w:rPr>
            </w:pPr>
          </w:p>
          <w:p w14:paraId="1310E235" w14:textId="77777777" w:rsidR="00BD2C7A" w:rsidRDefault="00BD2C7A" w:rsidP="00497F4B">
            <w:pPr>
              <w:pStyle w:val="Bodytext20"/>
              <w:shd w:val="clear" w:color="auto" w:fill="auto"/>
              <w:spacing w:before="0" w:after="0" w:line="240" w:lineRule="auto"/>
              <w:ind w:firstLine="640"/>
              <w:jc w:val="center"/>
              <w:rPr>
                <w:rFonts w:ascii="GHEA Grapalat" w:hAnsi="GHEA Grapalat"/>
                <w:b/>
                <w:sz w:val="24"/>
                <w:szCs w:val="24"/>
                <w:lang w:val="hy-AM"/>
              </w:rPr>
            </w:pPr>
          </w:p>
          <w:p w14:paraId="09C2C600" w14:textId="77777777" w:rsidR="00BD2C7A" w:rsidRDefault="00BD2C7A" w:rsidP="00497F4B">
            <w:pPr>
              <w:pStyle w:val="Bodytext20"/>
              <w:shd w:val="clear" w:color="auto" w:fill="auto"/>
              <w:spacing w:before="0" w:after="0" w:line="240" w:lineRule="auto"/>
              <w:ind w:firstLine="640"/>
              <w:jc w:val="center"/>
              <w:rPr>
                <w:rFonts w:ascii="GHEA Grapalat" w:hAnsi="GHEA Grapalat"/>
                <w:b/>
                <w:sz w:val="24"/>
                <w:szCs w:val="24"/>
                <w:lang w:val="hy-AM"/>
              </w:rPr>
            </w:pPr>
          </w:p>
          <w:p w14:paraId="1032B110" w14:textId="77777777" w:rsidR="00BD2C7A" w:rsidRDefault="00BD2C7A" w:rsidP="00497F4B">
            <w:pPr>
              <w:pStyle w:val="Bodytext20"/>
              <w:shd w:val="clear" w:color="auto" w:fill="auto"/>
              <w:spacing w:before="0" w:after="0" w:line="240" w:lineRule="auto"/>
              <w:ind w:firstLine="640"/>
              <w:jc w:val="center"/>
              <w:rPr>
                <w:rFonts w:ascii="GHEA Grapalat" w:hAnsi="GHEA Grapalat"/>
                <w:b/>
                <w:sz w:val="24"/>
                <w:szCs w:val="24"/>
                <w:lang w:val="hy-AM"/>
              </w:rPr>
            </w:pPr>
          </w:p>
          <w:p w14:paraId="03BF7C19" w14:textId="77777777" w:rsidR="00BD2C7A" w:rsidRDefault="00BD2C7A" w:rsidP="00497F4B">
            <w:pPr>
              <w:pStyle w:val="Bodytext20"/>
              <w:shd w:val="clear" w:color="auto" w:fill="auto"/>
              <w:spacing w:before="0" w:after="0" w:line="240" w:lineRule="auto"/>
              <w:ind w:firstLine="640"/>
              <w:jc w:val="center"/>
              <w:rPr>
                <w:rFonts w:ascii="GHEA Grapalat" w:hAnsi="GHEA Grapalat"/>
                <w:b/>
                <w:sz w:val="24"/>
                <w:szCs w:val="24"/>
                <w:lang w:val="hy-AM"/>
              </w:rPr>
            </w:pPr>
          </w:p>
          <w:p w14:paraId="640870EB" w14:textId="77777777" w:rsidR="00BD2C7A" w:rsidRDefault="00BD2C7A" w:rsidP="00497F4B">
            <w:pPr>
              <w:pStyle w:val="Bodytext20"/>
              <w:shd w:val="clear" w:color="auto" w:fill="auto"/>
              <w:spacing w:before="0" w:after="0" w:line="240" w:lineRule="auto"/>
              <w:ind w:firstLine="640"/>
              <w:jc w:val="center"/>
              <w:rPr>
                <w:rFonts w:ascii="GHEA Grapalat" w:hAnsi="GHEA Grapalat"/>
                <w:b/>
                <w:sz w:val="24"/>
                <w:szCs w:val="24"/>
                <w:lang w:val="hy-AM"/>
              </w:rPr>
            </w:pPr>
          </w:p>
          <w:p w14:paraId="32E0DD29" w14:textId="77777777" w:rsidR="00BD2C7A" w:rsidRDefault="00BD2C7A" w:rsidP="00497F4B">
            <w:pPr>
              <w:pStyle w:val="Bodytext20"/>
              <w:shd w:val="clear" w:color="auto" w:fill="auto"/>
              <w:spacing w:before="0" w:after="0" w:line="240" w:lineRule="auto"/>
              <w:ind w:firstLine="640"/>
              <w:jc w:val="center"/>
              <w:rPr>
                <w:rFonts w:ascii="GHEA Grapalat" w:hAnsi="GHEA Grapalat"/>
                <w:b/>
                <w:sz w:val="24"/>
                <w:szCs w:val="24"/>
                <w:lang w:val="hy-AM"/>
              </w:rPr>
            </w:pPr>
          </w:p>
          <w:p w14:paraId="7791360C" w14:textId="77777777" w:rsidR="00BD2C7A" w:rsidRDefault="00BD2C7A" w:rsidP="00497F4B">
            <w:pPr>
              <w:pStyle w:val="Bodytext20"/>
              <w:shd w:val="clear" w:color="auto" w:fill="auto"/>
              <w:spacing w:before="0" w:after="0" w:line="240" w:lineRule="auto"/>
              <w:ind w:firstLine="640"/>
              <w:jc w:val="center"/>
              <w:rPr>
                <w:rFonts w:ascii="GHEA Grapalat" w:hAnsi="GHEA Grapalat"/>
                <w:b/>
                <w:sz w:val="24"/>
                <w:szCs w:val="24"/>
                <w:lang w:val="hy-AM"/>
              </w:rPr>
            </w:pPr>
          </w:p>
          <w:p w14:paraId="18D3677E" w14:textId="77777777" w:rsidR="00BD2C7A" w:rsidRDefault="00BD2C7A" w:rsidP="00497F4B">
            <w:pPr>
              <w:pStyle w:val="Bodytext20"/>
              <w:shd w:val="clear" w:color="auto" w:fill="auto"/>
              <w:spacing w:before="0" w:after="0" w:line="240" w:lineRule="auto"/>
              <w:ind w:firstLine="640"/>
              <w:jc w:val="center"/>
              <w:rPr>
                <w:rFonts w:ascii="GHEA Grapalat" w:hAnsi="GHEA Grapalat"/>
                <w:b/>
                <w:sz w:val="24"/>
                <w:szCs w:val="24"/>
                <w:lang w:val="hy-AM"/>
              </w:rPr>
            </w:pPr>
          </w:p>
          <w:p w14:paraId="01360D71" w14:textId="77777777" w:rsidR="00BD2C7A" w:rsidRDefault="00BD2C7A" w:rsidP="00497F4B">
            <w:pPr>
              <w:pStyle w:val="Bodytext20"/>
              <w:shd w:val="clear" w:color="auto" w:fill="auto"/>
              <w:spacing w:before="0" w:after="0" w:line="240" w:lineRule="auto"/>
              <w:ind w:firstLine="640"/>
              <w:jc w:val="center"/>
              <w:rPr>
                <w:rFonts w:ascii="GHEA Grapalat" w:hAnsi="GHEA Grapalat"/>
                <w:b/>
                <w:sz w:val="24"/>
                <w:szCs w:val="24"/>
                <w:lang w:val="hy-AM"/>
              </w:rPr>
            </w:pPr>
          </w:p>
          <w:p w14:paraId="6CF00BDB" w14:textId="77777777" w:rsidR="00BD2C7A" w:rsidRDefault="00BD2C7A" w:rsidP="00497F4B">
            <w:pPr>
              <w:pStyle w:val="Bodytext20"/>
              <w:shd w:val="clear" w:color="auto" w:fill="auto"/>
              <w:spacing w:before="0" w:after="0" w:line="240" w:lineRule="auto"/>
              <w:jc w:val="center"/>
              <w:rPr>
                <w:rFonts w:ascii="GHEA Grapalat" w:hAnsi="GHEA Grapalat"/>
                <w:b/>
                <w:sz w:val="24"/>
                <w:szCs w:val="24"/>
                <w:lang w:val="hy-AM"/>
              </w:rPr>
            </w:pPr>
          </w:p>
          <w:p w14:paraId="5003D029" w14:textId="77777777" w:rsidR="00BD2C7A" w:rsidRDefault="00BD2C7A" w:rsidP="00497F4B">
            <w:pPr>
              <w:pStyle w:val="Bodytext20"/>
              <w:shd w:val="clear" w:color="auto" w:fill="auto"/>
              <w:spacing w:before="0" w:after="0" w:line="240" w:lineRule="auto"/>
              <w:ind w:firstLine="640"/>
              <w:jc w:val="center"/>
              <w:rPr>
                <w:rFonts w:ascii="GHEA Grapalat" w:hAnsi="GHEA Grapalat"/>
                <w:b/>
                <w:sz w:val="24"/>
                <w:szCs w:val="24"/>
                <w:lang w:val="hy-AM"/>
              </w:rPr>
            </w:pPr>
          </w:p>
          <w:p w14:paraId="3D559B9F" w14:textId="77777777" w:rsidR="00BD2C7A" w:rsidRDefault="00BD2C7A" w:rsidP="00497F4B">
            <w:pPr>
              <w:pStyle w:val="Bodytext20"/>
              <w:shd w:val="clear" w:color="auto" w:fill="auto"/>
              <w:spacing w:before="0" w:after="0" w:line="240" w:lineRule="auto"/>
              <w:ind w:firstLine="640"/>
              <w:jc w:val="center"/>
              <w:rPr>
                <w:rFonts w:ascii="GHEA Grapalat" w:hAnsi="GHEA Grapalat"/>
                <w:b/>
                <w:sz w:val="24"/>
                <w:szCs w:val="24"/>
                <w:lang w:val="hy-AM"/>
              </w:rPr>
            </w:pPr>
          </w:p>
          <w:p w14:paraId="183FFDBA" w14:textId="77777777" w:rsidR="00BD2C7A" w:rsidRDefault="00BD2C7A" w:rsidP="00497F4B">
            <w:pPr>
              <w:pStyle w:val="Bodytext20"/>
              <w:shd w:val="clear" w:color="auto" w:fill="auto"/>
              <w:spacing w:before="0" w:after="0" w:line="240" w:lineRule="auto"/>
              <w:ind w:firstLine="640"/>
              <w:jc w:val="center"/>
              <w:rPr>
                <w:rFonts w:ascii="GHEA Grapalat" w:hAnsi="GHEA Grapalat"/>
                <w:b/>
                <w:sz w:val="24"/>
                <w:szCs w:val="24"/>
                <w:lang w:val="hy-AM"/>
              </w:rPr>
            </w:pPr>
          </w:p>
          <w:p w14:paraId="5595FF6A" w14:textId="77777777" w:rsidR="00BD2C7A" w:rsidRDefault="00BD2C7A" w:rsidP="00497F4B">
            <w:pPr>
              <w:pStyle w:val="Bodytext20"/>
              <w:shd w:val="clear" w:color="auto" w:fill="auto"/>
              <w:spacing w:before="0" w:after="0" w:line="240" w:lineRule="auto"/>
              <w:ind w:firstLine="640"/>
              <w:jc w:val="center"/>
              <w:rPr>
                <w:rFonts w:ascii="GHEA Grapalat" w:hAnsi="GHEA Grapalat"/>
                <w:b/>
                <w:sz w:val="24"/>
                <w:szCs w:val="24"/>
                <w:lang w:val="hy-AM"/>
              </w:rPr>
            </w:pPr>
          </w:p>
          <w:p w14:paraId="767462DE" w14:textId="77777777" w:rsidR="00BD2C7A" w:rsidRDefault="00BD2C7A" w:rsidP="00497F4B">
            <w:pPr>
              <w:pStyle w:val="Bodytext20"/>
              <w:shd w:val="clear" w:color="auto" w:fill="auto"/>
              <w:spacing w:before="0" w:after="0" w:line="240" w:lineRule="auto"/>
              <w:ind w:firstLine="640"/>
              <w:jc w:val="center"/>
              <w:rPr>
                <w:rFonts w:ascii="GHEA Grapalat" w:hAnsi="GHEA Grapalat"/>
                <w:b/>
                <w:sz w:val="24"/>
                <w:szCs w:val="24"/>
                <w:lang w:val="hy-AM"/>
              </w:rPr>
            </w:pPr>
          </w:p>
          <w:p w14:paraId="6A01C4EC" w14:textId="77777777" w:rsidR="00BD2C7A" w:rsidRDefault="00BD2C7A" w:rsidP="00497F4B">
            <w:pPr>
              <w:pStyle w:val="Bodytext20"/>
              <w:shd w:val="clear" w:color="auto" w:fill="auto"/>
              <w:spacing w:before="0" w:after="0" w:line="240" w:lineRule="auto"/>
              <w:ind w:firstLine="640"/>
              <w:jc w:val="center"/>
              <w:rPr>
                <w:rFonts w:ascii="GHEA Grapalat" w:hAnsi="GHEA Grapalat"/>
                <w:b/>
                <w:sz w:val="24"/>
                <w:szCs w:val="24"/>
                <w:lang w:val="hy-AM"/>
              </w:rPr>
            </w:pPr>
          </w:p>
          <w:p w14:paraId="19B0D653" w14:textId="4DEA9F88" w:rsidR="00BD2C7A" w:rsidRDefault="00BD2C7A" w:rsidP="00497F4B">
            <w:pPr>
              <w:pStyle w:val="Bodytext20"/>
              <w:shd w:val="clear" w:color="auto" w:fill="auto"/>
              <w:spacing w:before="0" w:after="0" w:line="240" w:lineRule="auto"/>
              <w:jc w:val="center"/>
              <w:rPr>
                <w:rFonts w:ascii="GHEA Grapalat" w:hAnsi="GHEA Grapalat"/>
                <w:b/>
                <w:sz w:val="24"/>
                <w:szCs w:val="24"/>
                <w:lang w:val="hy-AM"/>
              </w:rPr>
            </w:pPr>
            <w:r>
              <w:rPr>
                <w:rFonts w:ascii="GHEA Grapalat" w:hAnsi="GHEA Grapalat"/>
                <w:b/>
                <w:sz w:val="24"/>
                <w:szCs w:val="24"/>
                <w:lang w:val="hy-AM"/>
              </w:rPr>
              <w:lastRenderedPageBreak/>
              <w:t>4</w:t>
            </w:r>
            <w:r w:rsidRPr="00601312">
              <w:rPr>
                <w:rFonts w:ascii="Cambria Math" w:hAnsi="Cambria Math" w:cs="Cambria Math"/>
                <w:b/>
                <w:sz w:val="24"/>
                <w:szCs w:val="24"/>
                <w:lang w:val="hy-AM"/>
              </w:rPr>
              <w:t>․</w:t>
            </w:r>
            <w:r w:rsidRPr="00601312">
              <w:rPr>
                <w:rFonts w:ascii="GHEA Grapalat" w:hAnsi="GHEA Grapalat"/>
                <w:b/>
                <w:sz w:val="24"/>
                <w:szCs w:val="24"/>
                <w:lang w:val="hy-AM"/>
              </w:rPr>
              <w:t xml:space="preserve"> Չի ընդունվել</w:t>
            </w:r>
          </w:p>
          <w:p w14:paraId="46BD9544" w14:textId="77777777" w:rsidR="00DE0A46" w:rsidRPr="00601312" w:rsidRDefault="00DE0A46" w:rsidP="00497F4B">
            <w:pPr>
              <w:pStyle w:val="Bodytext20"/>
              <w:shd w:val="clear" w:color="auto" w:fill="auto"/>
              <w:spacing w:before="0" w:after="0" w:line="240" w:lineRule="auto"/>
              <w:jc w:val="center"/>
              <w:rPr>
                <w:rFonts w:ascii="GHEA Grapalat" w:hAnsi="GHEA Grapalat"/>
                <w:b/>
                <w:sz w:val="24"/>
                <w:szCs w:val="24"/>
                <w:lang w:val="hy-AM"/>
              </w:rPr>
            </w:pPr>
          </w:p>
          <w:p w14:paraId="301AE23B" w14:textId="4FF27E1D" w:rsidR="00BD2C7A" w:rsidRPr="00601312" w:rsidRDefault="00BD2C7A" w:rsidP="00497F4B">
            <w:pPr>
              <w:pStyle w:val="Bodytext20"/>
              <w:shd w:val="clear" w:color="auto" w:fill="auto"/>
              <w:spacing w:before="0" w:after="0" w:line="240" w:lineRule="auto"/>
              <w:ind w:firstLine="640"/>
              <w:jc w:val="center"/>
              <w:rPr>
                <w:rFonts w:ascii="GHEA Grapalat" w:hAnsi="GHEA Grapalat"/>
                <w:sz w:val="24"/>
                <w:szCs w:val="24"/>
                <w:lang w:val="hy-AM"/>
              </w:rPr>
            </w:pPr>
            <w:r w:rsidRPr="00601312">
              <w:rPr>
                <w:rFonts w:ascii="GHEA Grapalat" w:hAnsi="GHEA Grapalat"/>
                <w:sz w:val="24"/>
                <w:szCs w:val="24"/>
                <w:lang w:val="hy-AM"/>
              </w:rPr>
              <w:t>Բացակայում է հասկացություն</w:t>
            </w:r>
            <w:r>
              <w:rPr>
                <w:rFonts w:ascii="GHEA Grapalat" w:hAnsi="GHEA Grapalat"/>
                <w:sz w:val="24"/>
                <w:szCs w:val="24"/>
                <w:lang w:val="hy-AM"/>
              </w:rPr>
              <w:t>ները</w:t>
            </w:r>
            <w:r w:rsidRPr="00601312">
              <w:rPr>
                <w:rFonts w:ascii="GHEA Grapalat" w:hAnsi="GHEA Grapalat"/>
                <w:sz w:val="24"/>
                <w:szCs w:val="24"/>
                <w:lang w:val="hy-AM"/>
              </w:rPr>
              <w:t xml:space="preserve"> տալու անհրաժեշտությունը՝ նկատի ունենալով, որ Նախագծի 8-րդ հոդվածում դրանց էությունն ամբողջությամբ բացահայտված է։</w:t>
            </w:r>
          </w:p>
          <w:p w14:paraId="4B6C6DB2" w14:textId="77777777" w:rsidR="00BD2C7A" w:rsidRDefault="00BD2C7A" w:rsidP="00497F4B">
            <w:pPr>
              <w:spacing w:after="0" w:line="360" w:lineRule="auto"/>
              <w:jc w:val="center"/>
              <w:rPr>
                <w:rFonts w:eastAsia="Times New Roman" w:cs="Times New Roman"/>
                <w:lang w:val="hy-AM" w:eastAsia="ru-RU"/>
              </w:rPr>
            </w:pPr>
          </w:p>
          <w:p w14:paraId="59473378" w14:textId="77777777" w:rsidR="00DE0A46" w:rsidRDefault="00DE0A46" w:rsidP="00497F4B">
            <w:pPr>
              <w:pStyle w:val="Bodytext20"/>
              <w:shd w:val="clear" w:color="auto" w:fill="auto"/>
              <w:spacing w:before="0" w:after="0" w:line="240" w:lineRule="auto"/>
              <w:jc w:val="center"/>
              <w:rPr>
                <w:rFonts w:ascii="GHEA Grapalat" w:hAnsi="GHEA Grapalat"/>
                <w:b/>
                <w:sz w:val="24"/>
                <w:szCs w:val="24"/>
                <w:lang w:val="hy-AM"/>
              </w:rPr>
            </w:pPr>
            <w:r w:rsidRPr="00DE0A46">
              <w:rPr>
                <w:rFonts w:ascii="GHEA Grapalat" w:hAnsi="GHEA Grapalat"/>
                <w:b/>
                <w:sz w:val="24"/>
                <w:szCs w:val="24"/>
                <w:lang w:val="hy-AM"/>
              </w:rPr>
              <w:t>5</w:t>
            </w:r>
            <w:r w:rsidRPr="00DE0A46">
              <w:rPr>
                <w:rFonts w:ascii="Cambria Math" w:hAnsi="Cambria Math" w:cs="Cambria Math"/>
                <w:b/>
                <w:sz w:val="24"/>
                <w:szCs w:val="24"/>
                <w:lang w:val="hy-AM"/>
              </w:rPr>
              <w:t>․</w:t>
            </w:r>
            <w:r>
              <w:rPr>
                <w:rFonts w:ascii="Cambria Math" w:hAnsi="Cambria Math" w:cs="Cambria Math"/>
                <w:b/>
                <w:sz w:val="24"/>
                <w:szCs w:val="24"/>
                <w:lang w:val="hy-AM"/>
              </w:rPr>
              <w:t xml:space="preserve"> </w:t>
            </w:r>
            <w:r w:rsidRPr="00601312">
              <w:rPr>
                <w:rFonts w:ascii="GHEA Grapalat" w:hAnsi="GHEA Grapalat"/>
                <w:b/>
                <w:sz w:val="24"/>
                <w:szCs w:val="24"/>
                <w:lang w:val="hy-AM"/>
              </w:rPr>
              <w:t>Չի ընդունվել</w:t>
            </w:r>
          </w:p>
          <w:p w14:paraId="09F9945E" w14:textId="77777777" w:rsidR="00DE0A46" w:rsidRDefault="00DE0A46" w:rsidP="00497F4B">
            <w:pPr>
              <w:pStyle w:val="Bodytext20"/>
              <w:shd w:val="clear" w:color="auto" w:fill="auto"/>
              <w:spacing w:before="0" w:after="0" w:line="240" w:lineRule="auto"/>
              <w:jc w:val="center"/>
              <w:rPr>
                <w:rFonts w:ascii="GHEA Grapalat" w:hAnsi="GHEA Grapalat"/>
                <w:b/>
                <w:sz w:val="24"/>
                <w:szCs w:val="24"/>
                <w:lang w:val="hy-AM"/>
              </w:rPr>
            </w:pPr>
          </w:p>
          <w:p w14:paraId="1EEC553E" w14:textId="24DCFDB2" w:rsidR="005A602F" w:rsidRDefault="005A602F" w:rsidP="00497F4B">
            <w:pPr>
              <w:pStyle w:val="Bodytext20"/>
              <w:shd w:val="clear" w:color="auto" w:fill="auto"/>
              <w:spacing w:before="0" w:after="0" w:line="240" w:lineRule="auto"/>
              <w:ind w:firstLine="640"/>
              <w:jc w:val="center"/>
              <w:rPr>
                <w:rFonts w:ascii="GHEA Grapalat" w:hAnsi="GHEA Grapalat"/>
                <w:sz w:val="24"/>
                <w:szCs w:val="24"/>
                <w:lang w:val="hy-AM"/>
              </w:rPr>
            </w:pPr>
            <w:r w:rsidRPr="005A602F">
              <w:rPr>
                <w:rFonts w:ascii="GHEA Grapalat" w:hAnsi="GHEA Grapalat"/>
                <w:sz w:val="24"/>
                <w:szCs w:val="24"/>
                <w:lang w:val="hy-AM"/>
              </w:rPr>
              <w:t>Առողջապահության ոլորտի զարգացումը Կառավարության հիմնական առաջնահերթություններից է</w:t>
            </w:r>
            <w:r w:rsidR="00F77CA4">
              <w:rPr>
                <w:rFonts w:ascii="GHEA Grapalat" w:hAnsi="GHEA Grapalat"/>
                <w:sz w:val="24"/>
                <w:szCs w:val="24"/>
                <w:lang w:val="hy-AM"/>
              </w:rPr>
              <w:t>, և</w:t>
            </w:r>
            <w:r w:rsidRPr="005A602F">
              <w:rPr>
                <w:rFonts w:ascii="GHEA Grapalat" w:hAnsi="GHEA Grapalat"/>
                <w:sz w:val="24"/>
                <w:szCs w:val="24"/>
                <w:lang w:val="hy-AM"/>
              </w:rPr>
              <w:t xml:space="preserve"> քաղաքականությունն ուղղված է անհատի և հանրային առողջության պահպանմանն ու բարելավմանը` ապահովելով հասանելի, արդիական, բարձր որակի առողջապահական ծառայությունների մատուցում:</w:t>
            </w:r>
          </w:p>
          <w:p w14:paraId="25DF61F9" w14:textId="77777777" w:rsidR="003844CE" w:rsidRDefault="00DE0A46" w:rsidP="00497F4B">
            <w:pPr>
              <w:pStyle w:val="Bodytext20"/>
              <w:shd w:val="clear" w:color="auto" w:fill="auto"/>
              <w:spacing w:before="0" w:after="0" w:line="240" w:lineRule="auto"/>
              <w:ind w:firstLine="640"/>
              <w:jc w:val="center"/>
              <w:rPr>
                <w:rFonts w:ascii="GHEA Grapalat" w:hAnsi="GHEA Grapalat"/>
                <w:sz w:val="24"/>
                <w:szCs w:val="24"/>
                <w:lang w:val="hy-AM"/>
              </w:rPr>
            </w:pPr>
            <w:r w:rsidRPr="00DE0A46">
              <w:rPr>
                <w:rFonts w:ascii="GHEA Grapalat" w:hAnsi="GHEA Grapalat"/>
                <w:sz w:val="24"/>
                <w:szCs w:val="24"/>
                <w:lang w:val="hy-AM"/>
              </w:rPr>
              <w:t>Հարկ է նկատի ունենալ</w:t>
            </w:r>
            <w:r>
              <w:rPr>
                <w:rFonts w:ascii="GHEA Grapalat" w:hAnsi="GHEA Grapalat"/>
                <w:sz w:val="24"/>
                <w:szCs w:val="24"/>
                <w:lang w:val="hy-AM"/>
              </w:rPr>
              <w:t>, որ</w:t>
            </w:r>
            <w:r w:rsidRPr="00DE0A46">
              <w:rPr>
                <w:rFonts w:ascii="GHEA Grapalat" w:hAnsi="GHEA Grapalat"/>
                <w:sz w:val="24"/>
                <w:szCs w:val="24"/>
                <w:lang w:val="hy-AM"/>
              </w:rPr>
              <w:t xml:space="preserve"> առողջապահության ոլորտը և հատկապես պետական պատվերի շրջանակներում </w:t>
            </w:r>
            <w:r w:rsidR="00E12DC8">
              <w:rPr>
                <w:rFonts w:ascii="GHEA Grapalat" w:hAnsi="GHEA Grapalat"/>
                <w:sz w:val="24"/>
                <w:szCs w:val="24"/>
                <w:lang w:val="hy-AM"/>
              </w:rPr>
              <w:t xml:space="preserve"> </w:t>
            </w:r>
            <w:r w:rsidR="00E12DC8" w:rsidRPr="00DE0A46">
              <w:rPr>
                <w:rFonts w:ascii="GHEA Grapalat" w:hAnsi="GHEA Grapalat"/>
                <w:sz w:val="24"/>
                <w:szCs w:val="24"/>
                <w:lang w:val="hy-AM"/>
              </w:rPr>
              <w:t xml:space="preserve">պետության կողմից երաշխավորված անվճար և արտոնյալ պայմաններով բժշկական </w:t>
            </w:r>
            <w:r w:rsidR="00E12DC8">
              <w:rPr>
                <w:rFonts w:ascii="GHEA Grapalat" w:hAnsi="GHEA Grapalat"/>
                <w:sz w:val="24"/>
                <w:szCs w:val="24"/>
                <w:lang w:val="hy-AM"/>
              </w:rPr>
              <w:t>օգնության</w:t>
            </w:r>
            <w:r w:rsidR="00E12DC8" w:rsidRPr="00DE0A46">
              <w:rPr>
                <w:rFonts w:ascii="GHEA Grapalat" w:hAnsi="GHEA Grapalat"/>
                <w:sz w:val="24"/>
                <w:szCs w:val="24"/>
                <w:lang w:val="hy-AM"/>
              </w:rPr>
              <w:t xml:space="preserve"> ու </w:t>
            </w:r>
            <w:r w:rsidR="00E12DC8">
              <w:rPr>
                <w:rFonts w:ascii="GHEA Grapalat" w:hAnsi="GHEA Grapalat"/>
                <w:sz w:val="24"/>
                <w:szCs w:val="24"/>
                <w:lang w:val="hy-AM"/>
              </w:rPr>
              <w:t xml:space="preserve">սպասարկման իրականացումը </w:t>
            </w:r>
            <w:r w:rsidR="00AB636F">
              <w:rPr>
                <w:rFonts w:ascii="GHEA Grapalat" w:hAnsi="GHEA Grapalat"/>
                <w:sz w:val="24"/>
                <w:szCs w:val="24"/>
                <w:lang w:val="hy-AM"/>
              </w:rPr>
              <w:t>պետության ներքին քաղաքականության ամենազգայուն ուղղություններից մեկն է</w:t>
            </w:r>
            <w:r w:rsidR="003844CE">
              <w:rPr>
                <w:rFonts w:ascii="GHEA Grapalat" w:hAnsi="GHEA Grapalat"/>
                <w:sz w:val="24"/>
                <w:szCs w:val="24"/>
                <w:lang w:val="hy-AM"/>
              </w:rPr>
              <w:t>։</w:t>
            </w:r>
          </w:p>
          <w:p w14:paraId="42D5A8A2" w14:textId="77777777" w:rsidR="003844CE" w:rsidRDefault="003844CE" w:rsidP="00497F4B">
            <w:pPr>
              <w:pStyle w:val="Bodytext20"/>
              <w:shd w:val="clear" w:color="auto" w:fill="auto"/>
              <w:spacing w:before="0" w:after="0" w:line="240" w:lineRule="auto"/>
              <w:ind w:firstLine="640"/>
              <w:jc w:val="center"/>
              <w:rPr>
                <w:rFonts w:ascii="GHEA Grapalat" w:hAnsi="GHEA Grapalat"/>
                <w:sz w:val="24"/>
                <w:szCs w:val="24"/>
                <w:lang w:val="hy-AM"/>
              </w:rPr>
            </w:pPr>
            <w:r>
              <w:rPr>
                <w:rFonts w:ascii="GHEA Grapalat" w:hAnsi="GHEA Grapalat"/>
                <w:sz w:val="24"/>
                <w:szCs w:val="24"/>
                <w:lang w:val="hy-AM"/>
              </w:rPr>
              <w:t xml:space="preserve">Ուստի, </w:t>
            </w:r>
            <w:r w:rsidR="00F22DA2">
              <w:rPr>
                <w:rFonts w:ascii="GHEA Grapalat" w:hAnsi="GHEA Grapalat"/>
                <w:sz w:val="24"/>
                <w:szCs w:val="24"/>
                <w:lang w:val="hy-AM"/>
              </w:rPr>
              <w:t xml:space="preserve">պետական պատվերի շրջանակնում </w:t>
            </w:r>
            <w:r w:rsidRPr="00F22DA2">
              <w:rPr>
                <w:rFonts w:ascii="GHEA Grapalat" w:hAnsi="GHEA Grapalat"/>
                <w:sz w:val="24"/>
                <w:szCs w:val="24"/>
                <w:lang w:val="hy-AM"/>
              </w:rPr>
              <w:t xml:space="preserve">մատուցված բժշկական ծառայությունների որակի և ծավալի վերահսկման, ֆինանսավորման և դրանց հետ կապված այլ գործառույթների օրինականության և արդյունավետության նկատմամբ </w:t>
            </w:r>
            <w:r w:rsidR="00F22DA2">
              <w:rPr>
                <w:rFonts w:ascii="GHEA Grapalat" w:hAnsi="GHEA Grapalat"/>
                <w:sz w:val="24"/>
                <w:szCs w:val="24"/>
                <w:lang w:val="hy-AM"/>
              </w:rPr>
              <w:t>վերահսկողությունը չի կարող դուրս մնալ Ծառայության գործունեության շրջանակներից։</w:t>
            </w:r>
          </w:p>
          <w:p w14:paraId="29AB8CD8" w14:textId="5CF06A82" w:rsidR="00F22DA2" w:rsidRDefault="00F22DA2" w:rsidP="00497F4B">
            <w:pPr>
              <w:pStyle w:val="Bodytext20"/>
              <w:shd w:val="clear" w:color="auto" w:fill="auto"/>
              <w:spacing w:before="0" w:after="0" w:line="240" w:lineRule="auto"/>
              <w:ind w:firstLine="640"/>
              <w:jc w:val="center"/>
              <w:rPr>
                <w:rFonts w:ascii="GHEA Grapalat" w:hAnsi="GHEA Grapalat"/>
                <w:sz w:val="24"/>
                <w:szCs w:val="24"/>
                <w:lang w:val="hy-AM"/>
              </w:rPr>
            </w:pPr>
            <w:r>
              <w:rPr>
                <w:rFonts w:ascii="GHEA Grapalat" w:hAnsi="GHEA Grapalat"/>
                <w:sz w:val="24"/>
                <w:szCs w:val="24"/>
                <w:lang w:val="hy-AM"/>
              </w:rPr>
              <w:t xml:space="preserve">Ավելին՝  նշված լրացումը կատարելու անհրաժեշտությունը հիմնավորվում է նաև այն հանգամանքով, որ երբեմն Ծառայությունը ստիպված է լինում որոշակի գործողությունների պատվիրակումը այն </w:t>
            </w:r>
            <w:r>
              <w:rPr>
                <w:rFonts w:ascii="GHEA Grapalat" w:hAnsi="GHEA Grapalat"/>
                <w:sz w:val="24"/>
                <w:szCs w:val="24"/>
                <w:lang w:val="hy-AM"/>
              </w:rPr>
              <w:lastRenderedPageBreak/>
              <w:t>մարմիններին, որի լիազորությունների/իրավասությունների շրջանակում է այդպիսի տեղեկատվության տիրապետումը, ինչն այդքան էլ արդյունավետ մեխանիզմ չէ։</w:t>
            </w:r>
          </w:p>
          <w:p w14:paraId="351F7FF4" w14:textId="4CFD635D" w:rsidR="00F22DA2" w:rsidRPr="00E12DC8" w:rsidRDefault="00F22DA2" w:rsidP="00497F4B">
            <w:pPr>
              <w:pStyle w:val="Bodytext20"/>
              <w:shd w:val="clear" w:color="auto" w:fill="auto"/>
              <w:spacing w:before="0" w:after="0" w:line="240" w:lineRule="auto"/>
              <w:ind w:firstLine="640"/>
              <w:jc w:val="center"/>
              <w:rPr>
                <w:rFonts w:ascii="GHEA Grapalat" w:hAnsi="GHEA Grapalat"/>
                <w:sz w:val="24"/>
                <w:szCs w:val="24"/>
                <w:lang w:val="hy-AM"/>
              </w:rPr>
            </w:pPr>
          </w:p>
        </w:tc>
      </w:tr>
      <w:tr w:rsidR="00E509BE" w:rsidRPr="0042650B" w14:paraId="2AA52AD5" w14:textId="77777777" w:rsidTr="001B7BEF">
        <w:trPr>
          <w:tblCellSpacing w:w="0" w:type="dxa"/>
          <w:jc w:val="center"/>
        </w:trPr>
        <w:tc>
          <w:tcPr>
            <w:tcW w:w="2853"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61611DB3" w14:textId="5F2503C5" w:rsidR="00E509BE" w:rsidRPr="00E509BE" w:rsidRDefault="00E509BE" w:rsidP="00705D24">
            <w:pPr>
              <w:pStyle w:val="ListParagraph"/>
              <w:numPr>
                <w:ilvl w:val="0"/>
                <w:numId w:val="1"/>
              </w:numPr>
              <w:tabs>
                <w:tab w:val="left" w:pos="463"/>
              </w:tabs>
              <w:spacing w:after="0" w:line="360" w:lineRule="auto"/>
              <w:ind w:left="119" w:firstLine="0"/>
              <w:jc w:val="center"/>
              <w:rPr>
                <w:rFonts w:eastAsia="Times New Roman" w:cs="Times New Roman"/>
                <w:b/>
                <w:lang w:val="hy-AM" w:eastAsia="ru-RU"/>
              </w:rPr>
            </w:pPr>
            <w:r w:rsidRPr="00E509BE">
              <w:rPr>
                <w:b/>
                <w:bCs/>
                <w:sz w:val="24"/>
                <w:szCs w:val="24"/>
                <w:lang w:val="hy-AM"/>
              </w:rPr>
              <w:lastRenderedPageBreak/>
              <w:t>ՀՀ աշխատանքի և սոցիալական հարցերի նախարարություն</w:t>
            </w:r>
          </w:p>
        </w:tc>
        <w:tc>
          <w:tcPr>
            <w:tcW w:w="2147"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65BD4FA4" w14:textId="77777777" w:rsidR="00E509BE" w:rsidRPr="0042650B" w:rsidRDefault="00E509BE" w:rsidP="00705D24">
            <w:pPr>
              <w:spacing w:after="0" w:line="360" w:lineRule="auto"/>
              <w:jc w:val="center"/>
              <w:rPr>
                <w:rFonts w:eastAsia="Times New Roman" w:cs="Times New Roman"/>
                <w:b/>
                <w:lang w:eastAsia="ru-RU"/>
              </w:rPr>
            </w:pPr>
            <w:r>
              <w:rPr>
                <w:rFonts w:eastAsia="Times New Roman" w:cs="Times New Roman"/>
                <w:b/>
                <w:lang w:eastAsia="ru-RU"/>
              </w:rPr>
              <w:t>20</w:t>
            </w:r>
            <w:r w:rsidRPr="00952EDA">
              <w:rPr>
                <w:rFonts w:ascii="Cambria Math" w:eastAsia="Times New Roman" w:hAnsi="Cambria Math" w:cs="Cambria Math"/>
                <w:b/>
                <w:lang w:eastAsia="ru-RU"/>
              </w:rPr>
              <w:t>․</w:t>
            </w:r>
            <w:r w:rsidRPr="00952EDA">
              <w:rPr>
                <w:rFonts w:eastAsia="Times New Roman" w:cs="Times New Roman"/>
                <w:b/>
                <w:lang w:eastAsia="ru-RU"/>
              </w:rPr>
              <w:t>03</w:t>
            </w:r>
            <w:r w:rsidRPr="00952EDA">
              <w:rPr>
                <w:rFonts w:ascii="Cambria Math" w:eastAsia="Times New Roman" w:hAnsi="Cambria Math" w:cs="Cambria Math"/>
                <w:b/>
                <w:lang w:eastAsia="ru-RU"/>
              </w:rPr>
              <w:t>․</w:t>
            </w:r>
            <w:r w:rsidRPr="00952EDA">
              <w:rPr>
                <w:rFonts w:eastAsia="Times New Roman" w:cs="Times New Roman"/>
                <w:b/>
                <w:lang w:eastAsia="ru-RU"/>
              </w:rPr>
              <w:t>2023թ</w:t>
            </w:r>
            <w:r w:rsidRPr="00952EDA">
              <w:rPr>
                <w:rFonts w:ascii="Cambria Math" w:eastAsia="Times New Roman" w:hAnsi="Cambria Math" w:cs="Cambria Math"/>
                <w:b/>
                <w:lang w:eastAsia="ru-RU"/>
              </w:rPr>
              <w:t>․</w:t>
            </w:r>
          </w:p>
        </w:tc>
      </w:tr>
      <w:tr w:rsidR="00E509BE" w:rsidRPr="0042650B" w14:paraId="335B01E0" w14:textId="77777777" w:rsidTr="001B7BEF">
        <w:trPr>
          <w:tblCellSpacing w:w="0" w:type="dxa"/>
          <w:jc w:val="center"/>
        </w:trPr>
        <w:tc>
          <w:tcPr>
            <w:tcW w:w="2853"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D690892" w14:textId="77777777" w:rsidR="00E509BE" w:rsidRPr="0042650B" w:rsidRDefault="00E509BE" w:rsidP="00705D24">
            <w:pPr>
              <w:spacing w:after="0" w:line="360" w:lineRule="auto"/>
              <w:ind w:left="119"/>
              <w:jc w:val="center"/>
              <w:rPr>
                <w:rFonts w:eastAsia="Times New Roman" w:cs="Times New Roman"/>
                <w:b/>
                <w:lang w:eastAsia="ru-RU"/>
              </w:rPr>
            </w:pPr>
          </w:p>
        </w:tc>
        <w:tc>
          <w:tcPr>
            <w:tcW w:w="2147"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617A7EB0" w14:textId="58B929FF" w:rsidR="00E509BE" w:rsidRPr="0042650B" w:rsidRDefault="00E509BE" w:rsidP="00705D24">
            <w:pPr>
              <w:spacing w:after="0" w:line="360" w:lineRule="auto"/>
              <w:jc w:val="center"/>
              <w:rPr>
                <w:rFonts w:eastAsia="Times New Roman" w:cs="Times New Roman"/>
                <w:b/>
                <w:lang w:eastAsia="ru-RU"/>
              </w:rPr>
            </w:pPr>
            <w:r w:rsidRPr="00E509BE">
              <w:rPr>
                <w:rFonts w:eastAsia="Times New Roman" w:cs="Times New Roman"/>
                <w:b/>
                <w:lang w:eastAsia="ru-RU"/>
              </w:rPr>
              <w:t>ՆՄ/ԳԽ/6509-2023</w:t>
            </w:r>
          </w:p>
        </w:tc>
      </w:tr>
      <w:tr w:rsidR="00E509BE" w:rsidRPr="0042650B" w14:paraId="687FBF7E" w14:textId="77777777" w:rsidTr="001B7BEF">
        <w:trPr>
          <w:trHeight w:val="419"/>
          <w:tblCellSpacing w:w="0" w:type="dxa"/>
          <w:jc w:val="center"/>
        </w:trPr>
        <w:tc>
          <w:tcPr>
            <w:tcW w:w="2853" w:type="pct"/>
            <w:tcBorders>
              <w:top w:val="outset" w:sz="6" w:space="0" w:color="auto"/>
              <w:left w:val="outset" w:sz="6" w:space="0" w:color="auto"/>
              <w:bottom w:val="outset" w:sz="6" w:space="0" w:color="auto"/>
              <w:right w:val="outset" w:sz="6" w:space="0" w:color="auto"/>
            </w:tcBorders>
            <w:shd w:val="clear" w:color="auto" w:fill="FFFFFF"/>
            <w:vAlign w:val="center"/>
          </w:tcPr>
          <w:p w14:paraId="5E25B231" w14:textId="7BD47795" w:rsidR="00E509BE" w:rsidRPr="00E509BE" w:rsidRDefault="00E509BE" w:rsidP="00E509BE">
            <w:pPr>
              <w:shd w:val="clear" w:color="auto" w:fill="FFFFFF"/>
              <w:spacing w:after="0" w:line="240" w:lineRule="auto"/>
              <w:ind w:firstLine="375"/>
              <w:jc w:val="both"/>
              <w:rPr>
                <w:rFonts w:eastAsia="Times New Roman"/>
                <w:sz w:val="24"/>
                <w:szCs w:val="24"/>
                <w:lang w:val="hy-AM"/>
              </w:rPr>
            </w:pPr>
            <w:r w:rsidRPr="00E509BE">
              <w:rPr>
                <w:rFonts w:eastAsia="Times New Roman"/>
                <w:sz w:val="24"/>
                <w:szCs w:val="24"/>
                <w:lang w:val="hy-AM"/>
              </w:rPr>
              <w:t xml:space="preserve">Ուսումնասիրելով ««Պետական վերահսկողական ծառայության մասին» օրենքում փոփոխություն կատարելու մասին» օրենքի և հարակից օրենքների </w:t>
            </w:r>
            <w:r w:rsidRPr="00E509BE">
              <w:rPr>
                <w:rFonts w:eastAsia="Times New Roman"/>
                <w:sz w:val="24"/>
                <w:szCs w:val="24"/>
                <w:lang w:val="hy-AM"/>
              </w:rPr>
              <w:lastRenderedPageBreak/>
              <w:t>նախագծերը՝ հայտնում եմ, որ դ</w:t>
            </w:r>
            <w:r w:rsidR="008A622F">
              <w:rPr>
                <w:rFonts w:eastAsia="Times New Roman"/>
                <w:sz w:val="24"/>
                <w:szCs w:val="24"/>
                <w:lang w:val="hy-AM"/>
              </w:rPr>
              <w:t>ֆ</w:t>
            </w:r>
            <w:r w:rsidRPr="00E509BE">
              <w:rPr>
                <w:rFonts w:eastAsia="Times New Roman"/>
                <w:sz w:val="24"/>
                <w:szCs w:val="24"/>
                <w:lang w:val="hy-AM"/>
              </w:rPr>
              <w:t>րանց վերաբերյալ Աշխատանքի և սոցիալական հարցերի նախարարությունը առաջարկություններ և դիտողություններ չունի:</w:t>
            </w:r>
          </w:p>
          <w:p w14:paraId="4563C358" w14:textId="33FBCE4A" w:rsidR="00E509BE" w:rsidRPr="00952EDA" w:rsidRDefault="00E509BE" w:rsidP="00705D24">
            <w:pPr>
              <w:spacing w:after="0" w:line="240" w:lineRule="auto"/>
              <w:ind w:right="-22"/>
              <w:jc w:val="both"/>
              <w:rPr>
                <w:sz w:val="24"/>
                <w:szCs w:val="24"/>
                <w:lang w:val="hy-AM"/>
              </w:rPr>
            </w:pPr>
          </w:p>
        </w:tc>
        <w:tc>
          <w:tcPr>
            <w:tcW w:w="2147" w:type="pct"/>
            <w:tcBorders>
              <w:top w:val="outset" w:sz="6" w:space="0" w:color="auto"/>
              <w:left w:val="outset" w:sz="6" w:space="0" w:color="auto"/>
              <w:bottom w:val="outset" w:sz="6" w:space="0" w:color="auto"/>
              <w:right w:val="outset" w:sz="6" w:space="0" w:color="auto"/>
            </w:tcBorders>
            <w:shd w:val="clear" w:color="auto" w:fill="FFFFFF"/>
            <w:vAlign w:val="center"/>
          </w:tcPr>
          <w:p w14:paraId="1F49E010" w14:textId="77777777" w:rsidR="00E509BE" w:rsidRPr="0042650B" w:rsidRDefault="00E509BE" w:rsidP="00705D24">
            <w:pPr>
              <w:pStyle w:val="norm"/>
              <w:spacing w:line="360" w:lineRule="auto"/>
              <w:ind w:left="101" w:right="76" w:firstLine="249"/>
              <w:jc w:val="center"/>
              <w:rPr>
                <w:rFonts w:ascii="GHEA Grapalat" w:hAnsi="GHEA Grapalat"/>
                <w:b/>
                <w:lang w:val="hy-AM" w:eastAsia="ru-RU"/>
              </w:rPr>
            </w:pPr>
            <w:r>
              <w:rPr>
                <w:rFonts w:ascii="GHEA Grapalat" w:hAnsi="GHEA Grapalat"/>
                <w:b/>
                <w:lang w:val="hy-AM" w:eastAsia="ru-RU"/>
              </w:rPr>
              <w:lastRenderedPageBreak/>
              <w:t>Ընդունվել է ի գիտություն։</w:t>
            </w:r>
          </w:p>
          <w:p w14:paraId="70257829" w14:textId="77777777" w:rsidR="00E509BE" w:rsidRPr="0042650B" w:rsidRDefault="00E509BE" w:rsidP="00705D24">
            <w:pPr>
              <w:spacing w:after="0" w:line="360" w:lineRule="auto"/>
              <w:jc w:val="center"/>
              <w:rPr>
                <w:rFonts w:eastAsia="Times New Roman" w:cs="Times New Roman"/>
                <w:lang w:eastAsia="ru-RU"/>
              </w:rPr>
            </w:pPr>
          </w:p>
        </w:tc>
      </w:tr>
      <w:tr w:rsidR="008141D4" w:rsidRPr="0042650B" w14:paraId="717D7F7F" w14:textId="77777777" w:rsidTr="001B7BEF">
        <w:trPr>
          <w:trHeight w:val="68"/>
          <w:tblCellSpacing w:w="0" w:type="dxa"/>
          <w:jc w:val="center"/>
        </w:trPr>
        <w:tc>
          <w:tcPr>
            <w:tcW w:w="2853" w:type="pct"/>
            <w:vMerge w:val="restart"/>
            <w:tcBorders>
              <w:top w:val="outset" w:sz="6" w:space="0" w:color="auto"/>
              <w:left w:val="outset" w:sz="6" w:space="0" w:color="auto"/>
              <w:right w:val="outset" w:sz="6" w:space="0" w:color="auto"/>
            </w:tcBorders>
            <w:shd w:val="clear" w:color="auto" w:fill="BFBFBF" w:themeFill="background1" w:themeFillShade="BF"/>
            <w:vAlign w:val="center"/>
          </w:tcPr>
          <w:p w14:paraId="08E21E25" w14:textId="6C1F7E8F" w:rsidR="00A57F18" w:rsidRPr="00D74D08" w:rsidRDefault="00976219" w:rsidP="00A57F18">
            <w:pPr>
              <w:pStyle w:val="ListParagraph"/>
              <w:numPr>
                <w:ilvl w:val="0"/>
                <w:numId w:val="1"/>
              </w:numPr>
              <w:tabs>
                <w:tab w:val="left" w:pos="463"/>
              </w:tabs>
              <w:spacing w:after="0" w:line="360" w:lineRule="auto"/>
              <w:ind w:left="119" w:firstLine="0"/>
              <w:jc w:val="center"/>
              <w:rPr>
                <w:b/>
                <w:bCs/>
                <w:sz w:val="24"/>
                <w:szCs w:val="24"/>
                <w:lang w:val="hy-AM"/>
              </w:rPr>
            </w:pPr>
            <w:r>
              <w:rPr>
                <w:lang w:val="hy-AM"/>
              </w:rPr>
              <w:lastRenderedPageBreak/>
              <w:t xml:space="preserve"> </w:t>
            </w:r>
            <w:r w:rsidRPr="00D74D08">
              <w:rPr>
                <w:b/>
                <w:bCs/>
                <w:sz w:val="24"/>
                <w:szCs w:val="24"/>
                <w:lang w:val="hy-AM"/>
              </w:rPr>
              <w:t>ՀՀ տարածքային կառավարման և ենթակառուցվածքների նախարարություն</w:t>
            </w:r>
          </w:p>
        </w:tc>
        <w:tc>
          <w:tcPr>
            <w:tcW w:w="2147"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65AB237E" w14:textId="36B89A9D" w:rsidR="00A57F18" w:rsidRPr="00976219" w:rsidRDefault="00976219" w:rsidP="00A57F18">
            <w:pPr>
              <w:spacing w:after="0" w:line="360" w:lineRule="auto"/>
              <w:jc w:val="center"/>
              <w:rPr>
                <w:rFonts w:eastAsia="Times New Roman" w:cs="Times New Roman"/>
                <w:b/>
                <w:lang w:val="hy-AM" w:eastAsia="ru-RU"/>
              </w:rPr>
            </w:pPr>
            <w:r>
              <w:rPr>
                <w:rFonts w:eastAsia="Times New Roman" w:cs="Times New Roman"/>
                <w:b/>
                <w:lang w:val="hy-AM" w:eastAsia="ru-RU"/>
              </w:rPr>
              <w:t>2</w:t>
            </w:r>
            <w:r w:rsidR="00A57F18" w:rsidRPr="00976219">
              <w:rPr>
                <w:rFonts w:eastAsia="Times New Roman" w:cs="Times New Roman"/>
                <w:b/>
                <w:lang w:val="hy-AM" w:eastAsia="ru-RU"/>
              </w:rPr>
              <w:t>1</w:t>
            </w:r>
            <w:r w:rsidR="00A57F18" w:rsidRPr="00976219">
              <w:rPr>
                <w:rFonts w:ascii="Cambria Math" w:eastAsia="Times New Roman" w:hAnsi="Cambria Math" w:cs="Cambria Math"/>
                <w:b/>
                <w:lang w:val="hy-AM" w:eastAsia="ru-RU"/>
              </w:rPr>
              <w:t>․</w:t>
            </w:r>
            <w:r w:rsidR="00A57F18" w:rsidRPr="00976219">
              <w:rPr>
                <w:rFonts w:eastAsia="Times New Roman" w:cs="Times New Roman"/>
                <w:b/>
                <w:lang w:val="hy-AM" w:eastAsia="ru-RU"/>
              </w:rPr>
              <w:t>0</w:t>
            </w:r>
            <w:r>
              <w:rPr>
                <w:rFonts w:eastAsia="Times New Roman" w:cs="Times New Roman"/>
                <w:b/>
                <w:lang w:val="hy-AM" w:eastAsia="ru-RU"/>
              </w:rPr>
              <w:t>3</w:t>
            </w:r>
            <w:r w:rsidR="00A57F18" w:rsidRPr="00976219">
              <w:rPr>
                <w:rFonts w:ascii="Cambria Math" w:eastAsia="Times New Roman" w:hAnsi="Cambria Math" w:cs="Cambria Math"/>
                <w:b/>
                <w:lang w:val="hy-AM" w:eastAsia="ru-RU"/>
              </w:rPr>
              <w:t>․</w:t>
            </w:r>
            <w:r>
              <w:rPr>
                <w:rFonts w:eastAsia="Times New Roman" w:cs="Times New Roman"/>
                <w:b/>
                <w:lang w:val="hy-AM" w:eastAsia="ru-RU"/>
              </w:rPr>
              <w:t>2023</w:t>
            </w:r>
            <w:r w:rsidR="00A57F18" w:rsidRPr="00976219">
              <w:rPr>
                <w:rFonts w:eastAsia="Times New Roman" w:cs="Times New Roman"/>
                <w:b/>
                <w:lang w:val="hy-AM" w:eastAsia="ru-RU"/>
              </w:rPr>
              <w:t>թ</w:t>
            </w:r>
            <w:r w:rsidR="00A57F18" w:rsidRPr="00976219">
              <w:rPr>
                <w:rFonts w:ascii="Cambria Math" w:eastAsia="Times New Roman" w:hAnsi="Cambria Math" w:cs="Cambria Math"/>
                <w:b/>
                <w:lang w:val="hy-AM" w:eastAsia="ru-RU"/>
              </w:rPr>
              <w:t>․</w:t>
            </w:r>
          </w:p>
        </w:tc>
      </w:tr>
      <w:tr w:rsidR="008141D4" w:rsidRPr="0042650B" w14:paraId="19DDC35C" w14:textId="77777777" w:rsidTr="001B7BEF">
        <w:trPr>
          <w:trHeight w:val="68"/>
          <w:tblCellSpacing w:w="0" w:type="dxa"/>
          <w:jc w:val="center"/>
        </w:trPr>
        <w:tc>
          <w:tcPr>
            <w:tcW w:w="2853" w:type="pct"/>
            <w:vMerge/>
            <w:tcBorders>
              <w:left w:val="outset" w:sz="6" w:space="0" w:color="auto"/>
              <w:bottom w:val="outset" w:sz="6" w:space="0" w:color="auto"/>
              <w:right w:val="outset" w:sz="6" w:space="0" w:color="auto"/>
            </w:tcBorders>
            <w:shd w:val="clear" w:color="auto" w:fill="FFFFFF"/>
            <w:vAlign w:val="center"/>
          </w:tcPr>
          <w:p w14:paraId="76912C76" w14:textId="77777777" w:rsidR="00A57F18" w:rsidRPr="0042650B" w:rsidRDefault="00A57F18" w:rsidP="00A57F18">
            <w:pPr>
              <w:tabs>
                <w:tab w:val="left" w:pos="450"/>
                <w:tab w:val="left" w:pos="720"/>
                <w:tab w:val="left" w:pos="990"/>
                <w:tab w:val="left" w:pos="1170"/>
                <w:tab w:val="left" w:pos="1260"/>
              </w:tabs>
              <w:spacing w:after="0" w:line="360" w:lineRule="auto"/>
              <w:ind w:left="119" w:right="127"/>
              <w:jc w:val="both"/>
              <w:rPr>
                <w:lang w:val="hy-AM"/>
              </w:rPr>
            </w:pPr>
          </w:p>
        </w:tc>
        <w:tc>
          <w:tcPr>
            <w:tcW w:w="2147"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3A63987D" w14:textId="52620E0E" w:rsidR="00A57F18" w:rsidRPr="0042650B" w:rsidRDefault="00976219" w:rsidP="00A57F18">
            <w:pPr>
              <w:spacing w:after="0" w:line="360" w:lineRule="auto"/>
              <w:jc w:val="center"/>
              <w:rPr>
                <w:rFonts w:eastAsia="Times New Roman" w:cs="Times New Roman"/>
                <w:b/>
                <w:lang w:val="hy-AM" w:eastAsia="ru-RU"/>
              </w:rPr>
            </w:pPr>
            <w:r w:rsidRPr="00976219">
              <w:rPr>
                <w:rFonts w:eastAsia="Times New Roman" w:cs="Times New Roman"/>
                <w:b/>
                <w:lang w:val="hy-AM" w:eastAsia="ru-RU"/>
              </w:rPr>
              <w:t>ԳՍ//7877-2023</w:t>
            </w:r>
          </w:p>
        </w:tc>
      </w:tr>
      <w:tr w:rsidR="008141D4" w:rsidRPr="00EC2D75" w14:paraId="1842E32A" w14:textId="77777777" w:rsidTr="001B7BEF">
        <w:trPr>
          <w:trHeight w:val="509"/>
          <w:tblCellSpacing w:w="0" w:type="dxa"/>
          <w:jc w:val="center"/>
        </w:trPr>
        <w:tc>
          <w:tcPr>
            <w:tcW w:w="2853" w:type="pct"/>
            <w:tcBorders>
              <w:top w:val="outset" w:sz="6" w:space="0" w:color="auto"/>
              <w:left w:val="outset" w:sz="6" w:space="0" w:color="auto"/>
              <w:bottom w:val="outset" w:sz="6" w:space="0" w:color="auto"/>
              <w:right w:val="outset" w:sz="6" w:space="0" w:color="auto"/>
            </w:tcBorders>
            <w:shd w:val="clear" w:color="auto" w:fill="FFFFFF"/>
            <w:vAlign w:val="center"/>
          </w:tcPr>
          <w:p w14:paraId="4FBB697E" w14:textId="77777777" w:rsidR="00976219" w:rsidRPr="00976219" w:rsidRDefault="00976219" w:rsidP="00976219">
            <w:pPr>
              <w:spacing w:line="240" w:lineRule="auto"/>
              <w:ind w:firstLine="720"/>
              <w:jc w:val="both"/>
              <w:rPr>
                <w:sz w:val="24"/>
                <w:szCs w:val="24"/>
                <w:lang w:val="hy-AM"/>
              </w:rPr>
            </w:pPr>
            <w:r w:rsidRPr="00976219">
              <w:rPr>
                <w:sz w:val="24"/>
                <w:szCs w:val="24"/>
                <w:lang w:val="hy-AM"/>
              </w:rPr>
              <w:t>««Պետական վերահսկողական ծառայության մասին» օրենքում փոփոխություն կատարելու մասին» օրենքի և հարակից օրենքների նախագծերի վերաբերյալ հայտնում ենք հետևյալը.</w:t>
            </w:r>
          </w:p>
          <w:p w14:paraId="63CAF55E" w14:textId="77777777" w:rsidR="00976219" w:rsidRPr="00976219" w:rsidRDefault="00976219" w:rsidP="00976219">
            <w:pPr>
              <w:shd w:val="clear" w:color="auto" w:fill="FFFFFF"/>
              <w:spacing w:line="240" w:lineRule="auto"/>
              <w:ind w:firstLine="720"/>
              <w:jc w:val="both"/>
              <w:rPr>
                <w:sz w:val="24"/>
                <w:szCs w:val="24"/>
                <w:lang w:val="hy-AM"/>
              </w:rPr>
            </w:pPr>
            <w:r w:rsidRPr="00976219">
              <w:rPr>
                <w:sz w:val="24"/>
                <w:szCs w:val="24"/>
                <w:lang w:val="hy-AM"/>
              </w:rPr>
              <w:t>1.</w:t>
            </w:r>
            <w:r w:rsidRPr="00976219">
              <w:rPr>
                <w:b/>
                <w:sz w:val="24"/>
                <w:szCs w:val="24"/>
                <w:lang w:val="hy-AM"/>
              </w:rPr>
              <w:t xml:space="preserve"> </w:t>
            </w:r>
            <w:r w:rsidRPr="00976219">
              <w:rPr>
                <w:bCs/>
                <w:sz w:val="24"/>
                <w:szCs w:val="24"/>
                <w:lang w:val="hy-AM"/>
              </w:rPr>
              <w:t>«Պետական վերահսկողական ծառայության մասին» օրենքում փոփոխություն կատարելու մասին» օրենքի նախագծի (այսուհետ՝ Նախագիծ) 5-րդ հոդվածի 1-ին մասի 6-րդ կետ</w:t>
            </w:r>
            <w:r w:rsidRPr="00976219">
              <w:rPr>
                <w:rFonts w:cs="Sylfaen"/>
                <w:bCs/>
                <w:sz w:val="24"/>
                <w:szCs w:val="24"/>
                <w:lang w:val="hy-AM"/>
              </w:rPr>
              <w:t>ի</w:t>
            </w:r>
            <w:r w:rsidRPr="00976219">
              <w:rPr>
                <w:bCs/>
                <w:sz w:val="24"/>
                <w:szCs w:val="24"/>
                <w:lang w:val="hy-AM"/>
              </w:rPr>
              <w:t xml:space="preserve"> </w:t>
            </w:r>
            <w:r w:rsidRPr="00976219">
              <w:rPr>
                <w:rFonts w:cs="Sylfaen"/>
                <w:bCs/>
                <w:sz w:val="24"/>
                <w:szCs w:val="24"/>
                <w:lang w:val="hy-AM"/>
              </w:rPr>
              <w:t>համաձայն՝</w:t>
            </w:r>
            <w:r w:rsidRPr="00976219">
              <w:rPr>
                <w:bCs/>
                <w:sz w:val="24"/>
                <w:szCs w:val="24"/>
                <w:lang w:val="hy-AM"/>
              </w:rPr>
              <w:t xml:space="preserve"> «</w:t>
            </w:r>
            <w:r w:rsidRPr="00976219">
              <w:rPr>
                <w:sz w:val="24"/>
                <w:szCs w:val="24"/>
                <w:lang w:val="hy-AM"/>
              </w:rPr>
              <w:t xml:space="preserve">Հայաստանի Հանրապետության մասնակցությամբ քաղաքացիաիրավական գործարքների կողմ հանդիսացող անձանց մոտ իրականացնում է վերահսկողություն Հայաստանի Հանրապետության մասնակցությամբ քաղաքացիաիրավական գործարքներից բխող և դրանց պայմանների կատարման նկատմամբ՝ բացառությամբ պայմանագրից բխող ցուցումներ տալու, որն իրականացվում է պայմանագրով Հայաստանի Հանրապետության անունից հանդես եկող լիազոր մարմնի միջոցով.», կարծում ենք, որ նշված դրույթը վերանայման կարիք ունի, </w:t>
            </w:r>
            <w:r w:rsidRPr="00976219">
              <w:rPr>
                <w:bCs/>
                <w:sz w:val="24"/>
                <w:szCs w:val="24"/>
                <w:lang w:val="hy-AM"/>
              </w:rPr>
              <w:t xml:space="preserve">քանի որ </w:t>
            </w:r>
            <w:r w:rsidRPr="00976219">
              <w:rPr>
                <w:sz w:val="24"/>
                <w:szCs w:val="24"/>
                <w:lang w:val="hy-AM"/>
              </w:rPr>
              <w:t>քաղաքացիաիրավական գործարքի կողմ կարող են հանդիսանալ ֆիզիկական և իրավաբանական անձինք</w:t>
            </w:r>
            <w:r w:rsidRPr="00976219">
              <w:rPr>
                <w:bCs/>
                <w:sz w:val="24"/>
                <w:szCs w:val="24"/>
                <w:lang w:val="hy-AM"/>
              </w:rPr>
              <w:t xml:space="preserve"> և նրանց գործունեության նկատմամբ վերահսկողությունը կամ ստուգումների իրականացումը</w:t>
            </w:r>
            <w:r w:rsidRPr="00976219">
              <w:rPr>
                <w:sz w:val="24"/>
                <w:szCs w:val="24"/>
                <w:lang w:val="hy-AM"/>
              </w:rPr>
              <w:t xml:space="preserve"> Պետական վերահսկողական ծառայության կողմից հակասում է ՀՀ Սահմանադրության 11-րդ հոդվածի պահանջներին՝ այն է. «</w:t>
            </w:r>
            <w:r w:rsidRPr="00976219">
              <w:rPr>
                <w:color w:val="000000"/>
                <w:sz w:val="24"/>
                <w:szCs w:val="24"/>
                <w:shd w:val="clear" w:color="auto" w:fill="FFFFFF"/>
                <w:lang w:val="hy-AM"/>
              </w:rPr>
              <w:t xml:space="preserve">Հայաստանի Հանրապետության տնտեսական կարգի հիմքը սոցիալական շուկայական տնտեսությունն է, որը հիմնված է մասնավոր սեփականության, տնտեսական գործունեության ազատության, ազատ տնտեսական մրցակցության վրա և պետական քաղաքականության միջոցով ուղղված է ընդհանուր տնտեսական բարեկեցությանը և սոցիալական արդարությանը:»: Ուստի կարծում ենք, որ նշված դրույթի պրակտիկ կիրառումը կարող է հանգեցնել </w:t>
            </w:r>
            <w:r w:rsidRPr="00976219">
              <w:rPr>
                <w:sz w:val="24"/>
                <w:szCs w:val="24"/>
                <w:lang w:val="hy-AM"/>
              </w:rPr>
              <w:t>մարդու իրավունքների և ազատությունների սահմանափակման:</w:t>
            </w:r>
          </w:p>
          <w:p w14:paraId="7C33F4E1" w14:textId="77777777" w:rsidR="00976219" w:rsidRPr="00976219" w:rsidRDefault="00976219" w:rsidP="00976219">
            <w:pPr>
              <w:spacing w:line="240" w:lineRule="auto"/>
              <w:ind w:firstLine="720"/>
              <w:jc w:val="both"/>
              <w:rPr>
                <w:bCs/>
                <w:sz w:val="24"/>
                <w:szCs w:val="24"/>
                <w:lang w:val="hy-AM"/>
              </w:rPr>
            </w:pPr>
            <w:r w:rsidRPr="00976219">
              <w:rPr>
                <w:bCs/>
                <w:sz w:val="24"/>
                <w:szCs w:val="24"/>
                <w:lang w:val="hy-AM"/>
              </w:rPr>
              <w:lastRenderedPageBreak/>
              <w:t>2. Նախագծի 5-րդ հոդվածի 1-ին մասի 11-րդ կետը անհրաժեշտ է վերանայել և համապատասխանեցնել «Հանրային ծառայության մասին» օրենքի դրույթներին: «Հանրային ծառայության մասին» օրենքի համաձայն՝ կարգապահական պատասխանատվության վերաբերյալ դրույթները կիրառելի չեն քաղաքական պաշտոն զբաղեցնող անձանց նկատմամբ: Ինքնավար պաշտոն զբաղեցնող անձանց նկատմամբ կարգապահական պատասխանատվության վերաբերյալ դրույթները կարող են կիրառվել օրենքով նախատեսված դեպքերում: Ուստի առաջարկում ենք մասնավորեցնել «</w:t>
            </w:r>
            <w:r w:rsidRPr="00976219">
              <w:rPr>
                <w:sz w:val="24"/>
                <w:szCs w:val="24"/>
                <w:lang w:val="hy-AM"/>
              </w:rPr>
              <w:t>հանրային պաշտոն զբաղեցնող պաշտոնատար անձանց» շրջանակը:</w:t>
            </w:r>
          </w:p>
          <w:p w14:paraId="704664DB" w14:textId="77777777" w:rsidR="00976219" w:rsidRPr="00976219" w:rsidRDefault="00976219" w:rsidP="00976219">
            <w:pPr>
              <w:pStyle w:val="CommentText"/>
              <w:ind w:firstLine="720"/>
              <w:jc w:val="both"/>
              <w:rPr>
                <w:sz w:val="24"/>
                <w:szCs w:val="24"/>
              </w:rPr>
            </w:pPr>
            <w:r w:rsidRPr="00976219">
              <w:rPr>
                <w:bCs/>
                <w:sz w:val="24"/>
                <w:szCs w:val="24"/>
              </w:rPr>
              <w:t>3. Նախագծի 6-րդ հոդվածի 1-ին մասի 10-րդ կետը</w:t>
            </w:r>
            <w:r w:rsidRPr="00976219">
              <w:rPr>
                <w:sz w:val="24"/>
                <w:szCs w:val="24"/>
              </w:rPr>
              <w:t xml:space="preserve"> հստակեցման կարիք ունի, մասնավորապես՝ պարզ չէ, թե Պետական վերահսկողական ծառայությունը ում գույքը կարող է հետազոտել, ինչ իրավական և փաստական հիմքերի առկայությամբ, որ դեպքերում, ինչ է նշանակում հետազոտում և ինչ գործիքակազմ է այն պարունակում: Նշված դրույթը հակասում է ՀՀ Սահմանադրությամբ ամրագրված Մարդու իրավունքների և ազատությունների երաշխիքներին, «Անձնական տվյալների պաշտպանության մասին» օրենքի դրույթներին: </w:t>
            </w:r>
          </w:p>
          <w:p w14:paraId="57980EFB" w14:textId="77777777" w:rsidR="00976219" w:rsidRPr="00976219" w:rsidRDefault="00976219" w:rsidP="00976219">
            <w:pPr>
              <w:pStyle w:val="CommentText"/>
              <w:ind w:firstLine="720"/>
              <w:jc w:val="both"/>
              <w:rPr>
                <w:sz w:val="24"/>
                <w:szCs w:val="24"/>
              </w:rPr>
            </w:pPr>
            <w:r w:rsidRPr="00976219">
              <w:rPr>
                <w:sz w:val="24"/>
                <w:szCs w:val="24"/>
              </w:rPr>
              <w:t xml:space="preserve">4. Նախագծի </w:t>
            </w:r>
            <w:r w:rsidRPr="00976219">
              <w:rPr>
                <w:bCs/>
                <w:sz w:val="24"/>
                <w:szCs w:val="24"/>
              </w:rPr>
              <w:t xml:space="preserve">6-րդ հոդվածի 1-ին մասի 14-րդ կետում անհրաժեշտ է հստակեցնել </w:t>
            </w:r>
            <w:r w:rsidRPr="00976219">
              <w:rPr>
                <w:sz w:val="24"/>
                <w:szCs w:val="24"/>
              </w:rPr>
              <w:t>Ինչ է նշանակում «օպերատիվ տեղեկատվություն»:</w:t>
            </w:r>
          </w:p>
          <w:p w14:paraId="7F83A2E6" w14:textId="77777777" w:rsidR="00976219" w:rsidRPr="00976219" w:rsidRDefault="00976219" w:rsidP="00976219">
            <w:pPr>
              <w:shd w:val="clear" w:color="auto" w:fill="FFFFFF"/>
              <w:spacing w:line="240" w:lineRule="auto"/>
              <w:ind w:firstLine="720"/>
              <w:jc w:val="both"/>
              <w:rPr>
                <w:sz w:val="24"/>
                <w:szCs w:val="24"/>
                <w:lang w:val="hy-AM"/>
              </w:rPr>
            </w:pPr>
            <w:r w:rsidRPr="00976219">
              <w:rPr>
                <w:sz w:val="24"/>
                <w:szCs w:val="24"/>
                <w:lang w:val="hy-AM"/>
              </w:rPr>
              <w:t>5. Նախագծի 7-րդ հոդվածի 3-րդ մասի դրույթները հակասում են Նախագծի 2-րդ հոդվածի 1-ին մասի 9-րդ կետի դրույթներին, համաձայն որի՝ ուսումնասիրությունն իրականացվում է վարչապետի հանձնարարությամբ կամ</w:t>
            </w:r>
            <w:r w:rsidRPr="00976219">
              <w:rPr>
                <w:b/>
                <w:sz w:val="24"/>
                <w:szCs w:val="24"/>
                <w:lang w:val="hy-AM"/>
              </w:rPr>
              <w:t xml:space="preserve"> </w:t>
            </w:r>
            <w:r w:rsidRPr="00976219">
              <w:rPr>
                <w:sz w:val="24"/>
                <w:szCs w:val="24"/>
                <w:lang w:val="hy-AM"/>
              </w:rPr>
              <w:t>վարչապետի հետ համաձայնեցված, ուստի պարզ չէ, ուսումնասիրություն իրականացնելու հանձնարարագրում փոփոխությունները, լրացումները Ծառայության ղեկավարի հանձնարարագրի հիման վրա կատարվելու լիազորությունը: Նախագծի 7-րդ հոդվածի 3-րդ մասով սահմանված բացառությունը նույնպես լրացուցիչ պարզաբանման կարիք ունի:</w:t>
            </w:r>
          </w:p>
          <w:p w14:paraId="780D4B16" w14:textId="77777777" w:rsidR="00976219" w:rsidRPr="00976219" w:rsidRDefault="00976219" w:rsidP="00976219">
            <w:pPr>
              <w:pStyle w:val="CommentText"/>
              <w:ind w:firstLine="720"/>
              <w:jc w:val="both"/>
              <w:rPr>
                <w:sz w:val="24"/>
                <w:szCs w:val="24"/>
              </w:rPr>
            </w:pPr>
            <w:r w:rsidRPr="00976219">
              <w:rPr>
                <w:sz w:val="24"/>
                <w:szCs w:val="24"/>
              </w:rPr>
              <w:t>6. Նախագծի 7-րդ հոդվածի 13-րդ մասում անհրաժեշտ է մասնավորեցնել, թե ինչ է նշանակում «</w:t>
            </w:r>
            <w:r w:rsidRPr="00976219">
              <w:rPr>
                <w:rFonts w:eastAsia="Times New Roman" w:cs="Times New Roman"/>
                <w:sz w:val="24"/>
                <w:szCs w:val="24"/>
              </w:rPr>
              <w:t>Ուսումնասիրության իրականացման անհնարինություն»,</w:t>
            </w:r>
            <w:r w:rsidRPr="00976219">
              <w:rPr>
                <w:sz w:val="24"/>
                <w:szCs w:val="24"/>
              </w:rPr>
              <w:t xml:space="preserve"> որ դեպքերում կարող է այն լինել և ով պետք է դա </w:t>
            </w:r>
            <w:r w:rsidRPr="00976219">
              <w:rPr>
                <w:sz w:val="24"/>
                <w:szCs w:val="24"/>
              </w:rPr>
              <w:lastRenderedPageBreak/>
              <w:t>որակի:</w:t>
            </w:r>
          </w:p>
          <w:p w14:paraId="31067CCF" w14:textId="77777777" w:rsidR="00976219" w:rsidRPr="00976219" w:rsidRDefault="00976219" w:rsidP="00976219">
            <w:pPr>
              <w:pStyle w:val="CommentText"/>
              <w:ind w:firstLine="720"/>
              <w:jc w:val="both"/>
              <w:rPr>
                <w:sz w:val="24"/>
                <w:szCs w:val="24"/>
              </w:rPr>
            </w:pPr>
            <w:r w:rsidRPr="00976219">
              <w:rPr>
                <w:sz w:val="24"/>
                <w:szCs w:val="24"/>
              </w:rPr>
              <w:t>7. Նախագծի 8-րդ հոդվածի 3-րդ մասը հակասում է «Բյուջետային համակարգի մասին» օրենքի 34-րդ հոդվածին, որի համաձայն՝ հ</w:t>
            </w:r>
            <w:r w:rsidRPr="00976219">
              <w:rPr>
                <w:color w:val="000000"/>
                <w:sz w:val="24"/>
                <w:szCs w:val="24"/>
                <w:shd w:val="clear" w:color="auto" w:fill="FFFFFF"/>
              </w:rPr>
              <w:t>ամայնքի բյուջեի կատարման վերահսկողությունն իրականացնում են համայնքի ավագանին, Ազգային ժողովը և կառավարությունը` օրենքով իրենց վերապահված լիազորությունների շրջանակներում:</w:t>
            </w:r>
          </w:p>
          <w:p w14:paraId="60EEE7BD" w14:textId="77777777" w:rsidR="00976219" w:rsidRPr="00976219" w:rsidRDefault="00976219" w:rsidP="00976219">
            <w:pPr>
              <w:spacing w:line="240" w:lineRule="auto"/>
              <w:ind w:firstLine="720"/>
              <w:jc w:val="both"/>
              <w:rPr>
                <w:color w:val="000000" w:themeColor="text1"/>
                <w:sz w:val="24"/>
                <w:szCs w:val="24"/>
                <w:lang w:val="hy-AM"/>
              </w:rPr>
            </w:pPr>
            <w:r w:rsidRPr="00976219">
              <w:rPr>
                <w:sz w:val="24"/>
                <w:szCs w:val="24"/>
                <w:lang w:val="hy-AM"/>
              </w:rPr>
              <w:t>8.</w:t>
            </w:r>
            <w:r w:rsidRPr="00976219">
              <w:rPr>
                <w:bCs/>
                <w:sz w:val="24"/>
                <w:szCs w:val="24"/>
                <w:lang w:val="hy-AM"/>
              </w:rPr>
              <w:t xml:space="preserve"> «</w:t>
            </w:r>
            <w:r w:rsidRPr="00976219">
              <w:rPr>
                <w:bCs/>
                <w:spacing w:val="-6"/>
                <w:sz w:val="24"/>
                <w:szCs w:val="24"/>
                <w:lang w:val="hy-AM"/>
              </w:rPr>
              <w:t xml:space="preserve">«Բնակչության բժշկական օգնության և սպասարկման մասին» օրենքում փոփոխություն և </w:t>
            </w:r>
            <w:r w:rsidRPr="00976219">
              <w:rPr>
                <w:bCs/>
                <w:sz w:val="24"/>
                <w:szCs w:val="24"/>
                <w:lang w:val="hy-AM"/>
              </w:rPr>
              <w:t xml:space="preserve">լրացում կատարելու մասին» օրենքի նախագծով առաջարկվում է </w:t>
            </w:r>
            <w:r w:rsidRPr="00976219">
              <w:rPr>
                <w:bCs/>
                <w:spacing w:val="-6"/>
                <w:sz w:val="24"/>
                <w:szCs w:val="24"/>
                <w:lang w:val="hy-AM"/>
              </w:rPr>
              <w:t>«Բնակչության բժշկական օգնության և սպասարկման մասին» 1996 թվականի մարտի 4-ի ՀՕ-42 օրենքի 11-րդ հոդվածի 5-րդ մասը լրացնել նոր 13-րդ կետով՝ հետևյալ բովանդակությամբ.</w:t>
            </w:r>
          </w:p>
          <w:p w14:paraId="483D35FF" w14:textId="77777777" w:rsidR="00976219" w:rsidRPr="00976219" w:rsidRDefault="00976219" w:rsidP="00976219">
            <w:pPr>
              <w:shd w:val="clear" w:color="auto" w:fill="FFFFFF"/>
              <w:spacing w:line="240" w:lineRule="auto"/>
              <w:ind w:firstLine="720"/>
              <w:jc w:val="both"/>
              <w:rPr>
                <w:bCs/>
                <w:spacing w:val="-6"/>
                <w:sz w:val="24"/>
                <w:szCs w:val="24"/>
                <w:lang w:val="hy-AM"/>
              </w:rPr>
            </w:pPr>
            <w:r w:rsidRPr="00976219">
              <w:rPr>
                <w:bCs/>
                <w:spacing w:val="-6"/>
                <w:sz w:val="24"/>
                <w:szCs w:val="24"/>
                <w:lang w:val="hy-AM"/>
              </w:rPr>
              <w:t xml:space="preserve"> «13) ՀՀ պետական վերահսկողական ծառայությանը՝ Հայաստանի Հանրապետության օրենսդրությամբ նախատեսված վարչապետի վերահսկողական լիազորությունների իրականացման շրջանակներում:»:</w:t>
            </w:r>
          </w:p>
          <w:p w14:paraId="6F4D4689" w14:textId="77777777" w:rsidR="00976219" w:rsidRPr="00976219" w:rsidRDefault="00976219" w:rsidP="00976219">
            <w:pPr>
              <w:spacing w:line="240" w:lineRule="auto"/>
              <w:ind w:firstLine="720"/>
              <w:jc w:val="both"/>
              <w:rPr>
                <w:color w:val="000000" w:themeColor="text1"/>
                <w:sz w:val="24"/>
                <w:szCs w:val="24"/>
                <w:lang w:val="hy-AM"/>
              </w:rPr>
            </w:pPr>
            <w:r w:rsidRPr="00976219">
              <w:rPr>
                <w:bCs/>
                <w:spacing w:val="-6"/>
                <w:sz w:val="24"/>
                <w:szCs w:val="24"/>
                <w:lang w:val="hy-AM"/>
              </w:rPr>
              <w:t>«Բնակչության բժշկական օգնության և սպասարկման մասին» օրենքի 11-րդ հոդվածի 1-ին մասի համաձայն.</w:t>
            </w:r>
          </w:p>
          <w:p w14:paraId="0297D9E1" w14:textId="77777777" w:rsidR="00976219" w:rsidRPr="00976219" w:rsidRDefault="00976219" w:rsidP="00976219">
            <w:pPr>
              <w:spacing w:line="240" w:lineRule="auto"/>
              <w:ind w:firstLine="720"/>
              <w:jc w:val="both"/>
              <w:rPr>
                <w:bCs/>
                <w:spacing w:val="-6"/>
                <w:sz w:val="24"/>
                <w:szCs w:val="24"/>
                <w:lang w:val="hy-AM"/>
              </w:rPr>
            </w:pPr>
            <w:r w:rsidRPr="00976219">
              <w:rPr>
                <w:bCs/>
                <w:spacing w:val="-6"/>
                <w:sz w:val="24"/>
                <w:szCs w:val="24"/>
                <w:lang w:val="hy-AM"/>
              </w:rPr>
              <w:t xml:space="preserve">«Բժշկական գաղտնիք չեն համարվում ապանձնավորված տվյալները, որոնց միջոցով հնարավոր չի լինի ուղղակի կամ անուղղակի կերպով նույնականացնել անձի ինքնությունը: </w:t>
            </w:r>
            <w:r w:rsidRPr="00976219">
              <w:rPr>
                <w:bCs/>
                <w:sz w:val="24"/>
                <w:szCs w:val="24"/>
                <w:lang w:val="hy-AM"/>
              </w:rPr>
              <w:t>.…</w:t>
            </w:r>
            <w:r w:rsidRPr="00976219">
              <w:rPr>
                <w:bCs/>
                <w:spacing w:val="-6"/>
                <w:sz w:val="24"/>
                <w:szCs w:val="24"/>
                <w:lang w:val="hy-AM"/>
              </w:rPr>
              <w:t>»։</w:t>
            </w:r>
          </w:p>
          <w:p w14:paraId="168E33A1" w14:textId="77777777" w:rsidR="00976219" w:rsidRPr="00976219" w:rsidRDefault="00976219" w:rsidP="00976219">
            <w:pPr>
              <w:spacing w:line="240" w:lineRule="auto"/>
              <w:ind w:firstLine="720"/>
              <w:jc w:val="both"/>
              <w:rPr>
                <w:color w:val="000000" w:themeColor="text1"/>
                <w:sz w:val="24"/>
                <w:szCs w:val="24"/>
                <w:lang w:val="hy-AM"/>
              </w:rPr>
            </w:pPr>
            <w:r w:rsidRPr="00976219">
              <w:rPr>
                <w:bCs/>
                <w:spacing w:val="-6"/>
                <w:sz w:val="24"/>
                <w:szCs w:val="24"/>
                <w:lang w:val="hy-AM"/>
              </w:rPr>
              <w:t>«Բնակչության բժշկական օգնության և սպասարկման մասին» օրենքի 11-րդ հոդվածի 5-րդ մասի համաձայն.</w:t>
            </w:r>
          </w:p>
          <w:p w14:paraId="685F6561" w14:textId="77777777" w:rsidR="00976219" w:rsidRPr="00976219" w:rsidRDefault="00976219" w:rsidP="00976219">
            <w:pPr>
              <w:spacing w:line="240" w:lineRule="auto"/>
              <w:ind w:firstLine="720"/>
              <w:jc w:val="both"/>
              <w:rPr>
                <w:bCs/>
                <w:spacing w:val="-6"/>
                <w:sz w:val="24"/>
                <w:szCs w:val="24"/>
                <w:lang w:val="hy-AM"/>
              </w:rPr>
            </w:pPr>
            <w:r w:rsidRPr="00976219">
              <w:rPr>
                <w:bCs/>
                <w:spacing w:val="-6"/>
                <w:sz w:val="24"/>
                <w:szCs w:val="24"/>
                <w:lang w:val="hy-AM"/>
              </w:rPr>
              <w:t xml:space="preserve">«Բժշկական գաղտնիք համարվող տվյալները, առանց պացիենտի կամ նրա օրինական ներկայացուցչի համաձայնության, Կառավարության սահմանած կարգով կարող են փոխանցվել միայն՝ </w:t>
            </w:r>
            <w:r w:rsidRPr="00976219">
              <w:rPr>
                <w:bCs/>
                <w:sz w:val="24"/>
                <w:szCs w:val="24"/>
                <w:lang w:val="hy-AM"/>
              </w:rPr>
              <w:t>.…</w:t>
            </w:r>
            <w:r w:rsidRPr="00976219">
              <w:rPr>
                <w:bCs/>
                <w:spacing w:val="-6"/>
                <w:sz w:val="24"/>
                <w:szCs w:val="24"/>
                <w:lang w:val="hy-AM"/>
              </w:rPr>
              <w:t>»։</w:t>
            </w:r>
          </w:p>
          <w:p w14:paraId="2EC12C6E" w14:textId="77777777" w:rsidR="00976219" w:rsidRPr="00976219" w:rsidRDefault="00976219" w:rsidP="00976219">
            <w:pPr>
              <w:spacing w:line="240" w:lineRule="auto"/>
              <w:ind w:firstLine="720"/>
              <w:jc w:val="both"/>
              <w:rPr>
                <w:bCs/>
                <w:sz w:val="24"/>
                <w:szCs w:val="24"/>
                <w:lang w:val="hy-AM"/>
              </w:rPr>
            </w:pPr>
            <w:r w:rsidRPr="00976219">
              <w:rPr>
                <w:color w:val="000000" w:themeColor="text1"/>
                <w:sz w:val="24"/>
                <w:szCs w:val="24"/>
                <w:lang w:val="hy-AM"/>
              </w:rPr>
              <w:t xml:space="preserve">Վերը նշված լրացման առումով հարկ է ընդգծել, որ այն առնչվում է անձի բժշկական գաղտնիք համարվող տվյալներին և նախագծի հիմնավորման մեջ որևէ անդրադարձ չի կատարվել ու անհրաժեշտ հիմնավորումներ չեն ներկայացվել՝ բժշկական գաղտնիք պարունակող տեղեկություններին տիրապետելը որքանով է նպաստելու </w:t>
            </w:r>
            <w:r w:rsidRPr="00976219">
              <w:rPr>
                <w:bCs/>
                <w:spacing w:val="-6"/>
                <w:sz w:val="24"/>
                <w:szCs w:val="24"/>
                <w:lang w:val="hy-AM"/>
              </w:rPr>
              <w:t xml:space="preserve">ՀՀ պետական վերահսկողական ծառայությանը վերապահված լիազորությունների ու </w:t>
            </w:r>
            <w:r w:rsidRPr="00976219">
              <w:rPr>
                <w:bCs/>
                <w:spacing w:val="-6"/>
                <w:sz w:val="24"/>
                <w:szCs w:val="24"/>
                <w:lang w:val="hy-AM"/>
              </w:rPr>
              <w:lastRenderedPageBreak/>
              <w:t>խնդիրների լուծմանը</w:t>
            </w:r>
            <w:r w:rsidRPr="00976219">
              <w:rPr>
                <w:bCs/>
                <w:sz w:val="24"/>
                <w:szCs w:val="24"/>
                <w:lang w:val="hy-AM"/>
              </w:rPr>
              <w:t xml:space="preserve">, ինչը կարծում ենք առկա իրավակարգավորումների համատեքստում խոցելի է դարձնում նման առաջարկության իրավաչափությունն ու նպատակահարմարությունը։ Բացի այդ, հատկանշական է, որ </w:t>
            </w:r>
            <w:r w:rsidRPr="00976219">
              <w:rPr>
                <w:bCs/>
                <w:spacing w:val="-6"/>
                <w:sz w:val="24"/>
                <w:szCs w:val="24"/>
                <w:lang w:val="hy-AM"/>
              </w:rPr>
              <w:t>բժշկական գաղտնիք չեն համարվում ապանձնավորված տվյալները</w:t>
            </w:r>
            <w:r w:rsidRPr="00976219">
              <w:rPr>
                <w:bCs/>
                <w:sz w:val="24"/>
                <w:szCs w:val="24"/>
                <w:lang w:val="hy-AM"/>
              </w:rPr>
              <w:t xml:space="preserve">, որոնք կարող են հասանելի լինել </w:t>
            </w:r>
            <w:r w:rsidRPr="00976219">
              <w:rPr>
                <w:bCs/>
                <w:spacing w:val="-6"/>
                <w:sz w:val="24"/>
                <w:szCs w:val="24"/>
                <w:lang w:val="hy-AM"/>
              </w:rPr>
              <w:t xml:space="preserve">ՀՀ պետական վերահսկողական ծառայությանը։ </w:t>
            </w:r>
            <w:r w:rsidRPr="00976219">
              <w:rPr>
                <w:bCs/>
                <w:sz w:val="24"/>
                <w:szCs w:val="24"/>
                <w:lang w:val="hy-AM"/>
              </w:rPr>
              <w:t>Ուստի առաջարկում ենք, «</w:t>
            </w:r>
            <w:r w:rsidRPr="00976219">
              <w:rPr>
                <w:bCs/>
                <w:spacing w:val="-6"/>
                <w:sz w:val="24"/>
                <w:szCs w:val="24"/>
                <w:lang w:val="hy-AM"/>
              </w:rPr>
              <w:t xml:space="preserve">«Բնակչության բժշկական օգնության և սպասարկման մասին» օրենքում փոփոխություն և </w:t>
            </w:r>
            <w:r w:rsidRPr="00976219">
              <w:rPr>
                <w:bCs/>
                <w:sz w:val="24"/>
                <w:szCs w:val="24"/>
                <w:lang w:val="hy-AM"/>
              </w:rPr>
              <w:t>լրացում կատարելու մասին» օրենքի նախագիծը հանել շրջանառությունից կամ տվյալ լրացման վերաբերյալ ներկայացնել անհրաժեշտ և բավարար հիմնավորումներ։</w:t>
            </w:r>
          </w:p>
          <w:p w14:paraId="43D24AE8" w14:textId="77777777" w:rsidR="00976219" w:rsidRPr="00976219" w:rsidRDefault="00976219" w:rsidP="00976219">
            <w:pPr>
              <w:spacing w:line="240" w:lineRule="auto"/>
              <w:ind w:firstLine="720"/>
              <w:jc w:val="both"/>
              <w:rPr>
                <w:sz w:val="24"/>
                <w:szCs w:val="24"/>
                <w:lang w:val="hy-AM"/>
              </w:rPr>
            </w:pPr>
            <w:r w:rsidRPr="00976219">
              <w:rPr>
                <w:bCs/>
                <w:sz w:val="24"/>
                <w:szCs w:val="24"/>
                <w:lang w:val="hy-AM"/>
              </w:rPr>
              <w:t xml:space="preserve">9. </w:t>
            </w:r>
            <w:r w:rsidRPr="00976219">
              <w:rPr>
                <w:color w:val="000000"/>
                <w:sz w:val="24"/>
                <w:szCs w:val="24"/>
                <w:shd w:val="clear" w:color="auto" w:fill="FFFFFF"/>
                <w:lang w:val="hy-AM"/>
              </w:rPr>
              <w:t xml:space="preserve">Պետական վերահսկողական ծառայության կողմից </w:t>
            </w:r>
            <w:r w:rsidRPr="00976219">
              <w:rPr>
                <w:sz w:val="24"/>
                <w:szCs w:val="24"/>
                <w:lang w:val="hy-AM"/>
              </w:rPr>
              <w:t>բոլոր թղթային կամ էլեկտրոնային տեղեկատվական շտեմարաններին ու համակարգերին, տեղեկություններին և փաստաթղթերին առնչվելու տեսանկյունից Նախագծի 6-րդ հոդվածի 1-ին մասի 1-ին և 3-րդ կետերը խնդրահարույց են՝ հաշվի առնելով պետական գաղտնիք պարունակող տեղեկությունների պահպանության ու պաշտպանության, ինչպես նաև դրանց օգտագործմամբ աշխատանքների կազմակերպման առանձնահատկությունները և բացառիկությունը:</w:t>
            </w:r>
          </w:p>
          <w:p w14:paraId="6B9C72FE" w14:textId="1D0C016F" w:rsidR="00A57F18" w:rsidRPr="00BA6CDC" w:rsidRDefault="00976219" w:rsidP="00BA6CDC">
            <w:pPr>
              <w:spacing w:line="240" w:lineRule="auto"/>
              <w:ind w:firstLine="720"/>
              <w:jc w:val="both"/>
              <w:rPr>
                <w:sz w:val="24"/>
                <w:szCs w:val="24"/>
                <w:lang w:val="hy-AM"/>
              </w:rPr>
            </w:pPr>
            <w:r w:rsidRPr="00976219">
              <w:rPr>
                <w:sz w:val="24"/>
                <w:szCs w:val="24"/>
                <w:lang w:val="hy-AM"/>
              </w:rPr>
              <w:t xml:space="preserve">Միաժամանակ, խնդրո առարկա հարցերի առնչությամբ կարևորում ենք Ազգային անվտանգության ծառայության դիրքորոշումը՝ որպես </w:t>
            </w:r>
            <w:r w:rsidRPr="00976219">
              <w:rPr>
                <w:color w:val="000000"/>
                <w:sz w:val="24"/>
                <w:szCs w:val="24"/>
                <w:lang w:val="hy-AM"/>
              </w:rPr>
              <w:t>լիազորված պետական մարմին</w:t>
            </w:r>
            <w:r w:rsidR="00BA6CDC">
              <w:rPr>
                <w:sz w:val="24"/>
                <w:szCs w:val="24"/>
                <w:lang w:val="hy-AM"/>
              </w:rPr>
              <w:t>:</w:t>
            </w:r>
          </w:p>
        </w:tc>
        <w:tc>
          <w:tcPr>
            <w:tcW w:w="2147" w:type="pct"/>
            <w:tcBorders>
              <w:top w:val="outset" w:sz="6" w:space="0" w:color="auto"/>
              <w:left w:val="outset" w:sz="6" w:space="0" w:color="auto"/>
              <w:bottom w:val="outset" w:sz="6" w:space="0" w:color="auto"/>
              <w:right w:val="outset" w:sz="6" w:space="0" w:color="auto"/>
            </w:tcBorders>
            <w:shd w:val="clear" w:color="auto" w:fill="FFFFFF"/>
          </w:tcPr>
          <w:p w14:paraId="3B4D0C1D" w14:textId="77777777" w:rsidR="00F140AF" w:rsidRDefault="00F140AF" w:rsidP="00497F4B">
            <w:pPr>
              <w:pStyle w:val="NormalWeb"/>
              <w:spacing w:before="0" w:beforeAutospacing="0" w:after="0" w:afterAutospacing="0" w:line="360" w:lineRule="auto"/>
              <w:ind w:left="192" w:right="271" w:firstLine="567"/>
              <w:jc w:val="center"/>
              <w:rPr>
                <w:rFonts w:ascii="GHEA Grapalat" w:hAnsi="GHEA Grapalat"/>
                <w:b/>
                <w:lang w:val="hy-AM"/>
              </w:rPr>
            </w:pPr>
          </w:p>
          <w:p w14:paraId="15D6939F" w14:textId="77777777" w:rsidR="00F140AF" w:rsidRDefault="00F140AF" w:rsidP="00497F4B">
            <w:pPr>
              <w:pStyle w:val="NormalWeb"/>
              <w:spacing w:before="0" w:beforeAutospacing="0" w:after="0" w:afterAutospacing="0" w:line="360" w:lineRule="auto"/>
              <w:ind w:left="192" w:right="271" w:firstLine="567"/>
              <w:jc w:val="center"/>
              <w:rPr>
                <w:rFonts w:ascii="GHEA Grapalat" w:hAnsi="GHEA Grapalat"/>
                <w:b/>
                <w:lang w:val="hy-AM"/>
              </w:rPr>
            </w:pPr>
          </w:p>
          <w:p w14:paraId="63EA017E" w14:textId="77777777" w:rsidR="00F140AF" w:rsidRDefault="00F140AF" w:rsidP="00497F4B">
            <w:pPr>
              <w:pStyle w:val="NormalWeb"/>
              <w:spacing w:before="0" w:beforeAutospacing="0" w:after="0" w:afterAutospacing="0" w:line="360" w:lineRule="auto"/>
              <w:ind w:left="192" w:right="271" w:firstLine="567"/>
              <w:jc w:val="center"/>
              <w:rPr>
                <w:rFonts w:ascii="GHEA Grapalat" w:hAnsi="GHEA Grapalat"/>
                <w:b/>
                <w:lang w:val="hy-AM"/>
              </w:rPr>
            </w:pPr>
          </w:p>
          <w:p w14:paraId="300C4F19" w14:textId="77777777" w:rsidR="009D299D" w:rsidRPr="008A315C" w:rsidRDefault="00915300" w:rsidP="00497F4B">
            <w:pPr>
              <w:pStyle w:val="NormalWeb"/>
              <w:spacing w:before="0" w:beforeAutospacing="0" w:after="0" w:afterAutospacing="0" w:line="360" w:lineRule="auto"/>
              <w:ind w:left="192" w:right="271" w:firstLine="567"/>
              <w:jc w:val="center"/>
              <w:rPr>
                <w:rFonts w:ascii="GHEA Grapalat" w:hAnsi="GHEA Grapalat"/>
                <w:b/>
                <w:sz w:val="22"/>
                <w:szCs w:val="22"/>
                <w:lang w:val="hy-AM"/>
              </w:rPr>
            </w:pPr>
            <w:r w:rsidRPr="008A315C">
              <w:rPr>
                <w:rFonts w:ascii="GHEA Grapalat" w:hAnsi="GHEA Grapalat"/>
                <w:b/>
                <w:lang w:val="hy-AM"/>
              </w:rPr>
              <w:t>1․</w:t>
            </w:r>
            <w:r w:rsidRPr="008A315C">
              <w:rPr>
                <w:rFonts w:ascii="GHEA Grapalat" w:hAnsi="GHEA Grapalat"/>
                <w:lang w:val="hy-AM"/>
              </w:rPr>
              <w:t xml:space="preserve">    </w:t>
            </w:r>
            <w:r w:rsidR="009D299D" w:rsidRPr="008A315C">
              <w:rPr>
                <w:rFonts w:ascii="GHEA Grapalat" w:hAnsi="GHEA Grapalat"/>
                <w:b/>
                <w:lang w:val="hy-AM"/>
              </w:rPr>
              <w:t>Չի ընդունվել</w:t>
            </w:r>
          </w:p>
          <w:p w14:paraId="27E04FE4" w14:textId="2FD9CE7D" w:rsidR="00266237" w:rsidRPr="008A315C" w:rsidRDefault="00266237" w:rsidP="00497F4B">
            <w:pPr>
              <w:shd w:val="clear" w:color="auto" w:fill="FFFFFF"/>
              <w:spacing w:line="240" w:lineRule="auto"/>
              <w:ind w:firstLine="720"/>
              <w:jc w:val="center"/>
              <w:rPr>
                <w:sz w:val="24"/>
                <w:szCs w:val="24"/>
                <w:lang w:val="hy-AM"/>
              </w:rPr>
            </w:pPr>
            <w:r w:rsidRPr="008A315C">
              <w:rPr>
                <w:sz w:val="24"/>
                <w:szCs w:val="24"/>
                <w:lang w:val="hy-AM"/>
              </w:rPr>
              <w:t>Նշված վերահսկողությունը որևէ կերպ չի կարող հանգեցնել մարդու իրավունքների և ազատությունների սահմանափակման:</w:t>
            </w:r>
          </w:p>
          <w:p w14:paraId="37013884" w14:textId="09F0F43E" w:rsidR="00A57F18" w:rsidRPr="00915300" w:rsidRDefault="00A57F18" w:rsidP="00497F4B">
            <w:pPr>
              <w:pStyle w:val="NormalWeb"/>
              <w:spacing w:before="0" w:beforeAutospacing="0" w:after="0" w:afterAutospacing="0" w:line="360" w:lineRule="auto"/>
              <w:ind w:left="192" w:right="271" w:firstLine="567"/>
              <w:jc w:val="center"/>
              <w:rPr>
                <w:rFonts w:ascii="GHEA Grapalat" w:hAnsi="GHEA Grapalat"/>
                <w:lang w:val="hy-AM"/>
              </w:rPr>
            </w:pPr>
          </w:p>
          <w:p w14:paraId="4DE887A8" w14:textId="77777777" w:rsidR="009D299D" w:rsidRDefault="009D299D" w:rsidP="00497F4B">
            <w:pPr>
              <w:pStyle w:val="NormalWeb"/>
              <w:spacing w:before="0" w:beforeAutospacing="0" w:after="0" w:afterAutospacing="0" w:line="360" w:lineRule="auto"/>
              <w:ind w:left="192" w:right="271" w:firstLine="567"/>
              <w:jc w:val="center"/>
              <w:rPr>
                <w:rFonts w:ascii="GHEA Grapalat" w:hAnsi="GHEA Grapalat"/>
                <w:b/>
                <w:sz w:val="22"/>
                <w:szCs w:val="22"/>
                <w:lang w:val="hy-AM"/>
              </w:rPr>
            </w:pPr>
          </w:p>
          <w:p w14:paraId="6CA9067B" w14:textId="77777777" w:rsidR="009D299D" w:rsidRDefault="009D299D" w:rsidP="00497F4B">
            <w:pPr>
              <w:pStyle w:val="NormalWeb"/>
              <w:spacing w:before="0" w:beforeAutospacing="0" w:after="0" w:afterAutospacing="0" w:line="360" w:lineRule="auto"/>
              <w:ind w:left="192" w:right="271" w:firstLine="567"/>
              <w:jc w:val="center"/>
              <w:rPr>
                <w:rFonts w:ascii="GHEA Grapalat" w:hAnsi="GHEA Grapalat"/>
                <w:b/>
                <w:sz w:val="22"/>
                <w:szCs w:val="22"/>
                <w:lang w:val="hy-AM"/>
              </w:rPr>
            </w:pPr>
          </w:p>
          <w:p w14:paraId="2B6A7D58" w14:textId="77777777" w:rsidR="009D299D" w:rsidRDefault="009D299D" w:rsidP="00497F4B">
            <w:pPr>
              <w:pStyle w:val="NormalWeb"/>
              <w:spacing w:before="0" w:beforeAutospacing="0" w:after="0" w:afterAutospacing="0" w:line="360" w:lineRule="auto"/>
              <w:ind w:left="192" w:right="271" w:firstLine="567"/>
              <w:jc w:val="center"/>
              <w:rPr>
                <w:rFonts w:ascii="GHEA Grapalat" w:hAnsi="GHEA Grapalat"/>
                <w:b/>
                <w:sz w:val="22"/>
                <w:szCs w:val="22"/>
                <w:lang w:val="hy-AM"/>
              </w:rPr>
            </w:pPr>
          </w:p>
          <w:p w14:paraId="2F5758BC" w14:textId="77777777" w:rsidR="009D299D" w:rsidRDefault="009D299D" w:rsidP="00497F4B">
            <w:pPr>
              <w:pStyle w:val="NormalWeb"/>
              <w:spacing w:before="0" w:beforeAutospacing="0" w:after="0" w:afterAutospacing="0" w:line="360" w:lineRule="auto"/>
              <w:ind w:left="192" w:right="271" w:firstLine="567"/>
              <w:jc w:val="center"/>
              <w:rPr>
                <w:rFonts w:ascii="GHEA Grapalat" w:hAnsi="GHEA Grapalat"/>
                <w:b/>
                <w:sz w:val="22"/>
                <w:szCs w:val="22"/>
                <w:lang w:val="hy-AM"/>
              </w:rPr>
            </w:pPr>
          </w:p>
          <w:p w14:paraId="44F3EDE0" w14:textId="77777777" w:rsidR="009D299D" w:rsidRDefault="009D299D" w:rsidP="00497F4B">
            <w:pPr>
              <w:pStyle w:val="NormalWeb"/>
              <w:spacing w:before="0" w:beforeAutospacing="0" w:after="0" w:afterAutospacing="0" w:line="360" w:lineRule="auto"/>
              <w:ind w:left="192" w:right="271" w:firstLine="567"/>
              <w:jc w:val="center"/>
              <w:rPr>
                <w:rFonts w:ascii="GHEA Grapalat" w:hAnsi="GHEA Grapalat"/>
                <w:b/>
                <w:sz w:val="22"/>
                <w:szCs w:val="22"/>
                <w:lang w:val="hy-AM"/>
              </w:rPr>
            </w:pPr>
          </w:p>
          <w:p w14:paraId="5CF99273" w14:textId="77777777" w:rsidR="009D299D" w:rsidRDefault="009D299D" w:rsidP="00497F4B">
            <w:pPr>
              <w:pStyle w:val="NormalWeb"/>
              <w:spacing w:before="0" w:beforeAutospacing="0" w:after="0" w:afterAutospacing="0" w:line="360" w:lineRule="auto"/>
              <w:ind w:left="192" w:right="271" w:firstLine="567"/>
              <w:jc w:val="center"/>
              <w:rPr>
                <w:rFonts w:ascii="GHEA Grapalat" w:hAnsi="GHEA Grapalat"/>
                <w:b/>
                <w:sz w:val="22"/>
                <w:szCs w:val="22"/>
                <w:lang w:val="hy-AM"/>
              </w:rPr>
            </w:pPr>
          </w:p>
          <w:p w14:paraId="20F82DAE" w14:textId="77777777" w:rsidR="009D299D" w:rsidRDefault="009D299D" w:rsidP="00497F4B">
            <w:pPr>
              <w:pStyle w:val="NormalWeb"/>
              <w:spacing w:before="0" w:beforeAutospacing="0" w:after="0" w:afterAutospacing="0" w:line="360" w:lineRule="auto"/>
              <w:ind w:right="271"/>
              <w:jc w:val="center"/>
              <w:rPr>
                <w:rFonts w:ascii="GHEA Grapalat" w:hAnsi="GHEA Grapalat"/>
                <w:b/>
                <w:sz w:val="22"/>
                <w:szCs w:val="22"/>
                <w:lang w:val="hy-AM"/>
              </w:rPr>
            </w:pPr>
          </w:p>
          <w:p w14:paraId="6BFD2381" w14:textId="77777777" w:rsidR="009D299D" w:rsidRDefault="009D299D" w:rsidP="00497F4B">
            <w:pPr>
              <w:pStyle w:val="NormalWeb"/>
              <w:spacing w:before="0" w:beforeAutospacing="0" w:after="0" w:afterAutospacing="0" w:line="360" w:lineRule="auto"/>
              <w:ind w:left="192" w:right="271" w:firstLine="567"/>
              <w:jc w:val="center"/>
              <w:rPr>
                <w:rFonts w:ascii="GHEA Grapalat" w:hAnsi="GHEA Grapalat"/>
                <w:b/>
                <w:sz w:val="22"/>
                <w:szCs w:val="22"/>
                <w:lang w:val="hy-AM"/>
              </w:rPr>
            </w:pPr>
          </w:p>
          <w:p w14:paraId="76FE45BD" w14:textId="6B1CD92C" w:rsidR="00915300" w:rsidRPr="00497F4B" w:rsidRDefault="00915300" w:rsidP="00497F4B">
            <w:pPr>
              <w:pStyle w:val="NormalWeb"/>
              <w:spacing w:before="0" w:beforeAutospacing="0" w:after="0" w:afterAutospacing="0" w:line="360" w:lineRule="auto"/>
              <w:ind w:left="192" w:right="271" w:firstLine="567"/>
              <w:jc w:val="center"/>
              <w:rPr>
                <w:rFonts w:ascii="GHEA Grapalat" w:hAnsi="GHEA Grapalat"/>
                <w:b/>
                <w:lang w:val="hy-AM"/>
              </w:rPr>
            </w:pPr>
            <w:r w:rsidRPr="00497F4B">
              <w:rPr>
                <w:rFonts w:ascii="GHEA Grapalat" w:hAnsi="GHEA Grapalat"/>
                <w:b/>
                <w:lang w:val="hy-AM"/>
              </w:rPr>
              <w:t>2․ Չի ընդունվել</w:t>
            </w:r>
          </w:p>
          <w:p w14:paraId="4545A840" w14:textId="4BA9E7D9" w:rsidR="00915300" w:rsidRPr="00615527" w:rsidRDefault="00915300" w:rsidP="00497F4B">
            <w:pPr>
              <w:pStyle w:val="NormalWeb"/>
              <w:spacing w:before="0" w:beforeAutospacing="0" w:after="0" w:afterAutospacing="0"/>
              <w:ind w:left="192" w:right="271" w:firstLine="567"/>
              <w:jc w:val="center"/>
              <w:rPr>
                <w:rFonts w:ascii="GHEA Grapalat" w:hAnsi="GHEA Grapalat"/>
                <w:lang w:val="hy-AM"/>
              </w:rPr>
            </w:pPr>
            <w:r w:rsidRPr="00615527">
              <w:rPr>
                <w:rFonts w:ascii="GHEA Grapalat" w:hAnsi="GHEA Grapalat"/>
                <w:lang w:val="hy-AM"/>
              </w:rPr>
              <w:t>Հարկ է նկատի ունենալ, որ Նախագծի 5-րդ հոդվածի 1-ին մասի 11-րդ կետով սահմանված</w:t>
            </w:r>
            <w:r w:rsidR="00615527">
              <w:rPr>
                <w:rFonts w:ascii="GHEA Grapalat" w:hAnsi="GHEA Grapalat"/>
                <w:lang w:val="hy-AM"/>
              </w:rPr>
              <w:t>՝</w:t>
            </w:r>
            <w:r w:rsidRPr="00615527">
              <w:rPr>
                <w:rFonts w:ascii="GHEA Grapalat" w:hAnsi="GHEA Grapalat"/>
                <w:lang w:val="hy-AM"/>
              </w:rPr>
              <w:t xml:space="preserve"> կա</w:t>
            </w:r>
            <w:r w:rsidR="002E6B64">
              <w:rPr>
                <w:rFonts w:ascii="GHEA Grapalat" w:hAnsi="GHEA Grapalat"/>
                <w:lang w:val="hy-AM"/>
              </w:rPr>
              <w:t>րգապահական վարույթները և</w:t>
            </w:r>
            <w:r w:rsidRPr="00615527">
              <w:rPr>
                <w:rFonts w:ascii="GHEA Grapalat" w:hAnsi="GHEA Grapalat"/>
                <w:lang w:val="hy-AM"/>
              </w:rPr>
              <w:t xml:space="preserve"> «Հանրային </w:t>
            </w:r>
            <w:r w:rsidRPr="00615527">
              <w:rPr>
                <w:rFonts w:ascii="GHEA Grapalat" w:hAnsi="GHEA Grapalat"/>
                <w:lang w:val="hy-AM"/>
              </w:rPr>
              <w:lastRenderedPageBreak/>
              <w:t xml:space="preserve">ծառայության մասին» </w:t>
            </w:r>
            <w:r w:rsidR="00615527" w:rsidRPr="00615527">
              <w:rPr>
                <w:rFonts w:ascii="GHEA Grapalat" w:hAnsi="GHEA Grapalat"/>
                <w:lang w:val="hy-AM"/>
              </w:rPr>
              <w:t>օրենքում նշված՝ կարգապահական պատասխանատվության միջոցները նույնական չեն, ուստի վկայակոչված կարգավորումը կիրառելի չէ։</w:t>
            </w:r>
          </w:p>
          <w:p w14:paraId="620E5FCF" w14:textId="1CA43FF0" w:rsidR="009D299D" w:rsidRDefault="00615527" w:rsidP="00497F4B">
            <w:pPr>
              <w:pStyle w:val="NormalWeb"/>
              <w:spacing w:before="0" w:beforeAutospacing="0" w:after="0" w:afterAutospacing="0"/>
              <w:ind w:left="192" w:right="271" w:firstLine="567"/>
              <w:jc w:val="center"/>
              <w:rPr>
                <w:rFonts w:ascii="GHEA Grapalat" w:hAnsi="GHEA Grapalat"/>
                <w:lang w:val="hy-AM"/>
              </w:rPr>
            </w:pPr>
            <w:r w:rsidRPr="00615527">
              <w:rPr>
                <w:rFonts w:ascii="GHEA Grapalat" w:hAnsi="GHEA Grapalat"/>
                <w:lang w:val="hy-AM"/>
              </w:rPr>
              <w:t xml:space="preserve">Ինչ վերաբերում է ինքնավար պաշտոններին, ապա հարկ է նկատի ունենալ, որ Նախագծով հստակ նշված է, որ խոսքը </w:t>
            </w:r>
            <w:r w:rsidRPr="00615527">
              <w:rPr>
                <w:rFonts w:ascii="GHEA Grapalat" w:hAnsi="GHEA Grapalat"/>
                <w:b/>
                <w:i/>
                <w:lang w:val="hy-AM"/>
              </w:rPr>
              <w:t>միայն պետական կառավարման համակարգի մարմիններում</w:t>
            </w:r>
            <w:r>
              <w:rPr>
                <w:rFonts w:ascii="GHEA Grapalat" w:hAnsi="GHEA Grapalat"/>
                <w:lang w:val="hy-AM"/>
              </w:rPr>
              <w:t xml:space="preserve"> հանրային</w:t>
            </w:r>
            <w:r w:rsidRPr="00615527">
              <w:rPr>
                <w:rFonts w:ascii="GHEA Grapalat" w:hAnsi="GHEA Grapalat"/>
                <w:lang w:val="hy-AM"/>
              </w:rPr>
              <w:t xml:space="preserve"> պաշտոն զբաղեցնող անձանց մասին է, ընդ որում միայ</w:t>
            </w:r>
            <w:r>
              <w:rPr>
                <w:rFonts w:ascii="GHEA Grapalat" w:hAnsi="GHEA Grapalat"/>
                <w:lang w:val="hy-AM"/>
              </w:rPr>
              <w:t>ն</w:t>
            </w:r>
            <w:r w:rsidRPr="00615527">
              <w:rPr>
                <w:rFonts w:ascii="GHEA Grapalat" w:hAnsi="GHEA Grapalat"/>
                <w:lang w:val="hy-AM"/>
              </w:rPr>
              <w:t xml:space="preserve"> նրանց, որոնց նկատմամբ կարգապահական վարույթների իրականացումը օրենսդրությամբ այլ մարմինների վերապահված չէ</w:t>
            </w:r>
            <w:r w:rsidR="009D299D">
              <w:rPr>
                <w:rFonts w:ascii="GHEA Grapalat" w:hAnsi="GHEA Grapalat"/>
                <w:lang w:val="hy-AM"/>
              </w:rPr>
              <w:t>։</w:t>
            </w:r>
          </w:p>
          <w:p w14:paraId="0C295032" w14:textId="77777777" w:rsidR="00DB08E4" w:rsidRDefault="00DB08E4" w:rsidP="00497F4B">
            <w:pPr>
              <w:pStyle w:val="NormalWeb"/>
              <w:spacing w:before="0" w:beforeAutospacing="0" w:after="0" w:afterAutospacing="0"/>
              <w:ind w:left="192" w:right="271" w:firstLine="567"/>
              <w:jc w:val="center"/>
              <w:rPr>
                <w:rFonts w:ascii="GHEA Grapalat" w:hAnsi="GHEA Grapalat"/>
                <w:lang w:val="hy-AM"/>
              </w:rPr>
            </w:pPr>
          </w:p>
          <w:p w14:paraId="13C20EE8" w14:textId="27866D53" w:rsidR="00F140AF" w:rsidRPr="00DB08E4" w:rsidRDefault="00F140AF" w:rsidP="00497F4B">
            <w:pPr>
              <w:pStyle w:val="NormalWeb"/>
              <w:spacing w:before="0" w:beforeAutospacing="0" w:after="0" w:afterAutospacing="0" w:line="360" w:lineRule="auto"/>
              <w:ind w:left="192" w:right="271" w:firstLine="567"/>
              <w:jc w:val="center"/>
              <w:rPr>
                <w:rFonts w:ascii="GHEA Grapalat" w:hAnsi="GHEA Grapalat"/>
                <w:b/>
                <w:lang w:val="hy-AM"/>
              </w:rPr>
            </w:pPr>
            <w:r w:rsidRPr="00DB08E4">
              <w:rPr>
                <w:rFonts w:ascii="GHEA Grapalat" w:hAnsi="GHEA Grapalat"/>
                <w:b/>
                <w:lang w:val="hy-AM"/>
              </w:rPr>
              <w:t>3</w:t>
            </w:r>
            <w:r w:rsidRPr="00DB08E4">
              <w:rPr>
                <w:rFonts w:ascii="Cambria Math" w:hAnsi="Cambria Math" w:cs="Cambria Math"/>
                <w:b/>
                <w:lang w:val="hy-AM"/>
              </w:rPr>
              <w:t>․</w:t>
            </w:r>
            <w:r w:rsidRPr="00DB08E4">
              <w:rPr>
                <w:rFonts w:ascii="GHEA Grapalat" w:hAnsi="GHEA Grapalat"/>
                <w:b/>
                <w:lang w:val="hy-AM"/>
              </w:rPr>
              <w:t xml:space="preserve"> Չի ընդունվել</w:t>
            </w:r>
          </w:p>
          <w:p w14:paraId="7BB41B10" w14:textId="5D22DD6F" w:rsidR="0020174D" w:rsidRPr="00DB08E4" w:rsidRDefault="00F140AF" w:rsidP="00497F4B">
            <w:pPr>
              <w:pStyle w:val="NormalWeb"/>
              <w:spacing w:before="0" w:beforeAutospacing="0" w:after="0" w:afterAutospacing="0"/>
              <w:ind w:left="192" w:right="271" w:firstLine="567"/>
              <w:jc w:val="center"/>
              <w:rPr>
                <w:rFonts w:ascii="GHEA Grapalat" w:hAnsi="GHEA Grapalat"/>
                <w:lang w:val="hy-AM"/>
              </w:rPr>
            </w:pPr>
            <w:r w:rsidRPr="00DB08E4">
              <w:rPr>
                <w:rFonts w:ascii="GHEA Grapalat" w:hAnsi="GHEA Grapalat"/>
                <w:lang w:val="hy-AM"/>
              </w:rPr>
              <w:t>Ինչ վերաբերում է գույքի հետազոտման վերաբերյալ կարգավորմանը՝ հարկ ենք համարում նշել, որ խոսքը</w:t>
            </w:r>
            <w:r w:rsidR="002E6B64">
              <w:rPr>
                <w:rFonts w:ascii="GHEA Grapalat" w:hAnsi="GHEA Grapalat"/>
                <w:lang w:val="hy-AM"/>
              </w:rPr>
              <w:t xml:space="preserve"> վերահսկողության ոլորտին առնչվող գույքի մասին է։</w:t>
            </w:r>
            <w:r w:rsidRPr="00DB08E4">
              <w:rPr>
                <w:rFonts w:ascii="GHEA Grapalat" w:hAnsi="GHEA Grapalat"/>
                <w:lang w:val="hy-AM"/>
              </w:rPr>
              <w:t xml:space="preserve"> </w:t>
            </w:r>
          </w:p>
          <w:p w14:paraId="27F652E0" w14:textId="77777777" w:rsidR="00DB08E4" w:rsidRPr="00DB08E4" w:rsidRDefault="00DB08E4" w:rsidP="00497F4B">
            <w:pPr>
              <w:pStyle w:val="NormalWeb"/>
              <w:spacing w:before="0" w:beforeAutospacing="0" w:after="0" w:afterAutospacing="0"/>
              <w:ind w:left="192" w:right="271" w:firstLine="567"/>
              <w:jc w:val="center"/>
              <w:rPr>
                <w:rFonts w:ascii="GHEA Grapalat" w:hAnsi="GHEA Grapalat"/>
                <w:b/>
                <w:lang w:val="hy-AM"/>
              </w:rPr>
            </w:pPr>
          </w:p>
          <w:p w14:paraId="093B4920" w14:textId="1B43D631" w:rsidR="0020174D" w:rsidRPr="000077EE" w:rsidRDefault="0020174D" w:rsidP="00497F4B">
            <w:pPr>
              <w:pStyle w:val="NormalWeb"/>
              <w:spacing w:before="0" w:beforeAutospacing="0" w:after="0" w:afterAutospacing="0"/>
              <w:ind w:left="192" w:right="271" w:firstLine="567"/>
              <w:jc w:val="center"/>
              <w:rPr>
                <w:rFonts w:ascii="GHEA Grapalat" w:hAnsi="GHEA Grapalat"/>
                <w:b/>
                <w:lang w:val="hy-AM"/>
              </w:rPr>
            </w:pPr>
            <w:r w:rsidRPr="000077EE">
              <w:rPr>
                <w:rFonts w:ascii="GHEA Grapalat" w:hAnsi="GHEA Grapalat"/>
                <w:b/>
                <w:lang w:val="hy-AM"/>
              </w:rPr>
              <w:t>4․ Չի ընդունվել</w:t>
            </w:r>
          </w:p>
          <w:p w14:paraId="5277EF21" w14:textId="77777777" w:rsidR="0020174D" w:rsidRDefault="0020174D" w:rsidP="00497F4B">
            <w:pPr>
              <w:pStyle w:val="NormalWeb"/>
              <w:spacing w:before="0" w:beforeAutospacing="0" w:after="0" w:afterAutospacing="0"/>
              <w:ind w:left="192" w:right="271" w:firstLine="567"/>
              <w:jc w:val="center"/>
              <w:rPr>
                <w:rFonts w:ascii="GHEA Grapalat" w:hAnsi="GHEA Grapalat"/>
                <w:lang w:val="hy-AM"/>
              </w:rPr>
            </w:pPr>
            <w:r>
              <w:rPr>
                <w:rFonts w:ascii="GHEA Grapalat" w:hAnsi="GHEA Grapalat"/>
                <w:lang w:val="hy-AM"/>
              </w:rPr>
              <w:t>Նկատի ունենալով Նորմատիվ իրավական ակտերի մասին օրենքի 15-րդ հոդվածի կարգավորումները։</w:t>
            </w:r>
          </w:p>
          <w:p w14:paraId="32E70B3B" w14:textId="77777777" w:rsidR="00F140AF" w:rsidRDefault="00F140AF" w:rsidP="00497F4B">
            <w:pPr>
              <w:pStyle w:val="NormalWeb"/>
              <w:spacing w:before="0" w:beforeAutospacing="0" w:after="0" w:afterAutospacing="0"/>
              <w:ind w:right="271"/>
              <w:jc w:val="center"/>
              <w:rPr>
                <w:rFonts w:ascii="GHEA Grapalat" w:hAnsi="GHEA Grapalat"/>
                <w:lang w:val="hy-AM"/>
              </w:rPr>
            </w:pPr>
          </w:p>
          <w:p w14:paraId="66D1411D" w14:textId="21C84676" w:rsidR="00F140AF" w:rsidRDefault="00F140AF" w:rsidP="00497F4B">
            <w:pPr>
              <w:pStyle w:val="NormalWeb"/>
              <w:spacing w:before="0" w:beforeAutospacing="0" w:after="0" w:afterAutospacing="0"/>
              <w:ind w:left="192" w:right="271" w:firstLine="567"/>
              <w:jc w:val="center"/>
              <w:rPr>
                <w:rFonts w:ascii="GHEA Grapalat" w:hAnsi="GHEA Grapalat"/>
                <w:b/>
                <w:sz w:val="22"/>
                <w:szCs w:val="22"/>
                <w:lang w:val="hy-AM"/>
              </w:rPr>
            </w:pPr>
            <w:r>
              <w:rPr>
                <w:rFonts w:ascii="GHEA Grapalat" w:hAnsi="GHEA Grapalat"/>
                <w:b/>
                <w:lang w:val="hy-AM"/>
              </w:rPr>
              <w:t>5</w:t>
            </w:r>
            <w:r w:rsidRPr="000077EE">
              <w:rPr>
                <w:rFonts w:ascii="Cambria Math" w:hAnsi="Cambria Math" w:cs="Cambria Math"/>
                <w:b/>
                <w:lang w:val="hy-AM"/>
              </w:rPr>
              <w:t>․</w:t>
            </w:r>
            <w:r w:rsidRPr="000077EE">
              <w:rPr>
                <w:rFonts w:ascii="GHEA Grapalat" w:hAnsi="GHEA Grapalat"/>
                <w:b/>
                <w:lang w:val="hy-AM"/>
              </w:rPr>
              <w:t xml:space="preserve"> Չի ընդունվել</w:t>
            </w:r>
          </w:p>
          <w:p w14:paraId="28897405" w14:textId="3D547A08" w:rsidR="00F140AF" w:rsidRDefault="00F140AF" w:rsidP="00497F4B">
            <w:pPr>
              <w:pStyle w:val="NormalWeb"/>
              <w:spacing w:before="0" w:beforeAutospacing="0" w:after="0" w:afterAutospacing="0"/>
              <w:ind w:left="192" w:right="271" w:firstLine="567"/>
              <w:jc w:val="center"/>
              <w:rPr>
                <w:rFonts w:ascii="GHEA Grapalat" w:hAnsi="GHEA Grapalat"/>
                <w:lang w:val="hy-AM"/>
              </w:rPr>
            </w:pPr>
            <w:r>
              <w:rPr>
                <w:rFonts w:ascii="GHEA Grapalat" w:hAnsi="GHEA Grapalat"/>
                <w:lang w:val="hy-AM"/>
              </w:rPr>
              <w:t>Հակասություն չկա․ նշվածը բխում է Նորմատիվ իրավական ակտերի մասին օրենքի 34-րդ հոդվածի 1-ին և 2-րդ մասերից։</w:t>
            </w:r>
          </w:p>
          <w:p w14:paraId="3C34A47B" w14:textId="1D0E5901" w:rsidR="00F140AF" w:rsidRDefault="00264C3A" w:rsidP="00497F4B">
            <w:pPr>
              <w:pStyle w:val="NormalWeb"/>
              <w:spacing w:before="0" w:beforeAutospacing="0" w:after="0" w:afterAutospacing="0"/>
              <w:ind w:left="192" w:right="271" w:firstLine="567"/>
              <w:jc w:val="center"/>
              <w:rPr>
                <w:rFonts w:ascii="GHEA Grapalat" w:hAnsi="GHEA Grapalat"/>
                <w:lang w:val="hy-AM"/>
              </w:rPr>
            </w:pPr>
            <w:r>
              <w:rPr>
                <w:rFonts w:ascii="GHEA Grapalat" w:hAnsi="GHEA Grapalat"/>
                <w:lang w:val="hy-AM"/>
              </w:rPr>
              <w:t>Միաժամանակ, հայտնում ենք, որ Նախագծի 7-րդ հոդվածի 3-րդ մասը լրամշակվել է։</w:t>
            </w:r>
          </w:p>
          <w:p w14:paraId="4A79391B" w14:textId="77777777" w:rsidR="00264C3A" w:rsidRDefault="00264C3A" w:rsidP="00497F4B">
            <w:pPr>
              <w:pStyle w:val="NormalWeb"/>
              <w:spacing w:before="0" w:beforeAutospacing="0" w:after="0" w:afterAutospacing="0"/>
              <w:ind w:left="192" w:right="271" w:firstLine="567"/>
              <w:jc w:val="center"/>
              <w:rPr>
                <w:rFonts w:ascii="GHEA Grapalat" w:hAnsi="GHEA Grapalat"/>
                <w:b/>
                <w:lang w:val="hy-AM"/>
              </w:rPr>
            </w:pPr>
          </w:p>
          <w:p w14:paraId="5F6F18F8" w14:textId="2E31F13D" w:rsidR="00F140AF" w:rsidRPr="000077EE" w:rsidRDefault="00F140AF" w:rsidP="00497F4B">
            <w:pPr>
              <w:pStyle w:val="NormalWeb"/>
              <w:spacing w:before="0" w:beforeAutospacing="0" w:after="0" w:afterAutospacing="0"/>
              <w:ind w:left="192" w:right="271" w:firstLine="567"/>
              <w:jc w:val="center"/>
              <w:rPr>
                <w:rFonts w:ascii="GHEA Grapalat" w:hAnsi="GHEA Grapalat"/>
                <w:b/>
                <w:lang w:val="hy-AM"/>
              </w:rPr>
            </w:pPr>
            <w:r w:rsidRPr="000077EE">
              <w:rPr>
                <w:rFonts w:ascii="GHEA Grapalat" w:hAnsi="GHEA Grapalat"/>
                <w:b/>
                <w:lang w:val="hy-AM"/>
              </w:rPr>
              <w:t>6</w:t>
            </w:r>
            <w:r w:rsidRPr="000077EE">
              <w:rPr>
                <w:rFonts w:ascii="Cambria Math" w:hAnsi="Cambria Math" w:cs="Cambria Math"/>
                <w:b/>
                <w:lang w:val="hy-AM"/>
              </w:rPr>
              <w:t>․</w:t>
            </w:r>
            <w:r w:rsidR="00B07887">
              <w:rPr>
                <w:rFonts w:ascii="GHEA Grapalat" w:hAnsi="GHEA Grapalat"/>
                <w:b/>
                <w:lang w:val="hy-AM"/>
              </w:rPr>
              <w:t xml:space="preserve"> Ը</w:t>
            </w:r>
            <w:r w:rsidRPr="000077EE">
              <w:rPr>
                <w:rFonts w:ascii="GHEA Grapalat" w:hAnsi="GHEA Grapalat"/>
                <w:b/>
                <w:lang w:val="hy-AM"/>
              </w:rPr>
              <w:t>նդունվել</w:t>
            </w:r>
            <w:r w:rsidR="00B07887">
              <w:rPr>
                <w:rFonts w:ascii="GHEA Grapalat" w:hAnsi="GHEA Grapalat"/>
                <w:b/>
                <w:lang w:val="hy-AM"/>
              </w:rPr>
              <w:t xml:space="preserve"> է</w:t>
            </w:r>
          </w:p>
          <w:p w14:paraId="7A25A666" w14:textId="1850E6A9" w:rsidR="007E2B56" w:rsidRPr="007E2B56" w:rsidRDefault="00B07887" w:rsidP="00497F4B">
            <w:pPr>
              <w:pStyle w:val="NormalWeb"/>
              <w:spacing w:before="0" w:beforeAutospacing="0" w:after="0" w:afterAutospacing="0"/>
              <w:ind w:left="192" w:right="271" w:firstLine="567"/>
              <w:jc w:val="center"/>
              <w:rPr>
                <w:rFonts w:ascii="GHEA Grapalat" w:hAnsi="GHEA Grapalat"/>
                <w:lang w:val="hy-AM"/>
              </w:rPr>
            </w:pPr>
            <w:r>
              <w:rPr>
                <w:rFonts w:ascii="GHEA Grapalat" w:hAnsi="GHEA Grapalat"/>
                <w:lang w:val="hy-AM"/>
              </w:rPr>
              <w:t>Նախագծի 7-ր</w:t>
            </w:r>
            <w:r w:rsidR="00AB15D9">
              <w:rPr>
                <w:rFonts w:ascii="GHEA Grapalat" w:hAnsi="GHEA Grapalat"/>
                <w:lang w:val="hy-AM"/>
              </w:rPr>
              <w:t xml:space="preserve">դ հոդվածի 13-րդ մասը </w:t>
            </w:r>
            <w:r w:rsidR="00AB15D9">
              <w:rPr>
                <w:rFonts w:ascii="GHEA Grapalat" w:hAnsi="GHEA Grapalat"/>
                <w:lang w:val="hy-AM"/>
              </w:rPr>
              <w:lastRenderedPageBreak/>
              <w:t>խմ</w:t>
            </w:r>
            <w:r>
              <w:rPr>
                <w:rFonts w:ascii="GHEA Grapalat" w:hAnsi="GHEA Grapalat"/>
                <w:lang w:val="hy-AM"/>
              </w:rPr>
              <w:t>բագրվել է։</w:t>
            </w:r>
          </w:p>
          <w:p w14:paraId="116D9097" w14:textId="77777777" w:rsidR="007E2B56" w:rsidRPr="007E2B56" w:rsidRDefault="007E2B56" w:rsidP="00497F4B">
            <w:pPr>
              <w:shd w:val="clear" w:color="auto" w:fill="FFFFFF"/>
              <w:spacing w:after="0" w:line="240" w:lineRule="auto"/>
              <w:ind w:firstLine="375"/>
              <w:jc w:val="center"/>
              <w:rPr>
                <w:rFonts w:eastAsia="Times New Roman" w:cs="Times New Roman"/>
                <w:sz w:val="24"/>
                <w:szCs w:val="24"/>
                <w:lang w:val="hy-AM"/>
              </w:rPr>
            </w:pPr>
          </w:p>
          <w:p w14:paraId="656ED455" w14:textId="6E8AFEE2" w:rsidR="007E2B56" w:rsidRPr="00DB08E4" w:rsidRDefault="007D46FA" w:rsidP="00497F4B">
            <w:pPr>
              <w:pStyle w:val="NormalWeb"/>
              <w:spacing w:before="0" w:beforeAutospacing="0" w:after="0" w:afterAutospacing="0"/>
              <w:ind w:left="192" w:right="271" w:firstLine="567"/>
              <w:jc w:val="center"/>
              <w:rPr>
                <w:rFonts w:ascii="GHEA Grapalat" w:hAnsi="GHEA Grapalat"/>
                <w:b/>
                <w:lang w:val="hy-AM"/>
              </w:rPr>
            </w:pPr>
            <w:r w:rsidRPr="00DB08E4">
              <w:rPr>
                <w:rFonts w:ascii="GHEA Grapalat" w:hAnsi="GHEA Grapalat"/>
                <w:b/>
                <w:lang w:val="hy-AM"/>
              </w:rPr>
              <w:t>7</w:t>
            </w:r>
            <w:r w:rsidR="007E2B56" w:rsidRPr="00DB08E4">
              <w:rPr>
                <w:rFonts w:ascii="Cambria Math" w:hAnsi="Cambria Math" w:cs="Cambria Math"/>
                <w:b/>
                <w:lang w:val="hy-AM"/>
              </w:rPr>
              <w:t>․</w:t>
            </w:r>
            <w:r w:rsidR="007E2B56" w:rsidRPr="00DB08E4">
              <w:rPr>
                <w:rFonts w:ascii="GHEA Grapalat" w:hAnsi="GHEA Grapalat"/>
                <w:b/>
                <w:lang w:val="hy-AM"/>
              </w:rPr>
              <w:t xml:space="preserve"> Ընդունվել է</w:t>
            </w:r>
          </w:p>
          <w:p w14:paraId="656108F4" w14:textId="77777777" w:rsidR="00F140AF" w:rsidRPr="00DB08E4" w:rsidRDefault="007E2B56" w:rsidP="00497F4B">
            <w:pPr>
              <w:pStyle w:val="NormalWeb"/>
              <w:spacing w:before="0" w:beforeAutospacing="0" w:after="0" w:afterAutospacing="0"/>
              <w:ind w:left="192" w:right="271" w:firstLine="567"/>
              <w:jc w:val="center"/>
              <w:rPr>
                <w:rFonts w:ascii="GHEA Grapalat" w:hAnsi="GHEA Grapalat"/>
                <w:lang w:val="hy-AM"/>
              </w:rPr>
            </w:pPr>
            <w:r w:rsidRPr="00DB08E4">
              <w:rPr>
                <w:rFonts w:ascii="GHEA Grapalat" w:hAnsi="GHEA Grapalat"/>
                <w:lang w:val="hy-AM"/>
              </w:rPr>
              <w:t>«Բյուջետային համակարգի մասին» օրենքի 34-րդ հոդվածում կատարվել են համապատասխան փոփոխությունները։</w:t>
            </w:r>
          </w:p>
          <w:p w14:paraId="56A1655C" w14:textId="77777777" w:rsidR="007D46FA" w:rsidRDefault="007D46FA" w:rsidP="00497F4B">
            <w:pPr>
              <w:pStyle w:val="NormalWeb"/>
              <w:spacing w:before="0" w:beforeAutospacing="0" w:after="0" w:afterAutospacing="0"/>
              <w:ind w:left="192" w:right="271" w:firstLine="567"/>
              <w:jc w:val="center"/>
              <w:rPr>
                <w:rFonts w:ascii="GHEA Grapalat" w:hAnsi="GHEA Grapalat"/>
                <w:color w:val="FF0000"/>
                <w:lang w:val="hy-AM"/>
              </w:rPr>
            </w:pPr>
          </w:p>
          <w:p w14:paraId="681BDCE4" w14:textId="5BA24693" w:rsidR="003D5C27" w:rsidRDefault="003D5C27" w:rsidP="00497F4B">
            <w:pPr>
              <w:pStyle w:val="Bodytext20"/>
              <w:shd w:val="clear" w:color="auto" w:fill="auto"/>
              <w:spacing w:before="0" w:after="0" w:line="240" w:lineRule="auto"/>
              <w:jc w:val="center"/>
              <w:rPr>
                <w:rFonts w:ascii="GHEA Grapalat" w:hAnsi="GHEA Grapalat"/>
                <w:b/>
                <w:sz w:val="24"/>
                <w:szCs w:val="24"/>
                <w:lang w:val="hy-AM"/>
              </w:rPr>
            </w:pPr>
            <w:r>
              <w:rPr>
                <w:rFonts w:ascii="GHEA Grapalat" w:hAnsi="GHEA Grapalat"/>
                <w:b/>
                <w:lang w:val="hy-AM"/>
              </w:rPr>
              <w:t>8</w:t>
            </w:r>
            <w:r w:rsidRPr="00DE0A46">
              <w:rPr>
                <w:rFonts w:ascii="Cambria Math" w:hAnsi="Cambria Math" w:cs="Cambria Math"/>
                <w:b/>
                <w:sz w:val="24"/>
                <w:szCs w:val="24"/>
                <w:lang w:val="hy-AM"/>
              </w:rPr>
              <w:t>․</w:t>
            </w:r>
            <w:r>
              <w:rPr>
                <w:rFonts w:ascii="Cambria Math" w:hAnsi="Cambria Math" w:cs="Cambria Math"/>
                <w:b/>
                <w:sz w:val="24"/>
                <w:szCs w:val="24"/>
                <w:lang w:val="hy-AM"/>
              </w:rPr>
              <w:t xml:space="preserve"> </w:t>
            </w:r>
            <w:r w:rsidRPr="00601312">
              <w:rPr>
                <w:rFonts w:ascii="GHEA Grapalat" w:hAnsi="GHEA Grapalat"/>
                <w:b/>
                <w:sz w:val="24"/>
                <w:szCs w:val="24"/>
                <w:lang w:val="hy-AM"/>
              </w:rPr>
              <w:t>Չի ընդունվել</w:t>
            </w:r>
          </w:p>
          <w:p w14:paraId="0FF5FF82" w14:textId="77777777" w:rsidR="003D5C27" w:rsidRDefault="003D5C27" w:rsidP="00497F4B">
            <w:pPr>
              <w:pStyle w:val="Bodytext20"/>
              <w:shd w:val="clear" w:color="auto" w:fill="auto"/>
              <w:spacing w:before="0" w:after="0" w:line="240" w:lineRule="auto"/>
              <w:jc w:val="center"/>
              <w:rPr>
                <w:rFonts w:ascii="GHEA Grapalat" w:hAnsi="GHEA Grapalat"/>
                <w:b/>
                <w:sz w:val="24"/>
                <w:szCs w:val="24"/>
                <w:lang w:val="hy-AM"/>
              </w:rPr>
            </w:pPr>
          </w:p>
          <w:p w14:paraId="6B57C82F" w14:textId="7BD69495" w:rsidR="003D5C27" w:rsidRDefault="003D5C27" w:rsidP="00497F4B">
            <w:pPr>
              <w:pStyle w:val="Bodytext20"/>
              <w:shd w:val="clear" w:color="auto" w:fill="auto"/>
              <w:spacing w:before="0" w:after="0" w:line="240" w:lineRule="auto"/>
              <w:ind w:firstLine="640"/>
              <w:jc w:val="center"/>
              <w:rPr>
                <w:rFonts w:ascii="GHEA Grapalat" w:hAnsi="GHEA Grapalat"/>
                <w:sz w:val="24"/>
                <w:szCs w:val="24"/>
                <w:lang w:val="hy-AM"/>
              </w:rPr>
            </w:pPr>
            <w:r w:rsidRPr="005A602F">
              <w:rPr>
                <w:rFonts w:ascii="GHEA Grapalat" w:hAnsi="GHEA Grapalat"/>
                <w:sz w:val="24"/>
                <w:szCs w:val="24"/>
                <w:lang w:val="hy-AM"/>
              </w:rPr>
              <w:t>Առողջապահության ոլորտի զարգացումը Կառավարության հիմնական առաջնահերթություններից է</w:t>
            </w:r>
            <w:r>
              <w:rPr>
                <w:rFonts w:ascii="GHEA Grapalat" w:hAnsi="GHEA Grapalat"/>
                <w:sz w:val="24"/>
                <w:szCs w:val="24"/>
                <w:lang w:val="hy-AM"/>
              </w:rPr>
              <w:t>, և</w:t>
            </w:r>
            <w:r w:rsidRPr="005A602F">
              <w:rPr>
                <w:rFonts w:ascii="GHEA Grapalat" w:hAnsi="GHEA Grapalat"/>
                <w:sz w:val="24"/>
                <w:szCs w:val="24"/>
                <w:lang w:val="hy-AM"/>
              </w:rPr>
              <w:t xml:space="preserve"> քաղաքականությունն ուղղված է անհատի և հանրային առողջության պահպանմանն ու բարելավմանը` ապահովելով հասանելի, արդիական, բարձր որակի առողջապահական ծառայությունների մատուցում:</w:t>
            </w:r>
          </w:p>
          <w:p w14:paraId="21A7A87D" w14:textId="77777777" w:rsidR="003D5C27" w:rsidRDefault="003D5C27" w:rsidP="00497F4B">
            <w:pPr>
              <w:pStyle w:val="Bodytext20"/>
              <w:shd w:val="clear" w:color="auto" w:fill="auto"/>
              <w:spacing w:before="0" w:after="0" w:line="240" w:lineRule="auto"/>
              <w:ind w:firstLine="640"/>
              <w:jc w:val="center"/>
              <w:rPr>
                <w:rFonts w:ascii="GHEA Grapalat" w:hAnsi="GHEA Grapalat"/>
                <w:sz w:val="24"/>
                <w:szCs w:val="24"/>
                <w:lang w:val="hy-AM"/>
              </w:rPr>
            </w:pPr>
            <w:r w:rsidRPr="00DE0A46">
              <w:rPr>
                <w:rFonts w:ascii="GHEA Grapalat" w:hAnsi="GHEA Grapalat"/>
                <w:sz w:val="24"/>
                <w:szCs w:val="24"/>
                <w:lang w:val="hy-AM"/>
              </w:rPr>
              <w:t>Հարկ է նկատի ունենալ</w:t>
            </w:r>
            <w:r>
              <w:rPr>
                <w:rFonts w:ascii="GHEA Grapalat" w:hAnsi="GHEA Grapalat"/>
                <w:sz w:val="24"/>
                <w:szCs w:val="24"/>
                <w:lang w:val="hy-AM"/>
              </w:rPr>
              <w:t>, որ</w:t>
            </w:r>
            <w:r w:rsidRPr="00DE0A46">
              <w:rPr>
                <w:rFonts w:ascii="GHEA Grapalat" w:hAnsi="GHEA Grapalat"/>
                <w:sz w:val="24"/>
                <w:szCs w:val="24"/>
                <w:lang w:val="hy-AM"/>
              </w:rPr>
              <w:t xml:space="preserve"> առողջապահության ոլորտը և հատկապես պետական պատվերի շրջանակներում </w:t>
            </w:r>
            <w:r>
              <w:rPr>
                <w:rFonts w:ascii="GHEA Grapalat" w:hAnsi="GHEA Grapalat"/>
                <w:sz w:val="24"/>
                <w:szCs w:val="24"/>
                <w:lang w:val="hy-AM"/>
              </w:rPr>
              <w:t xml:space="preserve"> </w:t>
            </w:r>
            <w:r w:rsidRPr="00DE0A46">
              <w:rPr>
                <w:rFonts w:ascii="GHEA Grapalat" w:hAnsi="GHEA Grapalat"/>
                <w:sz w:val="24"/>
                <w:szCs w:val="24"/>
                <w:lang w:val="hy-AM"/>
              </w:rPr>
              <w:t xml:space="preserve">պետության կողմից երաշխավորված անվճար և արտոնյալ պայմաններով բժշկական </w:t>
            </w:r>
            <w:r>
              <w:rPr>
                <w:rFonts w:ascii="GHEA Grapalat" w:hAnsi="GHEA Grapalat"/>
                <w:sz w:val="24"/>
                <w:szCs w:val="24"/>
                <w:lang w:val="hy-AM"/>
              </w:rPr>
              <w:t>օգնության</w:t>
            </w:r>
            <w:r w:rsidRPr="00DE0A46">
              <w:rPr>
                <w:rFonts w:ascii="GHEA Grapalat" w:hAnsi="GHEA Grapalat"/>
                <w:sz w:val="24"/>
                <w:szCs w:val="24"/>
                <w:lang w:val="hy-AM"/>
              </w:rPr>
              <w:t xml:space="preserve"> ու </w:t>
            </w:r>
            <w:r>
              <w:rPr>
                <w:rFonts w:ascii="GHEA Grapalat" w:hAnsi="GHEA Grapalat"/>
                <w:sz w:val="24"/>
                <w:szCs w:val="24"/>
                <w:lang w:val="hy-AM"/>
              </w:rPr>
              <w:t>սպասարկման իրականացումը պետության ներքին քաղաքականության ամենազգայուն ուղղություններից մեկն է։</w:t>
            </w:r>
          </w:p>
          <w:p w14:paraId="37F78F2A" w14:textId="77777777" w:rsidR="003D5C27" w:rsidRDefault="003D5C27" w:rsidP="00497F4B">
            <w:pPr>
              <w:pStyle w:val="Bodytext20"/>
              <w:shd w:val="clear" w:color="auto" w:fill="auto"/>
              <w:spacing w:before="0" w:after="0" w:line="240" w:lineRule="auto"/>
              <w:ind w:firstLine="640"/>
              <w:jc w:val="center"/>
              <w:rPr>
                <w:rFonts w:ascii="GHEA Grapalat" w:hAnsi="GHEA Grapalat"/>
                <w:sz w:val="24"/>
                <w:szCs w:val="24"/>
                <w:lang w:val="hy-AM"/>
              </w:rPr>
            </w:pPr>
            <w:r>
              <w:rPr>
                <w:rFonts w:ascii="GHEA Grapalat" w:hAnsi="GHEA Grapalat"/>
                <w:sz w:val="24"/>
                <w:szCs w:val="24"/>
                <w:lang w:val="hy-AM"/>
              </w:rPr>
              <w:t xml:space="preserve">Ուստի, պետական պատվերի շրջանակնում </w:t>
            </w:r>
            <w:r w:rsidRPr="00F22DA2">
              <w:rPr>
                <w:rFonts w:ascii="GHEA Grapalat" w:hAnsi="GHEA Grapalat"/>
                <w:sz w:val="24"/>
                <w:szCs w:val="24"/>
                <w:lang w:val="hy-AM"/>
              </w:rPr>
              <w:t xml:space="preserve">մատուցված բժշկական ծառայությունների որակի և ծավալի վերահսկման, ֆինանսավորման և դրանց հետ կապված այլ գործառույթների օրինականության և արդյունավետության նկատմամբ </w:t>
            </w:r>
            <w:r>
              <w:rPr>
                <w:rFonts w:ascii="GHEA Grapalat" w:hAnsi="GHEA Grapalat"/>
                <w:sz w:val="24"/>
                <w:szCs w:val="24"/>
                <w:lang w:val="hy-AM"/>
              </w:rPr>
              <w:t>վերահսկողությունը չի կարող դուրս մնալ Ծառայության գործունեության շրջանակներից։</w:t>
            </w:r>
          </w:p>
          <w:p w14:paraId="2F3C0A3D" w14:textId="77777777" w:rsidR="003D5C27" w:rsidRDefault="003D5C27" w:rsidP="00497F4B">
            <w:pPr>
              <w:pStyle w:val="Bodytext20"/>
              <w:shd w:val="clear" w:color="auto" w:fill="auto"/>
              <w:spacing w:before="0" w:after="0" w:line="240" w:lineRule="auto"/>
              <w:ind w:firstLine="640"/>
              <w:jc w:val="center"/>
              <w:rPr>
                <w:rFonts w:ascii="GHEA Grapalat" w:hAnsi="GHEA Grapalat"/>
                <w:sz w:val="24"/>
                <w:szCs w:val="24"/>
                <w:lang w:val="hy-AM"/>
              </w:rPr>
            </w:pPr>
            <w:r>
              <w:rPr>
                <w:rFonts w:ascii="GHEA Grapalat" w:hAnsi="GHEA Grapalat"/>
                <w:sz w:val="24"/>
                <w:szCs w:val="24"/>
                <w:lang w:val="hy-AM"/>
              </w:rPr>
              <w:t xml:space="preserve">Ավելին՝  նշված լրացումը կատարելու անհրաժեշտությունը հիմնավորվում է նաև այն հանգամանքով, որ երբեմն Ծառայությունը ստիպված է լինում որոշակի գործողությունների պատվիրակումը այն </w:t>
            </w:r>
            <w:r>
              <w:rPr>
                <w:rFonts w:ascii="GHEA Grapalat" w:hAnsi="GHEA Grapalat"/>
                <w:sz w:val="24"/>
                <w:szCs w:val="24"/>
                <w:lang w:val="hy-AM"/>
              </w:rPr>
              <w:lastRenderedPageBreak/>
              <w:t>մարմիններին, որի լիազորությունների/իրավասությունների շրջանակում է այդպիսի տեղեկատվության տիրապետումը, ինչն այդքան էլ արդյունավետ մեխանիզմ չէ։</w:t>
            </w:r>
          </w:p>
          <w:p w14:paraId="5D6C231A" w14:textId="77777777" w:rsidR="007D46FA" w:rsidRDefault="007D46FA" w:rsidP="00497F4B">
            <w:pPr>
              <w:pStyle w:val="NormalWeb"/>
              <w:spacing w:before="0" w:beforeAutospacing="0" w:after="0" w:afterAutospacing="0"/>
              <w:ind w:left="192" w:right="271" w:firstLine="567"/>
              <w:jc w:val="center"/>
              <w:rPr>
                <w:rFonts w:ascii="GHEA Grapalat" w:hAnsi="GHEA Grapalat"/>
                <w:b/>
                <w:lang w:val="hy-AM"/>
              </w:rPr>
            </w:pPr>
          </w:p>
          <w:p w14:paraId="3AEC2D2E" w14:textId="77777777" w:rsidR="007D46FA" w:rsidRDefault="007D46FA" w:rsidP="00497F4B">
            <w:pPr>
              <w:pStyle w:val="NormalWeb"/>
              <w:spacing w:before="0" w:beforeAutospacing="0" w:after="0" w:afterAutospacing="0"/>
              <w:ind w:right="271"/>
              <w:jc w:val="center"/>
              <w:rPr>
                <w:rFonts w:ascii="GHEA Grapalat" w:hAnsi="GHEA Grapalat"/>
                <w:b/>
                <w:lang w:val="hy-AM"/>
              </w:rPr>
            </w:pPr>
          </w:p>
          <w:p w14:paraId="118E1F1F" w14:textId="77777777" w:rsidR="007D46FA" w:rsidRDefault="007D46FA" w:rsidP="00497F4B">
            <w:pPr>
              <w:pStyle w:val="NormalWeb"/>
              <w:spacing w:before="0" w:beforeAutospacing="0" w:after="0" w:afterAutospacing="0"/>
              <w:ind w:left="192" w:right="271" w:firstLine="567"/>
              <w:jc w:val="center"/>
              <w:rPr>
                <w:rFonts w:ascii="GHEA Grapalat" w:hAnsi="GHEA Grapalat"/>
                <w:b/>
                <w:lang w:val="hy-AM"/>
              </w:rPr>
            </w:pPr>
          </w:p>
          <w:p w14:paraId="02AC7DD6" w14:textId="77777777" w:rsidR="007D46FA" w:rsidRDefault="007D46FA" w:rsidP="00497F4B">
            <w:pPr>
              <w:pStyle w:val="NormalWeb"/>
              <w:spacing w:before="0" w:beforeAutospacing="0" w:after="0" w:afterAutospacing="0"/>
              <w:ind w:left="192" w:right="271" w:firstLine="567"/>
              <w:jc w:val="center"/>
              <w:rPr>
                <w:rFonts w:ascii="GHEA Grapalat" w:hAnsi="GHEA Grapalat"/>
                <w:b/>
                <w:lang w:val="hy-AM"/>
              </w:rPr>
            </w:pPr>
            <w:r>
              <w:rPr>
                <w:rFonts w:ascii="GHEA Grapalat" w:hAnsi="GHEA Grapalat"/>
                <w:b/>
                <w:lang w:val="hy-AM"/>
              </w:rPr>
              <w:t>9․ Ընդունվել է ի գիտություն</w:t>
            </w:r>
          </w:p>
          <w:p w14:paraId="257846ED" w14:textId="2163384D" w:rsidR="0080453E" w:rsidRDefault="0080453E" w:rsidP="00497F4B">
            <w:pPr>
              <w:pStyle w:val="NormalWeb"/>
              <w:spacing w:before="0" w:beforeAutospacing="0" w:after="0" w:afterAutospacing="0"/>
              <w:ind w:left="192" w:right="271" w:firstLine="567"/>
              <w:jc w:val="center"/>
              <w:rPr>
                <w:rFonts w:ascii="GHEA Grapalat" w:hAnsi="GHEA Grapalat"/>
                <w:lang w:val="hy-AM"/>
              </w:rPr>
            </w:pPr>
            <w:r>
              <w:rPr>
                <w:rFonts w:ascii="GHEA Grapalat" w:hAnsi="GHEA Grapalat"/>
                <w:lang w:val="hy-AM"/>
              </w:rPr>
              <w:t>Հարկ ենք համարում նշել, որ նշված տեղեկատվության օգտագործումն իրականացվում է՝ հաշվի առնելով, դրանց առանձնահատկությունները և բացառիկությունը։</w:t>
            </w:r>
          </w:p>
          <w:p w14:paraId="6BF45A8E" w14:textId="1FFE5081" w:rsidR="007D46FA" w:rsidRPr="007D46FA" w:rsidRDefault="007D46FA" w:rsidP="00497F4B">
            <w:pPr>
              <w:pStyle w:val="NormalWeb"/>
              <w:spacing w:before="0" w:beforeAutospacing="0" w:after="0" w:afterAutospacing="0"/>
              <w:ind w:left="192" w:right="271" w:firstLine="567"/>
              <w:jc w:val="center"/>
              <w:rPr>
                <w:rFonts w:ascii="GHEA Grapalat" w:hAnsi="GHEA Grapalat"/>
                <w:lang w:val="hy-AM"/>
              </w:rPr>
            </w:pPr>
            <w:r w:rsidRPr="007D46FA">
              <w:rPr>
                <w:rFonts w:ascii="GHEA Grapalat" w:hAnsi="GHEA Grapalat"/>
                <w:lang w:val="hy-AM"/>
              </w:rPr>
              <w:t>Միաժամանակ, հայտնում ենք, որ լիազոր մարմինը նշվածի առնչությամբ մտահոգության չի ներկայացրել։</w:t>
            </w:r>
          </w:p>
        </w:tc>
      </w:tr>
      <w:tr w:rsidR="003921E1" w:rsidRPr="0042650B" w14:paraId="065FB934" w14:textId="77777777" w:rsidTr="001B7BEF">
        <w:trPr>
          <w:trHeight w:val="509"/>
          <w:tblCellSpacing w:w="0" w:type="dxa"/>
          <w:jc w:val="center"/>
        </w:trPr>
        <w:tc>
          <w:tcPr>
            <w:tcW w:w="2853" w:type="pct"/>
            <w:vMerge w:val="restart"/>
            <w:tcBorders>
              <w:top w:val="outset" w:sz="6" w:space="0" w:color="auto"/>
              <w:left w:val="outset" w:sz="6" w:space="0" w:color="auto"/>
              <w:right w:val="outset" w:sz="6" w:space="0" w:color="auto"/>
            </w:tcBorders>
            <w:shd w:val="clear" w:color="auto" w:fill="BFBFBF" w:themeFill="background1" w:themeFillShade="BF"/>
            <w:vAlign w:val="center"/>
          </w:tcPr>
          <w:p w14:paraId="5911732F" w14:textId="2E643C15" w:rsidR="003921E1" w:rsidRPr="00E43798" w:rsidRDefault="003921E1" w:rsidP="00DC3B20">
            <w:pPr>
              <w:pStyle w:val="ListParagraph"/>
              <w:tabs>
                <w:tab w:val="left" w:pos="463"/>
              </w:tabs>
              <w:spacing w:after="0" w:line="360" w:lineRule="auto"/>
              <w:ind w:left="119"/>
              <w:jc w:val="center"/>
              <w:rPr>
                <w:b/>
                <w:bCs/>
                <w:sz w:val="24"/>
                <w:szCs w:val="24"/>
                <w:lang w:val="hy-AM"/>
              </w:rPr>
            </w:pPr>
            <w:r w:rsidRPr="00E43798">
              <w:rPr>
                <w:b/>
                <w:bCs/>
                <w:sz w:val="24"/>
                <w:szCs w:val="24"/>
                <w:lang w:val="hy-AM"/>
              </w:rPr>
              <w:lastRenderedPageBreak/>
              <w:t>Պետական գույքի կառավարման կոմիտե</w:t>
            </w:r>
          </w:p>
        </w:tc>
        <w:tc>
          <w:tcPr>
            <w:tcW w:w="2147"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0D7CC35F" w14:textId="75B37E2A" w:rsidR="003921E1" w:rsidRPr="0042650B" w:rsidRDefault="003921E1" w:rsidP="00497F4B">
            <w:pPr>
              <w:spacing w:after="0" w:line="360" w:lineRule="auto"/>
              <w:jc w:val="center"/>
              <w:rPr>
                <w:rFonts w:eastAsia="Times New Roman" w:cs="Times New Roman"/>
                <w:b/>
                <w:lang w:val="hy-AM" w:eastAsia="ru-RU"/>
              </w:rPr>
            </w:pPr>
            <w:r>
              <w:rPr>
                <w:rFonts w:eastAsia="Times New Roman" w:cs="Times New Roman"/>
                <w:b/>
                <w:lang w:val="hy-AM" w:eastAsia="ru-RU"/>
              </w:rPr>
              <w:t>2</w:t>
            </w:r>
            <w:r w:rsidRPr="00976219">
              <w:rPr>
                <w:rFonts w:eastAsia="Times New Roman" w:cs="Times New Roman"/>
                <w:b/>
                <w:lang w:val="hy-AM" w:eastAsia="ru-RU"/>
              </w:rPr>
              <w:t>1</w:t>
            </w:r>
            <w:r w:rsidRPr="00976219">
              <w:rPr>
                <w:rFonts w:ascii="Cambria Math" w:eastAsia="Times New Roman" w:hAnsi="Cambria Math" w:cs="Cambria Math"/>
                <w:b/>
                <w:lang w:val="hy-AM" w:eastAsia="ru-RU"/>
              </w:rPr>
              <w:t>․</w:t>
            </w:r>
            <w:r w:rsidRPr="00976219">
              <w:rPr>
                <w:rFonts w:eastAsia="Times New Roman" w:cs="Times New Roman"/>
                <w:b/>
                <w:lang w:val="hy-AM" w:eastAsia="ru-RU"/>
              </w:rPr>
              <w:t>0</w:t>
            </w:r>
            <w:r>
              <w:rPr>
                <w:rFonts w:eastAsia="Times New Roman" w:cs="Times New Roman"/>
                <w:b/>
                <w:lang w:val="hy-AM" w:eastAsia="ru-RU"/>
              </w:rPr>
              <w:t>3</w:t>
            </w:r>
            <w:r w:rsidRPr="00976219">
              <w:rPr>
                <w:rFonts w:ascii="Cambria Math" w:eastAsia="Times New Roman" w:hAnsi="Cambria Math" w:cs="Cambria Math"/>
                <w:b/>
                <w:lang w:val="hy-AM" w:eastAsia="ru-RU"/>
              </w:rPr>
              <w:t>․</w:t>
            </w:r>
            <w:r>
              <w:rPr>
                <w:rFonts w:eastAsia="Times New Roman" w:cs="Times New Roman"/>
                <w:b/>
                <w:lang w:val="hy-AM" w:eastAsia="ru-RU"/>
              </w:rPr>
              <w:t>2023</w:t>
            </w:r>
            <w:r w:rsidRPr="00976219">
              <w:rPr>
                <w:rFonts w:eastAsia="Times New Roman" w:cs="Times New Roman"/>
                <w:b/>
                <w:lang w:val="hy-AM" w:eastAsia="ru-RU"/>
              </w:rPr>
              <w:t>թ</w:t>
            </w:r>
            <w:r w:rsidRPr="00976219">
              <w:rPr>
                <w:rFonts w:ascii="Cambria Math" w:eastAsia="Times New Roman" w:hAnsi="Cambria Math" w:cs="Cambria Math"/>
                <w:b/>
                <w:lang w:val="hy-AM" w:eastAsia="ru-RU"/>
              </w:rPr>
              <w:t>․</w:t>
            </w:r>
          </w:p>
        </w:tc>
      </w:tr>
      <w:tr w:rsidR="003921E1" w:rsidRPr="0042650B" w14:paraId="492F213B" w14:textId="77777777" w:rsidTr="001B7BEF">
        <w:trPr>
          <w:trHeight w:val="212"/>
          <w:tblCellSpacing w:w="0" w:type="dxa"/>
          <w:jc w:val="center"/>
        </w:trPr>
        <w:tc>
          <w:tcPr>
            <w:tcW w:w="2853" w:type="pct"/>
            <w:vMerge/>
            <w:tcBorders>
              <w:left w:val="outset" w:sz="6" w:space="0" w:color="auto"/>
              <w:bottom w:val="outset" w:sz="6" w:space="0" w:color="auto"/>
              <w:right w:val="outset" w:sz="6" w:space="0" w:color="auto"/>
            </w:tcBorders>
            <w:shd w:val="clear" w:color="auto" w:fill="FFFFFF"/>
            <w:vAlign w:val="center"/>
          </w:tcPr>
          <w:p w14:paraId="2150C161" w14:textId="77777777" w:rsidR="003921E1" w:rsidRPr="0042650B" w:rsidRDefault="003921E1" w:rsidP="003921E1">
            <w:pPr>
              <w:pStyle w:val="ListParagraph"/>
              <w:tabs>
                <w:tab w:val="left" w:pos="463"/>
              </w:tabs>
              <w:spacing w:after="0" w:line="360" w:lineRule="auto"/>
              <w:ind w:left="224" w:right="237" w:firstLine="238"/>
              <w:jc w:val="both"/>
              <w:rPr>
                <w:bCs/>
                <w:lang w:val="hy-AM"/>
              </w:rPr>
            </w:pPr>
          </w:p>
        </w:tc>
        <w:tc>
          <w:tcPr>
            <w:tcW w:w="2147"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321776A3" w14:textId="3E6D4B3B" w:rsidR="003921E1" w:rsidRPr="0042650B" w:rsidRDefault="003921E1" w:rsidP="00497F4B">
            <w:pPr>
              <w:spacing w:after="0" w:line="360" w:lineRule="auto"/>
              <w:jc w:val="center"/>
              <w:rPr>
                <w:rFonts w:eastAsia="Times New Roman" w:cs="Times New Roman"/>
                <w:b/>
                <w:lang w:val="en-US" w:eastAsia="ru-RU"/>
              </w:rPr>
            </w:pPr>
            <w:r w:rsidRPr="00976219">
              <w:rPr>
                <w:rFonts w:eastAsia="Times New Roman" w:cs="Times New Roman"/>
                <w:b/>
                <w:lang w:val="hy-AM" w:eastAsia="ru-RU"/>
              </w:rPr>
              <w:t>ԳՍ//7877-2023</w:t>
            </w:r>
          </w:p>
        </w:tc>
      </w:tr>
      <w:tr w:rsidR="008141D4" w:rsidRPr="00DC3B20" w14:paraId="0E5C36BE" w14:textId="77777777" w:rsidTr="001B7BEF">
        <w:trPr>
          <w:trHeight w:val="2821"/>
          <w:tblCellSpacing w:w="0" w:type="dxa"/>
          <w:jc w:val="center"/>
        </w:trPr>
        <w:tc>
          <w:tcPr>
            <w:tcW w:w="2853" w:type="pct"/>
            <w:tcBorders>
              <w:top w:val="outset" w:sz="6" w:space="0" w:color="auto"/>
              <w:left w:val="outset" w:sz="6" w:space="0" w:color="auto"/>
              <w:bottom w:val="outset" w:sz="6" w:space="0" w:color="auto"/>
              <w:right w:val="outset" w:sz="6" w:space="0" w:color="auto"/>
            </w:tcBorders>
            <w:shd w:val="clear" w:color="auto" w:fill="FFFFFF"/>
            <w:vAlign w:val="center"/>
          </w:tcPr>
          <w:p w14:paraId="2361EA89" w14:textId="09DB9785" w:rsidR="00A57F18" w:rsidRPr="00BA6CDC" w:rsidRDefault="00DC3B20" w:rsidP="00BA6CDC">
            <w:pPr>
              <w:pStyle w:val="NormalWeb"/>
              <w:spacing w:before="0" w:beforeAutospacing="0" w:afterLines="200" w:after="480" w:afterAutospacing="0"/>
              <w:jc w:val="both"/>
              <w:rPr>
                <w:rFonts w:ascii="GHEA Grapalat" w:eastAsia="Calibri" w:hAnsi="GHEA Grapalat"/>
                <w:noProof/>
                <w:lang w:val="hy-AM"/>
              </w:rPr>
            </w:pPr>
            <w:r>
              <w:rPr>
                <w:rFonts w:ascii="GHEA Grapalat" w:eastAsia="Calibri" w:hAnsi="GHEA Grapalat"/>
                <w:noProof/>
                <w:lang w:val="hy-AM"/>
              </w:rPr>
              <w:t>Հ</w:t>
            </w:r>
            <w:r w:rsidR="00976219" w:rsidRPr="002D6E40">
              <w:rPr>
                <w:rFonts w:ascii="GHEA Grapalat" w:eastAsia="Calibri" w:hAnsi="GHEA Grapalat"/>
                <w:noProof/>
                <w:lang w:val="hy-AM"/>
              </w:rPr>
              <w:t>իմք ընդունելով «Նորմատիվ իրավական ակտերի մասի</w:t>
            </w:r>
            <w:r w:rsidR="00976219">
              <w:rPr>
                <w:rFonts w:ascii="GHEA Grapalat" w:eastAsia="Calibri" w:hAnsi="GHEA Grapalat"/>
                <w:noProof/>
                <w:lang w:val="hy-AM"/>
              </w:rPr>
              <w:t>ն</w:t>
            </w:r>
            <w:r w:rsidR="00976219" w:rsidRPr="002D6E40">
              <w:rPr>
                <w:rFonts w:ascii="GHEA Grapalat" w:eastAsia="Calibri" w:hAnsi="GHEA Grapalat"/>
                <w:noProof/>
                <w:lang w:val="hy-AM"/>
              </w:rPr>
              <w:t xml:space="preserve">» օրենքի 21-րդ հոդվածի 2-րդ </w:t>
            </w:r>
            <w:r w:rsidR="00976219">
              <w:rPr>
                <w:rFonts w:ascii="GHEA Grapalat" w:eastAsia="Calibri" w:hAnsi="GHEA Grapalat"/>
                <w:noProof/>
                <w:lang w:val="hy-AM"/>
              </w:rPr>
              <w:t xml:space="preserve">մասի պահանջը առաջարկում </w:t>
            </w:r>
            <w:r w:rsidR="00976219" w:rsidRPr="00E31847">
              <w:rPr>
                <w:rFonts w:ascii="GHEA Grapalat" w:eastAsia="Calibri" w:hAnsi="GHEA Grapalat"/>
                <w:noProof/>
                <w:lang w:val="hy-AM"/>
              </w:rPr>
              <w:t>ենք</w:t>
            </w:r>
            <w:r w:rsidR="00976219">
              <w:rPr>
                <w:rFonts w:ascii="GHEA Grapalat" w:eastAsia="Calibri" w:hAnsi="GHEA Grapalat"/>
                <w:noProof/>
                <w:lang w:val="hy-AM"/>
              </w:rPr>
              <w:t xml:space="preserve"> «</w:t>
            </w:r>
            <w:r w:rsidR="00976219" w:rsidRPr="00E31847">
              <w:rPr>
                <w:rFonts w:ascii="GHEA Grapalat" w:eastAsia="Calibri" w:hAnsi="GHEA Grapalat"/>
                <w:noProof/>
                <w:lang w:val="hy-AM"/>
              </w:rPr>
              <w:t xml:space="preserve">Հայաստանի Հանրապետության քրեական դատավարության </w:t>
            </w:r>
            <w:r w:rsidR="00976219">
              <w:rPr>
                <w:rFonts w:ascii="GHEA Grapalat" w:eastAsia="Calibri" w:hAnsi="GHEA Grapalat"/>
                <w:noProof/>
                <w:lang w:val="hy-AM"/>
              </w:rPr>
              <w:t>օրենսգրքում փոփոխություն և լրացում կատարելու մասին», «</w:t>
            </w:r>
            <w:r w:rsidR="00976219" w:rsidRPr="00E31847">
              <w:rPr>
                <w:rFonts w:ascii="GHEA Grapalat" w:hAnsi="GHEA Grapalat"/>
                <w:color w:val="000000" w:themeColor="text1"/>
                <w:lang w:val="hy-AM"/>
              </w:rPr>
              <w:t>Վարչական իրավախախտումների վերաբերյալ Հայաստանի Հանրապետության օրենսգիրք</w:t>
            </w:r>
            <w:r w:rsidR="00976219">
              <w:rPr>
                <w:rFonts w:ascii="GHEA Grapalat" w:hAnsi="GHEA Grapalat"/>
                <w:color w:val="000000" w:themeColor="text1"/>
                <w:lang w:val="hy-AM"/>
              </w:rPr>
              <w:t xml:space="preserve">ում լրացում կատարելու մասին» և </w:t>
            </w:r>
            <w:r w:rsidR="00976219" w:rsidRPr="009B1D86">
              <w:rPr>
                <w:rFonts w:ascii="GHEA Grapalat" w:hAnsi="GHEA Grapalat"/>
                <w:bCs/>
                <w:spacing w:val="-6"/>
                <w:lang w:val="hy-AM"/>
              </w:rPr>
              <w:t>«Բնակչության բժշկական օգնության և սպասարկման մասին» օրենք</w:t>
            </w:r>
            <w:r w:rsidR="00976219">
              <w:rPr>
                <w:rFonts w:ascii="GHEA Grapalat" w:hAnsi="GHEA Grapalat"/>
                <w:bCs/>
                <w:spacing w:val="-6"/>
                <w:lang w:val="hy-AM"/>
              </w:rPr>
              <w:t>ում</w:t>
            </w:r>
            <w:r w:rsidR="00976219" w:rsidRPr="00E31847">
              <w:rPr>
                <w:rFonts w:ascii="GHEA Grapalat" w:eastAsia="Calibri" w:hAnsi="GHEA Grapalat"/>
                <w:noProof/>
                <w:lang w:val="hy-AM"/>
              </w:rPr>
              <w:t xml:space="preserve"> </w:t>
            </w:r>
            <w:r w:rsidR="00976219">
              <w:rPr>
                <w:rFonts w:ascii="GHEA Grapalat" w:eastAsia="Calibri" w:hAnsi="GHEA Grapalat"/>
                <w:noProof/>
                <w:lang w:val="hy-AM"/>
              </w:rPr>
              <w:t>փոփոխություն և լրացում կատարելու մասին»</w:t>
            </w:r>
            <w:r w:rsidR="00976219" w:rsidRPr="00E31847">
              <w:rPr>
                <w:rFonts w:ascii="GHEA Grapalat" w:eastAsia="Calibri" w:hAnsi="GHEA Grapalat"/>
                <w:noProof/>
                <w:lang w:val="hy-AM"/>
              </w:rPr>
              <w:t xml:space="preserve"> </w:t>
            </w:r>
            <w:r w:rsidR="00976219">
              <w:rPr>
                <w:rFonts w:ascii="GHEA Grapalat" w:eastAsia="Calibri" w:hAnsi="GHEA Grapalat"/>
                <w:noProof/>
                <w:lang w:val="hy-AM"/>
              </w:rPr>
              <w:t>օրենքների նախագծերում «ՀՀ» հապավումը փոխարինել «</w:t>
            </w:r>
            <w:r w:rsidR="00976219" w:rsidRPr="00E31847">
              <w:rPr>
                <w:rFonts w:ascii="GHEA Grapalat" w:eastAsia="Calibri" w:hAnsi="GHEA Grapalat"/>
                <w:noProof/>
                <w:lang w:val="hy-AM"/>
              </w:rPr>
              <w:t xml:space="preserve">Հայաստանի </w:t>
            </w:r>
            <w:r w:rsidR="00976219" w:rsidRPr="00E31847">
              <w:rPr>
                <w:rFonts w:ascii="GHEA Grapalat" w:eastAsia="Calibri" w:hAnsi="GHEA Grapalat"/>
                <w:noProof/>
                <w:lang w:val="hy-AM"/>
              </w:rPr>
              <w:lastRenderedPageBreak/>
              <w:t>Հանրապետության</w:t>
            </w:r>
            <w:r w:rsidR="00976219">
              <w:rPr>
                <w:rFonts w:ascii="GHEA Grapalat" w:eastAsia="Calibri" w:hAnsi="GHEA Grapalat"/>
                <w:noProof/>
                <w:lang w:val="hy-AM"/>
              </w:rPr>
              <w:t>» բառերով։</w:t>
            </w:r>
          </w:p>
        </w:tc>
        <w:tc>
          <w:tcPr>
            <w:tcW w:w="2147" w:type="pct"/>
            <w:tcBorders>
              <w:top w:val="outset" w:sz="6" w:space="0" w:color="auto"/>
              <w:left w:val="outset" w:sz="6" w:space="0" w:color="auto"/>
              <w:bottom w:val="outset" w:sz="6" w:space="0" w:color="auto"/>
              <w:right w:val="outset" w:sz="6" w:space="0" w:color="auto"/>
            </w:tcBorders>
            <w:shd w:val="clear" w:color="auto" w:fill="FFFFFF"/>
          </w:tcPr>
          <w:p w14:paraId="772046BC" w14:textId="77777777" w:rsidR="00A57F18" w:rsidRPr="00D74D08" w:rsidRDefault="00D74D08" w:rsidP="00497F4B">
            <w:pPr>
              <w:spacing w:after="0" w:line="360" w:lineRule="auto"/>
              <w:jc w:val="center"/>
              <w:rPr>
                <w:rFonts w:eastAsia="Times New Roman" w:cs="Times New Roman"/>
                <w:b/>
                <w:sz w:val="24"/>
                <w:szCs w:val="24"/>
                <w:lang w:val="hy-AM" w:eastAsia="ru-RU"/>
              </w:rPr>
            </w:pPr>
            <w:r w:rsidRPr="00D74D08">
              <w:rPr>
                <w:rFonts w:eastAsia="Times New Roman" w:cs="Times New Roman"/>
                <w:b/>
                <w:sz w:val="24"/>
                <w:szCs w:val="24"/>
                <w:lang w:val="hy-AM" w:eastAsia="ru-RU"/>
              </w:rPr>
              <w:lastRenderedPageBreak/>
              <w:t>Ընդունվել է։</w:t>
            </w:r>
          </w:p>
          <w:p w14:paraId="7E6F494E" w14:textId="36C67917" w:rsidR="00D74D08" w:rsidRPr="00D74D08" w:rsidRDefault="00D74D08" w:rsidP="00497F4B">
            <w:pPr>
              <w:spacing w:after="0" w:line="360" w:lineRule="auto"/>
              <w:jc w:val="center"/>
              <w:rPr>
                <w:rFonts w:eastAsia="Times New Roman" w:cs="Times New Roman"/>
                <w:b/>
                <w:lang w:val="hy-AM" w:eastAsia="ru-RU"/>
              </w:rPr>
            </w:pPr>
          </w:p>
        </w:tc>
      </w:tr>
      <w:tr w:rsidR="00D54A2C" w:rsidRPr="0042650B" w14:paraId="5323F8D7" w14:textId="77777777" w:rsidTr="001B7BEF">
        <w:trPr>
          <w:trHeight w:val="68"/>
          <w:tblCellSpacing w:w="0" w:type="dxa"/>
          <w:jc w:val="center"/>
        </w:trPr>
        <w:tc>
          <w:tcPr>
            <w:tcW w:w="2853" w:type="pct"/>
            <w:vMerge w:val="restart"/>
            <w:tcBorders>
              <w:top w:val="outset" w:sz="6" w:space="0" w:color="auto"/>
              <w:left w:val="outset" w:sz="6" w:space="0" w:color="auto"/>
              <w:right w:val="outset" w:sz="6" w:space="0" w:color="auto"/>
            </w:tcBorders>
            <w:shd w:val="clear" w:color="auto" w:fill="A6A6A6" w:themeFill="background1" w:themeFillShade="A6"/>
            <w:vAlign w:val="center"/>
          </w:tcPr>
          <w:p w14:paraId="597C75F7" w14:textId="6BD2CADB" w:rsidR="00D54A2C" w:rsidRPr="00E43798" w:rsidRDefault="00D54A2C" w:rsidP="00D54A2C">
            <w:pPr>
              <w:spacing w:after="0" w:line="360" w:lineRule="auto"/>
              <w:jc w:val="center"/>
              <w:rPr>
                <w:b/>
                <w:sz w:val="24"/>
                <w:szCs w:val="24"/>
                <w:lang w:val="hy-AM"/>
              </w:rPr>
            </w:pPr>
            <w:r w:rsidRPr="00E43798">
              <w:rPr>
                <w:b/>
                <w:sz w:val="24"/>
                <w:szCs w:val="24"/>
                <w:lang w:val="hy-AM"/>
              </w:rPr>
              <w:lastRenderedPageBreak/>
              <w:t>ՀԱՅԱՏՈՄ ՓԲԸ</w:t>
            </w:r>
          </w:p>
        </w:tc>
        <w:tc>
          <w:tcPr>
            <w:tcW w:w="2147" w:type="pct"/>
            <w:tcBorders>
              <w:top w:val="outset" w:sz="6" w:space="0" w:color="auto"/>
              <w:left w:val="outset" w:sz="6" w:space="0" w:color="auto"/>
              <w:bottom w:val="outset" w:sz="6" w:space="0" w:color="auto"/>
              <w:right w:val="outset" w:sz="6" w:space="0" w:color="auto"/>
            </w:tcBorders>
            <w:shd w:val="clear" w:color="auto" w:fill="A6A6A6" w:themeFill="background1" w:themeFillShade="A6"/>
            <w:vAlign w:val="center"/>
          </w:tcPr>
          <w:p w14:paraId="16C65E7F" w14:textId="3955B5C0" w:rsidR="00D54A2C" w:rsidRPr="0042650B" w:rsidRDefault="00D54A2C" w:rsidP="00497F4B">
            <w:pPr>
              <w:spacing w:after="0" w:line="360" w:lineRule="auto"/>
              <w:jc w:val="center"/>
              <w:rPr>
                <w:rFonts w:eastAsia="Times New Roman" w:cs="Times New Roman"/>
                <w:b/>
                <w:lang w:val="en-US" w:eastAsia="ru-RU"/>
              </w:rPr>
            </w:pPr>
            <w:r>
              <w:rPr>
                <w:rFonts w:eastAsia="Times New Roman" w:cs="Times New Roman"/>
                <w:b/>
                <w:lang w:val="hy-AM" w:eastAsia="ru-RU"/>
              </w:rPr>
              <w:t>2</w:t>
            </w:r>
            <w:r w:rsidRPr="00976219">
              <w:rPr>
                <w:rFonts w:eastAsia="Times New Roman" w:cs="Times New Roman"/>
                <w:b/>
                <w:lang w:val="hy-AM" w:eastAsia="ru-RU"/>
              </w:rPr>
              <w:t>1</w:t>
            </w:r>
            <w:r w:rsidRPr="00976219">
              <w:rPr>
                <w:rFonts w:ascii="Cambria Math" w:eastAsia="Times New Roman" w:hAnsi="Cambria Math" w:cs="Cambria Math"/>
                <w:b/>
                <w:lang w:val="hy-AM" w:eastAsia="ru-RU"/>
              </w:rPr>
              <w:t>․</w:t>
            </w:r>
            <w:r w:rsidRPr="00976219">
              <w:rPr>
                <w:rFonts w:eastAsia="Times New Roman" w:cs="Times New Roman"/>
                <w:b/>
                <w:lang w:val="hy-AM" w:eastAsia="ru-RU"/>
              </w:rPr>
              <w:t>0</w:t>
            </w:r>
            <w:r>
              <w:rPr>
                <w:rFonts w:eastAsia="Times New Roman" w:cs="Times New Roman"/>
                <w:b/>
                <w:lang w:val="hy-AM" w:eastAsia="ru-RU"/>
              </w:rPr>
              <w:t>3</w:t>
            </w:r>
            <w:r w:rsidRPr="00976219">
              <w:rPr>
                <w:rFonts w:ascii="Cambria Math" w:eastAsia="Times New Roman" w:hAnsi="Cambria Math" w:cs="Cambria Math"/>
                <w:b/>
                <w:lang w:val="hy-AM" w:eastAsia="ru-RU"/>
              </w:rPr>
              <w:t>․</w:t>
            </w:r>
            <w:r>
              <w:rPr>
                <w:rFonts w:eastAsia="Times New Roman" w:cs="Times New Roman"/>
                <w:b/>
                <w:lang w:val="hy-AM" w:eastAsia="ru-RU"/>
              </w:rPr>
              <w:t>2023</w:t>
            </w:r>
            <w:r w:rsidRPr="00976219">
              <w:rPr>
                <w:rFonts w:eastAsia="Times New Roman" w:cs="Times New Roman"/>
                <w:b/>
                <w:lang w:val="hy-AM" w:eastAsia="ru-RU"/>
              </w:rPr>
              <w:t>թ</w:t>
            </w:r>
            <w:r w:rsidRPr="00976219">
              <w:rPr>
                <w:rFonts w:ascii="Cambria Math" w:eastAsia="Times New Roman" w:hAnsi="Cambria Math" w:cs="Cambria Math"/>
                <w:b/>
                <w:lang w:val="hy-AM" w:eastAsia="ru-RU"/>
              </w:rPr>
              <w:t>․</w:t>
            </w:r>
          </w:p>
        </w:tc>
      </w:tr>
      <w:tr w:rsidR="00D54A2C" w:rsidRPr="0042650B" w14:paraId="254C48B1" w14:textId="77777777" w:rsidTr="001B7BEF">
        <w:trPr>
          <w:trHeight w:val="40"/>
          <w:tblCellSpacing w:w="0" w:type="dxa"/>
          <w:jc w:val="center"/>
        </w:trPr>
        <w:tc>
          <w:tcPr>
            <w:tcW w:w="2853" w:type="pct"/>
            <w:vMerge/>
            <w:tcBorders>
              <w:left w:val="outset" w:sz="6" w:space="0" w:color="auto"/>
              <w:bottom w:val="outset" w:sz="6" w:space="0" w:color="auto"/>
              <w:right w:val="outset" w:sz="6" w:space="0" w:color="auto"/>
            </w:tcBorders>
            <w:shd w:val="clear" w:color="auto" w:fill="A6A6A6" w:themeFill="background1" w:themeFillShade="A6"/>
            <w:vAlign w:val="center"/>
          </w:tcPr>
          <w:p w14:paraId="7ACD1766" w14:textId="77777777" w:rsidR="00D54A2C" w:rsidRPr="0042650B" w:rsidRDefault="00D54A2C" w:rsidP="00D54A2C">
            <w:pPr>
              <w:pStyle w:val="ListParagraph"/>
              <w:numPr>
                <w:ilvl w:val="0"/>
                <w:numId w:val="1"/>
              </w:numPr>
              <w:tabs>
                <w:tab w:val="left" w:pos="463"/>
              </w:tabs>
              <w:spacing w:after="0" w:line="360" w:lineRule="auto"/>
              <w:ind w:left="119" w:firstLine="0"/>
              <w:rPr>
                <w:b/>
                <w:lang w:val="hy-AM"/>
              </w:rPr>
            </w:pPr>
          </w:p>
        </w:tc>
        <w:tc>
          <w:tcPr>
            <w:tcW w:w="2147" w:type="pct"/>
            <w:tcBorders>
              <w:top w:val="outset" w:sz="6" w:space="0" w:color="auto"/>
              <w:left w:val="outset" w:sz="6" w:space="0" w:color="auto"/>
              <w:bottom w:val="outset" w:sz="6" w:space="0" w:color="auto"/>
              <w:right w:val="outset" w:sz="6" w:space="0" w:color="auto"/>
            </w:tcBorders>
            <w:shd w:val="clear" w:color="auto" w:fill="A6A6A6" w:themeFill="background1" w:themeFillShade="A6"/>
            <w:vAlign w:val="center"/>
          </w:tcPr>
          <w:p w14:paraId="2907A4DC" w14:textId="7B1925EC" w:rsidR="00D54A2C" w:rsidRPr="0042650B" w:rsidRDefault="00D54A2C" w:rsidP="00497F4B">
            <w:pPr>
              <w:spacing w:after="0" w:line="360" w:lineRule="auto"/>
              <w:jc w:val="center"/>
              <w:rPr>
                <w:rFonts w:eastAsia="Times New Roman" w:cs="Times New Roman"/>
                <w:b/>
                <w:lang w:val="en-US" w:eastAsia="ru-RU"/>
              </w:rPr>
            </w:pPr>
            <w:r w:rsidRPr="00976219">
              <w:rPr>
                <w:rFonts w:eastAsia="Times New Roman" w:cs="Times New Roman"/>
                <w:b/>
                <w:lang w:val="hy-AM" w:eastAsia="ru-RU"/>
              </w:rPr>
              <w:t>ԳՍ//7877-2023</w:t>
            </w:r>
          </w:p>
        </w:tc>
      </w:tr>
      <w:tr w:rsidR="008141D4" w:rsidRPr="00B51726" w14:paraId="4F555075" w14:textId="77777777" w:rsidTr="001B7BEF">
        <w:trPr>
          <w:trHeight w:val="509"/>
          <w:tblCellSpacing w:w="0" w:type="dxa"/>
          <w:jc w:val="center"/>
        </w:trPr>
        <w:tc>
          <w:tcPr>
            <w:tcW w:w="2853" w:type="pct"/>
            <w:tcBorders>
              <w:top w:val="outset" w:sz="6" w:space="0" w:color="auto"/>
              <w:left w:val="outset" w:sz="6" w:space="0" w:color="auto"/>
              <w:bottom w:val="outset" w:sz="6" w:space="0" w:color="auto"/>
              <w:right w:val="outset" w:sz="6" w:space="0" w:color="auto"/>
            </w:tcBorders>
            <w:shd w:val="clear" w:color="auto" w:fill="FFFFFF"/>
            <w:vAlign w:val="center"/>
          </w:tcPr>
          <w:p w14:paraId="524FC340" w14:textId="77777777" w:rsidR="00DC3B20" w:rsidRDefault="00DC3B20" w:rsidP="00DC3B20">
            <w:pPr>
              <w:pStyle w:val="Bodytext20"/>
              <w:numPr>
                <w:ilvl w:val="0"/>
                <w:numId w:val="28"/>
              </w:numPr>
              <w:shd w:val="clear" w:color="auto" w:fill="auto"/>
              <w:tabs>
                <w:tab w:val="left" w:pos="1354"/>
              </w:tabs>
              <w:spacing w:before="0" w:after="0" w:line="317" w:lineRule="exact"/>
              <w:ind w:right="420" w:firstLine="740"/>
              <w:rPr>
                <w:rFonts w:ascii="GHEA Grapalat" w:eastAsiaTheme="minorHAnsi" w:hAnsi="GHEA Grapalat" w:cstheme="minorBidi"/>
                <w:sz w:val="24"/>
                <w:szCs w:val="24"/>
                <w:lang w:val="hy-AM"/>
              </w:rPr>
            </w:pPr>
            <w:r w:rsidRPr="009E6AF4">
              <w:rPr>
                <w:rFonts w:ascii="GHEA Grapalat" w:eastAsiaTheme="minorHAnsi" w:hAnsi="GHEA Grapalat" w:cstheme="minorBidi"/>
                <w:sz w:val="24"/>
                <w:szCs w:val="24"/>
                <w:lang w:val="hy-AM"/>
              </w:rPr>
              <w:t>««Պե</w:t>
            </w:r>
            <w:r>
              <w:rPr>
                <w:rFonts w:ascii="GHEA Grapalat" w:eastAsiaTheme="minorHAnsi" w:hAnsi="GHEA Grapalat" w:cstheme="minorBidi"/>
                <w:sz w:val="24"/>
                <w:szCs w:val="24"/>
                <w:lang w:val="hy-AM"/>
              </w:rPr>
              <w:t>տական</w:t>
            </w:r>
            <w:r w:rsidRPr="009E6AF4">
              <w:rPr>
                <w:rFonts w:ascii="GHEA Grapalat" w:eastAsiaTheme="minorHAnsi" w:hAnsi="GHEA Grapalat" w:cstheme="minorBidi"/>
                <w:sz w:val="24"/>
                <w:szCs w:val="24"/>
                <w:lang w:val="hy-AM"/>
              </w:rPr>
              <w:t xml:space="preserve"> վերահսկողակաե ծառայության մասին» օրենքում փոփոխություն կատարելու մասին» օրենքի նախագծի և հարակից օրենքների նախագծերի ընդունման մասին հիմնավորումները քննության են առնվել «2Ա8ԱՏՈՄ» ՓԲԸ, որի ընթացքում ներկայացվել է կարծիք հիշյալ օրենքի 7-րդ հոդվածի 2</w:t>
            </w:r>
            <w:r>
              <w:rPr>
                <w:rFonts w:ascii="GHEA Grapalat" w:eastAsiaTheme="minorHAnsi" w:hAnsi="GHEA Grapalat" w:cstheme="minorBidi"/>
                <w:sz w:val="24"/>
                <w:szCs w:val="24"/>
                <w:lang w:val="hy-AM"/>
              </w:rPr>
              <w:t>-</w:t>
            </w:r>
            <w:r w:rsidRPr="009E6AF4">
              <w:rPr>
                <w:rFonts w:ascii="GHEA Grapalat" w:eastAsiaTheme="minorHAnsi" w:hAnsi="GHEA Grapalat" w:cstheme="minorBidi"/>
                <w:sz w:val="24"/>
                <w:szCs w:val="24"/>
                <w:lang w:val="hy-AM"/>
              </w:rPr>
              <w:t xml:space="preserve">րդ մասի հիման վրա </w:t>
            </w:r>
            <w:r w:rsidRPr="009E6AF4">
              <w:rPr>
                <w:rFonts w:ascii="GHEA Grapalat" w:eastAsiaTheme="minorHAnsi" w:hAnsi="GHEA Grapalat" w:cstheme="minorBidi"/>
                <w:i/>
                <w:iCs/>
                <w:sz w:val="24"/>
                <w:szCs w:val="24"/>
                <w:lang w:val="hy-AM"/>
              </w:rPr>
              <w:t>ՀՀ</w:t>
            </w:r>
            <w:r w:rsidRPr="009E6AF4">
              <w:rPr>
                <w:rFonts w:ascii="GHEA Grapalat" w:eastAsiaTheme="minorHAnsi" w:hAnsi="GHEA Grapalat" w:cstheme="minorBidi"/>
                <w:sz w:val="24"/>
                <w:szCs w:val="24"/>
                <w:lang w:val="hy-AM"/>
              </w:rPr>
              <w:t xml:space="preserve"> Քրեական դատավարության օրենսգրքում կատարել լրացում նախատեսելով, որ </w:t>
            </w:r>
            <w:r w:rsidRPr="009E6AF4">
              <w:rPr>
                <w:rFonts w:ascii="GHEA Grapalat" w:eastAsiaTheme="minorHAnsi" w:hAnsi="GHEA Grapalat" w:cstheme="minorBidi"/>
                <w:i/>
                <w:iCs/>
                <w:sz w:val="24"/>
                <w:szCs w:val="24"/>
                <w:lang w:val="hy-AM"/>
              </w:rPr>
              <w:t>ՀՀ</w:t>
            </w:r>
            <w:r w:rsidRPr="009E6AF4">
              <w:rPr>
                <w:rFonts w:ascii="GHEA Grapalat" w:eastAsiaTheme="minorHAnsi" w:hAnsi="GHEA Grapalat" w:cstheme="minorBidi"/>
                <w:sz w:val="24"/>
                <w:szCs w:val="24"/>
                <w:lang w:val="hy-AM"/>
              </w:rPr>
              <w:t xml:space="preserve"> Պետական վերահսկողական ծառայության աշխատողը իր «լիազորությունների իրականացման ժամանակահատվածում ն դրանից</w:t>
            </w:r>
            <w:r>
              <w:rPr>
                <w:color w:val="000000"/>
                <w:sz w:val="24"/>
                <w:szCs w:val="24"/>
                <w:lang w:val="hy-AM" w:eastAsia="hy-AM" w:bidi="hy-AM"/>
              </w:rPr>
              <w:t xml:space="preserve"> </w:t>
            </w:r>
            <w:r w:rsidRPr="009E6AF4">
              <w:rPr>
                <w:rFonts w:ascii="GHEA Grapalat" w:eastAsiaTheme="minorHAnsi" w:hAnsi="GHEA Grapalat" w:cstheme="minorBidi"/>
                <w:sz w:val="24"/>
                <w:szCs w:val="24"/>
                <w:lang w:val="hy-AM"/>
              </w:rPr>
              <w:t xml:space="preserve">հետո պաշտոնավարման ընթացքում» նախադասությունը փոխարինել «22 Պետական վերահսկողական ծառայության աշխատողը պաշտոնավարման ընթացքում իր լիազորությունների իրականացման ժամանակահատվածում» նախադասությամբ և Քրեական դատավարության օրենսգրքի 57-րդ հոդվածի 3-րդ մասը լրացնել նոր 9-րդ կետով, հետևյալ բովանդակությամբ. </w:t>
            </w:r>
          </w:p>
          <w:p w14:paraId="59025CD8" w14:textId="77777777" w:rsidR="00DC3B20" w:rsidRPr="009E6AF4" w:rsidRDefault="00DC3B20" w:rsidP="00DC3B20">
            <w:pPr>
              <w:pStyle w:val="Bodytext20"/>
              <w:shd w:val="clear" w:color="auto" w:fill="auto"/>
              <w:tabs>
                <w:tab w:val="left" w:pos="1354"/>
              </w:tabs>
              <w:spacing w:before="0" w:after="0" w:line="317" w:lineRule="exact"/>
              <w:ind w:right="420"/>
              <w:rPr>
                <w:rFonts w:ascii="GHEA Grapalat" w:eastAsiaTheme="minorHAnsi" w:hAnsi="GHEA Grapalat" w:cstheme="minorBidi"/>
                <w:sz w:val="24"/>
                <w:szCs w:val="24"/>
                <w:lang w:val="hy-AM"/>
              </w:rPr>
            </w:pPr>
            <w:r>
              <w:rPr>
                <w:rFonts w:ascii="GHEA Grapalat" w:eastAsiaTheme="minorHAnsi" w:hAnsi="GHEA Grapalat" w:cstheme="minorBidi"/>
                <w:sz w:val="24"/>
                <w:szCs w:val="24"/>
                <w:lang w:val="hy-AM"/>
              </w:rPr>
              <w:tab/>
            </w:r>
            <w:r w:rsidRPr="009E6AF4">
              <w:rPr>
                <w:rFonts w:ascii="GHEA Grapalat" w:eastAsiaTheme="minorHAnsi" w:hAnsi="GHEA Grapalat" w:cstheme="minorBidi"/>
                <w:i/>
                <w:iCs/>
                <w:sz w:val="24"/>
                <w:szCs w:val="24"/>
                <w:lang w:val="hy-AM"/>
              </w:rPr>
              <w:t>«ՀՀ</w:t>
            </w:r>
            <w:r w:rsidRPr="009E6AF4">
              <w:rPr>
                <w:rFonts w:ascii="GHEA Grapalat" w:eastAsiaTheme="minorHAnsi" w:hAnsi="GHEA Grapalat" w:cstheme="minorBidi"/>
                <w:sz w:val="24"/>
                <w:szCs w:val="24"/>
                <w:lang w:val="hy-AM"/>
              </w:rPr>
              <w:t xml:space="preserve"> Պետական վերահսկողական ծառայության աշխատողը պաշտոնավարման ընթացքում իր լիազորությունների իրականացման ժամանակահատվածում 22 Պետական վերահսկողական ծառայության կողմից իրականացված վերահսկողության առնչությամբ, բացառությամբ վերահսկողության ընթացքում թույլ տված սխալների և չարաշահումների քննության դեպքի, որպես վկա չի կարող հարցաքննվել կամ առարկաներ, փաստաթղթեր կամ այլ նյութեր ներկայացնել»։</w:t>
            </w:r>
          </w:p>
          <w:p w14:paraId="4AB0A834" w14:textId="77777777" w:rsidR="00DC3B20" w:rsidRPr="009E6AF4" w:rsidRDefault="00DC3B20" w:rsidP="00DC3B20">
            <w:pPr>
              <w:pStyle w:val="Bodytext20"/>
              <w:numPr>
                <w:ilvl w:val="0"/>
                <w:numId w:val="28"/>
              </w:numPr>
              <w:shd w:val="clear" w:color="auto" w:fill="auto"/>
              <w:tabs>
                <w:tab w:val="left" w:pos="1354"/>
              </w:tabs>
              <w:spacing w:before="0" w:after="0" w:line="317" w:lineRule="exact"/>
              <w:ind w:right="420" w:firstLine="740"/>
              <w:rPr>
                <w:rFonts w:ascii="GHEA Grapalat" w:eastAsiaTheme="minorHAnsi" w:hAnsi="GHEA Grapalat" w:cstheme="minorBidi"/>
                <w:sz w:val="24"/>
                <w:szCs w:val="24"/>
                <w:lang w:val="hy-AM"/>
              </w:rPr>
            </w:pPr>
            <w:r w:rsidRPr="009E6AF4">
              <w:rPr>
                <w:rFonts w:ascii="GHEA Grapalat" w:eastAsiaTheme="minorHAnsi" w:hAnsi="GHEA Grapalat" w:cstheme="minorBidi"/>
                <w:sz w:val="24"/>
                <w:szCs w:val="24"/>
                <w:lang w:val="hy-AM"/>
              </w:rPr>
              <w:t xml:space="preserve">Վարչական իրավախախտումների վերաբերյալ </w:t>
            </w:r>
            <w:r>
              <w:rPr>
                <w:rFonts w:ascii="GHEA Grapalat" w:eastAsiaTheme="minorHAnsi" w:hAnsi="GHEA Grapalat" w:cstheme="minorBidi"/>
                <w:sz w:val="24"/>
                <w:szCs w:val="24"/>
                <w:lang w:val="hy-AM"/>
              </w:rPr>
              <w:t>օ</w:t>
            </w:r>
            <w:r w:rsidRPr="009E6AF4">
              <w:rPr>
                <w:rFonts w:ascii="GHEA Grapalat" w:eastAsiaTheme="minorHAnsi" w:hAnsi="GHEA Grapalat" w:cstheme="minorBidi"/>
                <w:sz w:val="24"/>
                <w:szCs w:val="24"/>
                <w:lang w:val="hy-AM"/>
              </w:rPr>
              <w:t xml:space="preserve">րենսգրքի </w:t>
            </w:r>
            <w:r w:rsidRPr="009E6AF4">
              <w:rPr>
                <w:rFonts w:ascii="GHEA Grapalat" w:eastAsiaTheme="minorHAnsi" w:hAnsi="GHEA Grapalat" w:cstheme="minorBidi"/>
                <w:sz w:val="24"/>
                <w:szCs w:val="24"/>
                <w:lang w:val="hy-AM"/>
              </w:rPr>
              <w:lastRenderedPageBreak/>
              <w:t>182.7-րդ հոդվածի 2-րդ մասի բովանդակությունից հանել «յուրաքանչյուր հաջորդ» բառերը և 2– րդ մասը շարադրել հետևյալ բովանդակությամբ, «նույն արարքը, եթե կատարվել է կրկին անգամ կամ վարչական տույժի միջոցներ կիրառելուց հետո մեկ տարվա ընթացքում»։</w:t>
            </w:r>
          </w:p>
          <w:p w14:paraId="7631B5A5" w14:textId="77777777" w:rsidR="00DC3B20" w:rsidRPr="009E6AF4" w:rsidRDefault="00DC3B20" w:rsidP="00DC3B20">
            <w:pPr>
              <w:pStyle w:val="Bodytext20"/>
              <w:shd w:val="clear" w:color="auto" w:fill="auto"/>
              <w:tabs>
                <w:tab w:val="left" w:pos="1354"/>
              </w:tabs>
              <w:spacing w:before="0" w:after="0" w:line="317" w:lineRule="exact"/>
              <w:ind w:left="740" w:right="420"/>
              <w:rPr>
                <w:rFonts w:ascii="GHEA Grapalat" w:eastAsiaTheme="minorHAnsi" w:hAnsi="GHEA Grapalat" w:cstheme="minorBidi"/>
                <w:sz w:val="24"/>
                <w:szCs w:val="24"/>
                <w:lang w:val="hy-AM"/>
              </w:rPr>
            </w:pPr>
            <w:r w:rsidRPr="009E6AF4">
              <w:rPr>
                <w:rFonts w:ascii="GHEA Grapalat" w:eastAsiaTheme="minorHAnsi" w:hAnsi="GHEA Grapalat" w:cstheme="minorBidi"/>
                <w:sz w:val="24"/>
                <w:szCs w:val="24"/>
                <w:lang w:val="hy-AM"/>
              </w:rPr>
              <w:t>Քննարկման ընթացքում այլ կարծիքներ չեն հնչեցվել։</w:t>
            </w:r>
          </w:p>
          <w:p w14:paraId="314A7743" w14:textId="5C0F4ED2" w:rsidR="00A57F18" w:rsidRPr="00DC3B20" w:rsidRDefault="00A57F18" w:rsidP="00A57F18">
            <w:pPr>
              <w:spacing w:after="0" w:line="360" w:lineRule="auto"/>
              <w:ind w:left="119" w:right="61" w:firstLine="708"/>
              <w:jc w:val="both"/>
              <w:rPr>
                <w:shd w:val="clear" w:color="auto" w:fill="FFFFFF"/>
                <w:lang w:val="hy-AM"/>
              </w:rPr>
            </w:pPr>
          </w:p>
        </w:tc>
        <w:tc>
          <w:tcPr>
            <w:tcW w:w="2147" w:type="pct"/>
            <w:tcBorders>
              <w:top w:val="outset" w:sz="6" w:space="0" w:color="auto"/>
              <w:left w:val="outset" w:sz="6" w:space="0" w:color="auto"/>
              <w:bottom w:val="outset" w:sz="6" w:space="0" w:color="auto"/>
              <w:right w:val="outset" w:sz="6" w:space="0" w:color="auto"/>
            </w:tcBorders>
            <w:shd w:val="clear" w:color="auto" w:fill="FFFFFF"/>
          </w:tcPr>
          <w:p w14:paraId="0396CDCE" w14:textId="77777777" w:rsidR="00A57F18" w:rsidRPr="0042650B" w:rsidRDefault="00A57F18" w:rsidP="00497F4B">
            <w:pPr>
              <w:spacing w:after="0" w:line="360" w:lineRule="auto"/>
              <w:jc w:val="center"/>
              <w:rPr>
                <w:rFonts w:eastAsia="Times New Roman" w:cs="Times New Roman"/>
                <w:b/>
                <w:lang w:val="hy-AM" w:eastAsia="ru-RU"/>
              </w:rPr>
            </w:pPr>
          </w:p>
          <w:p w14:paraId="0CD15CCC" w14:textId="720F22D2" w:rsidR="00A57F18" w:rsidRDefault="00BA6CDC" w:rsidP="00743345">
            <w:pPr>
              <w:spacing w:after="0" w:line="360" w:lineRule="auto"/>
              <w:jc w:val="center"/>
              <w:rPr>
                <w:rFonts w:eastAsia="Times New Roman" w:cs="Times New Roman"/>
                <w:b/>
                <w:sz w:val="24"/>
                <w:szCs w:val="24"/>
                <w:lang w:val="hy-AM" w:eastAsia="ru-RU"/>
              </w:rPr>
            </w:pPr>
            <w:r w:rsidRPr="00BA6CDC">
              <w:rPr>
                <w:rFonts w:eastAsia="Times New Roman" w:cs="Times New Roman"/>
                <w:b/>
                <w:sz w:val="24"/>
                <w:szCs w:val="24"/>
                <w:lang w:val="hy-AM" w:eastAsia="ru-RU"/>
              </w:rPr>
              <w:t>1․Չի ընդունվել</w:t>
            </w:r>
          </w:p>
          <w:p w14:paraId="478930F6" w14:textId="77777777" w:rsidR="00743345" w:rsidRDefault="00743345" w:rsidP="00743345">
            <w:pPr>
              <w:spacing w:after="0" w:line="240" w:lineRule="auto"/>
              <w:jc w:val="center"/>
              <w:rPr>
                <w:rFonts w:eastAsia="Times New Roman" w:cs="Times New Roman"/>
                <w:b/>
                <w:color w:val="00B0F0"/>
                <w:sz w:val="24"/>
                <w:szCs w:val="24"/>
                <w:lang w:val="hy-AM" w:eastAsia="ru-RU"/>
              </w:rPr>
            </w:pPr>
            <w:r>
              <w:rPr>
                <w:sz w:val="24"/>
                <w:szCs w:val="24"/>
                <w:lang w:val="hy-AM"/>
              </w:rPr>
              <w:t xml:space="preserve">Միաժամանակ, հայտնում ենք, որ </w:t>
            </w:r>
            <w:r w:rsidRPr="00B51726">
              <w:rPr>
                <w:sz w:val="24"/>
                <w:szCs w:val="24"/>
                <w:lang w:val="hy-AM"/>
              </w:rPr>
              <w:t xml:space="preserve">«Հայաստանի Հանրապետության քրեական դատավարության օրենսգրքում փոփոխություն և լրացում կատարելու մասին» օրենքի </w:t>
            </w:r>
            <w:r>
              <w:rPr>
                <w:sz w:val="24"/>
                <w:szCs w:val="24"/>
                <w:lang w:val="hy-AM"/>
              </w:rPr>
              <w:t>նախագիծը հանվել է նախագծերի փաթեթից։</w:t>
            </w:r>
          </w:p>
          <w:p w14:paraId="75281BAA" w14:textId="77777777" w:rsidR="00743345" w:rsidRPr="0042650B" w:rsidRDefault="00743345" w:rsidP="00743345">
            <w:pPr>
              <w:spacing w:after="0" w:line="360" w:lineRule="auto"/>
              <w:jc w:val="center"/>
              <w:rPr>
                <w:rFonts w:eastAsia="Times New Roman" w:cs="Times New Roman"/>
                <w:b/>
                <w:lang w:val="hy-AM" w:eastAsia="ru-RU"/>
              </w:rPr>
            </w:pPr>
          </w:p>
          <w:p w14:paraId="5B14C9A9" w14:textId="77777777" w:rsidR="00743345" w:rsidRPr="00BA6CDC" w:rsidRDefault="00743345" w:rsidP="00743345">
            <w:pPr>
              <w:spacing w:after="0" w:line="360" w:lineRule="auto"/>
              <w:jc w:val="center"/>
              <w:rPr>
                <w:rFonts w:eastAsia="Times New Roman" w:cs="Times New Roman"/>
                <w:b/>
                <w:sz w:val="24"/>
                <w:szCs w:val="24"/>
                <w:lang w:val="hy-AM" w:eastAsia="ru-RU"/>
              </w:rPr>
            </w:pPr>
          </w:p>
          <w:p w14:paraId="56D370D5" w14:textId="4CA754A2" w:rsidR="00F50520" w:rsidRDefault="00743345" w:rsidP="00743345">
            <w:pPr>
              <w:spacing w:after="0" w:line="360" w:lineRule="auto"/>
              <w:jc w:val="center"/>
              <w:rPr>
                <w:rFonts w:eastAsia="Times New Roman" w:cs="GHEA Grapalat"/>
                <w:b/>
                <w:sz w:val="24"/>
                <w:szCs w:val="24"/>
                <w:lang w:val="hy-AM" w:eastAsia="ru-RU"/>
              </w:rPr>
            </w:pPr>
            <w:r>
              <w:rPr>
                <w:rFonts w:eastAsia="Times New Roman" w:cs="Times New Roman"/>
                <w:b/>
                <w:sz w:val="24"/>
                <w:szCs w:val="24"/>
                <w:lang w:val="hy-AM" w:eastAsia="ru-RU"/>
              </w:rPr>
              <w:t>2</w:t>
            </w:r>
            <w:r w:rsidR="00F50520" w:rsidRPr="00E27318">
              <w:rPr>
                <w:rFonts w:ascii="Cambria Math" w:eastAsia="Times New Roman" w:hAnsi="Cambria Math" w:cs="Cambria Math"/>
                <w:b/>
                <w:sz w:val="24"/>
                <w:szCs w:val="24"/>
                <w:lang w:val="hy-AM" w:eastAsia="ru-RU"/>
              </w:rPr>
              <w:t>․</w:t>
            </w:r>
            <w:r w:rsidR="00F50520" w:rsidRPr="00E27318">
              <w:rPr>
                <w:rFonts w:eastAsia="Times New Roman" w:cs="Times New Roman"/>
                <w:b/>
                <w:sz w:val="24"/>
                <w:szCs w:val="24"/>
                <w:lang w:val="hy-AM" w:eastAsia="ru-RU"/>
              </w:rPr>
              <w:t xml:space="preserve"> </w:t>
            </w:r>
            <w:r>
              <w:rPr>
                <w:rFonts w:eastAsia="Times New Roman" w:cs="GHEA Grapalat"/>
                <w:b/>
                <w:sz w:val="24"/>
                <w:szCs w:val="24"/>
                <w:lang w:val="hy-AM" w:eastAsia="ru-RU"/>
              </w:rPr>
              <w:t>Չի ը</w:t>
            </w:r>
            <w:r w:rsidR="00F50520" w:rsidRPr="00E27318">
              <w:rPr>
                <w:rFonts w:eastAsia="Times New Roman" w:cs="GHEA Grapalat"/>
                <w:b/>
                <w:sz w:val="24"/>
                <w:szCs w:val="24"/>
                <w:lang w:val="hy-AM" w:eastAsia="ru-RU"/>
              </w:rPr>
              <w:t>նդունվել</w:t>
            </w:r>
            <w:r>
              <w:rPr>
                <w:rFonts w:eastAsia="Times New Roman" w:cs="GHEA Grapalat"/>
                <w:b/>
                <w:sz w:val="24"/>
                <w:szCs w:val="24"/>
                <w:lang w:val="hy-AM" w:eastAsia="ru-RU"/>
              </w:rPr>
              <w:t xml:space="preserve"> </w:t>
            </w:r>
          </w:p>
          <w:p w14:paraId="1EBA41D8" w14:textId="77777777" w:rsidR="00743345" w:rsidRPr="001A3EE5" w:rsidRDefault="00743345" w:rsidP="00743345">
            <w:pPr>
              <w:spacing w:after="0" w:line="360" w:lineRule="auto"/>
              <w:jc w:val="center"/>
              <w:rPr>
                <w:rFonts w:eastAsia="Times New Roman" w:cs="Times New Roman"/>
                <w:b/>
                <w:sz w:val="24"/>
                <w:szCs w:val="24"/>
                <w:lang w:val="hy-AM" w:eastAsia="ru-RU"/>
              </w:rPr>
            </w:pPr>
          </w:p>
          <w:p w14:paraId="34236AD0" w14:textId="77777777" w:rsidR="00A57F18" w:rsidRPr="0042650B" w:rsidRDefault="00A57F18" w:rsidP="00497F4B">
            <w:pPr>
              <w:spacing w:after="0" w:line="360" w:lineRule="auto"/>
              <w:jc w:val="center"/>
              <w:rPr>
                <w:rFonts w:eastAsia="Times New Roman" w:cs="Times New Roman"/>
                <w:b/>
                <w:lang w:val="hy-AM" w:eastAsia="ru-RU"/>
              </w:rPr>
            </w:pPr>
          </w:p>
          <w:p w14:paraId="2B7E47E5" w14:textId="77777777" w:rsidR="00A57F18" w:rsidRPr="0042650B" w:rsidRDefault="00A57F18" w:rsidP="00497F4B">
            <w:pPr>
              <w:spacing w:after="0" w:line="360" w:lineRule="auto"/>
              <w:jc w:val="center"/>
              <w:rPr>
                <w:rFonts w:eastAsia="Times New Roman" w:cs="Times New Roman"/>
                <w:b/>
                <w:lang w:val="hy-AM" w:eastAsia="ru-RU"/>
              </w:rPr>
            </w:pPr>
          </w:p>
          <w:p w14:paraId="559EFD04" w14:textId="77777777" w:rsidR="00A57F18" w:rsidRPr="0042650B" w:rsidRDefault="00A57F18" w:rsidP="00497F4B">
            <w:pPr>
              <w:spacing w:after="0" w:line="360" w:lineRule="auto"/>
              <w:jc w:val="center"/>
              <w:rPr>
                <w:rFonts w:eastAsia="Times New Roman" w:cs="Times New Roman"/>
                <w:b/>
                <w:lang w:val="hy-AM" w:eastAsia="ru-RU"/>
              </w:rPr>
            </w:pPr>
          </w:p>
          <w:p w14:paraId="4DC9C27A" w14:textId="77777777" w:rsidR="00A57F18" w:rsidRPr="0042650B" w:rsidRDefault="00A57F18" w:rsidP="00497F4B">
            <w:pPr>
              <w:spacing w:after="0" w:line="360" w:lineRule="auto"/>
              <w:jc w:val="center"/>
              <w:rPr>
                <w:rFonts w:eastAsia="Times New Roman" w:cs="Times New Roman"/>
                <w:b/>
                <w:lang w:val="hy-AM" w:eastAsia="ru-RU"/>
              </w:rPr>
            </w:pPr>
          </w:p>
          <w:p w14:paraId="5842D763" w14:textId="77777777" w:rsidR="00A57F18" w:rsidRPr="0042650B" w:rsidRDefault="00A57F18" w:rsidP="00497F4B">
            <w:pPr>
              <w:spacing w:after="0" w:line="360" w:lineRule="auto"/>
              <w:jc w:val="center"/>
              <w:rPr>
                <w:rFonts w:eastAsia="Times New Roman" w:cs="Times New Roman"/>
                <w:b/>
                <w:lang w:val="hy-AM" w:eastAsia="ru-RU"/>
              </w:rPr>
            </w:pPr>
          </w:p>
          <w:p w14:paraId="200ADFC2" w14:textId="77777777" w:rsidR="00A57F18" w:rsidRPr="0042650B" w:rsidRDefault="00A57F18" w:rsidP="00497F4B">
            <w:pPr>
              <w:spacing w:after="0" w:line="360" w:lineRule="auto"/>
              <w:jc w:val="center"/>
              <w:rPr>
                <w:rFonts w:eastAsia="Times New Roman" w:cs="Times New Roman"/>
                <w:b/>
                <w:lang w:val="hy-AM" w:eastAsia="ru-RU"/>
              </w:rPr>
            </w:pPr>
          </w:p>
          <w:p w14:paraId="3F268F06" w14:textId="77777777" w:rsidR="00A57F18" w:rsidRPr="0042650B" w:rsidRDefault="00A57F18" w:rsidP="00497F4B">
            <w:pPr>
              <w:spacing w:after="0" w:line="360" w:lineRule="auto"/>
              <w:jc w:val="center"/>
              <w:rPr>
                <w:rFonts w:eastAsia="Times New Roman" w:cs="Times New Roman"/>
                <w:b/>
                <w:lang w:val="hy-AM" w:eastAsia="ru-RU"/>
              </w:rPr>
            </w:pPr>
          </w:p>
          <w:p w14:paraId="393FE326" w14:textId="77777777" w:rsidR="00A57F18" w:rsidRPr="0042650B" w:rsidRDefault="00A57F18" w:rsidP="00497F4B">
            <w:pPr>
              <w:spacing w:after="0" w:line="360" w:lineRule="auto"/>
              <w:jc w:val="center"/>
              <w:rPr>
                <w:rFonts w:eastAsia="Times New Roman" w:cs="Times New Roman"/>
                <w:b/>
                <w:lang w:val="hy-AM" w:eastAsia="ru-RU"/>
              </w:rPr>
            </w:pPr>
          </w:p>
          <w:p w14:paraId="707E8F3A" w14:textId="27953141" w:rsidR="00A57F18" w:rsidRPr="00BA6CDC" w:rsidRDefault="00BA6CDC" w:rsidP="00497F4B">
            <w:pPr>
              <w:spacing w:after="0" w:line="360" w:lineRule="auto"/>
              <w:jc w:val="center"/>
              <w:rPr>
                <w:rFonts w:eastAsia="Times New Roman" w:cs="Times New Roman"/>
                <w:b/>
                <w:sz w:val="24"/>
                <w:szCs w:val="24"/>
                <w:lang w:val="hy-AM" w:eastAsia="ru-RU"/>
              </w:rPr>
            </w:pPr>
            <w:r w:rsidRPr="00BA6CDC">
              <w:rPr>
                <w:rFonts w:eastAsia="Times New Roman" w:cs="Times New Roman"/>
                <w:b/>
                <w:sz w:val="24"/>
                <w:szCs w:val="24"/>
                <w:lang w:val="hy-AM" w:eastAsia="ru-RU"/>
              </w:rPr>
              <w:t>2․ Չի ընդունվել</w:t>
            </w:r>
          </w:p>
          <w:p w14:paraId="10CE245A" w14:textId="4CC46CE3" w:rsidR="00A57F18" w:rsidRPr="0042650B" w:rsidRDefault="00A57F18" w:rsidP="00497F4B">
            <w:pPr>
              <w:spacing w:after="0" w:line="360" w:lineRule="auto"/>
              <w:jc w:val="center"/>
              <w:rPr>
                <w:rFonts w:eastAsia="Times New Roman" w:cs="Times New Roman"/>
                <w:lang w:val="hy-AM" w:eastAsia="ru-RU"/>
              </w:rPr>
            </w:pPr>
          </w:p>
        </w:tc>
      </w:tr>
      <w:tr w:rsidR="00D81048" w:rsidRPr="0042650B" w14:paraId="5D4151B6" w14:textId="77777777" w:rsidTr="001B7BEF">
        <w:trPr>
          <w:trHeight w:val="68"/>
          <w:tblCellSpacing w:w="0" w:type="dxa"/>
          <w:jc w:val="center"/>
        </w:trPr>
        <w:tc>
          <w:tcPr>
            <w:tcW w:w="2853" w:type="pct"/>
            <w:vMerge w:val="restart"/>
            <w:tcBorders>
              <w:top w:val="outset" w:sz="6" w:space="0" w:color="auto"/>
              <w:left w:val="outset" w:sz="6" w:space="0" w:color="auto"/>
              <w:right w:val="outset" w:sz="6" w:space="0" w:color="auto"/>
            </w:tcBorders>
            <w:shd w:val="clear" w:color="auto" w:fill="A6A6A6" w:themeFill="background1" w:themeFillShade="A6"/>
            <w:vAlign w:val="center"/>
          </w:tcPr>
          <w:p w14:paraId="16FC8873" w14:textId="703CC084" w:rsidR="00D81048" w:rsidRPr="00D81048" w:rsidRDefault="00D81048" w:rsidP="00D81048">
            <w:pPr>
              <w:tabs>
                <w:tab w:val="left" w:pos="463"/>
              </w:tabs>
              <w:spacing w:after="0" w:line="360" w:lineRule="auto"/>
              <w:jc w:val="center"/>
              <w:rPr>
                <w:b/>
                <w:sz w:val="24"/>
                <w:szCs w:val="24"/>
                <w:lang w:val="hy-AM"/>
              </w:rPr>
            </w:pPr>
            <w:r w:rsidRPr="00D81048">
              <w:rPr>
                <w:b/>
                <w:sz w:val="24"/>
                <w:szCs w:val="24"/>
                <w:lang w:val="hy-AM"/>
              </w:rPr>
              <w:lastRenderedPageBreak/>
              <w:t>Երևան ՋԷԿ ՓԲԸ</w:t>
            </w:r>
          </w:p>
        </w:tc>
        <w:tc>
          <w:tcPr>
            <w:tcW w:w="2147" w:type="pct"/>
            <w:tcBorders>
              <w:top w:val="outset" w:sz="6" w:space="0" w:color="auto"/>
              <w:left w:val="outset" w:sz="6" w:space="0" w:color="auto"/>
              <w:bottom w:val="outset" w:sz="6" w:space="0" w:color="auto"/>
              <w:right w:val="outset" w:sz="6" w:space="0" w:color="auto"/>
            </w:tcBorders>
            <w:shd w:val="clear" w:color="auto" w:fill="A6A6A6" w:themeFill="background1" w:themeFillShade="A6"/>
            <w:vAlign w:val="center"/>
          </w:tcPr>
          <w:p w14:paraId="710B657D" w14:textId="06954F10" w:rsidR="00D81048" w:rsidRPr="0042650B" w:rsidRDefault="00D81048" w:rsidP="00497F4B">
            <w:pPr>
              <w:spacing w:after="0" w:line="360" w:lineRule="auto"/>
              <w:jc w:val="center"/>
              <w:rPr>
                <w:rFonts w:eastAsia="Times New Roman" w:cs="Times New Roman"/>
                <w:b/>
                <w:bCs/>
                <w:lang w:eastAsia="ru-RU"/>
              </w:rPr>
            </w:pPr>
            <w:r>
              <w:rPr>
                <w:rFonts w:eastAsia="Times New Roman" w:cs="Times New Roman"/>
                <w:b/>
                <w:lang w:val="hy-AM" w:eastAsia="ru-RU"/>
              </w:rPr>
              <w:t>2</w:t>
            </w:r>
            <w:r w:rsidRPr="00976219">
              <w:rPr>
                <w:rFonts w:eastAsia="Times New Roman" w:cs="Times New Roman"/>
                <w:b/>
                <w:lang w:val="hy-AM" w:eastAsia="ru-RU"/>
              </w:rPr>
              <w:t>1</w:t>
            </w:r>
            <w:r w:rsidRPr="00976219">
              <w:rPr>
                <w:rFonts w:ascii="Cambria Math" w:eastAsia="Times New Roman" w:hAnsi="Cambria Math" w:cs="Cambria Math"/>
                <w:b/>
                <w:lang w:val="hy-AM" w:eastAsia="ru-RU"/>
              </w:rPr>
              <w:t>․</w:t>
            </w:r>
            <w:r w:rsidRPr="00976219">
              <w:rPr>
                <w:rFonts w:eastAsia="Times New Roman" w:cs="Times New Roman"/>
                <w:b/>
                <w:lang w:val="hy-AM" w:eastAsia="ru-RU"/>
              </w:rPr>
              <w:t>0</w:t>
            </w:r>
            <w:r>
              <w:rPr>
                <w:rFonts w:eastAsia="Times New Roman" w:cs="Times New Roman"/>
                <w:b/>
                <w:lang w:val="hy-AM" w:eastAsia="ru-RU"/>
              </w:rPr>
              <w:t>3</w:t>
            </w:r>
            <w:r w:rsidRPr="00976219">
              <w:rPr>
                <w:rFonts w:ascii="Cambria Math" w:eastAsia="Times New Roman" w:hAnsi="Cambria Math" w:cs="Cambria Math"/>
                <w:b/>
                <w:lang w:val="hy-AM" w:eastAsia="ru-RU"/>
              </w:rPr>
              <w:t>․</w:t>
            </w:r>
            <w:r>
              <w:rPr>
                <w:rFonts w:eastAsia="Times New Roman" w:cs="Times New Roman"/>
                <w:b/>
                <w:lang w:val="hy-AM" w:eastAsia="ru-RU"/>
              </w:rPr>
              <w:t>2023</w:t>
            </w:r>
            <w:r w:rsidRPr="00976219">
              <w:rPr>
                <w:rFonts w:eastAsia="Times New Roman" w:cs="Times New Roman"/>
                <w:b/>
                <w:lang w:val="hy-AM" w:eastAsia="ru-RU"/>
              </w:rPr>
              <w:t>թ</w:t>
            </w:r>
            <w:r w:rsidRPr="00976219">
              <w:rPr>
                <w:rFonts w:ascii="Cambria Math" w:eastAsia="Times New Roman" w:hAnsi="Cambria Math" w:cs="Cambria Math"/>
                <w:b/>
                <w:lang w:val="hy-AM" w:eastAsia="ru-RU"/>
              </w:rPr>
              <w:t>․</w:t>
            </w:r>
          </w:p>
        </w:tc>
      </w:tr>
      <w:tr w:rsidR="00D81048" w:rsidRPr="0042650B" w14:paraId="06B189E1" w14:textId="77777777" w:rsidTr="001B7BEF">
        <w:trPr>
          <w:trHeight w:val="68"/>
          <w:tblCellSpacing w:w="0" w:type="dxa"/>
          <w:jc w:val="center"/>
        </w:trPr>
        <w:tc>
          <w:tcPr>
            <w:tcW w:w="2853" w:type="pct"/>
            <w:vMerge/>
            <w:tcBorders>
              <w:left w:val="outset" w:sz="6" w:space="0" w:color="auto"/>
              <w:bottom w:val="outset" w:sz="6" w:space="0" w:color="auto"/>
              <w:right w:val="outset" w:sz="6" w:space="0" w:color="auto"/>
            </w:tcBorders>
            <w:shd w:val="clear" w:color="auto" w:fill="A6A6A6" w:themeFill="background1" w:themeFillShade="A6"/>
            <w:vAlign w:val="center"/>
          </w:tcPr>
          <w:p w14:paraId="2DE8A323" w14:textId="77777777" w:rsidR="00D81048" w:rsidRPr="0042650B" w:rsidRDefault="00D81048" w:rsidP="00D81048">
            <w:pPr>
              <w:pStyle w:val="ListParagraph"/>
              <w:tabs>
                <w:tab w:val="left" w:pos="463"/>
              </w:tabs>
              <w:spacing w:after="0" w:line="360" w:lineRule="auto"/>
              <w:ind w:left="119"/>
              <w:jc w:val="center"/>
              <w:rPr>
                <w:b/>
                <w:lang w:val="hy-AM"/>
              </w:rPr>
            </w:pPr>
          </w:p>
        </w:tc>
        <w:tc>
          <w:tcPr>
            <w:tcW w:w="2147" w:type="pct"/>
            <w:tcBorders>
              <w:top w:val="outset" w:sz="6" w:space="0" w:color="auto"/>
              <w:left w:val="outset" w:sz="6" w:space="0" w:color="auto"/>
              <w:bottom w:val="outset" w:sz="6" w:space="0" w:color="auto"/>
              <w:right w:val="outset" w:sz="6" w:space="0" w:color="auto"/>
            </w:tcBorders>
            <w:shd w:val="clear" w:color="auto" w:fill="A6A6A6" w:themeFill="background1" w:themeFillShade="A6"/>
            <w:vAlign w:val="center"/>
          </w:tcPr>
          <w:p w14:paraId="50C73E65" w14:textId="023D2290" w:rsidR="00D81048" w:rsidRPr="0042650B" w:rsidRDefault="00D81048" w:rsidP="00497F4B">
            <w:pPr>
              <w:spacing w:after="0" w:line="360" w:lineRule="auto"/>
              <w:jc w:val="center"/>
              <w:rPr>
                <w:rFonts w:eastAsia="Times New Roman" w:cs="Times New Roman"/>
                <w:b/>
                <w:bCs/>
                <w:lang w:eastAsia="ru-RU"/>
              </w:rPr>
            </w:pPr>
            <w:r w:rsidRPr="00976219">
              <w:rPr>
                <w:rFonts w:eastAsia="Times New Roman" w:cs="Times New Roman"/>
                <w:b/>
                <w:lang w:val="hy-AM" w:eastAsia="ru-RU"/>
              </w:rPr>
              <w:t>ԳՍ//7877-2023</w:t>
            </w:r>
          </w:p>
        </w:tc>
      </w:tr>
      <w:tr w:rsidR="008141D4" w:rsidRPr="00EC2D75" w14:paraId="5EEDBC20" w14:textId="77777777" w:rsidTr="001B7BEF">
        <w:trPr>
          <w:trHeight w:val="509"/>
          <w:tblCellSpacing w:w="0" w:type="dxa"/>
          <w:jc w:val="center"/>
        </w:trPr>
        <w:tc>
          <w:tcPr>
            <w:tcW w:w="2853" w:type="pct"/>
            <w:tcBorders>
              <w:top w:val="outset" w:sz="6" w:space="0" w:color="auto"/>
              <w:left w:val="outset" w:sz="6" w:space="0" w:color="auto"/>
              <w:bottom w:val="outset" w:sz="6" w:space="0" w:color="auto"/>
              <w:right w:val="outset" w:sz="6" w:space="0" w:color="auto"/>
            </w:tcBorders>
            <w:shd w:val="clear" w:color="auto" w:fill="FFFFFF"/>
            <w:vAlign w:val="center"/>
          </w:tcPr>
          <w:p w14:paraId="115BAF61" w14:textId="3D4EF31A" w:rsidR="00D81048" w:rsidRPr="00D81048" w:rsidRDefault="00D81048" w:rsidP="00BA6CDC">
            <w:pPr>
              <w:spacing w:after="0" w:line="240" w:lineRule="auto"/>
              <w:jc w:val="both"/>
              <w:rPr>
                <w:rFonts w:eastAsia="Times New Roman" w:cs="Times New Roman"/>
                <w:bCs/>
                <w:sz w:val="24"/>
                <w:szCs w:val="24"/>
                <w:lang w:val="hy-AM"/>
              </w:rPr>
            </w:pPr>
            <w:r w:rsidRPr="00D81048">
              <w:rPr>
                <w:rFonts w:eastAsia="Times New Roman" w:cs="Times New Roman"/>
                <w:b/>
                <w:sz w:val="24"/>
                <w:szCs w:val="24"/>
                <w:lang w:val="hy-AM"/>
              </w:rPr>
              <w:t>1</w:t>
            </w:r>
            <w:r w:rsidRPr="00D81048">
              <w:rPr>
                <w:rFonts w:eastAsia="Times New Roman" w:cs="Cambria Math"/>
                <w:b/>
                <w:sz w:val="24"/>
                <w:szCs w:val="24"/>
                <w:lang w:val="hy-AM"/>
              </w:rPr>
              <w:t>.</w:t>
            </w:r>
            <w:r w:rsidRPr="00D81048">
              <w:rPr>
                <w:rFonts w:eastAsia="Times New Roman" w:cs="Times New Roman"/>
                <w:bCs/>
                <w:sz w:val="24"/>
                <w:szCs w:val="24"/>
                <w:lang w:val="hy-AM"/>
              </w:rPr>
              <w:t xml:space="preserve"> ««Պետական վերահսկողական ծառայության մասին» օրենքում փոփոխություն կատարելու մասին» օրենքի նախագծի «Պետական վերահսկողական ծառայության իրավասությունները» վերտառությամբ 6-րդ</w:t>
            </w:r>
            <w:r w:rsidR="00BA6CDC">
              <w:rPr>
                <w:rFonts w:eastAsia="Times New Roman" w:cs="Times New Roman"/>
                <w:bCs/>
                <w:sz w:val="24"/>
                <w:szCs w:val="24"/>
                <w:lang w:val="hy-AM"/>
              </w:rPr>
              <w:t xml:space="preserve"> հոդվածով կանոնակարգվել են Պետա</w:t>
            </w:r>
            <w:r w:rsidRPr="00D81048">
              <w:rPr>
                <w:rFonts w:eastAsia="Times New Roman" w:cs="Times New Roman"/>
                <w:bCs/>
                <w:sz w:val="24"/>
                <w:szCs w:val="24"/>
                <w:lang w:val="hy-AM"/>
              </w:rPr>
              <w:t>կան վերահսկողական ծառայության լիազորությունների իրականացման կարգին առնչվող հարաբերությունները, սակայն հոդվա</w:t>
            </w:r>
            <w:r w:rsidR="0020174D">
              <w:rPr>
                <w:rFonts w:eastAsia="Times New Roman" w:cs="Times New Roman"/>
                <w:bCs/>
                <w:sz w:val="24"/>
                <w:szCs w:val="24"/>
                <w:lang w:val="hy-AM"/>
              </w:rPr>
              <w:t>ծի վերնագրում նշվել է «իրավասու</w:t>
            </w:r>
            <w:r w:rsidRPr="00D81048">
              <w:rPr>
                <w:rFonts w:eastAsia="Times New Roman" w:cs="Times New Roman"/>
                <w:bCs/>
                <w:sz w:val="24"/>
                <w:szCs w:val="24"/>
                <w:lang w:val="hy-AM"/>
              </w:rPr>
              <w:t xml:space="preserve">թյունները» տերմինը, ինչը չի համապատասխանում «Նորմատիվ իրավական ակտերի մասին» օրենքի 14-րդ հոդվածի 8-րդ մասի պահանջին (հոդվածների վերնագրերը համապատասխանում են հոդվածների բովանդակությանը)։ </w:t>
            </w:r>
          </w:p>
          <w:p w14:paraId="0563E85F" w14:textId="77777777" w:rsidR="00D81048" w:rsidRPr="00D81048" w:rsidRDefault="00D81048" w:rsidP="00D81048">
            <w:pPr>
              <w:spacing w:after="0" w:line="240" w:lineRule="auto"/>
              <w:ind w:firstLine="288"/>
              <w:jc w:val="both"/>
              <w:rPr>
                <w:rFonts w:eastAsia="Times New Roman" w:cs="Times New Roman"/>
                <w:bCs/>
                <w:sz w:val="24"/>
                <w:szCs w:val="24"/>
                <w:lang w:val="hy-AM"/>
              </w:rPr>
            </w:pPr>
            <w:r w:rsidRPr="00D81048">
              <w:rPr>
                <w:rFonts w:eastAsia="Times New Roman" w:cs="Times New Roman"/>
                <w:bCs/>
                <w:sz w:val="24"/>
                <w:szCs w:val="24"/>
                <w:lang w:val="hy-AM"/>
              </w:rPr>
              <w:t>Ինչպես մասնագիտական գրականության մեջ, այնպես էլ արդի հայերենի բացատրական բառարաններում «իրավասություն» հասկացությունը բնորոշվում է հետևյալ կերպ</w:t>
            </w:r>
            <w:r w:rsidRPr="00D81048">
              <w:rPr>
                <w:rFonts w:eastAsia="Times New Roman" w:cs="Cambria Math"/>
                <w:bCs/>
                <w:sz w:val="24"/>
                <w:szCs w:val="24"/>
                <w:lang w:val="hy-AM"/>
              </w:rPr>
              <w:t>.</w:t>
            </w:r>
          </w:p>
          <w:p w14:paraId="64D6269A" w14:textId="3177E3A1" w:rsidR="00D81048" w:rsidRPr="00D81048" w:rsidRDefault="00D81048" w:rsidP="00D81048">
            <w:pPr>
              <w:spacing w:after="0" w:line="240" w:lineRule="auto"/>
              <w:ind w:firstLine="288"/>
              <w:jc w:val="both"/>
              <w:rPr>
                <w:rFonts w:eastAsia="Times New Roman" w:cs="Times New Roman"/>
                <w:bCs/>
                <w:sz w:val="24"/>
                <w:szCs w:val="24"/>
                <w:lang w:val="hy-AM"/>
              </w:rPr>
            </w:pPr>
            <w:r w:rsidRPr="00D81048">
              <w:rPr>
                <w:rFonts w:eastAsia="Times New Roman" w:cs="Times New Roman"/>
                <w:bCs/>
                <w:sz w:val="24"/>
                <w:szCs w:val="24"/>
                <w:lang w:val="hy-AM"/>
              </w:rPr>
              <w:t xml:space="preserve">- Պետաիշխանական լիազորություններն իրենց արտահայտությունն են գտնում պետական մարմնի </w:t>
            </w:r>
            <w:r w:rsidRPr="00D81048">
              <w:rPr>
                <w:rFonts w:eastAsia="Times New Roman" w:cs="Times New Roman"/>
                <w:b/>
                <w:sz w:val="24"/>
                <w:szCs w:val="24"/>
                <w:u w:val="single"/>
                <w:lang w:val="hy-AM"/>
              </w:rPr>
              <w:t xml:space="preserve">իրավասության </w:t>
            </w:r>
            <w:r w:rsidRPr="00D81048">
              <w:rPr>
                <w:rFonts w:eastAsia="Times New Roman" w:cs="Times New Roman"/>
                <w:bCs/>
                <w:sz w:val="24"/>
                <w:szCs w:val="24"/>
                <w:lang w:val="hy-AM"/>
              </w:rPr>
              <w:t xml:space="preserve">մեջ, որը ներառում է </w:t>
            </w:r>
            <w:r w:rsidR="0020174D">
              <w:rPr>
                <w:rFonts w:eastAsia="Times New Roman" w:cs="Times New Roman"/>
                <w:bCs/>
                <w:sz w:val="24"/>
                <w:szCs w:val="24"/>
                <w:lang w:val="hy-AM"/>
              </w:rPr>
              <w:t>նրա կոնկրետ գործառնու</w:t>
            </w:r>
            <w:r w:rsidRPr="00D81048">
              <w:rPr>
                <w:rFonts w:eastAsia="Times New Roman" w:cs="Times New Roman"/>
                <w:bCs/>
                <w:sz w:val="24"/>
                <w:szCs w:val="24"/>
                <w:lang w:val="hy-AM"/>
              </w:rPr>
              <w:t>թյունները (ֆունկցիաները) և լիազորություն</w:t>
            </w:r>
            <w:r w:rsidR="0020174D">
              <w:rPr>
                <w:rFonts w:eastAsia="Times New Roman" w:cs="Times New Roman"/>
                <w:bCs/>
                <w:sz w:val="24"/>
                <w:szCs w:val="24"/>
                <w:lang w:val="hy-AM"/>
              </w:rPr>
              <w:t>ները (իրավունքները և պարտականու</w:t>
            </w:r>
            <w:r w:rsidRPr="00D81048">
              <w:rPr>
                <w:rFonts w:eastAsia="Times New Roman" w:cs="Times New Roman"/>
                <w:bCs/>
                <w:sz w:val="24"/>
                <w:szCs w:val="24"/>
                <w:lang w:val="hy-AM"/>
              </w:rPr>
              <w:t xml:space="preserve">թյունները), որոնք նա իրականացնում է իր </w:t>
            </w:r>
            <w:r w:rsidR="0020174D">
              <w:rPr>
                <w:rFonts w:eastAsia="Times New Roman" w:cs="Times New Roman"/>
                <w:bCs/>
                <w:sz w:val="24"/>
                <w:szCs w:val="24"/>
                <w:lang w:val="hy-AM"/>
              </w:rPr>
              <w:t>տնօրինությանը վերապահված առարկա</w:t>
            </w:r>
            <w:r w:rsidRPr="00D81048">
              <w:rPr>
                <w:rFonts w:eastAsia="Times New Roman" w:cs="Times New Roman"/>
                <w:bCs/>
                <w:sz w:val="24"/>
                <w:szCs w:val="24"/>
                <w:lang w:val="hy-AM"/>
              </w:rPr>
              <w:t>ների (ոլորտների) նկատմամբ (տե՛ս Հա</w:t>
            </w:r>
            <w:r w:rsidR="0020174D">
              <w:rPr>
                <w:rFonts w:eastAsia="Times New Roman" w:cs="Times New Roman"/>
                <w:bCs/>
                <w:sz w:val="24"/>
                <w:szCs w:val="24"/>
                <w:lang w:val="hy-AM"/>
              </w:rPr>
              <w:t>յաստանի Հանրապետության սահմանադ</w:t>
            </w:r>
            <w:r w:rsidRPr="00D81048">
              <w:rPr>
                <w:rFonts w:eastAsia="Times New Roman" w:cs="Times New Roman"/>
                <w:bCs/>
                <w:sz w:val="24"/>
                <w:szCs w:val="24"/>
                <w:lang w:val="hy-AM"/>
              </w:rPr>
              <w:t>րական իրավունք, Եր</w:t>
            </w:r>
            <w:r w:rsidRPr="00D81048">
              <w:rPr>
                <w:rFonts w:eastAsia="Times New Roman" w:cs="Times New Roman"/>
                <w:bCs/>
                <w:color w:val="000000"/>
                <w:sz w:val="24"/>
                <w:szCs w:val="24"/>
                <w:lang w:val="hy-AM"/>
              </w:rPr>
              <w:t xml:space="preserve">.։ Հ 247, </w:t>
            </w:r>
            <w:r w:rsidRPr="00D81048">
              <w:rPr>
                <w:rFonts w:eastAsia="Times New Roman" w:cs="Times New Roman"/>
                <w:bCs/>
                <w:sz w:val="24"/>
                <w:szCs w:val="24"/>
                <w:lang w:val="hy-AM"/>
              </w:rPr>
              <w:t>«Տիգրան Մեծ» հրատ</w:t>
            </w:r>
            <w:r w:rsidRPr="00D81048">
              <w:rPr>
                <w:rFonts w:eastAsia="Times New Roman" w:cs="Times New Roman"/>
                <w:bCs/>
                <w:color w:val="000000"/>
                <w:sz w:val="24"/>
                <w:szCs w:val="24"/>
                <w:lang w:val="hy-AM"/>
              </w:rPr>
              <w:t>., 2016, Գիրք երկրորդ, էջ 70</w:t>
            </w:r>
            <w:r w:rsidRPr="00D81048">
              <w:rPr>
                <w:rFonts w:eastAsia="Times New Roman" w:cs="Times New Roman"/>
                <w:bCs/>
                <w:sz w:val="24"/>
                <w:szCs w:val="24"/>
                <w:lang w:val="hy-AM"/>
              </w:rPr>
              <w:t xml:space="preserve">)։ </w:t>
            </w:r>
          </w:p>
          <w:p w14:paraId="0693D497" w14:textId="0564BDB6" w:rsidR="00D81048" w:rsidRPr="00D81048" w:rsidRDefault="00D81048" w:rsidP="00D81048">
            <w:pPr>
              <w:spacing w:after="0" w:line="240" w:lineRule="auto"/>
              <w:ind w:firstLine="288"/>
              <w:jc w:val="both"/>
              <w:rPr>
                <w:rFonts w:eastAsia="Times New Roman" w:cs="Times New Roman"/>
                <w:bCs/>
                <w:sz w:val="24"/>
                <w:szCs w:val="24"/>
                <w:lang w:val="hy-AM"/>
              </w:rPr>
            </w:pPr>
            <w:r w:rsidRPr="00D81048">
              <w:rPr>
                <w:rFonts w:eastAsia="Times New Roman" w:cs="Times New Roman"/>
                <w:bCs/>
                <w:sz w:val="24"/>
                <w:szCs w:val="24"/>
                <w:lang w:val="hy-AM"/>
              </w:rPr>
              <w:t>- Իրավասություն՝ լիազորությունների շրջանակը, իրեն ենթակա՝ իր քննության ու տնօրինության պատկանող հարցերի ամբողջությունը (տե՛ս Էդուարդ Բագրատի Աղայան, «Հայաստան» Հրատարակչություն, Երևան, 1976,</w:t>
            </w:r>
            <w:r w:rsidRPr="00D81048">
              <w:rPr>
                <w:rFonts w:eastAsia="Times New Roman" w:cs="Times New Roman"/>
                <w:bCs/>
                <w:color w:val="000000"/>
                <w:sz w:val="24"/>
                <w:szCs w:val="24"/>
                <w:lang w:val="hy-AM"/>
              </w:rPr>
              <w:t xml:space="preserve"> տպագիր հատոր 1, էջ 508, էլեկտրոնային հղումը՝ </w:t>
            </w:r>
          </w:p>
          <w:p w14:paraId="704F54E2" w14:textId="77777777" w:rsidR="00D81048" w:rsidRPr="00D81048" w:rsidRDefault="00D81048" w:rsidP="00D81048">
            <w:pPr>
              <w:spacing w:after="0" w:line="240" w:lineRule="auto"/>
              <w:ind w:firstLine="288"/>
              <w:jc w:val="both"/>
              <w:rPr>
                <w:rFonts w:eastAsia="Times New Roman" w:cs="Times New Roman"/>
                <w:bCs/>
                <w:sz w:val="24"/>
                <w:szCs w:val="24"/>
                <w:lang w:val="hy-AM"/>
              </w:rPr>
            </w:pPr>
            <w:r w:rsidRPr="00D81048">
              <w:rPr>
                <w:rFonts w:eastAsia="Times New Roman" w:cs="Times New Roman"/>
                <w:bCs/>
                <w:sz w:val="24"/>
                <w:szCs w:val="24"/>
                <w:lang w:val="hy-AM"/>
              </w:rPr>
              <w:t xml:space="preserve">Հաշվի առնելով վերոգրյալը՝ առաջարկում ենք «Պետական </w:t>
            </w:r>
            <w:r w:rsidRPr="00D81048">
              <w:rPr>
                <w:rFonts w:eastAsia="Times New Roman" w:cs="Times New Roman"/>
                <w:bCs/>
                <w:sz w:val="24"/>
                <w:szCs w:val="24"/>
                <w:lang w:val="hy-AM"/>
              </w:rPr>
              <w:lastRenderedPageBreak/>
              <w:t>վերահսկողական ծառայության մասին» օրենքում փոփոխություն կատարելու մասին» օրենքի նախագծի 6-րդ հոդվածի վերնագիրը համապատասխանեցնել բովանդակությանը և տվյալ հոդվածը նշել «Պետական վերահսկողական ծառայության լիազորությունների իրականացման կարգը» վերտառությամբ։</w:t>
            </w:r>
          </w:p>
          <w:p w14:paraId="2E784C80" w14:textId="77777777" w:rsidR="00D81048" w:rsidRPr="00D81048" w:rsidRDefault="00D81048" w:rsidP="00D81048">
            <w:pPr>
              <w:spacing w:after="0" w:line="240" w:lineRule="auto"/>
              <w:ind w:firstLine="288"/>
              <w:jc w:val="both"/>
              <w:rPr>
                <w:rFonts w:eastAsia="Times New Roman" w:cs="Times New Roman"/>
                <w:bCs/>
                <w:sz w:val="24"/>
                <w:szCs w:val="24"/>
                <w:lang w:val="hy-AM"/>
              </w:rPr>
            </w:pPr>
          </w:p>
          <w:p w14:paraId="581BA1A4" w14:textId="585B3ACD" w:rsidR="00D81048" w:rsidRPr="00D81048" w:rsidRDefault="00D81048" w:rsidP="00D81048">
            <w:pPr>
              <w:spacing w:after="0" w:line="240" w:lineRule="auto"/>
              <w:ind w:firstLine="288"/>
              <w:jc w:val="both"/>
              <w:rPr>
                <w:rFonts w:eastAsia="Times New Roman" w:cs="Times New Roman"/>
                <w:color w:val="000000"/>
                <w:sz w:val="24"/>
                <w:szCs w:val="24"/>
                <w:lang w:val="hy-AM"/>
              </w:rPr>
            </w:pPr>
            <w:r w:rsidRPr="00D81048">
              <w:rPr>
                <w:rFonts w:eastAsia="Times New Roman" w:cs="Times New Roman"/>
                <w:b/>
                <w:sz w:val="24"/>
                <w:szCs w:val="24"/>
                <w:lang w:val="hy-AM"/>
              </w:rPr>
              <w:t>2</w:t>
            </w:r>
            <w:r w:rsidRPr="00D81048">
              <w:rPr>
                <w:rFonts w:eastAsia="Times New Roman" w:cs="Cambria Math"/>
                <w:b/>
                <w:sz w:val="24"/>
                <w:szCs w:val="24"/>
                <w:lang w:val="hy-AM"/>
              </w:rPr>
              <w:t>.</w:t>
            </w:r>
            <w:r w:rsidRPr="00D81048">
              <w:rPr>
                <w:rFonts w:eastAsia="Times New Roman" w:cs="Times New Roman"/>
                <w:bCs/>
                <w:sz w:val="24"/>
                <w:szCs w:val="24"/>
                <w:lang w:val="hy-AM"/>
              </w:rPr>
              <w:t xml:space="preserve"> «Վարչական իրավախախտումների </w:t>
            </w:r>
            <w:r w:rsidR="00E27AAE">
              <w:rPr>
                <w:rFonts w:eastAsia="Times New Roman" w:cs="Times New Roman"/>
                <w:bCs/>
                <w:sz w:val="24"/>
                <w:szCs w:val="24"/>
                <w:lang w:val="hy-AM"/>
              </w:rPr>
              <w:t>վերաբերյալ Հայաստանի Հանրապետու</w:t>
            </w:r>
            <w:r w:rsidRPr="00D81048">
              <w:rPr>
                <w:rFonts w:eastAsia="Times New Roman" w:cs="Times New Roman"/>
                <w:bCs/>
                <w:sz w:val="24"/>
                <w:szCs w:val="24"/>
                <w:lang w:val="hy-AM"/>
              </w:rPr>
              <w:t>թյան օրենսգրքում լրացումներ կատարելու</w:t>
            </w:r>
            <w:r w:rsidR="0020174D">
              <w:rPr>
                <w:rFonts w:eastAsia="Times New Roman" w:cs="Times New Roman"/>
                <w:bCs/>
                <w:sz w:val="24"/>
                <w:szCs w:val="24"/>
                <w:lang w:val="hy-AM"/>
              </w:rPr>
              <w:t xml:space="preserve"> մասին» օրենքի նախագծով առաջարկ</w:t>
            </w:r>
            <w:r w:rsidRPr="00D81048">
              <w:rPr>
                <w:rFonts w:eastAsia="Times New Roman" w:cs="Times New Roman"/>
                <w:bCs/>
                <w:sz w:val="24"/>
                <w:szCs w:val="24"/>
                <w:lang w:val="hy-AM"/>
              </w:rPr>
              <w:t xml:space="preserve">վում է </w:t>
            </w:r>
            <w:r w:rsidRPr="00D81048">
              <w:rPr>
                <w:rFonts w:eastAsia="Times New Roman" w:cs="Times New Roman"/>
                <w:color w:val="000000"/>
                <w:sz w:val="24"/>
                <w:szCs w:val="24"/>
                <w:lang w:val="hy-AM"/>
              </w:rPr>
              <w:t>Վարչական իրավախախտումների վերաբերյալ Հ</w:t>
            </w:r>
            <w:r w:rsidR="0020174D">
              <w:rPr>
                <w:rFonts w:eastAsia="Times New Roman" w:cs="Times New Roman"/>
                <w:color w:val="000000"/>
                <w:sz w:val="24"/>
                <w:szCs w:val="24"/>
                <w:lang w:val="hy-AM"/>
              </w:rPr>
              <w:t>այաստանի Հանրապետու</w:t>
            </w:r>
            <w:r w:rsidRPr="00D81048">
              <w:rPr>
                <w:rFonts w:eastAsia="Times New Roman" w:cs="Times New Roman"/>
                <w:color w:val="000000"/>
                <w:sz w:val="24"/>
                <w:szCs w:val="24"/>
                <w:lang w:val="hy-AM"/>
              </w:rPr>
              <w:t>թյան 1985 թվականի դեկտեմբերի 6-ի օրենսգիրքը (այսուհետ՝ Օրենսգիրք) լրացնել հետևյալ բովանդակությամբ 182.7-րդ հոդվածով.</w:t>
            </w:r>
          </w:p>
          <w:p w14:paraId="3714F3EF" w14:textId="34321922" w:rsidR="00D81048" w:rsidRPr="00D81048" w:rsidRDefault="00D81048" w:rsidP="00D81048">
            <w:pPr>
              <w:spacing w:after="0" w:line="240" w:lineRule="auto"/>
              <w:ind w:firstLine="288"/>
              <w:jc w:val="both"/>
              <w:rPr>
                <w:rFonts w:eastAsia="Times New Roman" w:cs="Times New Roman"/>
                <w:color w:val="000000"/>
                <w:sz w:val="24"/>
                <w:szCs w:val="24"/>
                <w:lang w:val="hy-AM"/>
              </w:rPr>
            </w:pPr>
            <w:r w:rsidRPr="00D81048">
              <w:rPr>
                <w:rFonts w:eastAsia="Times New Roman" w:cs="Times New Roman"/>
                <w:bCs/>
                <w:color w:val="000000"/>
                <w:sz w:val="24"/>
                <w:szCs w:val="24"/>
                <w:lang w:val="hy-AM"/>
              </w:rPr>
              <w:t>«Հոդված 182.7. ՀՀ պետական վերահսկո</w:t>
            </w:r>
            <w:r w:rsidR="0020174D">
              <w:rPr>
                <w:rFonts w:eastAsia="Times New Roman" w:cs="Times New Roman"/>
                <w:bCs/>
                <w:color w:val="000000"/>
                <w:sz w:val="24"/>
                <w:szCs w:val="24"/>
                <w:lang w:val="hy-AM"/>
              </w:rPr>
              <w:t>ղական ծառայության լիազորություն</w:t>
            </w:r>
            <w:r w:rsidRPr="00D81048">
              <w:rPr>
                <w:rFonts w:eastAsia="Times New Roman" w:cs="Times New Roman"/>
                <w:bCs/>
                <w:color w:val="000000"/>
                <w:sz w:val="24"/>
                <w:szCs w:val="24"/>
                <w:lang w:val="hy-AM"/>
              </w:rPr>
              <w:t>ների իրականացմանը խոչընդոտելը</w:t>
            </w:r>
          </w:p>
          <w:p w14:paraId="39DEEC1F" w14:textId="77777777" w:rsidR="00D81048" w:rsidRPr="00D81048" w:rsidRDefault="00D81048" w:rsidP="00D81048">
            <w:pPr>
              <w:spacing w:after="0" w:line="240" w:lineRule="auto"/>
              <w:ind w:firstLine="288"/>
              <w:jc w:val="both"/>
              <w:rPr>
                <w:rFonts w:eastAsia="Times New Roman" w:cs="Times New Roman"/>
                <w:color w:val="000000"/>
                <w:sz w:val="24"/>
                <w:szCs w:val="24"/>
                <w:lang w:val="hy-AM"/>
              </w:rPr>
            </w:pPr>
            <w:r w:rsidRPr="00D81048">
              <w:rPr>
                <w:rFonts w:eastAsia="Times New Roman" w:cs="Times New Roman"/>
                <w:bCs/>
                <w:color w:val="000000"/>
                <w:sz w:val="24"/>
                <w:szCs w:val="24"/>
                <w:lang w:val="hy-AM"/>
              </w:rPr>
              <w:t>1. ՀՀ պետական վերահսկողական ծառայության պաշտոնատար անձի օրինական պահանջը չկատարելը, ոչ պատշաճ կատարելը կամ այլ կերպ ՀՀ պետական վերահսկողական ծառայության լիազորությունների իրականացմանը խոչընդոտելը՝</w:t>
            </w:r>
          </w:p>
          <w:p w14:paraId="38152200" w14:textId="3686D48C" w:rsidR="00D81048" w:rsidRPr="00D81048" w:rsidRDefault="00D81048" w:rsidP="00D81048">
            <w:pPr>
              <w:spacing w:after="0" w:line="240" w:lineRule="auto"/>
              <w:ind w:firstLine="288"/>
              <w:jc w:val="both"/>
              <w:rPr>
                <w:rFonts w:eastAsia="Times New Roman" w:cs="Times New Roman"/>
                <w:color w:val="000000"/>
                <w:sz w:val="24"/>
                <w:szCs w:val="24"/>
                <w:lang w:val="hy-AM"/>
              </w:rPr>
            </w:pPr>
            <w:r w:rsidRPr="00D81048">
              <w:rPr>
                <w:rFonts w:eastAsia="Times New Roman" w:cs="Times New Roman"/>
                <w:bCs/>
                <w:color w:val="000000"/>
                <w:sz w:val="24"/>
                <w:szCs w:val="24"/>
                <w:lang w:val="hy-AM"/>
              </w:rPr>
              <w:t>առաջացնում է նախազգուշացում կամ տուգանքի նշանակում` սահմանված նվազագույն աշխատավարձի երեքհարյո</w:t>
            </w:r>
            <w:r w:rsidR="0020174D">
              <w:rPr>
                <w:rFonts w:eastAsia="Times New Roman" w:cs="Times New Roman"/>
                <w:bCs/>
                <w:color w:val="000000"/>
                <w:sz w:val="24"/>
                <w:szCs w:val="24"/>
                <w:lang w:val="hy-AM"/>
              </w:rPr>
              <w:t>ւրապատիկից մինչև հինգհարյուրապա</w:t>
            </w:r>
            <w:r w:rsidRPr="00D81048">
              <w:rPr>
                <w:rFonts w:eastAsia="Times New Roman" w:cs="Times New Roman"/>
                <w:bCs/>
                <w:color w:val="000000"/>
                <w:sz w:val="24"/>
                <w:szCs w:val="24"/>
                <w:lang w:val="hy-AM"/>
              </w:rPr>
              <w:t>տիկի չափով:</w:t>
            </w:r>
          </w:p>
          <w:p w14:paraId="1DC63172" w14:textId="77777777" w:rsidR="00D81048" w:rsidRPr="00D81048" w:rsidRDefault="00D81048" w:rsidP="00D81048">
            <w:pPr>
              <w:spacing w:after="0" w:line="240" w:lineRule="auto"/>
              <w:ind w:firstLine="288"/>
              <w:jc w:val="both"/>
              <w:rPr>
                <w:rFonts w:eastAsia="Times New Roman" w:cs="Times New Roman"/>
                <w:color w:val="000000"/>
                <w:sz w:val="24"/>
                <w:szCs w:val="24"/>
                <w:lang w:val="hy-AM"/>
              </w:rPr>
            </w:pPr>
            <w:r w:rsidRPr="00D81048">
              <w:rPr>
                <w:rFonts w:eastAsia="Times New Roman" w:cs="Times New Roman"/>
                <w:bCs/>
                <w:color w:val="000000"/>
                <w:sz w:val="24"/>
                <w:szCs w:val="24"/>
                <w:lang w:val="hy-AM"/>
              </w:rPr>
              <w:t>2. Նույն արարքը, եթե կատարվել է կրկին կամ յուրաքանչյուր հաջորդ անգամ, վարչական տույժի միջոցներ կիրառելուց հետո` մեկ տարվա ընթացքում`</w:t>
            </w:r>
          </w:p>
          <w:p w14:paraId="576394EA" w14:textId="77777777" w:rsidR="00D81048" w:rsidRPr="00D81048" w:rsidRDefault="00D81048" w:rsidP="00D81048">
            <w:pPr>
              <w:spacing w:after="0" w:line="240" w:lineRule="auto"/>
              <w:ind w:firstLine="288"/>
              <w:jc w:val="both"/>
              <w:rPr>
                <w:rFonts w:eastAsia="Times New Roman" w:cs="Times New Roman"/>
                <w:bCs/>
                <w:color w:val="000000"/>
                <w:sz w:val="24"/>
                <w:szCs w:val="24"/>
                <w:lang w:val="hy-AM"/>
              </w:rPr>
            </w:pPr>
            <w:r w:rsidRPr="00D81048">
              <w:rPr>
                <w:rFonts w:eastAsia="Times New Roman" w:cs="Times New Roman"/>
                <w:bCs/>
                <w:color w:val="000000"/>
                <w:sz w:val="24"/>
                <w:szCs w:val="24"/>
                <w:lang w:val="hy-AM"/>
              </w:rPr>
              <w:t>առաջացնում է տուգանքի նշանակում վեցհարյուրապարիկից հազարապատիկի չափով։»:</w:t>
            </w:r>
          </w:p>
          <w:p w14:paraId="2254BF2F" w14:textId="002800BD" w:rsidR="00D81048" w:rsidRPr="00D81048" w:rsidRDefault="00D81048" w:rsidP="00D81048">
            <w:pPr>
              <w:spacing w:after="0" w:line="240" w:lineRule="auto"/>
              <w:ind w:firstLine="288"/>
              <w:jc w:val="both"/>
              <w:rPr>
                <w:rFonts w:eastAsia="Times New Roman" w:cs="Times New Roman"/>
                <w:bCs/>
                <w:sz w:val="24"/>
                <w:szCs w:val="24"/>
                <w:lang w:val="hy-AM"/>
              </w:rPr>
            </w:pPr>
            <w:r w:rsidRPr="00D81048">
              <w:rPr>
                <w:rFonts w:eastAsia="Times New Roman" w:cs="Times New Roman"/>
                <w:bCs/>
                <w:sz w:val="24"/>
                <w:szCs w:val="24"/>
                <w:lang w:val="hy-AM"/>
              </w:rPr>
              <w:t xml:space="preserve">««Պետական վերահսկողական ծառայության մասին» օրենքում փոփոխություն կատարելու մասին» օրենքի նախագծի «Օրենքում օգտագործվող հիմնական հասկացությունները» վերնագրով 2-րդ հոդվածի 1-ին մասի 8-րդ կետի համաձայն. «Սույն օրենքում օգտագործվում են հետևյալ հիմնական հասկացությունները. </w:t>
            </w:r>
            <w:r w:rsidRPr="00D81048">
              <w:rPr>
                <w:rFonts w:eastAsia="Times New Roman" w:cs="Times New Roman"/>
                <w:b/>
                <w:color w:val="000000"/>
                <w:sz w:val="24"/>
                <w:szCs w:val="24"/>
                <w:lang w:val="hy-AM"/>
              </w:rPr>
              <w:t>վերահսկվող օբյեկտ՝</w:t>
            </w:r>
            <w:r w:rsidRPr="00D81048">
              <w:rPr>
                <w:rFonts w:eastAsia="Times New Roman" w:cs="Times New Roman"/>
                <w:bCs/>
                <w:color w:val="000000"/>
                <w:sz w:val="24"/>
                <w:szCs w:val="24"/>
                <w:lang w:val="hy-AM"/>
              </w:rPr>
              <w:t xml:space="preserve"> սույն օրենքով սահմանված մարմիններ, հիմնարկներ և անձինք (իրավաբանական անձ, ֆիզիկակ</w:t>
            </w:r>
            <w:r w:rsidR="0020174D">
              <w:rPr>
                <w:rFonts w:eastAsia="Times New Roman" w:cs="Times New Roman"/>
                <w:bCs/>
                <w:color w:val="000000"/>
                <w:sz w:val="24"/>
                <w:szCs w:val="24"/>
                <w:lang w:val="hy-AM"/>
              </w:rPr>
              <w:t>ան անձ, այդ թվում՝ անհատ ձեռնար</w:t>
            </w:r>
            <w:r w:rsidRPr="00D81048">
              <w:rPr>
                <w:rFonts w:eastAsia="Times New Roman" w:cs="Times New Roman"/>
                <w:bCs/>
                <w:color w:val="000000"/>
                <w:sz w:val="24"/>
                <w:szCs w:val="24"/>
                <w:lang w:val="hy-AM"/>
              </w:rPr>
              <w:t xml:space="preserve">կատեր), որոնց առնչությամբ </w:t>
            </w:r>
            <w:r w:rsidRPr="00D81048">
              <w:rPr>
                <w:rFonts w:eastAsia="Times New Roman" w:cs="Times New Roman"/>
                <w:bCs/>
                <w:color w:val="000000"/>
                <w:sz w:val="24"/>
                <w:szCs w:val="24"/>
                <w:lang w:val="hy-AM"/>
              </w:rPr>
              <w:lastRenderedPageBreak/>
              <w:t>Ծառայության կողմից, սույն օրենքով սահմանված լիազորություններին համապատասխան, իրականացվում է վերահսկողություն</w:t>
            </w:r>
            <w:r w:rsidRPr="00D81048">
              <w:rPr>
                <w:rFonts w:eastAsia="Times New Roman" w:cs="Times New Roman"/>
                <w:bCs/>
                <w:sz w:val="24"/>
                <w:szCs w:val="24"/>
                <w:lang w:val="hy-AM"/>
              </w:rPr>
              <w:t>»։</w:t>
            </w:r>
          </w:p>
          <w:p w14:paraId="28373050" w14:textId="353FB442" w:rsidR="00D81048" w:rsidRPr="00D81048" w:rsidRDefault="00D81048" w:rsidP="00D81048">
            <w:pPr>
              <w:spacing w:after="0" w:line="240" w:lineRule="auto"/>
              <w:ind w:firstLine="288"/>
              <w:jc w:val="both"/>
              <w:rPr>
                <w:rFonts w:eastAsia="Times New Roman" w:cs="Times New Roman"/>
                <w:bCs/>
                <w:sz w:val="24"/>
                <w:szCs w:val="24"/>
                <w:lang w:val="hy-AM"/>
              </w:rPr>
            </w:pPr>
            <w:r w:rsidRPr="00D81048">
              <w:rPr>
                <w:rFonts w:eastAsia="Times New Roman" w:cs="Times New Roman"/>
                <w:bCs/>
                <w:sz w:val="24"/>
                <w:szCs w:val="24"/>
                <w:lang w:val="hy-AM"/>
              </w:rPr>
              <w:t>Վերոնշյալ իրավադրույթի համակարգային վերլուծությունից հետևում է, որ Պետական վերահսկողական ծառայության կող</w:t>
            </w:r>
            <w:r w:rsidR="00E27AAE">
              <w:rPr>
                <w:rFonts w:eastAsia="Times New Roman" w:cs="Times New Roman"/>
                <w:bCs/>
                <w:sz w:val="24"/>
                <w:szCs w:val="24"/>
                <w:lang w:val="hy-AM"/>
              </w:rPr>
              <w:t>մից վերահսկողություն է իրականաց</w:t>
            </w:r>
            <w:r w:rsidRPr="00D81048">
              <w:rPr>
                <w:rFonts w:eastAsia="Times New Roman" w:cs="Times New Roman"/>
                <w:bCs/>
                <w:sz w:val="24"/>
                <w:szCs w:val="24"/>
                <w:lang w:val="hy-AM"/>
              </w:rPr>
              <w:t xml:space="preserve">վում ինչպես պետական </w:t>
            </w:r>
            <w:r w:rsidRPr="00D81048">
              <w:rPr>
                <w:rFonts w:eastAsia="Times New Roman" w:cs="Times New Roman"/>
                <w:bCs/>
                <w:color w:val="000000"/>
                <w:sz w:val="24"/>
                <w:szCs w:val="24"/>
                <w:lang w:val="hy-AM"/>
              </w:rPr>
              <w:t xml:space="preserve">մարմինների, հիմնարկների, այնպես էլ իրավաբանական և ֆիզիկական անձանց, այդ թվում՝ անհատ ձեռնարկատերի նկատմամբ, մինչդեռ՝ </w:t>
            </w:r>
            <w:r w:rsidRPr="00D81048">
              <w:rPr>
                <w:rFonts w:eastAsia="Times New Roman" w:cs="Times New Roman"/>
                <w:bCs/>
                <w:sz w:val="24"/>
                <w:szCs w:val="24"/>
                <w:lang w:val="hy-AM"/>
              </w:rPr>
              <w:t>«Վարչական իրավախախտումների վերաբերյալ Հայաստանի Հանրապետության օրենսգրքում լրացումներ կատարելու մա</w:t>
            </w:r>
            <w:r w:rsidR="00E27AAE">
              <w:rPr>
                <w:rFonts w:eastAsia="Times New Roman" w:cs="Times New Roman"/>
                <w:bCs/>
                <w:sz w:val="24"/>
                <w:szCs w:val="24"/>
                <w:lang w:val="hy-AM"/>
              </w:rPr>
              <w:t>սին» օրենքի նախագծով որևէ տարան</w:t>
            </w:r>
            <w:r w:rsidRPr="00D81048">
              <w:rPr>
                <w:rFonts w:eastAsia="Times New Roman" w:cs="Times New Roman"/>
                <w:bCs/>
                <w:sz w:val="24"/>
                <w:szCs w:val="24"/>
                <w:lang w:val="hy-AM"/>
              </w:rPr>
              <w:t>ջատում չի կատարվել իրավախախտման սուբյեկտի առումով։ Մասնավորապես, Օրենսգրքի համանման բազմաթիվ հոդվածներում տարբերակված մոտեցում է ցուցաբերվել իրավախախտումը կատարած անձանց պատասխանատվության չափի տեսանկյունից՝ հաշվի առնելով իրավախախտումը կատարվել է պաշտոնատար անձանց, թե քաղաքացիների կողմից (տե՛ս Օրենսգրքի 182.1-րդ, 182.2-րդ, 182.6-րդ հոդվածները։ Մասնավորապես, Օրենսգրքի 182.6-րդ հոդվածի համաձայն. «1. Իր լիազորությունների շրջանակում հարկային հսկողություն իրականացնելու իրավասությամբ օժտված պետական մարմնի հանձնարարագրով կամ հարկային հսկողության հիմք համարվող այլ փաստաթղթով հարկային հսկողություն իրականացնող պաշտոնատար անձի օրինական պահանջները չկատարելը կամ տնտեսավարող սուբյեկտի՝ հարկային հսկողություն իրականացվող տարածք կամ շինություն նրա մուտք գործելն արգելելը կամ հարկային հսկողության նպատակներին անմիջականորեն առնչվող փաստաթղթեր, տվյալներ և այլ տեղեկություններ նրան չտրամադրելը կամ օրենքով սահմանված կարգով իրականացվող հարկային հսկողության ընթացքին այլ կերպ խոչընդոտելը կամ կապարակնքված կամ այլ կերպ կնքված տարածքների կամ գույքի պահպանությունը չապահովելը՝</w:t>
            </w:r>
          </w:p>
          <w:p w14:paraId="6845366A" w14:textId="77777777" w:rsidR="00D81048" w:rsidRPr="00D81048" w:rsidRDefault="00D81048" w:rsidP="00D81048">
            <w:pPr>
              <w:spacing w:after="0" w:line="240" w:lineRule="auto"/>
              <w:ind w:firstLine="288"/>
              <w:jc w:val="both"/>
              <w:rPr>
                <w:rFonts w:eastAsia="Times New Roman" w:cs="Times New Roman"/>
                <w:bCs/>
                <w:sz w:val="24"/>
                <w:szCs w:val="24"/>
                <w:lang w:val="hy-AM"/>
              </w:rPr>
            </w:pPr>
            <w:r w:rsidRPr="00D81048">
              <w:rPr>
                <w:rFonts w:eastAsia="Times New Roman" w:cs="Times New Roman"/>
                <w:bCs/>
                <w:sz w:val="24"/>
                <w:szCs w:val="24"/>
                <w:lang w:val="hy-AM"/>
              </w:rPr>
              <w:t xml:space="preserve">առաջացնում է նախազգուշացում կամ տուգանքի նշանակում՝ </w:t>
            </w:r>
            <w:r w:rsidRPr="00D81048">
              <w:rPr>
                <w:rFonts w:eastAsia="Times New Roman" w:cs="Times New Roman"/>
                <w:b/>
                <w:sz w:val="24"/>
                <w:szCs w:val="24"/>
                <w:u w:val="single"/>
                <w:lang w:val="hy-AM"/>
              </w:rPr>
              <w:t>քաղաքացիների նկատմամբ՝ սահմանված նվազագույն աշխատավարձի հարյուրապատիկի չափով, իսկ պաշտոնատար անձանց նկատմամբ՝ երկուհարյուրհիսնապատիկի</w:t>
            </w:r>
            <w:r w:rsidRPr="00D81048">
              <w:rPr>
                <w:rFonts w:eastAsia="Times New Roman" w:cs="Times New Roman"/>
                <w:bCs/>
                <w:sz w:val="24"/>
                <w:szCs w:val="24"/>
                <w:lang w:val="hy-AM"/>
              </w:rPr>
              <w:t xml:space="preserve"> չափով:</w:t>
            </w:r>
          </w:p>
          <w:p w14:paraId="42457A0B" w14:textId="77777777" w:rsidR="00D81048" w:rsidRPr="00D81048" w:rsidRDefault="00D81048" w:rsidP="00D81048">
            <w:pPr>
              <w:spacing w:after="0" w:line="240" w:lineRule="auto"/>
              <w:ind w:firstLine="288"/>
              <w:jc w:val="both"/>
              <w:rPr>
                <w:rFonts w:eastAsia="Times New Roman" w:cs="Times New Roman"/>
                <w:bCs/>
                <w:sz w:val="24"/>
                <w:szCs w:val="24"/>
                <w:lang w:val="hy-AM"/>
              </w:rPr>
            </w:pPr>
            <w:r w:rsidRPr="00D81048">
              <w:rPr>
                <w:rFonts w:eastAsia="Times New Roman" w:cs="Times New Roman"/>
                <w:bCs/>
                <w:sz w:val="24"/>
                <w:szCs w:val="24"/>
                <w:lang w:val="hy-AM"/>
              </w:rPr>
              <w:t xml:space="preserve">2. Նույն արարքը, եթե կատարվել է կրկին կամ յուրաքանչյուր հաջորդ </w:t>
            </w:r>
            <w:r w:rsidRPr="00D81048">
              <w:rPr>
                <w:rFonts w:eastAsia="Times New Roman" w:cs="Times New Roman"/>
                <w:bCs/>
                <w:sz w:val="24"/>
                <w:szCs w:val="24"/>
                <w:lang w:val="hy-AM"/>
              </w:rPr>
              <w:lastRenderedPageBreak/>
              <w:t>անգամ, վարչական տույժի միջոցներ կիրառելուց հետո` մեկ տարվա ընթացքում`</w:t>
            </w:r>
          </w:p>
          <w:p w14:paraId="7E67C34C" w14:textId="77777777" w:rsidR="00D81048" w:rsidRPr="00D81048" w:rsidRDefault="00D81048" w:rsidP="00D81048">
            <w:pPr>
              <w:spacing w:after="0" w:line="240" w:lineRule="auto"/>
              <w:ind w:firstLine="288"/>
              <w:jc w:val="both"/>
              <w:rPr>
                <w:rFonts w:eastAsia="Times New Roman" w:cs="Times New Roman"/>
                <w:bCs/>
                <w:sz w:val="24"/>
                <w:szCs w:val="24"/>
                <w:lang w:val="hy-AM"/>
              </w:rPr>
            </w:pPr>
          </w:p>
          <w:p w14:paraId="6DBC2980" w14:textId="0CA4FDC6" w:rsidR="00D81048" w:rsidRPr="00D81048" w:rsidRDefault="00D81048" w:rsidP="00D81048">
            <w:pPr>
              <w:spacing w:after="0" w:line="240" w:lineRule="auto"/>
              <w:ind w:firstLine="288"/>
              <w:jc w:val="both"/>
              <w:rPr>
                <w:rFonts w:eastAsia="Times New Roman" w:cs="Times New Roman"/>
                <w:bCs/>
                <w:sz w:val="24"/>
                <w:szCs w:val="24"/>
                <w:lang w:val="hy-AM"/>
              </w:rPr>
            </w:pPr>
            <w:r w:rsidRPr="00D81048">
              <w:rPr>
                <w:rFonts w:eastAsia="Times New Roman" w:cs="Times New Roman"/>
                <w:bCs/>
                <w:sz w:val="24"/>
                <w:szCs w:val="24"/>
                <w:lang w:val="hy-AM"/>
              </w:rPr>
              <w:t xml:space="preserve">առաջացնում է տուգանքի նշանակում </w:t>
            </w:r>
            <w:r w:rsidR="00A44700">
              <w:rPr>
                <w:rFonts w:eastAsia="Times New Roman" w:cs="Times New Roman"/>
                <w:b/>
                <w:sz w:val="24"/>
                <w:szCs w:val="24"/>
                <w:u w:val="single"/>
                <w:lang w:val="hy-AM"/>
              </w:rPr>
              <w:t>քաղաքացիների նկատմամբ՝ սահման</w:t>
            </w:r>
            <w:r w:rsidRPr="00D81048">
              <w:rPr>
                <w:rFonts w:eastAsia="Times New Roman" w:cs="Times New Roman"/>
                <w:b/>
                <w:sz w:val="24"/>
                <w:szCs w:val="24"/>
                <w:u w:val="single"/>
                <w:lang w:val="hy-AM"/>
              </w:rPr>
              <w:t>ված նվազագույն աշխատավարձի երկուհարյուրապատիկի չափով, իսկ պաշտոնատար անձանց նկատմամբ՝ հինգհարյուրապատիկի</w:t>
            </w:r>
            <w:r w:rsidRPr="00D81048">
              <w:rPr>
                <w:rFonts w:eastAsia="Times New Roman" w:cs="Times New Roman"/>
                <w:bCs/>
                <w:sz w:val="24"/>
                <w:szCs w:val="24"/>
                <w:lang w:val="hy-AM"/>
              </w:rPr>
              <w:t xml:space="preserve"> չափով»։</w:t>
            </w:r>
          </w:p>
          <w:p w14:paraId="66910D1B" w14:textId="2B4D3ABD" w:rsidR="00D81048" w:rsidRPr="00D81048" w:rsidRDefault="00D81048" w:rsidP="00D81048">
            <w:pPr>
              <w:spacing w:after="0" w:line="240" w:lineRule="auto"/>
              <w:ind w:firstLine="288"/>
              <w:jc w:val="both"/>
              <w:rPr>
                <w:rFonts w:eastAsia="Times New Roman" w:cs="Times New Roman"/>
                <w:bCs/>
                <w:sz w:val="24"/>
                <w:szCs w:val="24"/>
                <w:lang w:val="hy-AM"/>
              </w:rPr>
            </w:pPr>
            <w:r w:rsidRPr="00D81048">
              <w:rPr>
                <w:rFonts w:eastAsia="Times New Roman" w:cs="Times New Roman"/>
                <w:bCs/>
                <w:sz w:val="24"/>
                <w:szCs w:val="24"/>
                <w:lang w:val="hy-AM"/>
              </w:rPr>
              <w:t xml:space="preserve">Բացի այդ, Օրենսգրքում լրացվող </w:t>
            </w:r>
            <w:r w:rsidRPr="00D81048">
              <w:rPr>
                <w:rFonts w:eastAsia="Times New Roman" w:cs="Times New Roman"/>
                <w:bCs/>
                <w:color w:val="000000"/>
                <w:sz w:val="24"/>
                <w:szCs w:val="24"/>
                <w:lang w:val="hy-AM"/>
              </w:rPr>
              <w:t>«Հոդված 182.7. ՀՀ պետ</w:t>
            </w:r>
            <w:r w:rsidR="00A44700">
              <w:rPr>
                <w:rFonts w:eastAsia="Times New Roman" w:cs="Times New Roman"/>
                <w:bCs/>
                <w:color w:val="000000"/>
                <w:sz w:val="24"/>
                <w:szCs w:val="24"/>
                <w:lang w:val="hy-AM"/>
              </w:rPr>
              <w:t>ական վերահսկողա</w:t>
            </w:r>
            <w:r w:rsidRPr="00D81048">
              <w:rPr>
                <w:rFonts w:eastAsia="Times New Roman" w:cs="Times New Roman"/>
                <w:bCs/>
                <w:color w:val="000000"/>
                <w:sz w:val="24"/>
                <w:szCs w:val="24"/>
                <w:lang w:val="hy-AM"/>
              </w:rPr>
              <w:t>կան ծառայության լիազորությունների իրականացմանը խոչընդոտելը</w:t>
            </w:r>
            <w:r w:rsidR="00A44700">
              <w:rPr>
                <w:rFonts w:eastAsia="Times New Roman" w:cs="Times New Roman"/>
                <w:bCs/>
                <w:sz w:val="24"/>
                <w:szCs w:val="24"/>
                <w:lang w:val="hy-AM"/>
              </w:rPr>
              <w:t>» վերտառու</w:t>
            </w:r>
            <w:r w:rsidRPr="00D81048">
              <w:rPr>
                <w:rFonts w:eastAsia="Times New Roman" w:cs="Times New Roman"/>
                <w:bCs/>
                <w:sz w:val="24"/>
                <w:szCs w:val="24"/>
                <w:lang w:val="hy-AM"/>
              </w:rPr>
              <w:t>թյամբ հոդվածի դիսպոզիցիան իրավական որոշակիության առումով խնդրահարույց է։ Այսպես, ՀՀ սահմանադրական դատարանը 15.11.2019թ. թիվ ՍԴՈ-1488 որոշման մեջ իրավական դիրքորոշում է արտահայտել առ այն, որ՝</w:t>
            </w:r>
          </w:p>
          <w:p w14:paraId="65B0BD84" w14:textId="77777777" w:rsidR="00D81048" w:rsidRPr="00D81048" w:rsidRDefault="00D81048" w:rsidP="00D81048">
            <w:pPr>
              <w:spacing w:after="0" w:line="240" w:lineRule="auto"/>
              <w:ind w:firstLine="288"/>
              <w:jc w:val="both"/>
              <w:rPr>
                <w:rFonts w:eastAsia="Times New Roman" w:cs="Times New Roman"/>
                <w:bCs/>
                <w:sz w:val="24"/>
                <w:szCs w:val="24"/>
                <w:lang w:val="hy-AM"/>
              </w:rPr>
            </w:pPr>
            <w:r w:rsidRPr="00D81048">
              <w:rPr>
                <w:rFonts w:eastAsia="Times New Roman" w:cs="Times New Roman"/>
                <w:bCs/>
                <w:sz w:val="24"/>
                <w:szCs w:val="24"/>
                <w:lang w:val="hy-AM"/>
              </w:rPr>
              <w:t>1) « .… օրենքը պետք է համապատասխանի նաև Մարդու իրավունքների եվրոպական դատարանի մի շարք վճիռներում արտահայտված այն իրավական դիրքորոշմանը, համաձայն որի՝ որևէ իրավական նորմ չի կարող համարվել «օրենք», եթե այն չի համապատասխանում իրավական որոշակիության (res judicata) սկզբունքին, այսինքն՝ ձևակերպված չէ բավարար աստիճանի հստակությամբ, որը թույլ տա քաղաքացուն դրա հետ համատեղելու իր վարքագիծը» (ՍԴՈ-630),</w:t>
            </w:r>
          </w:p>
          <w:p w14:paraId="486362B2" w14:textId="77777777" w:rsidR="00D81048" w:rsidRPr="00D81048" w:rsidRDefault="00D81048" w:rsidP="00D81048">
            <w:pPr>
              <w:spacing w:after="0" w:line="240" w:lineRule="auto"/>
              <w:ind w:firstLine="288"/>
              <w:jc w:val="both"/>
              <w:rPr>
                <w:rFonts w:eastAsia="Times New Roman" w:cs="Times New Roman"/>
                <w:bCs/>
                <w:sz w:val="24"/>
                <w:szCs w:val="24"/>
                <w:lang w:val="hy-AM"/>
              </w:rPr>
            </w:pPr>
            <w:r w:rsidRPr="00D81048">
              <w:rPr>
                <w:rFonts w:eastAsia="Times New Roman" w:cs="Times New Roman"/>
                <w:bCs/>
                <w:sz w:val="24"/>
                <w:szCs w:val="24"/>
                <w:lang w:val="hy-AM"/>
              </w:rPr>
              <w:t>2) «Իրավական պետության սկզբունքը, ի թիվս այլնի, պահանջում է նաև իրավական օրենքի առկայություն։ Վերջինս պետք է լինի բավականաչափ մատչելի՝ իրավունքի սուբյեկտները պետք է համապատասխան հանգամանքներում հնարա-վորություն ունենան կողմնորոշվելու, թե տվյալ դեպքում ինչ իրավական նորմեր են կիրառվում։ Նորմը չի կարող համարվել «օրենք», եթե այն ձևակերպված չէ բավարար ճշգրտությամբ, որը թույլ կտա իրավաբանական և ֆիզիկական անձանց դրան համապատասխանեցնել իրենց վարքագիծը. նրանք պետք է հնարավորու-թյուն ունենան կանխատեսել այն հետևանքները, որոնք կարող է առաջացնել տվյալ գործողությունը։</w:t>
            </w:r>
          </w:p>
          <w:p w14:paraId="27CE162A" w14:textId="77777777" w:rsidR="00D81048" w:rsidRPr="00D81048" w:rsidRDefault="00D81048" w:rsidP="00D81048">
            <w:pPr>
              <w:spacing w:after="0" w:line="240" w:lineRule="auto"/>
              <w:ind w:firstLine="288"/>
              <w:jc w:val="both"/>
              <w:rPr>
                <w:rFonts w:eastAsia="Times New Roman" w:cs="Times New Roman"/>
                <w:bCs/>
                <w:sz w:val="24"/>
                <w:szCs w:val="24"/>
                <w:lang w:val="hy-AM"/>
              </w:rPr>
            </w:pPr>
            <w:r w:rsidRPr="00D81048">
              <w:rPr>
                <w:rFonts w:eastAsia="Times New Roman" w:cs="Times New Roman"/>
                <w:bCs/>
                <w:sz w:val="24"/>
                <w:szCs w:val="24"/>
                <w:lang w:val="hy-AM"/>
              </w:rPr>
              <w:t xml:space="preserve">Օրենքի կանխատեսելիությունը գնահատելու համար կարևոր գործոն է նաև տվյալ հարաբերությունները կանոնակարգող տարբեր կարգավորումների միջև հակասությունների առկայության կամ </w:t>
            </w:r>
            <w:r w:rsidRPr="00D81048">
              <w:rPr>
                <w:rFonts w:eastAsia="Times New Roman" w:cs="Times New Roman"/>
                <w:bCs/>
                <w:sz w:val="24"/>
                <w:szCs w:val="24"/>
                <w:lang w:val="hy-AM"/>
              </w:rPr>
              <w:lastRenderedPageBreak/>
              <w:t>բացակայության հանգամանքը» (ՍԴՈ-753)։</w:t>
            </w:r>
          </w:p>
          <w:p w14:paraId="28351862" w14:textId="77777777" w:rsidR="00D81048" w:rsidRPr="00D81048" w:rsidRDefault="00D81048" w:rsidP="00D81048">
            <w:pPr>
              <w:spacing w:after="0" w:line="240" w:lineRule="auto"/>
              <w:ind w:firstLine="288"/>
              <w:jc w:val="both"/>
              <w:rPr>
                <w:rFonts w:eastAsia="Times New Roman" w:cs="Times New Roman"/>
                <w:bCs/>
                <w:sz w:val="24"/>
                <w:szCs w:val="24"/>
                <w:lang w:val="hy-AM"/>
              </w:rPr>
            </w:pPr>
            <w:r w:rsidRPr="00D81048">
              <w:rPr>
                <w:rFonts w:eastAsia="Times New Roman" w:cs="Times New Roman"/>
                <w:bCs/>
                <w:sz w:val="24"/>
                <w:szCs w:val="24"/>
                <w:lang w:val="hy-AM"/>
              </w:rPr>
              <w:t xml:space="preserve">Տվյալ դեպքում Օրենսգրքում լրացվող </w:t>
            </w:r>
            <w:r w:rsidRPr="00D81048">
              <w:rPr>
                <w:rFonts w:eastAsia="Times New Roman" w:cs="Times New Roman"/>
                <w:bCs/>
                <w:color w:val="000000"/>
                <w:sz w:val="24"/>
                <w:szCs w:val="24"/>
                <w:lang w:val="hy-AM"/>
              </w:rPr>
              <w:t>«Հոդված 182.7. ՀՀ պետական վերա-հսկողական ծառայության լիազորությունների իրականացմանը խոչընդոտելը</w:t>
            </w:r>
            <w:r w:rsidRPr="00D81048">
              <w:rPr>
                <w:rFonts w:eastAsia="Times New Roman" w:cs="Times New Roman"/>
                <w:bCs/>
                <w:sz w:val="24"/>
                <w:szCs w:val="24"/>
                <w:lang w:val="hy-AM"/>
              </w:rPr>
              <w:t>» վերտառությամբ հոդվածի դիսպոզիցիան շարադրվել է հետևյալ բովանդակությամբ</w:t>
            </w:r>
            <w:r w:rsidRPr="00D81048">
              <w:rPr>
                <w:rFonts w:eastAsia="Times New Roman" w:cs="Times New Roman"/>
                <w:bCs/>
                <w:color w:val="000000"/>
                <w:sz w:val="24"/>
                <w:szCs w:val="24"/>
                <w:lang w:val="hy-AM"/>
              </w:rPr>
              <w:t>.</w:t>
            </w:r>
            <w:r w:rsidRPr="00D81048">
              <w:rPr>
                <w:rFonts w:eastAsia="Times New Roman" w:cs="Times New Roman"/>
                <w:color w:val="000000"/>
                <w:sz w:val="24"/>
                <w:szCs w:val="24"/>
                <w:lang w:val="hy-AM"/>
              </w:rPr>
              <w:t xml:space="preserve"> </w:t>
            </w:r>
            <w:r w:rsidRPr="00D81048">
              <w:rPr>
                <w:rFonts w:eastAsia="Times New Roman" w:cs="Times New Roman"/>
                <w:bCs/>
                <w:color w:val="000000"/>
                <w:sz w:val="24"/>
                <w:szCs w:val="24"/>
                <w:lang w:val="hy-AM"/>
              </w:rPr>
              <w:t xml:space="preserve">ՀՀ պետական վերահսկողական ծառայության պաշտոնատար անձի օրինական պահանջը չկատարելը, ոչ պատշաճ կատարելը կամ այլ կերպ ՀՀ պետական վերահսկողական ծառայության լիազորությունների իրականացմանը խոչընդոտելը։ Ակնհայտ է, որ </w:t>
            </w:r>
            <w:r w:rsidRPr="00D81048">
              <w:rPr>
                <w:rFonts w:eastAsia="Times New Roman" w:cs="Times New Roman"/>
                <w:bCs/>
                <w:sz w:val="24"/>
                <w:szCs w:val="24"/>
                <w:lang w:val="hy-AM"/>
              </w:rPr>
              <w:t xml:space="preserve">Օրենսգրքում լրացվող հոդվածի վերնագրում շեշտադրված է </w:t>
            </w:r>
            <w:r w:rsidRPr="00D81048">
              <w:rPr>
                <w:rFonts w:eastAsia="Times New Roman" w:cs="Times New Roman"/>
                <w:b/>
                <w:color w:val="000000"/>
                <w:sz w:val="24"/>
                <w:szCs w:val="24"/>
                <w:u w:val="single"/>
                <w:lang w:val="hy-AM"/>
              </w:rPr>
              <w:t>ՀՀ պետական վերահսկողական ծառայության լիազորությունների իրականացմանը</w:t>
            </w:r>
            <w:r w:rsidRPr="00D81048">
              <w:rPr>
                <w:rFonts w:eastAsia="Times New Roman" w:cs="Times New Roman"/>
                <w:bCs/>
                <w:color w:val="000000"/>
                <w:sz w:val="24"/>
                <w:szCs w:val="24"/>
                <w:lang w:val="hy-AM"/>
              </w:rPr>
              <w:t xml:space="preserve"> խոչընդոտելու հանգամանքը, այնինչ հոդվածի դիսպոզիցիայում</w:t>
            </w:r>
            <w:r w:rsidRPr="00D81048">
              <w:rPr>
                <w:rFonts w:eastAsia="Times New Roman" w:cs="Times New Roman"/>
                <w:bCs/>
                <w:sz w:val="24"/>
                <w:szCs w:val="24"/>
                <w:lang w:val="hy-AM"/>
              </w:rPr>
              <w:t xml:space="preserve"> խոսք է գնում </w:t>
            </w:r>
            <w:r w:rsidRPr="00D81048">
              <w:rPr>
                <w:rFonts w:eastAsia="Times New Roman" w:cs="Times New Roman"/>
                <w:b/>
                <w:color w:val="000000"/>
                <w:sz w:val="24"/>
                <w:szCs w:val="24"/>
                <w:u w:val="single"/>
                <w:lang w:val="hy-AM"/>
              </w:rPr>
              <w:t>պաշտոնատար անձի օրինական պահանջը չկատարելու, ոչ պատշաճ կատարելու</w:t>
            </w:r>
            <w:r w:rsidRPr="00D81048">
              <w:rPr>
                <w:rFonts w:eastAsia="Times New Roman" w:cs="Times New Roman"/>
                <w:b/>
                <w:color w:val="000000"/>
                <w:sz w:val="24"/>
                <w:szCs w:val="24"/>
                <w:lang w:val="hy-AM"/>
              </w:rPr>
              <w:t xml:space="preserve"> </w:t>
            </w:r>
            <w:r w:rsidRPr="00D81048">
              <w:rPr>
                <w:rFonts w:eastAsia="Times New Roman" w:cs="Times New Roman"/>
                <w:bCs/>
                <w:sz w:val="24"/>
                <w:szCs w:val="24"/>
                <w:lang w:val="hy-AM"/>
              </w:rPr>
              <w:t xml:space="preserve">մասին, որոնք բովանդակային առումով տարբեր են։ Բացի այդ, հստակ չէ, թե արդյո՞ք խնդրո առարկա հոդվածի դիսպոզիցիայի շրջանակներում պետք է դիտարկել ««Պետական վերահսկողական ծառայության մասին» օրենքում փոփոխություն կատարելու մասին» օրենքի նախագծի «Պետական վերահսկողական ծառայության իրավասությունները» վերտառությամբ 6-րդ հոդվածով սահմանված իրավակարգավորումները։ </w:t>
            </w:r>
          </w:p>
          <w:p w14:paraId="17F53A40" w14:textId="77777777" w:rsidR="00D81048" w:rsidRPr="00D81048" w:rsidRDefault="00D81048" w:rsidP="00D81048">
            <w:pPr>
              <w:spacing w:after="0" w:line="240" w:lineRule="auto"/>
              <w:ind w:firstLine="288"/>
              <w:jc w:val="both"/>
              <w:rPr>
                <w:rFonts w:eastAsia="Times New Roman" w:cs="Times New Roman"/>
                <w:bCs/>
                <w:sz w:val="24"/>
                <w:szCs w:val="24"/>
                <w:lang w:val="hy-AM"/>
              </w:rPr>
            </w:pPr>
            <w:r w:rsidRPr="00D81048">
              <w:rPr>
                <w:rFonts w:eastAsia="Times New Roman" w:cs="Times New Roman"/>
                <w:bCs/>
                <w:sz w:val="24"/>
                <w:szCs w:val="24"/>
                <w:lang w:val="hy-AM"/>
              </w:rPr>
              <w:t xml:space="preserve">Վերոգրյալի հիման վրա առաջարկում ենք «Վարչական իրավախախտումների վերաբերյալ Հայաստանի Հանրապետության օրենսգրքում լրացումներ կատարելու մասին» օրենքի նախագծով վարչական պատասխանատվություն նախատեսել Օրենսգրքի </w:t>
            </w:r>
            <w:r w:rsidRPr="00D81048">
              <w:rPr>
                <w:rFonts w:eastAsia="Times New Roman" w:cs="Times New Roman"/>
                <w:bCs/>
                <w:color w:val="000000"/>
                <w:sz w:val="24"/>
                <w:szCs w:val="24"/>
                <w:lang w:val="hy-AM"/>
              </w:rPr>
              <w:t xml:space="preserve">12.1-րդ գլխում ամրագրված ձևով և տրամաբանությամբ. նախ, իրավական որոշակիության սկզբունքի պահպանմամբ սահմանել հոդված </w:t>
            </w:r>
            <w:r w:rsidRPr="00D81048">
              <w:rPr>
                <w:rFonts w:eastAsia="Times New Roman" w:cs="Times New Roman"/>
                <w:bCs/>
                <w:sz w:val="24"/>
                <w:szCs w:val="24"/>
                <w:lang w:val="hy-AM"/>
              </w:rPr>
              <w:t xml:space="preserve">«Պետական վերահսկողական ծառայությանը </w:t>
            </w:r>
            <w:r w:rsidRPr="00D81048">
              <w:rPr>
                <w:rFonts w:eastAsia="Times New Roman" w:cs="Times New Roman"/>
                <w:bCs/>
                <w:color w:val="000000"/>
                <w:sz w:val="24"/>
                <w:szCs w:val="24"/>
                <w:lang w:val="hy-AM"/>
              </w:rPr>
              <w:t>կամ ծառայության աշխատակցին օրենսդրությամբ վերապահված իրավունքների կամ պարտականությունների կատարումը խոչընդոտելը</w:t>
            </w:r>
            <w:r w:rsidRPr="00D81048">
              <w:rPr>
                <w:rFonts w:eastAsia="Times New Roman" w:cs="Times New Roman"/>
                <w:bCs/>
                <w:sz w:val="24"/>
                <w:szCs w:val="24"/>
                <w:lang w:val="hy-AM"/>
              </w:rPr>
              <w:t xml:space="preserve">» վերնագրով, առանձին հոդվածի կամ հոդվածների տեսքով ամրագրել վարչական պատասխանատվության միջոցներ ««Պետական վերահսկողական ծառայության մասին» օրենքում փոփոխություն կատարելու մասին» օրենքի նախագծի «Պետական վերահսկողական ծառայության իրավասությունները» վերտառությամբ 6-րդ հոդվածով սահմանված պահանջների չկատարման կամ ոչ պատշաճ կատարման համար, ինչպես նաև տարանջատված մոտեցում ցուցաբերել իրավախախտման </w:t>
            </w:r>
            <w:r w:rsidRPr="00D81048">
              <w:rPr>
                <w:rFonts w:eastAsia="Times New Roman" w:cs="Times New Roman"/>
                <w:bCs/>
                <w:sz w:val="24"/>
                <w:szCs w:val="24"/>
                <w:lang w:val="hy-AM"/>
              </w:rPr>
              <w:lastRenderedPageBreak/>
              <w:t>սուբյեկտների նկատմամբ։</w:t>
            </w:r>
          </w:p>
          <w:p w14:paraId="35C86A24" w14:textId="77777777" w:rsidR="00D81048" w:rsidRPr="00D81048" w:rsidRDefault="00D81048" w:rsidP="00D81048">
            <w:pPr>
              <w:spacing w:after="0" w:line="240" w:lineRule="auto"/>
              <w:ind w:firstLine="288"/>
              <w:jc w:val="both"/>
              <w:rPr>
                <w:rFonts w:eastAsia="Times New Roman" w:cs="Times New Roman"/>
                <w:b/>
                <w:color w:val="000000"/>
                <w:sz w:val="24"/>
                <w:szCs w:val="24"/>
                <w:u w:val="single"/>
                <w:lang w:val="hy-AM"/>
              </w:rPr>
            </w:pPr>
          </w:p>
          <w:p w14:paraId="649CA617" w14:textId="095C4A37" w:rsidR="00D81048" w:rsidRPr="00D81048" w:rsidRDefault="00D81048" w:rsidP="00D81048">
            <w:pPr>
              <w:spacing w:after="0" w:line="240" w:lineRule="auto"/>
              <w:ind w:firstLine="288"/>
              <w:jc w:val="both"/>
              <w:rPr>
                <w:rFonts w:eastAsia="Times New Roman" w:cs="Times New Roman"/>
                <w:color w:val="000000"/>
                <w:sz w:val="24"/>
                <w:szCs w:val="24"/>
                <w:lang w:val="hy-AM"/>
              </w:rPr>
            </w:pPr>
            <w:r w:rsidRPr="00D81048">
              <w:rPr>
                <w:rFonts w:eastAsia="Times New Roman" w:cs="Times New Roman"/>
                <w:b/>
                <w:sz w:val="24"/>
                <w:szCs w:val="24"/>
                <w:lang w:val="hy-AM"/>
              </w:rPr>
              <w:t>3</w:t>
            </w:r>
            <w:r w:rsidRPr="00D81048">
              <w:rPr>
                <w:rFonts w:eastAsia="Times New Roman" w:cs="Cambria Math"/>
                <w:b/>
                <w:sz w:val="24"/>
                <w:szCs w:val="24"/>
                <w:lang w:val="hy-AM"/>
              </w:rPr>
              <w:t>.</w:t>
            </w:r>
            <w:r w:rsidRPr="00D81048">
              <w:rPr>
                <w:rFonts w:eastAsia="Times New Roman" w:cs="Times New Roman"/>
                <w:bCs/>
                <w:sz w:val="24"/>
                <w:szCs w:val="24"/>
                <w:lang w:val="hy-AM"/>
              </w:rPr>
              <w:t xml:space="preserve"> «Վարչական իրավախախտումների </w:t>
            </w:r>
            <w:r w:rsidR="00E27AAE">
              <w:rPr>
                <w:rFonts w:eastAsia="Times New Roman" w:cs="Times New Roman"/>
                <w:bCs/>
                <w:sz w:val="24"/>
                <w:szCs w:val="24"/>
                <w:lang w:val="hy-AM"/>
              </w:rPr>
              <w:t>վերաբերյալ Հայաստանի Հանրապետու</w:t>
            </w:r>
            <w:r w:rsidRPr="00D81048">
              <w:rPr>
                <w:rFonts w:eastAsia="Times New Roman" w:cs="Times New Roman"/>
                <w:bCs/>
                <w:sz w:val="24"/>
                <w:szCs w:val="24"/>
                <w:lang w:val="hy-AM"/>
              </w:rPr>
              <w:t>թյան օրենսգրքում լրացումներ կատարելու</w:t>
            </w:r>
            <w:r w:rsidR="00E27AAE">
              <w:rPr>
                <w:rFonts w:eastAsia="Times New Roman" w:cs="Times New Roman"/>
                <w:bCs/>
                <w:sz w:val="24"/>
                <w:szCs w:val="24"/>
                <w:lang w:val="hy-AM"/>
              </w:rPr>
              <w:t xml:space="preserve"> մասին» օրենքի նախագծով առաջարկ</w:t>
            </w:r>
            <w:r w:rsidRPr="00D81048">
              <w:rPr>
                <w:rFonts w:eastAsia="Times New Roman" w:cs="Times New Roman"/>
                <w:bCs/>
                <w:sz w:val="24"/>
                <w:szCs w:val="24"/>
                <w:lang w:val="hy-AM"/>
              </w:rPr>
              <w:t xml:space="preserve">վում է </w:t>
            </w:r>
            <w:r w:rsidRPr="00D81048">
              <w:rPr>
                <w:rFonts w:eastAsia="Times New Roman" w:cs="Times New Roman"/>
                <w:bCs/>
                <w:color w:val="000000"/>
                <w:sz w:val="24"/>
                <w:szCs w:val="24"/>
                <w:lang w:val="hy-AM"/>
              </w:rPr>
              <w:t>Օրենսգիրքը լրացնել հետևյալ բովանդակությամբ 244.19-րդ հոդվածով</w:t>
            </w:r>
            <w:r w:rsidRPr="00D81048">
              <w:rPr>
                <w:rFonts w:eastAsia="Times New Roman" w:cs="Cambria Math"/>
                <w:bCs/>
                <w:color w:val="000000"/>
                <w:sz w:val="24"/>
                <w:szCs w:val="24"/>
                <w:lang w:val="hy-AM"/>
              </w:rPr>
              <w:t>.</w:t>
            </w:r>
          </w:p>
          <w:p w14:paraId="689CB757" w14:textId="77777777" w:rsidR="00D81048" w:rsidRPr="00D81048" w:rsidRDefault="00D81048" w:rsidP="00D81048">
            <w:pPr>
              <w:spacing w:after="0" w:line="240" w:lineRule="auto"/>
              <w:ind w:firstLine="288"/>
              <w:jc w:val="both"/>
              <w:rPr>
                <w:rFonts w:eastAsia="Times New Roman" w:cs="Times New Roman"/>
                <w:color w:val="000000"/>
                <w:sz w:val="24"/>
                <w:szCs w:val="24"/>
                <w:lang w:val="hy-AM"/>
              </w:rPr>
            </w:pPr>
            <w:r w:rsidRPr="00D81048">
              <w:rPr>
                <w:rFonts w:eastAsia="Times New Roman" w:cs="Times New Roman"/>
                <w:bCs/>
                <w:color w:val="000000"/>
                <w:sz w:val="24"/>
                <w:szCs w:val="24"/>
                <w:lang w:val="hy-AM"/>
              </w:rPr>
              <w:t>«Հոդված 244.19. ՀՀ պետական վերահսկողական ծառայությունը</w:t>
            </w:r>
          </w:p>
          <w:p w14:paraId="5F326F87" w14:textId="77777777" w:rsidR="00D81048" w:rsidRPr="00D81048" w:rsidRDefault="00D81048" w:rsidP="00D81048">
            <w:pPr>
              <w:spacing w:after="0" w:line="240" w:lineRule="auto"/>
              <w:ind w:firstLine="288"/>
              <w:jc w:val="both"/>
              <w:rPr>
                <w:rFonts w:eastAsia="Times New Roman" w:cs="Times New Roman"/>
                <w:color w:val="000000"/>
                <w:sz w:val="24"/>
                <w:szCs w:val="24"/>
                <w:lang w:val="hy-AM"/>
              </w:rPr>
            </w:pPr>
            <w:r w:rsidRPr="00D81048">
              <w:rPr>
                <w:rFonts w:eastAsia="Times New Roman" w:cs="Times New Roman"/>
                <w:bCs/>
                <w:color w:val="000000"/>
                <w:sz w:val="24"/>
                <w:szCs w:val="24"/>
                <w:lang w:val="hy-AM"/>
              </w:rPr>
              <w:t>1</w:t>
            </w:r>
            <w:r w:rsidRPr="00D81048">
              <w:rPr>
                <w:rFonts w:eastAsia="Times New Roman" w:cs="Cambria Math"/>
                <w:bCs/>
                <w:color w:val="000000"/>
                <w:sz w:val="24"/>
                <w:szCs w:val="24"/>
                <w:lang w:val="hy-AM"/>
              </w:rPr>
              <w:t>.</w:t>
            </w:r>
            <w:r w:rsidRPr="00D81048">
              <w:rPr>
                <w:rFonts w:eastAsia="Times New Roman" w:cs="Times New Roman"/>
                <w:bCs/>
                <w:color w:val="000000"/>
                <w:sz w:val="24"/>
                <w:szCs w:val="24"/>
                <w:lang w:val="hy-AM"/>
              </w:rPr>
              <w:t xml:space="preserve"> Հայաստանի Հանրապետության պետական վերահսկողական ծառայությունը քննում է սույն օրենսգրքի 182.7.-րդ հոդվածով նախատեսված վարչական իրավախախտումների վերաբերյալ գործերը:</w:t>
            </w:r>
          </w:p>
          <w:p w14:paraId="2CED6F9A" w14:textId="77777777" w:rsidR="00D81048" w:rsidRPr="00D81048" w:rsidRDefault="00D81048" w:rsidP="00D81048">
            <w:pPr>
              <w:spacing w:after="0" w:line="240" w:lineRule="auto"/>
              <w:ind w:firstLine="288"/>
              <w:jc w:val="both"/>
              <w:rPr>
                <w:rFonts w:eastAsia="Times New Roman" w:cs="Times New Roman"/>
                <w:color w:val="000000"/>
                <w:sz w:val="24"/>
                <w:szCs w:val="24"/>
                <w:lang w:val="hy-AM"/>
              </w:rPr>
            </w:pPr>
            <w:r w:rsidRPr="00D81048">
              <w:rPr>
                <w:rFonts w:eastAsia="Times New Roman" w:cs="Times New Roman"/>
                <w:bCs/>
                <w:sz w:val="24"/>
                <w:szCs w:val="24"/>
                <w:lang w:val="hy-AM"/>
              </w:rPr>
              <w:t>2. Սույն հոդվածով սահմանված վարույթի դեպքում վարչական իրավախախտման վերաբերյալ արձանագրություն կարող է կազմել վարչական իրավախախտման սուբյեկտի բացակայությամբ:</w:t>
            </w:r>
          </w:p>
          <w:p w14:paraId="2BDF2D74" w14:textId="77777777" w:rsidR="00D81048" w:rsidRPr="00D81048" w:rsidRDefault="00D81048" w:rsidP="00D81048">
            <w:pPr>
              <w:spacing w:after="0" w:line="240" w:lineRule="auto"/>
              <w:ind w:firstLine="288"/>
              <w:jc w:val="both"/>
              <w:rPr>
                <w:rFonts w:eastAsia="Times New Roman" w:cs="Times New Roman"/>
                <w:bCs/>
                <w:color w:val="000000"/>
                <w:sz w:val="24"/>
                <w:szCs w:val="24"/>
                <w:lang w:val="hy-AM"/>
              </w:rPr>
            </w:pPr>
            <w:r w:rsidRPr="00D81048">
              <w:rPr>
                <w:rFonts w:eastAsia="Times New Roman" w:cs="Times New Roman"/>
                <w:bCs/>
                <w:color w:val="000000"/>
                <w:sz w:val="24"/>
                <w:szCs w:val="24"/>
                <w:lang w:val="hy-AM"/>
              </w:rPr>
              <w:t>3. Հայաստանի Հանրապետության պետական վերահսկողական ծառայության  անունից վարչական իրավախախտումների վերաբերյալ գործեր քննելու և վարչական տույժեր նշանակելու իրավունք ունեն Հայաստանի Հանրապետության պետական վերահսկողական ծառայության ղեկավարի հրամանով սահմանված պաշտոնատար անձինք:»:</w:t>
            </w:r>
          </w:p>
          <w:p w14:paraId="2BDF920F" w14:textId="77777777" w:rsidR="00D81048" w:rsidRPr="00D81048" w:rsidRDefault="00D81048" w:rsidP="00D81048">
            <w:pPr>
              <w:spacing w:after="0" w:line="240" w:lineRule="auto"/>
              <w:ind w:firstLine="288"/>
              <w:jc w:val="both"/>
              <w:rPr>
                <w:rFonts w:eastAsia="Times New Roman" w:cs="Times New Roman"/>
                <w:color w:val="000000"/>
                <w:sz w:val="24"/>
                <w:szCs w:val="24"/>
                <w:lang w:val="hy-AM"/>
              </w:rPr>
            </w:pPr>
            <w:r w:rsidRPr="00D81048">
              <w:rPr>
                <w:rFonts w:eastAsia="Times New Roman" w:cs="Times New Roman"/>
                <w:color w:val="000000"/>
                <w:sz w:val="24"/>
                <w:szCs w:val="24"/>
                <w:lang w:val="hy-AM"/>
              </w:rPr>
              <w:t>Օրենսգրքի 255-րդ հոդվածի համաձայն</w:t>
            </w:r>
            <w:r w:rsidRPr="00D81048">
              <w:rPr>
                <w:rFonts w:eastAsia="Times New Roman" w:cs="Cambria Math"/>
                <w:bCs/>
                <w:color w:val="000000"/>
                <w:sz w:val="24"/>
                <w:szCs w:val="24"/>
                <w:lang w:val="hy-AM"/>
              </w:rPr>
              <w:t>.</w:t>
            </w:r>
          </w:p>
          <w:p w14:paraId="3AF317E6" w14:textId="77777777" w:rsidR="00D81048" w:rsidRPr="00D81048" w:rsidRDefault="00D81048" w:rsidP="00D81048">
            <w:pPr>
              <w:spacing w:after="0" w:line="240" w:lineRule="auto"/>
              <w:ind w:firstLine="288"/>
              <w:jc w:val="both"/>
              <w:rPr>
                <w:rFonts w:eastAsia="Times New Roman" w:cs="Times New Roman"/>
                <w:color w:val="000000"/>
                <w:sz w:val="24"/>
                <w:szCs w:val="24"/>
                <w:lang w:val="hy-AM"/>
              </w:rPr>
            </w:pPr>
            <w:r w:rsidRPr="00D81048">
              <w:rPr>
                <w:rFonts w:eastAsia="Times New Roman" w:cs="Times New Roman"/>
                <w:bCs/>
                <w:color w:val="000000"/>
                <w:sz w:val="24"/>
                <w:szCs w:val="24"/>
                <w:lang w:val="hy-AM"/>
              </w:rPr>
              <w:t>«</w:t>
            </w:r>
            <w:r w:rsidRPr="00D81048">
              <w:rPr>
                <w:rFonts w:eastAsia="Times New Roman" w:cs="Times New Roman"/>
                <w:color w:val="000000"/>
                <w:sz w:val="24"/>
                <w:szCs w:val="24"/>
                <w:lang w:val="hy-AM"/>
              </w:rPr>
              <w:t>Վարչական իրավախախտման վերաբերյալ արձանագրության մեջ նշվում է` դրա կազմելու ամսաթիվն ու տեղը, արձանագրությունը կազմող անձի պաշտոնը, անունը, հայրանունը, ազգանունը. տեղեկություններ խախտողի անձի մասին. վարչական իրավախախտման կատարման տեղը, ժամանակը և էությունը. այն նորմատիվ ակտը, որը պատասխանատվություն է նախատեսում տվյալ իրավախախտման համար. վկաների և տուժողների ազգանունները և հասցեները, եթե այդպիսիք կան. խախտողի բացատրությունը. գործի լուծման համար անհրաժեշտ այլ տեղեկություններ:</w:t>
            </w:r>
          </w:p>
          <w:p w14:paraId="1AE8B337" w14:textId="77777777" w:rsidR="00D81048" w:rsidRPr="00D81048" w:rsidRDefault="00D81048" w:rsidP="00D81048">
            <w:pPr>
              <w:spacing w:after="0" w:line="240" w:lineRule="auto"/>
              <w:ind w:firstLine="288"/>
              <w:jc w:val="both"/>
              <w:rPr>
                <w:rFonts w:eastAsia="Times New Roman" w:cs="Times New Roman"/>
                <w:color w:val="000000"/>
                <w:sz w:val="24"/>
                <w:szCs w:val="24"/>
                <w:lang w:val="hy-AM"/>
              </w:rPr>
            </w:pPr>
            <w:r w:rsidRPr="00D81048">
              <w:rPr>
                <w:rFonts w:eastAsia="Times New Roman" w:cs="Times New Roman"/>
                <w:color w:val="000000"/>
                <w:sz w:val="24"/>
                <w:szCs w:val="24"/>
                <w:lang w:val="hy-AM"/>
              </w:rPr>
              <w:t>Արձանագրությունը ստորագրում են այն կազմող անձը և վարչական իրավախախտում կատարած անձը. վկաների և տուժողների առկայության դեպքում արձանագրությունը կարող են ստորագրել նաև այդ անձինք:</w:t>
            </w:r>
          </w:p>
          <w:p w14:paraId="6C300498" w14:textId="77777777" w:rsidR="00D81048" w:rsidRPr="00D81048" w:rsidRDefault="00D81048" w:rsidP="00D81048">
            <w:pPr>
              <w:spacing w:after="0" w:line="240" w:lineRule="auto"/>
              <w:ind w:firstLine="288"/>
              <w:jc w:val="both"/>
              <w:rPr>
                <w:rFonts w:eastAsia="Times New Roman" w:cs="Times New Roman"/>
                <w:color w:val="000000"/>
                <w:sz w:val="24"/>
                <w:szCs w:val="24"/>
                <w:lang w:val="hy-AM"/>
              </w:rPr>
            </w:pPr>
            <w:r w:rsidRPr="00D81048">
              <w:rPr>
                <w:rFonts w:eastAsia="Times New Roman" w:cs="Times New Roman"/>
                <w:color w:val="000000"/>
                <w:sz w:val="24"/>
                <w:szCs w:val="24"/>
                <w:lang w:val="hy-AM"/>
              </w:rPr>
              <w:t xml:space="preserve">Եթե իրավախախտում կատարած անձը հրաժարվում է ստորագրել արձանագրությունը, դրանում այդ մասին նշում է կատարվում: Իրավախախտում կատարած անձն իրավունք ունի ներկայացնելու </w:t>
            </w:r>
            <w:r w:rsidRPr="00D81048">
              <w:rPr>
                <w:rFonts w:eastAsia="Times New Roman" w:cs="Times New Roman"/>
                <w:color w:val="000000"/>
                <w:sz w:val="24"/>
                <w:szCs w:val="24"/>
                <w:lang w:val="hy-AM"/>
              </w:rPr>
              <w:lastRenderedPageBreak/>
              <w:t>արձանագրությանը կցվող բացատրություններ և դիտողություններ արձանագրության բովանդակության առթիվ, ինչպես նաև շարադրելու այն ստորագրելուց իր հրաժարվելու շարժառիթները:</w:t>
            </w:r>
          </w:p>
          <w:p w14:paraId="092D1D3B" w14:textId="77777777" w:rsidR="00D81048" w:rsidRPr="00D81048" w:rsidRDefault="00D81048" w:rsidP="00D81048">
            <w:pPr>
              <w:spacing w:after="0" w:line="240" w:lineRule="auto"/>
              <w:ind w:firstLine="288"/>
              <w:jc w:val="both"/>
              <w:rPr>
                <w:rFonts w:eastAsia="Times New Roman" w:cs="Times New Roman"/>
                <w:color w:val="000000"/>
                <w:sz w:val="24"/>
                <w:szCs w:val="24"/>
                <w:lang w:val="hy-AM"/>
              </w:rPr>
            </w:pPr>
            <w:r w:rsidRPr="00D81048">
              <w:rPr>
                <w:rFonts w:eastAsia="Times New Roman" w:cs="Times New Roman"/>
                <w:color w:val="000000"/>
                <w:sz w:val="24"/>
                <w:szCs w:val="24"/>
                <w:lang w:val="hy-AM"/>
              </w:rPr>
              <w:t>Արձանագրություն կազմելիս խախտողին բացատրվում է սույն օրենսգրքի 267 հոդվածով նախատեսված նրա իրավունքներն ու պարտականությունները, որի մասին արձանագրության մեջ նշվում է արվում:</w:t>
            </w:r>
          </w:p>
          <w:p w14:paraId="22C70407" w14:textId="77777777" w:rsidR="00D81048" w:rsidRPr="00D81048" w:rsidRDefault="00D81048" w:rsidP="00D81048">
            <w:pPr>
              <w:spacing w:after="0" w:line="240" w:lineRule="auto"/>
              <w:ind w:firstLine="288"/>
              <w:jc w:val="both"/>
              <w:rPr>
                <w:rFonts w:eastAsia="Times New Roman" w:cs="Times New Roman"/>
                <w:color w:val="000000"/>
                <w:sz w:val="24"/>
                <w:szCs w:val="24"/>
                <w:lang w:val="hy-AM"/>
              </w:rPr>
            </w:pPr>
            <w:r w:rsidRPr="00D81048">
              <w:rPr>
                <w:rFonts w:eastAsia="Times New Roman" w:cs="Times New Roman"/>
                <w:color w:val="000000"/>
                <w:sz w:val="24"/>
                <w:szCs w:val="24"/>
                <w:lang w:val="hy-AM"/>
              </w:rPr>
              <w:t>Արձանագրությունը թվային եղանակով կազմելու դեպքում իրավախախտում կատարած անձի ստորագրությունն ստացվում է թվային եղանակով, իսկ նրա` բացատրություն տալու և դիտողություններ անելու իրավունքի իրացման փաստը և բովանդակությունն ամրագրվում են տեսաձայնագրման միջոցով</w:t>
            </w:r>
            <w:r w:rsidRPr="00D81048">
              <w:rPr>
                <w:rFonts w:eastAsia="Times New Roman" w:cs="Times New Roman"/>
                <w:bCs/>
                <w:color w:val="000000"/>
                <w:sz w:val="24"/>
                <w:szCs w:val="24"/>
                <w:lang w:val="hy-AM"/>
              </w:rPr>
              <w:t>»</w:t>
            </w:r>
            <w:r w:rsidRPr="00D81048">
              <w:rPr>
                <w:rFonts w:eastAsia="Times New Roman" w:cs="Times New Roman"/>
                <w:color w:val="000000"/>
                <w:sz w:val="24"/>
                <w:szCs w:val="24"/>
                <w:lang w:val="hy-AM"/>
              </w:rPr>
              <w:t>:</w:t>
            </w:r>
          </w:p>
          <w:p w14:paraId="47F23EBC" w14:textId="77777777" w:rsidR="00D81048" w:rsidRPr="00D81048" w:rsidRDefault="00D81048" w:rsidP="00D81048">
            <w:pPr>
              <w:spacing w:after="0" w:line="240" w:lineRule="auto"/>
              <w:ind w:firstLine="288"/>
              <w:jc w:val="both"/>
              <w:rPr>
                <w:rFonts w:eastAsia="Times New Roman" w:cs="Times New Roman"/>
                <w:bCs/>
                <w:sz w:val="24"/>
                <w:szCs w:val="24"/>
                <w:lang w:val="hy-AM"/>
              </w:rPr>
            </w:pPr>
            <w:r w:rsidRPr="00D81048">
              <w:rPr>
                <w:rFonts w:eastAsia="Times New Roman" w:cs="Times New Roman"/>
                <w:color w:val="000000"/>
                <w:sz w:val="24"/>
                <w:szCs w:val="24"/>
                <w:lang w:val="hy-AM"/>
              </w:rPr>
              <w:t xml:space="preserve">Վերոնշյալի առումով հարկ է նկատել, որ նախագծի հիմնավորման մեջ որևէ անդրադարձ չի կատարվել և բավարար ու անհրաժեշտ հիմնավորումներ չեն ներկայացվել </w:t>
            </w:r>
            <w:r w:rsidRPr="00D81048">
              <w:rPr>
                <w:rFonts w:eastAsia="Times New Roman" w:cs="Times New Roman"/>
                <w:bCs/>
                <w:sz w:val="24"/>
                <w:szCs w:val="24"/>
                <w:lang w:val="hy-AM"/>
              </w:rPr>
              <w:t xml:space="preserve">վարչական իրավախախտման սուբյեկտի բացակայությամբ վարչա-կան իրավախախտման վերաբերյալ արձանագրություն կազմվելու իրավական հնարավորության նախատեսման առումով, ինչը կարծում ենք առկա իրավակարգա-վորումների համատեքստում խոցելի է դարձնում նման առաջարկության իրավաչափությունն ու նպատակահարմարությունը։ Ուստի առաջարկում ենք, «Վարչական իրավախախտումների վերաբերյալ Հայաստանի Հանրապետության օրենսգրքում լրացումներ կատարելու մասին» օրենքի նախագծի </w:t>
            </w:r>
            <w:r w:rsidRPr="00D81048">
              <w:rPr>
                <w:rFonts w:eastAsia="Times New Roman" w:cs="Times New Roman"/>
                <w:bCs/>
                <w:color w:val="000000"/>
                <w:sz w:val="24"/>
                <w:szCs w:val="24"/>
                <w:lang w:val="hy-AM"/>
              </w:rPr>
              <w:t>«Հոդված 244.19. ՀՀ պետական վերահսկողական ծառայությունը</w:t>
            </w:r>
            <w:r w:rsidRPr="00D81048">
              <w:rPr>
                <w:rFonts w:eastAsia="Times New Roman" w:cs="Times New Roman"/>
                <w:bCs/>
                <w:sz w:val="24"/>
                <w:szCs w:val="24"/>
                <w:lang w:val="hy-AM"/>
              </w:rPr>
              <w:t>» վերտառությամբ հոդվածի 2-րդ մասը հանել կամ տվյալ լրացման վերաբերյալ ներկայացնել անհրաժեշտ և բավարար հիմնավորումներ։</w:t>
            </w:r>
          </w:p>
          <w:p w14:paraId="335D82FF" w14:textId="77777777" w:rsidR="00D81048" w:rsidRPr="00D81048" w:rsidRDefault="00D81048" w:rsidP="00D81048">
            <w:pPr>
              <w:spacing w:after="0" w:line="240" w:lineRule="auto"/>
              <w:ind w:firstLine="288"/>
              <w:jc w:val="both"/>
              <w:rPr>
                <w:rFonts w:eastAsia="Times New Roman" w:cs="Times New Roman"/>
                <w:bCs/>
                <w:sz w:val="24"/>
                <w:szCs w:val="24"/>
                <w:lang w:val="hy-AM"/>
              </w:rPr>
            </w:pPr>
          </w:p>
          <w:p w14:paraId="25773C2B" w14:textId="77777777" w:rsidR="00D81048" w:rsidRPr="00E27AAE" w:rsidRDefault="00D81048" w:rsidP="00D81048">
            <w:pPr>
              <w:spacing w:after="0" w:line="240" w:lineRule="auto"/>
              <w:ind w:firstLine="288"/>
              <w:jc w:val="both"/>
              <w:rPr>
                <w:rFonts w:eastAsia="Times New Roman" w:cs="Times New Roman"/>
                <w:bCs/>
                <w:sz w:val="24"/>
                <w:szCs w:val="24"/>
                <w:lang w:val="hy-AM"/>
              </w:rPr>
            </w:pPr>
            <w:r w:rsidRPr="00D81048">
              <w:rPr>
                <w:rFonts w:eastAsia="Times New Roman" w:cs="Times New Roman"/>
                <w:b/>
                <w:sz w:val="24"/>
                <w:szCs w:val="24"/>
                <w:lang w:val="hy-AM"/>
              </w:rPr>
              <w:t>4</w:t>
            </w:r>
            <w:r w:rsidRPr="00D81048">
              <w:rPr>
                <w:rFonts w:eastAsia="Times New Roman" w:cs="Cambria Math"/>
                <w:b/>
                <w:sz w:val="24"/>
                <w:szCs w:val="24"/>
                <w:lang w:val="hy-AM"/>
              </w:rPr>
              <w:t>.</w:t>
            </w:r>
            <w:r w:rsidRPr="00D81048">
              <w:rPr>
                <w:rFonts w:eastAsia="Times New Roman" w:cs="Times New Roman"/>
                <w:bCs/>
                <w:sz w:val="24"/>
                <w:szCs w:val="24"/>
                <w:lang w:val="hy-AM"/>
              </w:rPr>
              <w:t xml:space="preserve"> «</w:t>
            </w:r>
            <w:r w:rsidRPr="00E27AAE">
              <w:rPr>
                <w:rFonts w:eastAsia="Times New Roman" w:cs="Times New Roman"/>
                <w:bCs/>
                <w:sz w:val="24"/>
                <w:szCs w:val="24"/>
                <w:lang w:val="hy-AM"/>
              </w:rPr>
              <w:t xml:space="preserve">«Բնակչության բժշկական օգնության և սպասարկման մասին» օրենքում փոփոխություն և </w:t>
            </w:r>
            <w:r w:rsidRPr="00D81048">
              <w:rPr>
                <w:rFonts w:eastAsia="Times New Roman" w:cs="Times New Roman"/>
                <w:bCs/>
                <w:sz w:val="24"/>
                <w:szCs w:val="24"/>
                <w:lang w:val="hy-AM"/>
              </w:rPr>
              <w:t xml:space="preserve">լրացում կատարելու մասին» օրենքի նախագծով առաջարկվում է </w:t>
            </w:r>
            <w:r w:rsidRPr="00E27AAE">
              <w:rPr>
                <w:rFonts w:eastAsia="Times New Roman" w:cs="Times New Roman"/>
                <w:bCs/>
                <w:sz w:val="24"/>
                <w:szCs w:val="24"/>
                <w:lang w:val="hy-AM"/>
              </w:rPr>
              <w:t>«Բնակչության բժշկական օգնության և սպասարկման մասին» 1996 թվականի մարտի 4-ի ՀՕ-42 օրենքի 11-րդ հոդվածի 5-րդ մասը լրացնել նոր 13-րդ կետով՝ հետևյալ բովանդակությամբ.</w:t>
            </w:r>
          </w:p>
          <w:p w14:paraId="6A4BF4B1" w14:textId="77777777" w:rsidR="00D81048" w:rsidRPr="00E27AAE" w:rsidRDefault="00D81048" w:rsidP="00E27AAE">
            <w:pPr>
              <w:spacing w:after="0" w:line="240" w:lineRule="auto"/>
              <w:ind w:firstLine="288"/>
              <w:jc w:val="both"/>
              <w:rPr>
                <w:rFonts w:eastAsia="Times New Roman" w:cs="Times New Roman"/>
                <w:bCs/>
                <w:sz w:val="24"/>
                <w:szCs w:val="24"/>
                <w:lang w:val="hy-AM"/>
              </w:rPr>
            </w:pPr>
            <w:r w:rsidRPr="00E27AAE">
              <w:rPr>
                <w:rFonts w:eastAsia="Times New Roman" w:cs="Times New Roman"/>
                <w:bCs/>
                <w:sz w:val="24"/>
                <w:szCs w:val="24"/>
                <w:lang w:val="hy-AM"/>
              </w:rPr>
              <w:t xml:space="preserve"> «13) ՀՀ պետական վերահսկողական ծառայությանը՝ Հայաստանի Հանրապետության օրենսդրությամբ նախատեսված վարչապետի վերահսկողական լիազորությունների իրականացման շրջանակներում:»:</w:t>
            </w:r>
          </w:p>
          <w:p w14:paraId="7EF7178B" w14:textId="77777777" w:rsidR="00D81048" w:rsidRPr="00E27AAE" w:rsidRDefault="00D81048" w:rsidP="00D81048">
            <w:pPr>
              <w:spacing w:after="0" w:line="240" w:lineRule="auto"/>
              <w:ind w:firstLine="288"/>
              <w:jc w:val="both"/>
              <w:rPr>
                <w:rFonts w:eastAsia="Times New Roman" w:cs="Times New Roman"/>
                <w:bCs/>
                <w:sz w:val="24"/>
                <w:szCs w:val="24"/>
                <w:lang w:val="hy-AM"/>
              </w:rPr>
            </w:pPr>
            <w:r w:rsidRPr="00E27AAE">
              <w:rPr>
                <w:rFonts w:eastAsia="Times New Roman" w:cs="Times New Roman"/>
                <w:bCs/>
                <w:sz w:val="24"/>
                <w:szCs w:val="24"/>
                <w:lang w:val="hy-AM"/>
              </w:rPr>
              <w:lastRenderedPageBreak/>
              <w:t>«Բնակչության բժշկական օգնության և սպասարկման մասին» օրենքի 11-րդ հոդվածի 1-ին մասի համաձայն.</w:t>
            </w:r>
          </w:p>
          <w:p w14:paraId="684F2941" w14:textId="77777777" w:rsidR="00D81048" w:rsidRPr="00E27AAE" w:rsidRDefault="00D81048" w:rsidP="00D81048">
            <w:pPr>
              <w:spacing w:after="0" w:line="240" w:lineRule="auto"/>
              <w:ind w:firstLine="288"/>
              <w:jc w:val="both"/>
              <w:rPr>
                <w:rFonts w:eastAsia="Times New Roman" w:cs="Times New Roman"/>
                <w:bCs/>
                <w:sz w:val="24"/>
                <w:szCs w:val="24"/>
                <w:lang w:val="hy-AM"/>
              </w:rPr>
            </w:pPr>
            <w:r w:rsidRPr="00E27AAE">
              <w:rPr>
                <w:rFonts w:eastAsia="Times New Roman" w:cs="Times New Roman"/>
                <w:bCs/>
                <w:sz w:val="24"/>
                <w:szCs w:val="24"/>
                <w:lang w:val="hy-AM"/>
              </w:rPr>
              <w:t xml:space="preserve">«Բժշկական գաղտնիք չեն համարվում ապանձնավորված տվյալները, որոնց միջոցով հնարավոր չի լինի ուղղակի կամ անուղղակի կերպով նույնականացնել անձի ինքնությունը: </w:t>
            </w:r>
            <w:r w:rsidRPr="00D81048">
              <w:rPr>
                <w:rFonts w:eastAsia="Times New Roman" w:cs="Times New Roman"/>
                <w:bCs/>
                <w:sz w:val="24"/>
                <w:szCs w:val="24"/>
                <w:lang w:val="hy-AM"/>
              </w:rPr>
              <w:t>.…</w:t>
            </w:r>
            <w:r w:rsidRPr="00E27AAE">
              <w:rPr>
                <w:rFonts w:eastAsia="Times New Roman" w:cs="Times New Roman"/>
                <w:bCs/>
                <w:sz w:val="24"/>
                <w:szCs w:val="24"/>
                <w:lang w:val="hy-AM"/>
              </w:rPr>
              <w:t>»։</w:t>
            </w:r>
          </w:p>
          <w:p w14:paraId="3FEE82E5" w14:textId="77777777" w:rsidR="00D81048" w:rsidRPr="00E27AAE" w:rsidRDefault="00D81048" w:rsidP="00D81048">
            <w:pPr>
              <w:spacing w:after="0" w:line="240" w:lineRule="auto"/>
              <w:ind w:firstLine="288"/>
              <w:jc w:val="both"/>
              <w:rPr>
                <w:rFonts w:eastAsia="Times New Roman" w:cs="Times New Roman"/>
                <w:bCs/>
                <w:sz w:val="24"/>
                <w:szCs w:val="24"/>
                <w:lang w:val="hy-AM"/>
              </w:rPr>
            </w:pPr>
            <w:r w:rsidRPr="00E27AAE">
              <w:rPr>
                <w:rFonts w:eastAsia="Times New Roman" w:cs="Times New Roman"/>
                <w:bCs/>
                <w:sz w:val="24"/>
                <w:szCs w:val="24"/>
                <w:lang w:val="hy-AM"/>
              </w:rPr>
              <w:t>«Բնակչության բժշկական օգնության և սպասարկման մասին» օրենքի 11-րդ հոդվածի 5-րդ մասի համաձայն.</w:t>
            </w:r>
          </w:p>
          <w:p w14:paraId="3C2074B1" w14:textId="77777777" w:rsidR="00D81048" w:rsidRPr="00E27AAE" w:rsidRDefault="00D81048" w:rsidP="00D81048">
            <w:pPr>
              <w:spacing w:after="0" w:line="240" w:lineRule="auto"/>
              <w:ind w:firstLine="288"/>
              <w:jc w:val="both"/>
              <w:rPr>
                <w:rFonts w:eastAsia="Times New Roman" w:cs="Times New Roman"/>
                <w:bCs/>
                <w:sz w:val="24"/>
                <w:szCs w:val="24"/>
                <w:lang w:val="hy-AM"/>
              </w:rPr>
            </w:pPr>
            <w:r w:rsidRPr="00E27AAE">
              <w:rPr>
                <w:rFonts w:eastAsia="Times New Roman" w:cs="Times New Roman"/>
                <w:bCs/>
                <w:sz w:val="24"/>
                <w:szCs w:val="24"/>
                <w:lang w:val="hy-AM"/>
              </w:rPr>
              <w:t xml:space="preserve">«Բժշկական գաղտնիք համարվող տվյալները, առանց պացիենտի կամ նրա օրինական ներկայացուցչի համաձայնության, Կառավարության սահմանած կարգով կարող են փոխանցվել միայն՝ </w:t>
            </w:r>
            <w:r w:rsidRPr="00D81048">
              <w:rPr>
                <w:rFonts w:eastAsia="Times New Roman" w:cs="Times New Roman"/>
                <w:bCs/>
                <w:sz w:val="24"/>
                <w:szCs w:val="24"/>
                <w:lang w:val="hy-AM"/>
              </w:rPr>
              <w:t>.…</w:t>
            </w:r>
            <w:r w:rsidRPr="00E27AAE">
              <w:rPr>
                <w:rFonts w:eastAsia="Times New Roman" w:cs="Times New Roman"/>
                <w:bCs/>
                <w:sz w:val="24"/>
                <w:szCs w:val="24"/>
                <w:lang w:val="hy-AM"/>
              </w:rPr>
              <w:t>»։</w:t>
            </w:r>
          </w:p>
          <w:p w14:paraId="44297A8D" w14:textId="77777777" w:rsidR="00D81048" w:rsidRPr="00D81048" w:rsidRDefault="00D81048" w:rsidP="00D81048">
            <w:pPr>
              <w:spacing w:after="0" w:line="240" w:lineRule="auto"/>
              <w:ind w:firstLine="288"/>
              <w:jc w:val="both"/>
              <w:rPr>
                <w:rFonts w:eastAsia="Times New Roman" w:cs="Times New Roman"/>
                <w:bCs/>
                <w:sz w:val="24"/>
                <w:szCs w:val="24"/>
                <w:lang w:val="hy-AM"/>
              </w:rPr>
            </w:pPr>
            <w:r w:rsidRPr="00E27AAE">
              <w:rPr>
                <w:rFonts w:eastAsia="Times New Roman" w:cs="Times New Roman"/>
                <w:bCs/>
                <w:sz w:val="24"/>
                <w:szCs w:val="24"/>
                <w:lang w:val="hy-AM"/>
              </w:rPr>
              <w:t>Վերը նշված լրացման առումով հարկ է ընդգծել, որ այն առնչվում է անձի</w:t>
            </w:r>
            <w:r w:rsidRPr="00D81048">
              <w:rPr>
                <w:rFonts w:eastAsia="Times New Roman" w:cs="Times New Roman"/>
                <w:color w:val="000000"/>
                <w:sz w:val="24"/>
                <w:szCs w:val="24"/>
                <w:lang w:val="hy-AM"/>
              </w:rPr>
              <w:t xml:space="preserve"> </w:t>
            </w:r>
            <w:r w:rsidRPr="00E27AAE">
              <w:rPr>
                <w:rFonts w:eastAsia="Times New Roman" w:cs="Times New Roman"/>
                <w:bCs/>
                <w:sz w:val="24"/>
                <w:szCs w:val="24"/>
                <w:lang w:val="hy-AM"/>
              </w:rPr>
              <w:t>բժշկական գաղտնիք համարվող տվյալներին և նախագծի հիմնավորման մեջ որևէ անդրադարձ չի կատարվել ու անհրաժեշտ հիմնավորումներ չեն ներկայացվել բժշկական գաղտնիք կազմող տեղեկություններին տիրապետելը որքանով է նպաստելու ՀՀ պետական վերահսկողական ծառայությանը վերապահված լիրազորությունների ու խնդիրների լուծմանը</w:t>
            </w:r>
            <w:r w:rsidRPr="00D81048">
              <w:rPr>
                <w:rFonts w:eastAsia="Times New Roman" w:cs="Times New Roman"/>
                <w:bCs/>
                <w:sz w:val="24"/>
                <w:szCs w:val="24"/>
                <w:lang w:val="hy-AM"/>
              </w:rPr>
              <w:t xml:space="preserve">, ինչը կարծում ենք առկա իրավակարգա-վորումների համատեքստում խոցելի է դարձնում նման առաջարկության իրավաչափությունն ու նպատակահարմարությունը։ Բացի այդ, հատկանշական է, որ </w:t>
            </w:r>
            <w:r w:rsidRPr="00E27AAE">
              <w:rPr>
                <w:rFonts w:eastAsia="Times New Roman" w:cs="Times New Roman"/>
                <w:bCs/>
                <w:sz w:val="24"/>
                <w:szCs w:val="24"/>
                <w:lang w:val="hy-AM"/>
              </w:rPr>
              <w:t>բժշկական գաղտնիք չեն համարվում ապանձնավորված տվյալները</w:t>
            </w:r>
            <w:r w:rsidRPr="00D81048">
              <w:rPr>
                <w:rFonts w:eastAsia="Times New Roman" w:cs="Times New Roman"/>
                <w:bCs/>
                <w:sz w:val="24"/>
                <w:szCs w:val="24"/>
                <w:lang w:val="hy-AM"/>
              </w:rPr>
              <w:t xml:space="preserve">, որոնք կարող են հասանելի լինել </w:t>
            </w:r>
            <w:r w:rsidRPr="00E27AAE">
              <w:rPr>
                <w:rFonts w:eastAsia="Times New Roman" w:cs="Times New Roman"/>
                <w:bCs/>
                <w:sz w:val="24"/>
                <w:szCs w:val="24"/>
                <w:lang w:val="hy-AM"/>
              </w:rPr>
              <w:t xml:space="preserve">ՀՀ պետական վերահսկողական ծառայությանը։ </w:t>
            </w:r>
            <w:r w:rsidRPr="00D81048">
              <w:rPr>
                <w:rFonts w:eastAsia="Times New Roman" w:cs="Times New Roman"/>
                <w:bCs/>
                <w:sz w:val="24"/>
                <w:szCs w:val="24"/>
                <w:lang w:val="hy-AM"/>
              </w:rPr>
              <w:t>Ուստի առաջարկում ենք, «</w:t>
            </w:r>
            <w:r w:rsidRPr="00E27AAE">
              <w:rPr>
                <w:rFonts w:eastAsia="Times New Roman" w:cs="Times New Roman"/>
                <w:bCs/>
                <w:sz w:val="24"/>
                <w:szCs w:val="24"/>
                <w:lang w:val="hy-AM"/>
              </w:rPr>
              <w:t xml:space="preserve">«Բնակչության բժշկական օգնության և սպասարկման մասին» օրենքում փոփոխություն և </w:t>
            </w:r>
            <w:r w:rsidRPr="00D81048">
              <w:rPr>
                <w:rFonts w:eastAsia="Times New Roman" w:cs="Times New Roman"/>
                <w:bCs/>
                <w:sz w:val="24"/>
                <w:szCs w:val="24"/>
                <w:lang w:val="hy-AM"/>
              </w:rPr>
              <w:t>լրացում կատարելու մասին» օրենքի նախագիծը հանել շրջանառությունից կամ տվյալ լրացման վերաբերյալ ներկայացնել անհրաժեշտ և բավարար հիմնավորումներ։</w:t>
            </w:r>
          </w:p>
          <w:p w14:paraId="64032067" w14:textId="53E4C20A" w:rsidR="00A57F18" w:rsidRPr="0042650B" w:rsidRDefault="00A57F18" w:rsidP="00A57F18">
            <w:pPr>
              <w:pStyle w:val="ListParagraph"/>
              <w:tabs>
                <w:tab w:val="left" w:pos="463"/>
              </w:tabs>
              <w:spacing w:after="0" w:line="360" w:lineRule="auto"/>
              <w:ind w:left="119"/>
              <w:rPr>
                <w:b/>
                <w:lang w:val="hy-AM"/>
              </w:rPr>
            </w:pPr>
          </w:p>
        </w:tc>
        <w:tc>
          <w:tcPr>
            <w:tcW w:w="2147" w:type="pct"/>
            <w:tcBorders>
              <w:top w:val="outset" w:sz="6" w:space="0" w:color="auto"/>
              <w:left w:val="outset" w:sz="6" w:space="0" w:color="auto"/>
              <w:bottom w:val="outset" w:sz="6" w:space="0" w:color="auto"/>
              <w:right w:val="outset" w:sz="6" w:space="0" w:color="auto"/>
            </w:tcBorders>
            <w:shd w:val="clear" w:color="auto" w:fill="FFFFFF"/>
          </w:tcPr>
          <w:p w14:paraId="7512169E" w14:textId="160D49BE" w:rsidR="00E27AAE" w:rsidRDefault="00E27AAE" w:rsidP="00497F4B">
            <w:pPr>
              <w:tabs>
                <w:tab w:val="left" w:pos="709"/>
              </w:tabs>
              <w:spacing w:after="0" w:line="240" w:lineRule="auto"/>
              <w:jc w:val="center"/>
              <w:rPr>
                <w:bCs/>
                <w:sz w:val="24"/>
                <w:szCs w:val="24"/>
                <w:lang w:val="hy-AM"/>
              </w:rPr>
            </w:pPr>
          </w:p>
          <w:p w14:paraId="1634A01D" w14:textId="6726751F" w:rsidR="00E27AAE" w:rsidRPr="00E27AAE" w:rsidRDefault="00E27AAE" w:rsidP="00497F4B">
            <w:pPr>
              <w:tabs>
                <w:tab w:val="left" w:pos="709"/>
              </w:tabs>
              <w:spacing w:after="0" w:line="240" w:lineRule="auto"/>
              <w:jc w:val="center"/>
              <w:rPr>
                <w:b/>
                <w:bCs/>
                <w:sz w:val="24"/>
                <w:szCs w:val="24"/>
                <w:lang w:val="hy-AM"/>
              </w:rPr>
            </w:pPr>
            <w:r>
              <w:rPr>
                <w:b/>
                <w:bCs/>
                <w:sz w:val="24"/>
                <w:szCs w:val="24"/>
                <w:lang w:val="hy-AM"/>
              </w:rPr>
              <w:t xml:space="preserve">1․ </w:t>
            </w:r>
            <w:r w:rsidRPr="00E27AAE">
              <w:rPr>
                <w:b/>
                <w:bCs/>
                <w:sz w:val="24"/>
                <w:szCs w:val="24"/>
                <w:lang w:val="hy-AM"/>
              </w:rPr>
              <w:t>Չի ընդունվել</w:t>
            </w:r>
          </w:p>
          <w:p w14:paraId="7BEF29D6" w14:textId="77777777" w:rsidR="00E27AAE" w:rsidRDefault="00E27AAE" w:rsidP="00497F4B">
            <w:pPr>
              <w:tabs>
                <w:tab w:val="left" w:pos="709"/>
              </w:tabs>
              <w:spacing w:after="0" w:line="240" w:lineRule="auto"/>
              <w:jc w:val="center"/>
              <w:rPr>
                <w:bCs/>
                <w:sz w:val="24"/>
                <w:szCs w:val="24"/>
                <w:lang w:val="hy-AM"/>
              </w:rPr>
            </w:pPr>
          </w:p>
          <w:p w14:paraId="01C0DE69" w14:textId="77777777" w:rsidR="00E27AAE" w:rsidRDefault="00E27AAE" w:rsidP="00497F4B">
            <w:pPr>
              <w:tabs>
                <w:tab w:val="left" w:pos="709"/>
              </w:tabs>
              <w:spacing w:after="0" w:line="240" w:lineRule="auto"/>
              <w:jc w:val="center"/>
              <w:rPr>
                <w:bCs/>
                <w:sz w:val="24"/>
                <w:szCs w:val="24"/>
                <w:lang w:val="hy-AM"/>
              </w:rPr>
            </w:pPr>
          </w:p>
          <w:p w14:paraId="49681BE6" w14:textId="218F4369" w:rsidR="00A57F18" w:rsidRDefault="00E27AAE" w:rsidP="00497F4B">
            <w:pPr>
              <w:tabs>
                <w:tab w:val="left" w:pos="709"/>
              </w:tabs>
              <w:spacing w:after="0" w:line="240" w:lineRule="auto"/>
              <w:jc w:val="center"/>
              <w:rPr>
                <w:bCs/>
                <w:sz w:val="24"/>
                <w:szCs w:val="24"/>
                <w:lang w:val="hy-AM"/>
              </w:rPr>
            </w:pPr>
            <w:r>
              <w:rPr>
                <w:bCs/>
                <w:sz w:val="24"/>
                <w:szCs w:val="24"/>
                <w:lang w:val="hy-AM"/>
              </w:rPr>
              <w:t>Իրավասությունները Ծառայությանն օրենքով վերապահված լիազորությունների իրականացման ընթացքում գործողությունների իրականացման հնարավորություններն են։</w:t>
            </w:r>
          </w:p>
          <w:p w14:paraId="3A032723" w14:textId="77777777" w:rsidR="00E27AAE" w:rsidRDefault="00E27AAE" w:rsidP="00497F4B">
            <w:pPr>
              <w:tabs>
                <w:tab w:val="left" w:pos="709"/>
              </w:tabs>
              <w:spacing w:after="0" w:line="240" w:lineRule="auto"/>
              <w:jc w:val="center"/>
              <w:rPr>
                <w:bCs/>
                <w:sz w:val="24"/>
                <w:szCs w:val="24"/>
                <w:lang w:val="hy-AM"/>
              </w:rPr>
            </w:pPr>
          </w:p>
          <w:p w14:paraId="260148BA" w14:textId="77777777" w:rsidR="00E27AAE" w:rsidRDefault="00E27AAE" w:rsidP="00497F4B">
            <w:pPr>
              <w:tabs>
                <w:tab w:val="left" w:pos="709"/>
              </w:tabs>
              <w:spacing w:after="0" w:line="240" w:lineRule="auto"/>
              <w:jc w:val="center"/>
              <w:rPr>
                <w:bCs/>
                <w:sz w:val="24"/>
                <w:szCs w:val="24"/>
                <w:lang w:val="hy-AM"/>
              </w:rPr>
            </w:pPr>
          </w:p>
          <w:p w14:paraId="1A4FC756" w14:textId="77777777" w:rsidR="00E27AAE" w:rsidRDefault="00E27AAE" w:rsidP="00497F4B">
            <w:pPr>
              <w:tabs>
                <w:tab w:val="left" w:pos="709"/>
              </w:tabs>
              <w:spacing w:after="0" w:line="240" w:lineRule="auto"/>
              <w:jc w:val="center"/>
              <w:rPr>
                <w:bCs/>
                <w:sz w:val="24"/>
                <w:szCs w:val="24"/>
                <w:lang w:val="hy-AM"/>
              </w:rPr>
            </w:pPr>
          </w:p>
          <w:p w14:paraId="019EF7D3" w14:textId="77777777" w:rsidR="00E27AAE" w:rsidRDefault="00E27AAE" w:rsidP="00497F4B">
            <w:pPr>
              <w:tabs>
                <w:tab w:val="left" w:pos="709"/>
              </w:tabs>
              <w:spacing w:after="0" w:line="240" w:lineRule="auto"/>
              <w:jc w:val="center"/>
              <w:rPr>
                <w:bCs/>
                <w:sz w:val="24"/>
                <w:szCs w:val="24"/>
                <w:lang w:val="hy-AM"/>
              </w:rPr>
            </w:pPr>
          </w:p>
          <w:p w14:paraId="4A961B5D" w14:textId="77777777" w:rsidR="00E27AAE" w:rsidRDefault="00E27AAE" w:rsidP="00497F4B">
            <w:pPr>
              <w:tabs>
                <w:tab w:val="left" w:pos="709"/>
              </w:tabs>
              <w:spacing w:after="0" w:line="240" w:lineRule="auto"/>
              <w:jc w:val="center"/>
              <w:rPr>
                <w:bCs/>
                <w:sz w:val="24"/>
                <w:szCs w:val="24"/>
                <w:lang w:val="hy-AM"/>
              </w:rPr>
            </w:pPr>
          </w:p>
          <w:p w14:paraId="7BA4A416" w14:textId="77777777" w:rsidR="00E27AAE" w:rsidRDefault="00E27AAE" w:rsidP="00497F4B">
            <w:pPr>
              <w:tabs>
                <w:tab w:val="left" w:pos="709"/>
              </w:tabs>
              <w:spacing w:after="0" w:line="240" w:lineRule="auto"/>
              <w:jc w:val="center"/>
              <w:rPr>
                <w:bCs/>
                <w:sz w:val="24"/>
                <w:szCs w:val="24"/>
                <w:lang w:val="hy-AM"/>
              </w:rPr>
            </w:pPr>
          </w:p>
          <w:p w14:paraId="7637DB79" w14:textId="77777777" w:rsidR="00E27AAE" w:rsidRDefault="00E27AAE" w:rsidP="00497F4B">
            <w:pPr>
              <w:tabs>
                <w:tab w:val="left" w:pos="709"/>
              </w:tabs>
              <w:spacing w:after="0" w:line="240" w:lineRule="auto"/>
              <w:jc w:val="center"/>
              <w:rPr>
                <w:bCs/>
                <w:sz w:val="24"/>
                <w:szCs w:val="24"/>
                <w:lang w:val="hy-AM"/>
              </w:rPr>
            </w:pPr>
          </w:p>
          <w:p w14:paraId="57EB97FB" w14:textId="77777777" w:rsidR="00E27AAE" w:rsidRDefault="00E27AAE" w:rsidP="00497F4B">
            <w:pPr>
              <w:tabs>
                <w:tab w:val="left" w:pos="709"/>
              </w:tabs>
              <w:spacing w:after="0" w:line="240" w:lineRule="auto"/>
              <w:jc w:val="center"/>
              <w:rPr>
                <w:bCs/>
                <w:sz w:val="24"/>
                <w:szCs w:val="24"/>
                <w:lang w:val="hy-AM"/>
              </w:rPr>
            </w:pPr>
          </w:p>
          <w:p w14:paraId="04326F19" w14:textId="77777777" w:rsidR="00E27AAE" w:rsidRDefault="00E27AAE" w:rsidP="00497F4B">
            <w:pPr>
              <w:tabs>
                <w:tab w:val="left" w:pos="709"/>
              </w:tabs>
              <w:spacing w:after="0" w:line="240" w:lineRule="auto"/>
              <w:jc w:val="center"/>
              <w:rPr>
                <w:bCs/>
                <w:sz w:val="24"/>
                <w:szCs w:val="24"/>
                <w:lang w:val="hy-AM"/>
              </w:rPr>
            </w:pPr>
          </w:p>
          <w:p w14:paraId="5F646742" w14:textId="77777777" w:rsidR="00E27AAE" w:rsidRDefault="00E27AAE" w:rsidP="00497F4B">
            <w:pPr>
              <w:tabs>
                <w:tab w:val="left" w:pos="709"/>
              </w:tabs>
              <w:spacing w:after="0" w:line="240" w:lineRule="auto"/>
              <w:jc w:val="center"/>
              <w:rPr>
                <w:b/>
                <w:bCs/>
                <w:sz w:val="24"/>
                <w:szCs w:val="24"/>
                <w:lang w:val="hy-AM"/>
              </w:rPr>
            </w:pPr>
            <w:r w:rsidRPr="00E27AAE">
              <w:rPr>
                <w:b/>
                <w:bCs/>
                <w:sz w:val="24"/>
                <w:szCs w:val="24"/>
                <w:lang w:val="hy-AM"/>
              </w:rPr>
              <w:t>2․</w:t>
            </w:r>
            <w:r>
              <w:rPr>
                <w:b/>
                <w:bCs/>
                <w:sz w:val="24"/>
                <w:szCs w:val="24"/>
                <w:lang w:val="hy-AM"/>
              </w:rPr>
              <w:t xml:space="preserve"> Չի ընդունվել</w:t>
            </w:r>
          </w:p>
          <w:p w14:paraId="62B37BD9" w14:textId="77777777" w:rsidR="00E27AAE" w:rsidRDefault="00E27AAE" w:rsidP="00497F4B">
            <w:pPr>
              <w:shd w:val="clear" w:color="auto" w:fill="FFFFFF"/>
              <w:spacing w:after="0" w:line="240" w:lineRule="auto"/>
              <w:ind w:firstLine="709"/>
              <w:jc w:val="center"/>
              <w:rPr>
                <w:bCs/>
                <w:sz w:val="24"/>
                <w:szCs w:val="24"/>
                <w:lang w:val="hy-AM"/>
              </w:rPr>
            </w:pPr>
          </w:p>
          <w:p w14:paraId="5E2443F3" w14:textId="3E4B3E59" w:rsidR="00E27AAE" w:rsidRPr="00E27AAE" w:rsidRDefault="00E27AAE" w:rsidP="00497F4B">
            <w:pPr>
              <w:shd w:val="clear" w:color="auto" w:fill="FFFFFF"/>
              <w:spacing w:after="0" w:line="240" w:lineRule="auto"/>
              <w:ind w:firstLine="709"/>
              <w:jc w:val="center"/>
              <w:rPr>
                <w:bCs/>
                <w:sz w:val="24"/>
                <w:szCs w:val="24"/>
                <w:lang w:val="hy-AM"/>
              </w:rPr>
            </w:pPr>
            <w:r w:rsidRPr="00E27AAE">
              <w:rPr>
                <w:bCs/>
                <w:sz w:val="24"/>
                <w:szCs w:val="24"/>
                <w:lang w:val="hy-AM"/>
              </w:rPr>
              <w:t xml:space="preserve">Հաշվի առնելով, որ սահմանվել է վարչական տույժի 2 տեսակ և տուգանք նշանակելու սահմանաչափ՝ նախազգուշացում կամ տուգանքի նշանակում` սահմանված նվազագույն աշխատավարձի երեքհարյուրապատիկից մինչև հինգհարյուրապատիկի </w:t>
            </w:r>
            <w:r w:rsidRPr="00E27AAE">
              <w:rPr>
                <w:bCs/>
                <w:sz w:val="24"/>
                <w:szCs w:val="24"/>
                <w:lang w:val="hy-AM"/>
              </w:rPr>
              <w:lastRenderedPageBreak/>
              <w:t>չափով</w:t>
            </w:r>
            <w:r>
              <w:rPr>
                <w:bCs/>
                <w:sz w:val="24"/>
                <w:szCs w:val="24"/>
                <w:lang w:val="hy-AM"/>
              </w:rPr>
              <w:t xml:space="preserve">, որի պայմաններում Ծառայությունը </w:t>
            </w:r>
            <w:r w:rsidR="00A44700">
              <w:rPr>
                <w:bCs/>
                <w:sz w:val="24"/>
                <w:szCs w:val="24"/>
                <w:lang w:val="hy-AM"/>
              </w:rPr>
              <w:t>տ</w:t>
            </w:r>
            <w:r w:rsidRPr="00E27AAE">
              <w:rPr>
                <w:bCs/>
                <w:sz w:val="24"/>
                <w:szCs w:val="24"/>
                <w:lang w:val="hy-AM"/>
              </w:rPr>
              <w:t xml:space="preserve">ույժ նշանակելիս հաշվի </w:t>
            </w:r>
            <w:r w:rsidR="00A44700">
              <w:rPr>
                <w:bCs/>
                <w:sz w:val="24"/>
                <w:szCs w:val="24"/>
                <w:lang w:val="hy-AM"/>
              </w:rPr>
              <w:t xml:space="preserve">առնելով </w:t>
            </w:r>
            <w:r w:rsidRPr="00E27AAE">
              <w:rPr>
                <w:bCs/>
                <w:sz w:val="24"/>
                <w:szCs w:val="24"/>
                <w:lang w:val="hy-AM"/>
              </w:rPr>
              <w:t>կատարված իրավախախտման բնույթը, խախտողի անձը, նրա մեղքի աստիճանը, գույքային դրությունը, պատասխանատվությունը մեղմացնող և ծանրացնող հանգամանքները</w:t>
            </w:r>
            <w:r w:rsidR="00A44700">
              <w:rPr>
                <w:bCs/>
                <w:sz w:val="24"/>
                <w:szCs w:val="24"/>
                <w:lang w:val="hy-AM"/>
              </w:rPr>
              <w:t>՝ կարող է ընտրել և նշանակել տույժի համաչափ տեսակ/չափ։</w:t>
            </w:r>
          </w:p>
          <w:p w14:paraId="4CD33821" w14:textId="77777777" w:rsidR="00E27AAE" w:rsidRDefault="00E27AAE" w:rsidP="00497F4B">
            <w:pPr>
              <w:tabs>
                <w:tab w:val="left" w:pos="709"/>
              </w:tabs>
              <w:spacing w:after="0" w:line="240" w:lineRule="auto"/>
              <w:jc w:val="center"/>
              <w:rPr>
                <w:rFonts w:eastAsia="Times New Roman" w:cs="Times New Roman"/>
                <w:b/>
                <w:lang w:val="hy-AM" w:eastAsia="ru-RU"/>
              </w:rPr>
            </w:pPr>
          </w:p>
          <w:p w14:paraId="7BCEDA91" w14:textId="77777777" w:rsidR="00A44700" w:rsidRDefault="00A44700" w:rsidP="00497F4B">
            <w:pPr>
              <w:shd w:val="clear" w:color="auto" w:fill="FFFFFF"/>
              <w:spacing w:after="0" w:line="240" w:lineRule="auto"/>
              <w:ind w:firstLine="709"/>
              <w:jc w:val="center"/>
              <w:rPr>
                <w:color w:val="000000" w:themeColor="text1"/>
                <w:sz w:val="24"/>
                <w:szCs w:val="24"/>
                <w:lang w:val="hy-AM"/>
              </w:rPr>
            </w:pPr>
            <w:r w:rsidRPr="00A44700">
              <w:rPr>
                <w:bCs/>
                <w:sz w:val="24"/>
                <w:szCs w:val="24"/>
                <w:lang w:val="hy-AM"/>
              </w:rPr>
              <w:t xml:space="preserve">Միաժամանակ, հարկ ենք համարոմ նշել, որ վկայակոչված </w:t>
            </w:r>
            <w:r>
              <w:rPr>
                <w:bCs/>
                <w:sz w:val="24"/>
                <w:szCs w:val="24"/>
                <w:lang w:val="hy-AM"/>
              </w:rPr>
              <w:t>դրույթ</w:t>
            </w:r>
            <w:r w:rsidRPr="00A44700">
              <w:rPr>
                <w:bCs/>
                <w:sz w:val="24"/>
                <w:szCs w:val="24"/>
                <w:lang w:val="hy-AM"/>
              </w:rPr>
              <w:t>ը իր</w:t>
            </w:r>
            <w:r>
              <w:rPr>
                <w:bCs/>
                <w:sz w:val="24"/>
                <w:szCs w:val="24"/>
                <w:lang w:val="hy-AM"/>
              </w:rPr>
              <w:t>ա</w:t>
            </w:r>
            <w:r w:rsidRPr="00A44700">
              <w:rPr>
                <w:bCs/>
                <w:sz w:val="24"/>
                <w:szCs w:val="24"/>
                <w:lang w:val="hy-AM"/>
              </w:rPr>
              <w:t xml:space="preserve">վական որոշակիության տեսանկյունից խնդրահարույց </w:t>
            </w:r>
            <w:r>
              <w:rPr>
                <w:bCs/>
                <w:sz w:val="24"/>
                <w:szCs w:val="24"/>
                <w:lang w:val="hy-AM"/>
              </w:rPr>
              <w:t xml:space="preserve">չէ, իսկ սուբյեկտներով պայմանավորված տուգանքի այլ չափի չնախատեսելը բխում է </w:t>
            </w:r>
            <w:r w:rsidRPr="00A44700">
              <w:rPr>
                <w:color w:val="000000" w:themeColor="text1"/>
                <w:sz w:val="24"/>
                <w:szCs w:val="24"/>
                <w:lang w:val="hy-AM"/>
              </w:rPr>
              <w:t xml:space="preserve">Վարչական իրավախախտումների վերաբերյալ Հայաստանի Հանրապետության </w:t>
            </w:r>
            <w:r>
              <w:rPr>
                <w:color w:val="000000" w:themeColor="text1"/>
                <w:sz w:val="24"/>
                <w:szCs w:val="24"/>
                <w:lang w:val="hy-AM"/>
              </w:rPr>
              <w:t>օրենսգրքի 32-րդ հոդվածի 2-րդ մասից։</w:t>
            </w:r>
          </w:p>
          <w:p w14:paraId="49A3F6D8" w14:textId="77777777" w:rsidR="003C387D" w:rsidRDefault="003C387D" w:rsidP="00497F4B">
            <w:pPr>
              <w:shd w:val="clear" w:color="auto" w:fill="FFFFFF"/>
              <w:spacing w:after="0" w:line="240" w:lineRule="auto"/>
              <w:ind w:firstLine="709"/>
              <w:jc w:val="center"/>
              <w:rPr>
                <w:color w:val="000000" w:themeColor="text1"/>
                <w:sz w:val="24"/>
                <w:szCs w:val="24"/>
                <w:lang w:val="hy-AM"/>
              </w:rPr>
            </w:pPr>
          </w:p>
          <w:p w14:paraId="32419436" w14:textId="77777777" w:rsidR="003C387D" w:rsidRDefault="003C387D" w:rsidP="00497F4B">
            <w:pPr>
              <w:shd w:val="clear" w:color="auto" w:fill="FFFFFF"/>
              <w:spacing w:after="0" w:line="240" w:lineRule="auto"/>
              <w:ind w:firstLine="709"/>
              <w:jc w:val="center"/>
              <w:rPr>
                <w:color w:val="000000" w:themeColor="text1"/>
                <w:sz w:val="24"/>
                <w:szCs w:val="24"/>
                <w:lang w:val="hy-AM"/>
              </w:rPr>
            </w:pPr>
          </w:p>
          <w:p w14:paraId="18DFA9FF" w14:textId="77777777" w:rsidR="003C387D" w:rsidRDefault="003C387D" w:rsidP="00497F4B">
            <w:pPr>
              <w:shd w:val="clear" w:color="auto" w:fill="FFFFFF"/>
              <w:spacing w:after="0" w:line="240" w:lineRule="auto"/>
              <w:ind w:firstLine="709"/>
              <w:jc w:val="center"/>
              <w:rPr>
                <w:color w:val="000000" w:themeColor="text1"/>
                <w:sz w:val="24"/>
                <w:szCs w:val="24"/>
                <w:lang w:val="hy-AM"/>
              </w:rPr>
            </w:pPr>
          </w:p>
          <w:p w14:paraId="57894EF6" w14:textId="77777777" w:rsidR="003C387D" w:rsidRDefault="003C387D" w:rsidP="00497F4B">
            <w:pPr>
              <w:shd w:val="clear" w:color="auto" w:fill="FFFFFF"/>
              <w:spacing w:after="0" w:line="240" w:lineRule="auto"/>
              <w:ind w:firstLine="709"/>
              <w:jc w:val="center"/>
              <w:rPr>
                <w:color w:val="000000" w:themeColor="text1"/>
                <w:sz w:val="24"/>
                <w:szCs w:val="24"/>
                <w:lang w:val="hy-AM"/>
              </w:rPr>
            </w:pPr>
          </w:p>
          <w:p w14:paraId="49A71D77" w14:textId="77777777" w:rsidR="003C387D" w:rsidRDefault="003C387D" w:rsidP="00497F4B">
            <w:pPr>
              <w:shd w:val="clear" w:color="auto" w:fill="FFFFFF"/>
              <w:spacing w:after="0" w:line="240" w:lineRule="auto"/>
              <w:ind w:firstLine="709"/>
              <w:jc w:val="center"/>
              <w:rPr>
                <w:color w:val="000000" w:themeColor="text1"/>
                <w:sz w:val="24"/>
                <w:szCs w:val="24"/>
                <w:lang w:val="hy-AM"/>
              </w:rPr>
            </w:pPr>
          </w:p>
          <w:p w14:paraId="2B223FDD" w14:textId="77777777" w:rsidR="003C387D" w:rsidRDefault="003C387D" w:rsidP="00497F4B">
            <w:pPr>
              <w:shd w:val="clear" w:color="auto" w:fill="FFFFFF"/>
              <w:spacing w:after="0" w:line="240" w:lineRule="auto"/>
              <w:ind w:firstLine="709"/>
              <w:jc w:val="center"/>
              <w:rPr>
                <w:color w:val="000000" w:themeColor="text1"/>
                <w:sz w:val="24"/>
                <w:szCs w:val="24"/>
                <w:lang w:val="hy-AM"/>
              </w:rPr>
            </w:pPr>
          </w:p>
          <w:p w14:paraId="5BF8CEC2" w14:textId="77777777" w:rsidR="003C387D" w:rsidRDefault="003C387D" w:rsidP="00497F4B">
            <w:pPr>
              <w:shd w:val="clear" w:color="auto" w:fill="FFFFFF"/>
              <w:spacing w:after="0" w:line="240" w:lineRule="auto"/>
              <w:ind w:firstLine="709"/>
              <w:jc w:val="center"/>
              <w:rPr>
                <w:color w:val="000000" w:themeColor="text1"/>
                <w:sz w:val="24"/>
                <w:szCs w:val="24"/>
                <w:lang w:val="hy-AM"/>
              </w:rPr>
            </w:pPr>
          </w:p>
          <w:p w14:paraId="7320E1A2" w14:textId="77777777" w:rsidR="003C387D" w:rsidRDefault="003C387D" w:rsidP="00497F4B">
            <w:pPr>
              <w:shd w:val="clear" w:color="auto" w:fill="FFFFFF"/>
              <w:spacing w:after="0" w:line="240" w:lineRule="auto"/>
              <w:ind w:firstLine="709"/>
              <w:jc w:val="center"/>
              <w:rPr>
                <w:color w:val="000000" w:themeColor="text1"/>
                <w:sz w:val="24"/>
                <w:szCs w:val="24"/>
                <w:lang w:val="hy-AM"/>
              </w:rPr>
            </w:pPr>
          </w:p>
          <w:p w14:paraId="4F7CF90A" w14:textId="77777777" w:rsidR="003C387D" w:rsidRDefault="003C387D" w:rsidP="00497F4B">
            <w:pPr>
              <w:shd w:val="clear" w:color="auto" w:fill="FFFFFF"/>
              <w:spacing w:after="0" w:line="240" w:lineRule="auto"/>
              <w:ind w:firstLine="709"/>
              <w:jc w:val="center"/>
              <w:rPr>
                <w:color w:val="000000" w:themeColor="text1"/>
                <w:sz w:val="24"/>
                <w:szCs w:val="24"/>
                <w:lang w:val="hy-AM"/>
              </w:rPr>
            </w:pPr>
          </w:p>
          <w:p w14:paraId="086AD1C6" w14:textId="77777777" w:rsidR="003C387D" w:rsidRDefault="003C387D" w:rsidP="00497F4B">
            <w:pPr>
              <w:shd w:val="clear" w:color="auto" w:fill="FFFFFF"/>
              <w:spacing w:after="0" w:line="240" w:lineRule="auto"/>
              <w:ind w:firstLine="709"/>
              <w:jc w:val="center"/>
              <w:rPr>
                <w:color w:val="000000" w:themeColor="text1"/>
                <w:sz w:val="24"/>
                <w:szCs w:val="24"/>
                <w:lang w:val="hy-AM"/>
              </w:rPr>
            </w:pPr>
          </w:p>
          <w:p w14:paraId="04FE43F1" w14:textId="77777777" w:rsidR="003C387D" w:rsidRDefault="003C387D" w:rsidP="00497F4B">
            <w:pPr>
              <w:shd w:val="clear" w:color="auto" w:fill="FFFFFF"/>
              <w:spacing w:after="0" w:line="240" w:lineRule="auto"/>
              <w:ind w:firstLine="709"/>
              <w:jc w:val="center"/>
              <w:rPr>
                <w:color w:val="000000" w:themeColor="text1"/>
                <w:sz w:val="24"/>
                <w:szCs w:val="24"/>
                <w:lang w:val="hy-AM"/>
              </w:rPr>
            </w:pPr>
          </w:p>
          <w:p w14:paraId="29813212" w14:textId="77777777" w:rsidR="003C387D" w:rsidRDefault="003C387D" w:rsidP="00497F4B">
            <w:pPr>
              <w:shd w:val="clear" w:color="auto" w:fill="FFFFFF"/>
              <w:spacing w:after="0" w:line="240" w:lineRule="auto"/>
              <w:ind w:firstLine="709"/>
              <w:jc w:val="center"/>
              <w:rPr>
                <w:color w:val="000000" w:themeColor="text1"/>
                <w:sz w:val="24"/>
                <w:szCs w:val="24"/>
                <w:lang w:val="hy-AM"/>
              </w:rPr>
            </w:pPr>
          </w:p>
          <w:p w14:paraId="5C6A94E2" w14:textId="77777777" w:rsidR="003C387D" w:rsidRDefault="003C387D" w:rsidP="00497F4B">
            <w:pPr>
              <w:shd w:val="clear" w:color="auto" w:fill="FFFFFF"/>
              <w:spacing w:after="0" w:line="240" w:lineRule="auto"/>
              <w:ind w:firstLine="709"/>
              <w:jc w:val="center"/>
              <w:rPr>
                <w:color w:val="000000" w:themeColor="text1"/>
                <w:sz w:val="24"/>
                <w:szCs w:val="24"/>
                <w:lang w:val="hy-AM"/>
              </w:rPr>
            </w:pPr>
          </w:p>
          <w:p w14:paraId="7FDE92B7" w14:textId="77777777" w:rsidR="003C387D" w:rsidRDefault="003C387D" w:rsidP="00497F4B">
            <w:pPr>
              <w:shd w:val="clear" w:color="auto" w:fill="FFFFFF"/>
              <w:spacing w:after="0" w:line="240" w:lineRule="auto"/>
              <w:ind w:firstLine="709"/>
              <w:jc w:val="center"/>
              <w:rPr>
                <w:color w:val="000000" w:themeColor="text1"/>
                <w:sz w:val="24"/>
                <w:szCs w:val="24"/>
                <w:lang w:val="hy-AM"/>
              </w:rPr>
            </w:pPr>
          </w:p>
          <w:p w14:paraId="18AF76E9" w14:textId="77777777" w:rsidR="003C387D" w:rsidRDefault="003C387D" w:rsidP="00497F4B">
            <w:pPr>
              <w:shd w:val="clear" w:color="auto" w:fill="FFFFFF"/>
              <w:spacing w:after="0" w:line="240" w:lineRule="auto"/>
              <w:ind w:firstLine="709"/>
              <w:jc w:val="center"/>
              <w:rPr>
                <w:color w:val="000000" w:themeColor="text1"/>
                <w:sz w:val="24"/>
                <w:szCs w:val="24"/>
                <w:lang w:val="hy-AM"/>
              </w:rPr>
            </w:pPr>
          </w:p>
          <w:p w14:paraId="1E718903" w14:textId="77777777" w:rsidR="003C387D" w:rsidRDefault="003C387D" w:rsidP="00497F4B">
            <w:pPr>
              <w:shd w:val="clear" w:color="auto" w:fill="FFFFFF"/>
              <w:spacing w:after="0" w:line="240" w:lineRule="auto"/>
              <w:ind w:firstLine="709"/>
              <w:jc w:val="center"/>
              <w:rPr>
                <w:color w:val="000000" w:themeColor="text1"/>
                <w:sz w:val="24"/>
                <w:szCs w:val="24"/>
                <w:lang w:val="hy-AM"/>
              </w:rPr>
            </w:pPr>
          </w:p>
          <w:p w14:paraId="04A1ECB2" w14:textId="77777777" w:rsidR="003C387D" w:rsidRDefault="003C387D" w:rsidP="00497F4B">
            <w:pPr>
              <w:shd w:val="clear" w:color="auto" w:fill="FFFFFF"/>
              <w:spacing w:after="0" w:line="240" w:lineRule="auto"/>
              <w:ind w:firstLine="709"/>
              <w:jc w:val="center"/>
              <w:rPr>
                <w:color w:val="000000" w:themeColor="text1"/>
                <w:sz w:val="24"/>
                <w:szCs w:val="24"/>
                <w:lang w:val="hy-AM"/>
              </w:rPr>
            </w:pPr>
          </w:p>
          <w:p w14:paraId="53020968" w14:textId="77777777" w:rsidR="003C387D" w:rsidRDefault="003C387D" w:rsidP="00497F4B">
            <w:pPr>
              <w:shd w:val="clear" w:color="auto" w:fill="FFFFFF"/>
              <w:spacing w:after="0" w:line="240" w:lineRule="auto"/>
              <w:ind w:firstLine="709"/>
              <w:jc w:val="center"/>
              <w:rPr>
                <w:color w:val="000000" w:themeColor="text1"/>
                <w:sz w:val="24"/>
                <w:szCs w:val="24"/>
                <w:lang w:val="hy-AM"/>
              </w:rPr>
            </w:pPr>
          </w:p>
          <w:p w14:paraId="102FC316" w14:textId="77777777" w:rsidR="003C387D" w:rsidRDefault="003C387D" w:rsidP="00497F4B">
            <w:pPr>
              <w:shd w:val="clear" w:color="auto" w:fill="FFFFFF"/>
              <w:spacing w:after="0" w:line="240" w:lineRule="auto"/>
              <w:ind w:firstLine="709"/>
              <w:jc w:val="center"/>
              <w:rPr>
                <w:color w:val="000000" w:themeColor="text1"/>
                <w:sz w:val="24"/>
                <w:szCs w:val="24"/>
                <w:lang w:val="hy-AM"/>
              </w:rPr>
            </w:pPr>
          </w:p>
          <w:p w14:paraId="135BD07A" w14:textId="77777777" w:rsidR="003C387D" w:rsidRDefault="003C387D" w:rsidP="00497F4B">
            <w:pPr>
              <w:shd w:val="clear" w:color="auto" w:fill="FFFFFF"/>
              <w:spacing w:after="0" w:line="240" w:lineRule="auto"/>
              <w:ind w:firstLine="709"/>
              <w:jc w:val="center"/>
              <w:rPr>
                <w:color w:val="000000" w:themeColor="text1"/>
                <w:sz w:val="24"/>
                <w:szCs w:val="24"/>
                <w:lang w:val="hy-AM"/>
              </w:rPr>
            </w:pPr>
          </w:p>
          <w:p w14:paraId="4459959D" w14:textId="77777777" w:rsidR="003C387D" w:rsidRDefault="003C387D" w:rsidP="00497F4B">
            <w:pPr>
              <w:shd w:val="clear" w:color="auto" w:fill="FFFFFF"/>
              <w:spacing w:after="0" w:line="240" w:lineRule="auto"/>
              <w:ind w:firstLine="709"/>
              <w:jc w:val="center"/>
              <w:rPr>
                <w:color w:val="000000" w:themeColor="text1"/>
                <w:sz w:val="24"/>
                <w:szCs w:val="24"/>
                <w:lang w:val="hy-AM"/>
              </w:rPr>
            </w:pPr>
          </w:p>
          <w:p w14:paraId="3BCD71D7" w14:textId="77777777" w:rsidR="003C387D" w:rsidRDefault="003C387D" w:rsidP="00497F4B">
            <w:pPr>
              <w:shd w:val="clear" w:color="auto" w:fill="FFFFFF"/>
              <w:spacing w:after="0" w:line="240" w:lineRule="auto"/>
              <w:ind w:firstLine="709"/>
              <w:jc w:val="center"/>
              <w:rPr>
                <w:color w:val="000000" w:themeColor="text1"/>
                <w:sz w:val="24"/>
                <w:szCs w:val="24"/>
                <w:lang w:val="hy-AM"/>
              </w:rPr>
            </w:pPr>
          </w:p>
          <w:p w14:paraId="53951BB9" w14:textId="77777777" w:rsidR="003C387D" w:rsidRDefault="003C387D" w:rsidP="00497F4B">
            <w:pPr>
              <w:shd w:val="clear" w:color="auto" w:fill="FFFFFF"/>
              <w:spacing w:after="0" w:line="240" w:lineRule="auto"/>
              <w:ind w:firstLine="709"/>
              <w:jc w:val="center"/>
              <w:rPr>
                <w:color w:val="000000" w:themeColor="text1"/>
                <w:sz w:val="24"/>
                <w:szCs w:val="24"/>
                <w:lang w:val="hy-AM"/>
              </w:rPr>
            </w:pPr>
          </w:p>
          <w:p w14:paraId="1A556126" w14:textId="77777777" w:rsidR="003C387D" w:rsidRDefault="003C387D" w:rsidP="00497F4B">
            <w:pPr>
              <w:shd w:val="clear" w:color="auto" w:fill="FFFFFF"/>
              <w:spacing w:after="0" w:line="240" w:lineRule="auto"/>
              <w:ind w:firstLine="709"/>
              <w:jc w:val="center"/>
              <w:rPr>
                <w:color w:val="000000" w:themeColor="text1"/>
                <w:sz w:val="24"/>
                <w:szCs w:val="24"/>
                <w:lang w:val="hy-AM"/>
              </w:rPr>
            </w:pPr>
          </w:p>
          <w:p w14:paraId="587CB995" w14:textId="77777777" w:rsidR="003C387D" w:rsidRDefault="003C387D" w:rsidP="00497F4B">
            <w:pPr>
              <w:shd w:val="clear" w:color="auto" w:fill="FFFFFF"/>
              <w:spacing w:after="0" w:line="240" w:lineRule="auto"/>
              <w:ind w:firstLine="709"/>
              <w:jc w:val="center"/>
              <w:rPr>
                <w:color w:val="000000" w:themeColor="text1"/>
                <w:sz w:val="24"/>
                <w:szCs w:val="24"/>
                <w:lang w:val="hy-AM"/>
              </w:rPr>
            </w:pPr>
          </w:p>
          <w:p w14:paraId="43E86D9C" w14:textId="77777777" w:rsidR="003C387D" w:rsidRDefault="003C387D" w:rsidP="00497F4B">
            <w:pPr>
              <w:shd w:val="clear" w:color="auto" w:fill="FFFFFF"/>
              <w:spacing w:after="0" w:line="240" w:lineRule="auto"/>
              <w:ind w:firstLine="709"/>
              <w:jc w:val="center"/>
              <w:rPr>
                <w:color w:val="000000" w:themeColor="text1"/>
                <w:sz w:val="24"/>
                <w:szCs w:val="24"/>
                <w:lang w:val="hy-AM"/>
              </w:rPr>
            </w:pPr>
          </w:p>
          <w:p w14:paraId="46C1C367" w14:textId="77777777" w:rsidR="003C387D" w:rsidRDefault="003C387D" w:rsidP="00497F4B">
            <w:pPr>
              <w:shd w:val="clear" w:color="auto" w:fill="FFFFFF"/>
              <w:spacing w:after="0" w:line="240" w:lineRule="auto"/>
              <w:ind w:firstLine="709"/>
              <w:jc w:val="center"/>
              <w:rPr>
                <w:color w:val="000000" w:themeColor="text1"/>
                <w:sz w:val="24"/>
                <w:szCs w:val="24"/>
                <w:lang w:val="hy-AM"/>
              </w:rPr>
            </w:pPr>
          </w:p>
          <w:p w14:paraId="12721612" w14:textId="77777777" w:rsidR="003C387D" w:rsidRDefault="003C387D" w:rsidP="00497F4B">
            <w:pPr>
              <w:shd w:val="clear" w:color="auto" w:fill="FFFFFF"/>
              <w:spacing w:after="0" w:line="240" w:lineRule="auto"/>
              <w:ind w:firstLine="709"/>
              <w:jc w:val="center"/>
              <w:rPr>
                <w:color w:val="000000" w:themeColor="text1"/>
                <w:sz w:val="24"/>
                <w:szCs w:val="24"/>
                <w:lang w:val="hy-AM"/>
              </w:rPr>
            </w:pPr>
          </w:p>
          <w:p w14:paraId="3DC5673D" w14:textId="77777777" w:rsidR="003C387D" w:rsidRDefault="003C387D" w:rsidP="00497F4B">
            <w:pPr>
              <w:shd w:val="clear" w:color="auto" w:fill="FFFFFF"/>
              <w:spacing w:after="0" w:line="240" w:lineRule="auto"/>
              <w:ind w:firstLine="709"/>
              <w:jc w:val="center"/>
              <w:rPr>
                <w:color w:val="000000" w:themeColor="text1"/>
                <w:sz w:val="24"/>
                <w:szCs w:val="24"/>
                <w:lang w:val="hy-AM"/>
              </w:rPr>
            </w:pPr>
          </w:p>
          <w:p w14:paraId="59165990" w14:textId="77777777" w:rsidR="003C387D" w:rsidRDefault="003C387D" w:rsidP="00497F4B">
            <w:pPr>
              <w:shd w:val="clear" w:color="auto" w:fill="FFFFFF"/>
              <w:spacing w:after="0" w:line="240" w:lineRule="auto"/>
              <w:ind w:firstLine="709"/>
              <w:jc w:val="center"/>
              <w:rPr>
                <w:color w:val="000000" w:themeColor="text1"/>
                <w:sz w:val="24"/>
                <w:szCs w:val="24"/>
                <w:lang w:val="hy-AM"/>
              </w:rPr>
            </w:pPr>
          </w:p>
          <w:p w14:paraId="4976D150" w14:textId="77777777" w:rsidR="003C387D" w:rsidRDefault="003C387D" w:rsidP="00497F4B">
            <w:pPr>
              <w:shd w:val="clear" w:color="auto" w:fill="FFFFFF"/>
              <w:spacing w:after="0" w:line="240" w:lineRule="auto"/>
              <w:ind w:firstLine="709"/>
              <w:jc w:val="center"/>
              <w:rPr>
                <w:color w:val="000000" w:themeColor="text1"/>
                <w:sz w:val="24"/>
                <w:szCs w:val="24"/>
                <w:lang w:val="hy-AM"/>
              </w:rPr>
            </w:pPr>
          </w:p>
          <w:p w14:paraId="6E48C865" w14:textId="77777777" w:rsidR="003C387D" w:rsidRDefault="003C387D" w:rsidP="00497F4B">
            <w:pPr>
              <w:shd w:val="clear" w:color="auto" w:fill="FFFFFF"/>
              <w:spacing w:after="0" w:line="240" w:lineRule="auto"/>
              <w:ind w:firstLine="709"/>
              <w:jc w:val="center"/>
              <w:rPr>
                <w:color w:val="000000" w:themeColor="text1"/>
                <w:sz w:val="24"/>
                <w:szCs w:val="24"/>
                <w:lang w:val="hy-AM"/>
              </w:rPr>
            </w:pPr>
          </w:p>
          <w:p w14:paraId="2603E9AE" w14:textId="77777777" w:rsidR="003C387D" w:rsidRDefault="003C387D" w:rsidP="00497F4B">
            <w:pPr>
              <w:pStyle w:val="Bodytext20"/>
              <w:shd w:val="clear" w:color="auto" w:fill="auto"/>
              <w:spacing w:before="0" w:after="0" w:line="240" w:lineRule="auto"/>
              <w:ind w:firstLine="640"/>
              <w:jc w:val="center"/>
              <w:rPr>
                <w:rFonts w:ascii="GHEA Grapalat" w:hAnsi="GHEA Grapalat"/>
                <w:b/>
                <w:sz w:val="24"/>
                <w:szCs w:val="24"/>
                <w:lang w:val="hy-AM"/>
              </w:rPr>
            </w:pPr>
          </w:p>
          <w:p w14:paraId="7F287B45" w14:textId="77777777" w:rsidR="003C387D" w:rsidRDefault="003C387D" w:rsidP="00497F4B">
            <w:pPr>
              <w:pStyle w:val="Bodytext20"/>
              <w:shd w:val="clear" w:color="auto" w:fill="auto"/>
              <w:spacing w:before="0" w:after="0" w:line="240" w:lineRule="auto"/>
              <w:ind w:firstLine="640"/>
              <w:jc w:val="center"/>
              <w:rPr>
                <w:rFonts w:ascii="GHEA Grapalat" w:hAnsi="GHEA Grapalat"/>
                <w:b/>
                <w:sz w:val="24"/>
                <w:szCs w:val="24"/>
                <w:lang w:val="hy-AM"/>
              </w:rPr>
            </w:pPr>
          </w:p>
          <w:p w14:paraId="4F0DF5B5" w14:textId="77777777" w:rsidR="003C387D" w:rsidRDefault="003C387D" w:rsidP="00497F4B">
            <w:pPr>
              <w:pStyle w:val="Bodytext20"/>
              <w:shd w:val="clear" w:color="auto" w:fill="auto"/>
              <w:spacing w:before="0" w:after="0" w:line="240" w:lineRule="auto"/>
              <w:ind w:firstLine="640"/>
              <w:jc w:val="center"/>
              <w:rPr>
                <w:rFonts w:ascii="GHEA Grapalat" w:hAnsi="GHEA Grapalat"/>
                <w:b/>
                <w:sz w:val="24"/>
                <w:szCs w:val="24"/>
                <w:lang w:val="hy-AM"/>
              </w:rPr>
            </w:pPr>
          </w:p>
          <w:p w14:paraId="65981378" w14:textId="77777777" w:rsidR="003C387D" w:rsidRDefault="003C387D" w:rsidP="00497F4B">
            <w:pPr>
              <w:pStyle w:val="Bodytext20"/>
              <w:shd w:val="clear" w:color="auto" w:fill="auto"/>
              <w:spacing w:before="0" w:after="0" w:line="240" w:lineRule="auto"/>
              <w:ind w:firstLine="640"/>
              <w:jc w:val="center"/>
              <w:rPr>
                <w:rFonts w:ascii="GHEA Grapalat" w:hAnsi="GHEA Grapalat"/>
                <w:b/>
                <w:sz w:val="24"/>
                <w:szCs w:val="24"/>
                <w:lang w:val="hy-AM"/>
              </w:rPr>
            </w:pPr>
          </w:p>
          <w:p w14:paraId="162FBFF5" w14:textId="77777777" w:rsidR="003C387D" w:rsidRDefault="003C387D" w:rsidP="00497F4B">
            <w:pPr>
              <w:pStyle w:val="Bodytext20"/>
              <w:shd w:val="clear" w:color="auto" w:fill="auto"/>
              <w:spacing w:before="0" w:after="0" w:line="240" w:lineRule="auto"/>
              <w:ind w:firstLine="640"/>
              <w:jc w:val="center"/>
              <w:rPr>
                <w:rFonts w:ascii="GHEA Grapalat" w:hAnsi="GHEA Grapalat"/>
                <w:b/>
                <w:sz w:val="24"/>
                <w:szCs w:val="24"/>
                <w:lang w:val="hy-AM"/>
              </w:rPr>
            </w:pPr>
          </w:p>
          <w:p w14:paraId="40E3D9EB" w14:textId="77777777" w:rsidR="003C387D" w:rsidRDefault="003C387D" w:rsidP="00497F4B">
            <w:pPr>
              <w:pStyle w:val="Bodytext20"/>
              <w:shd w:val="clear" w:color="auto" w:fill="auto"/>
              <w:spacing w:before="0" w:after="0" w:line="240" w:lineRule="auto"/>
              <w:ind w:firstLine="640"/>
              <w:jc w:val="center"/>
              <w:rPr>
                <w:rFonts w:ascii="GHEA Grapalat" w:hAnsi="GHEA Grapalat"/>
                <w:b/>
                <w:sz w:val="24"/>
                <w:szCs w:val="24"/>
                <w:lang w:val="hy-AM"/>
              </w:rPr>
            </w:pPr>
          </w:p>
          <w:p w14:paraId="002BE3E4" w14:textId="77777777" w:rsidR="003C387D" w:rsidRDefault="003C387D" w:rsidP="00497F4B">
            <w:pPr>
              <w:pStyle w:val="Bodytext20"/>
              <w:shd w:val="clear" w:color="auto" w:fill="auto"/>
              <w:spacing w:before="0" w:after="0" w:line="240" w:lineRule="auto"/>
              <w:ind w:firstLine="640"/>
              <w:jc w:val="center"/>
              <w:rPr>
                <w:rFonts w:ascii="GHEA Grapalat" w:hAnsi="GHEA Grapalat"/>
                <w:b/>
                <w:sz w:val="24"/>
                <w:szCs w:val="24"/>
                <w:lang w:val="hy-AM"/>
              </w:rPr>
            </w:pPr>
          </w:p>
          <w:p w14:paraId="2ED25B4D" w14:textId="77777777" w:rsidR="003C387D" w:rsidRDefault="003C387D" w:rsidP="00497F4B">
            <w:pPr>
              <w:pStyle w:val="Bodytext20"/>
              <w:shd w:val="clear" w:color="auto" w:fill="auto"/>
              <w:spacing w:before="0" w:after="0" w:line="240" w:lineRule="auto"/>
              <w:ind w:firstLine="640"/>
              <w:jc w:val="center"/>
              <w:rPr>
                <w:rFonts w:ascii="GHEA Grapalat" w:hAnsi="GHEA Grapalat"/>
                <w:b/>
                <w:sz w:val="24"/>
                <w:szCs w:val="24"/>
                <w:lang w:val="hy-AM"/>
              </w:rPr>
            </w:pPr>
          </w:p>
          <w:p w14:paraId="570558A9" w14:textId="77777777" w:rsidR="003C387D" w:rsidRDefault="003C387D" w:rsidP="00497F4B">
            <w:pPr>
              <w:pStyle w:val="Bodytext20"/>
              <w:shd w:val="clear" w:color="auto" w:fill="auto"/>
              <w:spacing w:before="0" w:after="0" w:line="240" w:lineRule="auto"/>
              <w:ind w:firstLine="640"/>
              <w:jc w:val="center"/>
              <w:rPr>
                <w:rFonts w:ascii="GHEA Grapalat" w:hAnsi="GHEA Grapalat"/>
                <w:b/>
                <w:sz w:val="24"/>
                <w:szCs w:val="24"/>
                <w:lang w:val="hy-AM"/>
              </w:rPr>
            </w:pPr>
          </w:p>
          <w:p w14:paraId="032742C2" w14:textId="77777777" w:rsidR="003C387D" w:rsidRDefault="003C387D" w:rsidP="00497F4B">
            <w:pPr>
              <w:pStyle w:val="Bodytext20"/>
              <w:shd w:val="clear" w:color="auto" w:fill="auto"/>
              <w:spacing w:before="0" w:after="0" w:line="240" w:lineRule="auto"/>
              <w:ind w:firstLine="640"/>
              <w:jc w:val="center"/>
              <w:rPr>
                <w:rFonts w:ascii="GHEA Grapalat" w:hAnsi="GHEA Grapalat"/>
                <w:b/>
                <w:sz w:val="24"/>
                <w:szCs w:val="24"/>
                <w:lang w:val="hy-AM"/>
              </w:rPr>
            </w:pPr>
          </w:p>
          <w:p w14:paraId="1438CD84" w14:textId="77777777" w:rsidR="003C387D" w:rsidRDefault="003C387D" w:rsidP="00497F4B">
            <w:pPr>
              <w:pStyle w:val="Bodytext20"/>
              <w:shd w:val="clear" w:color="auto" w:fill="auto"/>
              <w:spacing w:before="0" w:after="0" w:line="240" w:lineRule="auto"/>
              <w:ind w:firstLine="640"/>
              <w:jc w:val="center"/>
              <w:rPr>
                <w:rFonts w:ascii="GHEA Grapalat" w:hAnsi="GHEA Grapalat"/>
                <w:b/>
                <w:sz w:val="24"/>
                <w:szCs w:val="24"/>
                <w:lang w:val="hy-AM"/>
              </w:rPr>
            </w:pPr>
          </w:p>
          <w:p w14:paraId="62310DE8" w14:textId="77777777" w:rsidR="003C387D" w:rsidRDefault="003C387D" w:rsidP="00497F4B">
            <w:pPr>
              <w:pStyle w:val="Bodytext20"/>
              <w:shd w:val="clear" w:color="auto" w:fill="auto"/>
              <w:spacing w:before="0" w:after="0" w:line="240" w:lineRule="auto"/>
              <w:ind w:firstLine="640"/>
              <w:jc w:val="center"/>
              <w:rPr>
                <w:rFonts w:ascii="GHEA Grapalat" w:hAnsi="GHEA Grapalat"/>
                <w:b/>
                <w:sz w:val="24"/>
                <w:szCs w:val="24"/>
                <w:lang w:val="hy-AM"/>
              </w:rPr>
            </w:pPr>
          </w:p>
          <w:p w14:paraId="0EEF5CAB" w14:textId="77777777" w:rsidR="003C387D" w:rsidRDefault="003C387D" w:rsidP="00497F4B">
            <w:pPr>
              <w:pStyle w:val="Bodytext20"/>
              <w:shd w:val="clear" w:color="auto" w:fill="auto"/>
              <w:spacing w:before="0" w:after="0" w:line="240" w:lineRule="auto"/>
              <w:ind w:firstLine="640"/>
              <w:jc w:val="center"/>
              <w:rPr>
                <w:rFonts w:ascii="GHEA Grapalat" w:hAnsi="GHEA Grapalat"/>
                <w:b/>
                <w:sz w:val="24"/>
                <w:szCs w:val="24"/>
                <w:lang w:val="hy-AM"/>
              </w:rPr>
            </w:pPr>
          </w:p>
          <w:p w14:paraId="0FC2C85E" w14:textId="77777777" w:rsidR="003C387D" w:rsidRDefault="003C387D" w:rsidP="00497F4B">
            <w:pPr>
              <w:pStyle w:val="Bodytext20"/>
              <w:shd w:val="clear" w:color="auto" w:fill="auto"/>
              <w:spacing w:before="0" w:after="0" w:line="240" w:lineRule="auto"/>
              <w:ind w:firstLine="640"/>
              <w:jc w:val="center"/>
              <w:rPr>
                <w:rFonts w:ascii="GHEA Grapalat" w:hAnsi="GHEA Grapalat"/>
                <w:b/>
                <w:sz w:val="24"/>
                <w:szCs w:val="24"/>
                <w:lang w:val="hy-AM"/>
              </w:rPr>
            </w:pPr>
          </w:p>
          <w:p w14:paraId="3E8D7320" w14:textId="77777777" w:rsidR="003C387D" w:rsidRDefault="003C387D" w:rsidP="00497F4B">
            <w:pPr>
              <w:pStyle w:val="Bodytext20"/>
              <w:shd w:val="clear" w:color="auto" w:fill="auto"/>
              <w:spacing w:before="0" w:after="0" w:line="240" w:lineRule="auto"/>
              <w:ind w:firstLine="640"/>
              <w:jc w:val="center"/>
              <w:rPr>
                <w:rFonts w:ascii="GHEA Grapalat" w:hAnsi="GHEA Grapalat"/>
                <w:b/>
                <w:sz w:val="24"/>
                <w:szCs w:val="24"/>
                <w:lang w:val="hy-AM"/>
              </w:rPr>
            </w:pPr>
          </w:p>
          <w:p w14:paraId="53865636" w14:textId="77777777" w:rsidR="003C387D" w:rsidRDefault="003C387D" w:rsidP="00497F4B">
            <w:pPr>
              <w:pStyle w:val="Bodytext20"/>
              <w:shd w:val="clear" w:color="auto" w:fill="auto"/>
              <w:spacing w:before="0" w:after="0" w:line="240" w:lineRule="auto"/>
              <w:ind w:firstLine="640"/>
              <w:jc w:val="center"/>
              <w:rPr>
                <w:rFonts w:ascii="GHEA Grapalat" w:hAnsi="GHEA Grapalat"/>
                <w:b/>
                <w:sz w:val="24"/>
                <w:szCs w:val="24"/>
                <w:lang w:val="hy-AM"/>
              </w:rPr>
            </w:pPr>
          </w:p>
          <w:p w14:paraId="63A6294F" w14:textId="77777777" w:rsidR="003C387D" w:rsidRDefault="003C387D" w:rsidP="00497F4B">
            <w:pPr>
              <w:pStyle w:val="Bodytext20"/>
              <w:shd w:val="clear" w:color="auto" w:fill="auto"/>
              <w:spacing w:before="0" w:after="0" w:line="240" w:lineRule="auto"/>
              <w:ind w:firstLine="640"/>
              <w:jc w:val="center"/>
              <w:rPr>
                <w:rFonts w:ascii="GHEA Grapalat" w:hAnsi="GHEA Grapalat"/>
                <w:b/>
                <w:sz w:val="24"/>
                <w:szCs w:val="24"/>
                <w:lang w:val="hy-AM"/>
              </w:rPr>
            </w:pPr>
          </w:p>
          <w:p w14:paraId="788BB7C7" w14:textId="77777777" w:rsidR="003C387D" w:rsidRDefault="003C387D" w:rsidP="00497F4B">
            <w:pPr>
              <w:pStyle w:val="Bodytext20"/>
              <w:shd w:val="clear" w:color="auto" w:fill="auto"/>
              <w:spacing w:before="0" w:after="0" w:line="240" w:lineRule="auto"/>
              <w:ind w:firstLine="640"/>
              <w:jc w:val="center"/>
              <w:rPr>
                <w:rFonts w:ascii="GHEA Grapalat" w:hAnsi="GHEA Grapalat"/>
                <w:b/>
                <w:sz w:val="24"/>
                <w:szCs w:val="24"/>
                <w:lang w:val="hy-AM"/>
              </w:rPr>
            </w:pPr>
          </w:p>
          <w:p w14:paraId="231645B4" w14:textId="77777777" w:rsidR="003C387D" w:rsidRDefault="003C387D" w:rsidP="00497F4B">
            <w:pPr>
              <w:pStyle w:val="Bodytext20"/>
              <w:shd w:val="clear" w:color="auto" w:fill="auto"/>
              <w:spacing w:before="0" w:after="0" w:line="240" w:lineRule="auto"/>
              <w:ind w:firstLine="640"/>
              <w:jc w:val="center"/>
              <w:rPr>
                <w:rFonts w:ascii="GHEA Grapalat" w:hAnsi="GHEA Grapalat"/>
                <w:b/>
                <w:sz w:val="24"/>
                <w:szCs w:val="24"/>
                <w:lang w:val="hy-AM"/>
              </w:rPr>
            </w:pPr>
          </w:p>
          <w:p w14:paraId="287CE056" w14:textId="77777777" w:rsidR="003C387D" w:rsidRDefault="003C387D" w:rsidP="00497F4B">
            <w:pPr>
              <w:pStyle w:val="Bodytext20"/>
              <w:shd w:val="clear" w:color="auto" w:fill="auto"/>
              <w:spacing w:before="0" w:after="0" w:line="240" w:lineRule="auto"/>
              <w:ind w:firstLine="640"/>
              <w:jc w:val="center"/>
              <w:rPr>
                <w:rFonts w:ascii="GHEA Grapalat" w:hAnsi="GHEA Grapalat"/>
                <w:b/>
                <w:sz w:val="24"/>
                <w:szCs w:val="24"/>
                <w:lang w:val="hy-AM"/>
              </w:rPr>
            </w:pPr>
          </w:p>
          <w:p w14:paraId="59B703D4" w14:textId="77777777" w:rsidR="003C387D" w:rsidRDefault="003C387D" w:rsidP="00497F4B">
            <w:pPr>
              <w:pStyle w:val="Bodytext20"/>
              <w:shd w:val="clear" w:color="auto" w:fill="auto"/>
              <w:spacing w:before="0" w:after="0" w:line="240" w:lineRule="auto"/>
              <w:ind w:firstLine="640"/>
              <w:jc w:val="center"/>
              <w:rPr>
                <w:rFonts w:ascii="GHEA Grapalat" w:hAnsi="GHEA Grapalat"/>
                <w:b/>
                <w:sz w:val="24"/>
                <w:szCs w:val="24"/>
                <w:lang w:val="hy-AM"/>
              </w:rPr>
            </w:pPr>
          </w:p>
          <w:p w14:paraId="5D1ACBE2" w14:textId="77777777" w:rsidR="003C387D" w:rsidRDefault="003C387D" w:rsidP="00497F4B">
            <w:pPr>
              <w:pStyle w:val="Bodytext20"/>
              <w:shd w:val="clear" w:color="auto" w:fill="auto"/>
              <w:spacing w:before="0" w:after="0" w:line="240" w:lineRule="auto"/>
              <w:ind w:firstLine="640"/>
              <w:jc w:val="center"/>
              <w:rPr>
                <w:rFonts w:ascii="GHEA Grapalat" w:hAnsi="GHEA Grapalat"/>
                <w:b/>
                <w:sz w:val="24"/>
                <w:szCs w:val="24"/>
                <w:lang w:val="hy-AM"/>
              </w:rPr>
            </w:pPr>
          </w:p>
          <w:p w14:paraId="680C7E35" w14:textId="77777777" w:rsidR="003C387D" w:rsidRDefault="003C387D" w:rsidP="00497F4B">
            <w:pPr>
              <w:pStyle w:val="Bodytext20"/>
              <w:shd w:val="clear" w:color="auto" w:fill="auto"/>
              <w:spacing w:before="0" w:after="0" w:line="240" w:lineRule="auto"/>
              <w:ind w:firstLine="640"/>
              <w:jc w:val="center"/>
              <w:rPr>
                <w:rFonts w:ascii="GHEA Grapalat" w:hAnsi="GHEA Grapalat"/>
                <w:b/>
                <w:sz w:val="24"/>
                <w:szCs w:val="24"/>
                <w:lang w:val="hy-AM"/>
              </w:rPr>
            </w:pPr>
          </w:p>
          <w:p w14:paraId="4152ED7C" w14:textId="77777777" w:rsidR="003C387D" w:rsidRDefault="003C387D" w:rsidP="00497F4B">
            <w:pPr>
              <w:pStyle w:val="Bodytext20"/>
              <w:shd w:val="clear" w:color="auto" w:fill="auto"/>
              <w:spacing w:before="0" w:after="0" w:line="240" w:lineRule="auto"/>
              <w:jc w:val="center"/>
              <w:rPr>
                <w:rFonts w:ascii="GHEA Grapalat" w:hAnsi="GHEA Grapalat"/>
                <w:b/>
                <w:sz w:val="24"/>
                <w:szCs w:val="24"/>
                <w:lang w:val="hy-AM"/>
              </w:rPr>
            </w:pPr>
          </w:p>
          <w:p w14:paraId="256D820B" w14:textId="77777777" w:rsidR="003C387D" w:rsidRDefault="003C387D" w:rsidP="00497F4B">
            <w:pPr>
              <w:pStyle w:val="Bodytext20"/>
              <w:shd w:val="clear" w:color="auto" w:fill="auto"/>
              <w:spacing w:before="0" w:after="0" w:line="240" w:lineRule="auto"/>
              <w:jc w:val="center"/>
              <w:rPr>
                <w:rFonts w:ascii="GHEA Grapalat" w:hAnsi="GHEA Grapalat"/>
                <w:b/>
                <w:sz w:val="24"/>
                <w:szCs w:val="24"/>
                <w:lang w:val="hy-AM"/>
              </w:rPr>
            </w:pPr>
          </w:p>
          <w:p w14:paraId="7522AB39" w14:textId="77777777" w:rsidR="003C387D" w:rsidRDefault="003C387D" w:rsidP="00497F4B">
            <w:pPr>
              <w:pStyle w:val="Bodytext20"/>
              <w:shd w:val="clear" w:color="auto" w:fill="auto"/>
              <w:spacing w:before="0" w:after="0" w:line="240" w:lineRule="auto"/>
              <w:jc w:val="center"/>
              <w:rPr>
                <w:rFonts w:ascii="GHEA Grapalat" w:hAnsi="GHEA Grapalat"/>
                <w:b/>
                <w:sz w:val="24"/>
                <w:szCs w:val="24"/>
                <w:lang w:val="hy-AM"/>
              </w:rPr>
            </w:pPr>
          </w:p>
          <w:p w14:paraId="4E0F91A2" w14:textId="77777777" w:rsidR="003C387D" w:rsidRDefault="003C387D" w:rsidP="00497F4B">
            <w:pPr>
              <w:pStyle w:val="Bodytext20"/>
              <w:shd w:val="clear" w:color="auto" w:fill="auto"/>
              <w:spacing w:before="0" w:after="0" w:line="240" w:lineRule="auto"/>
              <w:jc w:val="center"/>
              <w:rPr>
                <w:rFonts w:ascii="GHEA Grapalat" w:hAnsi="GHEA Grapalat"/>
                <w:b/>
                <w:sz w:val="24"/>
                <w:szCs w:val="24"/>
                <w:lang w:val="hy-AM"/>
              </w:rPr>
            </w:pPr>
          </w:p>
          <w:p w14:paraId="4652CB4B" w14:textId="77777777" w:rsidR="003C387D" w:rsidRDefault="003C387D" w:rsidP="00497F4B">
            <w:pPr>
              <w:pStyle w:val="Bodytext20"/>
              <w:shd w:val="clear" w:color="auto" w:fill="auto"/>
              <w:spacing w:before="0" w:after="0" w:line="240" w:lineRule="auto"/>
              <w:jc w:val="center"/>
              <w:rPr>
                <w:rFonts w:ascii="GHEA Grapalat" w:hAnsi="GHEA Grapalat"/>
                <w:b/>
                <w:sz w:val="24"/>
                <w:szCs w:val="24"/>
                <w:lang w:val="hy-AM"/>
              </w:rPr>
            </w:pPr>
          </w:p>
          <w:p w14:paraId="714DD51C" w14:textId="77777777" w:rsidR="003C387D" w:rsidRDefault="003C387D" w:rsidP="00497F4B">
            <w:pPr>
              <w:pStyle w:val="Bodytext20"/>
              <w:shd w:val="clear" w:color="auto" w:fill="auto"/>
              <w:spacing w:before="0" w:after="0" w:line="240" w:lineRule="auto"/>
              <w:jc w:val="center"/>
              <w:rPr>
                <w:rFonts w:ascii="GHEA Grapalat" w:hAnsi="GHEA Grapalat"/>
                <w:b/>
                <w:sz w:val="24"/>
                <w:szCs w:val="24"/>
                <w:lang w:val="hy-AM"/>
              </w:rPr>
            </w:pPr>
          </w:p>
          <w:p w14:paraId="51F57D58" w14:textId="77777777" w:rsidR="003C387D" w:rsidRDefault="003C387D" w:rsidP="00497F4B">
            <w:pPr>
              <w:pStyle w:val="Bodytext20"/>
              <w:shd w:val="clear" w:color="auto" w:fill="auto"/>
              <w:spacing w:before="0" w:after="0" w:line="240" w:lineRule="auto"/>
              <w:jc w:val="center"/>
              <w:rPr>
                <w:rFonts w:ascii="GHEA Grapalat" w:hAnsi="GHEA Grapalat"/>
                <w:b/>
                <w:sz w:val="24"/>
                <w:szCs w:val="24"/>
                <w:lang w:val="hy-AM"/>
              </w:rPr>
            </w:pPr>
          </w:p>
          <w:p w14:paraId="51D681A5" w14:textId="77777777" w:rsidR="003C387D" w:rsidRDefault="003C387D" w:rsidP="00497F4B">
            <w:pPr>
              <w:pStyle w:val="Bodytext20"/>
              <w:shd w:val="clear" w:color="auto" w:fill="auto"/>
              <w:spacing w:before="0" w:after="0" w:line="240" w:lineRule="auto"/>
              <w:jc w:val="center"/>
              <w:rPr>
                <w:rFonts w:ascii="GHEA Grapalat" w:hAnsi="GHEA Grapalat"/>
                <w:b/>
                <w:sz w:val="24"/>
                <w:szCs w:val="24"/>
                <w:lang w:val="hy-AM"/>
              </w:rPr>
            </w:pPr>
          </w:p>
          <w:p w14:paraId="2D386744" w14:textId="77777777" w:rsidR="003C387D" w:rsidRDefault="003C387D" w:rsidP="00497F4B">
            <w:pPr>
              <w:pStyle w:val="Bodytext20"/>
              <w:shd w:val="clear" w:color="auto" w:fill="auto"/>
              <w:spacing w:before="0" w:after="0" w:line="240" w:lineRule="auto"/>
              <w:jc w:val="center"/>
              <w:rPr>
                <w:rFonts w:ascii="GHEA Grapalat" w:hAnsi="GHEA Grapalat"/>
                <w:b/>
                <w:sz w:val="24"/>
                <w:szCs w:val="24"/>
                <w:lang w:val="hy-AM"/>
              </w:rPr>
            </w:pPr>
          </w:p>
          <w:p w14:paraId="67DE6AC0" w14:textId="77777777" w:rsidR="003C387D" w:rsidRDefault="003C387D" w:rsidP="00497F4B">
            <w:pPr>
              <w:pStyle w:val="Bodytext20"/>
              <w:shd w:val="clear" w:color="auto" w:fill="auto"/>
              <w:spacing w:before="0" w:after="0" w:line="240" w:lineRule="auto"/>
              <w:jc w:val="center"/>
              <w:rPr>
                <w:rFonts w:ascii="GHEA Grapalat" w:hAnsi="GHEA Grapalat"/>
                <w:b/>
                <w:sz w:val="24"/>
                <w:szCs w:val="24"/>
                <w:lang w:val="hy-AM"/>
              </w:rPr>
            </w:pPr>
          </w:p>
          <w:p w14:paraId="5AB239CA" w14:textId="77777777" w:rsidR="003C387D" w:rsidRDefault="003C387D" w:rsidP="00497F4B">
            <w:pPr>
              <w:pStyle w:val="Bodytext20"/>
              <w:shd w:val="clear" w:color="auto" w:fill="auto"/>
              <w:spacing w:before="0" w:after="0" w:line="240" w:lineRule="auto"/>
              <w:jc w:val="center"/>
              <w:rPr>
                <w:rFonts w:ascii="GHEA Grapalat" w:hAnsi="GHEA Grapalat"/>
                <w:b/>
                <w:sz w:val="24"/>
                <w:szCs w:val="24"/>
                <w:lang w:val="hy-AM"/>
              </w:rPr>
            </w:pPr>
          </w:p>
          <w:p w14:paraId="025FE5C2" w14:textId="77777777" w:rsidR="003C387D" w:rsidRDefault="003C387D" w:rsidP="00497F4B">
            <w:pPr>
              <w:pStyle w:val="Bodytext20"/>
              <w:shd w:val="clear" w:color="auto" w:fill="auto"/>
              <w:spacing w:before="0" w:after="0" w:line="240" w:lineRule="auto"/>
              <w:jc w:val="center"/>
              <w:rPr>
                <w:rFonts w:ascii="GHEA Grapalat" w:hAnsi="GHEA Grapalat"/>
                <w:b/>
                <w:sz w:val="24"/>
                <w:szCs w:val="24"/>
                <w:lang w:val="hy-AM"/>
              </w:rPr>
            </w:pPr>
          </w:p>
          <w:p w14:paraId="33FE021E" w14:textId="77777777" w:rsidR="003C387D" w:rsidRDefault="003C387D" w:rsidP="00497F4B">
            <w:pPr>
              <w:pStyle w:val="Bodytext20"/>
              <w:shd w:val="clear" w:color="auto" w:fill="auto"/>
              <w:spacing w:before="0" w:after="0" w:line="240" w:lineRule="auto"/>
              <w:jc w:val="center"/>
              <w:rPr>
                <w:rFonts w:ascii="GHEA Grapalat" w:hAnsi="GHEA Grapalat"/>
                <w:b/>
                <w:sz w:val="24"/>
                <w:szCs w:val="24"/>
                <w:lang w:val="hy-AM"/>
              </w:rPr>
            </w:pPr>
          </w:p>
          <w:p w14:paraId="32A40D0C" w14:textId="77777777" w:rsidR="003C387D" w:rsidRDefault="003C387D" w:rsidP="00497F4B">
            <w:pPr>
              <w:pStyle w:val="Bodytext20"/>
              <w:shd w:val="clear" w:color="auto" w:fill="auto"/>
              <w:spacing w:before="0" w:after="0" w:line="240" w:lineRule="auto"/>
              <w:jc w:val="center"/>
              <w:rPr>
                <w:rFonts w:ascii="GHEA Grapalat" w:hAnsi="GHEA Grapalat"/>
                <w:b/>
                <w:sz w:val="24"/>
                <w:szCs w:val="24"/>
                <w:lang w:val="hy-AM"/>
              </w:rPr>
            </w:pPr>
          </w:p>
          <w:p w14:paraId="5A954F2A" w14:textId="77777777" w:rsidR="003C387D" w:rsidRDefault="003C387D" w:rsidP="00497F4B">
            <w:pPr>
              <w:pStyle w:val="Bodytext20"/>
              <w:shd w:val="clear" w:color="auto" w:fill="auto"/>
              <w:spacing w:before="0" w:after="0" w:line="240" w:lineRule="auto"/>
              <w:jc w:val="center"/>
              <w:rPr>
                <w:rFonts w:ascii="GHEA Grapalat" w:hAnsi="GHEA Grapalat"/>
                <w:b/>
                <w:sz w:val="24"/>
                <w:szCs w:val="24"/>
                <w:lang w:val="hy-AM"/>
              </w:rPr>
            </w:pPr>
          </w:p>
          <w:p w14:paraId="2D0AD4E0" w14:textId="77777777" w:rsidR="003C387D" w:rsidRDefault="003C387D" w:rsidP="00497F4B">
            <w:pPr>
              <w:pStyle w:val="Bodytext20"/>
              <w:shd w:val="clear" w:color="auto" w:fill="auto"/>
              <w:spacing w:before="0" w:after="0" w:line="240" w:lineRule="auto"/>
              <w:jc w:val="center"/>
              <w:rPr>
                <w:rFonts w:ascii="GHEA Grapalat" w:hAnsi="GHEA Grapalat"/>
                <w:b/>
                <w:sz w:val="24"/>
                <w:szCs w:val="24"/>
                <w:lang w:val="hy-AM"/>
              </w:rPr>
            </w:pPr>
          </w:p>
          <w:p w14:paraId="13956E51" w14:textId="77777777" w:rsidR="003C387D" w:rsidRDefault="003C387D" w:rsidP="00497F4B">
            <w:pPr>
              <w:pStyle w:val="Bodytext20"/>
              <w:shd w:val="clear" w:color="auto" w:fill="auto"/>
              <w:spacing w:before="0" w:after="0" w:line="240" w:lineRule="auto"/>
              <w:jc w:val="center"/>
              <w:rPr>
                <w:rFonts w:ascii="GHEA Grapalat" w:hAnsi="GHEA Grapalat"/>
                <w:b/>
                <w:sz w:val="24"/>
                <w:szCs w:val="24"/>
                <w:lang w:val="hy-AM"/>
              </w:rPr>
            </w:pPr>
          </w:p>
          <w:p w14:paraId="66B5E434" w14:textId="77777777" w:rsidR="003C387D" w:rsidRDefault="003C387D" w:rsidP="00497F4B">
            <w:pPr>
              <w:pStyle w:val="Bodytext20"/>
              <w:shd w:val="clear" w:color="auto" w:fill="auto"/>
              <w:spacing w:before="0" w:after="0" w:line="240" w:lineRule="auto"/>
              <w:jc w:val="center"/>
              <w:rPr>
                <w:rFonts w:ascii="GHEA Grapalat" w:hAnsi="GHEA Grapalat"/>
                <w:b/>
                <w:sz w:val="24"/>
                <w:szCs w:val="24"/>
                <w:lang w:val="hy-AM"/>
              </w:rPr>
            </w:pPr>
          </w:p>
          <w:p w14:paraId="6B00835E" w14:textId="77777777" w:rsidR="003C387D" w:rsidRDefault="003C387D" w:rsidP="00497F4B">
            <w:pPr>
              <w:pStyle w:val="Bodytext20"/>
              <w:shd w:val="clear" w:color="auto" w:fill="auto"/>
              <w:spacing w:before="0" w:after="0" w:line="240" w:lineRule="auto"/>
              <w:jc w:val="center"/>
              <w:rPr>
                <w:rFonts w:ascii="GHEA Grapalat" w:hAnsi="GHEA Grapalat"/>
                <w:b/>
                <w:sz w:val="24"/>
                <w:szCs w:val="24"/>
                <w:lang w:val="hy-AM"/>
              </w:rPr>
            </w:pPr>
          </w:p>
          <w:p w14:paraId="0DBC9D3F" w14:textId="77777777" w:rsidR="003C387D" w:rsidRDefault="003C387D" w:rsidP="00497F4B">
            <w:pPr>
              <w:pStyle w:val="Bodytext20"/>
              <w:shd w:val="clear" w:color="auto" w:fill="auto"/>
              <w:spacing w:before="0" w:after="0" w:line="240" w:lineRule="auto"/>
              <w:jc w:val="center"/>
              <w:rPr>
                <w:rFonts w:ascii="GHEA Grapalat" w:hAnsi="GHEA Grapalat"/>
                <w:b/>
                <w:sz w:val="24"/>
                <w:szCs w:val="24"/>
                <w:lang w:val="hy-AM"/>
              </w:rPr>
            </w:pPr>
          </w:p>
          <w:p w14:paraId="17E9232D" w14:textId="77777777" w:rsidR="003C387D" w:rsidRDefault="003C387D" w:rsidP="00497F4B">
            <w:pPr>
              <w:pStyle w:val="Bodytext20"/>
              <w:shd w:val="clear" w:color="auto" w:fill="auto"/>
              <w:spacing w:before="0" w:after="0" w:line="240" w:lineRule="auto"/>
              <w:jc w:val="center"/>
              <w:rPr>
                <w:rFonts w:ascii="GHEA Grapalat" w:hAnsi="GHEA Grapalat"/>
                <w:b/>
                <w:sz w:val="24"/>
                <w:szCs w:val="24"/>
                <w:lang w:val="hy-AM"/>
              </w:rPr>
            </w:pPr>
          </w:p>
          <w:p w14:paraId="65F72C0B" w14:textId="77777777" w:rsidR="003C387D" w:rsidRDefault="003C387D" w:rsidP="00497F4B">
            <w:pPr>
              <w:pStyle w:val="Bodytext20"/>
              <w:shd w:val="clear" w:color="auto" w:fill="auto"/>
              <w:spacing w:before="0" w:after="0" w:line="240" w:lineRule="auto"/>
              <w:jc w:val="center"/>
              <w:rPr>
                <w:rFonts w:ascii="GHEA Grapalat" w:hAnsi="GHEA Grapalat"/>
                <w:b/>
                <w:sz w:val="24"/>
                <w:szCs w:val="24"/>
                <w:lang w:val="hy-AM"/>
              </w:rPr>
            </w:pPr>
          </w:p>
          <w:p w14:paraId="566192C3" w14:textId="77777777" w:rsidR="003C387D" w:rsidRDefault="003C387D" w:rsidP="00497F4B">
            <w:pPr>
              <w:pStyle w:val="Bodytext20"/>
              <w:shd w:val="clear" w:color="auto" w:fill="auto"/>
              <w:spacing w:before="0" w:after="0" w:line="240" w:lineRule="auto"/>
              <w:jc w:val="center"/>
              <w:rPr>
                <w:rFonts w:ascii="GHEA Grapalat" w:hAnsi="GHEA Grapalat"/>
                <w:b/>
                <w:sz w:val="24"/>
                <w:szCs w:val="24"/>
                <w:lang w:val="hy-AM"/>
              </w:rPr>
            </w:pPr>
          </w:p>
          <w:p w14:paraId="78482AD6" w14:textId="77777777" w:rsidR="003C387D" w:rsidRDefault="003C387D" w:rsidP="00497F4B">
            <w:pPr>
              <w:pStyle w:val="Bodytext20"/>
              <w:shd w:val="clear" w:color="auto" w:fill="auto"/>
              <w:spacing w:before="0" w:after="0" w:line="240" w:lineRule="auto"/>
              <w:jc w:val="center"/>
              <w:rPr>
                <w:rFonts w:ascii="GHEA Grapalat" w:hAnsi="GHEA Grapalat"/>
                <w:b/>
                <w:sz w:val="24"/>
                <w:szCs w:val="24"/>
                <w:lang w:val="hy-AM"/>
              </w:rPr>
            </w:pPr>
          </w:p>
          <w:p w14:paraId="03A05872" w14:textId="77777777" w:rsidR="003C387D" w:rsidRDefault="003C387D" w:rsidP="00497F4B">
            <w:pPr>
              <w:pStyle w:val="Bodytext20"/>
              <w:shd w:val="clear" w:color="auto" w:fill="auto"/>
              <w:spacing w:before="0" w:after="0" w:line="240" w:lineRule="auto"/>
              <w:jc w:val="center"/>
              <w:rPr>
                <w:rFonts w:ascii="GHEA Grapalat" w:hAnsi="GHEA Grapalat"/>
                <w:b/>
                <w:sz w:val="24"/>
                <w:szCs w:val="24"/>
                <w:lang w:val="hy-AM"/>
              </w:rPr>
            </w:pPr>
          </w:p>
          <w:p w14:paraId="396DB4E7" w14:textId="77777777" w:rsidR="003C387D" w:rsidRDefault="003C387D" w:rsidP="00497F4B">
            <w:pPr>
              <w:pStyle w:val="Bodytext20"/>
              <w:shd w:val="clear" w:color="auto" w:fill="auto"/>
              <w:spacing w:before="0" w:after="0" w:line="240" w:lineRule="auto"/>
              <w:jc w:val="center"/>
              <w:rPr>
                <w:rFonts w:ascii="GHEA Grapalat" w:hAnsi="GHEA Grapalat"/>
                <w:b/>
                <w:sz w:val="24"/>
                <w:szCs w:val="24"/>
                <w:lang w:val="hy-AM"/>
              </w:rPr>
            </w:pPr>
          </w:p>
          <w:p w14:paraId="40C1D131" w14:textId="77777777" w:rsidR="003C387D" w:rsidRDefault="003C387D" w:rsidP="00497F4B">
            <w:pPr>
              <w:pStyle w:val="Bodytext20"/>
              <w:shd w:val="clear" w:color="auto" w:fill="auto"/>
              <w:spacing w:before="0" w:after="0" w:line="240" w:lineRule="auto"/>
              <w:jc w:val="center"/>
              <w:rPr>
                <w:rFonts w:ascii="GHEA Grapalat" w:hAnsi="GHEA Grapalat"/>
                <w:b/>
                <w:sz w:val="24"/>
                <w:szCs w:val="24"/>
                <w:lang w:val="hy-AM"/>
              </w:rPr>
            </w:pPr>
          </w:p>
          <w:p w14:paraId="66832562" w14:textId="77777777" w:rsidR="003C387D" w:rsidRDefault="003C387D" w:rsidP="00497F4B">
            <w:pPr>
              <w:pStyle w:val="Bodytext20"/>
              <w:shd w:val="clear" w:color="auto" w:fill="auto"/>
              <w:spacing w:before="0" w:after="0" w:line="240" w:lineRule="auto"/>
              <w:jc w:val="center"/>
              <w:rPr>
                <w:rFonts w:ascii="GHEA Grapalat" w:hAnsi="GHEA Grapalat"/>
                <w:b/>
                <w:sz w:val="24"/>
                <w:szCs w:val="24"/>
                <w:lang w:val="hy-AM"/>
              </w:rPr>
            </w:pPr>
          </w:p>
          <w:p w14:paraId="503DFF9C" w14:textId="77777777" w:rsidR="003C387D" w:rsidRDefault="003C387D" w:rsidP="00497F4B">
            <w:pPr>
              <w:pStyle w:val="Bodytext20"/>
              <w:shd w:val="clear" w:color="auto" w:fill="auto"/>
              <w:spacing w:before="0" w:after="0" w:line="240" w:lineRule="auto"/>
              <w:jc w:val="center"/>
              <w:rPr>
                <w:rFonts w:ascii="GHEA Grapalat" w:hAnsi="GHEA Grapalat"/>
                <w:b/>
                <w:sz w:val="24"/>
                <w:szCs w:val="24"/>
                <w:lang w:val="hy-AM"/>
              </w:rPr>
            </w:pPr>
          </w:p>
          <w:p w14:paraId="7583E9CC" w14:textId="77777777" w:rsidR="003C387D" w:rsidRDefault="003C387D" w:rsidP="00497F4B">
            <w:pPr>
              <w:pStyle w:val="Bodytext20"/>
              <w:shd w:val="clear" w:color="auto" w:fill="auto"/>
              <w:spacing w:before="0" w:after="0" w:line="240" w:lineRule="auto"/>
              <w:jc w:val="center"/>
              <w:rPr>
                <w:rFonts w:ascii="GHEA Grapalat" w:hAnsi="GHEA Grapalat"/>
                <w:b/>
                <w:sz w:val="24"/>
                <w:szCs w:val="24"/>
                <w:lang w:val="hy-AM"/>
              </w:rPr>
            </w:pPr>
          </w:p>
          <w:p w14:paraId="60AD270D" w14:textId="77777777" w:rsidR="003C387D" w:rsidRDefault="003C387D" w:rsidP="00497F4B">
            <w:pPr>
              <w:pStyle w:val="Bodytext20"/>
              <w:shd w:val="clear" w:color="auto" w:fill="auto"/>
              <w:spacing w:before="0" w:after="0" w:line="240" w:lineRule="auto"/>
              <w:jc w:val="center"/>
              <w:rPr>
                <w:rFonts w:ascii="GHEA Grapalat" w:hAnsi="GHEA Grapalat"/>
                <w:b/>
                <w:sz w:val="24"/>
                <w:szCs w:val="24"/>
                <w:lang w:val="hy-AM"/>
              </w:rPr>
            </w:pPr>
          </w:p>
          <w:p w14:paraId="6DC005F2" w14:textId="77777777" w:rsidR="003C387D" w:rsidRDefault="003C387D" w:rsidP="00497F4B">
            <w:pPr>
              <w:pStyle w:val="Bodytext20"/>
              <w:shd w:val="clear" w:color="auto" w:fill="auto"/>
              <w:spacing w:before="0" w:after="0" w:line="240" w:lineRule="auto"/>
              <w:jc w:val="center"/>
              <w:rPr>
                <w:rFonts w:ascii="GHEA Grapalat" w:hAnsi="GHEA Grapalat"/>
                <w:b/>
                <w:sz w:val="24"/>
                <w:szCs w:val="24"/>
                <w:lang w:val="hy-AM"/>
              </w:rPr>
            </w:pPr>
          </w:p>
          <w:p w14:paraId="7AB10827" w14:textId="77777777" w:rsidR="003C387D" w:rsidRDefault="003C387D" w:rsidP="00497F4B">
            <w:pPr>
              <w:pStyle w:val="Bodytext20"/>
              <w:shd w:val="clear" w:color="auto" w:fill="auto"/>
              <w:spacing w:before="0" w:after="0" w:line="240" w:lineRule="auto"/>
              <w:jc w:val="center"/>
              <w:rPr>
                <w:rFonts w:ascii="GHEA Grapalat" w:hAnsi="GHEA Grapalat"/>
                <w:b/>
                <w:sz w:val="24"/>
                <w:szCs w:val="24"/>
                <w:lang w:val="hy-AM"/>
              </w:rPr>
            </w:pPr>
          </w:p>
          <w:p w14:paraId="7492A817" w14:textId="77777777" w:rsidR="003C387D" w:rsidRDefault="003C387D" w:rsidP="00497F4B">
            <w:pPr>
              <w:pStyle w:val="Bodytext20"/>
              <w:shd w:val="clear" w:color="auto" w:fill="auto"/>
              <w:spacing w:before="0" w:after="0" w:line="240" w:lineRule="auto"/>
              <w:jc w:val="center"/>
              <w:rPr>
                <w:rFonts w:ascii="GHEA Grapalat" w:hAnsi="GHEA Grapalat"/>
                <w:b/>
                <w:sz w:val="24"/>
                <w:szCs w:val="24"/>
                <w:lang w:val="hy-AM"/>
              </w:rPr>
            </w:pPr>
          </w:p>
          <w:p w14:paraId="39477829" w14:textId="77777777" w:rsidR="003C387D" w:rsidRDefault="003C387D" w:rsidP="00497F4B">
            <w:pPr>
              <w:pStyle w:val="Bodytext20"/>
              <w:shd w:val="clear" w:color="auto" w:fill="auto"/>
              <w:spacing w:before="0" w:after="0" w:line="240" w:lineRule="auto"/>
              <w:jc w:val="center"/>
              <w:rPr>
                <w:rFonts w:ascii="GHEA Grapalat" w:hAnsi="GHEA Grapalat"/>
                <w:b/>
                <w:sz w:val="24"/>
                <w:szCs w:val="24"/>
                <w:lang w:val="hy-AM"/>
              </w:rPr>
            </w:pPr>
          </w:p>
          <w:p w14:paraId="05D995D7" w14:textId="77777777" w:rsidR="003C387D" w:rsidRDefault="003C387D" w:rsidP="00497F4B">
            <w:pPr>
              <w:pStyle w:val="Bodytext20"/>
              <w:shd w:val="clear" w:color="auto" w:fill="auto"/>
              <w:spacing w:before="0" w:after="0" w:line="240" w:lineRule="auto"/>
              <w:jc w:val="center"/>
              <w:rPr>
                <w:rFonts w:ascii="GHEA Grapalat" w:hAnsi="GHEA Grapalat"/>
                <w:b/>
                <w:sz w:val="24"/>
                <w:szCs w:val="24"/>
                <w:lang w:val="hy-AM"/>
              </w:rPr>
            </w:pPr>
          </w:p>
          <w:p w14:paraId="0755FD86" w14:textId="77777777" w:rsidR="003C387D" w:rsidRDefault="003C387D" w:rsidP="00497F4B">
            <w:pPr>
              <w:pStyle w:val="Bodytext20"/>
              <w:shd w:val="clear" w:color="auto" w:fill="auto"/>
              <w:spacing w:before="0" w:after="0" w:line="240" w:lineRule="auto"/>
              <w:jc w:val="center"/>
              <w:rPr>
                <w:rFonts w:ascii="GHEA Grapalat" w:hAnsi="GHEA Grapalat"/>
                <w:b/>
                <w:sz w:val="24"/>
                <w:szCs w:val="24"/>
                <w:lang w:val="hy-AM"/>
              </w:rPr>
            </w:pPr>
          </w:p>
          <w:p w14:paraId="08EBBBCD" w14:textId="77777777" w:rsidR="003C387D" w:rsidRDefault="003C387D" w:rsidP="00497F4B">
            <w:pPr>
              <w:pStyle w:val="Bodytext20"/>
              <w:shd w:val="clear" w:color="auto" w:fill="auto"/>
              <w:spacing w:before="0" w:after="0" w:line="240" w:lineRule="auto"/>
              <w:jc w:val="center"/>
              <w:rPr>
                <w:rFonts w:ascii="GHEA Grapalat" w:hAnsi="GHEA Grapalat"/>
                <w:b/>
                <w:sz w:val="24"/>
                <w:szCs w:val="24"/>
                <w:lang w:val="hy-AM"/>
              </w:rPr>
            </w:pPr>
          </w:p>
          <w:p w14:paraId="56904AD6" w14:textId="77777777" w:rsidR="003C387D" w:rsidRDefault="003C387D" w:rsidP="00497F4B">
            <w:pPr>
              <w:pStyle w:val="Bodytext20"/>
              <w:shd w:val="clear" w:color="auto" w:fill="auto"/>
              <w:spacing w:before="0" w:after="0" w:line="240" w:lineRule="auto"/>
              <w:jc w:val="center"/>
              <w:rPr>
                <w:rFonts w:ascii="GHEA Grapalat" w:hAnsi="GHEA Grapalat"/>
                <w:b/>
                <w:sz w:val="24"/>
                <w:szCs w:val="24"/>
                <w:lang w:val="hy-AM"/>
              </w:rPr>
            </w:pPr>
          </w:p>
          <w:p w14:paraId="7893E9C0" w14:textId="77777777" w:rsidR="003C387D" w:rsidRDefault="003C387D" w:rsidP="00497F4B">
            <w:pPr>
              <w:pStyle w:val="Bodytext20"/>
              <w:shd w:val="clear" w:color="auto" w:fill="auto"/>
              <w:spacing w:before="0" w:after="0" w:line="240" w:lineRule="auto"/>
              <w:jc w:val="center"/>
              <w:rPr>
                <w:rFonts w:ascii="GHEA Grapalat" w:hAnsi="GHEA Grapalat"/>
                <w:b/>
                <w:sz w:val="24"/>
                <w:szCs w:val="24"/>
                <w:lang w:val="hy-AM"/>
              </w:rPr>
            </w:pPr>
          </w:p>
          <w:p w14:paraId="5D7B6E2C" w14:textId="77777777" w:rsidR="003C387D" w:rsidRDefault="003C387D" w:rsidP="00497F4B">
            <w:pPr>
              <w:pStyle w:val="Bodytext20"/>
              <w:shd w:val="clear" w:color="auto" w:fill="auto"/>
              <w:spacing w:before="0" w:after="0" w:line="240" w:lineRule="auto"/>
              <w:jc w:val="center"/>
              <w:rPr>
                <w:rFonts w:ascii="GHEA Grapalat" w:hAnsi="GHEA Grapalat"/>
                <w:b/>
                <w:sz w:val="24"/>
                <w:szCs w:val="24"/>
                <w:lang w:val="hy-AM"/>
              </w:rPr>
            </w:pPr>
          </w:p>
          <w:p w14:paraId="633E7EE6" w14:textId="77777777" w:rsidR="003C387D" w:rsidRDefault="003C387D" w:rsidP="00497F4B">
            <w:pPr>
              <w:pStyle w:val="Bodytext20"/>
              <w:shd w:val="clear" w:color="auto" w:fill="auto"/>
              <w:spacing w:before="0" w:after="0" w:line="240" w:lineRule="auto"/>
              <w:jc w:val="center"/>
              <w:rPr>
                <w:rFonts w:ascii="GHEA Grapalat" w:hAnsi="GHEA Grapalat"/>
                <w:b/>
                <w:sz w:val="24"/>
                <w:szCs w:val="24"/>
                <w:lang w:val="hy-AM"/>
              </w:rPr>
            </w:pPr>
          </w:p>
          <w:p w14:paraId="6F97337D" w14:textId="77777777" w:rsidR="003C387D" w:rsidRDefault="003C387D" w:rsidP="00497F4B">
            <w:pPr>
              <w:pStyle w:val="Bodytext20"/>
              <w:shd w:val="clear" w:color="auto" w:fill="auto"/>
              <w:spacing w:before="0" w:after="0" w:line="240" w:lineRule="auto"/>
              <w:jc w:val="center"/>
              <w:rPr>
                <w:rFonts w:ascii="GHEA Grapalat" w:hAnsi="GHEA Grapalat"/>
                <w:b/>
                <w:sz w:val="24"/>
                <w:szCs w:val="24"/>
                <w:lang w:val="hy-AM"/>
              </w:rPr>
            </w:pPr>
          </w:p>
          <w:p w14:paraId="169F3EDE" w14:textId="77777777" w:rsidR="003C387D" w:rsidRDefault="003C387D" w:rsidP="00497F4B">
            <w:pPr>
              <w:pStyle w:val="Bodytext20"/>
              <w:shd w:val="clear" w:color="auto" w:fill="auto"/>
              <w:spacing w:before="0" w:after="0" w:line="240" w:lineRule="auto"/>
              <w:jc w:val="center"/>
              <w:rPr>
                <w:rFonts w:ascii="GHEA Grapalat" w:hAnsi="GHEA Grapalat"/>
                <w:b/>
                <w:sz w:val="24"/>
                <w:szCs w:val="24"/>
                <w:lang w:val="hy-AM"/>
              </w:rPr>
            </w:pPr>
          </w:p>
          <w:p w14:paraId="763B993F" w14:textId="77777777" w:rsidR="003C387D" w:rsidRDefault="003C387D" w:rsidP="00497F4B">
            <w:pPr>
              <w:pStyle w:val="Bodytext20"/>
              <w:shd w:val="clear" w:color="auto" w:fill="auto"/>
              <w:spacing w:before="0" w:after="0" w:line="240" w:lineRule="auto"/>
              <w:jc w:val="center"/>
              <w:rPr>
                <w:rFonts w:ascii="GHEA Grapalat" w:hAnsi="GHEA Grapalat"/>
                <w:b/>
                <w:sz w:val="24"/>
                <w:szCs w:val="24"/>
                <w:lang w:val="hy-AM"/>
              </w:rPr>
            </w:pPr>
          </w:p>
          <w:p w14:paraId="6772F47B" w14:textId="77777777" w:rsidR="003C387D" w:rsidRDefault="003C387D" w:rsidP="00497F4B">
            <w:pPr>
              <w:pStyle w:val="Bodytext20"/>
              <w:shd w:val="clear" w:color="auto" w:fill="auto"/>
              <w:spacing w:before="0" w:after="0" w:line="240" w:lineRule="auto"/>
              <w:jc w:val="center"/>
              <w:rPr>
                <w:rFonts w:ascii="GHEA Grapalat" w:hAnsi="GHEA Grapalat"/>
                <w:b/>
                <w:sz w:val="24"/>
                <w:szCs w:val="24"/>
                <w:lang w:val="hy-AM"/>
              </w:rPr>
            </w:pPr>
          </w:p>
          <w:p w14:paraId="4019F06B" w14:textId="77777777" w:rsidR="003C387D" w:rsidRDefault="003C387D" w:rsidP="00497F4B">
            <w:pPr>
              <w:pStyle w:val="Bodytext20"/>
              <w:shd w:val="clear" w:color="auto" w:fill="auto"/>
              <w:spacing w:before="0" w:after="0" w:line="240" w:lineRule="auto"/>
              <w:jc w:val="center"/>
              <w:rPr>
                <w:rFonts w:ascii="GHEA Grapalat" w:hAnsi="GHEA Grapalat"/>
                <w:b/>
                <w:sz w:val="24"/>
                <w:szCs w:val="24"/>
                <w:lang w:val="hy-AM"/>
              </w:rPr>
            </w:pPr>
          </w:p>
          <w:p w14:paraId="3E291BA1" w14:textId="77777777" w:rsidR="003C387D" w:rsidRDefault="003C387D" w:rsidP="00497F4B">
            <w:pPr>
              <w:pStyle w:val="Bodytext20"/>
              <w:shd w:val="clear" w:color="auto" w:fill="auto"/>
              <w:spacing w:before="0" w:after="0" w:line="240" w:lineRule="auto"/>
              <w:jc w:val="center"/>
              <w:rPr>
                <w:rFonts w:ascii="GHEA Grapalat" w:hAnsi="GHEA Grapalat"/>
                <w:b/>
                <w:sz w:val="24"/>
                <w:szCs w:val="24"/>
                <w:lang w:val="hy-AM"/>
              </w:rPr>
            </w:pPr>
          </w:p>
          <w:p w14:paraId="4A15B266" w14:textId="77777777" w:rsidR="003C387D" w:rsidRDefault="003C387D" w:rsidP="00497F4B">
            <w:pPr>
              <w:pStyle w:val="Bodytext20"/>
              <w:shd w:val="clear" w:color="auto" w:fill="auto"/>
              <w:spacing w:before="0" w:after="0" w:line="240" w:lineRule="auto"/>
              <w:jc w:val="center"/>
              <w:rPr>
                <w:rFonts w:ascii="GHEA Grapalat" w:hAnsi="GHEA Grapalat"/>
                <w:b/>
                <w:sz w:val="24"/>
                <w:szCs w:val="24"/>
                <w:lang w:val="hy-AM"/>
              </w:rPr>
            </w:pPr>
          </w:p>
          <w:p w14:paraId="793CBED4" w14:textId="7BF94CCA" w:rsidR="003C387D" w:rsidRDefault="003C387D" w:rsidP="00497F4B">
            <w:pPr>
              <w:pStyle w:val="Bodytext20"/>
              <w:shd w:val="clear" w:color="auto" w:fill="auto"/>
              <w:spacing w:before="0" w:after="0" w:line="240" w:lineRule="auto"/>
              <w:jc w:val="center"/>
              <w:rPr>
                <w:rFonts w:ascii="GHEA Grapalat" w:hAnsi="GHEA Grapalat"/>
                <w:b/>
                <w:sz w:val="24"/>
                <w:szCs w:val="24"/>
                <w:lang w:val="hy-AM"/>
              </w:rPr>
            </w:pPr>
            <w:r>
              <w:rPr>
                <w:rFonts w:ascii="GHEA Grapalat" w:hAnsi="GHEA Grapalat"/>
                <w:b/>
                <w:sz w:val="24"/>
                <w:szCs w:val="24"/>
                <w:lang w:val="hy-AM"/>
              </w:rPr>
              <w:t>3</w:t>
            </w:r>
            <w:r w:rsidRPr="000931B1">
              <w:rPr>
                <w:rFonts w:ascii="Cambria Math" w:hAnsi="Cambria Math" w:cs="Cambria Math"/>
                <w:b/>
                <w:sz w:val="24"/>
                <w:szCs w:val="24"/>
                <w:lang w:val="hy-AM"/>
              </w:rPr>
              <w:t>․</w:t>
            </w:r>
            <w:r>
              <w:rPr>
                <w:rFonts w:ascii="GHEA Grapalat" w:hAnsi="GHEA Grapalat"/>
                <w:sz w:val="24"/>
                <w:szCs w:val="24"/>
                <w:lang w:val="hy-AM"/>
              </w:rPr>
              <w:t xml:space="preserve">  </w:t>
            </w:r>
            <w:r w:rsidRPr="000931B1">
              <w:rPr>
                <w:rFonts w:ascii="GHEA Grapalat" w:hAnsi="GHEA Grapalat"/>
                <w:b/>
                <w:sz w:val="24"/>
                <w:szCs w:val="24"/>
                <w:lang w:val="hy-AM"/>
              </w:rPr>
              <w:t>Չի ընդունվել</w:t>
            </w:r>
          </w:p>
          <w:p w14:paraId="651525A3" w14:textId="77777777" w:rsidR="00DB28D4" w:rsidRDefault="00DB28D4" w:rsidP="00DB28D4">
            <w:pPr>
              <w:pStyle w:val="Bodytext20"/>
              <w:shd w:val="clear" w:color="auto" w:fill="auto"/>
              <w:spacing w:before="0" w:after="0" w:line="240" w:lineRule="auto"/>
              <w:ind w:firstLine="640"/>
              <w:jc w:val="center"/>
              <w:rPr>
                <w:rFonts w:ascii="GHEA Grapalat" w:hAnsi="GHEA Grapalat"/>
                <w:b/>
                <w:sz w:val="24"/>
                <w:szCs w:val="24"/>
                <w:lang w:val="hy-AM"/>
              </w:rPr>
            </w:pPr>
          </w:p>
          <w:p w14:paraId="3D69D4C3" w14:textId="1736A9EE" w:rsidR="003C387D" w:rsidRDefault="00DB28D4" w:rsidP="00DB28D4">
            <w:pPr>
              <w:shd w:val="clear" w:color="auto" w:fill="FFFFFF"/>
              <w:spacing w:after="0" w:line="240" w:lineRule="auto"/>
              <w:ind w:firstLine="709"/>
              <w:jc w:val="center"/>
              <w:rPr>
                <w:rFonts w:eastAsia="Times New Roman" w:cs="Times New Roman"/>
                <w:b/>
                <w:lang w:val="hy-AM" w:eastAsia="ru-RU"/>
              </w:rPr>
            </w:pPr>
            <w:r>
              <w:rPr>
                <w:sz w:val="24"/>
                <w:szCs w:val="24"/>
                <w:lang w:val="hy-AM"/>
              </w:rPr>
              <w:t xml:space="preserve">Միաժամանակ, հայտնում ենք, որ </w:t>
            </w:r>
            <w:r w:rsidRPr="006F67AE">
              <w:rPr>
                <w:sz w:val="24"/>
                <w:szCs w:val="24"/>
                <w:lang w:val="hy-AM"/>
              </w:rPr>
              <w:t>նկատի</w:t>
            </w:r>
            <w:r>
              <w:rPr>
                <w:color w:val="000000" w:themeColor="text1"/>
                <w:sz w:val="24"/>
                <w:szCs w:val="24"/>
                <w:lang w:val="hy-AM"/>
              </w:rPr>
              <w:t xml:space="preserve"> </w:t>
            </w:r>
            <w:r w:rsidRPr="006F67AE">
              <w:rPr>
                <w:sz w:val="24"/>
                <w:szCs w:val="24"/>
                <w:lang w:val="hy-AM"/>
              </w:rPr>
              <w:t xml:space="preserve">ունենալով, որ Երևանի քաղաքապետարանի կողմից մշակվել և շրջանառության մեջ է դրվել «Վարչական իրավախախտումների վերաբերյալ Հայաստանի Հանրապետության օրենսգրքում փոփոխություններ և լրացումներ կատարելու մասին» օրենքի նախագիծը, որը վերաբերվում է առանց անձի ներկայության վարչական իրավախախտման արձանագրությունը կազմելու հարցերի համապարփակ կարգավորմանը, </w:t>
            </w:r>
            <w:r>
              <w:rPr>
                <w:sz w:val="24"/>
                <w:szCs w:val="24"/>
                <w:lang w:val="hy-AM"/>
              </w:rPr>
              <w:t>Ծառայությունն</w:t>
            </w:r>
            <w:r w:rsidRPr="006F67AE">
              <w:rPr>
                <w:sz w:val="24"/>
                <w:szCs w:val="24"/>
                <w:lang w:val="hy-AM"/>
              </w:rPr>
              <w:t xml:space="preserve"> այս փուլում ձեռնպահ է մնում «Վարչական իրավախախտումների վերաբերյալ Հայաստանի Հանրապետության օրենսգրքում փոփոխություններ և լրացումներ կատարելու մասին» օրենքի նախագծով լրացվող 244.19-րդ հոդվածի 3-րդ </w:t>
            </w:r>
            <w:r w:rsidRPr="006F67AE">
              <w:rPr>
                <w:sz w:val="24"/>
                <w:szCs w:val="24"/>
                <w:lang w:val="hy-AM"/>
              </w:rPr>
              <w:lastRenderedPageBreak/>
              <w:t>մասով առաջարկվող կարգավորման նախատեսումից</w:t>
            </w:r>
            <w:r>
              <w:rPr>
                <w:rFonts w:eastAsia="Times New Roman" w:cs="Times New Roman"/>
                <w:b/>
                <w:lang w:val="hy-AM" w:eastAsia="ru-RU"/>
              </w:rPr>
              <w:t xml:space="preserve"> </w:t>
            </w:r>
          </w:p>
          <w:p w14:paraId="20141149" w14:textId="77777777" w:rsidR="003C387D" w:rsidRDefault="003C387D" w:rsidP="00497F4B">
            <w:pPr>
              <w:shd w:val="clear" w:color="auto" w:fill="FFFFFF"/>
              <w:spacing w:after="0" w:line="240" w:lineRule="auto"/>
              <w:ind w:firstLine="709"/>
              <w:jc w:val="center"/>
              <w:rPr>
                <w:rFonts w:eastAsia="Times New Roman" w:cs="Times New Roman"/>
                <w:b/>
                <w:lang w:val="hy-AM" w:eastAsia="ru-RU"/>
              </w:rPr>
            </w:pPr>
          </w:p>
          <w:p w14:paraId="3CE7EC32" w14:textId="77777777" w:rsidR="003C387D" w:rsidRDefault="003C387D" w:rsidP="00497F4B">
            <w:pPr>
              <w:shd w:val="clear" w:color="auto" w:fill="FFFFFF"/>
              <w:spacing w:after="0" w:line="240" w:lineRule="auto"/>
              <w:ind w:firstLine="709"/>
              <w:jc w:val="center"/>
              <w:rPr>
                <w:rFonts w:eastAsia="Times New Roman" w:cs="Times New Roman"/>
                <w:b/>
                <w:lang w:val="hy-AM" w:eastAsia="ru-RU"/>
              </w:rPr>
            </w:pPr>
          </w:p>
          <w:p w14:paraId="44C2EE0A" w14:textId="4058D81B" w:rsidR="00817EE7" w:rsidRDefault="003C387D" w:rsidP="00497F4B">
            <w:pPr>
              <w:pStyle w:val="Bodytext20"/>
              <w:shd w:val="clear" w:color="auto" w:fill="auto"/>
              <w:spacing w:before="0" w:after="0" w:line="240" w:lineRule="auto"/>
              <w:jc w:val="center"/>
              <w:rPr>
                <w:rFonts w:ascii="GHEA Grapalat" w:hAnsi="GHEA Grapalat"/>
                <w:b/>
                <w:sz w:val="24"/>
                <w:szCs w:val="24"/>
                <w:lang w:val="hy-AM"/>
              </w:rPr>
            </w:pPr>
            <w:r>
              <w:rPr>
                <w:rFonts w:eastAsia="Times New Roman" w:cs="Times New Roman"/>
                <w:b/>
                <w:lang w:val="hy-AM" w:eastAsia="ru-RU"/>
              </w:rPr>
              <w:t>4․</w:t>
            </w:r>
            <w:r w:rsidR="00817EE7" w:rsidRPr="00601312">
              <w:rPr>
                <w:rFonts w:ascii="GHEA Grapalat" w:hAnsi="GHEA Grapalat"/>
                <w:b/>
                <w:sz w:val="24"/>
                <w:szCs w:val="24"/>
                <w:lang w:val="hy-AM"/>
              </w:rPr>
              <w:t>Չի ընդունվել</w:t>
            </w:r>
          </w:p>
          <w:p w14:paraId="0532E042" w14:textId="77777777" w:rsidR="00817EE7" w:rsidRDefault="00817EE7" w:rsidP="00497F4B">
            <w:pPr>
              <w:pStyle w:val="Bodytext20"/>
              <w:shd w:val="clear" w:color="auto" w:fill="auto"/>
              <w:spacing w:before="0" w:after="0" w:line="240" w:lineRule="auto"/>
              <w:jc w:val="center"/>
              <w:rPr>
                <w:rFonts w:ascii="GHEA Grapalat" w:hAnsi="GHEA Grapalat"/>
                <w:b/>
                <w:sz w:val="24"/>
                <w:szCs w:val="24"/>
                <w:lang w:val="hy-AM"/>
              </w:rPr>
            </w:pPr>
          </w:p>
          <w:p w14:paraId="0BD209AA" w14:textId="1019E0D9" w:rsidR="00817EE7" w:rsidRDefault="00817EE7" w:rsidP="00497F4B">
            <w:pPr>
              <w:pStyle w:val="Bodytext20"/>
              <w:shd w:val="clear" w:color="auto" w:fill="auto"/>
              <w:spacing w:before="0" w:after="0" w:line="240" w:lineRule="auto"/>
              <w:ind w:firstLine="640"/>
              <w:jc w:val="center"/>
              <w:rPr>
                <w:rFonts w:ascii="GHEA Grapalat" w:hAnsi="GHEA Grapalat"/>
                <w:sz w:val="24"/>
                <w:szCs w:val="24"/>
                <w:lang w:val="hy-AM"/>
              </w:rPr>
            </w:pPr>
            <w:r w:rsidRPr="005A602F">
              <w:rPr>
                <w:rFonts w:ascii="GHEA Grapalat" w:hAnsi="GHEA Grapalat"/>
                <w:sz w:val="24"/>
                <w:szCs w:val="24"/>
                <w:lang w:val="hy-AM"/>
              </w:rPr>
              <w:t>Առողջապահության ոլորտի զարգացումը Կառավարության հիմնական առաջնահերթություններից է</w:t>
            </w:r>
            <w:r>
              <w:rPr>
                <w:rFonts w:ascii="GHEA Grapalat" w:hAnsi="GHEA Grapalat"/>
                <w:sz w:val="24"/>
                <w:szCs w:val="24"/>
                <w:lang w:val="hy-AM"/>
              </w:rPr>
              <w:t>, և</w:t>
            </w:r>
            <w:r w:rsidRPr="005A602F">
              <w:rPr>
                <w:rFonts w:ascii="GHEA Grapalat" w:hAnsi="GHEA Grapalat"/>
                <w:sz w:val="24"/>
                <w:szCs w:val="24"/>
                <w:lang w:val="hy-AM"/>
              </w:rPr>
              <w:t xml:space="preserve"> քաղաքականությունն ուղղված է անհատի և հանրային առողջության պահպանմանն ու բարելավմանը` ապահովելով հասանելի, արդիական, բարձր որակի առողջապահական ծառայությունների մատուցում:</w:t>
            </w:r>
          </w:p>
          <w:p w14:paraId="13C96F64" w14:textId="77777777" w:rsidR="00817EE7" w:rsidRDefault="00817EE7" w:rsidP="00497F4B">
            <w:pPr>
              <w:pStyle w:val="Bodytext20"/>
              <w:shd w:val="clear" w:color="auto" w:fill="auto"/>
              <w:spacing w:before="0" w:after="0" w:line="240" w:lineRule="auto"/>
              <w:ind w:firstLine="640"/>
              <w:jc w:val="center"/>
              <w:rPr>
                <w:rFonts w:ascii="GHEA Grapalat" w:hAnsi="GHEA Grapalat"/>
                <w:sz w:val="24"/>
                <w:szCs w:val="24"/>
                <w:lang w:val="hy-AM"/>
              </w:rPr>
            </w:pPr>
            <w:r w:rsidRPr="00DE0A46">
              <w:rPr>
                <w:rFonts w:ascii="GHEA Grapalat" w:hAnsi="GHEA Grapalat"/>
                <w:sz w:val="24"/>
                <w:szCs w:val="24"/>
                <w:lang w:val="hy-AM"/>
              </w:rPr>
              <w:t>Հարկ է նկատի ունենալ</w:t>
            </w:r>
            <w:r>
              <w:rPr>
                <w:rFonts w:ascii="GHEA Grapalat" w:hAnsi="GHEA Grapalat"/>
                <w:sz w:val="24"/>
                <w:szCs w:val="24"/>
                <w:lang w:val="hy-AM"/>
              </w:rPr>
              <w:t>, որ</w:t>
            </w:r>
            <w:r w:rsidRPr="00DE0A46">
              <w:rPr>
                <w:rFonts w:ascii="GHEA Grapalat" w:hAnsi="GHEA Grapalat"/>
                <w:sz w:val="24"/>
                <w:szCs w:val="24"/>
                <w:lang w:val="hy-AM"/>
              </w:rPr>
              <w:t xml:space="preserve"> առողջապահության ոլորտը և հատկապես պետական պատվերի շրջանակներում </w:t>
            </w:r>
            <w:r>
              <w:rPr>
                <w:rFonts w:ascii="GHEA Grapalat" w:hAnsi="GHEA Grapalat"/>
                <w:sz w:val="24"/>
                <w:szCs w:val="24"/>
                <w:lang w:val="hy-AM"/>
              </w:rPr>
              <w:t xml:space="preserve"> </w:t>
            </w:r>
            <w:r w:rsidRPr="00DE0A46">
              <w:rPr>
                <w:rFonts w:ascii="GHEA Grapalat" w:hAnsi="GHEA Grapalat"/>
                <w:sz w:val="24"/>
                <w:szCs w:val="24"/>
                <w:lang w:val="hy-AM"/>
              </w:rPr>
              <w:t xml:space="preserve">պետության կողմից երաշխավորված անվճար և արտոնյալ պայմաններով բժշկական </w:t>
            </w:r>
            <w:r>
              <w:rPr>
                <w:rFonts w:ascii="GHEA Grapalat" w:hAnsi="GHEA Grapalat"/>
                <w:sz w:val="24"/>
                <w:szCs w:val="24"/>
                <w:lang w:val="hy-AM"/>
              </w:rPr>
              <w:t>օգնության</w:t>
            </w:r>
            <w:r w:rsidRPr="00DE0A46">
              <w:rPr>
                <w:rFonts w:ascii="GHEA Grapalat" w:hAnsi="GHEA Grapalat"/>
                <w:sz w:val="24"/>
                <w:szCs w:val="24"/>
                <w:lang w:val="hy-AM"/>
              </w:rPr>
              <w:t xml:space="preserve"> ու </w:t>
            </w:r>
            <w:r>
              <w:rPr>
                <w:rFonts w:ascii="GHEA Grapalat" w:hAnsi="GHEA Grapalat"/>
                <w:sz w:val="24"/>
                <w:szCs w:val="24"/>
                <w:lang w:val="hy-AM"/>
              </w:rPr>
              <w:t>սպասարկման իրականացումը պետության ներքին քաղաքականության ամենազգայուն ուղղություններից մեկն է։</w:t>
            </w:r>
          </w:p>
          <w:p w14:paraId="31C2FE62" w14:textId="77777777" w:rsidR="00817EE7" w:rsidRDefault="00817EE7" w:rsidP="00497F4B">
            <w:pPr>
              <w:pStyle w:val="Bodytext20"/>
              <w:shd w:val="clear" w:color="auto" w:fill="auto"/>
              <w:spacing w:before="0" w:after="0" w:line="240" w:lineRule="auto"/>
              <w:ind w:firstLine="640"/>
              <w:jc w:val="center"/>
              <w:rPr>
                <w:rFonts w:ascii="GHEA Grapalat" w:hAnsi="GHEA Grapalat"/>
                <w:sz w:val="24"/>
                <w:szCs w:val="24"/>
                <w:lang w:val="hy-AM"/>
              </w:rPr>
            </w:pPr>
            <w:r>
              <w:rPr>
                <w:rFonts w:ascii="GHEA Grapalat" w:hAnsi="GHEA Grapalat"/>
                <w:sz w:val="24"/>
                <w:szCs w:val="24"/>
                <w:lang w:val="hy-AM"/>
              </w:rPr>
              <w:t xml:space="preserve">Ուստի, պետական պատվերի շրջանակնում </w:t>
            </w:r>
            <w:r w:rsidRPr="00F22DA2">
              <w:rPr>
                <w:rFonts w:ascii="GHEA Grapalat" w:hAnsi="GHEA Grapalat"/>
                <w:sz w:val="24"/>
                <w:szCs w:val="24"/>
                <w:lang w:val="hy-AM"/>
              </w:rPr>
              <w:t xml:space="preserve">մատուցված բժշկական ծառայությունների որակի և ծավալի վերահսկման, ֆինանսավորման և դրանց հետ կապված այլ գործառույթների օրինականության և արդյունավետության նկատմամբ </w:t>
            </w:r>
            <w:r>
              <w:rPr>
                <w:rFonts w:ascii="GHEA Grapalat" w:hAnsi="GHEA Grapalat"/>
                <w:sz w:val="24"/>
                <w:szCs w:val="24"/>
                <w:lang w:val="hy-AM"/>
              </w:rPr>
              <w:t>վերահսկողությունը չի կարող դուրս մնալ Ծառայության գործունեության շրջանակներից։</w:t>
            </w:r>
          </w:p>
          <w:p w14:paraId="20A5D224" w14:textId="77777777" w:rsidR="00817EE7" w:rsidRDefault="00817EE7" w:rsidP="00497F4B">
            <w:pPr>
              <w:pStyle w:val="Bodytext20"/>
              <w:shd w:val="clear" w:color="auto" w:fill="auto"/>
              <w:spacing w:before="0" w:after="0" w:line="240" w:lineRule="auto"/>
              <w:ind w:firstLine="640"/>
              <w:jc w:val="center"/>
              <w:rPr>
                <w:rFonts w:ascii="GHEA Grapalat" w:hAnsi="GHEA Grapalat"/>
                <w:sz w:val="24"/>
                <w:szCs w:val="24"/>
                <w:lang w:val="hy-AM"/>
              </w:rPr>
            </w:pPr>
            <w:r>
              <w:rPr>
                <w:rFonts w:ascii="GHEA Grapalat" w:hAnsi="GHEA Grapalat"/>
                <w:sz w:val="24"/>
                <w:szCs w:val="24"/>
                <w:lang w:val="hy-AM"/>
              </w:rPr>
              <w:t>Ավելին՝  նշված լրացումը կատարելու անհրաժեշտությունը հիմնավորվում է նաև այն հանգամանքով, որ երբեմն Ծառայությունը ստիպված է լինում որոշակի գործողությունների պատվիրակումը այն մարմիններին, որի լիազորությունների/իրավասությունների շրջանակում է այդպիսի տեղեկատվության տիրապետումը, ինչն այդքան էլ արդյունավետ մեխանիզմ չէ։</w:t>
            </w:r>
          </w:p>
          <w:p w14:paraId="66FEFAF0" w14:textId="285D095D" w:rsidR="003C387D" w:rsidRPr="003C387D" w:rsidRDefault="003C387D" w:rsidP="00497F4B">
            <w:pPr>
              <w:shd w:val="clear" w:color="auto" w:fill="FFFFFF"/>
              <w:spacing w:after="0" w:line="240" w:lineRule="auto"/>
              <w:ind w:firstLine="709"/>
              <w:jc w:val="center"/>
              <w:rPr>
                <w:rFonts w:eastAsia="Times New Roman" w:cs="Times New Roman"/>
                <w:b/>
                <w:lang w:val="hy-AM" w:eastAsia="ru-RU"/>
              </w:rPr>
            </w:pPr>
          </w:p>
        </w:tc>
      </w:tr>
      <w:tr w:rsidR="00C651D7" w:rsidRPr="00D94CE9" w14:paraId="6F1608EC" w14:textId="77777777" w:rsidTr="001B7BEF">
        <w:trPr>
          <w:trHeight w:val="68"/>
          <w:tblCellSpacing w:w="0" w:type="dxa"/>
          <w:jc w:val="center"/>
        </w:trPr>
        <w:tc>
          <w:tcPr>
            <w:tcW w:w="2853" w:type="pct"/>
            <w:vMerge w:val="restart"/>
            <w:tcBorders>
              <w:top w:val="outset" w:sz="6" w:space="0" w:color="auto"/>
              <w:left w:val="outset" w:sz="6" w:space="0" w:color="auto"/>
              <w:right w:val="outset" w:sz="6" w:space="0" w:color="auto"/>
            </w:tcBorders>
            <w:shd w:val="clear" w:color="auto" w:fill="A6A6A6" w:themeFill="background1" w:themeFillShade="A6"/>
            <w:vAlign w:val="center"/>
          </w:tcPr>
          <w:p w14:paraId="56BE8504" w14:textId="0E073C4B" w:rsidR="00C651D7" w:rsidRPr="00C86C6B" w:rsidRDefault="00C651D7" w:rsidP="00705D24">
            <w:pPr>
              <w:pStyle w:val="ListParagraph"/>
              <w:numPr>
                <w:ilvl w:val="0"/>
                <w:numId w:val="1"/>
              </w:numPr>
              <w:tabs>
                <w:tab w:val="left" w:pos="463"/>
              </w:tabs>
              <w:spacing w:after="0" w:line="360" w:lineRule="auto"/>
              <w:ind w:left="119" w:firstLine="0"/>
              <w:jc w:val="center"/>
              <w:rPr>
                <w:bCs/>
                <w:sz w:val="24"/>
                <w:szCs w:val="24"/>
                <w:lang w:val="hy-AM"/>
              </w:rPr>
            </w:pPr>
            <w:r>
              <w:rPr>
                <w:b/>
                <w:bCs/>
                <w:sz w:val="24"/>
                <w:szCs w:val="24"/>
                <w:lang w:val="hy-AM"/>
              </w:rPr>
              <w:lastRenderedPageBreak/>
              <w:t xml:space="preserve"> Արդարադատության նախարարություն</w:t>
            </w:r>
          </w:p>
        </w:tc>
        <w:tc>
          <w:tcPr>
            <w:tcW w:w="2147" w:type="pct"/>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6601D35A" w14:textId="77777777" w:rsidR="00C651D7" w:rsidRPr="00D94CE9" w:rsidRDefault="00C651D7" w:rsidP="00705D24">
            <w:pPr>
              <w:spacing w:after="0" w:line="360" w:lineRule="auto"/>
              <w:jc w:val="center"/>
              <w:rPr>
                <w:rFonts w:eastAsia="Times New Roman" w:cs="Times New Roman"/>
                <w:b/>
                <w:bCs/>
                <w:lang w:eastAsia="ru-RU"/>
              </w:rPr>
            </w:pPr>
            <w:r w:rsidRPr="00D94CE9">
              <w:rPr>
                <w:rFonts w:eastAsia="Times New Roman" w:cs="Times New Roman"/>
                <w:b/>
                <w:bCs/>
                <w:lang w:eastAsia="ru-RU"/>
              </w:rPr>
              <w:t>22</w:t>
            </w:r>
            <w:r>
              <w:rPr>
                <w:rFonts w:eastAsia="Times New Roman" w:cs="Times New Roman"/>
                <w:b/>
                <w:bCs/>
                <w:lang w:eastAsia="ru-RU"/>
              </w:rPr>
              <w:t>.03.23</w:t>
            </w:r>
            <w:r w:rsidRPr="0042650B">
              <w:rPr>
                <w:rFonts w:eastAsia="Times New Roman" w:cs="Times New Roman"/>
                <w:b/>
                <w:bCs/>
                <w:lang w:eastAsia="ru-RU"/>
              </w:rPr>
              <w:t>թ.</w:t>
            </w:r>
          </w:p>
        </w:tc>
      </w:tr>
      <w:tr w:rsidR="00C651D7" w:rsidRPr="00D94CE9" w14:paraId="08EE95D7" w14:textId="77777777" w:rsidTr="001B7BEF">
        <w:trPr>
          <w:trHeight w:val="509"/>
          <w:tblCellSpacing w:w="0" w:type="dxa"/>
          <w:jc w:val="center"/>
        </w:trPr>
        <w:tc>
          <w:tcPr>
            <w:tcW w:w="2853" w:type="pct"/>
            <w:vMerge/>
            <w:tcBorders>
              <w:left w:val="outset" w:sz="6" w:space="0" w:color="auto"/>
              <w:bottom w:val="outset" w:sz="6" w:space="0" w:color="auto"/>
              <w:right w:val="outset" w:sz="6" w:space="0" w:color="auto"/>
            </w:tcBorders>
            <w:shd w:val="clear" w:color="auto" w:fill="A6A6A6" w:themeFill="background1" w:themeFillShade="A6"/>
            <w:vAlign w:val="center"/>
          </w:tcPr>
          <w:p w14:paraId="3B612EC9" w14:textId="77777777" w:rsidR="00C651D7" w:rsidRPr="0042650B" w:rsidRDefault="00C651D7" w:rsidP="00705D24">
            <w:pPr>
              <w:pStyle w:val="ListParagraph"/>
              <w:tabs>
                <w:tab w:val="left" w:pos="463"/>
              </w:tabs>
              <w:spacing w:after="0" w:line="360" w:lineRule="auto"/>
              <w:ind w:left="119"/>
              <w:rPr>
                <w:bCs/>
                <w:lang w:val="hy-AM"/>
              </w:rPr>
            </w:pPr>
          </w:p>
        </w:tc>
        <w:tc>
          <w:tcPr>
            <w:tcW w:w="2147" w:type="pct"/>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1A4CA1F9" w14:textId="13C8F6B7" w:rsidR="00C651D7" w:rsidRPr="00D94CE9" w:rsidRDefault="00C651D7" w:rsidP="00705D24">
            <w:pPr>
              <w:spacing w:after="0" w:line="360" w:lineRule="auto"/>
              <w:jc w:val="center"/>
              <w:rPr>
                <w:rFonts w:eastAsia="Times New Roman" w:cs="Times New Roman"/>
                <w:b/>
                <w:bCs/>
                <w:lang w:eastAsia="ru-RU"/>
              </w:rPr>
            </w:pPr>
            <w:r w:rsidRPr="00C651D7">
              <w:rPr>
                <w:rFonts w:eastAsia="Times New Roman" w:cs="Times New Roman"/>
                <w:b/>
                <w:bCs/>
                <w:lang w:eastAsia="ru-RU"/>
              </w:rPr>
              <w:t>/10.1/13875-2023</w:t>
            </w:r>
          </w:p>
        </w:tc>
      </w:tr>
      <w:tr w:rsidR="00C651D7" w:rsidRPr="00EC2D75" w14:paraId="4857D05E" w14:textId="77777777" w:rsidTr="001B7BEF">
        <w:trPr>
          <w:trHeight w:val="509"/>
          <w:tblCellSpacing w:w="0" w:type="dxa"/>
          <w:jc w:val="center"/>
        </w:trPr>
        <w:tc>
          <w:tcPr>
            <w:tcW w:w="2853" w:type="pct"/>
            <w:tcBorders>
              <w:top w:val="outset" w:sz="6" w:space="0" w:color="auto"/>
              <w:left w:val="outset" w:sz="6" w:space="0" w:color="auto"/>
              <w:bottom w:val="outset" w:sz="6" w:space="0" w:color="auto"/>
              <w:right w:val="outset" w:sz="6" w:space="0" w:color="auto"/>
            </w:tcBorders>
            <w:shd w:val="clear" w:color="auto" w:fill="FFFFFF"/>
            <w:vAlign w:val="center"/>
          </w:tcPr>
          <w:p w14:paraId="4CBF26D4" w14:textId="77777777" w:rsidR="00C651D7" w:rsidRPr="00992DA8" w:rsidRDefault="00C651D7" w:rsidP="00C651D7">
            <w:pPr>
              <w:tabs>
                <w:tab w:val="left" w:pos="0"/>
              </w:tabs>
              <w:spacing w:after="0" w:line="240" w:lineRule="auto"/>
              <w:ind w:right="-1"/>
              <w:jc w:val="both"/>
              <w:rPr>
                <w:sz w:val="24"/>
                <w:szCs w:val="24"/>
              </w:rPr>
            </w:pPr>
            <w:r w:rsidRPr="00992DA8">
              <w:rPr>
                <w:sz w:val="24"/>
                <w:szCs w:val="24"/>
              </w:rPr>
              <w:t>1.</w:t>
            </w:r>
            <w:r w:rsidRPr="009131BB">
              <w:rPr>
                <w:sz w:val="24"/>
                <w:szCs w:val="24"/>
              </w:rPr>
              <w:t xml:space="preserve"> </w:t>
            </w:r>
            <w:r w:rsidRPr="00992DA8">
              <w:rPr>
                <w:sz w:val="24"/>
                <w:szCs w:val="24"/>
              </w:rPr>
              <w:t xml:space="preserve">««Պետական վերահսկողական ծառայության մասին» օրենքում փոփոխություն կատարելու մասին» օրենքի նախագծի (այսուհետ՝ Նախագիծ) 1-ին հոդվածի համաձայն՝ օրենքի կարգավորման առարկա են հանդիսանում, ի թիվս այլնի՝ նաև Պետական վերահսկողական </w:t>
            </w:r>
            <w:r w:rsidRPr="00992DA8">
              <w:rPr>
                <w:sz w:val="24"/>
                <w:szCs w:val="24"/>
              </w:rPr>
              <w:lastRenderedPageBreak/>
              <w:t>ծ</w:t>
            </w:r>
            <w:r w:rsidRPr="00817F03">
              <w:rPr>
                <w:sz w:val="24"/>
                <w:szCs w:val="24"/>
              </w:rPr>
              <w:t>առայության</w:t>
            </w:r>
            <w:r w:rsidRPr="00992DA8">
              <w:rPr>
                <w:b/>
                <w:sz w:val="24"/>
                <w:szCs w:val="24"/>
              </w:rPr>
              <w:t xml:space="preserve"> </w:t>
            </w:r>
            <w:r w:rsidRPr="00992DA8">
              <w:rPr>
                <w:sz w:val="24"/>
                <w:szCs w:val="24"/>
              </w:rPr>
              <w:t>(այսուհետ՝ Ծառայություն)</w:t>
            </w:r>
            <w:r w:rsidRPr="00992DA8">
              <w:rPr>
                <w:b/>
                <w:sz w:val="24"/>
                <w:szCs w:val="24"/>
              </w:rPr>
              <w:t xml:space="preserve"> </w:t>
            </w:r>
            <w:r w:rsidRPr="00817F03">
              <w:rPr>
                <w:sz w:val="24"/>
                <w:szCs w:val="24"/>
              </w:rPr>
              <w:t>կառավարման և ղեկավարման</w:t>
            </w:r>
            <w:r w:rsidRPr="00992DA8">
              <w:rPr>
                <w:sz w:val="24"/>
                <w:szCs w:val="24"/>
              </w:rPr>
              <w:t xml:space="preserve"> հետ կապված այլ հարաբերությունները: Այս առումով հարկ է փաստել, որ «կառավարում» և «ղեկավարում» հասկացությունները նույն բովանդակությունն ունեն՝ հաշվի առնելով միայն այն առանձնահատկությունը, որ մի դեպքում խոսքը գնում է անմիջական ղեկավարման մասին, մյուս դեպքում ընդհանուր և ամբողջական ղեկավարման, և դրանով պայմանավորված՝ տվյալ հարաբերությունների սուբյեկտներն են այլ, սակայն երկու դեպքում էլ դրանցով կարգավորվող հարաբերությունները նույնն են: Հետևաբար, առաջարկվում է նախատեսել նշված հասկացություններից մեկը՝ անմիջական և ընդհանուր ղեկավարման տարանջատմամբ:</w:t>
            </w:r>
          </w:p>
          <w:p w14:paraId="5C417B04" w14:textId="77777777" w:rsidR="00C651D7" w:rsidRPr="00992DA8" w:rsidRDefault="00C651D7" w:rsidP="00C651D7">
            <w:pPr>
              <w:tabs>
                <w:tab w:val="left" w:pos="0"/>
              </w:tabs>
              <w:spacing w:after="0" w:line="240" w:lineRule="auto"/>
              <w:ind w:right="-1"/>
              <w:jc w:val="both"/>
              <w:rPr>
                <w:sz w:val="24"/>
                <w:szCs w:val="24"/>
              </w:rPr>
            </w:pPr>
            <w:r w:rsidRPr="00992DA8">
              <w:rPr>
                <w:sz w:val="24"/>
                <w:szCs w:val="24"/>
              </w:rPr>
              <w:tab/>
              <w:t>2. Նախագծի 2-րդ հոդվածի 1-ին մասի 1-ին և 2-րդ կետերով սահմանվում են «պետական վերահսկողություն» և «վերահսկողություն» հասկացությունները՝ որպես առանձին տերմիններ, ինչը ենթադրում է, որ նախատեսվող դրույթները պետք է վկայեն տարբեր վերահսկողությունների մասին, այնուամենայնիվ վերահսկողությունը, որը կարգավորվում է նշված օրենքի շրջանակներում, նույնանում է պետական վերահսկողության հետ: Ուստի, առաջարկվում է կրկին քննարկման առարկա դարձնել երկու հասկացությունների առանձին սահմանման անհրաժեշտությունը:</w:t>
            </w:r>
          </w:p>
          <w:p w14:paraId="571926C9" w14:textId="77777777" w:rsidR="00C651D7" w:rsidRPr="00992DA8" w:rsidRDefault="00C651D7" w:rsidP="00C651D7">
            <w:pPr>
              <w:tabs>
                <w:tab w:val="left" w:pos="0"/>
              </w:tabs>
              <w:spacing w:after="0" w:line="240" w:lineRule="auto"/>
              <w:ind w:right="-1"/>
              <w:jc w:val="both"/>
              <w:rPr>
                <w:b/>
                <w:sz w:val="24"/>
                <w:szCs w:val="24"/>
              </w:rPr>
            </w:pPr>
            <w:r w:rsidRPr="00992DA8">
              <w:rPr>
                <w:sz w:val="24"/>
                <w:szCs w:val="24"/>
              </w:rPr>
              <w:t xml:space="preserve">          Բացի այդ, հարկ է նկատել, որ «վերահսկողություն» հասկացությունը սահմանելիս վերջինիս շրջանակում նախատեսվում է նաև հանդիպակաց վերահսկողության իրականացում, որն էլ իր հերթին ենթադրում է հանդիպակաց ուսումնասիրություններ և դիտարկումներ, մինչդեռ </w:t>
            </w:r>
            <w:r w:rsidRPr="00992DA8">
              <w:rPr>
                <w:b/>
                <w:sz w:val="24"/>
                <w:szCs w:val="24"/>
              </w:rPr>
              <w:t xml:space="preserve">«հանդիպակաց ուսումնասիրություններ» </w:t>
            </w:r>
            <w:r w:rsidRPr="00992DA8">
              <w:rPr>
                <w:sz w:val="24"/>
                <w:szCs w:val="24"/>
              </w:rPr>
              <w:t xml:space="preserve">հասկացությունը Նախագծի 2-րդ հոդվածում սահմանված չէ, ինչի կապակցությամբ հարկ է նկատի ունենալ </w:t>
            </w:r>
            <w:r w:rsidRPr="00992DA8">
              <w:rPr>
                <w:rFonts w:cs="Sylfaen"/>
                <w:sz w:val="24"/>
                <w:szCs w:val="24"/>
              </w:rPr>
              <w:t xml:space="preserve">«Նորմատիվ իրավական ակտերի մասին» օրենքի 15-րդ հոդվածի 3-րդ մասի պահանջները, համաձայն որոնց՝ </w:t>
            </w:r>
            <w:r w:rsidRPr="00992DA8">
              <w:rPr>
                <w:color w:val="000000"/>
                <w:sz w:val="24"/>
                <w:szCs w:val="24"/>
                <w:shd w:val="clear" w:color="auto" w:fill="FFFFFF"/>
              </w:rPr>
              <w:t xml:space="preserve">եթե նորմատիվ իրավական ակտում օգտագործվում են նոր կամ բազմիմաստ կամ այնպիսի հասկացություններ կամ տերմիններ, որոնք առանց պարզաբանման միանշանակ չեն ընկալվում, կամ այլ նորմատիվ ակտով տրված է այդ հասկացությունների կամ տերմինների այլ սահմանում, </w:t>
            </w:r>
            <w:r w:rsidRPr="00992DA8">
              <w:rPr>
                <w:b/>
                <w:color w:val="000000"/>
                <w:sz w:val="24"/>
                <w:szCs w:val="24"/>
                <w:shd w:val="clear" w:color="auto" w:fill="FFFFFF"/>
              </w:rPr>
              <w:t>ապա տվյալ ակտով տրվում են այդ ակտի էությունից բխող դրանց սահմանումները:</w:t>
            </w:r>
            <w:r w:rsidRPr="00992DA8">
              <w:rPr>
                <w:color w:val="000000"/>
                <w:sz w:val="24"/>
                <w:szCs w:val="24"/>
                <w:shd w:val="clear" w:color="auto" w:fill="FFFFFF"/>
              </w:rPr>
              <w:t xml:space="preserve"> </w:t>
            </w:r>
            <w:r w:rsidRPr="00992DA8">
              <w:rPr>
                <w:b/>
                <w:color w:val="000000"/>
                <w:sz w:val="24"/>
                <w:szCs w:val="24"/>
                <w:shd w:val="clear" w:color="auto" w:fill="FFFFFF"/>
              </w:rPr>
              <w:t xml:space="preserve">Սահմանումները պետք է լինեն այնպիսին, որ ապահովեն դրանց միատեսակ ու միանշանակ ընկալումն </w:t>
            </w:r>
            <w:r w:rsidRPr="00992DA8">
              <w:rPr>
                <w:b/>
                <w:color w:val="000000"/>
                <w:sz w:val="24"/>
                <w:szCs w:val="24"/>
                <w:shd w:val="clear" w:color="auto" w:fill="FFFFFF"/>
              </w:rPr>
              <w:lastRenderedPageBreak/>
              <w:t>ու կիրառումը:</w:t>
            </w:r>
          </w:p>
          <w:p w14:paraId="7AF1E128" w14:textId="77777777" w:rsidR="00C651D7" w:rsidRPr="00992DA8" w:rsidRDefault="00C651D7" w:rsidP="00C651D7">
            <w:pPr>
              <w:tabs>
                <w:tab w:val="left" w:pos="0"/>
              </w:tabs>
              <w:spacing w:after="0" w:line="240" w:lineRule="auto"/>
              <w:ind w:right="-1"/>
              <w:jc w:val="both"/>
              <w:rPr>
                <w:sz w:val="24"/>
                <w:szCs w:val="24"/>
              </w:rPr>
            </w:pPr>
            <w:r w:rsidRPr="00992DA8">
              <w:rPr>
                <w:sz w:val="24"/>
                <w:szCs w:val="24"/>
              </w:rPr>
              <w:tab/>
              <w:t xml:space="preserve">3. Նախագծի 2-րդ հոդվածի 1-ին մասի 9-րդ, 10-րդ և 11-րդ կետերով սահմանված հասկացությունների իրավական բովանդակությունները հստակ և որոշակի չեն: Այդ առումով առաջարկվում է տվյալ հասկացությունները սահմանել առավել հստակ՝ ապահովելով դրանց միատեսակ և միանշանակ ընկալումն ու կիրառումը՝ հաշվի առնելով </w:t>
            </w:r>
            <w:r w:rsidRPr="00992DA8">
              <w:rPr>
                <w:rFonts w:cs="Sylfaen"/>
                <w:sz w:val="24"/>
                <w:szCs w:val="24"/>
              </w:rPr>
              <w:t xml:space="preserve">«Նորմատիվ իրավական ակտերի մասին» օրենքի 15-րդ հոդվածի պահանջները և առաջնորդվելով </w:t>
            </w:r>
            <w:r w:rsidRPr="00992DA8">
              <w:rPr>
                <w:sz w:val="24"/>
                <w:szCs w:val="24"/>
              </w:rPr>
              <w:t>Սահմանադրությամբ ամրագրված որոշակիության սկզբունքով:</w:t>
            </w:r>
          </w:p>
          <w:p w14:paraId="2C57AA34" w14:textId="77777777" w:rsidR="00C651D7" w:rsidRPr="00992DA8" w:rsidRDefault="00C651D7" w:rsidP="00C651D7">
            <w:pPr>
              <w:spacing w:after="0" w:line="240" w:lineRule="auto"/>
              <w:ind w:firstLine="375"/>
              <w:jc w:val="both"/>
              <w:rPr>
                <w:sz w:val="24"/>
                <w:szCs w:val="24"/>
              </w:rPr>
            </w:pPr>
            <w:r w:rsidRPr="00992DA8">
              <w:rPr>
                <w:sz w:val="24"/>
                <w:szCs w:val="24"/>
              </w:rPr>
              <w:tab/>
              <w:t xml:space="preserve">4. Նախագծի 5-րդ հոդվածի 1-ին մասի 11-րդ կետում նախատեսված են դրույթներ՝ </w:t>
            </w:r>
            <w:r w:rsidRPr="00064467">
              <w:rPr>
                <w:rFonts w:eastAsia="Times New Roman"/>
                <w:sz w:val="24"/>
                <w:szCs w:val="24"/>
              </w:rPr>
              <w:t xml:space="preserve"> </w:t>
            </w:r>
            <w:r w:rsidRPr="00992DA8">
              <w:rPr>
                <w:rFonts w:eastAsia="Times New Roman"/>
                <w:sz w:val="24"/>
                <w:szCs w:val="24"/>
              </w:rPr>
              <w:t xml:space="preserve">Ծառայությանը կարգապահական վարույթ իրականացնելու լիազորություն վերապահելով պետական կառավարման համակարգի մարմիններում հանրային պաշտոն զբաղեցնող այն պաշտոնատար անձանց նկատմամբ, որոնց նկատմամբ այդպիսի վարույթ իրականացնելու լիազորությունն </w:t>
            </w:r>
            <w:r w:rsidRPr="00992DA8">
              <w:rPr>
                <w:rFonts w:eastAsia="Times New Roman"/>
                <w:b/>
                <w:sz w:val="24"/>
                <w:szCs w:val="24"/>
              </w:rPr>
              <w:t xml:space="preserve">օրենսդրությամբ </w:t>
            </w:r>
            <w:r w:rsidRPr="00992DA8">
              <w:rPr>
                <w:rFonts w:eastAsia="Times New Roman"/>
                <w:sz w:val="24"/>
                <w:szCs w:val="24"/>
              </w:rPr>
              <w:t xml:space="preserve">այլ մարմինների վերապահված չէ: Հիշյալ դրույթները խնդրահարույց են  </w:t>
            </w:r>
            <w:r w:rsidRPr="00992DA8">
              <w:rPr>
                <w:color w:val="000000"/>
                <w:sz w:val="24"/>
                <w:szCs w:val="24"/>
                <w:shd w:val="clear" w:color="auto" w:fill="FFFFFF"/>
              </w:rPr>
              <w:t>Սահմանադրության 6-րդ հոդվածի 1-ին մասում և</w:t>
            </w:r>
            <w:r w:rsidRPr="00992DA8">
              <w:rPr>
                <w:sz w:val="24"/>
                <w:szCs w:val="24"/>
              </w:rPr>
              <w:t xml:space="preserve"> «Նորմատիվ իրավական ակտերի</w:t>
            </w:r>
            <w:r w:rsidRPr="00992DA8">
              <w:rPr>
                <w:color w:val="000000"/>
                <w:sz w:val="24"/>
                <w:szCs w:val="24"/>
                <w:shd w:val="clear" w:color="auto" w:fill="FFFFFF"/>
              </w:rPr>
              <w:t xml:space="preserve"> մասին» օրենքի </w:t>
            </w:r>
            <w:r w:rsidRPr="00992DA8">
              <w:rPr>
                <w:sz w:val="24"/>
                <w:szCs w:val="24"/>
              </w:rPr>
              <w:t xml:space="preserve">2-րդ հոդվածի 1-ին մասում ամրագրված պահանջների տեսանկյունից, մասնավորապես՝ </w:t>
            </w:r>
            <w:r w:rsidRPr="00992DA8">
              <w:rPr>
                <w:color w:val="000000"/>
                <w:sz w:val="24"/>
                <w:szCs w:val="24"/>
                <w:shd w:val="clear" w:color="auto" w:fill="FFFFFF"/>
              </w:rPr>
              <w:t xml:space="preserve">պետական և տեղական ինքնակառավարման մարմիններն ու պաշտոնատար անձինք իրավասու են կատարելու միայն այնպիսի գործողություններ, որոնց համար լիազորված են </w:t>
            </w:r>
            <w:r w:rsidRPr="00992DA8">
              <w:rPr>
                <w:b/>
                <w:i/>
                <w:color w:val="000000"/>
                <w:sz w:val="24"/>
                <w:szCs w:val="24"/>
                <w:shd w:val="clear" w:color="auto" w:fill="FFFFFF"/>
              </w:rPr>
              <w:t>Սահմանադրությամբ կամ օրենքներով:</w:t>
            </w:r>
          </w:p>
          <w:p w14:paraId="3A294B4E" w14:textId="77777777" w:rsidR="00C651D7" w:rsidRPr="00992DA8" w:rsidRDefault="00C651D7" w:rsidP="00C651D7">
            <w:pPr>
              <w:spacing w:after="0" w:line="240" w:lineRule="auto"/>
              <w:ind w:firstLine="720"/>
              <w:jc w:val="both"/>
              <w:rPr>
                <w:color w:val="000000"/>
                <w:sz w:val="24"/>
                <w:szCs w:val="24"/>
                <w:shd w:val="clear" w:color="auto" w:fill="FFFFFF"/>
              </w:rPr>
            </w:pPr>
            <w:r w:rsidRPr="00992DA8">
              <w:rPr>
                <w:rStyle w:val="Strong"/>
                <w:color w:val="000000"/>
                <w:sz w:val="24"/>
                <w:szCs w:val="24"/>
                <w:shd w:val="clear" w:color="auto" w:fill="FFFFFF"/>
              </w:rPr>
              <w:t>Օրենսդրությունը</w:t>
            </w:r>
            <w:r w:rsidRPr="00992DA8">
              <w:rPr>
                <w:rFonts w:ascii="Arial" w:hAnsi="Arial"/>
                <w:color w:val="000000"/>
                <w:sz w:val="24"/>
                <w:szCs w:val="24"/>
                <w:shd w:val="clear" w:color="auto" w:fill="FFFFFF"/>
              </w:rPr>
              <w:t> </w:t>
            </w:r>
            <w:r w:rsidRPr="00992DA8">
              <w:rPr>
                <w:color w:val="000000"/>
                <w:sz w:val="24"/>
                <w:szCs w:val="24"/>
                <w:shd w:val="clear" w:color="auto" w:fill="FFFFFF"/>
              </w:rPr>
              <w:t xml:space="preserve"> օրենսդրական և ենթաօրենսդրական նորմատիվ իրավական ակտերի ամբողջություն է, իսկ ենթաօրենսդրական իրավական ակտով չի կարող լիազոր մարմնին գործառույթ վերապահվել, որը սահմանված չէ օրենքով:</w:t>
            </w:r>
          </w:p>
          <w:p w14:paraId="5D3AD4F0" w14:textId="77777777" w:rsidR="00C651D7" w:rsidRPr="00992DA8" w:rsidRDefault="00C651D7" w:rsidP="00C651D7">
            <w:pPr>
              <w:spacing w:after="0" w:line="240" w:lineRule="auto"/>
              <w:ind w:firstLine="720"/>
              <w:jc w:val="both"/>
              <w:rPr>
                <w:color w:val="000000"/>
                <w:sz w:val="24"/>
                <w:szCs w:val="24"/>
                <w:shd w:val="clear" w:color="auto" w:fill="FFFFFF"/>
              </w:rPr>
            </w:pPr>
            <w:r w:rsidRPr="00992DA8">
              <w:rPr>
                <w:color w:val="000000"/>
                <w:sz w:val="24"/>
                <w:szCs w:val="24"/>
                <w:shd w:val="clear" w:color="auto" w:fill="FFFFFF"/>
              </w:rPr>
              <w:t xml:space="preserve">Հետևապես՝ առաջնորդվելով վերոգրյալ իրավակարգավորումներով՝ </w:t>
            </w:r>
            <w:r w:rsidRPr="00992DA8">
              <w:rPr>
                <w:sz w:val="24"/>
                <w:szCs w:val="24"/>
              </w:rPr>
              <w:t>քննարկվող կետում «օրենսդրությամբ</w:t>
            </w:r>
            <w:r w:rsidRPr="00992DA8">
              <w:rPr>
                <w:color w:val="000000"/>
                <w:sz w:val="24"/>
                <w:szCs w:val="24"/>
                <w:shd w:val="clear" w:color="auto" w:fill="FFFFFF"/>
              </w:rPr>
              <w:t xml:space="preserve">» բառն անհրաժեշտ է փոխարինել </w:t>
            </w:r>
            <w:r w:rsidRPr="00992DA8">
              <w:rPr>
                <w:sz w:val="24"/>
                <w:szCs w:val="24"/>
              </w:rPr>
              <w:t>«օրենքով</w:t>
            </w:r>
            <w:r w:rsidRPr="00992DA8">
              <w:rPr>
                <w:color w:val="000000"/>
                <w:sz w:val="24"/>
                <w:szCs w:val="24"/>
                <w:shd w:val="clear" w:color="auto" w:fill="FFFFFF"/>
              </w:rPr>
              <w:t>» բառով:</w:t>
            </w:r>
          </w:p>
          <w:p w14:paraId="3507E0B7" w14:textId="77777777" w:rsidR="00C651D7" w:rsidRPr="00992DA8" w:rsidRDefault="00C651D7" w:rsidP="00C651D7">
            <w:pPr>
              <w:spacing w:after="0" w:line="240" w:lineRule="auto"/>
              <w:ind w:firstLine="720"/>
              <w:jc w:val="both"/>
              <w:rPr>
                <w:sz w:val="24"/>
                <w:szCs w:val="24"/>
              </w:rPr>
            </w:pPr>
            <w:r w:rsidRPr="00992DA8">
              <w:rPr>
                <w:sz w:val="24"/>
                <w:szCs w:val="24"/>
              </w:rPr>
              <w:t>5.</w:t>
            </w:r>
            <w:r w:rsidRPr="009131BB">
              <w:rPr>
                <w:sz w:val="24"/>
                <w:szCs w:val="24"/>
              </w:rPr>
              <w:t xml:space="preserve"> </w:t>
            </w:r>
            <w:r w:rsidRPr="00992DA8">
              <w:rPr>
                <w:sz w:val="24"/>
                <w:szCs w:val="24"/>
              </w:rPr>
              <w:t>Նախագծի 5-րդ հոդվածի 1-ին մասի</w:t>
            </w:r>
            <w:r w:rsidRPr="00992DA8">
              <w:rPr>
                <w:color w:val="000000"/>
                <w:sz w:val="24"/>
                <w:szCs w:val="24"/>
                <w:shd w:val="clear" w:color="auto" w:fill="FFFFFF"/>
              </w:rPr>
              <w:t xml:space="preserve"> 1</w:t>
            </w:r>
            <w:r w:rsidRPr="00992DA8">
              <w:rPr>
                <w:sz w:val="24"/>
                <w:szCs w:val="24"/>
              </w:rPr>
              <w:t xml:space="preserve">5-րդ կետում կիրառված են «պետական կառավարման համակարգի մարմիններ» և «պետական մարմիններ» հասկացությունները: Այս առումով Նախագծի նշված դրույթներում առաջարկվում է կիրառել «պետական կառավարման համակարգի մարմիններ» հասկացությունը՝ նկատի ունենալով «Պետական կառավարման համակարգի մարմինների մասին» օրենքի դրույթները և </w:t>
            </w:r>
            <w:r w:rsidRPr="00992DA8">
              <w:rPr>
                <w:sz w:val="24"/>
                <w:szCs w:val="24"/>
              </w:rPr>
              <w:lastRenderedPageBreak/>
              <w:t>ապահովելով Նախագծում կիրառվող հասկացությունների միատեսակությունը:</w:t>
            </w:r>
          </w:p>
          <w:p w14:paraId="0A44AB0B" w14:textId="77777777" w:rsidR="00C651D7" w:rsidRPr="00992DA8" w:rsidRDefault="00C651D7" w:rsidP="00C651D7">
            <w:pPr>
              <w:tabs>
                <w:tab w:val="left" w:pos="0"/>
              </w:tabs>
              <w:spacing w:after="0" w:line="240" w:lineRule="auto"/>
              <w:ind w:right="-1"/>
              <w:jc w:val="both"/>
              <w:rPr>
                <w:sz w:val="24"/>
                <w:szCs w:val="24"/>
              </w:rPr>
            </w:pPr>
            <w:r w:rsidRPr="00992DA8">
              <w:rPr>
                <w:sz w:val="24"/>
                <w:szCs w:val="24"/>
              </w:rPr>
              <w:tab/>
              <w:t xml:space="preserve">6. Նախագծի 6-րդ հոդվածի 6-րդ մասի կարգավորման համաձայն՝ Ծառայության կողմից վերահսկողության ընթացքում ստացված տեղեկատվությունը հանդիսանում է ծառայողական օգտագործման համար, ինչը նշանակում է, որ այդ տեղեկատվությունը հրապարակման և տրամադրման ենթակա չէ: Վերոնշյալի համատեքստում վարչապետի համաձայնությամբ հիշյալ տեղեկատվությունը </w:t>
            </w:r>
            <w:r w:rsidRPr="00992DA8">
              <w:rPr>
                <w:b/>
                <w:sz w:val="24"/>
                <w:szCs w:val="24"/>
              </w:rPr>
              <w:t>այլ անձանց</w:t>
            </w:r>
            <w:r w:rsidRPr="00992DA8">
              <w:rPr>
                <w:sz w:val="24"/>
                <w:szCs w:val="24"/>
              </w:rPr>
              <w:t xml:space="preserve"> տրամադրելու վերաբերյալ կարգավորումը խնդրահարույց է այն պարագայում, երբ Նախագծում չի բացահայտվում, թե անձանց ինչ շրջանակի մասին է խոսքը և վերջիններիս ինչ նպատակով է տրամադրվելու ծառայողական օգտագործման համար նախատեսված տեղեկատվությունը: </w:t>
            </w:r>
          </w:p>
          <w:p w14:paraId="07628151" w14:textId="77777777" w:rsidR="00C651D7" w:rsidRPr="00992DA8" w:rsidRDefault="00C651D7" w:rsidP="00C651D7">
            <w:pPr>
              <w:tabs>
                <w:tab w:val="left" w:pos="0"/>
              </w:tabs>
              <w:spacing w:after="0" w:line="240" w:lineRule="auto"/>
              <w:ind w:right="-1"/>
              <w:jc w:val="both"/>
              <w:rPr>
                <w:sz w:val="24"/>
                <w:szCs w:val="24"/>
              </w:rPr>
            </w:pPr>
            <w:r w:rsidRPr="00992DA8">
              <w:rPr>
                <w:sz w:val="24"/>
                <w:szCs w:val="24"/>
              </w:rPr>
              <w:tab/>
              <w:t>7. Նախագծի 7-րդ հոդվածի 13-րդ կետով նախատեսված ուսումնասիության իրականացման անհնարինության դեպքերը սահմանված չեն:</w:t>
            </w:r>
          </w:p>
          <w:p w14:paraId="6907BC5E" w14:textId="77777777" w:rsidR="00C651D7" w:rsidRPr="00992DA8" w:rsidRDefault="00C651D7" w:rsidP="00C651D7">
            <w:pPr>
              <w:tabs>
                <w:tab w:val="left" w:pos="0"/>
              </w:tabs>
              <w:spacing w:after="0" w:line="240" w:lineRule="auto"/>
              <w:ind w:right="-1"/>
              <w:jc w:val="both"/>
              <w:rPr>
                <w:sz w:val="24"/>
                <w:szCs w:val="24"/>
              </w:rPr>
            </w:pPr>
            <w:r w:rsidRPr="00992DA8">
              <w:rPr>
                <w:sz w:val="24"/>
                <w:szCs w:val="24"/>
              </w:rPr>
              <w:tab/>
              <w:t xml:space="preserve">8. Նախագծի 10-րդ հոդվածի 4-րդ մասի 6-րդ կետով նախատեսված է, որ Ծառայության ղեկավարը </w:t>
            </w:r>
            <w:r w:rsidRPr="00992DA8">
              <w:rPr>
                <w:rFonts w:ascii="Arial" w:hAnsi="Arial" w:cs="Arial"/>
                <w:sz w:val="24"/>
                <w:szCs w:val="24"/>
              </w:rPr>
              <w:t>«</w:t>
            </w:r>
            <w:r w:rsidRPr="00992DA8">
              <w:rPr>
                <w:sz w:val="24"/>
                <w:szCs w:val="24"/>
              </w:rPr>
              <w:t xml:space="preserve">վարչապետի հաստատմանն է ներկայացնում Ծառայության աշխատակիցների թիվը, </w:t>
            </w:r>
            <w:r w:rsidRPr="00992DA8">
              <w:rPr>
                <w:b/>
                <w:sz w:val="24"/>
                <w:szCs w:val="24"/>
              </w:rPr>
              <w:t>կանոնադրությունը, կառուցվածքը, ինչպես նաև դրա կառուցվածքային փոփոխությունները.</w:t>
            </w:r>
            <w:r w:rsidRPr="00992DA8">
              <w:rPr>
                <w:rFonts w:ascii="Arial" w:hAnsi="Arial" w:cs="Arial"/>
                <w:sz w:val="24"/>
                <w:szCs w:val="24"/>
              </w:rPr>
              <w:t>»</w:t>
            </w:r>
            <w:r w:rsidRPr="00992DA8">
              <w:rPr>
                <w:sz w:val="24"/>
                <w:szCs w:val="24"/>
              </w:rPr>
              <w:t>: Այս առումով պետք է նշել, որ Ծառայության կառուցվածքը, իսկ հետագայում՝ վերջինում կատարվող փոփոխությունները սահմանվում են կանոնադրությամբ, այլ ոչ թե առանձին որոշմամբ: Հետևաբար, հիշյալ կետի դրույթներն անհրաժեշտ  է  խմբագրել՝ նախատեսելով վարչապետի հաստատմանը ներկայացնել միայն Ծառայության աշխատակիցների թիվը և կանոնադրությունը:</w:t>
            </w:r>
          </w:p>
          <w:p w14:paraId="68D247F9" w14:textId="77777777" w:rsidR="00C651D7" w:rsidRPr="00992DA8" w:rsidRDefault="00C651D7" w:rsidP="00C651D7">
            <w:pPr>
              <w:tabs>
                <w:tab w:val="left" w:pos="0"/>
              </w:tabs>
              <w:spacing w:after="0" w:line="240" w:lineRule="auto"/>
              <w:ind w:right="-1"/>
              <w:jc w:val="both"/>
              <w:rPr>
                <w:sz w:val="24"/>
                <w:szCs w:val="24"/>
              </w:rPr>
            </w:pPr>
            <w:r w:rsidRPr="00992DA8">
              <w:rPr>
                <w:sz w:val="24"/>
                <w:szCs w:val="24"/>
              </w:rPr>
              <w:tab/>
              <w:t xml:space="preserve">9. Նախագծի 2-րդ հոդվածով սահմանվում են եզրափակիչ մաս և անցումային դրույթներ: Նշվածի կապակցությամբ առաջարկվում է վերջիններս բաժանել համապատասխանաբար եզրափակիչ մասի և անցումային դրույթների վերաբերյալ առանձին հոդվածների, որոնցից </w:t>
            </w:r>
            <w:r w:rsidRPr="00992DA8">
              <w:rPr>
                <w:rFonts w:cs="Sylfaen"/>
                <w:sz w:val="24"/>
                <w:szCs w:val="24"/>
              </w:rPr>
              <w:t>«</w:t>
            </w:r>
            <w:r w:rsidRPr="00992DA8">
              <w:rPr>
                <w:sz w:val="24"/>
                <w:szCs w:val="24"/>
              </w:rPr>
              <w:t>եզրափակիչ մաս</w:t>
            </w:r>
            <w:r w:rsidRPr="00992DA8">
              <w:rPr>
                <w:rFonts w:cs="Sylfaen"/>
                <w:sz w:val="24"/>
                <w:szCs w:val="24"/>
              </w:rPr>
              <w:t>» վերնագրված հոդվածը կնախատեսի դրույթներ միայն օրենքի ուժի մեջ մտնելու ժամկետների վերաբերյալ, իսկ</w:t>
            </w:r>
            <w:r w:rsidRPr="00992DA8">
              <w:rPr>
                <w:sz w:val="24"/>
                <w:szCs w:val="24"/>
              </w:rPr>
              <w:t xml:space="preserve"> </w:t>
            </w:r>
            <w:r w:rsidRPr="00992DA8">
              <w:rPr>
                <w:rFonts w:cs="Sylfaen"/>
                <w:sz w:val="24"/>
                <w:szCs w:val="24"/>
              </w:rPr>
              <w:t>«</w:t>
            </w:r>
            <w:r w:rsidRPr="00992DA8">
              <w:rPr>
                <w:sz w:val="24"/>
                <w:szCs w:val="24"/>
              </w:rPr>
              <w:t>անցումային դրույթներ</w:t>
            </w:r>
            <w:r w:rsidRPr="00992DA8">
              <w:rPr>
                <w:rFonts w:cs="Sylfaen"/>
                <w:sz w:val="24"/>
                <w:szCs w:val="24"/>
              </w:rPr>
              <w:t>» վերնագրված հոդվածը կ</w:t>
            </w:r>
            <w:r w:rsidRPr="00992DA8">
              <w:rPr>
                <w:sz w:val="24"/>
                <w:szCs w:val="24"/>
              </w:rPr>
              <w:t xml:space="preserve">նախատեսի դրույթներ անցումային կարգավորումների վերաբերյալ՝ նկատի ունենալով </w:t>
            </w:r>
            <w:r w:rsidRPr="00992DA8">
              <w:rPr>
                <w:rFonts w:cs="Sylfaen"/>
                <w:sz w:val="24"/>
                <w:szCs w:val="24"/>
              </w:rPr>
              <w:t xml:space="preserve">«Նորմատիվ իրավական ակտերի մասին» օրենքի </w:t>
            </w:r>
            <w:r w:rsidRPr="00992DA8">
              <w:rPr>
                <w:sz w:val="24"/>
                <w:szCs w:val="24"/>
              </w:rPr>
              <w:t>13</w:t>
            </w:r>
            <w:r w:rsidRPr="00992DA8">
              <w:rPr>
                <w:rFonts w:cs="Sylfaen"/>
                <w:sz w:val="24"/>
                <w:szCs w:val="24"/>
              </w:rPr>
              <w:t>-րդ հոդվածի դրույթները:</w:t>
            </w:r>
            <w:r w:rsidRPr="00992DA8">
              <w:rPr>
                <w:sz w:val="24"/>
                <w:szCs w:val="24"/>
              </w:rPr>
              <w:t xml:space="preserve"> </w:t>
            </w:r>
          </w:p>
          <w:p w14:paraId="662015E3" w14:textId="77777777" w:rsidR="00C651D7" w:rsidRPr="00992DA8" w:rsidRDefault="00C651D7" w:rsidP="00C651D7">
            <w:pPr>
              <w:tabs>
                <w:tab w:val="left" w:pos="0"/>
              </w:tabs>
              <w:spacing w:after="0" w:line="240" w:lineRule="auto"/>
              <w:ind w:right="-1"/>
              <w:jc w:val="both"/>
              <w:rPr>
                <w:sz w:val="24"/>
                <w:szCs w:val="24"/>
              </w:rPr>
            </w:pPr>
            <w:r w:rsidRPr="00992DA8">
              <w:rPr>
                <w:sz w:val="24"/>
                <w:szCs w:val="24"/>
              </w:rPr>
              <w:lastRenderedPageBreak/>
              <w:t xml:space="preserve">          Նույն դիտողությունը վերաբերում է նաև </w:t>
            </w:r>
            <w:r w:rsidRPr="00992DA8">
              <w:rPr>
                <w:rFonts w:cs="Arial"/>
                <w:sz w:val="24"/>
                <w:szCs w:val="24"/>
              </w:rPr>
              <w:t>««</w:t>
            </w:r>
            <w:r w:rsidRPr="00992DA8">
              <w:rPr>
                <w:rFonts w:cs="Sylfaen"/>
                <w:sz w:val="24"/>
                <w:szCs w:val="24"/>
              </w:rPr>
              <w:t>Հայաստանի Հանրապետության բյուջետային համակարգի մասին</w:t>
            </w:r>
            <w:r w:rsidRPr="00992DA8">
              <w:rPr>
                <w:rFonts w:ascii="Arial" w:hAnsi="Arial" w:cs="Arial"/>
                <w:sz w:val="24"/>
                <w:szCs w:val="24"/>
              </w:rPr>
              <w:t>»</w:t>
            </w:r>
            <w:r w:rsidRPr="00992DA8">
              <w:rPr>
                <w:rFonts w:cs="Sylfaen"/>
                <w:sz w:val="24"/>
                <w:szCs w:val="24"/>
              </w:rPr>
              <w:t xml:space="preserve"> օրենքում փոփոխություն կատարելու մասին</w:t>
            </w:r>
            <w:r w:rsidRPr="00992DA8">
              <w:rPr>
                <w:rFonts w:ascii="Arial" w:hAnsi="Arial" w:cs="Arial"/>
                <w:sz w:val="24"/>
                <w:szCs w:val="24"/>
              </w:rPr>
              <w:t xml:space="preserve">» </w:t>
            </w:r>
            <w:r w:rsidRPr="00992DA8">
              <w:rPr>
                <w:rFonts w:cs="Arial"/>
                <w:sz w:val="24"/>
                <w:szCs w:val="24"/>
              </w:rPr>
              <w:t>և</w:t>
            </w:r>
            <w:r w:rsidRPr="00992DA8">
              <w:rPr>
                <w:rFonts w:ascii="Sylfaen" w:hAnsi="Sylfaen" w:cs="Arial"/>
                <w:sz w:val="24"/>
                <w:szCs w:val="24"/>
              </w:rPr>
              <w:t xml:space="preserve"> </w:t>
            </w:r>
            <w:r w:rsidRPr="00992DA8">
              <w:rPr>
                <w:rFonts w:cs="Arial"/>
                <w:sz w:val="24"/>
                <w:szCs w:val="24"/>
              </w:rPr>
              <w:t>««</w:t>
            </w:r>
            <w:r w:rsidRPr="00992DA8">
              <w:rPr>
                <w:rFonts w:cs="Sylfaen"/>
                <w:sz w:val="24"/>
                <w:szCs w:val="24"/>
              </w:rPr>
              <w:t>Հայաստանի Հանրապետությունում ստուգումների կազմակերպման և անցկացման մասին</w:t>
            </w:r>
            <w:r w:rsidRPr="00992DA8">
              <w:rPr>
                <w:rFonts w:ascii="Arial" w:hAnsi="Arial" w:cs="Arial"/>
                <w:sz w:val="24"/>
                <w:szCs w:val="24"/>
              </w:rPr>
              <w:t>»</w:t>
            </w:r>
            <w:r w:rsidRPr="00992DA8">
              <w:rPr>
                <w:rFonts w:cs="Sylfaen"/>
                <w:sz w:val="24"/>
                <w:szCs w:val="24"/>
              </w:rPr>
              <w:t xml:space="preserve"> </w:t>
            </w:r>
            <w:r w:rsidRPr="00992DA8">
              <w:rPr>
                <w:rFonts w:cs="Arial"/>
                <w:sz w:val="24"/>
                <w:szCs w:val="24"/>
              </w:rPr>
              <w:t>օրենքում փոփոխություն կատարելու մասին»</w:t>
            </w:r>
            <w:r w:rsidRPr="00992DA8">
              <w:rPr>
                <w:rFonts w:ascii="Arial" w:hAnsi="Arial" w:cs="Arial"/>
                <w:sz w:val="24"/>
                <w:szCs w:val="24"/>
              </w:rPr>
              <w:t xml:space="preserve"> </w:t>
            </w:r>
            <w:r w:rsidRPr="00992DA8">
              <w:rPr>
                <w:rFonts w:cs="Arial"/>
                <w:sz w:val="24"/>
                <w:szCs w:val="24"/>
              </w:rPr>
              <w:t>օրենքների նախագծերի</w:t>
            </w:r>
            <w:r w:rsidRPr="00992DA8">
              <w:rPr>
                <w:sz w:val="24"/>
                <w:szCs w:val="24"/>
              </w:rPr>
              <w:t>ն:</w:t>
            </w:r>
          </w:p>
          <w:p w14:paraId="77F49E05" w14:textId="77777777" w:rsidR="00C651D7" w:rsidRPr="00992DA8" w:rsidRDefault="00C651D7" w:rsidP="00C651D7">
            <w:pPr>
              <w:tabs>
                <w:tab w:val="left" w:pos="0"/>
              </w:tabs>
              <w:spacing w:after="0" w:line="240" w:lineRule="auto"/>
              <w:ind w:right="-1"/>
              <w:jc w:val="both"/>
              <w:rPr>
                <w:sz w:val="24"/>
                <w:szCs w:val="24"/>
              </w:rPr>
            </w:pPr>
            <w:r w:rsidRPr="00992DA8">
              <w:rPr>
                <w:sz w:val="24"/>
                <w:szCs w:val="24"/>
              </w:rPr>
              <w:tab/>
              <w:t xml:space="preserve">10. Նախագծի ամբողջ տեքստում առաջարկվում է վերանայել «և», «կամ» շաղկապների կիրառությունը՝ հաշվի առնելով </w:t>
            </w:r>
            <w:r w:rsidRPr="00992DA8">
              <w:rPr>
                <w:rFonts w:cs="Sylfaen"/>
                <w:sz w:val="24"/>
                <w:szCs w:val="24"/>
              </w:rPr>
              <w:t xml:space="preserve">«Նորմատիվ իրավական ակտերի մասին» օրենքի </w:t>
            </w:r>
            <w:r w:rsidRPr="00992DA8">
              <w:rPr>
                <w:sz w:val="24"/>
                <w:szCs w:val="24"/>
              </w:rPr>
              <w:t>1</w:t>
            </w:r>
            <w:r w:rsidRPr="00992DA8">
              <w:rPr>
                <w:rFonts w:cs="Sylfaen"/>
                <w:sz w:val="24"/>
                <w:szCs w:val="24"/>
              </w:rPr>
              <w:t>6-րդ հոդվածով նախատեսված կարգավորումները:</w:t>
            </w:r>
          </w:p>
          <w:p w14:paraId="7E5F2FFB" w14:textId="77777777" w:rsidR="00C651D7" w:rsidRPr="00992DA8" w:rsidRDefault="00C651D7" w:rsidP="00C651D7">
            <w:pPr>
              <w:tabs>
                <w:tab w:val="left" w:pos="0"/>
              </w:tabs>
              <w:spacing w:after="0" w:line="240" w:lineRule="auto"/>
              <w:ind w:right="-1"/>
              <w:jc w:val="both"/>
              <w:rPr>
                <w:color w:val="000000"/>
                <w:sz w:val="24"/>
                <w:szCs w:val="24"/>
                <w:shd w:val="clear" w:color="auto" w:fill="FFFFFF"/>
              </w:rPr>
            </w:pPr>
            <w:r w:rsidRPr="00992DA8">
              <w:rPr>
                <w:sz w:val="24"/>
                <w:szCs w:val="24"/>
              </w:rPr>
              <w:tab/>
              <w:t xml:space="preserve">11. </w:t>
            </w:r>
            <w:r w:rsidRPr="00992DA8">
              <w:rPr>
                <w:rFonts w:cs="Arial"/>
                <w:sz w:val="24"/>
                <w:szCs w:val="24"/>
              </w:rPr>
              <w:t>«</w:t>
            </w:r>
            <w:r w:rsidRPr="00992DA8">
              <w:rPr>
                <w:rFonts w:cs="Sylfaen"/>
                <w:sz w:val="24"/>
                <w:szCs w:val="24"/>
              </w:rPr>
              <w:t>Վարչական իրավախախտումների վերաբերյալ Հայաստանի Հանրապետության օրենսգրքում լրացումներ կատարելու մասին</w:t>
            </w:r>
            <w:r w:rsidRPr="00992DA8">
              <w:rPr>
                <w:rFonts w:cs="Arial"/>
                <w:sz w:val="24"/>
                <w:szCs w:val="24"/>
              </w:rPr>
              <w:t>»</w:t>
            </w:r>
            <w:r w:rsidRPr="00992DA8">
              <w:rPr>
                <w:rFonts w:cs="Sylfaen"/>
                <w:sz w:val="24"/>
                <w:szCs w:val="24"/>
              </w:rPr>
              <w:t xml:space="preserve"> օրենքի նախագծի (այսուհետ՝ Նախագիծ 2)   1-ին հոդվածում անհրաժեշտ է ճիշտ նշել օրենսգրքի վերնագիրը, մասնավորապես՝ նախ նշել օրենսգրքի </w:t>
            </w:r>
            <w:r w:rsidRPr="00992DA8">
              <w:rPr>
                <w:color w:val="000000"/>
                <w:sz w:val="24"/>
                <w:szCs w:val="24"/>
                <w:shd w:val="clear" w:color="auto" w:fill="FFFFFF"/>
              </w:rPr>
              <w:t>ընդունման տարին, ամիսը (տառերով), ամսաթիվը և հետո օրենսգրքի վերնագիրը՝</w:t>
            </w:r>
            <w:r w:rsidRPr="00992DA8">
              <w:rPr>
                <w:rFonts w:cs="Sylfaen"/>
                <w:sz w:val="24"/>
                <w:szCs w:val="24"/>
              </w:rPr>
              <w:t xml:space="preserve"> </w:t>
            </w:r>
            <w:r w:rsidRPr="00992DA8">
              <w:rPr>
                <w:rFonts w:cs="Calibri"/>
                <w:sz w:val="24"/>
                <w:szCs w:val="24"/>
              </w:rPr>
              <w:t xml:space="preserve">նկատի ունենալով «Նորմատիվ իրավական ակտերի մասին» օրենքի 18-րդ հոդվածի 5-րդ մասի պահանջները, համաձայն որոնց՝ </w:t>
            </w:r>
            <w:r w:rsidRPr="00992DA8">
              <w:rPr>
                <w:color w:val="000000"/>
                <w:sz w:val="24"/>
                <w:szCs w:val="24"/>
                <w:shd w:val="clear" w:color="auto" w:fill="FFFFFF"/>
              </w:rPr>
              <w:t xml:space="preserve">սահմանադրական օրենք չհանդիսացող օրենսգրքի լրիվ անվանումը հիշատակելիս հետևյալ հաջորդականությամբ ներառվում են </w:t>
            </w:r>
            <w:r w:rsidRPr="00992DA8">
              <w:rPr>
                <w:b/>
                <w:color w:val="000000"/>
                <w:sz w:val="24"/>
                <w:szCs w:val="24"/>
                <w:shd w:val="clear" w:color="auto" w:fill="FFFFFF"/>
              </w:rPr>
              <w:t>օրենքի ընդունման տարին, ամիսը (տառերով), ամսաթիվը, օրենսգրքի վերնագիրը և «օրենսգիրք» բառը</w:t>
            </w:r>
            <w:r w:rsidRPr="00992DA8">
              <w:rPr>
                <w:color w:val="000000"/>
                <w:sz w:val="24"/>
                <w:szCs w:val="24"/>
                <w:shd w:val="clear" w:color="auto" w:fill="FFFFFF"/>
              </w:rPr>
              <w:t>, եթե վերնագիրը չի ներառում այն:</w:t>
            </w:r>
          </w:p>
          <w:p w14:paraId="24C0AE4A" w14:textId="77777777" w:rsidR="00C651D7" w:rsidRPr="00992DA8" w:rsidRDefault="00C651D7" w:rsidP="00C651D7">
            <w:pPr>
              <w:tabs>
                <w:tab w:val="left" w:pos="0"/>
              </w:tabs>
              <w:spacing w:after="0" w:line="240" w:lineRule="auto"/>
              <w:ind w:right="-1"/>
              <w:jc w:val="both"/>
              <w:rPr>
                <w:sz w:val="24"/>
                <w:szCs w:val="24"/>
              </w:rPr>
            </w:pPr>
            <w:r w:rsidRPr="00992DA8">
              <w:rPr>
                <w:color w:val="000000"/>
                <w:sz w:val="24"/>
                <w:szCs w:val="24"/>
                <w:shd w:val="clear" w:color="auto" w:fill="FFFFFF"/>
              </w:rPr>
              <w:tab/>
              <w:t xml:space="preserve">12. Նախագիծ 2-ի 1-ին </w:t>
            </w:r>
            <w:r w:rsidRPr="00992DA8">
              <w:rPr>
                <w:rFonts w:cs="Sylfaen"/>
                <w:sz w:val="24"/>
                <w:szCs w:val="24"/>
              </w:rPr>
              <w:t>հոդվածով լրացվող 182.7-րդ հոդվածի 2-րդ մասում առաջարկվում է «հազարապատիկի չափով» բառերից առաջ լրացնել «մինչև» բառը:</w:t>
            </w:r>
          </w:p>
          <w:p w14:paraId="0EEB1B56" w14:textId="77777777" w:rsidR="00C651D7" w:rsidRPr="00992DA8" w:rsidRDefault="00C651D7" w:rsidP="00C651D7">
            <w:pPr>
              <w:tabs>
                <w:tab w:val="left" w:pos="0"/>
              </w:tabs>
              <w:spacing w:after="0" w:line="240" w:lineRule="auto"/>
              <w:ind w:right="-1"/>
              <w:jc w:val="both"/>
              <w:rPr>
                <w:rFonts w:cs="Sylfaen"/>
                <w:sz w:val="24"/>
                <w:szCs w:val="24"/>
              </w:rPr>
            </w:pPr>
            <w:r w:rsidRPr="00992DA8">
              <w:rPr>
                <w:sz w:val="24"/>
                <w:szCs w:val="24"/>
              </w:rPr>
              <w:tab/>
              <w:t xml:space="preserve">13. Նախագիծ </w:t>
            </w:r>
            <w:r w:rsidRPr="00992DA8">
              <w:rPr>
                <w:rFonts w:cs="Sylfaen"/>
                <w:sz w:val="24"/>
                <w:szCs w:val="24"/>
              </w:rPr>
              <w:t xml:space="preserve">2-ի 2-րդ հոդվածով լրացվող 244.19-րդ հոդվածի կարգավորման առնչությամբ հարկ է նկատի ունենալ, որ նոր լրացվող հոդվածով պետական վերահսկողական ծառայության համար սահմանվող լիազորությունն արտացոլված չէ Նախագծի կարգավորումներում: </w:t>
            </w:r>
          </w:p>
          <w:p w14:paraId="6C846C89" w14:textId="77777777" w:rsidR="00C651D7" w:rsidRPr="00992DA8" w:rsidRDefault="00C651D7" w:rsidP="00C651D7">
            <w:pPr>
              <w:tabs>
                <w:tab w:val="left" w:pos="0"/>
              </w:tabs>
              <w:spacing w:after="0" w:line="240" w:lineRule="auto"/>
              <w:ind w:right="-1"/>
              <w:jc w:val="both"/>
              <w:rPr>
                <w:rFonts w:asciiTheme="minorHAnsi" w:hAnsiTheme="minorHAnsi" w:cs="Sylfaen"/>
                <w:sz w:val="24"/>
                <w:szCs w:val="24"/>
              </w:rPr>
            </w:pPr>
            <w:r w:rsidRPr="00992DA8">
              <w:rPr>
                <w:rFonts w:cs="Sylfaen"/>
                <w:sz w:val="24"/>
                <w:szCs w:val="24"/>
              </w:rPr>
              <w:tab/>
              <w:t xml:space="preserve">Բացի այդ, հարկ է նկատի ունենալ, որ նոր լրացվող կարգավորման արդյունքում պետական վերահսկողական ծառայությանը լիազորություն է վերապահվում պետական վերահսկողական ծառայության լիազորությունների իրականացմանը խոչընդոտելու դեպքերում սահմանված վարույթի ընթացքում վարչական իրավախախտման վերաբերյալ վարչական իրավախախտման սուբյեկտի բացակայությամբ վերջինիս վերաբերող </w:t>
            </w:r>
            <w:r w:rsidRPr="00992DA8">
              <w:rPr>
                <w:rFonts w:cs="Sylfaen"/>
                <w:sz w:val="24"/>
                <w:szCs w:val="24"/>
              </w:rPr>
              <w:lastRenderedPageBreak/>
              <w:t>վարչական իրավախախտման վերաբերյալ արձանագրություն կազմելու: Այս առումով բացահայտված և սահմանված չեն այն դեպքերը, որոնց առկայության պարագայում կարող է արձանագրությունը կազմվել առանց վարչական իրավախախտման սուբյեկտի ներկայության՝ այդպիսով պետական վերահսկողական ծառայությանը լիազորություն է  տրվում ցանկացած դեպքում կազմելու այդ արձանագրությունն առանց սուբյեկտի ներկայության, ինչի իրավաչափ նպատակը պարզ չէ:</w:t>
            </w:r>
          </w:p>
          <w:p w14:paraId="2F44A9C0" w14:textId="77777777" w:rsidR="00C651D7" w:rsidRPr="00992DA8" w:rsidRDefault="00C651D7" w:rsidP="00C651D7">
            <w:pPr>
              <w:spacing w:after="0" w:line="240" w:lineRule="auto"/>
              <w:ind w:firstLine="424"/>
              <w:jc w:val="both"/>
              <w:rPr>
                <w:color w:val="000000"/>
                <w:sz w:val="24"/>
                <w:szCs w:val="24"/>
                <w:shd w:val="clear" w:color="auto" w:fill="FFFFFF"/>
              </w:rPr>
            </w:pPr>
            <w:r w:rsidRPr="00992DA8">
              <w:rPr>
                <w:rFonts w:asciiTheme="minorHAnsi" w:hAnsiTheme="minorHAnsi" w:cs="Sylfaen"/>
                <w:sz w:val="24"/>
                <w:szCs w:val="24"/>
              </w:rPr>
              <w:tab/>
            </w:r>
            <w:r w:rsidRPr="00992DA8">
              <w:rPr>
                <w:sz w:val="24"/>
                <w:szCs w:val="24"/>
              </w:rPr>
              <w:t xml:space="preserve">14. </w:t>
            </w:r>
            <w:r w:rsidRPr="00992DA8">
              <w:rPr>
                <w:rFonts w:cs="Arial"/>
                <w:sz w:val="24"/>
                <w:szCs w:val="24"/>
              </w:rPr>
              <w:t>««</w:t>
            </w:r>
            <w:r w:rsidRPr="00992DA8">
              <w:rPr>
                <w:rFonts w:cs="Sylfaen"/>
                <w:sz w:val="24"/>
                <w:szCs w:val="24"/>
              </w:rPr>
              <w:t>Հայաստանի հանրապետության բյուջետային համակարգի մասին</w:t>
            </w:r>
            <w:r w:rsidRPr="00992DA8">
              <w:rPr>
                <w:rFonts w:cs="Arial"/>
                <w:sz w:val="24"/>
                <w:szCs w:val="24"/>
              </w:rPr>
              <w:t>»</w:t>
            </w:r>
            <w:r w:rsidRPr="00992DA8">
              <w:rPr>
                <w:rFonts w:cs="Sylfaen"/>
                <w:sz w:val="24"/>
                <w:szCs w:val="24"/>
              </w:rPr>
              <w:t xml:space="preserve"> օրենքում փոփոխություն կատարելու մասին</w:t>
            </w:r>
            <w:r w:rsidRPr="00992DA8">
              <w:rPr>
                <w:rFonts w:cs="Arial"/>
                <w:sz w:val="24"/>
                <w:szCs w:val="24"/>
              </w:rPr>
              <w:t>»</w:t>
            </w:r>
            <w:r w:rsidRPr="00992DA8">
              <w:rPr>
                <w:rFonts w:ascii="Arial" w:hAnsi="Arial" w:cs="Arial"/>
                <w:sz w:val="24"/>
                <w:szCs w:val="24"/>
              </w:rPr>
              <w:t xml:space="preserve"> </w:t>
            </w:r>
            <w:r w:rsidRPr="00992DA8">
              <w:rPr>
                <w:rFonts w:cs="Arial"/>
                <w:sz w:val="24"/>
                <w:szCs w:val="24"/>
              </w:rPr>
              <w:t>օրենքի նախագծի</w:t>
            </w:r>
            <w:r w:rsidRPr="00992DA8">
              <w:rPr>
                <w:rFonts w:cs="Sylfaen"/>
                <w:sz w:val="24"/>
                <w:szCs w:val="24"/>
              </w:rPr>
              <w:t xml:space="preserve"> (այսուհետ՝ Նախագիծ 3) 1-ին հոդվածում </w:t>
            </w:r>
            <w:r w:rsidRPr="00992DA8">
              <w:rPr>
                <w:color w:val="000000"/>
                <w:sz w:val="24"/>
                <w:szCs w:val="24"/>
                <w:shd w:val="clear" w:color="auto" w:fill="FFFFFF"/>
              </w:rPr>
              <w:t xml:space="preserve">«բովանդակությամբ» բառն անհրաժեշտ է փոխարինել «խմբագրությամբ» բառով՝ նկատի ունենալով «Նորմատիվ իրավական ակտերի մասին» օրենքի 33-րդ հոդվածի պահանջները: </w:t>
            </w:r>
          </w:p>
          <w:p w14:paraId="7830E677" w14:textId="77777777" w:rsidR="00C651D7" w:rsidRPr="00992DA8" w:rsidRDefault="00C651D7" w:rsidP="00C651D7">
            <w:pPr>
              <w:spacing w:after="0" w:line="240" w:lineRule="auto"/>
              <w:ind w:firstLine="720"/>
              <w:jc w:val="both"/>
              <w:rPr>
                <w:rFonts w:cs="Calibri"/>
                <w:sz w:val="24"/>
                <w:szCs w:val="24"/>
              </w:rPr>
            </w:pPr>
            <w:r w:rsidRPr="00992DA8">
              <w:rPr>
                <w:color w:val="000000"/>
                <w:sz w:val="24"/>
                <w:szCs w:val="24"/>
                <w:shd w:val="clear" w:color="auto" w:fill="FFFFFF"/>
              </w:rPr>
              <w:t xml:space="preserve">15. Նախագիծ 3-ի 1-ին հոդվածով նոր խմբագրությամբ շարադրվող 24-րդ հոդվածի 1-ին մասի համարակալման առնչությամբ հարկ է նկատի ունենալ </w:t>
            </w:r>
            <w:r w:rsidRPr="00992DA8">
              <w:rPr>
                <w:rFonts w:cs="Calibri"/>
                <w:sz w:val="24"/>
                <w:szCs w:val="24"/>
              </w:rPr>
              <w:t>«Նորմատիվ իրավական ակտերի մասին» օրենքի 14-րդ հոդվածի 7-րդ մասի դրույթները, համաձայն որոնց՝</w:t>
            </w:r>
            <w:r w:rsidRPr="00992DA8">
              <w:rPr>
                <w:sz w:val="24"/>
                <w:szCs w:val="24"/>
              </w:rPr>
              <w:t xml:space="preserve"> հոդվածների և մասերի համարները տեքստից բաժանվում են միջակետերով, իսկ հոդվածների կետերի համարները` փակագծերով: Հետևապես խմբագրվող հոդվածի համարակալումն անհրաժեշտ է վերանայել՝ համապատասխանեցնելով </w:t>
            </w:r>
            <w:r w:rsidRPr="00992DA8">
              <w:rPr>
                <w:rFonts w:cs="Calibri"/>
                <w:sz w:val="24"/>
                <w:szCs w:val="24"/>
              </w:rPr>
              <w:t xml:space="preserve">«Նորմատիվ իրավական ակտերի մասին» օրենքի պահանջներին: </w:t>
            </w:r>
          </w:p>
          <w:p w14:paraId="07065A85" w14:textId="77777777" w:rsidR="00C651D7" w:rsidRPr="00992DA8" w:rsidRDefault="00C651D7" w:rsidP="00C651D7">
            <w:pPr>
              <w:spacing w:after="0" w:line="240" w:lineRule="auto"/>
              <w:ind w:firstLine="720"/>
              <w:jc w:val="both"/>
              <w:rPr>
                <w:rFonts w:cs="Calibri"/>
                <w:sz w:val="24"/>
                <w:szCs w:val="24"/>
              </w:rPr>
            </w:pPr>
            <w:r w:rsidRPr="00992DA8">
              <w:rPr>
                <w:rFonts w:cs="Calibri"/>
                <w:sz w:val="24"/>
                <w:szCs w:val="24"/>
              </w:rPr>
              <w:t>16.</w:t>
            </w:r>
            <w:r w:rsidRPr="00992DA8">
              <w:rPr>
                <w:b/>
                <w:i/>
                <w:sz w:val="24"/>
                <w:szCs w:val="24"/>
              </w:rPr>
              <w:t xml:space="preserve"> </w:t>
            </w:r>
            <w:r w:rsidRPr="00992DA8">
              <w:rPr>
                <w:sz w:val="24"/>
                <w:szCs w:val="24"/>
              </w:rPr>
              <w:t>Նախագիծ 3-ի</w:t>
            </w:r>
            <w:r w:rsidRPr="00992DA8">
              <w:rPr>
                <w:b/>
                <w:i/>
                <w:sz w:val="24"/>
                <w:szCs w:val="24"/>
              </w:rPr>
              <w:t xml:space="preserve"> </w:t>
            </w:r>
            <w:r w:rsidRPr="00992DA8">
              <w:rPr>
                <w:sz w:val="24"/>
                <w:szCs w:val="24"/>
              </w:rPr>
              <w:t xml:space="preserve">դրույթներում Հայաստանի Հանրապետության օրենսդրությամբ նախատեսված վարչապետի վերահսկողական լիազորությունների իրականացմանն առնչվող դրույթները խնդրահարույց են </w:t>
            </w:r>
            <w:r w:rsidRPr="00992DA8">
              <w:rPr>
                <w:color w:val="000000"/>
                <w:sz w:val="24"/>
                <w:szCs w:val="24"/>
                <w:shd w:val="clear" w:color="auto" w:fill="FFFFFF"/>
              </w:rPr>
              <w:t>Սահմանադրության 6-րդ հոդվածի 1-ին մասում և</w:t>
            </w:r>
            <w:r w:rsidRPr="00992DA8">
              <w:rPr>
                <w:sz w:val="24"/>
                <w:szCs w:val="24"/>
              </w:rPr>
              <w:t xml:space="preserve"> «Նորմատիվ իրավական ակտերի</w:t>
            </w:r>
            <w:r w:rsidRPr="00992DA8">
              <w:rPr>
                <w:color w:val="000000"/>
                <w:sz w:val="24"/>
                <w:szCs w:val="24"/>
                <w:shd w:val="clear" w:color="auto" w:fill="FFFFFF"/>
              </w:rPr>
              <w:t xml:space="preserve"> մասին» Հայաստանի Հանրապետության օրենքի </w:t>
            </w:r>
            <w:r w:rsidRPr="00992DA8">
              <w:rPr>
                <w:sz w:val="24"/>
                <w:szCs w:val="24"/>
              </w:rPr>
              <w:t xml:space="preserve">2-րդ հոդվածի 1-ին մասում ամրագրված պահանջների տեսանկյունից, մասնավորապես՝ </w:t>
            </w:r>
            <w:r w:rsidRPr="00992DA8">
              <w:rPr>
                <w:color w:val="000000"/>
                <w:sz w:val="24"/>
                <w:szCs w:val="24"/>
                <w:shd w:val="clear" w:color="auto" w:fill="FFFFFF"/>
              </w:rPr>
              <w:t xml:space="preserve">պետական և տեղական ինքնակառավարման մարմիններն ու պաշտոնատար անձինք իրավասու են կատարելու միայն այնպիսի գործողություններ, որոնց համար լիազորված են </w:t>
            </w:r>
            <w:r w:rsidRPr="00992DA8">
              <w:rPr>
                <w:b/>
                <w:i/>
                <w:color w:val="000000"/>
                <w:sz w:val="24"/>
                <w:szCs w:val="24"/>
                <w:shd w:val="clear" w:color="auto" w:fill="FFFFFF"/>
              </w:rPr>
              <w:t>Սահմանադրությամբ կամ օրենքներով:</w:t>
            </w:r>
          </w:p>
          <w:p w14:paraId="19CB5A63" w14:textId="77777777" w:rsidR="00C651D7" w:rsidRPr="00992DA8" w:rsidRDefault="00C651D7" w:rsidP="00C651D7">
            <w:pPr>
              <w:spacing w:after="0" w:line="240" w:lineRule="auto"/>
              <w:ind w:firstLine="720"/>
              <w:jc w:val="both"/>
              <w:rPr>
                <w:color w:val="000000"/>
                <w:sz w:val="24"/>
                <w:szCs w:val="24"/>
                <w:shd w:val="clear" w:color="auto" w:fill="FFFFFF"/>
              </w:rPr>
            </w:pPr>
            <w:r w:rsidRPr="00992DA8">
              <w:rPr>
                <w:rStyle w:val="Strong"/>
                <w:color w:val="000000"/>
                <w:sz w:val="24"/>
                <w:szCs w:val="24"/>
                <w:shd w:val="clear" w:color="auto" w:fill="FFFFFF"/>
              </w:rPr>
              <w:t>Օրենսդրությունը</w:t>
            </w:r>
            <w:r w:rsidRPr="00992DA8">
              <w:rPr>
                <w:rFonts w:ascii="Arial" w:hAnsi="Arial"/>
                <w:color w:val="000000"/>
                <w:sz w:val="24"/>
                <w:szCs w:val="24"/>
                <w:shd w:val="clear" w:color="auto" w:fill="FFFFFF"/>
              </w:rPr>
              <w:t> </w:t>
            </w:r>
            <w:r w:rsidRPr="00992DA8">
              <w:rPr>
                <w:color w:val="000000"/>
                <w:sz w:val="24"/>
                <w:szCs w:val="24"/>
                <w:shd w:val="clear" w:color="auto" w:fill="FFFFFF"/>
              </w:rPr>
              <w:t xml:space="preserve"> օրենսդրական և ենթաօրենսդրական նորմատիվ իրավական ակտերի ամբողջություն է, իսկ ենթաօրենսդրական իրավական ակտով չի կարող լիազոր մարմնին գործառույթ վերապահվել, որը </w:t>
            </w:r>
            <w:r w:rsidRPr="00992DA8">
              <w:rPr>
                <w:color w:val="000000"/>
                <w:sz w:val="24"/>
                <w:szCs w:val="24"/>
                <w:shd w:val="clear" w:color="auto" w:fill="FFFFFF"/>
              </w:rPr>
              <w:lastRenderedPageBreak/>
              <w:t>սահմանված չէ օրենքով:</w:t>
            </w:r>
          </w:p>
          <w:p w14:paraId="2957590A" w14:textId="77777777" w:rsidR="00C651D7" w:rsidRPr="00992DA8" w:rsidRDefault="00C651D7" w:rsidP="00C651D7">
            <w:pPr>
              <w:spacing w:after="0" w:line="240" w:lineRule="auto"/>
              <w:ind w:firstLine="720"/>
              <w:jc w:val="both"/>
              <w:rPr>
                <w:color w:val="000000"/>
                <w:sz w:val="24"/>
                <w:szCs w:val="24"/>
                <w:shd w:val="clear" w:color="auto" w:fill="FFFFFF"/>
              </w:rPr>
            </w:pPr>
            <w:r w:rsidRPr="00992DA8">
              <w:rPr>
                <w:color w:val="000000"/>
                <w:sz w:val="24"/>
                <w:szCs w:val="24"/>
                <w:shd w:val="clear" w:color="auto" w:fill="FFFFFF"/>
              </w:rPr>
              <w:t xml:space="preserve">Հետևապես՝ առաջնորդվելով վերոգրյալ իրավակարգավորումներով՝ </w:t>
            </w:r>
            <w:r w:rsidRPr="00992DA8">
              <w:rPr>
                <w:sz w:val="24"/>
                <w:szCs w:val="24"/>
              </w:rPr>
              <w:t>«օրենսդրությամբ</w:t>
            </w:r>
            <w:r w:rsidRPr="00992DA8">
              <w:rPr>
                <w:color w:val="000000"/>
                <w:sz w:val="24"/>
                <w:szCs w:val="24"/>
                <w:shd w:val="clear" w:color="auto" w:fill="FFFFFF"/>
              </w:rPr>
              <w:t xml:space="preserve">» բառն անհրաժեշտ է փոխարինել </w:t>
            </w:r>
            <w:r w:rsidRPr="00992DA8">
              <w:rPr>
                <w:sz w:val="24"/>
                <w:szCs w:val="24"/>
              </w:rPr>
              <w:t>«օրենքով</w:t>
            </w:r>
            <w:r w:rsidRPr="00992DA8">
              <w:rPr>
                <w:color w:val="000000"/>
                <w:sz w:val="24"/>
                <w:szCs w:val="24"/>
                <w:shd w:val="clear" w:color="auto" w:fill="FFFFFF"/>
              </w:rPr>
              <w:t xml:space="preserve">» բառով: </w:t>
            </w:r>
          </w:p>
          <w:p w14:paraId="16FF9CA4" w14:textId="77777777" w:rsidR="00C651D7" w:rsidRPr="00992DA8" w:rsidRDefault="00C651D7" w:rsidP="00C651D7">
            <w:pPr>
              <w:spacing w:after="0" w:line="240" w:lineRule="auto"/>
              <w:ind w:firstLine="720"/>
              <w:jc w:val="both"/>
              <w:rPr>
                <w:rFonts w:cs="Calibri"/>
                <w:sz w:val="24"/>
                <w:szCs w:val="24"/>
              </w:rPr>
            </w:pPr>
            <w:r w:rsidRPr="00992DA8">
              <w:rPr>
                <w:color w:val="000000"/>
                <w:sz w:val="24"/>
                <w:szCs w:val="24"/>
                <w:shd w:val="clear" w:color="auto" w:fill="FFFFFF"/>
              </w:rPr>
              <w:t xml:space="preserve">Նույն դիտողությունը վերաբերում է նաև </w:t>
            </w:r>
            <w:r w:rsidRPr="00992DA8">
              <w:rPr>
                <w:rFonts w:cs="Arial"/>
                <w:sz w:val="24"/>
                <w:szCs w:val="24"/>
              </w:rPr>
              <w:t>««</w:t>
            </w:r>
            <w:r w:rsidRPr="00992DA8">
              <w:rPr>
                <w:rFonts w:cs="Sylfaen"/>
                <w:sz w:val="24"/>
                <w:szCs w:val="24"/>
              </w:rPr>
              <w:t>Բնակչության բժշկական օգնության և սպասարկման մասին</w:t>
            </w:r>
            <w:r w:rsidRPr="00992DA8">
              <w:rPr>
                <w:rFonts w:cs="Arial"/>
                <w:sz w:val="24"/>
                <w:szCs w:val="24"/>
              </w:rPr>
              <w:t>»</w:t>
            </w:r>
            <w:r w:rsidRPr="00992DA8">
              <w:rPr>
                <w:rFonts w:cs="Sylfaen"/>
                <w:sz w:val="24"/>
                <w:szCs w:val="24"/>
              </w:rPr>
              <w:t xml:space="preserve"> օրենքում փոփոխություն և լրացում կատարելու մասին</w:t>
            </w:r>
            <w:r w:rsidRPr="00992DA8">
              <w:rPr>
                <w:rFonts w:cs="Arial"/>
                <w:sz w:val="24"/>
                <w:szCs w:val="24"/>
              </w:rPr>
              <w:t>»</w:t>
            </w:r>
            <w:r w:rsidRPr="00992DA8">
              <w:rPr>
                <w:rFonts w:ascii="Arial" w:hAnsi="Arial" w:cs="Arial"/>
                <w:sz w:val="24"/>
                <w:szCs w:val="24"/>
              </w:rPr>
              <w:t xml:space="preserve"> </w:t>
            </w:r>
            <w:r w:rsidRPr="00992DA8">
              <w:rPr>
                <w:rFonts w:cs="Arial"/>
                <w:sz w:val="24"/>
                <w:szCs w:val="24"/>
              </w:rPr>
              <w:t xml:space="preserve">օրենքի նախագծի </w:t>
            </w:r>
            <w:r w:rsidRPr="00992DA8">
              <w:rPr>
                <w:sz w:val="24"/>
                <w:szCs w:val="24"/>
              </w:rPr>
              <w:t>1-ին հոդվածի 2-րդ մասի կարգավորմանը:</w:t>
            </w:r>
          </w:p>
          <w:p w14:paraId="689986FC" w14:textId="77777777" w:rsidR="00C651D7" w:rsidRPr="00992DA8" w:rsidRDefault="00C651D7" w:rsidP="00C651D7">
            <w:pPr>
              <w:spacing w:after="0" w:line="240" w:lineRule="auto"/>
              <w:ind w:firstLine="720"/>
              <w:jc w:val="both"/>
              <w:rPr>
                <w:sz w:val="24"/>
                <w:szCs w:val="24"/>
              </w:rPr>
            </w:pPr>
            <w:r w:rsidRPr="00992DA8">
              <w:rPr>
                <w:color w:val="000000"/>
                <w:sz w:val="24"/>
                <w:szCs w:val="24"/>
                <w:shd w:val="clear" w:color="auto" w:fill="FFFFFF"/>
              </w:rPr>
              <w:t xml:space="preserve">17. </w:t>
            </w:r>
            <w:r w:rsidRPr="00992DA8">
              <w:rPr>
                <w:rFonts w:cs="Arial"/>
                <w:sz w:val="24"/>
                <w:szCs w:val="24"/>
              </w:rPr>
              <w:t>««</w:t>
            </w:r>
            <w:r w:rsidRPr="00992DA8">
              <w:rPr>
                <w:rFonts w:cs="Sylfaen"/>
                <w:sz w:val="24"/>
                <w:szCs w:val="24"/>
              </w:rPr>
              <w:t>Բնակչության բժշկական օգնության և սպասարկման մասին</w:t>
            </w:r>
            <w:r w:rsidRPr="00992DA8">
              <w:rPr>
                <w:rFonts w:ascii="Arial" w:hAnsi="Arial" w:cs="Arial"/>
                <w:sz w:val="24"/>
                <w:szCs w:val="24"/>
              </w:rPr>
              <w:t>»</w:t>
            </w:r>
            <w:r w:rsidRPr="00992DA8">
              <w:rPr>
                <w:rFonts w:cs="Sylfaen"/>
                <w:sz w:val="24"/>
                <w:szCs w:val="24"/>
              </w:rPr>
              <w:t xml:space="preserve"> օրենքում փոփոխություն և լրացում կատարելու մասին</w:t>
            </w:r>
            <w:r w:rsidRPr="00992DA8">
              <w:rPr>
                <w:rFonts w:cs="Arial"/>
                <w:sz w:val="24"/>
                <w:szCs w:val="24"/>
              </w:rPr>
              <w:t>»</w:t>
            </w:r>
            <w:r w:rsidRPr="00992DA8">
              <w:rPr>
                <w:rFonts w:ascii="Arial" w:hAnsi="Arial" w:cs="Arial"/>
                <w:sz w:val="24"/>
                <w:szCs w:val="24"/>
              </w:rPr>
              <w:t xml:space="preserve"> </w:t>
            </w:r>
            <w:r w:rsidRPr="00992DA8">
              <w:rPr>
                <w:rFonts w:cs="Arial"/>
                <w:sz w:val="24"/>
                <w:szCs w:val="24"/>
              </w:rPr>
              <w:t>օրենքի նախագծի</w:t>
            </w:r>
            <w:r w:rsidRPr="00992DA8">
              <w:rPr>
                <w:rFonts w:cs="Sylfaen"/>
                <w:sz w:val="24"/>
                <w:szCs w:val="24"/>
              </w:rPr>
              <w:t xml:space="preserve"> (այսուհետ՝ Նախագիծ 4)  1-ին հոդվածի </w:t>
            </w:r>
            <w:r w:rsidRPr="00992DA8">
              <w:rPr>
                <w:color w:val="000000"/>
                <w:sz w:val="24"/>
                <w:szCs w:val="24"/>
                <w:shd w:val="clear" w:color="auto" w:fill="FFFFFF"/>
              </w:rPr>
              <w:t xml:space="preserve">համարակալումն անհրաժեշտ է վերանայել և համապատասխանեցնել  </w:t>
            </w:r>
            <w:r w:rsidRPr="00992DA8">
              <w:rPr>
                <w:rFonts w:cs="Calibri"/>
                <w:sz w:val="24"/>
                <w:szCs w:val="24"/>
              </w:rPr>
              <w:t>«Նորմատիվ իրավական ակտերի մասին» օրենքի 14-րդ հոդվածի 7-րդ մասի դրույթներին, համաձայն որոնց՝</w:t>
            </w:r>
            <w:r w:rsidRPr="00992DA8">
              <w:rPr>
                <w:sz w:val="24"/>
                <w:szCs w:val="24"/>
              </w:rPr>
              <w:t xml:space="preserve"> հոդվածների և մասերի համարները տեքստից բաժանվում են </w:t>
            </w:r>
            <w:r w:rsidRPr="00992DA8">
              <w:rPr>
                <w:b/>
                <w:sz w:val="24"/>
                <w:szCs w:val="24"/>
              </w:rPr>
              <w:t>միջակետերով</w:t>
            </w:r>
            <w:r w:rsidRPr="00992DA8">
              <w:rPr>
                <w:sz w:val="24"/>
                <w:szCs w:val="24"/>
              </w:rPr>
              <w:t xml:space="preserve">, իսկ հոդվածների կետերի համարները` փակագծերով: </w:t>
            </w:r>
          </w:p>
          <w:p w14:paraId="64DC5FD7" w14:textId="77777777" w:rsidR="00C651D7" w:rsidRPr="00992DA8" w:rsidRDefault="00C651D7" w:rsidP="00C651D7">
            <w:pPr>
              <w:spacing w:after="0" w:line="240" w:lineRule="auto"/>
              <w:ind w:firstLine="720"/>
              <w:jc w:val="both"/>
              <w:rPr>
                <w:color w:val="000000"/>
                <w:sz w:val="24"/>
                <w:szCs w:val="24"/>
                <w:shd w:val="clear" w:color="auto" w:fill="FFFFFF"/>
              </w:rPr>
            </w:pPr>
            <w:r w:rsidRPr="00992DA8">
              <w:rPr>
                <w:sz w:val="24"/>
                <w:szCs w:val="24"/>
              </w:rPr>
              <w:t xml:space="preserve">Նույն դիտողությունը վերաբերում է նաև </w:t>
            </w:r>
            <w:r w:rsidRPr="00992DA8">
              <w:rPr>
                <w:rFonts w:cs="Arial"/>
                <w:sz w:val="24"/>
                <w:szCs w:val="24"/>
              </w:rPr>
              <w:t>««</w:t>
            </w:r>
            <w:r w:rsidRPr="00992DA8">
              <w:rPr>
                <w:rFonts w:cs="Sylfaen"/>
                <w:sz w:val="24"/>
                <w:szCs w:val="24"/>
              </w:rPr>
              <w:t>Կառավարության կառուցվածքի և գործունեության մասին</w:t>
            </w:r>
            <w:r w:rsidRPr="00992DA8">
              <w:rPr>
                <w:rFonts w:cs="Arial"/>
                <w:sz w:val="24"/>
                <w:szCs w:val="24"/>
              </w:rPr>
              <w:t>»</w:t>
            </w:r>
            <w:r w:rsidRPr="00992DA8">
              <w:rPr>
                <w:rFonts w:cs="Sylfaen"/>
                <w:sz w:val="24"/>
                <w:szCs w:val="24"/>
              </w:rPr>
              <w:t xml:space="preserve"> օրենքում լրացում և փոփոխություն կատարելու մասին</w:t>
            </w:r>
            <w:r w:rsidRPr="00992DA8">
              <w:rPr>
                <w:rFonts w:cs="Arial"/>
                <w:sz w:val="24"/>
                <w:szCs w:val="24"/>
              </w:rPr>
              <w:t>»</w:t>
            </w:r>
            <w:r w:rsidRPr="00992DA8">
              <w:rPr>
                <w:rFonts w:ascii="Arial" w:hAnsi="Arial" w:cs="Arial"/>
                <w:sz w:val="24"/>
                <w:szCs w:val="24"/>
              </w:rPr>
              <w:t xml:space="preserve"> </w:t>
            </w:r>
            <w:r w:rsidRPr="00992DA8">
              <w:rPr>
                <w:rFonts w:cs="Arial"/>
                <w:sz w:val="24"/>
                <w:szCs w:val="24"/>
              </w:rPr>
              <w:t xml:space="preserve">և  </w:t>
            </w:r>
            <w:r w:rsidRPr="00992DA8">
              <w:rPr>
                <w:rFonts w:ascii="Arial" w:hAnsi="Arial" w:cs="Arial"/>
                <w:sz w:val="24"/>
                <w:szCs w:val="24"/>
              </w:rPr>
              <w:t>«</w:t>
            </w:r>
            <w:r w:rsidRPr="00992DA8">
              <w:rPr>
                <w:rFonts w:cs="Sylfaen"/>
                <w:sz w:val="24"/>
                <w:szCs w:val="24"/>
              </w:rPr>
              <w:t>Հայաստանի Հանրապետության քրեական դատավարության օրենսգրքում փոփոխություն և լրացում կատարելու մասին</w:t>
            </w:r>
            <w:r w:rsidRPr="00992DA8">
              <w:rPr>
                <w:rFonts w:cs="Arial"/>
                <w:sz w:val="24"/>
                <w:szCs w:val="24"/>
              </w:rPr>
              <w:t>»</w:t>
            </w:r>
            <w:r w:rsidRPr="00992DA8">
              <w:rPr>
                <w:rFonts w:cs="Sylfaen"/>
                <w:sz w:val="24"/>
                <w:szCs w:val="24"/>
              </w:rPr>
              <w:t xml:space="preserve"> </w:t>
            </w:r>
            <w:r w:rsidRPr="00992DA8">
              <w:rPr>
                <w:rFonts w:cs="Arial"/>
                <w:sz w:val="24"/>
                <w:szCs w:val="24"/>
              </w:rPr>
              <w:t>օրենքների նախագծերին</w:t>
            </w:r>
            <w:r w:rsidRPr="00992DA8">
              <w:rPr>
                <w:rFonts w:cs="Sylfaen"/>
                <w:sz w:val="24"/>
                <w:szCs w:val="24"/>
              </w:rPr>
              <w:t>:</w:t>
            </w:r>
          </w:p>
          <w:p w14:paraId="7555A354" w14:textId="77777777" w:rsidR="00C651D7" w:rsidRPr="00992DA8" w:rsidRDefault="00C651D7" w:rsidP="00C651D7">
            <w:pPr>
              <w:spacing w:after="0" w:line="240" w:lineRule="auto"/>
              <w:ind w:firstLine="720"/>
              <w:jc w:val="both"/>
              <w:rPr>
                <w:color w:val="000000"/>
                <w:sz w:val="24"/>
                <w:szCs w:val="24"/>
                <w:shd w:val="clear" w:color="auto" w:fill="FFFFFF"/>
              </w:rPr>
            </w:pPr>
            <w:r w:rsidRPr="00992DA8">
              <w:rPr>
                <w:color w:val="000000"/>
                <w:sz w:val="24"/>
                <w:szCs w:val="24"/>
                <w:shd w:val="clear" w:color="auto" w:fill="FFFFFF"/>
              </w:rPr>
              <w:t xml:space="preserve">18. Նախագիծ 4-ի 2-րդ հոդվածն անհրաժեշտ է վերանայել և համապատասխանեցնել </w:t>
            </w:r>
            <w:r w:rsidRPr="00992DA8">
              <w:rPr>
                <w:sz w:val="24"/>
                <w:szCs w:val="24"/>
              </w:rPr>
              <w:t>«Նորմատիվ իրավական ակտերի</w:t>
            </w:r>
            <w:r w:rsidRPr="00992DA8">
              <w:rPr>
                <w:color w:val="000000"/>
                <w:sz w:val="24"/>
                <w:szCs w:val="24"/>
                <w:shd w:val="clear" w:color="auto" w:fill="FFFFFF"/>
              </w:rPr>
              <w:t xml:space="preserve"> մասին» օրենքի 13-րդ հոդվածի պահանջներին, մասնավորապես՝ նկատի ունենալ, որ նախատեսված է անցումային դրույթների վերաբերյալ կարգավորում, սակայն Նախագիծ 4-ում անցումային կարգավորումներ սահմանված չեն: </w:t>
            </w:r>
          </w:p>
          <w:p w14:paraId="7167C0C1" w14:textId="77777777" w:rsidR="00C651D7" w:rsidRPr="00992DA8" w:rsidRDefault="00C651D7" w:rsidP="00C651D7">
            <w:pPr>
              <w:spacing w:after="0" w:line="240" w:lineRule="auto"/>
              <w:ind w:firstLine="720"/>
              <w:jc w:val="both"/>
              <w:rPr>
                <w:sz w:val="24"/>
                <w:szCs w:val="24"/>
              </w:rPr>
            </w:pPr>
            <w:r w:rsidRPr="00992DA8">
              <w:rPr>
                <w:color w:val="000000"/>
                <w:sz w:val="24"/>
                <w:szCs w:val="24"/>
                <w:shd w:val="clear" w:color="auto" w:fill="FFFFFF"/>
              </w:rPr>
              <w:t xml:space="preserve">19. </w:t>
            </w:r>
            <w:r w:rsidRPr="00992DA8">
              <w:rPr>
                <w:rFonts w:cs="Arial"/>
                <w:sz w:val="24"/>
                <w:szCs w:val="24"/>
              </w:rPr>
              <w:t>««</w:t>
            </w:r>
            <w:r w:rsidRPr="00992DA8">
              <w:rPr>
                <w:rFonts w:cs="Sylfaen"/>
                <w:sz w:val="24"/>
                <w:szCs w:val="24"/>
              </w:rPr>
              <w:t>Կառավարության կառուցվածքի և գործունեության մասին</w:t>
            </w:r>
            <w:r w:rsidRPr="00992DA8">
              <w:rPr>
                <w:rFonts w:cs="Arial"/>
                <w:sz w:val="24"/>
                <w:szCs w:val="24"/>
              </w:rPr>
              <w:t>»</w:t>
            </w:r>
            <w:r w:rsidRPr="00992DA8">
              <w:rPr>
                <w:rFonts w:cs="Sylfaen"/>
                <w:sz w:val="24"/>
                <w:szCs w:val="24"/>
              </w:rPr>
              <w:t xml:space="preserve"> օրենքում լրացում և փոփոխություն կատարելու մասին</w:t>
            </w:r>
            <w:r w:rsidRPr="00992DA8">
              <w:rPr>
                <w:rFonts w:ascii="Arial" w:hAnsi="Arial" w:cs="Arial"/>
                <w:sz w:val="24"/>
                <w:szCs w:val="24"/>
              </w:rPr>
              <w:t xml:space="preserve">» </w:t>
            </w:r>
            <w:r w:rsidRPr="00992DA8">
              <w:rPr>
                <w:rFonts w:cs="Arial"/>
                <w:sz w:val="24"/>
                <w:szCs w:val="24"/>
              </w:rPr>
              <w:t>օրենքի նախագծի</w:t>
            </w:r>
            <w:r w:rsidRPr="00992DA8">
              <w:rPr>
                <w:rFonts w:cs="Sylfaen"/>
                <w:sz w:val="24"/>
                <w:szCs w:val="24"/>
              </w:rPr>
              <w:t xml:space="preserve"> 1-ին հոդվածի </w:t>
            </w:r>
            <w:r w:rsidRPr="00992DA8">
              <w:rPr>
                <w:sz w:val="24"/>
                <w:szCs w:val="24"/>
              </w:rPr>
              <w:t xml:space="preserve">2-րդ մասով նախատեսված փոփոխության արդյունքում Ֆինանսների նախարարությանը վերապահված ֆինանսաբյուջետային վերահսկողություն իրականացնելու լիազորությունն ըստ էության հանվում է և այս առումով հարկ է նկատի ունենալ, որ համապատասխան փոփոխություններ կատարելու անհրաժեշտություն է առաջանում վերջինիս կանոնադրության դրույթներում՝ ինչով պայմանավորված հարկ է Նախագիծ 5-ի դրույթներում սահմանել անցումային դրույթներին վերաբերող </w:t>
            </w:r>
            <w:r w:rsidRPr="00992DA8">
              <w:rPr>
                <w:sz w:val="24"/>
                <w:szCs w:val="24"/>
              </w:rPr>
              <w:lastRenderedPageBreak/>
              <w:t xml:space="preserve">կարգավորում: </w:t>
            </w:r>
          </w:p>
          <w:p w14:paraId="345A940A" w14:textId="77777777" w:rsidR="00C651D7" w:rsidRPr="00992DA8" w:rsidRDefault="00C651D7" w:rsidP="00C651D7">
            <w:pPr>
              <w:spacing w:after="0" w:line="240" w:lineRule="auto"/>
              <w:ind w:firstLine="720"/>
              <w:jc w:val="both"/>
              <w:rPr>
                <w:rFonts w:ascii="Arial Unicode" w:hAnsi="Arial Unicode"/>
                <w:color w:val="000000"/>
                <w:sz w:val="19"/>
                <w:szCs w:val="19"/>
                <w:shd w:val="clear" w:color="auto" w:fill="FFFFFF"/>
              </w:rPr>
            </w:pPr>
            <w:r w:rsidRPr="00992DA8">
              <w:rPr>
                <w:sz w:val="24"/>
                <w:szCs w:val="24"/>
              </w:rPr>
              <w:t xml:space="preserve">20. </w:t>
            </w:r>
            <w:r w:rsidRPr="00992DA8">
              <w:rPr>
                <w:rFonts w:cs="Arial"/>
                <w:sz w:val="24"/>
                <w:szCs w:val="24"/>
              </w:rPr>
              <w:t>«</w:t>
            </w:r>
            <w:r w:rsidRPr="00992DA8">
              <w:rPr>
                <w:rFonts w:cs="Sylfaen"/>
                <w:sz w:val="24"/>
                <w:szCs w:val="24"/>
              </w:rPr>
              <w:t>Հայաստանի Հանրապետության քրեական դատավարության օրենսգրքում փոփոխություն և լրացում կատարելու մասին</w:t>
            </w:r>
            <w:r w:rsidRPr="00992DA8">
              <w:rPr>
                <w:rFonts w:cs="Arial"/>
                <w:sz w:val="24"/>
                <w:szCs w:val="24"/>
              </w:rPr>
              <w:t>»</w:t>
            </w:r>
            <w:r w:rsidRPr="00992DA8">
              <w:rPr>
                <w:rFonts w:cs="Sylfaen"/>
                <w:sz w:val="24"/>
                <w:szCs w:val="24"/>
              </w:rPr>
              <w:t xml:space="preserve"> </w:t>
            </w:r>
            <w:r w:rsidRPr="00992DA8">
              <w:rPr>
                <w:rFonts w:cs="Arial"/>
                <w:sz w:val="24"/>
                <w:szCs w:val="24"/>
              </w:rPr>
              <w:t>օրենքի նախագծի</w:t>
            </w:r>
            <w:r w:rsidRPr="00992DA8">
              <w:rPr>
                <w:rFonts w:cs="Sylfaen"/>
                <w:sz w:val="24"/>
                <w:szCs w:val="24"/>
              </w:rPr>
              <w:t xml:space="preserve"> (այսուհետ՝ Նախագիծ 5)  1-ին հոդվածից անհրաժեշտ է հանել </w:t>
            </w:r>
            <w:r w:rsidRPr="00992DA8">
              <w:rPr>
                <w:rFonts w:cs="Calibri"/>
                <w:sz w:val="24"/>
                <w:szCs w:val="24"/>
              </w:rPr>
              <w:t xml:space="preserve">«Հայաստանի Հանրապետության» բառերը՝ նկատի ունենալով «Նորմատիվ իրավական ակտերի մասին» օրենքի 18-րդ հոդվածի 5-րդ մասի պահանջները, համաձայն որոնց՝ </w:t>
            </w:r>
            <w:r w:rsidRPr="00992DA8">
              <w:rPr>
                <w:color w:val="000000"/>
                <w:sz w:val="24"/>
                <w:szCs w:val="24"/>
                <w:shd w:val="clear" w:color="auto" w:fill="FFFFFF"/>
              </w:rPr>
              <w:t xml:space="preserve">սահմանադրական օրենք չհանդիսացող օրենսգրքի լրիվ անվանումը հիշատակելիս հետևյալ հաջորդականությամբ ներառվում են </w:t>
            </w:r>
            <w:r w:rsidRPr="00992DA8">
              <w:rPr>
                <w:b/>
                <w:color w:val="000000"/>
                <w:sz w:val="24"/>
                <w:szCs w:val="24"/>
                <w:shd w:val="clear" w:color="auto" w:fill="FFFFFF"/>
              </w:rPr>
              <w:t>օրենքի ընդունման տարին, ամիսը (տառերով), ամսաթիվը, օրենսգրքի վերնագիրը և «օրենսգիրք» բառը</w:t>
            </w:r>
            <w:r w:rsidRPr="00992DA8">
              <w:rPr>
                <w:color w:val="000000"/>
                <w:sz w:val="24"/>
                <w:szCs w:val="24"/>
                <w:shd w:val="clear" w:color="auto" w:fill="FFFFFF"/>
              </w:rPr>
              <w:t>, եթե վերնագիրը չի ներառում այն:</w:t>
            </w:r>
            <w:r w:rsidRPr="00992DA8">
              <w:rPr>
                <w:rFonts w:ascii="Arial Unicode" w:hAnsi="Arial Unicode"/>
                <w:color w:val="000000"/>
                <w:sz w:val="19"/>
                <w:szCs w:val="19"/>
                <w:shd w:val="clear" w:color="auto" w:fill="FFFFFF"/>
              </w:rPr>
              <w:t xml:space="preserve"> </w:t>
            </w:r>
          </w:p>
          <w:p w14:paraId="11EE1B14" w14:textId="77777777" w:rsidR="00C651D7" w:rsidRPr="00992DA8" w:rsidRDefault="00C651D7" w:rsidP="00C651D7">
            <w:pPr>
              <w:spacing w:after="0" w:line="240" w:lineRule="auto"/>
              <w:ind w:firstLine="720"/>
              <w:jc w:val="both"/>
              <w:rPr>
                <w:sz w:val="24"/>
                <w:szCs w:val="24"/>
              </w:rPr>
            </w:pPr>
            <w:r w:rsidRPr="00992DA8">
              <w:rPr>
                <w:sz w:val="24"/>
                <w:szCs w:val="24"/>
              </w:rPr>
              <w:t xml:space="preserve">21. Նախագիծ 5-ի 1-ին հոդվածի 2-րդ մասով նոր լրացվող 9-րդ կետի համաձայն՝ ստացվում է, որ պետական վերահսկողական ծառայության աշխատողը՝ իր լիազորությունների իրականացման ժամանակահատվածում և դրանից հետո՝ պաշտոնավարման ընթացքում պետական վերահսկողական ծառայության կողմից իրականացված վերահսկողության առնչությամբ </w:t>
            </w:r>
            <w:r w:rsidRPr="00992DA8">
              <w:rPr>
                <w:color w:val="000000"/>
                <w:sz w:val="24"/>
                <w:szCs w:val="24"/>
                <w:shd w:val="clear" w:color="auto" w:fill="FFFFFF"/>
              </w:rPr>
              <w:t xml:space="preserve">որպես վկա չի կարող հարցաքննվել կամ առարկաներ, փաստաթղթեր կամ այլ նյութեր ներկայացնել: Հիշյալ կարգավորման առնչությամբ պարզաբանված և հիմնավորված չէ այն իրավաչափ նպատակը, որի շրջանակում նախատեսվել է հիշյալ կարգավորումը՝ նկատի ունենալով, որ </w:t>
            </w:r>
            <w:r w:rsidRPr="00992DA8">
              <w:rPr>
                <w:sz w:val="24"/>
                <w:szCs w:val="24"/>
              </w:rPr>
              <w:t>վերահսկողական ծառայության աշխատողին</w:t>
            </w:r>
            <w:r w:rsidRPr="00992DA8">
              <w:rPr>
                <w:rFonts w:ascii="Sylfaen" w:hAnsi="Sylfaen"/>
              </w:rPr>
              <w:t xml:space="preserve"> </w:t>
            </w:r>
            <w:r w:rsidRPr="00992DA8">
              <w:rPr>
                <w:sz w:val="24"/>
                <w:szCs w:val="24"/>
              </w:rPr>
              <w:t>վերահսկողության իրականացման ընթացքում կարող են այնպիսի տեղեկություններ հայտնի դառնալ, որոնց մասին վկայություն չտալը կարող է խոչընդոտ հանդիսանալ քրեական վարույթի ընթացքին: Այս առումով գտնում ենք, որ բացի գաղտնիք համարվող տեղեկություններից, մնացած այլ տեղեկությունների մասով վերջինս պետք է հանդես գա որպես վկա: Բացի այդ, տվյալ հոդվածում նշված անձինք, ովքեր չեն կարող որպես վկա հարցաքննվել, չեն հանդիսանում պետական կառավարման համակարգի ներկայացուցիչներ: Այս առումով նույնպես բացահայտված չէ նման կարգավորման նախատեսման նպատակը այն պարագայում, երբ պետական վերահսկողություն իրականացնողների նկատմամբ սահմանվում է մնացած այլ վերահսկողություն իրականացնողների  համեմատությամբ տարբերակված կարգավորում:</w:t>
            </w:r>
          </w:p>
          <w:p w14:paraId="769180C4" w14:textId="77777777" w:rsidR="00C651D7" w:rsidRPr="00992DA8" w:rsidRDefault="00C651D7" w:rsidP="00C651D7">
            <w:pPr>
              <w:spacing w:after="0" w:line="240" w:lineRule="auto"/>
              <w:ind w:firstLine="720"/>
              <w:jc w:val="both"/>
              <w:rPr>
                <w:color w:val="000000"/>
                <w:sz w:val="24"/>
                <w:szCs w:val="24"/>
                <w:shd w:val="clear" w:color="auto" w:fill="FFFFFF"/>
              </w:rPr>
            </w:pPr>
            <w:r w:rsidRPr="00992DA8">
              <w:rPr>
                <w:color w:val="000000"/>
                <w:sz w:val="24"/>
                <w:szCs w:val="24"/>
                <w:shd w:val="clear" w:color="auto" w:fill="FFFFFF"/>
              </w:rPr>
              <w:lastRenderedPageBreak/>
              <w:t xml:space="preserve">22. Նախագիծ 6-ի 2-րդ հոդվածն անհրաժեշտ է վերանայել՝ </w:t>
            </w:r>
            <w:r w:rsidRPr="00992DA8">
              <w:rPr>
                <w:sz w:val="24"/>
                <w:szCs w:val="24"/>
              </w:rPr>
              <w:t xml:space="preserve">նկատի ունենալով </w:t>
            </w:r>
            <w:r w:rsidRPr="00992DA8">
              <w:rPr>
                <w:rFonts w:cs="Sylfaen"/>
                <w:sz w:val="24"/>
                <w:szCs w:val="24"/>
              </w:rPr>
              <w:t xml:space="preserve">«Նորմատիվ իրավական ակտերի մասին» օրենքի </w:t>
            </w:r>
            <w:r w:rsidRPr="00992DA8">
              <w:rPr>
                <w:sz w:val="24"/>
                <w:szCs w:val="24"/>
              </w:rPr>
              <w:t>13</w:t>
            </w:r>
            <w:r w:rsidRPr="00992DA8">
              <w:rPr>
                <w:rFonts w:cs="Sylfaen"/>
                <w:sz w:val="24"/>
                <w:szCs w:val="24"/>
              </w:rPr>
              <w:t>-րդ հոդվածի դրույթները:</w:t>
            </w:r>
            <w:r w:rsidRPr="00992DA8">
              <w:rPr>
                <w:sz w:val="24"/>
                <w:szCs w:val="24"/>
              </w:rPr>
              <w:t xml:space="preserve"> </w:t>
            </w:r>
          </w:p>
          <w:p w14:paraId="63D82362" w14:textId="1FDDCC8C" w:rsidR="00C651D7" w:rsidRPr="007A59F1" w:rsidRDefault="00C651D7" w:rsidP="007A59F1">
            <w:pPr>
              <w:spacing w:line="240" w:lineRule="auto"/>
              <w:ind w:firstLine="630"/>
              <w:jc w:val="both"/>
              <w:rPr>
                <w:color w:val="000000"/>
                <w:sz w:val="24"/>
                <w:szCs w:val="24"/>
                <w:shd w:val="clear" w:color="auto" w:fill="FFFFFF"/>
              </w:rPr>
            </w:pPr>
            <w:r w:rsidRPr="00992DA8">
              <w:rPr>
                <w:rFonts w:cs="Sylfaen"/>
                <w:sz w:val="24"/>
                <w:szCs w:val="24"/>
              </w:rPr>
              <w:t>Միաժամանակ, հայտնում եմ, որ Նախագիծը «Նորմատիվ իրավական ակտերի մասին» օրենքի 6-րդ հոդվածով նախատեսված կարգով պետական-իրավական փորձաքննության ներկայացնելու դեպքում ԱՆ իրավական ակտերի փորձաքննության գործակալության կողմից դրա վերաբերյալ կտրամադրվի փորձագիտական եզրակացություն:</w:t>
            </w:r>
          </w:p>
          <w:p w14:paraId="75D2465B" w14:textId="77777777" w:rsidR="00C651D7" w:rsidRPr="0042650B" w:rsidRDefault="00C651D7" w:rsidP="00705D24">
            <w:pPr>
              <w:pStyle w:val="ListParagraph"/>
              <w:tabs>
                <w:tab w:val="left" w:pos="463"/>
              </w:tabs>
              <w:spacing w:after="0" w:line="360" w:lineRule="auto"/>
              <w:ind w:left="119"/>
              <w:rPr>
                <w:bCs/>
                <w:lang w:val="hy-AM"/>
              </w:rPr>
            </w:pPr>
          </w:p>
        </w:tc>
        <w:tc>
          <w:tcPr>
            <w:tcW w:w="2147" w:type="pct"/>
            <w:tcBorders>
              <w:top w:val="outset" w:sz="6" w:space="0" w:color="auto"/>
              <w:left w:val="outset" w:sz="6" w:space="0" w:color="auto"/>
              <w:bottom w:val="outset" w:sz="6" w:space="0" w:color="auto"/>
              <w:right w:val="outset" w:sz="6" w:space="0" w:color="auto"/>
            </w:tcBorders>
            <w:shd w:val="clear" w:color="auto" w:fill="FFFFFF"/>
          </w:tcPr>
          <w:p w14:paraId="0F5BD46B" w14:textId="77777777" w:rsidR="00C651D7" w:rsidRDefault="00C651D7" w:rsidP="00705D24">
            <w:pPr>
              <w:spacing w:after="0" w:line="360" w:lineRule="auto"/>
              <w:jc w:val="center"/>
              <w:rPr>
                <w:rFonts w:eastAsia="Times New Roman" w:cs="Times New Roman"/>
                <w:sz w:val="24"/>
                <w:szCs w:val="24"/>
                <w:lang w:val="hy-AM" w:eastAsia="ru-RU"/>
              </w:rPr>
            </w:pPr>
          </w:p>
          <w:p w14:paraId="50F0B3C2" w14:textId="54E7DBEC" w:rsidR="00C651D7" w:rsidRPr="00064467" w:rsidRDefault="00064467" w:rsidP="00332F07">
            <w:pPr>
              <w:pStyle w:val="ListParagraph"/>
              <w:numPr>
                <w:ilvl w:val="0"/>
                <w:numId w:val="34"/>
              </w:numPr>
              <w:spacing w:after="0" w:line="360" w:lineRule="auto"/>
              <w:jc w:val="center"/>
              <w:rPr>
                <w:rFonts w:eastAsia="Times New Roman" w:cs="Times New Roman"/>
                <w:b/>
                <w:sz w:val="24"/>
                <w:szCs w:val="24"/>
                <w:lang w:val="en-US" w:eastAsia="ru-RU"/>
              </w:rPr>
            </w:pPr>
            <w:r w:rsidRPr="00064467">
              <w:rPr>
                <w:rFonts w:eastAsia="Times New Roman" w:cs="Times New Roman"/>
                <w:b/>
                <w:sz w:val="24"/>
                <w:szCs w:val="24"/>
                <w:lang w:val="hy-AM" w:eastAsia="ru-RU"/>
              </w:rPr>
              <w:t>Չի ընդունվել</w:t>
            </w:r>
          </w:p>
          <w:p w14:paraId="5DECBF9B" w14:textId="47681F85" w:rsidR="00064467" w:rsidRDefault="00064467" w:rsidP="00332F07">
            <w:pPr>
              <w:spacing w:after="0" w:line="240" w:lineRule="auto"/>
              <w:jc w:val="center"/>
              <w:rPr>
                <w:sz w:val="24"/>
                <w:szCs w:val="24"/>
                <w:lang w:val="hy-AM"/>
              </w:rPr>
            </w:pPr>
            <w:r w:rsidRPr="00064467">
              <w:rPr>
                <w:sz w:val="24"/>
                <w:szCs w:val="24"/>
                <w:lang w:val="en-US"/>
              </w:rPr>
              <w:t>«</w:t>
            </w:r>
            <w:r w:rsidRPr="00064467">
              <w:rPr>
                <w:sz w:val="24"/>
                <w:szCs w:val="24"/>
              </w:rPr>
              <w:t>կառավարում</w:t>
            </w:r>
            <w:r w:rsidRPr="00064467">
              <w:rPr>
                <w:sz w:val="24"/>
                <w:szCs w:val="24"/>
                <w:lang w:val="en-US"/>
              </w:rPr>
              <w:t xml:space="preserve">» </w:t>
            </w:r>
            <w:r w:rsidRPr="00064467">
              <w:rPr>
                <w:sz w:val="24"/>
                <w:szCs w:val="24"/>
              </w:rPr>
              <w:t>և</w:t>
            </w:r>
            <w:r w:rsidRPr="00064467">
              <w:rPr>
                <w:sz w:val="24"/>
                <w:szCs w:val="24"/>
                <w:lang w:val="en-US"/>
              </w:rPr>
              <w:t xml:space="preserve"> «</w:t>
            </w:r>
            <w:r w:rsidRPr="00064467">
              <w:rPr>
                <w:sz w:val="24"/>
                <w:szCs w:val="24"/>
              </w:rPr>
              <w:t>ղեկավարում</w:t>
            </w:r>
            <w:r w:rsidRPr="00064467">
              <w:rPr>
                <w:sz w:val="24"/>
                <w:szCs w:val="24"/>
                <w:lang w:val="en-US"/>
              </w:rPr>
              <w:t xml:space="preserve">» </w:t>
            </w:r>
            <w:r w:rsidRPr="00064467">
              <w:rPr>
                <w:sz w:val="24"/>
                <w:szCs w:val="24"/>
              </w:rPr>
              <w:t>հասկացությունները</w:t>
            </w:r>
            <w:r w:rsidRPr="00064467">
              <w:rPr>
                <w:sz w:val="24"/>
                <w:szCs w:val="24"/>
                <w:lang w:val="en-US"/>
              </w:rPr>
              <w:t xml:space="preserve"> </w:t>
            </w:r>
            <w:r w:rsidRPr="00064467">
              <w:rPr>
                <w:sz w:val="24"/>
                <w:szCs w:val="24"/>
              </w:rPr>
              <w:lastRenderedPageBreak/>
              <w:t>նույն</w:t>
            </w:r>
            <w:r w:rsidRPr="00064467">
              <w:rPr>
                <w:sz w:val="24"/>
                <w:szCs w:val="24"/>
                <w:lang w:val="en-US"/>
              </w:rPr>
              <w:t xml:space="preserve"> </w:t>
            </w:r>
            <w:r w:rsidRPr="00064467">
              <w:rPr>
                <w:sz w:val="24"/>
                <w:szCs w:val="24"/>
              </w:rPr>
              <w:t>բովանդակությունը</w:t>
            </w:r>
            <w:r w:rsidRPr="00064467">
              <w:rPr>
                <w:sz w:val="24"/>
                <w:szCs w:val="24"/>
                <w:lang w:val="en-US"/>
              </w:rPr>
              <w:t xml:space="preserve"> </w:t>
            </w:r>
            <w:r w:rsidRPr="00064467">
              <w:rPr>
                <w:sz w:val="24"/>
                <w:szCs w:val="24"/>
              </w:rPr>
              <w:t>չունեն</w:t>
            </w:r>
            <w:r w:rsidRPr="00064467">
              <w:rPr>
                <w:sz w:val="24"/>
                <w:szCs w:val="24"/>
                <w:lang w:val="en-US"/>
              </w:rPr>
              <w:t xml:space="preserve">, </w:t>
            </w:r>
            <w:r w:rsidRPr="00064467">
              <w:rPr>
                <w:sz w:val="24"/>
                <w:szCs w:val="24"/>
              </w:rPr>
              <w:t>ավելին՝</w:t>
            </w:r>
            <w:r w:rsidRPr="00064467">
              <w:rPr>
                <w:sz w:val="24"/>
                <w:szCs w:val="24"/>
                <w:lang w:val="en-US"/>
              </w:rPr>
              <w:t xml:space="preserve"> </w:t>
            </w:r>
            <w:r w:rsidRPr="00064467">
              <w:rPr>
                <w:sz w:val="24"/>
                <w:szCs w:val="24"/>
                <w:lang w:val="hy-AM"/>
              </w:rPr>
              <w:t xml:space="preserve">Ծառայության ղեկավարումն իրականացվում է Ծառայության ղեկավարի կողմից, իսկ </w:t>
            </w:r>
            <w:r w:rsidR="00873DDC">
              <w:rPr>
                <w:sz w:val="24"/>
                <w:szCs w:val="24"/>
                <w:lang w:val="hy-AM"/>
              </w:rPr>
              <w:t>կառավարում</w:t>
            </w:r>
            <w:r w:rsidRPr="00064467">
              <w:rPr>
                <w:sz w:val="24"/>
                <w:szCs w:val="24"/>
                <w:lang w:val="hy-AM"/>
              </w:rPr>
              <w:t>ը՝ վարչապետի</w:t>
            </w:r>
            <w:r>
              <w:rPr>
                <w:sz w:val="24"/>
                <w:szCs w:val="24"/>
                <w:lang w:val="hy-AM"/>
              </w:rPr>
              <w:t>։</w:t>
            </w:r>
          </w:p>
          <w:p w14:paraId="063FC8CB" w14:textId="0DA9B26F" w:rsidR="00064467" w:rsidRDefault="00064467" w:rsidP="00332F07">
            <w:pPr>
              <w:spacing w:after="0" w:line="240" w:lineRule="auto"/>
              <w:jc w:val="center"/>
              <w:rPr>
                <w:sz w:val="24"/>
                <w:szCs w:val="24"/>
                <w:lang w:val="hy-AM"/>
              </w:rPr>
            </w:pPr>
            <w:r>
              <w:rPr>
                <w:sz w:val="24"/>
                <w:szCs w:val="24"/>
                <w:lang w:val="hy-AM"/>
              </w:rPr>
              <w:t>Միաժամանակ, նշված հասկացությունները տարբերակված են նաև Կառավարչական իրավահարաբերությունների մասին օրենքում։</w:t>
            </w:r>
          </w:p>
          <w:p w14:paraId="422F02F2" w14:textId="77777777" w:rsidR="00064467" w:rsidRPr="00064467" w:rsidRDefault="00064467" w:rsidP="00332F07">
            <w:pPr>
              <w:spacing w:after="0" w:line="240" w:lineRule="auto"/>
              <w:jc w:val="center"/>
              <w:rPr>
                <w:rFonts w:eastAsia="Times New Roman" w:cs="Times New Roman"/>
                <w:sz w:val="24"/>
                <w:szCs w:val="24"/>
                <w:lang w:val="hy-AM" w:eastAsia="ru-RU"/>
              </w:rPr>
            </w:pPr>
          </w:p>
          <w:p w14:paraId="3D2CFDBB" w14:textId="77777777" w:rsidR="00C651D7" w:rsidRDefault="00C651D7" w:rsidP="00332F07">
            <w:pPr>
              <w:spacing w:after="0" w:line="360" w:lineRule="auto"/>
              <w:jc w:val="center"/>
              <w:rPr>
                <w:rFonts w:eastAsia="Times New Roman" w:cs="Times New Roman"/>
                <w:sz w:val="24"/>
                <w:szCs w:val="24"/>
                <w:lang w:val="hy-AM" w:eastAsia="ru-RU"/>
              </w:rPr>
            </w:pPr>
          </w:p>
          <w:p w14:paraId="556C8B1F" w14:textId="00E95287" w:rsidR="00064467" w:rsidRDefault="00064467" w:rsidP="00332F07">
            <w:pPr>
              <w:spacing w:after="0" w:line="360" w:lineRule="auto"/>
              <w:ind w:left="360"/>
              <w:jc w:val="center"/>
              <w:rPr>
                <w:rFonts w:eastAsia="Times New Roman" w:cs="Times New Roman"/>
                <w:b/>
                <w:sz w:val="24"/>
                <w:szCs w:val="24"/>
                <w:lang w:val="hy-AM" w:eastAsia="ru-RU"/>
              </w:rPr>
            </w:pPr>
            <w:r>
              <w:rPr>
                <w:rFonts w:eastAsia="Times New Roman" w:cs="Times New Roman"/>
                <w:b/>
                <w:sz w:val="24"/>
                <w:szCs w:val="24"/>
                <w:lang w:val="hy-AM" w:eastAsia="ru-RU"/>
              </w:rPr>
              <w:t xml:space="preserve">2․ </w:t>
            </w:r>
            <w:r w:rsidRPr="00064467">
              <w:rPr>
                <w:rFonts w:eastAsia="Times New Roman" w:cs="Times New Roman"/>
                <w:b/>
                <w:sz w:val="24"/>
                <w:szCs w:val="24"/>
                <w:lang w:val="hy-AM" w:eastAsia="ru-RU"/>
              </w:rPr>
              <w:t>Չի ընդունվել</w:t>
            </w:r>
          </w:p>
          <w:p w14:paraId="20F3275F" w14:textId="574B102E" w:rsidR="00350999" w:rsidRPr="00601312" w:rsidRDefault="00350999" w:rsidP="00332F07">
            <w:pPr>
              <w:pStyle w:val="Bodytext20"/>
              <w:shd w:val="clear" w:color="auto" w:fill="auto"/>
              <w:spacing w:before="0" w:after="0" w:line="240" w:lineRule="auto"/>
              <w:ind w:firstLine="640"/>
              <w:jc w:val="center"/>
              <w:rPr>
                <w:rFonts w:ascii="GHEA Grapalat" w:hAnsi="GHEA Grapalat"/>
                <w:sz w:val="24"/>
                <w:szCs w:val="24"/>
                <w:lang w:val="hy-AM"/>
              </w:rPr>
            </w:pPr>
            <w:r w:rsidRPr="00601312">
              <w:rPr>
                <w:rFonts w:ascii="GHEA Grapalat" w:hAnsi="GHEA Grapalat"/>
                <w:sz w:val="24"/>
                <w:szCs w:val="24"/>
                <w:lang w:val="hy-AM"/>
              </w:rPr>
              <w:t>Բացակայում է հասկացություն տալու անհրաժեշտությունը՝ նկատի ունենալով, որ Նախագծի 8-րդ հոդվածում դրանց էությունն ամբողջությամբ բացահայտված է։</w:t>
            </w:r>
          </w:p>
          <w:p w14:paraId="2B3A234E" w14:textId="77777777" w:rsidR="00350999" w:rsidRDefault="00350999" w:rsidP="00332F07">
            <w:pPr>
              <w:pStyle w:val="NormalWeb"/>
              <w:shd w:val="clear" w:color="auto" w:fill="FFFFFF"/>
              <w:spacing w:before="0" w:beforeAutospacing="0" w:after="0" w:afterAutospacing="0"/>
              <w:ind w:firstLine="375"/>
              <w:jc w:val="center"/>
              <w:rPr>
                <w:rFonts w:ascii="GHEA Grapalat" w:hAnsi="GHEA Grapalat"/>
                <w:lang w:val="hy-AM"/>
              </w:rPr>
            </w:pPr>
          </w:p>
          <w:p w14:paraId="120FB4A0" w14:textId="77777777" w:rsidR="00064467" w:rsidRDefault="00064467" w:rsidP="00332F07">
            <w:pPr>
              <w:spacing w:after="0" w:line="360" w:lineRule="auto"/>
              <w:ind w:left="360"/>
              <w:jc w:val="center"/>
              <w:rPr>
                <w:rFonts w:eastAsia="Times New Roman" w:cs="Times New Roman"/>
                <w:b/>
                <w:sz w:val="24"/>
                <w:szCs w:val="24"/>
                <w:lang w:val="hy-AM" w:eastAsia="ru-RU"/>
              </w:rPr>
            </w:pPr>
          </w:p>
          <w:p w14:paraId="2C5DD9C6" w14:textId="4B7654D2" w:rsidR="00064467" w:rsidRDefault="00064467" w:rsidP="00332F07">
            <w:pPr>
              <w:spacing w:after="0" w:line="360" w:lineRule="auto"/>
              <w:ind w:left="360"/>
              <w:jc w:val="center"/>
              <w:rPr>
                <w:rFonts w:eastAsia="Times New Roman" w:cs="Times New Roman"/>
                <w:b/>
                <w:sz w:val="24"/>
                <w:szCs w:val="24"/>
                <w:lang w:val="hy-AM" w:eastAsia="ru-RU"/>
              </w:rPr>
            </w:pPr>
            <w:r>
              <w:rPr>
                <w:rFonts w:eastAsia="Times New Roman" w:cs="Times New Roman"/>
                <w:b/>
                <w:sz w:val="24"/>
                <w:szCs w:val="24"/>
                <w:lang w:val="hy-AM" w:eastAsia="ru-RU"/>
              </w:rPr>
              <w:t>3</w:t>
            </w:r>
            <w:r>
              <w:rPr>
                <w:rFonts w:ascii="Cambria Math" w:eastAsia="Times New Roman" w:hAnsi="Cambria Math" w:cs="Cambria Math"/>
                <w:b/>
                <w:sz w:val="24"/>
                <w:szCs w:val="24"/>
                <w:lang w:val="hy-AM" w:eastAsia="ru-RU"/>
              </w:rPr>
              <w:t>․</w:t>
            </w:r>
            <w:r>
              <w:rPr>
                <w:rFonts w:eastAsia="Times New Roman" w:cs="Times New Roman"/>
                <w:b/>
                <w:sz w:val="24"/>
                <w:szCs w:val="24"/>
                <w:lang w:val="hy-AM" w:eastAsia="ru-RU"/>
              </w:rPr>
              <w:t xml:space="preserve"> </w:t>
            </w:r>
            <w:r w:rsidRPr="00064467">
              <w:rPr>
                <w:rFonts w:eastAsia="Times New Roman" w:cs="Times New Roman"/>
                <w:b/>
                <w:sz w:val="24"/>
                <w:szCs w:val="24"/>
                <w:lang w:val="hy-AM" w:eastAsia="ru-RU"/>
              </w:rPr>
              <w:t>Չի ընդունվել</w:t>
            </w:r>
          </w:p>
          <w:p w14:paraId="15A0DD66" w14:textId="5AAFC77B" w:rsidR="00064467" w:rsidRPr="00064467" w:rsidRDefault="00064467" w:rsidP="00332F07">
            <w:pPr>
              <w:spacing w:after="0" w:line="240" w:lineRule="auto"/>
              <w:jc w:val="center"/>
              <w:rPr>
                <w:rFonts w:eastAsia="Times New Roman" w:cs="Times New Roman"/>
                <w:sz w:val="24"/>
                <w:szCs w:val="24"/>
                <w:lang w:val="hy-AM" w:eastAsia="ru-RU"/>
              </w:rPr>
            </w:pPr>
            <w:r w:rsidRPr="00064467">
              <w:rPr>
                <w:rFonts w:eastAsia="Times New Roman" w:cs="Times New Roman"/>
                <w:sz w:val="24"/>
                <w:szCs w:val="24"/>
                <w:lang w:val="hy-AM" w:eastAsia="ru-RU"/>
              </w:rPr>
              <w:t>Վկայակոչված հասկացությունները բավարար չափով հստակ են</w:t>
            </w:r>
            <w:r>
              <w:rPr>
                <w:rFonts w:eastAsia="Times New Roman" w:cs="Times New Roman"/>
                <w:sz w:val="24"/>
                <w:szCs w:val="24"/>
                <w:lang w:val="hy-AM" w:eastAsia="ru-RU"/>
              </w:rPr>
              <w:t>։</w:t>
            </w:r>
          </w:p>
          <w:p w14:paraId="24849087" w14:textId="03887BE1" w:rsidR="00064467" w:rsidRDefault="00064467" w:rsidP="00332F07">
            <w:pPr>
              <w:spacing w:after="0" w:line="360" w:lineRule="auto"/>
              <w:ind w:left="360"/>
              <w:jc w:val="center"/>
              <w:rPr>
                <w:rFonts w:eastAsia="Times New Roman" w:cs="Times New Roman"/>
                <w:b/>
                <w:sz w:val="24"/>
                <w:szCs w:val="24"/>
                <w:lang w:val="hy-AM" w:eastAsia="ru-RU"/>
              </w:rPr>
            </w:pPr>
            <w:r>
              <w:rPr>
                <w:rFonts w:eastAsia="Times New Roman" w:cs="Times New Roman"/>
                <w:b/>
                <w:sz w:val="24"/>
                <w:szCs w:val="24"/>
                <w:lang w:val="hy-AM" w:eastAsia="ru-RU"/>
              </w:rPr>
              <w:t>4</w:t>
            </w:r>
            <w:r>
              <w:rPr>
                <w:rFonts w:ascii="Cambria Math" w:eastAsia="Times New Roman" w:hAnsi="Cambria Math" w:cs="Cambria Math"/>
                <w:b/>
                <w:sz w:val="24"/>
                <w:szCs w:val="24"/>
                <w:lang w:val="hy-AM" w:eastAsia="ru-RU"/>
              </w:rPr>
              <w:t>․</w:t>
            </w:r>
            <w:r>
              <w:rPr>
                <w:rFonts w:eastAsia="Times New Roman" w:cs="Times New Roman"/>
                <w:b/>
                <w:sz w:val="24"/>
                <w:szCs w:val="24"/>
                <w:lang w:val="hy-AM" w:eastAsia="ru-RU"/>
              </w:rPr>
              <w:t xml:space="preserve"> Ը</w:t>
            </w:r>
            <w:r w:rsidRPr="00064467">
              <w:rPr>
                <w:rFonts w:eastAsia="Times New Roman" w:cs="Times New Roman"/>
                <w:b/>
                <w:sz w:val="24"/>
                <w:szCs w:val="24"/>
                <w:lang w:val="hy-AM" w:eastAsia="ru-RU"/>
              </w:rPr>
              <w:t>նդունվել</w:t>
            </w:r>
            <w:r>
              <w:rPr>
                <w:rFonts w:eastAsia="Times New Roman" w:cs="Times New Roman"/>
                <w:b/>
                <w:sz w:val="24"/>
                <w:szCs w:val="24"/>
                <w:lang w:val="hy-AM" w:eastAsia="ru-RU"/>
              </w:rPr>
              <w:t xml:space="preserve"> է</w:t>
            </w:r>
          </w:p>
          <w:p w14:paraId="26052A07" w14:textId="0FDAF2E6" w:rsidR="00064467" w:rsidRPr="00064467" w:rsidRDefault="00064467" w:rsidP="00332F07">
            <w:pPr>
              <w:spacing w:after="0" w:line="240" w:lineRule="auto"/>
              <w:jc w:val="center"/>
              <w:rPr>
                <w:rFonts w:eastAsia="Times New Roman" w:cs="Times New Roman"/>
                <w:sz w:val="24"/>
                <w:szCs w:val="24"/>
                <w:lang w:val="hy-AM" w:eastAsia="ru-RU"/>
              </w:rPr>
            </w:pPr>
            <w:r w:rsidRPr="00064467">
              <w:rPr>
                <w:rFonts w:eastAsia="Times New Roman" w:cs="Times New Roman"/>
                <w:sz w:val="24"/>
                <w:szCs w:val="24"/>
                <w:lang w:val="hy-AM" w:eastAsia="ru-RU"/>
              </w:rPr>
              <w:t>օրենսդրություն բառը փոխարինվել է օրենք</w:t>
            </w:r>
            <w:r w:rsidR="006E0172">
              <w:rPr>
                <w:rFonts w:eastAsia="Times New Roman" w:cs="Times New Roman"/>
                <w:sz w:val="24"/>
                <w:szCs w:val="24"/>
                <w:lang w:val="hy-AM" w:eastAsia="ru-RU"/>
              </w:rPr>
              <w:t>ով</w:t>
            </w:r>
            <w:r w:rsidRPr="00064467">
              <w:rPr>
                <w:rFonts w:eastAsia="Times New Roman" w:cs="Times New Roman"/>
                <w:sz w:val="24"/>
                <w:szCs w:val="24"/>
                <w:lang w:val="hy-AM" w:eastAsia="ru-RU"/>
              </w:rPr>
              <w:t> բառով։</w:t>
            </w:r>
          </w:p>
          <w:p w14:paraId="7F911EB6" w14:textId="77777777" w:rsidR="00064467" w:rsidRPr="00064467" w:rsidRDefault="00064467" w:rsidP="00332F07">
            <w:pPr>
              <w:spacing w:after="0" w:line="240" w:lineRule="auto"/>
              <w:ind w:left="360"/>
              <w:jc w:val="center"/>
              <w:rPr>
                <w:rFonts w:eastAsia="Times New Roman" w:cs="Times New Roman"/>
                <w:sz w:val="24"/>
                <w:szCs w:val="24"/>
                <w:lang w:val="hy-AM" w:eastAsia="ru-RU"/>
              </w:rPr>
            </w:pPr>
          </w:p>
          <w:p w14:paraId="7A61217E" w14:textId="77777777" w:rsidR="006E0172" w:rsidRDefault="006E0172" w:rsidP="00332F07">
            <w:pPr>
              <w:spacing w:after="0" w:line="360" w:lineRule="auto"/>
              <w:jc w:val="center"/>
              <w:rPr>
                <w:rFonts w:eastAsia="Times New Roman" w:cs="Times New Roman"/>
                <w:b/>
                <w:sz w:val="24"/>
                <w:szCs w:val="24"/>
                <w:lang w:val="hy-AM" w:eastAsia="ru-RU"/>
              </w:rPr>
            </w:pPr>
          </w:p>
          <w:p w14:paraId="7B4ECA71" w14:textId="77777777" w:rsidR="006E0172" w:rsidRDefault="006E0172" w:rsidP="00332F07">
            <w:pPr>
              <w:spacing w:after="0" w:line="360" w:lineRule="auto"/>
              <w:jc w:val="center"/>
              <w:rPr>
                <w:rFonts w:eastAsia="Times New Roman" w:cs="Times New Roman"/>
                <w:b/>
                <w:sz w:val="24"/>
                <w:szCs w:val="24"/>
                <w:lang w:val="hy-AM" w:eastAsia="ru-RU"/>
              </w:rPr>
            </w:pPr>
          </w:p>
          <w:p w14:paraId="18B95201" w14:textId="77777777" w:rsidR="006E0172" w:rsidRDefault="006E0172" w:rsidP="00332F07">
            <w:pPr>
              <w:spacing w:after="0" w:line="360" w:lineRule="auto"/>
              <w:jc w:val="center"/>
              <w:rPr>
                <w:rFonts w:eastAsia="Times New Roman" w:cs="Times New Roman"/>
                <w:b/>
                <w:sz w:val="24"/>
                <w:szCs w:val="24"/>
                <w:lang w:val="hy-AM" w:eastAsia="ru-RU"/>
              </w:rPr>
            </w:pPr>
          </w:p>
          <w:p w14:paraId="188BBB12" w14:textId="77777777" w:rsidR="006E0172" w:rsidRDefault="006E0172" w:rsidP="00332F07">
            <w:pPr>
              <w:spacing w:after="0" w:line="360" w:lineRule="auto"/>
              <w:jc w:val="center"/>
              <w:rPr>
                <w:rFonts w:eastAsia="Times New Roman" w:cs="Times New Roman"/>
                <w:b/>
                <w:sz w:val="24"/>
                <w:szCs w:val="24"/>
                <w:lang w:val="hy-AM" w:eastAsia="ru-RU"/>
              </w:rPr>
            </w:pPr>
          </w:p>
          <w:p w14:paraId="439458B0" w14:textId="77777777" w:rsidR="006E0172" w:rsidRDefault="006E0172" w:rsidP="00332F07">
            <w:pPr>
              <w:spacing w:after="0" w:line="360" w:lineRule="auto"/>
              <w:jc w:val="center"/>
              <w:rPr>
                <w:rFonts w:eastAsia="Times New Roman" w:cs="Times New Roman"/>
                <w:b/>
                <w:sz w:val="24"/>
                <w:szCs w:val="24"/>
                <w:lang w:val="hy-AM" w:eastAsia="ru-RU"/>
              </w:rPr>
            </w:pPr>
          </w:p>
          <w:p w14:paraId="2D1B25CA" w14:textId="77777777" w:rsidR="006E0172" w:rsidRDefault="006E0172" w:rsidP="00332F07">
            <w:pPr>
              <w:spacing w:after="0" w:line="360" w:lineRule="auto"/>
              <w:jc w:val="center"/>
              <w:rPr>
                <w:rFonts w:eastAsia="Times New Roman" w:cs="Times New Roman"/>
                <w:b/>
                <w:sz w:val="24"/>
                <w:szCs w:val="24"/>
                <w:lang w:val="hy-AM" w:eastAsia="ru-RU"/>
              </w:rPr>
            </w:pPr>
          </w:p>
          <w:p w14:paraId="058585A9" w14:textId="77777777" w:rsidR="006E0172" w:rsidRDefault="006E0172" w:rsidP="00332F07">
            <w:pPr>
              <w:spacing w:after="0" w:line="360" w:lineRule="auto"/>
              <w:jc w:val="center"/>
              <w:rPr>
                <w:rFonts w:eastAsia="Times New Roman" w:cs="Times New Roman"/>
                <w:b/>
                <w:sz w:val="24"/>
                <w:szCs w:val="24"/>
                <w:lang w:val="hy-AM" w:eastAsia="ru-RU"/>
              </w:rPr>
            </w:pPr>
          </w:p>
          <w:p w14:paraId="6E655E9C" w14:textId="77777777" w:rsidR="006E0172" w:rsidRDefault="006E0172" w:rsidP="00332F07">
            <w:pPr>
              <w:spacing w:after="0" w:line="360" w:lineRule="auto"/>
              <w:jc w:val="center"/>
              <w:rPr>
                <w:rFonts w:eastAsia="Times New Roman" w:cs="Times New Roman"/>
                <w:b/>
                <w:sz w:val="24"/>
                <w:szCs w:val="24"/>
                <w:lang w:val="hy-AM" w:eastAsia="ru-RU"/>
              </w:rPr>
            </w:pPr>
          </w:p>
          <w:p w14:paraId="41EB8C0B" w14:textId="77777777" w:rsidR="006E0172" w:rsidRDefault="006E0172" w:rsidP="00332F07">
            <w:pPr>
              <w:spacing w:after="0" w:line="360" w:lineRule="auto"/>
              <w:jc w:val="center"/>
              <w:rPr>
                <w:rFonts w:eastAsia="Times New Roman" w:cs="Times New Roman"/>
                <w:b/>
                <w:sz w:val="24"/>
                <w:szCs w:val="24"/>
                <w:lang w:val="hy-AM" w:eastAsia="ru-RU"/>
              </w:rPr>
            </w:pPr>
          </w:p>
          <w:p w14:paraId="04686821" w14:textId="77777777" w:rsidR="006E0172" w:rsidRDefault="006E0172" w:rsidP="00332F07">
            <w:pPr>
              <w:spacing w:after="0" w:line="360" w:lineRule="auto"/>
              <w:jc w:val="center"/>
              <w:rPr>
                <w:rFonts w:eastAsia="Times New Roman" w:cs="Times New Roman"/>
                <w:b/>
                <w:sz w:val="24"/>
                <w:szCs w:val="24"/>
                <w:lang w:val="hy-AM" w:eastAsia="ru-RU"/>
              </w:rPr>
            </w:pPr>
          </w:p>
          <w:p w14:paraId="346F5D35" w14:textId="77777777" w:rsidR="006E0172" w:rsidRDefault="006E0172" w:rsidP="00332F07">
            <w:pPr>
              <w:spacing w:after="0" w:line="360" w:lineRule="auto"/>
              <w:jc w:val="center"/>
              <w:rPr>
                <w:rFonts w:eastAsia="Times New Roman" w:cs="Times New Roman"/>
                <w:b/>
                <w:sz w:val="24"/>
                <w:szCs w:val="24"/>
                <w:lang w:val="hy-AM" w:eastAsia="ru-RU"/>
              </w:rPr>
            </w:pPr>
          </w:p>
          <w:p w14:paraId="2F577BF8" w14:textId="77777777" w:rsidR="006E0172" w:rsidRDefault="006E0172" w:rsidP="00332F07">
            <w:pPr>
              <w:spacing w:after="0" w:line="360" w:lineRule="auto"/>
              <w:jc w:val="center"/>
              <w:rPr>
                <w:rFonts w:eastAsia="Times New Roman" w:cs="Times New Roman"/>
                <w:b/>
                <w:sz w:val="24"/>
                <w:szCs w:val="24"/>
                <w:lang w:val="hy-AM" w:eastAsia="ru-RU"/>
              </w:rPr>
            </w:pPr>
          </w:p>
          <w:p w14:paraId="020ECA20" w14:textId="1E247843" w:rsidR="00C651D7" w:rsidRPr="006E0172" w:rsidRDefault="006E0172" w:rsidP="00332F07">
            <w:pPr>
              <w:spacing w:after="0" w:line="240" w:lineRule="auto"/>
              <w:jc w:val="center"/>
              <w:rPr>
                <w:rFonts w:eastAsia="Times New Roman" w:cs="Times New Roman"/>
                <w:b/>
                <w:sz w:val="24"/>
                <w:szCs w:val="24"/>
                <w:lang w:val="hy-AM" w:eastAsia="ru-RU"/>
              </w:rPr>
            </w:pPr>
            <w:r w:rsidRPr="006E0172">
              <w:rPr>
                <w:rFonts w:eastAsia="Times New Roman" w:cs="Times New Roman"/>
                <w:b/>
                <w:sz w:val="24"/>
                <w:szCs w:val="24"/>
                <w:lang w:val="hy-AM" w:eastAsia="ru-RU"/>
              </w:rPr>
              <w:t>5․ Չի ընդունվել</w:t>
            </w:r>
          </w:p>
          <w:p w14:paraId="109F20CA" w14:textId="0D040939" w:rsidR="006E0172" w:rsidRDefault="006E0172" w:rsidP="00332F07">
            <w:pPr>
              <w:spacing w:after="0" w:line="240" w:lineRule="auto"/>
              <w:jc w:val="center"/>
              <w:rPr>
                <w:rFonts w:eastAsia="Times New Roman" w:cs="Times New Roman"/>
                <w:sz w:val="24"/>
                <w:szCs w:val="24"/>
                <w:lang w:val="hy-AM" w:eastAsia="ru-RU"/>
              </w:rPr>
            </w:pPr>
            <w:r>
              <w:rPr>
                <w:rFonts w:eastAsia="Times New Roman" w:cs="Times New Roman"/>
                <w:sz w:val="24"/>
                <w:szCs w:val="24"/>
                <w:lang w:val="hy-AM" w:eastAsia="ru-RU"/>
              </w:rPr>
              <w:t>Հարկ է նկատի ունենալ, որ պետական կառավարման համակարգի մարմինները և պետական մարմինները տարբեր հասկացություններ են, ուստի անհասկանալի է հասկացությունների միատեսակությունն ապահովելու վերաբերյալ դիտարկումը։</w:t>
            </w:r>
          </w:p>
          <w:p w14:paraId="526A2837" w14:textId="75B89DC2" w:rsidR="006E0172" w:rsidRDefault="006E0172" w:rsidP="00332F07">
            <w:pPr>
              <w:spacing w:after="0" w:line="240" w:lineRule="auto"/>
              <w:jc w:val="center"/>
              <w:rPr>
                <w:rFonts w:eastAsia="Times New Roman" w:cs="Times New Roman"/>
                <w:sz w:val="24"/>
                <w:szCs w:val="24"/>
                <w:lang w:val="hy-AM" w:eastAsia="ru-RU"/>
              </w:rPr>
            </w:pPr>
            <w:r>
              <w:rPr>
                <w:rFonts w:eastAsia="Times New Roman" w:cs="Times New Roman"/>
                <w:sz w:val="24"/>
                <w:szCs w:val="24"/>
                <w:lang w:val="hy-AM" w:eastAsia="ru-RU"/>
              </w:rPr>
              <w:t>Միևնույն ժամանակ, հայնտնում ենք, որ Նախագծի 5-րդ հոդվածի 1-ին մասի 15-րդ կետը վերաշարադրվել է հետևյալ կերպ․</w:t>
            </w:r>
          </w:p>
          <w:p w14:paraId="7826621A" w14:textId="520F3BB4" w:rsidR="006E0172" w:rsidRDefault="006E0172" w:rsidP="00332F07">
            <w:pPr>
              <w:spacing w:after="0" w:line="240" w:lineRule="auto"/>
              <w:jc w:val="center"/>
              <w:rPr>
                <w:rFonts w:eastAsia="Times New Roman" w:cs="Times New Roman"/>
                <w:i/>
                <w:sz w:val="24"/>
                <w:szCs w:val="24"/>
                <w:lang w:val="hy-AM" w:eastAsia="ru-RU"/>
              </w:rPr>
            </w:pPr>
            <w:r w:rsidRPr="006E0172">
              <w:rPr>
                <w:rFonts w:eastAsia="Times New Roman" w:cs="Times New Roman"/>
                <w:i/>
                <w:sz w:val="24"/>
                <w:szCs w:val="24"/>
                <w:lang w:val="hy-AM" w:eastAsia="ru-RU"/>
              </w:rPr>
              <w:t></w:t>
            </w:r>
            <w:r w:rsidRPr="006E0172">
              <w:rPr>
                <w:rFonts w:eastAsia="Times New Roman" w:cs="Times New Roman"/>
                <w:i/>
                <w:sz w:val="24"/>
                <w:szCs w:val="24"/>
                <w:lang w:val="hy-AM"/>
              </w:rPr>
              <w:t>համագործակցում է պետական և տեղական ինքնակառավարման մարմինների, միջազգային կազմակերպությունների և օտարերկրյա պետությունների համապատասխան կառույցների, ինչպես նաև այլ կազմակերպությունների հետ</w:t>
            </w:r>
            <w:r w:rsidRPr="006E0172">
              <w:rPr>
                <w:rFonts w:eastAsia="Times New Roman" w:cs="Times New Roman"/>
                <w:i/>
                <w:sz w:val="24"/>
                <w:szCs w:val="24"/>
                <w:lang w:val="hy-AM" w:eastAsia="ru-RU"/>
              </w:rPr>
              <w:t>։</w:t>
            </w:r>
          </w:p>
          <w:p w14:paraId="416B33B8" w14:textId="77777777" w:rsidR="00CB082E" w:rsidRDefault="00CB082E" w:rsidP="00332F07">
            <w:pPr>
              <w:spacing w:after="0" w:line="240" w:lineRule="auto"/>
              <w:jc w:val="center"/>
              <w:rPr>
                <w:rFonts w:eastAsia="Times New Roman" w:cs="Times New Roman"/>
                <w:i/>
                <w:sz w:val="24"/>
                <w:szCs w:val="24"/>
                <w:lang w:val="hy-AM" w:eastAsia="ru-RU"/>
              </w:rPr>
            </w:pPr>
          </w:p>
          <w:p w14:paraId="48ABE1ED" w14:textId="77777777" w:rsidR="00CB082E" w:rsidRPr="006E0172" w:rsidRDefault="00CB082E" w:rsidP="00332F07">
            <w:pPr>
              <w:spacing w:after="0" w:line="240" w:lineRule="auto"/>
              <w:jc w:val="center"/>
              <w:rPr>
                <w:rFonts w:eastAsia="Times New Roman" w:cs="Times New Roman"/>
                <w:i/>
                <w:sz w:val="24"/>
                <w:szCs w:val="24"/>
                <w:lang w:val="hy-AM" w:eastAsia="ru-RU"/>
              </w:rPr>
            </w:pPr>
          </w:p>
          <w:p w14:paraId="5A115FB8" w14:textId="77777777" w:rsidR="00CB082E" w:rsidRDefault="00CB082E" w:rsidP="00332F07">
            <w:pPr>
              <w:spacing w:after="0" w:line="360" w:lineRule="auto"/>
              <w:jc w:val="center"/>
              <w:rPr>
                <w:rFonts w:eastAsia="Times New Roman" w:cs="Times New Roman"/>
                <w:sz w:val="24"/>
                <w:szCs w:val="24"/>
                <w:lang w:val="hy-AM" w:eastAsia="ru-RU"/>
              </w:rPr>
            </w:pPr>
          </w:p>
          <w:p w14:paraId="73679DAA" w14:textId="4C40C765" w:rsidR="00CB082E" w:rsidRPr="00CB082E" w:rsidRDefault="00CB082E" w:rsidP="00332F07">
            <w:pPr>
              <w:spacing w:after="0" w:line="360" w:lineRule="auto"/>
              <w:jc w:val="center"/>
              <w:rPr>
                <w:rFonts w:eastAsia="Times New Roman" w:cs="Times New Roman"/>
                <w:b/>
                <w:sz w:val="24"/>
                <w:szCs w:val="24"/>
                <w:lang w:val="hy-AM" w:eastAsia="ru-RU"/>
              </w:rPr>
            </w:pPr>
            <w:r w:rsidRPr="00CB082E">
              <w:rPr>
                <w:rFonts w:eastAsia="Times New Roman" w:cs="Times New Roman"/>
                <w:b/>
                <w:sz w:val="24"/>
                <w:szCs w:val="24"/>
                <w:lang w:val="hy-AM" w:eastAsia="ru-RU"/>
              </w:rPr>
              <w:t>6․ Ընդունվել է մասամբ</w:t>
            </w:r>
          </w:p>
          <w:p w14:paraId="5D3BE508" w14:textId="77777777" w:rsidR="00CB082E" w:rsidRDefault="00CB082E" w:rsidP="00332F07">
            <w:pPr>
              <w:spacing w:after="0" w:line="240" w:lineRule="auto"/>
              <w:jc w:val="center"/>
              <w:rPr>
                <w:rFonts w:eastAsia="Times New Roman" w:cs="Times New Roman"/>
                <w:sz w:val="24"/>
                <w:szCs w:val="24"/>
                <w:lang w:val="hy-AM" w:eastAsia="ru-RU"/>
              </w:rPr>
            </w:pPr>
            <w:r>
              <w:rPr>
                <w:rFonts w:eastAsia="Times New Roman" w:cs="Times New Roman"/>
                <w:sz w:val="24"/>
                <w:szCs w:val="24"/>
                <w:lang w:val="hy-AM" w:eastAsia="ru-RU"/>
              </w:rPr>
              <w:t>Հարկ է նկատի ունենալ, որ խոսքը վերահսկողության արդյունքների տրամադրման մասին։</w:t>
            </w:r>
          </w:p>
          <w:p w14:paraId="20FC91BB" w14:textId="77777777" w:rsidR="000F2DD4" w:rsidRDefault="000F2DD4" w:rsidP="00332F07">
            <w:pPr>
              <w:spacing w:after="0" w:line="240" w:lineRule="auto"/>
              <w:jc w:val="center"/>
              <w:rPr>
                <w:rFonts w:eastAsia="Times New Roman" w:cs="Times New Roman"/>
                <w:bCs/>
                <w:sz w:val="24"/>
                <w:szCs w:val="24"/>
                <w:lang w:val="hy-AM"/>
              </w:rPr>
            </w:pPr>
            <w:r>
              <w:rPr>
                <w:rFonts w:eastAsia="Times New Roman" w:cs="Times New Roman"/>
                <w:sz w:val="24"/>
                <w:szCs w:val="24"/>
                <w:lang w:val="hy-AM" w:eastAsia="ru-RU"/>
              </w:rPr>
              <w:t xml:space="preserve">Միաժամանակ, հայտնում ենք, որ Նախագծի 6-րդ հոդվածի 6-րդ մասը վերաշարադրվել է հետևյալ կերպ՝ </w:t>
            </w:r>
            <w:r w:rsidRPr="000F2DD4">
              <w:rPr>
                <w:rFonts w:eastAsia="Times New Roman" w:cs="Times New Roman"/>
                <w:bCs/>
                <w:i/>
                <w:sz w:val="24"/>
                <w:szCs w:val="24"/>
                <w:lang w:val="hy-AM"/>
              </w:rPr>
              <w:t xml:space="preserve">Ծառայության կողմից </w:t>
            </w:r>
            <w:r w:rsidRPr="000F2DD4">
              <w:rPr>
                <w:rFonts w:eastAsia="Times New Roman" w:cs="Times New Roman"/>
                <w:i/>
                <w:sz w:val="24"/>
                <w:szCs w:val="24"/>
                <w:lang w:val="hy-AM"/>
              </w:rPr>
              <w:t>վերահսկողության</w:t>
            </w:r>
            <w:r w:rsidRPr="000F2DD4">
              <w:rPr>
                <w:rFonts w:eastAsia="Times New Roman" w:cs="Times New Roman"/>
                <w:bCs/>
                <w:i/>
                <w:sz w:val="24"/>
                <w:szCs w:val="24"/>
                <w:lang w:val="hy-AM"/>
              </w:rPr>
              <w:t xml:space="preserve"> ընթացքում </w:t>
            </w:r>
            <w:r w:rsidRPr="000F2DD4">
              <w:rPr>
                <w:rFonts w:eastAsia="Times New Roman" w:cs="Times New Roman"/>
                <w:bCs/>
                <w:i/>
                <w:sz w:val="24"/>
                <w:szCs w:val="24"/>
                <w:lang w:val="hy-AM"/>
              </w:rPr>
              <w:lastRenderedPageBreak/>
              <w:t xml:space="preserve">ստացված տեղեկատվությունը հանդիսանում է </w:t>
            </w:r>
            <w:r w:rsidRPr="000F2DD4">
              <w:rPr>
                <w:rFonts w:eastAsia="Times New Roman" w:cs="Times New Roman"/>
                <w:i/>
                <w:sz w:val="24"/>
                <w:szCs w:val="24"/>
                <w:lang w:val="hy-AM"/>
              </w:rPr>
              <w:t xml:space="preserve">սահմանափակ տարածման ծառայողական տեղեկություն, և </w:t>
            </w:r>
            <w:r w:rsidRPr="000F2DD4">
              <w:rPr>
                <w:rFonts w:eastAsia="Times New Roman" w:cs="Times New Roman"/>
                <w:bCs/>
                <w:i/>
                <w:sz w:val="24"/>
                <w:szCs w:val="24"/>
                <w:lang w:val="hy-AM"/>
              </w:rPr>
              <w:t>կարող է տրամադրվել բացառապես վարչապետին, օրենքով սահմանված կարգով իրավասու մարմիններին, իսկ վերահսկողության արդյունքները՝ վարչապետի համաձայնությամբ՝ նաև այլ անձանց</w:t>
            </w:r>
            <w:r>
              <w:rPr>
                <w:rFonts w:eastAsia="Times New Roman" w:cs="Times New Roman"/>
                <w:bCs/>
                <w:i/>
                <w:sz w:val="24"/>
                <w:szCs w:val="24"/>
                <w:lang w:val="hy-AM"/>
              </w:rPr>
              <w:t xml:space="preserve">՝ </w:t>
            </w:r>
            <w:r w:rsidRPr="000F2DD4">
              <w:rPr>
                <w:rFonts w:eastAsia="Times New Roman" w:cs="Times New Roman"/>
                <w:bCs/>
                <w:sz w:val="24"/>
                <w:szCs w:val="24"/>
                <w:lang w:val="hy-AM"/>
              </w:rPr>
              <w:t>նկատի ունենալով 2023 թվականի մարտի 1-ին ընդունված Պետական գաղտնիքի մասին օրենքը։</w:t>
            </w:r>
          </w:p>
          <w:p w14:paraId="146F7D7D" w14:textId="77777777" w:rsidR="008A622F" w:rsidRDefault="008A622F" w:rsidP="00332F07">
            <w:pPr>
              <w:spacing w:after="0" w:line="240" w:lineRule="auto"/>
              <w:jc w:val="center"/>
              <w:rPr>
                <w:rFonts w:eastAsia="Times New Roman" w:cs="Times New Roman"/>
                <w:bCs/>
                <w:sz w:val="24"/>
                <w:szCs w:val="24"/>
                <w:lang w:val="hy-AM"/>
              </w:rPr>
            </w:pPr>
          </w:p>
          <w:p w14:paraId="00183B24" w14:textId="5FEB8D97" w:rsidR="00386326" w:rsidRDefault="00386326" w:rsidP="00332F07">
            <w:pPr>
              <w:spacing w:after="0" w:line="360" w:lineRule="auto"/>
              <w:jc w:val="center"/>
              <w:rPr>
                <w:rFonts w:eastAsia="Times New Roman" w:cs="Times New Roman"/>
                <w:b/>
                <w:sz w:val="24"/>
                <w:szCs w:val="24"/>
                <w:lang w:val="hy-AM" w:eastAsia="ru-RU"/>
              </w:rPr>
            </w:pPr>
            <w:r>
              <w:rPr>
                <w:rFonts w:eastAsia="Times New Roman" w:cs="Times New Roman"/>
                <w:b/>
                <w:sz w:val="24"/>
                <w:szCs w:val="24"/>
                <w:lang w:val="hy-AM" w:eastAsia="ru-RU"/>
              </w:rPr>
              <w:t>7</w:t>
            </w:r>
            <w:r w:rsidRPr="00CB082E">
              <w:rPr>
                <w:rFonts w:ascii="Cambria Math" w:eastAsia="Times New Roman" w:hAnsi="Cambria Math" w:cs="Cambria Math"/>
                <w:b/>
                <w:sz w:val="24"/>
                <w:szCs w:val="24"/>
                <w:lang w:val="hy-AM" w:eastAsia="ru-RU"/>
              </w:rPr>
              <w:t>․</w:t>
            </w:r>
            <w:r w:rsidRPr="00CB082E">
              <w:rPr>
                <w:rFonts w:eastAsia="Times New Roman" w:cs="Times New Roman"/>
                <w:b/>
                <w:sz w:val="24"/>
                <w:szCs w:val="24"/>
                <w:lang w:val="hy-AM" w:eastAsia="ru-RU"/>
              </w:rPr>
              <w:t xml:space="preserve"> Ընդունվել է </w:t>
            </w:r>
            <w:r>
              <w:rPr>
                <w:rFonts w:eastAsia="Times New Roman" w:cs="Times New Roman"/>
                <w:b/>
                <w:sz w:val="24"/>
                <w:szCs w:val="24"/>
                <w:lang w:val="hy-AM" w:eastAsia="ru-RU"/>
              </w:rPr>
              <w:t>գիտություն</w:t>
            </w:r>
          </w:p>
          <w:p w14:paraId="6AA3B75D" w14:textId="499E14E8" w:rsidR="00386326" w:rsidRPr="00922457" w:rsidRDefault="00922457" w:rsidP="00332F07">
            <w:pPr>
              <w:spacing w:after="0" w:line="240" w:lineRule="auto"/>
              <w:jc w:val="center"/>
              <w:rPr>
                <w:rFonts w:eastAsia="Times New Roman" w:cs="Times New Roman"/>
                <w:sz w:val="24"/>
                <w:szCs w:val="24"/>
                <w:lang w:val="hy-AM" w:eastAsia="ru-RU"/>
              </w:rPr>
            </w:pPr>
            <w:r w:rsidRPr="00922457">
              <w:rPr>
                <w:rFonts w:eastAsia="Times New Roman" w:cs="Times New Roman"/>
                <w:sz w:val="24"/>
                <w:szCs w:val="24"/>
                <w:lang w:val="hy-AM" w:eastAsia="ru-RU"/>
              </w:rPr>
              <w:t>Անհնարինության դեպքերը կամ որ նույնն է</w:t>
            </w:r>
            <w:r>
              <w:rPr>
                <w:rFonts w:eastAsia="Times New Roman" w:cs="Times New Roman"/>
                <w:sz w:val="24"/>
                <w:szCs w:val="24"/>
                <w:lang w:val="hy-AM" w:eastAsia="ru-RU"/>
              </w:rPr>
              <w:t>՝</w:t>
            </w:r>
            <w:r w:rsidRPr="00922457">
              <w:rPr>
                <w:rFonts w:eastAsia="Times New Roman" w:cs="Times New Roman"/>
                <w:sz w:val="24"/>
                <w:szCs w:val="24"/>
                <w:lang w:val="hy-AM" w:eastAsia="ru-RU"/>
              </w:rPr>
              <w:t xml:space="preserve"> կասեցման հիմքերը սահմանվելու են Ծառայության ղեկավարի հրամանով։</w:t>
            </w:r>
          </w:p>
          <w:p w14:paraId="755AD49F" w14:textId="77777777" w:rsidR="00386326" w:rsidRDefault="00386326" w:rsidP="00332F07">
            <w:pPr>
              <w:spacing w:after="0" w:line="360" w:lineRule="auto"/>
              <w:jc w:val="center"/>
              <w:rPr>
                <w:rFonts w:eastAsia="Times New Roman" w:cs="Times New Roman"/>
                <w:b/>
                <w:sz w:val="24"/>
                <w:szCs w:val="24"/>
                <w:lang w:val="hy-AM" w:eastAsia="ru-RU"/>
              </w:rPr>
            </w:pPr>
          </w:p>
          <w:p w14:paraId="389BD7BD" w14:textId="77777777" w:rsidR="00386326" w:rsidRDefault="00386326" w:rsidP="00332F07">
            <w:pPr>
              <w:spacing w:after="0" w:line="360" w:lineRule="auto"/>
              <w:jc w:val="center"/>
              <w:rPr>
                <w:rFonts w:eastAsia="Times New Roman" w:cs="Times New Roman"/>
                <w:b/>
                <w:sz w:val="24"/>
                <w:szCs w:val="24"/>
                <w:lang w:val="hy-AM" w:eastAsia="ru-RU"/>
              </w:rPr>
            </w:pPr>
          </w:p>
          <w:p w14:paraId="4DB050CA" w14:textId="77777777" w:rsidR="00386326" w:rsidRDefault="00386326" w:rsidP="00332F07">
            <w:pPr>
              <w:spacing w:after="0" w:line="360" w:lineRule="auto"/>
              <w:jc w:val="center"/>
              <w:rPr>
                <w:rFonts w:eastAsia="Times New Roman" w:cs="Times New Roman"/>
                <w:b/>
                <w:sz w:val="24"/>
                <w:szCs w:val="24"/>
                <w:lang w:val="hy-AM" w:eastAsia="ru-RU"/>
              </w:rPr>
            </w:pPr>
          </w:p>
          <w:p w14:paraId="41F5E0A4" w14:textId="749E4711" w:rsidR="008A622F" w:rsidRDefault="008A622F" w:rsidP="00332F07">
            <w:pPr>
              <w:spacing w:after="0" w:line="360" w:lineRule="auto"/>
              <w:jc w:val="center"/>
              <w:rPr>
                <w:rFonts w:eastAsia="Times New Roman" w:cs="Times New Roman"/>
                <w:b/>
                <w:sz w:val="24"/>
                <w:szCs w:val="24"/>
                <w:lang w:val="hy-AM" w:eastAsia="ru-RU"/>
              </w:rPr>
            </w:pPr>
            <w:r>
              <w:rPr>
                <w:rFonts w:eastAsia="Times New Roman" w:cs="Times New Roman"/>
                <w:b/>
                <w:sz w:val="24"/>
                <w:szCs w:val="24"/>
                <w:lang w:val="hy-AM" w:eastAsia="ru-RU"/>
              </w:rPr>
              <w:t>8</w:t>
            </w:r>
            <w:r w:rsidRPr="00CB082E">
              <w:rPr>
                <w:rFonts w:ascii="Cambria Math" w:eastAsia="Times New Roman" w:hAnsi="Cambria Math" w:cs="Cambria Math"/>
                <w:b/>
                <w:sz w:val="24"/>
                <w:szCs w:val="24"/>
                <w:lang w:val="hy-AM" w:eastAsia="ru-RU"/>
              </w:rPr>
              <w:t>․</w:t>
            </w:r>
            <w:r w:rsidRPr="00CB082E">
              <w:rPr>
                <w:rFonts w:eastAsia="Times New Roman" w:cs="Times New Roman"/>
                <w:b/>
                <w:sz w:val="24"/>
                <w:szCs w:val="24"/>
                <w:lang w:val="hy-AM" w:eastAsia="ru-RU"/>
              </w:rPr>
              <w:t xml:space="preserve"> Ընդունվել է մասամբ</w:t>
            </w:r>
          </w:p>
          <w:p w14:paraId="77195F64" w14:textId="7CE5BAAA" w:rsidR="008A622F" w:rsidRPr="008A622F" w:rsidRDefault="008A622F" w:rsidP="00332F07">
            <w:pPr>
              <w:spacing w:after="0" w:line="240" w:lineRule="auto"/>
              <w:jc w:val="center"/>
              <w:rPr>
                <w:rFonts w:eastAsia="Times New Roman" w:cs="Times New Roman"/>
                <w:sz w:val="24"/>
                <w:szCs w:val="24"/>
                <w:lang w:val="hy-AM" w:eastAsia="ru-RU"/>
              </w:rPr>
            </w:pPr>
            <w:r w:rsidRPr="008A622F">
              <w:rPr>
                <w:rFonts w:eastAsia="Times New Roman" w:cs="Times New Roman"/>
                <w:sz w:val="24"/>
                <w:szCs w:val="24"/>
                <w:lang w:val="hy-AM" w:eastAsia="ru-RU"/>
              </w:rPr>
              <w:t>Նախագծի 10-րդ հոդվածի 4-րդ մասի 6-րդ կետը վերաշարադրվել է։</w:t>
            </w:r>
          </w:p>
          <w:p w14:paraId="54C2F924" w14:textId="46890EA4" w:rsidR="008A622F" w:rsidRDefault="008A622F" w:rsidP="00332F07">
            <w:pPr>
              <w:spacing w:after="0" w:line="240" w:lineRule="auto"/>
              <w:jc w:val="center"/>
              <w:rPr>
                <w:rFonts w:eastAsia="Times New Roman" w:cs="Times New Roman"/>
                <w:sz w:val="24"/>
                <w:szCs w:val="24"/>
                <w:lang w:val="hy-AM" w:eastAsia="ru-RU"/>
              </w:rPr>
            </w:pPr>
          </w:p>
          <w:p w14:paraId="56DCB929" w14:textId="77777777" w:rsidR="00407AA6" w:rsidRDefault="00407AA6" w:rsidP="00332F07">
            <w:pPr>
              <w:spacing w:after="0" w:line="240" w:lineRule="auto"/>
              <w:jc w:val="center"/>
              <w:rPr>
                <w:rFonts w:eastAsia="Times New Roman" w:cs="Times New Roman"/>
                <w:sz w:val="24"/>
                <w:szCs w:val="24"/>
                <w:lang w:val="hy-AM" w:eastAsia="ru-RU"/>
              </w:rPr>
            </w:pPr>
          </w:p>
          <w:p w14:paraId="0AC8AEC7" w14:textId="77777777" w:rsidR="00407AA6" w:rsidRPr="00407AA6" w:rsidRDefault="00407AA6" w:rsidP="00332F07">
            <w:pPr>
              <w:spacing w:after="0" w:line="240" w:lineRule="auto"/>
              <w:jc w:val="center"/>
              <w:rPr>
                <w:rFonts w:eastAsia="Times New Roman" w:cs="Times New Roman"/>
                <w:b/>
                <w:sz w:val="24"/>
                <w:szCs w:val="24"/>
                <w:lang w:val="hy-AM" w:eastAsia="ru-RU"/>
              </w:rPr>
            </w:pPr>
            <w:r w:rsidRPr="00407AA6">
              <w:rPr>
                <w:rFonts w:eastAsia="Times New Roman" w:cs="Times New Roman"/>
                <w:b/>
                <w:sz w:val="24"/>
                <w:szCs w:val="24"/>
                <w:lang w:val="hy-AM" w:eastAsia="ru-RU"/>
              </w:rPr>
              <w:t>9․ Չի ընդունվել</w:t>
            </w:r>
          </w:p>
          <w:p w14:paraId="726AF6FA" w14:textId="77777777" w:rsidR="00407AA6" w:rsidRDefault="00407AA6" w:rsidP="00332F07">
            <w:pPr>
              <w:spacing w:after="0" w:line="240" w:lineRule="auto"/>
              <w:jc w:val="center"/>
              <w:rPr>
                <w:rFonts w:cs="Sylfaen"/>
                <w:sz w:val="24"/>
                <w:szCs w:val="24"/>
                <w:lang w:val="hy-AM"/>
              </w:rPr>
            </w:pPr>
            <w:r>
              <w:rPr>
                <w:rFonts w:cs="Sylfaen"/>
                <w:sz w:val="24"/>
                <w:szCs w:val="24"/>
                <w:lang w:val="hy-AM"/>
              </w:rPr>
              <w:t xml:space="preserve">Հիմնավորված չէ, թե  առաջարկը </w:t>
            </w:r>
            <w:r w:rsidRPr="00407AA6">
              <w:rPr>
                <w:rFonts w:cs="Sylfaen"/>
                <w:sz w:val="24"/>
                <w:szCs w:val="24"/>
                <w:lang w:val="hy-AM"/>
              </w:rPr>
              <w:t xml:space="preserve">«Նորմատիվ իրավական ակտերի մասին» օրենքի </w:t>
            </w:r>
            <w:r w:rsidRPr="00407AA6">
              <w:rPr>
                <w:sz w:val="24"/>
                <w:szCs w:val="24"/>
                <w:lang w:val="hy-AM"/>
              </w:rPr>
              <w:t>13</w:t>
            </w:r>
            <w:r w:rsidRPr="00407AA6">
              <w:rPr>
                <w:rFonts w:cs="Sylfaen"/>
                <w:sz w:val="24"/>
                <w:szCs w:val="24"/>
                <w:lang w:val="hy-AM"/>
              </w:rPr>
              <w:t xml:space="preserve">-րդ հոդվածի </w:t>
            </w:r>
            <w:r>
              <w:rPr>
                <w:rFonts w:cs="Sylfaen"/>
                <w:sz w:val="24"/>
                <w:szCs w:val="24"/>
                <w:lang w:val="hy-AM"/>
              </w:rPr>
              <w:t>որ դրույթից է բխում։</w:t>
            </w:r>
          </w:p>
          <w:p w14:paraId="0C91DB2C" w14:textId="77777777" w:rsidR="00407AA6" w:rsidRDefault="00407AA6" w:rsidP="00332F07">
            <w:pPr>
              <w:spacing w:after="0" w:line="240" w:lineRule="auto"/>
              <w:jc w:val="center"/>
              <w:rPr>
                <w:rFonts w:cs="Sylfaen"/>
                <w:sz w:val="24"/>
                <w:szCs w:val="24"/>
                <w:lang w:val="hy-AM"/>
              </w:rPr>
            </w:pPr>
          </w:p>
          <w:p w14:paraId="0C4F8568" w14:textId="70712A30" w:rsidR="00407AA6" w:rsidRPr="00407AA6" w:rsidRDefault="00407AA6" w:rsidP="00332F07">
            <w:pPr>
              <w:spacing w:after="0" w:line="240" w:lineRule="auto"/>
              <w:jc w:val="center"/>
              <w:rPr>
                <w:rFonts w:eastAsia="Times New Roman" w:cs="Times New Roman"/>
                <w:b/>
                <w:sz w:val="24"/>
                <w:szCs w:val="24"/>
                <w:lang w:val="hy-AM" w:eastAsia="ru-RU"/>
              </w:rPr>
            </w:pPr>
            <w:r>
              <w:rPr>
                <w:rFonts w:eastAsia="Times New Roman" w:cs="Times New Roman"/>
                <w:b/>
                <w:sz w:val="24"/>
                <w:szCs w:val="24"/>
                <w:lang w:val="hy-AM" w:eastAsia="ru-RU"/>
              </w:rPr>
              <w:t>10</w:t>
            </w:r>
            <w:r w:rsidRPr="00407AA6">
              <w:rPr>
                <w:rFonts w:ascii="Cambria Math" w:eastAsia="Times New Roman" w:hAnsi="Cambria Math" w:cs="Cambria Math"/>
                <w:b/>
                <w:sz w:val="24"/>
                <w:szCs w:val="24"/>
                <w:lang w:val="hy-AM" w:eastAsia="ru-RU"/>
              </w:rPr>
              <w:t>․</w:t>
            </w:r>
            <w:r w:rsidRPr="00407AA6">
              <w:rPr>
                <w:rFonts w:eastAsia="Times New Roman" w:cs="Times New Roman"/>
                <w:b/>
                <w:sz w:val="24"/>
                <w:szCs w:val="24"/>
                <w:lang w:val="hy-AM" w:eastAsia="ru-RU"/>
              </w:rPr>
              <w:t xml:space="preserve"> </w:t>
            </w:r>
            <w:r w:rsidRPr="00407AA6">
              <w:rPr>
                <w:rFonts w:eastAsia="Times New Roman" w:cs="GHEA Grapalat"/>
                <w:b/>
                <w:sz w:val="24"/>
                <w:szCs w:val="24"/>
                <w:lang w:val="hy-AM" w:eastAsia="ru-RU"/>
              </w:rPr>
              <w:t>Չի</w:t>
            </w:r>
            <w:r w:rsidRPr="00407AA6">
              <w:rPr>
                <w:rFonts w:eastAsia="Times New Roman" w:cs="Times New Roman"/>
                <w:b/>
                <w:sz w:val="24"/>
                <w:szCs w:val="24"/>
                <w:lang w:val="hy-AM" w:eastAsia="ru-RU"/>
              </w:rPr>
              <w:t xml:space="preserve"> </w:t>
            </w:r>
            <w:r w:rsidRPr="00407AA6">
              <w:rPr>
                <w:rFonts w:eastAsia="Times New Roman" w:cs="GHEA Grapalat"/>
                <w:b/>
                <w:sz w:val="24"/>
                <w:szCs w:val="24"/>
                <w:lang w:val="hy-AM" w:eastAsia="ru-RU"/>
              </w:rPr>
              <w:t>ընդունվել</w:t>
            </w:r>
          </w:p>
          <w:p w14:paraId="2044D942" w14:textId="77777777" w:rsidR="00407AA6" w:rsidRDefault="00407AA6" w:rsidP="00332F07">
            <w:pPr>
              <w:spacing w:after="0" w:line="240" w:lineRule="auto"/>
              <w:jc w:val="center"/>
              <w:rPr>
                <w:rFonts w:cs="Sylfaen"/>
                <w:sz w:val="24"/>
                <w:szCs w:val="24"/>
                <w:lang w:val="hy-AM"/>
              </w:rPr>
            </w:pPr>
          </w:p>
          <w:p w14:paraId="406C622F" w14:textId="77777777" w:rsidR="00407AA6" w:rsidRDefault="00407AA6" w:rsidP="00332F07">
            <w:pPr>
              <w:spacing w:after="0" w:line="240" w:lineRule="auto"/>
              <w:jc w:val="center"/>
              <w:rPr>
                <w:rFonts w:cs="Sylfaen"/>
                <w:sz w:val="24"/>
                <w:szCs w:val="24"/>
                <w:lang w:val="hy-AM"/>
              </w:rPr>
            </w:pPr>
            <w:r w:rsidRPr="00407AA6">
              <w:rPr>
                <w:sz w:val="24"/>
                <w:szCs w:val="24"/>
                <w:lang w:val="hy-AM"/>
              </w:rPr>
              <w:t xml:space="preserve">Նախագծի ամբողջ տեքստում «և», «կամ» շաղկապների </w:t>
            </w:r>
            <w:r>
              <w:rPr>
                <w:sz w:val="24"/>
                <w:szCs w:val="24"/>
                <w:lang w:val="hy-AM"/>
              </w:rPr>
              <w:t>կիրառությունը համապատասխանում է</w:t>
            </w:r>
            <w:r w:rsidRPr="00407AA6">
              <w:rPr>
                <w:sz w:val="24"/>
                <w:szCs w:val="24"/>
                <w:lang w:val="hy-AM"/>
              </w:rPr>
              <w:t xml:space="preserve"> </w:t>
            </w:r>
            <w:r w:rsidRPr="00407AA6">
              <w:rPr>
                <w:rFonts w:cs="Sylfaen"/>
                <w:sz w:val="24"/>
                <w:szCs w:val="24"/>
                <w:lang w:val="hy-AM"/>
              </w:rPr>
              <w:t xml:space="preserve">«Նորմատիվ իրավական ակտերի մասին» օրենքի </w:t>
            </w:r>
            <w:r w:rsidRPr="00407AA6">
              <w:rPr>
                <w:sz w:val="24"/>
                <w:szCs w:val="24"/>
                <w:lang w:val="hy-AM"/>
              </w:rPr>
              <w:t>1</w:t>
            </w:r>
            <w:r w:rsidRPr="00407AA6">
              <w:rPr>
                <w:rFonts w:cs="Sylfaen"/>
                <w:sz w:val="24"/>
                <w:szCs w:val="24"/>
                <w:lang w:val="hy-AM"/>
              </w:rPr>
              <w:t xml:space="preserve">6-րդ հոդվածով </w:t>
            </w:r>
            <w:r w:rsidRPr="00407AA6">
              <w:rPr>
                <w:rFonts w:cs="Sylfaen"/>
                <w:sz w:val="24"/>
                <w:szCs w:val="24"/>
                <w:lang w:val="hy-AM"/>
              </w:rPr>
              <w:lastRenderedPageBreak/>
              <w:t>նախատեսված կարգավորումներ</w:t>
            </w:r>
            <w:r>
              <w:rPr>
                <w:rFonts w:cs="Sylfaen"/>
                <w:sz w:val="24"/>
                <w:szCs w:val="24"/>
                <w:lang w:val="hy-AM"/>
              </w:rPr>
              <w:t>ին։</w:t>
            </w:r>
          </w:p>
          <w:p w14:paraId="18FF6A89" w14:textId="77777777" w:rsidR="00407AA6" w:rsidRDefault="00407AA6" w:rsidP="00407AA6">
            <w:pPr>
              <w:spacing w:after="0" w:line="240" w:lineRule="auto"/>
              <w:jc w:val="both"/>
              <w:rPr>
                <w:rFonts w:cs="Sylfaen"/>
                <w:sz w:val="24"/>
                <w:szCs w:val="24"/>
                <w:lang w:val="hy-AM"/>
              </w:rPr>
            </w:pPr>
          </w:p>
          <w:p w14:paraId="19A6CBDC" w14:textId="7FD9627D" w:rsidR="00407AA6" w:rsidRDefault="00407AA6" w:rsidP="00407AA6">
            <w:pPr>
              <w:spacing w:after="0" w:line="240" w:lineRule="auto"/>
              <w:jc w:val="center"/>
              <w:rPr>
                <w:rFonts w:eastAsia="Times New Roman" w:cs="GHEA Grapalat"/>
                <w:b/>
                <w:sz w:val="24"/>
                <w:szCs w:val="24"/>
                <w:lang w:val="hy-AM" w:eastAsia="ru-RU"/>
              </w:rPr>
            </w:pPr>
            <w:r>
              <w:rPr>
                <w:rFonts w:eastAsia="Times New Roman" w:cs="Times New Roman"/>
                <w:b/>
                <w:sz w:val="24"/>
                <w:szCs w:val="24"/>
                <w:lang w:val="hy-AM" w:eastAsia="ru-RU"/>
              </w:rPr>
              <w:t>11</w:t>
            </w:r>
            <w:r w:rsidRPr="00407AA6">
              <w:rPr>
                <w:rFonts w:ascii="Cambria Math" w:eastAsia="Times New Roman" w:hAnsi="Cambria Math" w:cs="Cambria Math"/>
                <w:b/>
                <w:sz w:val="24"/>
                <w:szCs w:val="24"/>
                <w:lang w:val="hy-AM" w:eastAsia="ru-RU"/>
              </w:rPr>
              <w:t>․</w:t>
            </w:r>
            <w:r w:rsidRPr="00407AA6">
              <w:rPr>
                <w:rFonts w:eastAsia="Times New Roman" w:cs="Times New Roman"/>
                <w:b/>
                <w:sz w:val="24"/>
                <w:szCs w:val="24"/>
                <w:lang w:val="hy-AM" w:eastAsia="ru-RU"/>
              </w:rPr>
              <w:t xml:space="preserve"> </w:t>
            </w:r>
            <w:r>
              <w:rPr>
                <w:rFonts w:eastAsia="Times New Roman" w:cs="GHEA Grapalat"/>
                <w:b/>
                <w:sz w:val="24"/>
                <w:szCs w:val="24"/>
                <w:lang w:val="hy-AM" w:eastAsia="ru-RU"/>
              </w:rPr>
              <w:t>Ը</w:t>
            </w:r>
            <w:r w:rsidRPr="00407AA6">
              <w:rPr>
                <w:rFonts w:eastAsia="Times New Roman" w:cs="GHEA Grapalat"/>
                <w:b/>
                <w:sz w:val="24"/>
                <w:szCs w:val="24"/>
                <w:lang w:val="hy-AM" w:eastAsia="ru-RU"/>
              </w:rPr>
              <w:t>նդունվել</w:t>
            </w:r>
            <w:r>
              <w:rPr>
                <w:rFonts w:eastAsia="Times New Roman" w:cs="GHEA Grapalat"/>
                <w:b/>
                <w:sz w:val="24"/>
                <w:szCs w:val="24"/>
                <w:lang w:val="hy-AM" w:eastAsia="ru-RU"/>
              </w:rPr>
              <w:t xml:space="preserve"> է</w:t>
            </w:r>
          </w:p>
          <w:p w14:paraId="51A45B9B" w14:textId="77777777" w:rsidR="00407AA6" w:rsidRDefault="00407AA6" w:rsidP="00407AA6">
            <w:pPr>
              <w:spacing w:after="0" w:line="240" w:lineRule="auto"/>
              <w:jc w:val="center"/>
              <w:rPr>
                <w:rFonts w:eastAsia="Times New Roman" w:cs="GHEA Grapalat"/>
                <w:b/>
                <w:sz w:val="24"/>
                <w:szCs w:val="24"/>
                <w:lang w:val="hy-AM" w:eastAsia="ru-RU"/>
              </w:rPr>
            </w:pPr>
          </w:p>
          <w:p w14:paraId="226EAF3B" w14:textId="77777777" w:rsidR="00407AA6" w:rsidRDefault="00407AA6" w:rsidP="00407AA6">
            <w:pPr>
              <w:spacing w:after="0" w:line="240" w:lineRule="auto"/>
              <w:jc w:val="center"/>
              <w:rPr>
                <w:rFonts w:eastAsia="Times New Roman" w:cs="Times New Roman"/>
                <w:b/>
                <w:sz w:val="24"/>
                <w:szCs w:val="24"/>
                <w:lang w:val="hy-AM" w:eastAsia="ru-RU"/>
              </w:rPr>
            </w:pPr>
          </w:p>
          <w:p w14:paraId="0B454254" w14:textId="77777777" w:rsidR="00407AA6" w:rsidRDefault="00407AA6" w:rsidP="00407AA6">
            <w:pPr>
              <w:spacing w:after="0" w:line="240" w:lineRule="auto"/>
              <w:jc w:val="center"/>
              <w:rPr>
                <w:rFonts w:eastAsia="Times New Roman" w:cs="Times New Roman"/>
                <w:b/>
                <w:sz w:val="24"/>
                <w:szCs w:val="24"/>
                <w:lang w:val="hy-AM" w:eastAsia="ru-RU"/>
              </w:rPr>
            </w:pPr>
          </w:p>
          <w:p w14:paraId="7B0E4676" w14:textId="77777777" w:rsidR="00407AA6" w:rsidRDefault="00407AA6" w:rsidP="00407AA6">
            <w:pPr>
              <w:spacing w:after="0" w:line="240" w:lineRule="auto"/>
              <w:jc w:val="center"/>
              <w:rPr>
                <w:rFonts w:eastAsia="Times New Roman" w:cs="Times New Roman"/>
                <w:b/>
                <w:sz w:val="24"/>
                <w:szCs w:val="24"/>
                <w:lang w:val="hy-AM" w:eastAsia="ru-RU"/>
              </w:rPr>
            </w:pPr>
          </w:p>
          <w:p w14:paraId="6DB214AD" w14:textId="77777777" w:rsidR="00407AA6" w:rsidRDefault="00407AA6" w:rsidP="00407AA6">
            <w:pPr>
              <w:spacing w:after="0" w:line="240" w:lineRule="auto"/>
              <w:jc w:val="center"/>
              <w:rPr>
                <w:rFonts w:eastAsia="Times New Roman" w:cs="Times New Roman"/>
                <w:b/>
                <w:sz w:val="24"/>
                <w:szCs w:val="24"/>
                <w:lang w:val="hy-AM" w:eastAsia="ru-RU"/>
              </w:rPr>
            </w:pPr>
          </w:p>
          <w:p w14:paraId="63D01BC5" w14:textId="77777777" w:rsidR="00407AA6" w:rsidRDefault="00407AA6" w:rsidP="00407AA6">
            <w:pPr>
              <w:spacing w:after="0" w:line="240" w:lineRule="auto"/>
              <w:jc w:val="center"/>
              <w:rPr>
                <w:rFonts w:eastAsia="Times New Roman" w:cs="Times New Roman"/>
                <w:b/>
                <w:sz w:val="24"/>
                <w:szCs w:val="24"/>
                <w:lang w:val="hy-AM" w:eastAsia="ru-RU"/>
              </w:rPr>
            </w:pPr>
          </w:p>
          <w:p w14:paraId="41C63633" w14:textId="77777777" w:rsidR="00407AA6" w:rsidRDefault="00407AA6" w:rsidP="00407AA6">
            <w:pPr>
              <w:spacing w:after="0" w:line="240" w:lineRule="auto"/>
              <w:jc w:val="center"/>
              <w:rPr>
                <w:rFonts w:eastAsia="Times New Roman" w:cs="Times New Roman"/>
                <w:b/>
                <w:sz w:val="24"/>
                <w:szCs w:val="24"/>
                <w:lang w:val="hy-AM" w:eastAsia="ru-RU"/>
              </w:rPr>
            </w:pPr>
          </w:p>
          <w:p w14:paraId="6C1A1000" w14:textId="77777777" w:rsidR="00407AA6" w:rsidRDefault="00407AA6" w:rsidP="00407AA6">
            <w:pPr>
              <w:spacing w:after="0" w:line="240" w:lineRule="auto"/>
              <w:jc w:val="center"/>
              <w:rPr>
                <w:rFonts w:eastAsia="Times New Roman" w:cs="Times New Roman"/>
                <w:b/>
                <w:sz w:val="24"/>
                <w:szCs w:val="24"/>
                <w:lang w:val="hy-AM" w:eastAsia="ru-RU"/>
              </w:rPr>
            </w:pPr>
          </w:p>
          <w:p w14:paraId="3EE4C929" w14:textId="77777777" w:rsidR="00407AA6" w:rsidRDefault="00407AA6" w:rsidP="00407AA6">
            <w:pPr>
              <w:spacing w:after="0" w:line="240" w:lineRule="auto"/>
              <w:jc w:val="center"/>
              <w:rPr>
                <w:rFonts w:eastAsia="Times New Roman" w:cs="Times New Roman"/>
                <w:b/>
                <w:sz w:val="24"/>
                <w:szCs w:val="24"/>
                <w:lang w:val="hy-AM" w:eastAsia="ru-RU"/>
              </w:rPr>
            </w:pPr>
          </w:p>
          <w:p w14:paraId="6A05F8CB" w14:textId="77777777" w:rsidR="00407AA6" w:rsidRDefault="00407AA6" w:rsidP="00407AA6">
            <w:pPr>
              <w:spacing w:after="0" w:line="240" w:lineRule="auto"/>
              <w:jc w:val="center"/>
              <w:rPr>
                <w:rFonts w:eastAsia="Times New Roman" w:cs="Times New Roman"/>
                <w:b/>
                <w:sz w:val="24"/>
                <w:szCs w:val="24"/>
                <w:lang w:val="hy-AM" w:eastAsia="ru-RU"/>
              </w:rPr>
            </w:pPr>
          </w:p>
          <w:p w14:paraId="022667DB" w14:textId="77777777" w:rsidR="00407AA6" w:rsidRDefault="00407AA6" w:rsidP="00407AA6">
            <w:pPr>
              <w:spacing w:after="0" w:line="240" w:lineRule="auto"/>
              <w:jc w:val="center"/>
              <w:rPr>
                <w:rFonts w:eastAsia="Times New Roman" w:cs="Times New Roman"/>
                <w:b/>
                <w:sz w:val="24"/>
                <w:szCs w:val="24"/>
                <w:lang w:val="hy-AM" w:eastAsia="ru-RU"/>
              </w:rPr>
            </w:pPr>
          </w:p>
          <w:p w14:paraId="166AE373" w14:textId="77777777" w:rsidR="00407AA6" w:rsidRDefault="00407AA6" w:rsidP="00407AA6">
            <w:pPr>
              <w:spacing w:after="0" w:line="240" w:lineRule="auto"/>
              <w:jc w:val="center"/>
              <w:rPr>
                <w:rFonts w:eastAsia="Times New Roman" w:cs="Times New Roman"/>
                <w:b/>
                <w:sz w:val="24"/>
                <w:szCs w:val="24"/>
                <w:lang w:val="hy-AM" w:eastAsia="ru-RU"/>
              </w:rPr>
            </w:pPr>
          </w:p>
          <w:p w14:paraId="1DA470AC" w14:textId="77777777" w:rsidR="00407AA6" w:rsidRDefault="00407AA6" w:rsidP="00407AA6">
            <w:pPr>
              <w:spacing w:after="0" w:line="240" w:lineRule="auto"/>
              <w:jc w:val="center"/>
              <w:rPr>
                <w:rFonts w:eastAsia="Times New Roman" w:cs="Times New Roman"/>
                <w:b/>
                <w:sz w:val="24"/>
                <w:szCs w:val="24"/>
                <w:lang w:val="hy-AM" w:eastAsia="ru-RU"/>
              </w:rPr>
            </w:pPr>
          </w:p>
          <w:p w14:paraId="48834250" w14:textId="77777777" w:rsidR="00407AA6" w:rsidRDefault="00407AA6" w:rsidP="00407AA6">
            <w:pPr>
              <w:spacing w:after="0" w:line="240" w:lineRule="auto"/>
              <w:jc w:val="center"/>
              <w:rPr>
                <w:rFonts w:eastAsia="Times New Roman" w:cs="Times New Roman"/>
                <w:b/>
                <w:sz w:val="24"/>
                <w:szCs w:val="24"/>
                <w:lang w:val="hy-AM" w:eastAsia="ru-RU"/>
              </w:rPr>
            </w:pPr>
          </w:p>
          <w:p w14:paraId="637D3516" w14:textId="375F7AB1" w:rsidR="00407AA6" w:rsidRDefault="00407AA6" w:rsidP="00407AA6">
            <w:pPr>
              <w:spacing w:after="0" w:line="240" w:lineRule="auto"/>
              <w:jc w:val="center"/>
              <w:rPr>
                <w:rFonts w:eastAsia="Times New Roman" w:cs="GHEA Grapalat"/>
                <w:b/>
                <w:sz w:val="24"/>
                <w:szCs w:val="24"/>
                <w:lang w:val="hy-AM" w:eastAsia="ru-RU"/>
              </w:rPr>
            </w:pPr>
            <w:r>
              <w:rPr>
                <w:rFonts w:eastAsia="Times New Roman" w:cs="Times New Roman"/>
                <w:b/>
                <w:sz w:val="24"/>
                <w:szCs w:val="24"/>
                <w:lang w:val="hy-AM" w:eastAsia="ru-RU"/>
              </w:rPr>
              <w:t>12</w:t>
            </w:r>
            <w:r w:rsidRPr="00407AA6">
              <w:rPr>
                <w:rFonts w:ascii="Cambria Math" w:eastAsia="Times New Roman" w:hAnsi="Cambria Math" w:cs="Cambria Math"/>
                <w:b/>
                <w:sz w:val="24"/>
                <w:szCs w:val="24"/>
                <w:lang w:val="hy-AM" w:eastAsia="ru-RU"/>
              </w:rPr>
              <w:t>․</w:t>
            </w:r>
            <w:r w:rsidRPr="00407AA6">
              <w:rPr>
                <w:rFonts w:eastAsia="Times New Roman" w:cs="Times New Roman"/>
                <w:b/>
                <w:sz w:val="24"/>
                <w:szCs w:val="24"/>
                <w:lang w:val="hy-AM" w:eastAsia="ru-RU"/>
              </w:rPr>
              <w:t xml:space="preserve"> </w:t>
            </w:r>
            <w:r>
              <w:rPr>
                <w:rFonts w:eastAsia="Times New Roman" w:cs="GHEA Grapalat"/>
                <w:b/>
                <w:sz w:val="24"/>
                <w:szCs w:val="24"/>
                <w:lang w:val="hy-AM" w:eastAsia="ru-RU"/>
              </w:rPr>
              <w:t>Ը</w:t>
            </w:r>
            <w:r w:rsidRPr="00407AA6">
              <w:rPr>
                <w:rFonts w:eastAsia="Times New Roman" w:cs="GHEA Grapalat"/>
                <w:b/>
                <w:sz w:val="24"/>
                <w:szCs w:val="24"/>
                <w:lang w:val="hy-AM" w:eastAsia="ru-RU"/>
              </w:rPr>
              <w:t>նդունվել</w:t>
            </w:r>
            <w:r>
              <w:rPr>
                <w:rFonts w:eastAsia="Times New Roman" w:cs="GHEA Grapalat"/>
                <w:b/>
                <w:sz w:val="24"/>
                <w:szCs w:val="24"/>
                <w:lang w:val="hy-AM" w:eastAsia="ru-RU"/>
              </w:rPr>
              <w:t xml:space="preserve"> է</w:t>
            </w:r>
          </w:p>
          <w:p w14:paraId="2A37A545" w14:textId="77777777" w:rsidR="00407AA6" w:rsidRPr="00407AA6" w:rsidRDefault="00407AA6" w:rsidP="00407AA6">
            <w:pPr>
              <w:spacing w:after="0" w:line="240" w:lineRule="auto"/>
              <w:jc w:val="center"/>
              <w:rPr>
                <w:rFonts w:eastAsia="Times New Roman" w:cs="Times New Roman"/>
                <w:b/>
                <w:sz w:val="24"/>
                <w:szCs w:val="24"/>
                <w:lang w:val="hy-AM" w:eastAsia="ru-RU"/>
              </w:rPr>
            </w:pPr>
          </w:p>
          <w:p w14:paraId="6FACC28F" w14:textId="77777777" w:rsidR="00407AA6" w:rsidRDefault="00407AA6" w:rsidP="00407AA6">
            <w:pPr>
              <w:spacing w:after="0" w:line="240" w:lineRule="auto"/>
              <w:jc w:val="center"/>
              <w:rPr>
                <w:rFonts w:eastAsia="Times New Roman" w:cs="Times New Roman"/>
                <w:b/>
                <w:sz w:val="24"/>
                <w:szCs w:val="24"/>
                <w:lang w:val="hy-AM" w:eastAsia="ru-RU"/>
              </w:rPr>
            </w:pPr>
          </w:p>
          <w:p w14:paraId="51B0D3B2" w14:textId="77777777" w:rsidR="00407AA6" w:rsidRDefault="00407AA6" w:rsidP="00407AA6">
            <w:pPr>
              <w:spacing w:after="0" w:line="240" w:lineRule="auto"/>
              <w:jc w:val="center"/>
              <w:rPr>
                <w:rFonts w:eastAsia="Times New Roman" w:cs="Times New Roman"/>
                <w:b/>
                <w:sz w:val="24"/>
                <w:szCs w:val="24"/>
                <w:lang w:val="hy-AM" w:eastAsia="ru-RU"/>
              </w:rPr>
            </w:pPr>
          </w:p>
          <w:p w14:paraId="07B6354D" w14:textId="77777777" w:rsidR="00407AA6" w:rsidRDefault="00407AA6" w:rsidP="00407AA6">
            <w:pPr>
              <w:spacing w:after="0" w:line="240" w:lineRule="auto"/>
              <w:jc w:val="center"/>
              <w:rPr>
                <w:rFonts w:eastAsia="Times New Roman" w:cs="Times New Roman"/>
                <w:b/>
                <w:sz w:val="24"/>
                <w:szCs w:val="24"/>
                <w:lang w:val="hy-AM" w:eastAsia="ru-RU"/>
              </w:rPr>
            </w:pPr>
          </w:p>
          <w:p w14:paraId="74277215" w14:textId="77777777" w:rsidR="00407AA6" w:rsidRDefault="00407AA6" w:rsidP="00407AA6">
            <w:pPr>
              <w:spacing w:after="0" w:line="240" w:lineRule="auto"/>
              <w:jc w:val="center"/>
              <w:rPr>
                <w:rFonts w:eastAsia="Times New Roman" w:cs="Times New Roman"/>
                <w:b/>
                <w:sz w:val="24"/>
                <w:szCs w:val="24"/>
                <w:lang w:val="hy-AM" w:eastAsia="ru-RU"/>
              </w:rPr>
            </w:pPr>
          </w:p>
          <w:p w14:paraId="285088CA" w14:textId="77777777" w:rsidR="00407AA6" w:rsidRDefault="00407AA6" w:rsidP="00407AA6">
            <w:pPr>
              <w:spacing w:after="0" w:line="240" w:lineRule="auto"/>
              <w:jc w:val="center"/>
              <w:rPr>
                <w:rFonts w:eastAsia="Times New Roman" w:cs="Times New Roman"/>
                <w:b/>
                <w:sz w:val="24"/>
                <w:szCs w:val="24"/>
                <w:lang w:val="hy-AM" w:eastAsia="ru-RU"/>
              </w:rPr>
            </w:pPr>
          </w:p>
          <w:p w14:paraId="349C7C49" w14:textId="77777777" w:rsidR="00407AA6" w:rsidRDefault="00407AA6" w:rsidP="00407AA6">
            <w:pPr>
              <w:spacing w:after="0" w:line="240" w:lineRule="auto"/>
              <w:jc w:val="center"/>
              <w:rPr>
                <w:rFonts w:eastAsia="Times New Roman" w:cs="Times New Roman"/>
                <w:b/>
                <w:sz w:val="24"/>
                <w:szCs w:val="24"/>
                <w:lang w:val="hy-AM" w:eastAsia="ru-RU"/>
              </w:rPr>
            </w:pPr>
          </w:p>
          <w:p w14:paraId="7258BA42" w14:textId="77777777" w:rsidR="00407AA6" w:rsidRDefault="00407AA6" w:rsidP="00407AA6">
            <w:pPr>
              <w:spacing w:after="0" w:line="240" w:lineRule="auto"/>
              <w:jc w:val="center"/>
              <w:rPr>
                <w:rFonts w:eastAsia="Times New Roman" w:cs="Times New Roman"/>
                <w:b/>
                <w:sz w:val="24"/>
                <w:szCs w:val="24"/>
                <w:lang w:val="hy-AM" w:eastAsia="ru-RU"/>
              </w:rPr>
            </w:pPr>
          </w:p>
          <w:p w14:paraId="50EE6997" w14:textId="77777777" w:rsidR="00407AA6" w:rsidRDefault="00407AA6" w:rsidP="00407AA6">
            <w:pPr>
              <w:spacing w:after="0" w:line="240" w:lineRule="auto"/>
              <w:jc w:val="center"/>
              <w:rPr>
                <w:rFonts w:eastAsia="Times New Roman" w:cs="Times New Roman"/>
                <w:b/>
                <w:sz w:val="24"/>
                <w:szCs w:val="24"/>
                <w:lang w:val="hy-AM" w:eastAsia="ru-RU"/>
              </w:rPr>
            </w:pPr>
          </w:p>
          <w:p w14:paraId="6555AA2F" w14:textId="77777777" w:rsidR="00407AA6" w:rsidRDefault="00407AA6" w:rsidP="00407AA6">
            <w:pPr>
              <w:spacing w:after="0" w:line="240" w:lineRule="auto"/>
              <w:jc w:val="center"/>
              <w:rPr>
                <w:rFonts w:eastAsia="Times New Roman" w:cs="Times New Roman"/>
                <w:b/>
                <w:sz w:val="24"/>
                <w:szCs w:val="24"/>
                <w:lang w:val="hy-AM" w:eastAsia="ru-RU"/>
              </w:rPr>
            </w:pPr>
          </w:p>
          <w:p w14:paraId="556A7176" w14:textId="59A0E18B" w:rsidR="00407AA6" w:rsidRDefault="00407AA6" w:rsidP="00227EE9">
            <w:pPr>
              <w:spacing w:after="0" w:line="240" w:lineRule="auto"/>
              <w:jc w:val="center"/>
              <w:rPr>
                <w:rFonts w:eastAsia="Times New Roman" w:cs="GHEA Grapalat"/>
                <w:b/>
                <w:sz w:val="24"/>
                <w:szCs w:val="24"/>
                <w:lang w:val="hy-AM" w:eastAsia="ru-RU"/>
              </w:rPr>
            </w:pPr>
            <w:r>
              <w:rPr>
                <w:rFonts w:eastAsia="Times New Roman" w:cs="Times New Roman"/>
                <w:b/>
                <w:sz w:val="24"/>
                <w:szCs w:val="24"/>
                <w:lang w:val="hy-AM" w:eastAsia="ru-RU"/>
              </w:rPr>
              <w:t>13</w:t>
            </w:r>
            <w:r w:rsidRPr="00407AA6">
              <w:rPr>
                <w:rFonts w:ascii="Cambria Math" w:eastAsia="Times New Roman" w:hAnsi="Cambria Math" w:cs="Cambria Math"/>
                <w:b/>
                <w:sz w:val="24"/>
                <w:szCs w:val="24"/>
                <w:lang w:val="hy-AM" w:eastAsia="ru-RU"/>
              </w:rPr>
              <w:t>․</w:t>
            </w:r>
            <w:r w:rsidRPr="00407AA6">
              <w:rPr>
                <w:rFonts w:eastAsia="Times New Roman" w:cs="Times New Roman"/>
                <w:b/>
                <w:sz w:val="24"/>
                <w:szCs w:val="24"/>
                <w:lang w:val="hy-AM" w:eastAsia="ru-RU"/>
              </w:rPr>
              <w:t xml:space="preserve"> </w:t>
            </w:r>
            <w:r w:rsidRPr="00407AA6">
              <w:rPr>
                <w:rFonts w:eastAsia="Times New Roman" w:cs="GHEA Grapalat"/>
                <w:b/>
                <w:sz w:val="24"/>
                <w:szCs w:val="24"/>
                <w:lang w:val="hy-AM" w:eastAsia="ru-RU"/>
              </w:rPr>
              <w:t>Չի</w:t>
            </w:r>
            <w:r w:rsidRPr="00407AA6">
              <w:rPr>
                <w:rFonts w:eastAsia="Times New Roman" w:cs="Times New Roman"/>
                <w:b/>
                <w:sz w:val="24"/>
                <w:szCs w:val="24"/>
                <w:lang w:val="hy-AM" w:eastAsia="ru-RU"/>
              </w:rPr>
              <w:t xml:space="preserve"> </w:t>
            </w:r>
            <w:r w:rsidRPr="00407AA6">
              <w:rPr>
                <w:rFonts w:eastAsia="Times New Roman" w:cs="GHEA Grapalat"/>
                <w:b/>
                <w:sz w:val="24"/>
                <w:szCs w:val="24"/>
                <w:lang w:val="hy-AM" w:eastAsia="ru-RU"/>
              </w:rPr>
              <w:t>ընդունվել</w:t>
            </w:r>
          </w:p>
          <w:p w14:paraId="64F2B73C" w14:textId="3FF28BA5" w:rsidR="00407AA6" w:rsidRPr="00407AA6" w:rsidRDefault="00407AA6" w:rsidP="00227EE9">
            <w:pPr>
              <w:spacing w:after="0" w:line="240" w:lineRule="auto"/>
              <w:jc w:val="center"/>
              <w:rPr>
                <w:rFonts w:eastAsia="Times New Roman" w:cs="GHEA Grapalat"/>
                <w:sz w:val="24"/>
                <w:szCs w:val="24"/>
                <w:lang w:val="hy-AM" w:eastAsia="ru-RU"/>
              </w:rPr>
            </w:pPr>
            <w:r w:rsidRPr="00407AA6">
              <w:rPr>
                <w:rFonts w:eastAsia="Times New Roman" w:cs="GHEA Grapalat"/>
                <w:sz w:val="24"/>
                <w:szCs w:val="24"/>
                <w:lang w:val="hy-AM" w:eastAsia="ru-RU"/>
              </w:rPr>
              <w:t>Արտացոլված է Նախագծի 5-րդ հոդվածի 1-ին մասի 17-րդ և 6-րդ հոդվածի 7-րդ մասում։</w:t>
            </w:r>
          </w:p>
          <w:p w14:paraId="33CC09C8" w14:textId="77777777" w:rsidR="00407AA6" w:rsidRPr="00407AA6" w:rsidRDefault="00407AA6" w:rsidP="00227EE9">
            <w:pPr>
              <w:spacing w:after="0" w:line="240" w:lineRule="auto"/>
              <w:jc w:val="center"/>
              <w:rPr>
                <w:rFonts w:eastAsia="Times New Roman" w:cs="Times New Roman"/>
                <w:sz w:val="24"/>
                <w:szCs w:val="24"/>
                <w:lang w:val="hy-AM" w:eastAsia="ru-RU"/>
              </w:rPr>
            </w:pPr>
          </w:p>
          <w:p w14:paraId="2E463573" w14:textId="77777777" w:rsidR="00407AA6" w:rsidRDefault="00407AA6" w:rsidP="00227EE9">
            <w:pPr>
              <w:spacing w:after="0" w:line="240" w:lineRule="auto"/>
              <w:jc w:val="center"/>
              <w:rPr>
                <w:rFonts w:eastAsia="Times New Roman" w:cs="Times New Roman"/>
                <w:b/>
                <w:sz w:val="24"/>
                <w:szCs w:val="24"/>
                <w:lang w:val="hy-AM" w:eastAsia="ru-RU"/>
              </w:rPr>
            </w:pPr>
          </w:p>
          <w:p w14:paraId="567D3C51" w14:textId="77777777" w:rsidR="00407AA6" w:rsidRDefault="00407AA6" w:rsidP="00227EE9">
            <w:pPr>
              <w:spacing w:after="0" w:line="240" w:lineRule="auto"/>
              <w:jc w:val="center"/>
              <w:rPr>
                <w:rFonts w:eastAsia="Times New Roman" w:cs="Times New Roman"/>
                <w:b/>
                <w:sz w:val="24"/>
                <w:szCs w:val="24"/>
                <w:lang w:val="hy-AM" w:eastAsia="ru-RU"/>
              </w:rPr>
            </w:pPr>
          </w:p>
          <w:p w14:paraId="1D7FCA77" w14:textId="77777777" w:rsidR="00407AA6" w:rsidRDefault="00407AA6" w:rsidP="00227EE9">
            <w:pPr>
              <w:spacing w:after="0" w:line="240" w:lineRule="auto"/>
              <w:jc w:val="center"/>
              <w:rPr>
                <w:rFonts w:eastAsia="Times New Roman" w:cs="Times New Roman"/>
                <w:b/>
                <w:sz w:val="24"/>
                <w:szCs w:val="24"/>
                <w:lang w:val="hy-AM" w:eastAsia="ru-RU"/>
              </w:rPr>
            </w:pPr>
          </w:p>
          <w:p w14:paraId="4A87054E" w14:textId="77777777" w:rsidR="00407AA6" w:rsidRDefault="00407AA6" w:rsidP="00227EE9">
            <w:pPr>
              <w:spacing w:after="0" w:line="240" w:lineRule="auto"/>
              <w:jc w:val="center"/>
              <w:rPr>
                <w:rFonts w:eastAsia="Times New Roman" w:cs="Times New Roman"/>
                <w:b/>
                <w:sz w:val="24"/>
                <w:szCs w:val="24"/>
                <w:lang w:val="hy-AM" w:eastAsia="ru-RU"/>
              </w:rPr>
            </w:pPr>
          </w:p>
          <w:p w14:paraId="38E36584" w14:textId="77777777" w:rsidR="00407AA6" w:rsidRDefault="00407AA6" w:rsidP="00227EE9">
            <w:pPr>
              <w:spacing w:after="0" w:line="240" w:lineRule="auto"/>
              <w:jc w:val="center"/>
              <w:rPr>
                <w:rFonts w:eastAsia="Times New Roman" w:cs="Times New Roman"/>
                <w:b/>
                <w:sz w:val="24"/>
                <w:szCs w:val="24"/>
                <w:lang w:val="hy-AM" w:eastAsia="ru-RU"/>
              </w:rPr>
            </w:pPr>
          </w:p>
          <w:p w14:paraId="06BA4D2D" w14:textId="77777777" w:rsidR="00407AA6" w:rsidRDefault="00407AA6" w:rsidP="00227EE9">
            <w:pPr>
              <w:spacing w:after="0" w:line="240" w:lineRule="auto"/>
              <w:jc w:val="center"/>
              <w:rPr>
                <w:rFonts w:eastAsia="Times New Roman" w:cs="Times New Roman"/>
                <w:b/>
                <w:sz w:val="24"/>
                <w:szCs w:val="24"/>
                <w:lang w:val="hy-AM" w:eastAsia="ru-RU"/>
              </w:rPr>
            </w:pPr>
          </w:p>
          <w:p w14:paraId="342F711E" w14:textId="77777777" w:rsidR="00407AA6" w:rsidRDefault="00407AA6" w:rsidP="00227EE9">
            <w:pPr>
              <w:spacing w:after="0" w:line="240" w:lineRule="auto"/>
              <w:jc w:val="center"/>
              <w:rPr>
                <w:rFonts w:eastAsia="Times New Roman" w:cs="Times New Roman"/>
                <w:b/>
                <w:sz w:val="24"/>
                <w:szCs w:val="24"/>
                <w:lang w:val="hy-AM" w:eastAsia="ru-RU"/>
              </w:rPr>
            </w:pPr>
          </w:p>
          <w:p w14:paraId="1B136777" w14:textId="77777777" w:rsidR="00407AA6" w:rsidRDefault="00407AA6" w:rsidP="00227EE9">
            <w:pPr>
              <w:spacing w:after="0" w:line="240" w:lineRule="auto"/>
              <w:jc w:val="center"/>
              <w:rPr>
                <w:rFonts w:eastAsia="Times New Roman" w:cs="Times New Roman"/>
                <w:b/>
                <w:sz w:val="24"/>
                <w:szCs w:val="24"/>
                <w:lang w:val="hy-AM" w:eastAsia="ru-RU"/>
              </w:rPr>
            </w:pPr>
          </w:p>
          <w:p w14:paraId="5274F25B" w14:textId="77777777" w:rsidR="00407AA6" w:rsidRDefault="00407AA6" w:rsidP="00227EE9">
            <w:pPr>
              <w:spacing w:after="0" w:line="240" w:lineRule="auto"/>
              <w:jc w:val="center"/>
              <w:rPr>
                <w:rFonts w:eastAsia="Times New Roman" w:cs="Times New Roman"/>
                <w:b/>
                <w:sz w:val="24"/>
                <w:szCs w:val="24"/>
                <w:lang w:val="hy-AM" w:eastAsia="ru-RU"/>
              </w:rPr>
            </w:pPr>
          </w:p>
          <w:p w14:paraId="6B827AC0" w14:textId="77777777" w:rsidR="00407AA6" w:rsidRDefault="00407AA6" w:rsidP="00227EE9">
            <w:pPr>
              <w:spacing w:after="0" w:line="240" w:lineRule="auto"/>
              <w:jc w:val="center"/>
              <w:rPr>
                <w:rFonts w:eastAsia="Times New Roman" w:cs="Times New Roman"/>
                <w:b/>
                <w:sz w:val="24"/>
                <w:szCs w:val="24"/>
                <w:lang w:val="hy-AM" w:eastAsia="ru-RU"/>
              </w:rPr>
            </w:pPr>
          </w:p>
          <w:p w14:paraId="07AC14F5" w14:textId="77777777" w:rsidR="00407AA6" w:rsidRDefault="00407AA6" w:rsidP="00227EE9">
            <w:pPr>
              <w:spacing w:after="0" w:line="240" w:lineRule="auto"/>
              <w:jc w:val="center"/>
              <w:rPr>
                <w:rFonts w:eastAsia="Times New Roman" w:cs="Times New Roman"/>
                <w:b/>
                <w:sz w:val="24"/>
                <w:szCs w:val="24"/>
                <w:lang w:val="hy-AM" w:eastAsia="ru-RU"/>
              </w:rPr>
            </w:pPr>
          </w:p>
          <w:p w14:paraId="6F8F9CAC" w14:textId="44709663" w:rsidR="00407AA6" w:rsidRDefault="00407AA6" w:rsidP="00227EE9">
            <w:pPr>
              <w:spacing w:after="0" w:line="240" w:lineRule="auto"/>
              <w:jc w:val="center"/>
              <w:rPr>
                <w:rFonts w:eastAsia="Times New Roman" w:cs="GHEA Grapalat"/>
                <w:b/>
                <w:sz w:val="24"/>
                <w:szCs w:val="24"/>
                <w:lang w:val="hy-AM" w:eastAsia="ru-RU"/>
              </w:rPr>
            </w:pPr>
            <w:r>
              <w:rPr>
                <w:rFonts w:eastAsia="Times New Roman" w:cs="Times New Roman"/>
                <w:b/>
                <w:sz w:val="24"/>
                <w:szCs w:val="24"/>
                <w:lang w:val="hy-AM" w:eastAsia="ru-RU"/>
              </w:rPr>
              <w:t>14</w:t>
            </w:r>
            <w:r w:rsidRPr="00407AA6">
              <w:rPr>
                <w:rFonts w:ascii="Cambria Math" w:eastAsia="Times New Roman" w:hAnsi="Cambria Math" w:cs="Cambria Math"/>
                <w:b/>
                <w:sz w:val="24"/>
                <w:szCs w:val="24"/>
                <w:lang w:val="hy-AM" w:eastAsia="ru-RU"/>
              </w:rPr>
              <w:t>․</w:t>
            </w:r>
            <w:r w:rsidRPr="00407AA6">
              <w:rPr>
                <w:rFonts w:eastAsia="Times New Roman" w:cs="Times New Roman"/>
                <w:b/>
                <w:sz w:val="24"/>
                <w:szCs w:val="24"/>
                <w:lang w:val="hy-AM" w:eastAsia="ru-RU"/>
              </w:rPr>
              <w:t xml:space="preserve"> </w:t>
            </w:r>
            <w:r>
              <w:rPr>
                <w:rFonts w:eastAsia="Times New Roman" w:cs="GHEA Grapalat"/>
                <w:b/>
                <w:sz w:val="24"/>
                <w:szCs w:val="24"/>
                <w:lang w:val="hy-AM" w:eastAsia="ru-RU"/>
              </w:rPr>
              <w:t>Ը</w:t>
            </w:r>
            <w:r w:rsidRPr="00407AA6">
              <w:rPr>
                <w:rFonts w:eastAsia="Times New Roman" w:cs="GHEA Grapalat"/>
                <w:b/>
                <w:sz w:val="24"/>
                <w:szCs w:val="24"/>
                <w:lang w:val="hy-AM" w:eastAsia="ru-RU"/>
              </w:rPr>
              <w:t>նդունվել</w:t>
            </w:r>
            <w:r>
              <w:rPr>
                <w:rFonts w:eastAsia="Times New Roman" w:cs="GHEA Grapalat"/>
                <w:b/>
                <w:sz w:val="24"/>
                <w:szCs w:val="24"/>
                <w:lang w:val="hy-AM" w:eastAsia="ru-RU"/>
              </w:rPr>
              <w:t xml:space="preserve"> է</w:t>
            </w:r>
          </w:p>
          <w:p w14:paraId="6E93CA01" w14:textId="77777777" w:rsidR="00407AA6" w:rsidRDefault="00407AA6" w:rsidP="00227EE9">
            <w:pPr>
              <w:spacing w:after="0" w:line="240" w:lineRule="auto"/>
              <w:jc w:val="center"/>
              <w:rPr>
                <w:rFonts w:eastAsia="Times New Roman" w:cs="GHEA Grapalat"/>
                <w:b/>
                <w:sz w:val="24"/>
                <w:szCs w:val="24"/>
                <w:lang w:val="hy-AM" w:eastAsia="ru-RU"/>
              </w:rPr>
            </w:pPr>
          </w:p>
          <w:p w14:paraId="36B98B7D" w14:textId="77777777" w:rsidR="00407AA6" w:rsidRDefault="00407AA6" w:rsidP="00227EE9">
            <w:pPr>
              <w:spacing w:after="0" w:line="240" w:lineRule="auto"/>
              <w:jc w:val="center"/>
              <w:rPr>
                <w:rFonts w:eastAsia="Times New Roman" w:cs="GHEA Grapalat"/>
                <w:b/>
                <w:sz w:val="24"/>
                <w:szCs w:val="24"/>
                <w:lang w:val="hy-AM" w:eastAsia="ru-RU"/>
              </w:rPr>
            </w:pPr>
          </w:p>
          <w:p w14:paraId="07290F75" w14:textId="77777777" w:rsidR="00407AA6" w:rsidRDefault="00407AA6" w:rsidP="00227EE9">
            <w:pPr>
              <w:spacing w:after="0" w:line="240" w:lineRule="auto"/>
              <w:jc w:val="center"/>
              <w:rPr>
                <w:rFonts w:eastAsia="Times New Roman" w:cs="GHEA Grapalat"/>
                <w:b/>
                <w:sz w:val="24"/>
                <w:szCs w:val="24"/>
                <w:lang w:val="hy-AM" w:eastAsia="ru-RU"/>
              </w:rPr>
            </w:pPr>
          </w:p>
          <w:p w14:paraId="6F7893DF" w14:textId="6F7306BF" w:rsidR="00407AA6" w:rsidRDefault="00407AA6" w:rsidP="00227EE9">
            <w:pPr>
              <w:spacing w:after="0" w:line="240" w:lineRule="auto"/>
              <w:jc w:val="center"/>
              <w:rPr>
                <w:rFonts w:eastAsia="Times New Roman" w:cs="GHEA Grapalat"/>
                <w:b/>
                <w:sz w:val="24"/>
                <w:szCs w:val="24"/>
                <w:lang w:val="hy-AM" w:eastAsia="ru-RU"/>
              </w:rPr>
            </w:pPr>
            <w:r>
              <w:rPr>
                <w:rFonts w:eastAsia="Times New Roman" w:cs="Times New Roman"/>
                <w:b/>
                <w:sz w:val="24"/>
                <w:szCs w:val="24"/>
                <w:lang w:val="hy-AM" w:eastAsia="ru-RU"/>
              </w:rPr>
              <w:t>15</w:t>
            </w:r>
            <w:r w:rsidRPr="00407AA6">
              <w:rPr>
                <w:rFonts w:ascii="Cambria Math" w:eastAsia="Times New Roman" w:hAnsi="Cambria Math" w:cs="Cambria Math"/>
                <w:b/>
                <w:sz w:val="24"/>
                <w:szCs w:val="24"/>
                <w:lang w:val="hy-AM" w:eastAsia="ru-RU"/>
              </w:rPr>
              <w:t>․</w:t>
            </w:r>
            <w:r w:rsidRPr="00407AA6">
              <w:rPr>
                <w:rFonts w:eastAsia="Times New Roman" w:cs="Times New Roman"/>
                <w:b/>
                <w:sz w:val="24"/>
                <w:szCs w:val="24"/>
                <w:lang w:val="hy-AM" w:eastAsia="ru-RU"/>
              </w:rPr>
              <w:t xml:space="preserve"> </w:t>
            </w:r>
            <w:r>
              <w:rPr>
                <w:rFonts w:eastAsia="Times New Roman" w:cs="GHEA Grapalat"/>
                <w:b/>
                <w:sz w:val="24"/>
                <w:szCs w:val="24"/>
                <w:lang w:val="hy-AM" w:eastAsia="ru-RU"/>
              </w:rPr>
              <w:t>Ը</w:t>
            </w:r>
            <w:r w:rsidRPr="00407AA6">
              <w:rPr>
                <w:rFonts w:eastAsia="Times New Roman" w:cs="GHEA Grapalat"/>
                <w:b/>
                <w:sz w:val="24"/>
                <w:szCs w:val="24"/>
                <w:lang w:val="hy-AM" w:eastAsia="ru-RU"/>
              </w:rPr>
              <w:t>նդունվել</w:t>
            </w:r>
            <w:r>
              <w:rPr>
                <w:rFonts w:eastAsia="Times New Roman" w:cs="GHEA Grapalat"/>
                <w:b/>
                <w:sz w:val="24"/>
                <w:szCs w:val="24"/>
                <w:lang w:val="hy-AM" w:eastAsia="ru-RU"/>
              </w:rPr>
              <w:t xml:space="preserve"> է</w:t>
            </w:r>
          </w:p>
          <w:p w14:paraId="4D42B533" w14:textId="77777777" w:rsidR="00407AA6" w:rsidRDefault="00407AA6" w:rsidP="00227EE9">
            <w:pPr>
              <w:spacing w:after="0" w:line="240" w:lineRule="auto"/>
              <w:jc w:val="center"/>
              <w:rPr>
                <w:rFonts w:eastAsia="Times New Roman" w:cs="Times New Roman"/>
                <w:b/>
                <w:sz w:val="24"/>
                <w:szCs w:val="24"/>
                <w:lang w:val="hy-AM" w:eastAsia="ru-RU"/>
              </w:rPr>
            </w:pPr>
          </w:p>
          <w:p w14:paraId="7FCDBF54" w14:textId="77777777" w:rsidR="00407AA6" w:rsidRDefault="00407AA6" w:rsidP="00227EE9">
            <w:pPr>
              <w:spacing w:after="0" w:line="240" w:lineRule="auto"/>
              <w:jc w:val="center"/>
              <w:rPr>
                <w:rFonts w:eastAsia="Times New Roman" w:cs="Times New Roman"/>
                <w:b/>
                <w:sz w:val="24"/>
                <w:szCs w:val="24"/>
                <w:lang w:val="hy-AM" w:eastAsia="ru-RU"/>
              </w:rPr>
            </w:pPr>
          </w:p>
          <w:p w14:paraId="1331FA52" w14:textId="77777777" w:rsidR="00407AA6" w:rsidRDefault="00407AA6" w:rsidP="00227EE9">
            <w:pPr>
              <w:spacing w:after="0" w:line="240" w:lineRule="auto"/>
              <w:jc w:val="center"/>
              <w:rPr>
                <w:rFonts w:eastAsia="Times New Roman" w:cs="Times New Roman"/>
                <w:b/>
                <w:sz w:val="24"/>
                <w:szCs w:val="24"/>
                <w:lang w:val="hy-AM" w:eastAsia="ru-RU"/>
              </w:rPr>
            </w:pPr>
          </w:p>
          <w:p w14:paraId="27ECA557" w14:textId="0DF027BA" w:rsidR="00407AA6" w:rsidRDefault="00407AA6" w:rsidP="00227EE9">
            <w:pPr>
              <w:spacing w:after="0" w:line="240" w:lineRule="auto"/>
              <w:jc w:val="center"/>
              <w:rPr>
                <w:rFonts w:eastAsia="Times New Roman" w:cs="GHEA Grapalat"/>
                <w:b/>
                <w:sz w:val="24"/>
                <w:szCs w:val="24"/>
                <w:lang w:val="hy-AM" w:eastAsia="ru-RU"/>
              </w:rPr>
            </w:pPr>
            <w:r>
              <w:rPr>
                <w:rFonts w:eastAsia="Times New Roman" w:cs="Times New Roman"/>
                <w:b/>
                <w:sz w:val="24"/>
                <w:szCs w:val="24"/>
                <w:lang w:val="hy-AM" w:eastAsia="ru-RU"/>
              </w:rPr>
              <w:t>16</w:t>
            </w:r>
            <w:r w:rsidRPr="00407AA6">
              <w:rPr>
                <w:rFonts w:ascii="Cambria Math" w:eastAsia="Times New Roman" w:hAnsi="Cambria Math" w:cs="Cambria Math"/>
                <w:b/>
                <w:sz w:val="24"/>
                <w:szCs w:val="24"/>
                <w:lang w:val="hy-AM" w:eastAsia="ru-RU"/>
              </w:rPr>
              <w:t>․</w:t>
            </w:r>
            <w:r w:rsidRPr="00407AA6">
              <w:rPr>
                <w:rFonts w:eastAsia="Times New Roman" w:cs="Times New Roman"/>
                <w:b/>
                <w:sz w:val="24"/>
                <w:szCs w:val="24"/>
                <w:lang w:val="hy-AM" w:eastAsia="ru-RU"/>
              </w:rPr>
              <w:t xml:space="preserve"> </w:t>
            </w:r>
            <w:r>
              <w:rPr>
                <w:rFonts w:eastAsia="Times New Roman" w:cs="GHEA Grapalat"/>
                <w:b/>
                <w:sz w:val="24"/>
                <w:szCs w:val="24"/>
                <w:lang w:val="hy-AM" w:eastAsia="ru-RU"/>
              </w:rPr>
              <w:t>Ը</w:t>
            </w:r>
            <w:r w:rsidRPr="00407AA6">
              <w:rPr>
                <w:rFonts w:eastAsia="Times New Roman" w:cs="GHEA Grapalat"/>
                <w:b/>
                <w:sz w:val="24"/>
                <w:szCs w:val="24"/>
                <w:lang w:val="hy-AM" w:eastAsia="ru-RU"/>
              </w:rPr>
              <w:t>նդունվել</w:t>
            </w:r>
            <w:r>
              <w:rPr>
                <w:rFonts w:eastAsia="Times New Roman" w:cs="GHEA Grapalat"/>
                <w:b/>
                <w:sz w:val="24"/>
                <w:szCs w:val="24"/>
                <w:lang w:val="hy-AM" w:eastAsia="ru-RU"/>
              </w:rPr>
              <w:t xml:space="preserve"> է</w:t>
            </w:r>
          </w:p>
          <w:p w14:paraId="5130BC06" w14:textId="77777777" w:rsidR="00407AA6" w:rsidRDefault="00407AA6" w:rsidP="00227EE9">
            <w:pPr>
              <w:spacing w:after="0" w:line="240" w:lineRule="auto"/>
              <w:jc w:val="center"/>
              <w:rPr>
                <w:rFonts w:eastAsia="Times New Roman" w:cs="GHEA Grapalat"/>
                <w:b/>
                <w:sz w:val="24"/>
                <w:szCs w:val="24"/>
                <w:lang w:val="hy-AM" w:eastAsia="ru-RU"/>
              </w:rPr>
            </w:pPr>
          </w:p>
          <w:p w14:paraId="55AA0786" w14:textId="77777777" w:rsidR="00407AA6" w:rsidRDefault="00407AA6" w:rsidP="00227EE9">
            <w:pPr>
              <w:spacing w:after="0" w:line="240" w:lineRule="auto"/>
              <w:jc w:val="center"/>
              <w:rPr>
                <w:rFonts w:eastAsia="Times New Roman" w:cs="GHEA Grapalat"/>
                <w:b/>
                <w:sz w:val="24"/>
                <w:szCs w:val="24"/>
                <w:lang w:val="hy-AM" w:eastAsia="ru-RU"/>
              </w:rPr>
            </w:pPr>
          </w:p>
          <w:p w14:paraId="76EF753F" w14:textId="77777777" w:rsidR="00407AA6" w:rsidRDefault="00407AA6" w:rsidP="00227EE9">
            <w:pPr>
              <w:spacing w:after="0" w:line="240" w:lineRule="auto"/>
              <w:jc w:val="center"/>
              <w:rPr>
                <w:rFonts w:eastAsia="Times New Roman" w:cs="GHEA Grapalat"/>
                <w:b/>
                <w:sz w:val="24"/>
                <w:szCs w:val="24"/>
                <w:lang w:val="hy-AM" w:eastAsia="ru-RU"/>
              </w:rPr>
            </w:pPr>
          </w:p>
          <w:p w14:paraId="5B71DC5C" w14:textId="77777777" w:rsidR="00407AA6" w:rsidRDefault="00407AA6" w:rsidP="00227EE9">
            <w:pPr>
              <w:spacing w:after="0" w:line="240" w:lineRule="auto"/>
              <w:jc w:val="center"/>
              <w:rPr>
                <w:rFonts w:eastAsia="Times New Roman" w:cs="GHEA Grapalat"/>
                <w:b/>
                <w:sz w:val="24"/>
                <w:szCs w:val="24"/>
                <w:lang w:val="hy-AM" w:eastAsia="ru-RU"/>
              </w:rPr>
            </w:pPr>
          </w:p>
          <w:p w14:paraId="3A1F939C" w14:textId="77777777" w:rsidR="00407AA6" w:rsidRDefault="00407AA6" w:rsidP="00227EE9">
            <w:pPr>
              <w:spacing w:after="0" w:line="240" w:lineRule="auto"/>
              <w:jc w:val="center"/>
              <w:rPr>
                <w:rFonts w:eastAsia="Times New Roman" w:cs="GHEA Grapalat"/>
                <w:b/>
                <w:sz w:val="24"/>
                <w:szCs w:val="24"/>
                <w:lang w:val="hy-AM" w:eastAsia="ru-RU"/>
              </w:rPr>
            </w:pPr>
          </w:p>
          <w:p w14:paraId="686E8782" w14:textId="77777777" w:rsidR="00407AA6" w:rsidRDefault="00407AA6" w:rsidP="00227EE9">
            <w:pPr>
              <w:spacing w:after="0" w:line="240" w:lineRule="auto"/>
              <w:jc w:val="center"/>
              <w:rPr>
                <w:rFonts w:eastAsia="Times New Roman" w:cs="GHEA Grapalat"/>
                <w:b/>
                <w:sz w:val="24"/>
                <w:szCs w:val="24"/>
                <w:lang w:val="hy-AM" w:eastAsia="ru-RU"/>
              </w:rPr>
            </w:pPr>
          </w:p>
          <w:p w14:paraId="73517D23" w14:textId="77777777" w:rsidR="00407AA6" w:rsidRDefault="00407AA6" w:rsidP="00227EE9">
            <w:pPr>
              <w:spacing w:after="0" w:line="240" w:lineRule="auto"/>
              <w:jc w:val="center"/>
              <w:rPr>
                <w:rFonts w:eastAsia="Times New Roman" w:cs="GHEA Grapalat"/>
                <w:b/>
                <w:sz w:val="24"/>
                <w:szCs w:val="24"/>
                <w:lang w:val="hy-AM" w:eastAsia="ru-RU"/>
              </w:rPr>
            </w:pPr>
          </w:p>
          <w:p w14:paraId="183A8BAC" w14:textId="77777777" w:rsidR="00407AA6" w:rsidRDefault="00407AA6" w:rsidP="00227EE9">
            <w:pPr>
              <w:spacing w:after="0" w:line="240" w:lineRule="auto"/>
              <w:jc w:val="center"/>
              <w:rPr>
                <w:rFonts w:eastAsia="Times New Roman" w:cs="GHEA Grapalat"/>
                <w:b/>
                <w:sz w:val="24"/>
                <w:szCs w:val="24"/>
                <w:lang w:val="hy-AM" w:eastAsia="ru-RU"/>
              </w:rPr>
            </w:pPr>
          </w:p>
          <w:p w14:paraId="190D04F4" w14:textId="77777777" w:rsidR="00407AA6" w:rsidRDefault="00407AA6" w:rsidP="00227EE9">
            <w:pPr>
              <w:spacing w:after="0" w:line="240" w:lineRule="auto"/>
              <w:jc w:val="center"/>
              <w:rPr>
                <w:rFonts w:eastAsia="Times New Roman" w:cs="GHEA Grapalat"/>
                <w:b/>
                <w:sz w:val="24"/>
                <w:szCs w:val="24"/>
                <w:lang w:val="hy-AM" w:eastAsia="ru-RU"/>
              </w:rPr>
            </w:pPr>
          </w:p>
          <w:p w14:paraId="2383B259" w14:textId="77777777" w:rsidR="00407AA6" w:rsidRDefault="00407AA6" w:rsidP="00227EE9">
            <w:pPr>
              <w:spacing w:after="0" w:line="240" w:lineRule="auto"/>
              <w:jc w:val="center"/>
              <w:rPr>
                <w:rFonts w:eastAsia="Times New Roman" w:cs="GHEA Grapalat"/>
                <w:b/>
                <w:sz w:val="24"/>
                <w:szCs w:val="24"/>
                <w:lang w:val="hy-AM" w:eastAsia="ru-RU"/>
              </w:rPr>
            </w:pPr>
          </w:p>
          <w:p w14:paraId="0E5DD288" w14:textId="77777777" w:rsidR="00407AA6" w:rsidRDefault="00407AA6" w:rsidP="00227EE9">
            <w:pPr>
              <w:spacing w:after="0" w:line="240" w:lineRule="auto"/>
              <w:jc w:val="center"/>
              <w:rPr>
                <w:rFonts w:eastAsia="Times New Roman" w:cs="GHEA Grapalat"/>
                <w:b/>
                <w:sz w:val="24"/>
                <w:szCs w:val="24"/>
                <w:lang w:val="hy-AM" w:eastAsia="ru-RU"/>
              </w:rPr>
            </w:pPr>
          </w:p>
          <w:p w14:paraId="406268D9" w14:textId="77777777" w:rsidR="00407AA6" w:rsidRDefault="00407AA6" w:rsidP="00227EE9">
            <w:pPr>
              <w:spacing w:after="0" w:line="240" w:lineRule="auto"/>
              <w:jc w:val="center"/>
              <w:rPr>
                <w:rFonts w:eastAsia="Times New Roman" w:cs="GHEA Grapalat"/>
                <w:b/>
                <w:sz w:val="24"/>
                <w:szCs w:val="24"/>
                <w:lang w:val="hy-AM" w:eastAsia="ru-RU"/>
              </w:rPr>
            </w:pPr>
          </w:p>
          <w:p w14:paraId="7F5CD88D" w14:textId="77777777" w:rsidR="00407AA6" w:rsidRPr="00407AA6" w:rsidRDefault="00407AA6" w:rsidP="00227EE9">
            <w:pPr>
              <w:spacing w:after="0" w:line="240" w:lineRule="auto"/>
              <w:jc w:val="center"/>
              <w:rPr>
                <w:rFonts w:eastAsia="Times New Roman" w:cs="Times New Roman"/>
                <w:b/>
                <w:sz w:val="24"/>
                <w:szCs w:val="24"/>
                <w:lang w:val="hy-AM" w:eastAsia="ru-RU"/>
              </w:rPr>
            </w:pPr>
          </w:p>
          <w:p w14:paraId="0C563D60" w14:textId="77777777" w:rsidR="00407AA6" w:rsidRPr="00407AA6" w:rsidRDefault="00407AA6" w:rsidP="00227EE9">
            <w:pPr>
              <w:spacing w:after="0" w:line="240" w:lineRule="auto"/>
              <w:jc w:val="center"/>
              <w:rPr>
                <w:rFonts w:eastAsia="Times New Roman" w:cs="Times New Roman"/>
                <w:b/>
                <w:sz w:val="24"/>
                <w:szCs w:val="24"/>
                <w:lang w:val="hy-AM" w:eastAsia="ru-RU"/>
              </w:rPr>
            </w:pPr>
          </w:p>
          <w:p w14:paraId="1A5D2493" w14:textId="12C2D088" w:rsidR="00407AA6" w:rsidRDefault="00407AA6" w:rsidP="00227EE9">
            <w:pPr>
              <w:spacing w:after="0" w:line="240" w:lineRule="auto"/>
              <w:jc w:val="center"/>
              <w:rPr>
                <w:rFonts w:eastAsia="Times New Roman" w:cs="GHEA Grapalat"/>
                <w:b/>
                <w:sz w:val="24"/>
                <w:szCs w:val="24"/>
                <w:lang w:val="hy-AM" w:eastAsia="ru-RU"/>
              </w:rPr>
            </w:pPr>
            <w:r>
              <w:rPr>
                <w:rFonts w:eastAsia="Times New Roman" w:cs="Times New Roman"/>
                <w:b/>
                <w:sz w:val="24"/>
                <w:szCs w:val="24"/>
                <w:lang w:val="hy-AM" w:eastAsia="ru-RU"/>
              </w:rPr>
              <w:t>17</w:t>
            </w:r>
            <w:r w:rsidRPr="00407AA6">
              <w:rPr>
                <w:rFonts w:ascii="Cambria Math" w:eastAsia="Times New Roman" w:hAnsi="Cambria Math" w:cs="Cambria Math"/>
                <w:b/>
                <w:sz w:val="24"/>
                <w:szCs w:val="24"/>
                <w:lang w:val="hy-AM" w:eastAsia="ru-RU"/>
              </w:rPr>
              <w:t>․</w:t>
            </w:r>
            <w:r w:rsidRPr="00407AA6">
              <w:rPr>
                <w:rFonts w:eastAsia="Times New Roman" w:cs="Times New Roman"/>
                <w:b/>
                <w:sz w:val="24"/>
                <w:szCs w:val="24"/>
                <w:lang w:val="hy-AM" w:eastAsia="ru-RU"/>
              </w:rPr>
              <w:t xml:space="preserve"> </w:t>
            </w:r>
            <w:r w:rsidR="00EF7E77">
              <w:rPr>
                <w:rFonts w:eastAsia="Times New Roman" w:cs="GHEA Grapalat"/>
                <w:b/>
                <w:sz w:val="24"/>
                <w:szCs w:val="24"/>
                <w:lang w:val="hy-AM" w:eastAsia="ru-RU"/>
              </w:rPr>
              <w:t>Չի ը</w:t>
            </w:r>
            <w:r w:rsidRPr="00407AA6">
              <w:rPr>
                <w:rFonts w:eastAsia="Times New Roman" w:cs="GHEA Grapalat"/>
                <w:b/>
                <w:sz w:val="24"/>
                <w:szCs w:val="24"/>
                <w:lang w:val="hy-AM" w:eastAsia="ru-RU"/>
              </w:rPr>
              <w:t>նդունվել</w:t>
            </w:r>
          </w:p>
          <w:p w14:paraId="33A09749" w14:textId="389B3E42" w:rsidR="00407AA6" w:rsidRDefault="00EF7E77" w:rsidP="00227EE9">
            <w:pPr>
              <w:spacing w:after="0" w:line="240" w:lineRule="auto"/>
              <w:jc w:val="center"/>
              <w:rPr>
                <w:rFonts w:cs="Calibri"/>
                <w:sz w:val="24"/>
                <w:szCs w:val="24"/>
                <w:lang w:val="hy-AM"/>
              </w:rPr>
            </w:pPr>
            <w:r w:rsidRPr="00EF7E77">
              <w:rPr>
                <w:rFonts w:cs="Sylfaen"/>
                <w:sz w:val="24"/>
                <w:szCs w:val="24"/>
                <w:lang w:val="hy-AM"/>
              </w:rPr>
              <w:t>Նախագիծ</w:t>
            </w:r>
            <w:r>
              <w:rPr>
                <w:rFonts w:cs="Sylfaen"/>
                <w:sz w:val="24"/>
                <w:szCs w:val="24"/>
                <w:lang w:val="hy-AM"/>
              </w:rPr>
              <w:t xml:space="preserve"> 4-ի</w:t>
            </w:r>
            <w:r w:rsidRPr="00EF7E77">
              <w:rPr>
                <w:rFonts w:cs="Sylfaen"/>
                <w:sz w:val="24"/>
                <w:szCs w:val="24"/>
                <w:lang w:val="hy-AM"/>
              </w:rPr>
              <w:t xml:space="preserve">  1-ին հոդվածի </w:t>
            </w:r>
            <w:r w:rsidRPr="00EF7E77">
              <w:rPr>
                <w:color w:val="000000"/>
                <w:sz w:val="24"/>
                <w:szCs w:val="24"/>
                <w:shd w:val="clear" w:color="auto" w:fill="FFFFFF"/>
                <w:lang w:val="hy-AM"/>
              </w:rPr>
              <w:t xml:space="preserve">համարակալումն </w:t>
            </w:r>
            <w:r>
              <w:rPr>
                <w:color w:val="000000"/>
                <w:sz w:val="24"/>
                <w:szCs w:val="24"/>
                <w:shd w:val="clear" w:color="auto" w:fill="FFFFFF"/>
                <w:lang w:val="hy-AM"/>
              </w:rPr>
              <w:lastRenderedPageBreak/>
              <w:t>համապատասխանում է</w:t>
            </w:r>
            <w:r w:rsidRPr="00EF7E77">
              <w:rPr>
                <w:color w:val="000000"/>
                <w:sz w:val="24"/>
                <w:szCs w:val="24"/>
                <w:shd w:val="clear" w:color="auto" w:fill="FFFFFF"/>
                <w:lang w:val="hy-AM"/>
              </w:rPr>
              <w:t xml:space="preserve">  </w:t>
            </w:r>
            <w:r w:rsidRPr="00EF7E77">
              <w:rPr>
                <w:rFonts w:cs="Calibri"/>
                <w:sz w:val="24"/>
                <w:szCs w:val="24"/>
                <w:lang w:val="hy-AM"/>
              </w:rPr>
              <w:t>«Նորմատիվ իրավական ակտերի մասին» օրենքի 14-րդ հոդվածի 7-րդ մասի դրույթներին</w:t>
            </w:r>
            <w:r>
              <w:rPr>
                <w:rFonts w:cs="Calibri"/>
                <w:sz w:val="24"/>
                <w:szCs w:val="24"/>
                <w:lang w:val="hy-AM"/>
              </w:rPr>
              <w:t>։</w:t>
            </w:r>
          </w:p>
          <w:p w14:paraId="36B04551" w14:textId="77777777" w:rsidR="00EF7E77" w:rsidRDefault="00EF7E77" w:rsidP="00227EE9">
            <w:pPr>
              <w:spacing w:after="0" w:line="240" w:lineRule="auto"/>
              <w:jc w:val="center"/>
              <w:rPr>
                <w:rFonts w:cs="Calibri"/>
                <w:sz w:val="24"/>
                <w:szCs w:val="24"/>
                <w:lang w:val="hy-AM"/>
              </w:rPr>
            </w:pPr>
          </w:p>
          <w:p w14:paraId="235FF803" w14:textId="77777777" w:rsidR="00EF7E77" w:rsidRPr="00EF7E77" w:rsidRDefault="00EF7E77" w:rsidP="00227EE9">
            <w:pPr>
              <w:spacing w:after="0" w:line="240" w:lineRule="auto"/>
              <w:jc w:val="center"/>
              <w:rPr>
                <w:rFonts w:eastAsia="Times New Roman" w:cs="Times New Roman"/>
                <w:sz w:val="24"/>
                <w:szCs w:val="24"/>
                <w:lang w:val="hy-AM" w:eastAsia="ru-RU"/>
              </w:rPr>
            </w:pPr>
          </w:p>
          <w:p w14:paraId="32D89DDE" w14:textId="4C25F10B" w:rsidR="00407AA6" w:rsidRDefault="00407AA6" w:rsidP="00407AA6">
            <w:pPr>
              <w:spacing w:after="0" w:line="240" w:lineRule="auto"/>
              <w:jc w:val="center"/>
              <w:rPr>
                <w:rFonts w:eastAsia="Times New Roman" w:cs="GHEA Grapalat"/>
                <w:b/>
                <w:sz w:val="24"/>
                <w:szCs w:val="24"/>
                <w:lang w:val="hy-AM" w:eastAsia="ru-RU"/>
              </w:rPr>
            </w:pPr>
            <w:r>
              <w:rPr>
                <w:rFonts w:eastAsia="Times New Roman" w:cs="Times New Roman"/>
                <w:b/>
                <w:sz w:val="24"/>
                <w:szCs w:val="24"/>
                <w:lang w:val="hy-AM" w:eastAsia="ru-RU"/>
              </w:rPr>
              <w:t>18</w:t>
            </w:r>
            <w:r w:rsidRPr="00407AA6">
              <w:rPr>
                <w:rFonts w:ascii="Cambria Math" w:eastAsia="Times New Roman" w:hAnsi="Cambria Math" w:cs="Cambria Math"/>
                <w:b/>
                <w:sz w:val="24"/>
                <w:szCs w:val="24"/>
                <w:lang w:val="hy-AM" w:eastAsia="ru-RU"/>
              </w:rPr>
              <w:t>․</w:t>
            </w:r>
            <w:r w:rsidRPr="00407AA6">
              <w:rPr>
                <w:rFonts w:eastAsia="Times New Roman" w:cs="Times New Roman"/>
                <w:b/>
                <w:sz w:val="24"/>
                <w:szCs w:val="24"/>
                <w:lang w:val="hy-AM" w:eastAsia="ru-RU"/>
              </w:rPr>
              <w:t xml:space="preserve"> </w:t>
            </w:r>
            <w:r>
              <w:rPr>
                <w:rFonts w:eastAsia="Times New Roman" w:cs="GHEA Grapalat"/>
                <w:b/>
                <w:sz w:val="24"/>
                <w:szCs w:val="24"/>
                <w:lang w:val="hy-AM" w:eastAsia="ru-RU"/>
              </w:rPr>
              <w:t>Ը</w:t>
            </w:r>
            <w:r w:rsidRPr="00407AA6">
              <w:rPr>
                <w:rFonts w:eastAsia="Times New Roman" w:cs="GHEA Grapalat"/>
                <w:b/>
                <w:sz w:val="24"/>
                <w:szCs w:val="24"/>
                <w:lang w:val="hy-AM" w:eastAsia="ru-RU"/>
              </w:rPr>
              <w:t>նդունվել</w:t>
            </w:r>
            <w:r>
              <w:rPr>
                <w:rFonts w:eastAsia="Times New Roman" w:cs="GHEA Grapalat"/>
                <w:b/>
                <w:sz w:val="24"/>
                <w:szCs w:val="24"/>
                <w:lang w:val="hy-AM" w:eastAsia="ru-RU"/>
              </w:rPr>
              <w:t xml:space="preserve"> է</w:t>
            </w:r>
          </w:p>
          <w:p w14:paraId="669D021E" w14:textId="77777777" w:rsidR="00407AA6" w:rsidRDefault="00407AA6" w:rsidP="00407AA6">
            <w:pPr>
              <w:spacing w:after="0" w:line="240" w:lineRule="auto"/>
              <w:jc w:val="center"/>
              <w:rPr>
                <w:rFonts w:eastAsia="Times New Roman" w:cs="GHEA Grapalat"/>
                <w:b/>
                <w:sz w:val="24"/>
                <w:szCs w:val="24"/>
                <w:lang w:val="hy-AM" w:eastAsia="ru-RU"/>
              </w:rPr>
            </w:pPr>
          </w:p>
          <w:p w14:paraId="197043E8" w14:textId="77777777" w:rsidR="00EF7E77" w:rsidRDefault="00EF7E77" w:rsidP="00407AA6">
            <w:pPr>
              <w:spacing w:after="0" w:line="240" w:lineRule="auto"/>
              <w:jc w:val="center"/>
              <w:rPr>
                <w:rFonts w:eastAsia="Times New Roman" w:cs="Times New Roman"/>
                <w:b/>
                <w:color w:val="FF0000"/>
                <w:sz w:val="24"/>
                <w:szCs w:val="24"/>
                <w:lang w:val="hy-AM" w:eastAsia="ru-RU"/>
              </w:rPr>
            </w:pPr>
          </w:p>
          <w:p w14:paraId="02E9CFF6" w14:textId="77777777" w:rsidR="00EF7E77" w:rsidRDefault="00EF7E77" w:rsidP="00407AA6">
            <w:pPr>
              <w:spacing w:after="0" w:line="240" w:lineRule="auto"/>
              <w:jc w:val="center"/>
              <w:rPr>
                <w:rFonts w:eastAsia="Times New Roman" w:cs="Times New Roman"/>
                <w:b/>
                <w:color w:val="FF0000"/>
                <w:sz w:val="24"/>
                <w:szCs w:val="24"/>
                <w:lang w:val="hy-AM" w:eastAsia="ru-RU"/>
              </w:rPr>
            </w:pPr>
          </w:p>
          <w:p w14:paraId="5EDBB814" w14:textId="77777777" w:rsidR="00EF7E77" w:rsidRDefault="00EF7E77" w:rsidP="00407AA6">
            <w:pPr>
              <w:spacing w:after="0" w:line="240" w:lineRule="auto"/>
              <w:jc w:val="center"/>
              <w:rPr>
                <w:rFonts w:eastAsia="Times New Roman" w:cs="Times New Roman"/>
                <w:b/>
                <w:color w:val="FF0000"/>
                <w:sz w:val="24"/>
                <w:szCs w:val="24"/>
                <w:lang w:val="hy-AM" w:eastAsia="ru-RU"/>
              </w:rPr>
            </w:pPr>
          </w:p>
          <w:p w14:paraId="01F27889" w14:textId="4CEAB7A7" w:rsidR="00407AA6" w:rsidRDefault="00407AA6" w:rsidP="00572400">
            <w:pPr>
              <w:spacing w:after="0" w:line="240" w:lineRule="auto"/>
              <w:jc w:val="center"/>
              <w:rPr>
                <w:rFonts w:eastAsia="Times New Roman" w:cs="GHEA Grapalat"/>
                <w:b/>
                <w:sz w:val="24"/>
                <w:szCs w:val="24"/>
                <w:lang w:val="hy-AM" w:eastAsia="ru-RU"/>
              </w:rPr>
            </w:pPr>
            <w:r w:rsidRPr="00142DA1">
              <w:rPr>
                <w:rFonts w:eastAsia="Times New Roman" w:cs="Times New Roman"/>
                <w:b/>
                <w:sz w:val="24"/>
                <w:szCs w:val="24"/>
                <w:lang w:val="hy-AM" w:eastAsia="ru-RU"/>
              </w:rPr>
              <w:t>19</w:t>
            </w:r>
            <w:r w:rsidRPr="00142DA1">
              <w:rPr>
                <w:rFonts w:ascii="Cambria Math" w:eastAsia="Times New Roman" w:hAnsi="Cambria Math" w:cs="Cambria Math"/>
                <w:b/>
                <w:sz w:val="24"/>
                <w:szCs w:val="24"/>
                <w:lang w:val="hy-AM" w:eastAsia="ru-RU"/>
              </w:rPr>
              <w:t>․</w:t>
            </w:r>
            <w:r w:rsidRPr="00142DA1">
              <w:rPr>
                <w:rFonts w:eastAsia="Times New Roman" w:cs="Times New Roman"/>
                <w:b/>
                <w:sz w:val="24"/>
                <w:szCs w:val="24"/>
                <w:lang w:val="hy-AM" w:eastAsia="ru-RU"/>
              </w:rPr>
              <w:t xml:space="preserve"> </w:t>
            </w:r>
            <w:r w:rsidR="00142DA1" w:rsidRPr="00142DA1">
              <w:rPr>
                <w:rFonts w:eastAsia="Times New Roman" w:cs="Times New Roman"/>
                <w:b/>
                <w:sz w:val="24"/>
                <w:szCs w:val="24"/>
                <w:lang w:val="hy-AM" w:eastAsia="ru-RU"/>
              </w:rPr>
              <w:t xml:space="preserve">Չի </w:t>
            </w:r>
            <w:r w:rsidR="00142DA1" w:rsidRPr="00142DA1">
              <w:rPr>
                <w:rFonts w:eastAsia="Times New Roman" w:cs="GHEA Grapalat"/>
                <w:b/>
                <w:sz w:val="24"/>
                <w:szCs w:val="24"/>
                <w:lang w:val="hy-AM" w:eastAsia="ru-RU"/>
              </w:rPr>
              <w:t>ը</w:t>
            </w:r>
            <w:r w:rsidRPr="00142DA1">
              <w:rPr>
                <w:rFonts w:eastAsia="Times New Roman" w:cs="GHEA Grapalat"/>
                <w:b/>
                <w:sz w:val="24"/>
                <w:szCs w:val="24"/>
                <w:lang w:val="hy-AM" w:eastAsia="ru-RU"/>
              </w:rPr>
              <w:t>նդունվել</w:t>
            </w:r>
          </w:p>
          <w:p w14:paraId="42127029" w14:textId="66749783" w:rsidR="00142DA1" w:rsidRPr="00142DA1" w:rsidRDefault="00142DA1" w:rsidP="00572400">
            <w:pPr>
              <w:spacing w:after="0" w:line="240" w:lineRule="auto"/>
              <w:jc w:val="center"/>
              <w:rPr>
                <w:sz w:val="24"/>
                <w:szCs w:val="24"/>
                <w:lang w:val="hy-AM"/>
              </w:rPr>
            </w:pPr>
            <w:r w:rsidRPr="00142DA1">
              <w:rPr>
                <w:sz w:val="24"/>
                <w:szCs w:val="24"/>
                <w:lang w:val="hy-AM"/>
              </w:rPr>
              <w:t xml:space="preserve">Անցումային դրույթը նախատեսված է </w:t>
            </w:r>
            <w:r w:rsidR="00922457" w:rsidRPr="00142DA1">
              <w:rPr>
                <w:sz w:val="24"/>
                <w:szCs w:val="24"/>
                <w:lang w:val="hy-AM"/>
              </w:rPr>
              <w:t>««Պետական վերահսկողական ծառայության մասին» օրենքում փոփոխություն կատարելու մասին» օրենքի նախագծի</w:t>
            </w:r>
            <w:r w:rsidR="00922457">
              <w:rPr>
                <w:sz w:val="24"/>
                <w:szCs w:val="24"/>
                <w:lang w:val="hy-AM"/>
              </w:rPr>
              <w:t>ց</w:t>
            </w:r>
            <w:r w:rsidR="00922457" w:rsidRPr="00142DA1">
              <w:rPr>
                <w:sz w:val="24"/>
                <w:szCs w:val="24"/>
                <w:lang w:val="hy-AM"/>
              </w:rPr>
              <w:t xml:space="preserve"> </w:t>
            </w:r>
            <w:r w:rsidRPr="00142DA1">
              <w:rPr>
                <w:sz w:val="24"/>
                <w:szCs w:val="24"/>
                <w:lang w:val="hy-AM"/>
              </w:rPr>
              <w:t xml:space="preserve">ով՝ նկատի ունենալով, որ դրանց ընդունումը բխում է </w:t>
            </w:r>
            <w:r w:rsidR="00922457">
              <w:rPr>
                <w:sz w:val="24"/>
                <w:szCs w:val="24"/>
                <w:lang w:val="hy-AM"/>
              </w:rPr>
              <w:t>այդ օրենքի նախագծից։</w:t>
            </w:r>
          </w:p>
          <w:p w14:paraId="42BA4B67" w14:textId="77777777" w:rsidR="00142DA1" w:rsidRPr="00EF7E77" w:rsidRDefault="00142DA1" w:rsidP="00572400">
            <w:pPr>
              <w:spacing w:after="0" w:line="240" w:lineRule="auto"/>
              <w:jc w:val="center"/>
              <w:rPr>
                <w:rFonts w:eastAsia="Times New Roman" w:cs="GHEA Grapalat"/>
                <w:b/>
                <w:color w:val="FF0000"/>
                <w:sz w:val="24"/>
                <w:szCs w:val="24"/>
                <w:lang w:val="hy-AM" w:eastAsia="ru-RU"/>
              </w:rPr>
            </w:pPr>
          </w:p>
          <w:p w14:paraId="5082B681" w14:textId="77777777" w:rsidR="00407AA6" w:rsidRDefault="00407AA6" w:rsidP="00407AA6">
            <w:pPr>
              <w:spacing w:after="0" w:line="240" w:lineRule="auto"/>
              <w:jc w:val="center"/>
              <w:rPr>
                <w:rFonts w:eastAsia="Times New Roman" w:cs="GHEA Grapalat"/>
                <w:b/>
                <w:sz w:val="24"/>
                <w:szCs w:val="24"/>
                <w:lang w:val="hy-AM" w:eastAsia="ru-RU"/>
              </w:rPr>
            </w:pPr>
          </w:p>
          <w:p w14:paraId="2E31BB73" w14:textId="77777777" w:rsidR="00EF7E77" w:rsidRDefault="00EF7E77" w:rsidP="00407AA6">
            <w:pPr>
              <w:spacing w:after="0" w:line="240" w:lineRule="auto"/>
              <w:jc w:val="center"/>
              <w:rPr>
                <w:rFonts w:eastAsia="Times New Roman" w:cs="Times New Roman"/>
                <w:b/>
                <w:sz w:val="24"/>
                <w:szCs w:val="24"/>
                <w:lang w:val="hy-AM" w:eastAsia="ru-RU"/>
              </w:rPr>
            </w:pPr>
          </w:p>
          <w:p w14:paraId="44F0EFA3" w14:textId="77777777" w:rsidR="00EF7E77" w:rsidRDefault="00EF7E77" w:rsidP="00407AA6">
            <w:pPr>
              <w:spacing w:after="0" w:line="240" w:lineRule="auto"/>
              <w:jc w:val="center"/>
              <w:rPr>
                <w:rFonts w:eastAsia="Times New Roman" w:cs="Times New Roman"/>
                <w:b/>
                <w:sz w:val="24"/>
                <w:szCs w:val="24"/>
                <w:lang w:val="hy-AM" w:eastAsia="ru-RU"/>
              </w:rPr>
            </w:pPr>
          </w:p>
          <w:p w14:paraId="6A261747" w14:textId="77777777" w:rsidR="00EF7E77" w:rsidRDefault="00EF7E77" w:rsidP="00407AA6">
            <w:pPr>
              <w:spacing w:after="0" w:line="240" w:lineRule="auto"/>
              <w:jc w:val="center"/>
              <w:rPr>
                <w:rFonts w:eastAsia="Times New Roman" w:cs="Times New Roman"/>
                <w:b/>
                <w:sz w:val="24"/>
                <w:szCs w:val="24"/>
                <w:lang w:val="hy-AM" w:eastAsia="ru-RU"/>
              </w:rPr>
            </w:pPr>
          </w:p>
          <w:p w14:paraId="5258018B" w14:textId="77777777" w:rsidR="00EF7E77" w:rsidRDefault="00EF7E77" w:rsidP="00407AA6">
            <w:pPr>
              <w:spacing w:after="0" w:line="240" w:lineRule="auto"/>
              <w:jc w:val="center"/>
              <w:rPr>
                <w:rFonts w:eastAsia="Times New Roman" w:cs="Times New Roman"/>
                <w:b/>
                <w:sz w:val="24"/>
                <w:szCs w:val="24"/>
                <w:lang w:val="hy-AM" w:eastAsia="ru-RU"/>
              </w:rPr>
            </w:pPr>
          </w:p>
          <w:p w14:paraId="154009EA" w14:textId="77777777" w:rsidR="00EF7E77" w:rsidRDefault="00EF7E77" w:rsidP="00407AA6">
            <w:pPr>
              <w:spacing w:after="0" w:line="240" w:lineRule="auto"/>
              <w:jc w:val="center"/>
              <w:rPr>
                <w:rFonts w:eastAsia="Times New Roman" w:cs="Times New Roman"/>
                <w:b/>
                <w:sz w:val="24"/>
                <w:szCs w:val="24"/>
                <w:lang w:val="hy-AM" w:eastAsia="ru-RU"/>
              </w:rPr>
            </w:pPr>
          </w:p>
          <w:p w14:paraId="54C9165F" w14:textId="77777777" w:rsidR="00EF7E77" w:rsidRDefault="00EF7E77" w:rsidP="00407AA6">
            <w:pPr>
              <w:spacing w:after="0" w:line="240" w:lineRule="auto"/>
              <w:jc w:val="center"/>
              <w:rPr>
                <w:rFonts w:eastAsia="Times New Roman" w:cs="Times New Roman"/>
                <w:b/>
                <w:sz w:val="24"/>
                <w:szCs w:val="24"/>
                <w:lang w:val="hy-AM" w:eastAsia="ru-RU"/>
              </w:rPr>
            </w:pPr>
          </w:p>
          <w:p w14:paraId="416C157A" w14:textId="77777777" w:rsidR="00EF7E77" w:rsidRDefault="00EF7E77" w:rsidP="00407AA6">
            <w:pPr>
              <w:spacing w:after="0" w:line="240" w:lineRule="auto"/>
              <w:jc w:val="center"/>
              <w:rPr>
                <w:rFonts w:eastAsia="Times New Roman" w:cs="Times New Roman"/>
                <w:b/>
                <w:sz w:val="24"/>
                <w:szCs w:val="24"/>
                <w:lang w:val="hy-AM" w:eastAsia="ru-RU"/>
              </w:rPr>
            </w:pPr>
          </w:p>
          <w:p w14:paraId="6A80B06D" w14:textId="77777777" w:rsidR="00EF7E77" w:rsidRDefault="00EF7E77" w:rsidP="00407AA6">
            <w:pPr>
              <w:spacing w:after="0" w:line="240" w:lineRule="auto"/>
              <w:jc w:val="center"/>
              <w:rPr>
                <w:rFonts w:eastAsia="Times New Roman" w:cs="Times New Roman"/>
                <w:b/>
                <w:sz w:val="24"/>
                <w:szCs w:val="24"/>
                <w:lang w:val="hy-AM" w:eastAsia="ru-RU"/>
              </w:rPr>
            </w:pPr>
          </w:p>
          <w:p w14:paraId="7562A54C" w14:textId="77777777" w:rsidR="00640828" w:rsidRDefault="00640828" w:rsidP="00A75E29">
            <w:pPr>
              <w:spacing w:after="0" w:line="240" w:lineRule="auto"/>
              <w:rPr>
                <w:rFonts w:eastAsia="Times New Roman" w:cs="Times New Roman"/>
                <w:b/>
                <w:sz w:val="24"/>
                <w:szCs w:val="24"/>
                <w:lang w:val="hy-AM" w:eastAsia="ru-RU"/>
              </w:rPr>
            </w:pPr>
          </w:p>
          <w:p w14:paraId="646C4154" w14:textId="77777777" w:rsidR="00640828" w:rsidRDefault="00640828" w:rsidP="00EF7E77">
            <w:pPr>
              <w:spacing w:after="0" w:line="240" w:lineRule="auto"/>
              <w:jc w:val="center"/>
              <w:rPr>
                <w:rFonts w:eastAsia="Times New Roman" w:cs="Times New Roman"/>
                <w:b/>
                <w:sz w:val="24"/>
                <w:szCs w:val="24"/>
                <w:lang w:val="hy-AM" w:eastAsia="ru-RU"/>
              </w:rPr>
            </w:pPr>
          </w:p>
          <w:p w14:paraId="281322F0" w14:textId="77777777" w:rsidR="00640828" w:rsidRDefault="00640828" w:rsidP="00EF7E77">
            <w:pPr>
              <w:spacing w:after="0" w:line="240" w:lineRule="auto"/>
              <w:jc w:val="center"/>
              <w:rPr>
                <w:rFonts w:eastAsia="Times New Roman" w:cs="Times New Roman"/>
                <w:b/>
                <w:sz w:val="24"/>
                <w:szCs w:val="24"/>
                <w:lang w:val="hy-AM" w:eastAsia="ru-RU"/>
              </w:rPr>
            </w:pPr>
          </w:p>
          <w:p w14:paraId="0130087D" w14:textId="77777777" w:rsidR="00640828" w:rsidRDefault="00640828" w:rsidP="00EF7E77">
            <w:pPr>
              <w:spacing w:after="0" w:line="240" w:lineRule="auto"/>
              <w:jc w:val="center"/>
              <w:rPr>
                <w:rFonts w:eastAsia="Times New Roman" w:cs="Times New Roman"/>
                <w:b/>
                <w:sz w:val="24"/>
                <w:szCs w:val="24"/>
                <w:lang w:val="hy-AM" w:eastAsia="ru-RU"/>
              </w:rPr>
            </w:pPr>
          </w:p>
          <w:p w14:paraId="2AC258D6" w14:textId="77777777" w:rsidR="00640828" w:rsidRDefault="00640828" w:rsidP="00EF7E77">
            <w:pPr>
              <w:spacing w:after="0" w:line="240" w:lineRule="auto"/>
              <w:jc w:val="center"/>
              <w:rPr>
                <w:rFonts w:eastAsia="Times New Roman" w:cs="Times New Roman"/>
                <w:b/>
                <w:sz w:val="24"/>
                <w:szCs w:val="24"/>
                <w:lang w:val="hy-AM" w:eastAsia="ru-RU"/>
              </w:rPr>
            </w:pPr>
          </w:p>
          <w:p w14:paraId="3D7D6922" w14:textId="4DD257DF" w:rsidR="00407AA6" w:rsidRDefault="00407AA6" w:rsidP="00EF7E77">
            <w:pPr>
              <w:spacing w:after="0" w:line="240" w:lineRule="auto"/>
              <w:jc w:val="center"/>
              <w:rPr>
                <w:rFonts w:eastAsia="Times New Roman" w:cs="GHEA Grapalat"/>
                <w:b/>
                <w:sz w:val="24"/>
                <w:szCs w:val="24"/>
                <w:lang w:val="hy-AM" w:eastAsia="ru-RU"/>
              </w:rPr>
            </w:pPr>
            <w:r>
              <w:rPr>
                <w:rFonts w:eastAsia="Times New Roman" w:cs="Times New Roman"/>
                <w:b/>
                <w:sz w:val="24"/>
                <w:szCs w:val="24"/>
                <w:lang w:val="hy-AM" w:eastAsia="ru-RU"/>
              </w:rPr>
              <w:t>20</w:t>
            </w:r>
            <w:r w:rsidRPr="00407AA6">
              <w:rPr>
                <w:rFonts w:ascii="Cambria Math" w:eastAsia="Times New Roman" w:hAnsi="Cambria Math" w:cs="Cambria Math"/>
                <w:b/>
                <w:sz w:val="24"/>
                <w:szCs w:val="24"/>
                <w:lang w:val="hy-AM" w:eastAsia="ru-RU"/>
              </w:rPr>
              <w:t>․</w:t>
            </w:r>
            <w:r w:rsidRPr="00407AA6">
              <w:rPr>
                <w:rFonts w:eastAsia="Times New Roman" w:cs="Times New Roman"/>
                <w:b/>
                <w:sz w:val="24"/>
                <w:szCs w:val="24"/>
                <w:lang w:val="hy-AM" w:eastAsia="ru-RU"/>
              </w:rPr>
              <w:t xml:space="preserve"> </w:t>
            </w:r>
            <w:r>
              <w:rPr>
                <w:rFonts w:eastAsia="Times New Roman" w:cs="GHEA Grapalat"/>
                <w:b/>
                <w:sz w:val="24"/>
                <w:szCs w:val="24"/>
                <w:lang w:val="hy-AM" w:eastAsia="ru-RU"/>
              </w:rPr>
              <w:t>Ը</w:t>
            </w:r>
            <w:r w:rsidRPr="00407AA6">
              <w:rPr>
                <w:rFonts w:eastAsia="Times New Roman" w:cs="GHEA Grapalat"/>
                <w:b/>
                <w:sz w:val="24"/>
                <w:szCs w:val="24"/>
                <w:lang w:val="hy-AM" w:eastAsia="ru-RU"/>
              </w:rPr>
              <w:t>նդունվել</w:t>
            </w:r>
            <w:r>
              <w:rPr>
                <w:rFonts w:eastAsia="Times New Roman" w:cs="GHEA Grapalat"/>
                <w:b/>
                <w:sz w:val="24"/>
                <w:szCs w:val="24"/>
                <w:lang w:val="hy-AM" w:eastAsia="ru-RU"/>
              </w:rPr>
              <w:t xml:space="preserve"> է</w:t>
            </w:r>
          </w:p>
          <w:p w14:paraId="3A7B47C7" w14:textId="77777777" w:rsidR="00E143A1" w:rsidRDefault="00E143A1" w:rsidP="00EF7E77">
            <w:pPr>
              <w:spacing w:after="0" w:line="240" w:lineRule="auto"/>
              <w:jc w:val="center"/>
              <w:rPr>
                <w:rFonts w:eastAsia="Times New Roman" w:cs="GHEA Grapalat"/>
                <w:b/>
                <w:sz w:val="24"/>
                <w:szCs w:val="24"/>
                <w:lang w:val="hy-AM" w:eastAsia="ru-RU"/>
              </w:rPr>
            </w:pPr>
          </w:p>
          <w:p w14:paraId="267D77A9" w14:textId="77777777" w:rsidR="00E143A1" w:rsidRDefault="00E143A1" w:rsidP="00EF7E77">
            <w:pPr>
              <w:spacing w:after="0" w:line="240" w:lineRule="auto"/>
              <w:jc w:val="center"/>
              <w:rPr>
                <w:rFonts w:eastAsia="Times New Roman" w:cs="GHEA Grapalat"/>
                <w:b/>
                <w:sz w:val="24"/>
                <w:szCs w:val="24"/>
                <w:lang w:val="hy-AM" w:eastAsia="ru-RU"/>
              </w:rPr>
            </w:pPr>
          </w:p>
          <w:p w14:paraId="3F9615CE" w14:textId="5B57230A" w:rsidR="00E143A1" w:rsidRPr="004E47C2" w:rsidRDefault="00E143A1" w:rsidP="00E143A1">
            <w:pPr>
              <w:spacing w:after="0" w:line="240" w:lineRule="auto"/>
              <w:jc w:val="center"/>
              <w:rPr>
                <w:rFonts w:eastAsia="Times New Roman" w:cs="GHEA Grapalat"/>
                <w:b/>
                <w:sz w:val="24"/>
                <w:szCs w:val="24"/>
                <w:lang w:val="hy-AM" w:eastAsia="ru-RU"/>
              </w:rPr>
            </w:pPr>
            <w:r w:rsidRPr="004E47C2">
              <w:rPr>
                <w:rFonts w:eastAsia="Times New Roman" w:cs="Times New Roman"/>
                <w:b/>
                <w:sz w:val="24"/>
                <w:szCs w:val="24"/>
                <w:lang w:val="hy-AM" w:eastAsia="ru-RU"/>
              </w:rPr>
              <w:lastRenderedPageBreak/>
              <w:t>21</w:t>
            </w:r>
            <w:r w:rsidRPr="004E47C2">
              <w:rPr>
                <w:rFonts w:ascii="Cambria Math" w:eastAsia="Times New Roman" w:hAnsi="Cambria Math" w:cs="Cambria Math"/>
                <w:b/>
                <w:sz w:val="24"/>
                <w:szCs w:val="24"/>
                <w:lang w:val="hy-AM" w:eastAsia="ru-RU"/>
              </w:rPr>
              <w:t>․</w:t>
            </w:r>
            <w:r w:rsidRPr="004E47C2">
              <w:rPr>
                <w:rFonts w:eastAsia="Times New Roman" w:cs="Times New Roman"/>
                <w:b/>
                <w:sz w:val="24"/>
                <w:szCs w:val="24"/>
                <w:lang w:val="hy-AM" w:eastAsia="ru-RU"/>
              </w:rPr>
              <w:t xml:space="preserve"> </w:t>
            </w:r>
            <w:r w:rsidRPr="004E47C2">
              <w:rPr>
                <w:rFonts w:eastAsia="Times New Roman" w:cs="GHEA Grapalat"/>
                <w:b/>
                <w:sz w:val="24"/>
                <w:szCs w:val="24"/>
                <w:lang w:val="hy-AM" w:eastAsia="ru-RU"/>
              </w:rPr>
              <w:t>Ընդունվել է</w:t>
            </w:r>
          </w:p>
          <w:p w14:paraId="39204B64" w14:textId="77777777" w:rsidR="00E143A1" w:rsidRDefault="00E143A1" w:rsidP="004E47C2">
            <w:pPr>
              <w:spacing w:after="0" w:line="240" w:lineRule="auto"/>
              <w:rPr>
                <w:rFonts w:eastAsia="Times New Roman" w:cs="GHEA Grapalat"/>
                <w:b/>
                <w:sz w:val="24"/>
                <w:szCs w:val="24"/>
                <w:lang w:val="hy-AM" w:eastAsia="ru-RU"/>
              </w:rPr>
            </w:pPr>
          </w:p>
          <w:p w14:paraId="6A952862" w14:textId="26A8132C" w:rsidR="004E47C2" w:rsidRDefault="00B90C0B" w:rsidP="004E47C2">
            <w:pPr>
              <w:spacing w:after="0" w:line="240" w:lineRule="auto"/>
              <w:jc w:val="center"/>
              <w:rPr>
                <w:rFonts w:eastAsia="Times New Roman" w:cs="Times New Roman"/>
                <w:b/>
                <w:color w:val="00B0F0"/>
                <w:sz w:val="24"/>
                <w:szCs w:val="24"/>
                <w:lang w:val="hy-AM" w:eastAsia="ru-RU"/>
              </w:rPr>
            </w:pPr>
            <w:r>
              <w:rPr>
                <w:sz w:val="24"/>
                <w:szCs w:val="24"/>
                <w:lang w:val="hy-AM"/>
              </w:rPr>
              <w:t></w:t>
            </w:r>
            <w:r w:rsidR="004E47C2" w:rsidRPr="00B51726">
              <w:rPr>
                <w:sz w:val="24"/>
                <w:szCs w:val="24"/>
                <w:lang w:val="hy-AM"/>
              </w:rPr>
              <w:t xml:space="preserve">Հայաստանի Հանրապետության քրեական դատավարության օրենսգրքում փոփոխություն և լրացում կատարելու մասին» օրենքի </w:t>
            </w:r>
            <w:r w:rsidR="004E47C2">
              <w:rPr>
                <w:sz w:val="24"/>
                <w:szCs w:val="24"/>
                <w:lang w:val="hy-AM"/>
              </w:rPr>
              <w:t>նախագիծը հանվել է նախագծերի փաթեթից։</w:t>
            </w:r>
          </w:p>
          <w:p w14:paraId="52016CA0" w14:textId="77777777" w:rsidR="009701D7" w:rsidRDefault="009701D7" w:rsidP="00E143A1">
            <w:pPr>
              <w:spacing w:after="0" w:line="240" w:lineRule="auto"/>
              <w:jc w:val="center"/>
              <w:rPr>
                <w:rFonts w:eastAsia="Times New Roman" w:cs="Times New Roman"/>
                <w:b/>
                <w:sz w:val="24"/>
                <w:szCs w:val="24"/>
                <w:lang w:val="hy-AM" w:eastAsia="ru-RU"/>
              </w:rPr>
            </w:pPr>
          </w:p>
          <w:p w14:paraId="1BB11894" w14:textId="77777777" w:rsidR="009701D7" w:rsidRDefault="009701D7" w:rsidP="00E143A1">
            <w:pPr>
              <w:spacing w:after="0" w:line="240" w:lineRule="auto"/>
              <w:jc w:val="center"/>
              <w:rPr>
                <w:rFonts w:eastAsia="Times New Roman" w:cs="Times New Roman"/>
                <w:b/>
                <w:sz w:val="24"/>
                <w:szCs w:val="24"/>
                <w:lang w:val="hy-AM" w:eastAsia="ru-RU"/>
              </w:rPr>
            </w:pPr>
          </w:p>
          <w:p w14:paraId="7408AB85" w14:textId="77777777" w:rsidR="009701D7" w:rsidRDefault="009701D7" w:rsidP="00E143A1">
            <w:pPr>
              <w:spacing w:after="0" w:line="240" w:lineRule="auto"/>
              <w:jc w:val="center"/>
              <w:rPr>
                <w:rFonts w:eastAsia="Times New Roman" w:cs="Times New Roman"/>
                <w:b/>
                <w:sz w:val="24"/>
                <w:szCs w:val="24"/>
                <w:lang w:val="hy-AM" w:eastAsia="ru-RU"/>
              </w:rPr>
            </w:pPr>
          </w:p>
          <w:p w14:paraId="0BA911A5" w14:textId="77777777" w:rsidR="009701D7" w:rsidRDefault="009701D7" w:rsidP="00E143A1">
            <w:pPr>
              <w:spacing w:after="0" w:line="240" w:lineRule="auto"/>
              <w:jc w:val="center"/>
              <w:rPr>
                <w:rFonts w:eastAsia="Times New Roman" w:cs="Times New Roman"/>
                <w:b/>
                <w:sz w:val="24"/>
                <w:szCs w:val="24"/>
                <w:lang w:val="hy-AM" w:eastAsia="ru-RU"/>
              </w:rPr>
            </w:pPr>
          </w:p>
          <w:p w14:paraId="70169206" w14:textId="77777777" w:rsidR="009701D7" w:rsidRDefault="009701D7" w:rsidP="00E143A1">
            <w:pPr>
              <w:spacing w:after="0" w:line="240" w:lineRule="auto"/>
              <w:jc w:val="center"/>
              <w:rPr>
                <w:rFonts w:eastAsia="Times New Roman" w:cs="Times New Roman"/>
                <w:b/>
                <w:sz w:val="24"/>
                <w:szCs w:val="24"/>
                <w:lang w:val="hy-AM" w:eastAsia="ru-RU"/>
              </w:rPr>
            </w:pPr>
          </w:p>
          <w:p w14:paraId="2CECDB07" w14:textId="77777777" w:rsidR="009701D7" w:rsidRDefault="009701D7" w:rsidP="00E143A1">
            <w:pPr>
              <w:spacing w:after="0" w:line="240" w:lineRule="auto"/>
              <w:jc w:val="center"/>
              <w:rPr>
                <w:rFonts w:eastAsia="Times New Roman" w:cs="Times New Roman"/>
                <w:b/>
                <w:sz w:val="24"/>
                <w:szCs w:val="24"/>
                <w:lang w:val="hy-AM" w:eastAsia="ru-RU"/>
              </w:rPr>
            </w:pPr>
          </w:p>
          <w:p w14:paraId="159B7649" w14:textId="77777777" w:rsidR="009701D7" w:rsidRDefault="009701D7" w:rsidP="00E143A1">
            <w:pPr>
              <w:spacing w:after="0" w:line="240" w:lineRule="auto"/>
              <w:jc w:val="center"/>
              <w:rPr>
                <w:rFonts w:eastAsia="Times New Roman" w:cs="Times New Roman"/>
                <w:b/>
                <w:sz w:val="24"/>
                <w:szCs w:val="24"/>
                <w:lang w:val="hy-AM" w:eastAsia="ru-RU"/>
              </w:rPr>
            </w:pPr>
          </w:p>
          <w:p w14:paraId="081580BA" w14:textId="77777777" w:rsidR="009701D7" w:rsidRDefault="009701D7" w:rsidP="00E143A1">
            <w:pPr>
              <w:spacing w:after="0" w:line="240" w:lineRule="auto"/>
              <w:jc w:val="center"/>
              <w:rPr>
                <w:rFonts w:eastAsia="Times New Roman" w:cs="Times New Roman"/>
                <w:b/>
                <w:sz w:val="24"/>
                <w:szCs w:val="24"/>
                <w:lang w:val="hy-AM" w:eastAsia="ru-RU"/>
              </w:rPr>
            </w:pPr>
          </w:p>
          <w:p w14:paraId="3BF80782" w14:textId="77777777" w:rsidR="009701D7" w:rsidRDefault="009701D7" w:rsidP="00E143A1">
            <w:pPr>
              <w:spacing w:after="0" w:line="240" w:lineRule="auto"/>
              <w:jc w:val="center"/>
              <w:rPr>
                <w:rFonts w:eastAsia="Times New Roman" w:cs="Times New Roman"/>
                <w:b/>
                <w:sz w:val="24"/>
                <w:szCs w:val="24"/>
                <w:lang w:val="hy-AM" w:eastAsia="ru-RU"/>
              </w:rPr>
            </w:pPr>
          </w:p>
          <w:p w14:paraId="3544D8F3" w14:textId="77777777" w:rsidR="009701D7" w:rsidRDefault="009701D7" w:rsidP="00E143A1">
            <w:pPr>
              <w:spacing w:after="0" w:line="240" w:lineRule="auto"/>
              <w:jc w:val="center"/>
              <w:rPr>
                <w:rFonts w:eastAsia="Times New Roman" w:cs="Times New Roman"/>
                <w:b/>
                <w:sz w:val="24"/>
                <w:szCs w:val="24"/>
                <w:lang w:val="hy-AM" w:eastAsia="ru-RU"/>
              </w:rPr>
            </w:pPr>
          </w:p>
          <w:p w14:paraId="2D43AA23" w14:textId="77777777" w:rsidR="009701D7" w:rsidRDefault="009701D7" w:rsidP="00E143A1">
            <w:pPr>
              <w:spacing w:after="0" w:line="240" w:lineRule="auto"/>
              <w:jc w:val="center"/>
              <w:rPr>
                <w:rFonts w:eastAsia="Times New Roman" w:cs="Times New Roman"/>
                <w:b/>
                <w:sz w:val="24"/>
                <w:szCs w:val="24"/>
                <w:lang w:val="hy-AM" w:eastAsia="ru-RU"/>
              </w:rPr>
            </w:pPr>
          </w:p>
          <w:p w14:paraId="17E2BB9C" w14:textId="77777777" w:rsidR="009701D7" w:rsidRDefault="009701D7" w:rsidP="00E143A1">
            <w:pPr>
              <w:spacing w:after="0" w:line="240" w:lineRule="auto"/>
              <w:jc w:val="center"/>
              <w:rPr>
                <w:rFonts w:eastAsia="Times New Roman" w:cs="Times New Roman"/>
                <w:b/>
                <w:sz w:val="24"/>
                <w:szCs w:val="24"/>
                <w:lang w:val="hy-AM" w:eastAsia="ru-RU"/>
              </w:rPr>
            </w:pPr>
          </w:p>
          <w:p w14:paraId="704420AB" w14:textId="77777777" w:rsidR="009701D7" w:rsidRDefault="009701D7" w:rsidP="00E143A1">
            <w:pPr>
              <w:spacing w:after="0" w:line="240" w:lineRule="auto"/>
              <w:jc w:val="center"/>
              <w:rPr>
                <w:rFonts w:eastAsia="Times New Roman" w:cs="Times New Roman"/>
                <w:b/>
                <w:sz w:val="24"/>
                <w:szCs w:val="24"/>
                <w:lang w:val="hy-AM" w:eastAsia="ru-RU"/>
              </w:rPr>
            </w:pPr>
          </w:p>
          <w:p w14:paraId="0F80D1CA" w14:textId="77777777" w:rsidR="009701D7" w:rsidRDefault="009701D7" w:rsidP="005F2DDE">
            <w:pPr>
              <w:spacing w:after="0" w:line="240" w:lineRule="auto"/>
              <w:rPr>
                <w:rFonts w:eastAsia="Times New Roman" w:cs="Times New Roman"/>
                <w:b/>
                <w:sz w:val="24"/>
                <w:szCs w:val="24"/>
                <w:lang w:val="hy-AM" w:eastAsia="ru-RU"/>
              </w:rPr>
            </w:pPr>
          </w:p>
          <w:p w14:paraId="5BFCFDAF" w14:textId="77777777" w:rsidR="009701D7" w:rsidRDefault="009701D7" w:rsidP="00E143A1">
            <w:pPr>
              <w:spacing w:after="0" w:line="240" w:lineRule="auto"/>
              <w:jc w:val="center"/>
              <w:rPr>
                <w:rFonts w:eastAsia="Times New Roman" w:cs="Times New Roman"/>
                <w:b/>
                <w:sz w:val="24"/>
                <w:szCs w:val="24"/>
                <w:lang w:val="hy-AM" w:eastAsia="ru-RU"/>
              </w:rPr>
            </w:pPr>
          </w:p>
          <w:p w14:paraId="396C49CC" w14:textId="2D3C69F8" w:rsidR="00E143A1" w:rsidRDefault="00E143A1" w:rsidP="00572400">
            <w:pPr>
              <w:spacing w:after="0" w:line="240" w:lineRule="auto"/>
              <w:jc w:val="center"/>
              <w:rPr>
                <w:rFonts w:eastAsia="Times New Roman" w:cs="GHEA Grapalat"/>
                <w:b/>
                <w:sz w:val="24"/>
                <w:szCs w:val="24"/>
                <w:lang w:val="hy-AM" w:eastAsia="ru-RU"/>
              </w:rPr>
            </w:pPr>
            <w:r>
              <w:rPr>
                <w:rFonts w:eastAsia="Times New Roman" w:cs="Times New Roman"/>
                <w:b/>
                <w:sz w:val="24"/>
                <w:szCs w:val="24"/>
                <w:lang w:val="hy-AM" w:eastAsia="ru-RU"/>
              </w:rPr>
              <w:t>22</w:t>
            </w:r>
            <w:r w:rsidRPr="00407AA6">
              <w:rPr>
                <w:rFonts w:ascii="Cambria Math" w:eastAsia="Times New Roman" w:hAnsi="Cambria Math" w:cs="Cambria Math"/>
                <w:b/>
                <w:sz w:val="24"/>
                <w:szCs w:val="24"/>
                <w:lang w:val="hy-AM" w:eastAsia="ru-RU"/>
              </w:rPr>
              <w:t>․</w:t>
            </w:r>
            <w:r w:rsidRPr="00407AA6">
              <w:rPr>
                <w:rFonts w:eastAsia="Times New Roman" w:cs="Times New Roman"/>
                <w:b/>
                <w:sz w:val="24"/>
                <w:szCs w:val="24"/>
                <w:lang w:val="hy-AM" w:eastAsia="ru-RU"/>
              </w:rPr>
              <w:t xml:space="preserve"> </w:t>
            </w:r>
            <w:r w:rsidR="00142DA1">
              <w:rPr>
                <w:rFonts w:eastAsia="Times New Roman" w:cs="Times New Roman"/>
                <w:b/>
                <w:sz w:val="24"/>
                <w:szCs w:val="24"/>
                <w:lang w:val="hy-AM" w:eastAsia="ru-RU"/>
              </w:rPr>
              <w:t xml:space="preserve">Չի </w:t>
            </w:r>
            <w:r w:rsidR="00142DA1">
              <w:rPr>
                <w:rFonts w:eastAsia="Times New Roman" w:cs="GHEA Grapalat"/>
                <w:b/>
                <w:sz w:val="24"/>
                <w:szCs w:val="24"/>
                <w:lang w:val="hy-AM" w:eastAsia="ru-RU"/>
              </w:rPr>
              <w:t>ը</w:t>
            </w:r>
            <w:r w:rsidRPr="00407AA6">
              <w:rPr>
                <w:rFonts w:eastAsia="Times New Roman" w:cs="GHEA Grapalat"/>
                <w:b/>
                <w:sz w:val="24"/>
                <w:szCs w:val="24"/>
                <w:lang w:val="hy-AM" w:eastAsia="ru-RU"/>
              </w:rPr>
              <w:t>նդունվել</w:t>
            </w:r>
          </w:p>
          <w:p w14:paraId="3FC085EC" w14:textId="639463F9" w:rsidR="007E48B0" w:rsidRPr="007E48B0" w:rsidRDefault="007E48B0" w:rsidP="00572400">
            <w:pPr>
              <w:spacing w:after="0" w:line="240" w:lineRule="auto"/>
              <w:jc w:val="center"/>
              <w:rPr>
                <w:rFonts w:cs="Sylfaen"/>
                <w:sz w:val="24"/>
                <w:szCs w:val="24"/>
                <w:lang w:val="hy-AM"/>
              </w:rPr>
            </w:pPr>
            <w:r w:rsidRPr="007E48B0">
              <w:rPr>
                <w:rFonts w:cs="Sylfaen"/>
                <w:sz w:val="24"/>
                <w:szCs w:val="24"/>
                <w:lang w:val="hy-AM"/>
              </w:rPr>
              <w:t>Նախագիծ 6-ի 2-րդ հոդվածը համապատասխանում է</w:t>
            </w:r>
          </w:p>
          <w:p w14:paraId="01BA1C80" w14:textId="565D9D32" w:rsidR="00142DA1" w:rsidRPr="007E48B0" w:rsidRDefault="007E48B0" w:rsidP="00572400">
            <w:pPr>
              <w:spacing w:after="0" w:line="240" w:lineRule="auto"/>
              <w:jc w:val="center"/>
              <w:rPr>
                <w:rFonts w:cs="Sylfaen"/>
                <w:sz w:val="24"/>
                <w:szCs w:val="24"/>
                <w:lang w:val="hy-AM"/>
              </w:rPr>
            </w:pPr>
            <w:r w:rsidRPr="007E48B0">
              <w:rPr>
                <w:rFonts w:cs="Sylfaen"/>
                <w:sz w:val="24"/>
                <w:szCs w:val="24"/>
                <w:lang w:val="hy-AM"/>
              </w:rPr>
              <w:t>«Նորմատիվ իրավական ակտերի մասին» օրենքի</w:t>
            </w:r>
            <w:r>
              <w:rPr>
                <w:rFonts w:cs="Sylfaen"/>
                <w:sz w:val="24"/>
                <w:szCs w:val="24"/>
                <w:lang w:val="hy-AM"/>
              </w:rPr>
              <w:t>ն։</w:t>
            </w:r>
          </w:p>
          <w:p w14:paraId="2D9C34BA" w14:textId="77777777" w:rsidR="00142DA1" w:rsidRDefault="00142DA1" w:rsidP="00572400">
            <w:pPr>
              <w:spacing w:after="0" w:line="240" w:lineRule="auto"/>
              <w:jc w:val="center"/>
              <w:rPr>
                <w:rFonts w:eastAsia="Times New Roman" w:cs="GHEA Grapalat"/>
                <w:b/>
                <w:sz w:val="24"/>
                <w:szCs w:val="24"/>
                <w:lang w:val="hy-AM" w:eastAsia="ru-RU"/>
              </w:rPr>
            </w:pPr>
          </w:p>
          <w:p w14:paraId="26F8FF71" w14:textId="77777777" w:rsidR="00E143A1" w:rsidRDefault="00E143A1" w:rsidP="00E143A1">
            <w:pPr>
              <w:spacing w:after="0" w:line="240" w:lineRule="auto"/>
              <w:jc w:val="center"/>
              <w:rPr>
                <w:rFonts w:eastAsia="Times New Roman" w:cs="GHEA Grapalat"/>
                <w:b/>
                <w:sz w:val="24"/>
                <w:szCs w:val="24"/>
                <w:lang w:val="hy-AM" w:eastAsia="ru-RU"/>
              </w:rPr>
            </w:pPr>
          </w:p>
          <w:p w14:paraId="3664441E" w14:textId="77777777" w:rsidR="00E143A1" w:rsidRDefault="00E143A1" w:rsidP="00EF7E77">
            <w:pPr>
              <w:spacing w:after="0" w:line="240" w:lineRule="auto"/>
              <w:jc w:val="center"/>
              <w:rPr>
                <w:rFonts w:eastAsia="Times New Roman" w:cs="GHEA Grapalat"/>
                <w:b/>
                <w:sz w:val="24"/>
                <w:szCs w:val="24"/>
                <w:lang w:val="hy-AM" w:eastAsia="ru-RU"/>
              </w:rPr>
            </w:pPr>
          </w:p>
          <w:p w14:paraId="16FBF2C4" w14:textId="77777777" w:rsidR="00EF7E77" w:rsidRDefault="00EF7E77" w:rsidP="00407AA6">
            <w:pPr>
              <w:spacing w:after="0" w:line="240" w:lineRule="auto"/>
              <w:jc w:val="center"/>
              <w:rPr>
                <w:rFonts w:eastAsia="Times New Roman" w:cs="GHEA Grapalat"/>
                <w:b/>
                <w:sz w:val="24"/>
                <w:szCs w:val="24"/>
                <w:lang w:val="hy-AM" w:eastAsia="ru-RU"/>
              </w:rPr>
            </w:pPr>
          </w:p>
          <w:p w14:paraId="41A04B81" w14:textId="77777777" w:rsidR="00407AA6" w:rsidRDefault="00407AA6" w:rsidP="00407AA6">
            <w:pPr>
              <w:spacing w:after="0" w:line="240" w:lineRule="auto"/>
              <w:jc w:val="center"/>
              <w:rPr>
                <w:rFonts w:eastAsia="Times New Roman" w:cs="GHEA Grapalat"/>
                <w:b/>
                <w:sz w:val="24"/>
                <w:szCs w:val="24"/>
                <w:lang w:val="hy-AM" w:eastAsia="ru-RU"/>
              </w:rPr>
            </w:pPr>
          </w:p>
          <w:p w14:paraId="306731E9" w14:textId="77777777" w:rsidR="00407AA6" w:rsidRDefault="00407AA6" w:rsidP="00407AA6">
            <w:pPr>
              <w:spacing w:after="0" w:line="240" w:lineRule="auto"/>
              <w:jc w:val="center"/>
              <w:rPr>
                <w:rFonts w:eastAsia="Times New Roman" w:cs="GHEA Grapalat"/>
                <w:b/>
                <w:sz w:val="24"/>
                <w:szCs w:val="24"/>
                <w:lang w:val="hy-AM" w:eastAsia="ru-RU"/>
              </w:rPr>
            </w:pPr>
          </w:p>
          <w:p w14:paraId="0C6CE347" w14:textId="77F1ED42" w:rsidR="00407AA6" w:rsidRPr="00407AA6" w:rsidRDefault="00407AA6" w:rsidP="00142DA1">
            <w:pPr>
              <w:spacing w:after="0" w:line="240" w:lineRule="auto"/>
              <w:jc w:val="center"/>
              <w:rPr>
                <w:rFonts w:eastAsia="Times New Roman" w:cs="Times New Roman"/>
                <w:sz w:val="24"/>
                <w:szCs w:val="24"/>
                <w:lang w:val="hy-AM" w:eastAsia="ru-RU"/>
              </w:rPr>
            </w:pPr>
          </w:p>
        </w:tc>
      </w:tr>
      <w:tr w:rsidR="008141D4" w:rsidRPr="0042650B" w14:paraId="32DA7639" w14:textId="77777777" w:rsidTr="001B7BEF">
        <w:trPr>
          <w:trHeight w:val="68"/>
          <w:tblCellSpacing w:w="0" w:type="dxa"/>
          <w:jc w:val="center"/>
        </w:trPr>
        <w:tc>
          <w:tcPr>
            <w:tcW w:w="2853" w:type="pct"/>
            <w:vMerge w:val="restart"/>
            <w:tcBorders>
              <w:top w:val="outset" w:sz="6" w:space="0" w:color="auto"/>
              <w:left w:val="outset" w:sz="6" w:space="0" w:color="auto"/>
              <w:right w:val="outset" w:sz="6" w:space="0" w:color="auto"/>
            </w:tcBorders>
            <w:shd w:val="clear" w:color="auto" w:fill="A6A6A6" w:themeFill="background1" w:themeFillShade="A6"/>
            <w:vAlign w:val="center"/>
          </w:tcPr>
          <w:p w14:paraId="2A72909D" w14:textId="295B2F70" w:rsidR="00A57F18" w:rsidRPr="00C86C6B" w:rsidRDefault="003C387D" w:rsidP="00C86C6B">
            <w:pPr>
              <w:pStyle w:val="ListParagraph"/>
              <w:numPr>
                <w:ilvl w:val="0"/>
                <w:numId w:val="1"/>
              </w:numPr>
              <w:tabs>
                <w:tab w:val="left" w:pos="463"/>
              </w:tabs>
              <w:spacing w:after="0" w:line="360" w:lineRule="auto"/>
              <w:ind w:left="119" w:firstLine="0"/>
              <w:jc w:val="center"/>
              <w:rPr>
                <w:bCs/>
                <w:sz w:val="24"/>
                <w:szCs w:val="24"/>
                <w:lang w:val="hy-AM"/>
              </w:rPr>
            </w:pPr>
            <w:r>
              <w:rPr>
                <w:b/>
                <w:bCs/>
                <w:sz w:val="24"/>
                <w:szCs w:val="24"/>
                <w:lang w:val="hy-AM"/>
              </w:rPr>
              <w:lastRenderedPageBreak/>
              <w:t xml:space="preserve"> </w:t>
            </w:r>
            <w:r w:rsidR="00C86C6B" w:rsidRPr="00C86C6B">
              <w:rPr>
                <w:b/>
                <w:bCs/>
                <w:sz w:val="24"/>
                <w:szCs w:val="24"/>
                <w:lang w:val="hy-AM"/>
              </w:rPr>
              <w:t>ՀՀ քաղաքաշինության կոմիտե</w:t>
            </w:r>
          </w:p>
        </w:tc>
        <w:tc>
          <w:tcPr>
            <w:tcW w:w="2147" w:type="pct"/>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08229C7F" w14:textId="210771B1" w:rsidR="00A57F18" w:rsidRPr="00D94CE9" w:rsidRDefault="00D94CE9" w:rsidP="00A57F18">
            <w:pPr>
              <w:spacing w:after="0" w:line="360" w:lineRule="auto"/>
              <w:jc w:val="center"/>
              <w:rPr>
                <w:rFonts w:eastAsia="Times New Roman" w:cs="Times New Roman"/>
                <w:b/>
                <w:bCs/>
                <w:lang w:eastAsia="ru-RU"/>
              </w:rPr>
            </w:pPr>
            <w:r w:rsidRPr="00D94CE9">
              <w:rPr>
                <w:rFonts w:eastAsia="Times New Roman" w:cs="Times New Roman"/>
                <w:b/>
                <w:bCs/>
                <w:lang w:eastAsia="ru-RU"/>
              </w:rPr>
              <w:t>22</w:t>
            </w:r>
            <w:r>
              <w:rPr>
                <w:rFonts w:eastAsia="Times New Roman" w:cs="Times New Roman"/>
                <w:b/>
                <w:bCs/>
                <w:lang w:eastAsia="ru-RU"/>
              </w:rPr>
              <w:t>.03.23</w:t>
            </w:r>
            <w:r w:rsidR="00A57F18" w:rsidRPr="0042650B">
              <w:rPr>
                <w:rFonts w:eastAsia="Times New Roman" w:cs="Times New Roman"/>
                <w:b/>
                <w:bCs/>
                <w:lang w:eastAsia="ru-RU"/>
              </w:rPr>
              <w:t>թ.</w:t>
            </w:r>
          </w:p>
        </w:tc>
      </w:tr>
      <w:tr w:rsidR="008141D4" w:rsidRPr="0042650B" w14:paraId="3AEC0135" w14:textId="77777777" w:rsidTr="001B7BEF">
        <w:trPr>
          <w:trHeight w:val="509"/>
          <w:tblCellSpacing w:w="0" w:type="dxa"/>
          <w:jc w:val="center"/>
        </w:trPr>
        <w:tc>
          <w:tcPr>
            <w:tcW w:w="2853" w:type="pct"/>
            <w:vMerge/>
            <w:tcBorders>
              <w:left w:val="outset" w:sz="6" w:space="0" w:color="auto"/>
              <w:bottom w:val="outset" w:sz="6" w:space="0" w:color="auto"/>
              <w:right w:val="outset" w:sz="6" w:space="0" w:color="auto"/>
            </w:tcBorders>
            <w:shd w:val="clear" w:color="auto" w:fill="A6A6A6" w:themeFill="background1" w:themeFillShade="A6"/>
            <w:vAlign w:val="center"/>
          </w:tcPr>
          <w:p w14:paraId="01F64A7E" w14:textId="4650B0EA" w:rsidR="00A57F18" w:rsidRPr="0042650B" w:rsidRDefault="00A57F18" w:rsidP="00A57F18">
            <w:pPr>
              <w:pStyle w:val="ListParagraph"/>
              <w:tabs>
                <w:tab w:val="left" w:pos="463"/>
              </w:tabs>
              <w:spacing w:after="0" w:line="360" w:lineRule="auto"/>
              <w:ind w:left="119"/>
              <w:rPr>
                <w:bCs/>
                <w:lang w:val="hy-AM"/>
              </w:rPr>
            </w:pPr>
          </w:p>
        </w:tc>
        <w:tc>
          <w:tcPr>
            <w:tcW w:w="2147" w:type="pct"/>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609478D2" w14:textId="335F275C" w:rsidR="00A57F18" w:rsidRPr="00D94CE9" w:rsidRDefault="00D94CE9" w:rsidP="00A57F18">
            <w:pPr>
              <w:spacing w:after="0" w:line="360" w:lineRule="auto"/>
              <w:jc w:val="center"/>
              <w:rPr>
                <w:rFonts w:eastAsia="Times New Roman" w:cs="Times New Roman"/>
                <w:b/>
                <w:bCs/>
                <w:lang w:eastAsia="ru-RU"/>
              </w:rPr>
            </w:pPr>
            <w:r w:rsidRPr="00D94CE9">
              <w:rPr>
                <w:rFonts w:eastAsia="Times New Roman" w:cs="Times New Roman"/>
                <w:b/>
                <w:bCs/>
                <w:lang w:eastAsia="ru-RU"/>
              </w:rPr>
              <w:t>01/18/3312-2023</w:t>
            </w:r>
          </w:p>
        </w:tc>
      </w:tr>
      <w:tr w:rsidR="008141D4" w:rsidRPr="00EC2D75" w14:paraId="07271122" w14:textId="77777777" w:rsidTr="001B7BEF">
        <w:trPr>
          <w:trHeight w:val="509"/>
          <w:tblCellSpacing w:w="0" w:type="dxa"/>
          <w:jc w:val="center"/>
        </w:trPr>
        <w:tc>
          <w:tcPr>
            <w:tcW w:w="2853" w:type="pct"/>
            <w:tcBorders>
              <w:top w:val="outset" w:sz="6" w:space="0" w:color="auto"/>
              <w:left w:val="outset" w:sz="6" w:space="0" w:color="auto"/>
              <w:bottom w:val="outset" w:sz="6" w:space="0" w:color="auto"/>
              <w:right w:val="outset" w:sz="6" w:space="0" w:color="auto"/>
            </w:tcBorders>
            <w:shd w:val="clear" w:color="auto" w:fill="FFFFFF"/>
            <w:vAlign w:val="center"/>
          </w:tcPr>
          <w:p w14:paraId="7422F6BC" w14:textId="77777777" w:rsidR="006F5336" w:rsidRPr="006F5336" w:rsidRDefault="006F5336" w:rsidP="006F5336">
            <w:pPr>
              <w:spacing w:line="240" w:lineRule="auto"/>
              <w:ind w:right="14" w:firstLine="720"/>
              <w:contextualSpacing/>
              <w:jc w:val="both"/>
              <w:rPr>
                <w:rFonts w:cs="Sylfaen"/>
                <w:bCs/>
                <w:iCs/>
                <w:sz w:val="24"/>
                <w:szCs w:val="24"/>
                <w:lang w:val="hy-AM"/>
              </w:rPr>
            </w:pPr>
            <w:r w:rsidRPr="006F5336">
              <w:rPr>
                <w:rFonts w:cs="Sylfaen"/>
                <w:bCs/>
                <w:iCs/>
                <w:sz w:val="24"/>
                <w:szCs w:val="24"/>
                <w:lang w:val="hy-AM"/>
              </w:rPr>
              <w:t>«</w:t>
            </w:r>
            <w:r w:rsidRPr="006F5336">
              <w:rPr>
                <w:rFonts w:cs="Sylfaen"/>
                <w:iCs/>
                <w:sz w:val="24"/>
                <w:szCs w:val="24"/>
                <w:lang w:val="hy-AM"/>
              </w:rPr>
              <w:t>«Պետական վերահսկողական ծառայության մասին»</w:t>
            </w:r>
            <w:r w:rsidRPr="006F5336">
              <w:rPr>
                <w:rFonts w:cs="Sylfaen"/>
                <w:bCs/>
                <w:iCs/>
                <w:sz w:val="24"/>
                <w:szCs w:val="24"/>
                <w:lang w:val="hy-AM"/>
              </w:rPr>
              <w:t xml:space="preserve"> </w:t>
            </w:r>
            <w:r w:rsidRPr="006F5336">
              <w:rPr>
                <w:rFonts w:cs="Sylfaen"/>
                <w:iCs/>
                <w:sz w:val="24"/>
                <w:szCs w:val="24"/>
                <w:lang w:val="hy-AM"/>
              </w:rPr>
              <w:t xml:space="preserve">օրենքում </w:t>
            </w:r>
            <w:r w:rsidRPr="006F5336">
              <w:rPr>
                <w:rFonts w:cs="Sylfaen"/>
                <w:bCs/>
                <w:iCs/>
                <w:sz w:val="24"/>
                <w:szCs w:val="24"/>
                <w:lang w:val="hy-AM"/>
              </w:rPr>
              <w:t xml:space="preserve">փոփոխություններ կատարելու մասին» օրենքի նախագծի /այսուհետ՝ Նախագիծ/ վերաբերյալ </w:t>
            </w:r>
            <w:r w:rsidRPr="006F5336">
              <w:rPr>
                <w:rFonts w:cs="Sylfaen"/>
                <w:bCs/>
                <w:iCs/>
                <w:sz w:val="24"/>
                <w:szCs w:val="24"/>
                <w:lang w:val="en-US"/>
              </w:rPr>
              <w:t>առաջարկությունները</w:t>
            </w:r>
            <w:r w:rsidRPr="006F5336">
              <w:rPr>
                <w:rFonts w:cs="Sylfaen"/>
                <w:bCs/>
                <w:iCs/>
                <w:sz w:val="24"/>
                <w:szCs w:val="24"/>
              </w:rPr>
              <w:t xml:space="preserve"> </w:t>
            </w:r>
            <w:r w:rsidRPr="006F5336">
              <w:rPr>
                <w:rFonts w:cs="Sylfaen"/>
                <w:bCs/>
                <w:iCs/>
                <w:sz w:val="24"/>
                <w:szCs w:val="24"/>
                <w:lang w:val="en-US"/>
              </w:rPr>
              <w:t>ներկայացվում</w:t>
            </w:r>
            <w:r w:rsidRPr="006F5336">
              <w:rPr>
                <w:rFonts w:cs="Sylfaen"/>
                <w:bCs/>
                <w:iCs/>
                <w:sz w:val="24"/>
                <w:szCs w:val="24"/>
              </w:rPr>
              <w:t xml:space="preserve"> </w:t>
            </w:r>
            <w:r w:rsidRPr="006F5336">
              <w:rPr>
                <w:rFonts w:cs="Sylfaen"/>
                <w:bCs/>
                <w:iCs/>
                <w:sz w:val="24"/>
                <w:szCs w:val="24"/>
                <w:lang w:val="en-US"/>
              </w:rPr>
              <w:t>են</w:t>
            </w:r>
            <w:r w:rsidRPr="006F5336">
              <w:rPr>
                <w:rFonts w:cs="Sylfaen"/>
                <w:bCs/>
                <w:iCs/>
                <w:sz w:val="24"/>
                <w:szCs w:val="24"/>
              </w:rPr>
              <w:t xml:space="preserve"> </w:t>
            </w:r>
            <w:r w:rsidRPr="006F5336">
              <w:rPr>
                <w:rFonts w:cs="Sylfaen"/>
                <w:bCs/>
                <w:iCs/>
                <w:sz w:val="24"/>
                <w:szCs w:val="24"/>
                <w:lang w:val="en-US"/>
              </w:rPr>
              <w:t>ստորև։</w:t>
            </w:r>
            <w:r w:rsidRPr="006F5336">
              <w:rPr>
                <w:rFonts w:cs="Sylfaen"/>
                <w:bCs/>
                <w:iCs/>
                <w:sz w:val="24"/>
                <w:szCs w:val="24"/>
              </w:rPr>
              <w:t xml:space="preserve"> </w:t>
            </w:r>
          </w:p>
          <w:p w14:paraId="7C609297" w14:textId="77777777" w:rsidR="006F5336" w:rsidRPr="006F5336" w:rsidRDefault="006F5336" w:rsidP="006F5336">
            <w:pPr>
              <w:pStyle w:val="ListParagraph"/>
              <w:numPr>
                <w:ilvl w:val="0"/>
                <w:numId w:val="29"/>
              </w:numPr>
              <w:tabs>
                <w:tab w:val="left" w:pos="1080"/>
              </w:tabs>
              <w:spacing w:after="0" w:line="240" w:lineRule="auto"/>
              <w:ind w:left="0" w:right="14" w:firstLine="720"/>
              <w:jc w:val="both"/>
              <w:rPr>
                <w:rFonts w:cs="Sylfaen"/>
                <w:bCs/>
                <w:iCs/>
                <w:sz w:val="24"/>
                <w:szCs w:val="24"/>
                <w:lang w:val="hy-AM"/>
              </w:rPr>
            </w:pPr>
            <w:r w:rsidRPr="006F5336">
              <w:rPr>
                <w:rFonts w:cs="Sylfaen"/>
                <w:bCs/>
                <w:iCs/>
                <w:sz w:val="24"/>
                <w:szCs w:val="24"/>
                <w:lang w:val="hy-AM"/>
              </w:rPr>
              <w:t>Նախագծի 6-րդ հոդվածի 1-ին մասի.</w:t>
            </w:r>
          </w:p>
          <w:p w14:paraId="1FE49448" w14:textId="77777777" w:rsidR="006F5336" w:rsidRPr="006F5336" w:rsidRDefault="006F5336" w:rsidP="006F5336">
            <w:pPr>
              <w:pStyle w:val="ListParagraph"/>
              <w:numPr>
                <w:ilvl w:val="0"/>
                <w:numId w:val="30"/>
              </w:numPr>
              <w:tabs>
                <w:tab w:val="left" w:pos="1080"/>
              </w:tabs>
              <w:spacing w:after="0" w:line="240" w:lineRule="auto"/>
              <w:ind w:left="0" w:right="14" w:firstLine="720"/>
              <w:jc w:val="both"/>
              <w:rPr>
                <w:rFonts w:cs="Sylfaen"/>
                <w:bCs/>
                <w:iCs/>
                <w:sz w:val="24"/>
                <w:szCs w:val="24"/>
                <w:lang w:val="hy-AM"/>
              </w:rPr>
            </w:pPr>
            <w:r w:rsidRPr="006F5336">
              <w:rPr>
                <w:rFonts w:cs="Sylfaen"/>
                <w:bCs/>
                <w:iCs/>
                <w:sz w:val="24"/>
                <w:szCs w:val="24"/>
                <w:lang w:val="hy-AM"/>
              </w:rPr>
              <w:t>2-րդ և 4-րդ կետերի բովանդակությունը գրեթե նույնն է.</w:t>
            </w:r>
          </w:p>
          <w:p w14:paraId="1F195783" w14:textId="77777777" w:rsidR="006F5336" w:rsidRPr="006F5336" w:rsidRDefault="006F5336" w:rsidP="006F5336">
            <w:pPr>
              <w:shd w:val="clear" w:color="auto" w:fill="FFFFFF"/>
              <w:spacing w:line="240" w:lineRule="auto"/>
              <w:ind w:right="14" w:firstLine="720"/>
              <w:contextualSpacing/>
              <w:jc w:val="both"/>
              <w:rPr>
                <w:rFonts w:cs="Sylfaen"/>
                <w:bCs/>
                <w:iCs/>
                <w:sz w:val="24"/>
                <w:szCs w:val="24"/>
                <w:lang w:val="hy-AM"/>
              </w:rPr>
            </w:pPr>
            <w:r w:rsidRPr="006F5336">
              <w:rPr>
                <w:rFonts w:cs="Sylfaen"/>
                <w:bCs/>
                <w:iCs/>
                <w:sz w:val="24"/>
                <w:szCs w:val="24"/>
                <w:lang w:val="hy-AM"/>
              </w:rPr>
              <w:t>առաջարկում ենք դրանք միավորել հետևյալ բովանդակությամբ մեկ կետում. «</w:t>
            </w:r>
            <w:r w:rsidRPr="006F5336">
              <w:rPr>
                <w:sz w:val="24"/>
                <w:szCs w:val="24"/>
                <w:lang w:val="hy-AM"/>
              </w:rPr>
              <w:t>իրավասու է վերահսկվող օբյեկտի պաշտոնատար անձանցից պահանջելու և ստանալու Ծառայության գործառույթներին առնչվող տեղեկատվություն, նյութեր, առարկաներ, փաստաթղթեր, պարզաբանումներ (այդ թվում՝ պետական կամ օրենքով պահպանվող գաղտնիք համարվող) և կատարելու ապրանքանյութական արժեքների գույքագրում՝ առանց վերահսկվող օբյեկտի բնականոն գործունեությունը խաթարելու.</w:t>
            </w:r>
            <w:r w:rsidRPr="006F5336">
              <w:rPr>
                <w:rFonts w:cs="Sylfaen"/>
                <w:bCs/>
                <w:iCs/>
                <w:sz w:val="24"/>
                <w:szCs w:val="24"/>
                <w:lang w:val="hy-AM"/>
              </w:rPr>
              <w:t>»,</w:t>
            </w:r>
          </w:p>
          <w:p w14:paraId="2A3F0FC3" w14:textId="77777777" w:rsidR="006F5336" w:rsidRPr="006F5336" w:rsidRDefault="006F5336" w:rsidP="006F5336">
            <w:pPr>
              <w:pStyle w:val="ListParagraph"/>
              <w:numPr>
                <w:ilvl w:val="0"/>
                <w:numId w:val="30"/>
              </w:numPr>
              <w:shd w:val="clear" w:color="auto" w:fill="FFFFFF"/>
              <w:tabs>
                <w:tab w:val="left" w:pos="1080"/>
              </w:tabs>
              <w:spacing w:after="0" w:line="240" w:lineRule="auto"/>
              <w:ind w:left="0" w:right="14" w:firstLine="720"/>
              <w:jc w:val="both"/>
              <w:rPr>
                <w:sz w:val="24"/>
                <w:szCs w:val="24"/>
                <w:lang w:val="hy-AM"/>
              </w:rPr>
            </w:pPr>
            <w:r w:rsidRPr="006F5336">
              <w:rPr>
                <w:sz w:val="24"/>
                <w:szCs w:val="24"/>
                <w:lang w:val="hy-AM"/>
              </w:rPr>
              <w:t xml:space="preserve">հաշվի առնելով, որ Նախագծի 6-րդ հոդվածի 1-ին մասի 4-րդ կետով           արդեն իսկ սահմանված է վերահսկվող օբյեկտի պաշտոնատար անձանցից պարզաբանումներ (և այլն) պահանջելու և ստանալու Ծառայության իրավասությունը, առաջարկում ենք քննարկել նույն պարզաբանումներն ստանալու համար պաշտոնատար անձանց Ծառայություն ներկայանալու պահանջի սահմանման </w:t>
            </w:r>
            <w:r w:rsidRPr="006F5336">
              <w:rPr>
                <w:sz w:val="24"/>
                <w:szCs w:val="24"/>
                <w:lang w:val="hy-AM"/>
              </w:rPr>
              <w:lastRenderedPageBreak/>
              <w:t>նպատակահարմարությունը,</w:t>
            </w:r>
          </w:p>
          <w:p w14:paraId="504C7724" w14:textId="77777777" w:rsidR="006F5336" w:rsidRPr="006F5336" w:rsidRDefault="006F5336" w:rsidP="006F5336">
            <w:pPr>
              <w:pStyle w:val="ListParagraph"/>
              <w:numPr>
                <w:ilvl w:val="0"/>
                <w:numId w:val="30"/>
              </w:numPr>
              <w:tabs>
                <w:tab w:val="left" w:pos="1080"/>
              </w:tabs>
              <w:spacing w:after="0" w:line="240" w:lineRule="auto"/>
              <w:ind w:left="0" w:right="14" w:firstLine="720"/>
              <w:jc w:val="both"/>
              <w:rPr>
                <w:sz w:val="24"/>
                <w:szCs w:val="24"/>
                <w:lang w:val="hy-AM"/>
              </w:rPr>
            </w:pPr>
            <w:r w:rsidRPr="006F5336">
              <w:rPr>
                <w:rFonts w:cs="Sylfaen"/>
                <w:bCs/>
                <w:iCs/>
                <w:sz w:val="24"/>
                <w:szCs w:val="24"/>
                <w:lang w:val="hy-AM"/>
              </w:rPr>
              <w:t>7-րդ կետն (ինչպես նաև 2-րդ մասի 2-րդ կետը) առաջարկում ենք շարադրել հետևյալ խմբագրությամբ.</w:t>
            </w:r>
            <w:r w:rsidRPr="006F5336">
              <w:rPr>
                <w:sz w:val="24"/>
                <w:szCs w:val="24"/>
                <w:lang w:val="hy-AM"/>
              </w:rPr>
              <w:t xml:space="preserve"> «Անձնական տվյալների պաշտպանության մասին» օրենքով սահմանված պահանջների պահպանմամբ կատարվող հարցումների կամ օրենքով չարգելված այլ եղանակների միջոցով հավաքում է տեղեկատվություն՝ էլեկտրոնային կամ թղթային կրիչներով, ինչպես նաև վարչապետի սահմանված կարգով տեղեկատվական էլեկտրոնային բազաներին առցանց հասանելիության միջոցով ստանում և դասակարգում է հավաքված տեղեկությունները.»:</w:t>
            </w:r>
          </w:p>
          <w:p w14:paraId="59569EA9" w14:textId="44C377F7" w:rsidR="003D7257" w:rsidRPr="00817EE7" w:rsidRDefault="006F5336" w:rsidP="00817EE7">
            <w:pPr>
              <w:pStyle w:val="ListParagraph"/>
              <w:spacing w:line="240" w:lineRule="auto"/>
              <w:ind w:left="0" w:right="14" w:firstLine="720"/>
              <w:jc w:val="both"/>
              <w:rPr>
                <w:rFonts w:cs="Arial"/>
                <w:bCs/>
                <w:sz w:val="24"/>
                <w:szCs w:val="24"/>
                <w:lang w:val="hy-AM"/>
              </w:rPr>
            </w:pPr>
            <w:r w:rsidRPr="006F5336">
              <w:rPr>
                <w:rFonts w:cs="Arial"/>
                <w:bCs/>
                <w:sz w:val="24"/>
                <w:szCs w:val="24"/>
                <w:lang w:val="hy-AM"/>
              </w:rPr>
              <w:t>Մյուս օրենքների նախագծերի վերաբերյալ Քաղաքաշինության կոմիտեն դիտողություններ և առաջարկություններ չունի։</w:t>
            </w:r>
          </w:p>
          <w:p w14:paraId="0AF734D6" w14:textId="03CC17E3" w:rsidR="003D7257" w:rsidRPr="0042650B" w:rsidRDefault="003D7257" w:rsidP="00A57F18">
            <w:pPr>
              <w:pStyle w:val="ListParagraph"/>
              <w:tabs>
                <w:tab w:val="left" w:pos="463"/>
              </w:tabs>
              <w:spacing w:after="0" w:line="360" w:lineRule="auto"/>
              <w:ind w:left="119"/>
              <w:rPr>
                <w:bCs/>
                <w:lang w:val="hy-AM"/>
              </w:rPr>
            </w:pPr>
          </w:p>
        </w:tc>
        <w:tc>
          <w:tcPr>
            <w:tcW w:w="2147" w:type="pct"/>
            <w:tcBorders>
              <w:top w:val="outset" w:sz="6" w:space="0" w:color="auto"/>
              <w:left w:val="outset" w:sz="6" w:space="0" w:color="auto"/>
              <w:bottom w:val="outset" w:sz="6" w:space="0" w:color="auto"/>
              <w:right w:val="outset" w:sz="6" w:space="0" w:color="auto"/>
            </w:tcBorders>
            <w:shd w:val="clear" w:color="auto" w:fill="FFFFFF"/>
          </w:tcPr>
          <w:p w14:paraId="329A1AD4" w14:textId="02F2F38C" w:rsidR="00A57F18" w:rsidRDefault="009A335A" w:rsidP="0096747B">
            <w:pPr>
              <w:spacing w:after="0" w:line="360" w:lineRule="auto"/>
              <w:jc w:val="center"/>
              <w:rPr>
                <w:rFonts w:eastAsia="Times New Roman" w:cs="Times New Roman"/>
                <w:b/>
                <w:sz w:val="24"/>
                <w:szCs w:val="24"/>
                <w:lang w:val="hy-AM" w:eastAsia="ru-RU"/>
              </w:rPr>
            </w:pPr>
            <w:r w:rsidRPr="009A335A">
              <w:rPr>
                <w:rFonts w:eastAsia="Times New Roman" w:cs="Times New Roman"/>
                <w:b/>
                <w:sz w:val="24"/>
                <w:szCs w:val="24"/>
                <w:lang w:val="hy-AM" w:eastAsia="ru-RU"/>
              </w:rPr>
              <w:lastRenderedPageBreak/>
              <w:t>1</w:t>
            </w:r>
            <w:r w:rsidRPr="009A335A">
              <w:rPr>
                <w:rFonts w:ascii="Cambria Math" w:eastAsia="Times New Roman" w:hAnsi="Cambria Math" w:cs="Cambria Math"/>
                <w:b/>
                <w:sz w:val="24"/>
                <w:szCs w:val="24"/>
                <w:lang w:val="hy-AM" w:eastAsia="ru-RU"/>
              </w:rPr>
              <w:t>․</w:t>
            </w:r>
            <w:r w:rsidRPr="009A335A">
              <w:rPr>
                <w:rFonts w:eastAsia="Times New Roman" w:cs="Times New Roman"/>
                <w:b/>
                <w:sz w:val="24"/>
                <w:szCs w:val="24"/>
                <w:lang w:val="hy-AM" w:eastAsia="ru-RU"/>
              </w:rPr>
              <w:t xml:space="preserve"> </w:t>
            </w:r>
            <w:r>
              <w:rPr>
                <w:rFonts w:eastAsia="Times New Roman" w:cs="Times New Roman"/>
                <w:b/>
                <w:sz w:val="24"/>
                <w:szCs w:val="24"/>
                <w:lang w:val="hy-AM" w:eastAsia="ru-RU"/>
              </w:rPr>
              <w:t xml:space="preserve"> Չի ընդունվել</w:t>
            </w:r>
          </w:p>
          <w:p w14:paraId="71853C52" w14:textId="2EC8653D" w:rsidR="009A335A" w:rsidRPr="009A335A" w:rsidRDefault="009A335A" w:rsidP="0096747B">
            <w:pPr>
              <w:spacing w:after="0" w:line="240" w:lineRule="auto"/>
              <w:jc w:val="center"/>
              <w:rPr>
                <w:rFonts w:eastAsia="Times New Roman" w:cs="Times New Roman"/>
                <w:sz w:val="24"/>
                <w:szCs w:val="24"/>
                <w:lang w:val="hy-AM" w:eastAsia="ru-RU"/>
              </w:rPr>
            </w:pPr>
            <w:r w:rsidRPr="009A335A">
              <w:rPr>
                <w:rFonts w:eastAsia="Times New Roman" w:cs="Times New Roman"/>
                <w:sz w:val="24"/>
                <w:szCs w:val="24"/>
                <w:lang w:val="hy-AM" w:eastAsia="ru-RU"/>
              </w:rPr>
              <w:t>Վկայակոչված դրույթները նույնը չեն</w:t>
            </w:r>
            <w:r w:rsidR="00C673D8">
              <w:rPr>
                <w:rFonts w:eastAsia="Times New Roman" w:cs="Times New Roman"/>
                <w:sz w:val="24"/>
                <w:szCs w:val="24"/>
                <w:lang w:val="hy-AM" w:eastAsia="ru-RU"/>
              </w:rPr>
              <w:t xml:space="preserve">, ուստի նպատակահարմար չէ դրանց </w:t>
            </w:r>
            <w:r w:rsidRPr="009A335A">
              <w:rPr>
                <w:rFonts w:eastAsia="Times New Roman" w:cs="Times New Roman"/>
                <w:sz w:val="24"/>
                <w:szCs w:val="24"/>
                <w:lang w:val="hy-AM" w:eastAsia="ru-RU"/>
              </w:rPr>
              <w:t>մեկ կետում ներառելը։</w:t>
            </w:r>
          </w:p>
          <w:p w14:paraId="50844EB9" w14:textId="77777777" w:rsidR="009A335A" w:rsidRPr="009A335A" w:rsidRDefault="009A335A" w:rsidP="0096747B">
            <w:pPr>
              <w:spacing w:after="0" w:line="240" w:lineRule="auto"/>
              <w:jc w:val="center"/>
              <w:rPr>
                <w:rFonts w:eastAsia="Times New Roman" w:cs="Times New Roman"/>
                <w:sz w:val="24"/>
                <w:szCs w:val="24"/>
                <w:lang w:val="hy-AM" w:eastAsia="ru-RU"/>
              </w:rPr>
            </w:pPr>
          </w:p>
          <w:p w14:paraId="7ECCE7D8" w14:textId="77777777" w:rsidR="009A335A" w:rsidRDefault="009A335A" w:rsidP="0096747B">
            <w:pPr>
              <w:spacing w:after="0" w:line="360" w:lineRule="auto"/>
              <w:jc w:val="center"/>
              <w:rPr>
                <w:rFonts w:eastAsia="Times New Roman" w:cs="Times New Roman"/>
                <w:b/>
                <w:sz w:val="24"/>
                <w:szCs w:val="24"/>
                <w:lang w:val="hy-AM" w:eastAsia="ru-RU"/>
              </w:rPr>
            </w:pPr>
          </w:p>
          <w:p w14:paraId="15E7451A" w14:textId="77777777" w:rsidR="009A335A" w:rsidRDefault="009A335A" w:rsidP="0096747B">
            <w:pPr>
              <w:spacing w:after="0" w:line="360" w:lineRule="auto"/>
              <w:jc w:val="center"/>
              <w:rPr>
                <w:rFonts w:eastAsia="Times New Roman" w:cs="Times New Roman"/>
                <w:b/>
                <w:sz w:val="24"/>
                <w:szCs w:val="24"/>
                <w:lang w:val="hy-AM" w:eastAsia="ru-RU"/>
              </w:rPr>
            </w:pPr>
          </w:p>
          <w:p w14:paraId="6452C531" w14:textId="77777777" w:rsidR="009A335A" w:rsidRDefault="009A335A" w:rsidP="0096747B">
            <w:pPr>
              <w:spacing w:after="0" w:line="360" w:lineRule="auto"/>
              <w:jc w:val="center"/>
              <w:rPr>
                <w:rFonts w:eastAsia="Times New Roman" w:cs="Times New Roman"/>
                <w:b/>
                <w:sz w:val="24"/>
                <w:szCs w:val="24"/>
                <w:lang w:val="hy-AM" w:eastAsia="ru-RU"/>
              </w:rPr>
            </w:pPr>
          </w:p>
          <w:p w14:paraId="2E90F705" w14:textId="77777777" w:rsidR="009A335A" w:rsidRDefault="009A335A" w:rsidP="0096747B">
            <w:pPr>
              <w:spacing w:after="0" w:line="360" w:lineRule="auto"/>
              <w:jc w:val="center"/>
              <w:rPr>
                <w:rFonts w:eastAsia="Times New Roman" w:cs="Times New Roman"/>
                <w:b/>
                <w:sz w:val="24"/>
                <w:szCs w:val="24"/>
                <w:lang w:val="hy-AM" w:eastAsia="ru-RU"/>
              </w:rPr>
            </w:pPr>
          </w:p>
          <w:p w14:paraId="0A6136B0" w14:textId="77777777" w:rsidR="009A335A" w:rsidRDefault="009A335A" w:rsidP="0096747B">
            <w:pPr>
              <w:spacing w:after="0" w:line="360" w:lineRule="auto"/>
              <w:jc w:val="center"/>
              <w:rPr>
                <w:rFonts w:eastAsia="Times New Roman" w:cs="Times New Roman"/>
                <w:b/>
                <w:sz w:val="24"/>
                <w:szCs w:val="24"/>
                <w:lang w:val="hy-AM" w:eastAsia="ru-RU"/>
              </w:rPr>
            </w:pPr>
          </w:p>
          <w:p w14:paraId="4E7BB66F" w14:textId="77777777" w:rsidR="009A335A" w:rsidRDefault="009A335A" w:rsidP="0096747B">
            <w:pPr>
              <w:spacing w:after="0" w:line="360" w:lineRule="auto"/>
              <w:jc w:val="center"/>
              <w:rPr>
                <w:rFonts w:eastAsia="Times New Roman" w:cs="Times New Roman"/>
                <w:b/>
                <w:sz w:val="24"/>
                <w:szCs w:val="24"/>
                <w:lang w:val="hy-AM" w:eastAsia="ru-RU"/>
              </w:rPr>
            </w:pPr>
          </w:p>
          <w:p w14:paraId="1AC7B25E" w14:textId="77777777" w:rsidR="009A335A" w:rsidRPr="009A335A" w:rsidRDefault="009A335A" w:rsidP="0096747B">
            <w:pPr>
              <w:spacing w:after="0" w:line="360" w:lineRule="auto"/>
              <w:jc w:val="center"/>
              <w:rPr>
                <w:rFonts w:eastAsia="Times New Roman" w:cs="Times New Roman"/>
                <w:b/>
                <w:sz w:val="24"/>
                <w:szCs w:val="24"/>
                <w:lang w:val="hy-AM" w:eastAsia="ru-RU"/>
              </w:rPr>
            </w:pPr>
            <w:r w:rsidRPr="009A335A">
              <w:rPr>
                <w:rFonts w:eastAsia="Times New Roman" w:cs="Times New Roman"/>
                <w:b/>
                <w:sz w:val="24"/>
                <w:szCs w:val="24"/>
                <w:lang w:val="hy-AM" w:eastAsia="ru-RU"/>
              </w:rPr>
              <w:t>2․ Չի ընդունվել</w:t>
            </w:r>
          </w:p>
          <w:p w14:paraId="34740A0F" w14:textId="77777777" w:rsidR="009A335A" w:rsidRDefault="009A335A" w:rsidP="0096747B">
            <w:pPr>
              <w:pStyle w:val="Bodytext20"/>
              <w:shd w:val="clear" w:color="auto" w:fill="auto"/>
              <w:spacing w:before="0" w:after="0" w:line="240" w:lineRule="auto"/>
              <w:ind w:firstLine="640"/>
              <w:jc w:val="center"/>
              <w:rPr>
                <w:rFonts w:ascii="GHEA Grapalat" w:hAnsi="GHEA Grapalat"/>
                <w:sz w:val="24"/>
                <w:szCs w:val="24"/>
                <w:lang w:val="hy-AM"/>
              </w:rPr>
            </w:pPr>
            <w:r>
              <w:rPr>
                <w:rFonts w:ascii="GHEA Grapalat" w:hAnsi="GHEA Grapalat"/>
                <w:sz w:val="24"/>
                <w:szCs w:val="24"/>
                <w:lang w:val="hy-AM"/>
              </w:rPr>
              <w:t>Հարկ է նկատի ունենալ, որ</w:t>
            </w:r>
            <w:r w:rsidRPr="00601312">
              <w:rPr>
                <w:rFonts w:ascii="GHEA Grapalat" w:hAnsi="GHEA Grapalat"/>
                <w:sz w:val="24"/>
                <w:szCs w:val="24"/>
                <w:lang w:val="hy-AM"/>
              </w:rPr>
              <w:t xml:space="preserve"> նման պահանջի</w:t>
            </w:r>
            <w:r>
              <w:rPr>
                <w:rFonts w:ascii="GHEA Grapalat" w:hAnsi="GHEA Grapalat"/>
                <w:sz w:val="24"/>
                <w:szCs w:val="24"/>
                <w:lang w:val="hy-AM"/>
              </w:rPr>
              <w:t xml:space="preserve"> ներկայացման</w:t>
            </w:r>
            <w:r w:rsidRPr="00601312">
              <w:rPr>
                <w:rFonts w:ascii="GHEA Grapalat" w:hAnsi="GHEA Grapalat"/>
                <w:sz w:val="24"/>
                <w:szCs w:val="24"/>
                <w:lang w:val="hy-AM"/>
              </w:rPr>
              <w:t xml:space="preserve"> </w:t>
            </w:r>
            <w:r>
              <w:rPr>
                <w:rFonts w:ascii="GHEA Grapalat" w:hAnsi="GHEA Grapalat"/>
                <w:sz w:val="24"/>
                <w:szCs w:val="24"/>
                <w:lang w:val="hy-AM"/>
              </w:rPr>
              <w:t xml:space="preserve">նպատակը՝ </w:t>
            </w:r>
            <w:r w:rsidRPr="00601312">
              <w:rPr>
                <w:rFonts w:ascii="GHEA Grapalat" w:hAnsi="GHEA Grapalat"/>
                <w:sz w:val="24"/>
                <w:szCs w:val="24"/>
                <w:lang w:val="hy-AM"/>
              </w:rPr>
              <w:t>անհրաժեշտ  տեղեկատվության</w:t>
            </w:r>
            <w:r>
              <w:rPr>
                <w:rFonts w:ascii="GHEA Grapalat" w:hAnsi="GHEA Grapalat"/>
                <w:sz w:val="24"/>
                <w:szCs w:val="24"/>
                <w:lang w:val="hy-AM"/>
              </w:rPr>
              <w:t>ն</w:t>
            </w:r>
            <w:r w:rsidRPr="00601312">
              <w:rPr>
                <w:rFonts w:ascii="GHEA Grapalat" w:hAnsi="GHEA Grapalat"/>
                <w:sz w:val="24"/>
                <w:szCs w:val="24"/>
                <w:lang w:val="hy-AM"/>
              </w:rPr>
              <w:t xml:space="preserve"> առավել սեղմ ժամկետներում</w:t>
            </w:r>
            <w:r>
              <w:rPr>
                <w:rFonts w:ascii="GHEA Grapalat" w:hAnsi="GHEA Grapalat"/>
                <w:sz w:val="24"/>
                <w:szCs w:val="24"/>
                <w:lang w:val="hy-AM"/>
              </w:rPr>
              <w:t xml:space="preserve"> և ամբողջական</w:t>
            </w:r>
            <w:r w:rsidRPr="00601312">
              <w:rPr>
                <w:rFonts w:ascii="GHEA Grapalat" w:hAnsi="GHEA Grapalat"/>
                <w:sz w:val="24"/>
                <w:szCs w:val="24"/>
                <w:lang w:val="hy-AM"/>
              </w:rPr>
              <w:t xml:space="preserve"> ստանալ</w:t>
            </w:r>
            <w:r>
              <w:rPr>
                <w:rFonts w:ascii="GHEA Grapalat" w:hAnsi="GHEA Grapalat"/>
                <w:sz w:val="24"/>
                <w:szCs w:val="24"/>
                <w:lang w:val="hy-AM"/>
              </w:rPr>
              <w:t>ն է</w:t>
            </w:r>
            <w:r w:rsidRPr="00601312">
              <w:rPr>
                <w:rFonts w:ascii="GHEA Grapalat" w:hAnsi="GHEA Grapalat"/>
                <w:sz w:val="24"/>
                <w:szCs w:val="24"/>
                <w:lang w:val="hy-AM"/>
              </w:rPr>
              <w:t>։</w:t>
            </w:r>
          </w:p>
          <w:p w14:paraId="5626F8B9" w14:textId="77777777" w:rsidR="009A335A" w:rsidRDefault="009A335A" w:rsidP="0096747B">
            <w:pPr>
              <w:pStyle w:val="Bodytext20"/>
              <w:shd w:val="clear" w:color="auto" w:fill="auto"/>
              <w:spacing w:before="0" w:after="0" w:line="240" w:lineRule="auto"/>
              <w:ind w:firstLine="640"/>
              <w:jc w:val="center"/>
              <w:rPr>
                <w:rFonts w:ascii="GHEA Grapalat" w:hAnsi="GHEA Grapalat"/>
                <w:sz w:val="24"/>
                <w:szCs w:val="24"/>
                <w:lang w:val="hy-AM"/>
              </w:rPr>
            </w:pPr>
          </w:p>
          <w:p w14:paraId="16FFB850" w14:textId="566173FF" w:rsidR="009A335A" w:rsidRDefault="009A335A" w:rsidP="0096747B">
            <w:pPr>
              <w:spacing w:after="0" w:line="360" w:lineRule="auto"/>
              <w:jc w:val="center"/>
              <w:rPr>
                <w:rFonts w:eastAsia="Times New Roman" w:cs="Times New Roman"/>
                <w:lang w:val="hy-AM" w:eastAsia="ru-RU"/>
              </w:rPr>
            </w:pPr>
            <w:r w:rsidRPr="009A335A">
              <w:rPr>
                <w:rFonts w:eastAsia="Times New Roman" w:cs="Times New Roman"/>
                <w:b/>
                <w:sz w:val="24"/>
                <w:szCs w:val="24"/>
                <w:lang w:val="hy-AM" w:eastAsia="ru-RU"/>
              </w:rPr>
              <w:lastRenderedPageBreak/>
              <w:t>3</w:t>
            </w:r>
            <w:r w:rsidRPr="009A335A">
              <w:rPr>
                <w:rFonts w:ascii="Cambria Math" w:eastAsia="Times New Roman" w:hAnsi="Cambria Math" w:cs="Cambria Math"/>
                <w:b/>
                <w:sz w:val="24"/>
                <w:szCs w:val="24"/>
                <w:lang w:val="hy-AM" w:eastAsia="ru-RU"/>
              </w:rPr>
              <w:t>․</w:t>
            </w:r>
            <w:r w:rsidRPr="009A335A">
              <w:rPr>
                <w:rFonts w:eastAsia="Times New Roman" w:cs="Times New Roman"/>
                <w:b/>
                <w:sz w:val="24"/>
                <w:szCs w:val="24"/>
                <w:lang w:val="hy-AM" w:eastAsia="ru-RU"/>
              </w:rPr>
              <w:t xml:space="preserve"> </w:t>
            </w:r>
            <w:r w:rsidRPr="009A335A">
              <w:rPr>
                <w:rFonts w:eastAsia="Times New Roman" w:cs="GHEA Grapalat"/>
                <w:b/>
                <w:sz w:val="24"/>
                <w:szCs w:val="24"/>
                <w:lang w:val="hy-AM" w:eastAsia="ru-RU"/>
              </w:rPr>
              <w:t>Չի</w:t>
            </w:r>
            <w:r w:rsidRPr="009A335A">
              <w:rPr>
                <w:rFonts w:eastAsia="Times New Roman" w:cs="Times New Roman"/>
                <w:b/>
                <w:sz w:val="24"/>
                <w:szCs w:val="24"/>
                <w:lang w:val="hy-AM" w:eastAsia="ru-RU"/>
              </w:rPr>
              <w:t xml:space="preserve"> </w:t>
            </w:r>
            <w:r w:rsidRPr="009A335A">
              <w:rPr>
                <w:rFonts w:eastAsia="Times New Roman" w:cs="GHEA Grapalat"/>
                <w:b/>
                <w:sz w:val="24"/>
                <w:szCs w:val="24"/>
                <w:lang w:val="hy-AM" w:eastAsia="ru-RU"/>
              </w:rPr>
              <w:t>ընդունվել</w:t>
            </w:r>
          </w:p>
          <w:p w14:paraId="48B29C68" w14:textId="3632CF2E" w:rsidR="003D7257" w:rsidRPr="009A335A" w:rsidRDefault="009A335A" w:rsidP="0096747B">
            <w:pPr>
              <w:spacing w:after="0" w:line="360" w:lineRule="auto"/>
              <w:jc w:val="center"/>
              <w:rPr>
                <w:rFonts w:eastAsia="Times New Roman" w:cs="Times New Roman"/>
                <w:sz w:val="24"/>
                <w:szCs w:val="24"/>
                <w:lang w:val="hy-AM" w:eastAsia="ru-RU"/>
              </w:rPr>
            </w:pPr>
            <w:r w:rsidRPr="009A335A">
              <w:rPr>
                <w:rFonts w:eastAsia="Times New Roman" w:cs="Times New Roman"/>
                <w:sz w:val="24"/>
                <w:szCs w:val="24"/>
                <w:lang w:val="hy-AM" w:eastAsia="ru-RU"/>
              </w:rPr>
              <w:t>Հիմնավորված չէ առաջարկը։</w:t>
            </w:r>
          </w:p>
        </w:tc>
      </w:tr>
      <w:tr w:rsidR="008141D4" w:rsidRPr="00D94CE9" w14:paraId="1AB50AFC" w14:textId="77777777" w:rsidTr="001B7BEF">
        <w:trPr>
          <w:trHeight w:val="68"/>
          <w:tblCellSpacing w:w="0" w:type="dxa"/>
          <w:jc w:val="center"/>
        </w:trPr>
        <w:tc>
          <w:tcPr>
            <w:tcW w:w="2853" w:type="pct"/>
            <w:vMerge w:val="restart"/>
            <w:tcBorders>
              <w:top w:val="outset" w:sz="6" w:space="0" w:color="auto"/>
              <w:left w:val="outset" w:sz="6" w:space="0" w:color="auto"/>
              <w:right w:val="outset" w:sz="6" w:space="0" w:color="auto"/>
            </w:tcBorders>
            <w:shd w:val="clear" w:color="auto" w:fill="A6A6A6" w:themeFill="background1" w:themeFillShade="A6"/>
            <w:vAlign w:val="center"/>
          </w:tcPr>
          <w:p w14:paraId="5851D6ED" w14:textId="7A128B39" w:rsidR="00A57F18" w:rsidRPr="00C86C6B" w:rsidRDefault="00025246" w:rsidP="00C86C6B">
            <w:pPr>
              <w:pStyle w:val="ListParagraph"/>
              <w:numPr>
                <w:ilvl w:val="0"/>
                <w:numId w:val="1"/>
              </w:numPr>
              <w:tabs>
                <w:tab w:val="left" w:pos="463"/>
              </w:tabs>
              <w:spacing w:after="0" w:line="360" w:lineRule="auto"/>
              <w:ind w:left="119" w:firstLine="0"/>
              <w:jc w:val="center"/>
              <w:rPr>
                <w:bCs/>
                <w:sz w:val="24"/>
                <w:szCs w:val="24"/>
                <w:lang w:val="hy-AM"/>
              </w:rPr>
            </w:pPr>
            <w:r>
              <w:rPr>
                <w:b/>
                <w:bCs/>
                <w:sz w:val="24"/>
                <w:szCs w:val="24"/>
                <w:lang w:val="hy-AM"/>
              </w:rPr>
              <w:lastRenderedPageBreak/>
              <w:t>Էկոնոմիկայի</w:t>
            </w:r>
            <w:r w:rsidR="00C86C6B" w:rsidRPr="00C86C6B">
              <w:rPr>
                <w:b/>
                <w:bCs/>
                <w:sz w:val="24"/>
                <w:szCs w:val="24"/>
                <w:lang w:val="hy-AM"/>
              </w:rPr>
              <w:t xml:space="preserve"> նախարարություն</w:t>
            </w:r>
          </w:p>
        </w:tc>
        <w:tc>
          <w:tcPr>
            <w:tcW w:w="2147" w:type="pct"/>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56AF35F0" w14:textId="2AE74DC9" w:rsidR="00A57F18" w:rsidRPr="0042650B" w:rsidRDefault="00025246" w:rsidP="00A57F18">
            <w:pPr>
              <w:spacing w:after="0" w:line="360" w:lineRule="auto"/>
              <w:jc w:val="center"/>
              <w:rPr>
                <w:rFonts w:eastAsia="Times New Roman" w:cs="Tahoma"/>
                <w:lang w:val="hy-AM" w:eastAsia="ru-RU"/>
              </w:rPr>
            </w:pPr>
            <w:r>
              <w:rPr>
                <w:rFonts w:eastAsia="Times New Roman" w:cs="Times New Roman"/>
                <w:b/>
                <w:bCs/>
                <w:lang w:val="hy-AM" w:eastAsia="ru-RU"/>
              </w:rPr>
              <w:t>24</w:t>
            </w:r>
            <w:r w:rsidR="00D94CE9" w:rsidRPr="00D94CE9">
              <w:rPr>
                <w:rFonts w:eastAsia="Times New Roman" w:cs="Times New Roman"/>
                <w:b/>
                <w:bCs/>
                <w:lang w:val="hy-AM" w:eastAsia="ru-RU"/>
              </w:rPr>
              <w:t>.03</w:t>
            </w:r>
            <w:r w:rsidR="00D94CE9">
              <w:rPr>
                <w:rFonts w:eastAsia="Times New Roman" w:cs="Times New Roman"/>
                <w:b/>
                <w:bCs/>
                <w:lang w:val="hy-AM" w:eastAsia="ru-RU"/>
              </w:rPr>
              <w:t>.23</w:t>
            </w:r>
            <w:r w:rsidR="00A57F18" w:rsidRPr="00D94CE9">
              <w:rPr>
                <w:rFonts w:eastAsia="Times New Roman" w:cs="Times New Roman"/>
                <w:b/>
                <w:bCs/>
                <w:lang w:val="hy-AM" w:eastAsia="ru-RU"/>
              </w:rPr>
              <w:t>թ</w:t>
            </w:r>
            <w:r w:rsidR="00A57F18" w:rsidRPr="00D94CE9">
              <w:rPr>
                <w:rFonts w:ascii="Cambria Math" w:eastAsia="Times New Roman" w:hAnsi="Cambria Math" w:cs="Cambria Math"/>
                <w:b/>
                <w:bCs/>
                <w:lang w:val="hy-AM" w:eastAsia="ru-RU"/>
              </w:rPr>
              <w:t>․</w:t>
            </w:r>
          </w:p>
        </w:tc>
      </w:tr>
      <w:tr w:rsidR="008141D4" w:rsidRPr="00D94CE9" w14:paraId="4B8B9AAD" w14:textId="77777777" w:rsidTr="001B7BEF">
        <w:trPr>
          <w:trHeight w:val="68"/>
          <w:tblCellSpacing w:w="0" w:type="dxa"/>
          <w:jc w:val="center"/>
        </w:trPr>
        <w:tc>
          <w:tcPr>
            <w:tcW w:w="2853" w:type="pct"/>
            <w:vMerge/>
            <w:tcBorders>
              <w:left w:val="outset" w:sz="6" w:space="0" w:color="auto"/>
              <w:bottom w:val="outset" w:sz="6" w:space="0" w:color="auto"/>
              <w:right w:val="outset" w:sz="6" w:space="0" w:color="auto"/>
            </w:tcBorders>
            <w:shd w:val="clear" w:color="auto" w:fill="A6A6A6" w:themeFill="background1" w:themeFillShade="A6"/>
            <w:vAlign w:val="center"/>
          </w:tcPr>
          <w:p w14:paraId="2E73345F" w14:textId="77777777" w:rsidR="00A57F18" w:rsidRPr="0042650B" w:rsidRDefault="00A57F18" w:rsidP="00A57F18">
            <w:pPr>
              <w:pStyle w:val="ListParagraph"/>
              <w:tabs>
                <w:tab w:val="left" w:pos="463"/>
              </w:tabs>
              <w:spacing w:after="0" w:line="360" w:lineRule="auto"/>
              <w:ind w:left="119"/>
              <w:rPr>
                <w:bCs/>
                <w:lang w:val="hy-AM"/>
              </w:rPr>
            </w:pPr>
          </w:p>
        </w:tc>
        <w:tc>
          <w:tcPr>
            <w:tcW w:w="2147" w:type="pct"/>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14ACFDA7" w14:textId="1F4ED798" w:rsidR="00A57F18" w:rsidRPr="00D94CE9" w:rsidRDefault="00025246" w:rsidP="00A57F18">
            <w:pPr>
              <w:spacing w:after="0" w:line="360" w:lineRule="auto"/>
              <w:jc w:val="center"/>
              <w:rPr>
                <w:rFonts w:eastAsia="Times New Roman" w:cs="Times New Roman"/>
                <w:b/>
                <w:bCs/>
                <w:lang w:val="hy-AM" w:eastAsia="ru-RU"/>
              </w:rPr>
            </w:pPr>
            <w:r w:rsidRPr="00025246">
              <w:rPr>
                <w:rFonts w:eastAsia="Times New Roman" w:cs="Times New Roman"/>
                <w:b/>
                <w:bCs/>
                <w:lang w:val="hy-AM" w:eastAsia="ru-RU"/>
              </w:rPr>
              <w:t>01/4534-2023</w:t>
            </w:r>
          </w:p>
        </w:tc>
      </w:tr>
      <w:tr w:rsidR="00B21AB4" w:rsidRPr="00EC2D75" w14:paraId="7A9F65E7" w14:textId="77777777" w:rsidTr="001B7BEF">
        <w:trPr>
          <w:trHeight w:val="3948"/>
          <w:tblCellSpacing w:w="0" w:type="dxa"/>
          <w:jc w:val="center"/>
        </w:trPr>
        <w:tc>
          <w:tcPr>
            <w:tcW w:w="2853" w:type="pct"/>
            <w:tcBorders>
              <w:top w:val="outset" w:sz="6" w:space="0" w:color="auto"/>
              <w:left w:val="outset" w:sz="6" w:space="0" w:color="auto"/>
              <w:bottom w:val="single" w:sz="4" w:space="0" w:color="auto"/>
              <w:right w:val="outset" w:sz="6" w:space="0" w:color="auto"/>
            </w:tcBorders>
            <w:shd w:val="clear" w:color="auto" w:fill="FFFFFF"/>
            <w:vAlign w:val="center"/>
          </w:tcPr>
          <w:p w14:paraId="40753DED" w14:textId="6F18A4E3" w:rsidR="00B21AB4" w:rsidRPr="00B21AB4" w:rsidRDefault="003E7A64" w:rsidP="00B21AB4">
            <w:pPr>
              <w:tabs>
                <w:tab w:val="left" w:pos="1080"/>
              </w:tabs>
              <w:spacing w:after="0" w:line="240" w:lineRule="auto"/>
              <w:ind w:right="14"/>
              <w:jc w:val="both"/>
              <w:rPr>
                <w:rFonts w:cs="Sylfaen"/>
                <w:bCs/>
                <w:iCs/>
                <w:sz w:val="24"/>
                <w:szCs w:val="24"/>
                <w:lang w:val="hy-AM"/>
              </w:rPr>
            </w:pPr>
            <w:r>
              <w:rPr>
                <w:rFonts w:cs="Sylfaen"/>
                <w:bCs/>
                <w:iCs/>
                <w:sz w:val="24"/>
                <w:szCs w:val="24"/>
                <w:lang w:val="hy-AM"/>
              </w:rPr>
              <w:t xml:space="preserve">1․ </w:t>
            </w:r>
            <w:r w:rsidR="00B21AB4" w:rsidRPr="00B21AB4">
              <w:rPr>
                <w:rFonts w:cs="Sylfaen"/>
                <w:bCs/>
                <w:iCs/>
                <w:sz w:val="24"/>
                <w:szCs w:val="24"/>
                <w:lang w:val="hy-AM"/>
              </w:rPr>
              <w:t>«Պետական վերահսկողական ծառայության մասին» օրենքում փոփոխություն կատարելու մասին» օրենքի նախագծի 7-րդ հոդվածի 11-րդ մասի կապակցությամբ գտնում ենք, որ ուսումնասիրության, դիտարկման և մշտադիտարկման իրականացման կարգերը պետք է սահմանվեն սույն օրենքով, այլ ոչ թե պետական վերահսկողական ծառայության ղեկավարի կողմից։ Նման մոտեցումը թույլ կտա սահմանափակել գերատեսչական շահերի դրսևորումները, սուբյեկտիվ մոտեցումները:</w:t>
            </w:r>
          </w:p>
          <w:p w14:paraId="6CD5947F" w14:textId="77777777" w:rsidR="00B21AB4" w:rsidRPr="00025246" w:rsidRDefault="00B21AB4" w:rsidP="00025246">
            <w:pPr>
              <w:tabs>
                <w:tab w:val="left" w:pos="1080"/>
              </w:tabs>
              <w:spacing w:after="0" w:line="240" w:lineRule="auto"/>
              <w:ind w:right="14"/>
              <w:jc w:val="both"/>
              <w:rPr>
                <w:rFonts w:cs="Sylfaen"/>
                <w:bCs/>
                <w:iCs/>
                <w:sz w:val="24"/>
                <w:szCs w:val="24"/>
                <w:lang w:val="hy-AM"/>
              </w:rPr>
            </w:pPr>
            <w:r w:rsidRPr="00025246">
              <w:rPr>
                <w:rFonts w:cs="Sylfaen"/>
                <w:bCs/>
                <w:iCs/>
                <w:sz w:val="24"/>
                <w:szCs w:val="24"/>
                <w:lang w:val="hy-AM"/>
              </w:rPr>
              <w:t>Նույն առաջարկությունը վերաբերվում է 7-րդ հոդվածի 13-րդ մասին, որի համաձայն ուսումնասիրության կասեցման, դադարեցման կարգը և հիմքերը պետք է սահմանվեն պետական վերահսկողական ծառայության ղեկավարի կողմից։</w:t>
            </w:r>
          </w:p>
          <w:p w14:paraId="58AEBF73" w14:textId="48E5CC6C" w:rsidR="00B21AB4" w:rsidRPr="00025246" w:rsidRDefault="003E7A64" w:rsidP="00025246">
            <w:pPr>
              <w:tabs>
                <w:tab w:val="left" w:pos="1080"/>
              </w:tabs>
              <w:spacing w:after="0" w:line="240" w:lineRule="auto"/>
              <w:ind w:right="14"/>
              <w:jc w:val="both"/>
              <w:rPr>
                <w:rFonts w:cs="Sylfaen"/>
                <w:bCs/>
                <w:iCs/>
                <w:sz w:val="24"/>
                <w:szCs w:val="24"/>
                <w:lang w:val="hy-AM"/>
              </w:rPr>
            </w:pPr>
            <w:r>
              <w:rPr>
                <w:rFonts w:cs="Sylfaen"/>
                <w:bCs/>
                <w:iCs/>
                <w:sz w:val="24"/>
                <w:szCs w:val="24"/>
                <w:lang w:val="hy-AM"/>
              </w:rPr>
              <w:t xml:space="preserve">2․ </w:t>
            </w:r>
            <w:r w:rsidR="00B21AB4" w:rsidRPr="00025246">
              <w:rPr>
                <w:rFonts w:cs="Sylfaen"/>
                <w:bCs/>
                <w:iCs/>
                <w:sz w:val="24"/>
                <w:szCs w:val="24"/>
                <w:lang w:val="hy-AM"/>
              </w:rPr>
              <w:t xml:space="preserve">Նախագծի 10-րդ հոդվածի 4-րդ մասի 7-րդ կետի համաձայն ծառայության ղեկավարը ձևավորում է աշխատանքային խմբեր, հանձնաժողովներ, իսկ 6-րդ հոդվածի 1-ին մասի 5-րդ կետի համաձայն ծառայության ղեկավարը կարող է կազմավորել ժամանակավոր աշխատանքային խմբեր։ Այդ առումով անհրաժեշտ է հստակեցնել տերմինների օգտագործումը և սահմանել ժամանակավոր աշխատանքային խմբերի, աշխատանքային խմբերի և հանձնաժողովների ստեղծման իրավական հիմքերը և բովանդակային </w:t>
            </w:r>
            <w:r w:rsidR="00B21AB4" w:rsidRPr="00025246">
              <w:rPr>
                <w:rFonts w:cs="Sylfaen"/>
                <w:bCs/>
                <w:iCs/>
                <w:sz w:val="24"/>
                <w:szCs w:val="24"/>
                <w:lang w:val="hy-AM"/>
              </w:rPr>
              <w:lastRenderedPageBreak/>
              <w:t>առանձնահատկությունները։</w:t>
            </w:r>
          </w:p>
          <w:p w14:paraId="42F38D99" w14:textId="70B1D735" w:rsidR="00B21AB4" w:rsidRPr="00025246" w:rsidRDefault="001E17A8" w:rsidP="00025246">
            <w:pPr>
              <w:tabs>
                <w:tab w:val="left" w:pos="1080"/>
              </w:tabs>
              <w:spacing w:after="0" w:line="240" w:lineRule="auto"/>
              <w:ind w:right="14"/>
              <w:jc w:val="both"/>
              <w:rPr>
                <w:rFonts w:cs="Sylfaen"/>
                <w:bCs/>
                <w:iCs/>
                <w:sz w:val="24"/>
                <w:szCs w:val="24"/>
                <w:lang w:val="hy-AM"/>
              </w:rPr>
            </w:pPr>
            <w:r>
              <w:rPr>
                <w:rFonts w:cs="Sylfaen"/>
                <w:bCs/>
                <w:iCs/>
                <w:sz w:val="24"/>
                <w:szCs w:val="24"/>
                <w:lang w:val="hy-AM"/>
              </w:rPr>
              <w:t xml:space="preserve">3․ </w:t>
            </w:r>
            <w:r w:rsidR="00B21AB4" w:rsidRPr="00025246">
              <w:rPr>
                <w:rFonts w:cs="Sylfaen"/>
                <w:bCs/>
                <w:iCs/>
                <w:sz w:val="24"/>
                <w:szCs w:val="24"/>
                <w:lang w:val="hy-AM"/>
              </w:rPr>
              <w:t>«Բյուջետային համակարգի մասին» օրենքում փոփոխություն կատարելու մասին» օրենքի նախագծի 1-ին հոդվածում «բովանդակությամբ» բառն անհրաժեշտ է փոխարինել «խմբագրությամբ» բառով՝ համաձայն «Նորմատիվ իրավական ակտերի մասին» օրենքի 33-րդ հոդվածի 1-ին մասի 3-րդ կետի պահանջների։</w:t>
            </w:r>
          </w:p>
          <w:p w14:paraId="148BF2DD" w14:textId="7199F407" w:rsidR="00B21AB4" w:rsidRPr="00025246" w:rsidRDefault="001E17A8" w:rsidP="00025246">
            <w:pPr>
              <w:tabs>
                <w:tab w:val="left" w:pos="1080"/>
              </w:tabs>
              <w:spacing w:after="0" w:line="240" w:lineRule="auto"/>
              <w:ind w:right="14"/>
              <w:jc w:val="both"/>
              <w:rPr>
                <w:rFonts w:cs="Sylfaen"/>
                <w:bCs/>
                <w:iCs/>
                <w:sz w:val="24"/>
                <w:szCs w:val="24"/>
                <w:lang w:val="hy-AM"/>
              </w:rPr>
            </w:pPr>
            <w:r>
              <w:rPr>
                <w:rFonts w:cs="Sylfaen"/>
                <w:bCs/>
                <w:iCs/>
                <w:sz w:val="24"/>
                <w:szCs w:val="24"/>
                <w:lang w:val="hy-AM"/>
              </w:rPr>
              <w:t xml:space="preserve">4․ </w:t>
            </w:r>
            <w:r w:rsidR="00B21AB4" w:rsidRPr="00025246">
              <w:rPr>
                <w:rFonts w:cs="Sylfaen"/>
                <w:bCs/>
                <w:iCs/>
                <w:sz w:val="24"/>
                <w:szCs w:val="24"/>
                <w:lang w:val="hy-AM"/>
              </w:rPr>
              <w:t>«Բնակչության բժշկական օգնության և սպասարկման մասին» օրենքում փոփոխություն և լրացում կատարելու մասին» օրենքի նախագծի 2-րդ հոդվածի վերնագրից անհրաժեշտ է հանել «անցումային դրույթներ» բառերը՝ համաձայն «Նորմատիվ իրավական ակտերի մասին» օրենքի 14-րդ հոդվածի 8-րդ մասի և 13-րդ հոդվածի 4-րդ մասի պահանջների։</w:t>
            </w:r>
          </w:p>
          <w:p w14:paraId="59351AB2" w14:textId="3A33A069" w:rsidR="0077143C" w:rsidRPr="0004401F" w:rsidRDefault="001E17A8" w:rsidP="0004401F">
            <w:pPr>
              <w:tabs>
                <w:tab w:val="left" w:pos="1080"/>
              </w:tabs>
              <w:spacing w:after="0" w:line="240" w:lineRule="auto"/>
              <w:ind w:right="14"/>
              <w:jc w:val="both"/>
              <w:rPr>
                <w:rFonts w:eastAsia="NSimSun" w:cs="Sylfaen"/>
                <w:kern w:val="2"/>
                <w:lang w:val="hy-AM" w:eastAsia="zh-CN" w:bidi="hi-IN"/>
              </w:rPr>
            </w:pPr>
            <w:r>
              <w:rPr>
                <w:rFonts w:cs="Sylfaen"/>
                <w:bCs/>
                <w:iCs/>
                <w:sz w:val="24"/>
                <w:szCs w:val="24"/>
                <w:lang w:val="hy-AM"/>
              </w:rPr>
              <w:t xml:space="preserve">5․ </w:t>
            </w:r>
            <w:r w:rsidR="00B21AB4" w:rsidRPr="00025246">
              <w:rPr>
                <w:rFonts w:cs="Sylfaen"/>
                <w:bCs/>
                <w:iCs/>
                <w:sz w:val="24"/>
                <w:szCs w:val="24"/>
                <w:lang w:val="hy-AM"/>
              </w:rPr>
              <w:t>««Կառավարության կառուցվածքի և գործունեության մասին» օրենքում լրացում և փոփոխություն կատարելու մասին», «Հայաստանի Հանրապետությունում ստուգումների կազմակերպման և անցկացման մասին» օրենքում փոփոխություն կատարելու մասին», «Վարչական իրավախախտումների վերաբերյալ» Հայաստանի Հանրապետության օրենսգրքում լրացումներ կատարելու մասին» և «Հայաստանի Հանրապետության քրեական դատավարության օրենսգրքում փոփոխություն և լրացում կատարելու մասին»» օրենքների նախագծերի վերաբերյալ</w:t>
            </w:r>
            <w:r w:rsidR="00B21AB4" w:rsidRPr="00025246">
              <w:rPr>
                <w:rFonts w:eastAsia="NSimSun" w:cs="Sylfaen"/>
                <w:kern w:val="2"/>
                <w:lang w:val="hy-AM" w:eastAsia="zh-CN" w:bidi="hi-IN"/>
              </w:rPr>
              <w:t xml:space="preserve"> </w:t>
            </w:r>
            <w:r w:rsidR="00B21AB4" w:rsidRPr="00025246">
              <w:rPr>
                <w:rFonts w:cs="Sylfaen"/>
                <w:bCs/>
                <w:iCs/>
                <w:sz w:val="24"/>
                <w:szCs w:val="24"/>
                <w:lang w:val="hy-AM"/>
              </w:rPr>
              <w:t>առաջարկություններ չունենք։</w:t>
            </w:r>
          </w:p>
        </w:tc>
        <w:tc>
          <w:tcPr>
            <w:tcW w:w="2147" w:type="pct"/>
            <w:tcBorders>
              <w:top w:val="outset" w:sz="6" w:space="0" w:color="auto"/>
              <w:left w:val="outset" w:sz="6" w:space="0" w:color="auto"/>
              <w:bottom w:val="single" w:sz="4" w:space="0" w:color="auto"/>
              <w:right w:val="outset" w:sz="6" w:space="0" w:color="auto"/>
            </w:tcBorders>
            <w:shd w:val="clear" w:color="auto" w:fill="FFFFFF" w:themeFill="background1"/>
          </w:tcPr>
          <w:p w14:paraId="58B6D09F" w14:textId="7765E928" w:rsidR="00B21AB4" w:rsidRDefault="003E7A64" w:rsidP="003E7A64">
            <w:pPr>
              <w:tabs>
                <w:tab w:val="left" w:pos="709"/>
              </w:tabs>
              <w:spacing w:after="0" w:line="240" w:lineRule="auto"/>
              <w:ind w:right="-35"/>
              <w:jc w:val="center"/>
              <w:rPr>
                <w:rFonts w:cs="Sylfaen"/>
                <w:b/>
                <w:iCs/>
                <w:sz w:val="24"/>
                <w:szCs w:val="24"/>
                <w:lang w:val="hy-AM"/>
              </w:rPr>
            </w:pPr>
            <w:r w:rsidRPr="003E7A64">
              <w:rPr>
                <w:rFonts w:cs="Sylfaen"/>
                <w:b/>
                <w:iCs/>
                <w:sz w:val="24"/>
                <w:szCs w:val="24"/>
                <w:lang w:val="hy-AM"/>
              </w:rPr>
              <w:lastRenderedPageBreak/>
              <w:t>1</w:t>
            </w:r>
            <w:r w:rsidRPr="003E7A64">
              <w:rPr>
                <w:rFonts w:ascii="Cambria Math" w:hAnsi="Cambria Math" w:cs="Cambria Math"/>
                <w:b/>
                <w:iCs/>
                <w:sz w:val="24"/>
                <w:szCs w:val="24"/>
                <w:lang w:val="hy-AM"/>
              </w:rPr>
              <w:t>․</w:t>
            </w:r>
            <w:r w:rsidRPr="003E7A64">
              <w:rPr>
                <w:rFonts w:cs="Sylfaen"/>
                <w:b/>
                <w:iCs/>
                <w:sz w:val="24"/>
                <w:szCs w:val="24"/>
                <w:lang w:val="hy-AM"/>
              </w:rPr>
              <w:t xml:space="preserve"> Չի ընդունվել</w:t>
            </w:r>
          </w:p>
          <w:p w14:paraId="307C3737" w14:textId="77777777" w:rsidR="001E17A8" w:rsidRPr="003E7A64" w:rsidRDefault="001E17A8" w:rsidP="003E7A64">
            <w:pPr>
              <w:tabs>
                <w:tab w:val="left" w:pos="709"/>
              </w:tabs>
              <w:spacing w:after="0" w:line="240" w:lineRule="auto"/>
              <w:ind w:right="-35"/>
              <w:jc w:val="center"/>
              <w:rPr>
                <w:rFonts w:cs="Sylfaen"/>
                <w:b/>
                <w:iCs/>
                <w:sz w:val="24"/>
                <w:szCs w:val="24"/>
                <w:lang w:val="hy-AM"/>
              </w:rPr>
            </w:pPr>
          </w:p>
          <w:p w14:paraId="3935437F" w14:textId="6E41D86C" w:rsidR="003E7A64" w:rsidRDefault="003E7A64" w:rsidP="003E7A64">
            <w:pPr>
              <w:tabs>
                <w:tab w:val="left" w:pos="709"/>
              </w:tabs>
              <w:spacing w:after="0" w:line="240" w:lineRule="auto"/>
              <w:ind w:right="-35"/>
              <w:jc w:val="both"/>
              <w:rPr>
                <w:rFonts w:cs="Sylfaen"/>
                <w:iCs/>
                <w:sz w:val="24"/>
                <w:szCs w:val="24"/>
                <w:lang w:val="hy-AM"/>
              </w:rPr>
            </w:pPr>
            <w:r w:rsidRPr="00D1613F">
              <w:rPr>
                <w:rFonts w:cs="Sylfaen"/>
                <w:iCs/>
                <w:sz w:val="24"/>
                <w:szCs w:val="24"/>
                <w:lang w:val="hy-AM"/>
              </w:rPr>
              <w:t>Նշված կարգերով կարգավորվելու են ուսումնասիրության, դիտարկման և մշտադիտարկման իրականացման ընթացակարգային հարցերը</w:t>
            </w:r>
            <w:r w:rsidRPr="00904A19">
              <w:rPr>
                <w:rFonts w:cs="Sylfaen"/>
                <w:iCs/>
                <w:sz w:val="24"/>
                <w:szCs w:val="24"/>
                <w:lang w:val="hy-AM"/>
              </w:rPr>
              <w:t xml:space="preserve">, </w:t>
            </w:r>
            <w:r>
              <w:rPr>
                <w:rFonts w:cs="Sylfaen"/>
                <w:iCs/>
                <w:sz w:val="24"/>
                <w:szCs w:val="24"/>
                <w:lang w:val="hy-AM"/>
              </w:rPr>
              <w:t>որոնք վերաբերելու են Ծառայության աշխատակիցներին, և իրենց բնույթով լինելու են լոկալ իրավական ակտեր, ուստի գերատեսչական շահերի դրսևորումները բացառվում են։</w:t>
            </w:r>
          </w:p>
          <w:p w14:paraId="33AD443C" w14:textId="77777777" w:rsidR="003E7A64" w:rsidRDefault="003E7A64" w:rsidP="003E7A64">
            <w:pPr>
              <w:tabs>
                <w:tab w:val="left" w:pos="709"/>
              </w:tabs>
              <w:spacing w:after="0" w:line="240" w:lineRule="auto"/>
              <w:ind w:right="-35"/>
              <w:jc w:val="both"/>
              <w:rPr>
                <w:rFonts w:cs="Sylfaen"/>
                <w:iCs/>
                <w:sz w:val="24"/>
                <w:szCs w:val="24"/>
                <w:lang w:val="hy-AM"/>
              </w:rPr>
            </w:pPr>
          </w:p>
          <w:p w14:paraId="161E9606" w14:textId="77777777" w:rsidR="003E7A64" w:rsidRDefault="003E7A64" w:rsidP="003E7A64">
            <w:pPr>
              <w:tabs>
                <w:tab w:val="left" w:pos="709"/>
              </w:tabs>
              <w:spacing w:after="0" w:line="240" w:lineRule="auto"/>
              <w:ind w:right="-35"/>
              <w:jc w:val="both"/>
              <w:rPr>
                <w:rFonts w:cs="Sylfaen"/>
                <w:iCs/>
                <w:sz w:val="24"/>
                <w:szCs w:val="24"/>
                <w:lang w:val="hy-AM"/>
              </w:rPr>
            </w:pPr>
          </w:p>
          <w:p w14:paraId="493AAA0E" w14:textId="4D85E979" w:rsidR="003E7A64" w:rsidRDefault="003E7A64" w:rsidP="003E7A64">
            <w:pPr>
              <w:tabs>
                <w:tab w:val="left" w:pos="709"/>
              </w:tabs>
              <w:spacing w:after="0" w:line="240" w:lineRule="auto"/>
              <w:ind w:right="-35"/>
              <w:jc w:val="center"/>
              <w:rPr>
                <w:rFonts w:cs="Sylfaen"/>
                <w:b/>
                <w:iCs/>
                <w:sz w:val="24"/>
                <w:szCs w:val="24"/>
                <w:lang w:val="hy-AM"/>
              </w:rPr>
            </w:pPr>
            <w:r>
              <w:rPr>
                <w:rFonts w:cs="Sylfaen"/>
                <w:iCs/>
                <w:sz w:val="24"/>
                <w:szCs w:val="24"/>
                <w:lang w:val="hy-AM"/>
              </w:rPr>
              <w:t xml:space="preserve">  </w:t>
            </w:r>
            <w:r>
              <w:rPr>
                <w:rFonts w:cs="Sylfaen"/>
                <w:b/>
                <w:iCs/>
                <w:sz w:val="24"/>
                <w:szCs w:val="24"/>
                <w:lang w:val="hy-AM"/>
              </w:rPr>
              <w:t>2</w:t>
            </w:r>
            <w:r w:rsidRPr="003E7A64">
              <w:rPr>
                <w:rFonts w:ascii="Cambria Math" w:hAnsi="Cambria Math" w:cs="Cambria Math"/>
                <w:b/>
                <w:iCs/>
                <w:sz w:val="24"/>
                <w:szCs w:val="24"/>
                <w:lang w:val="hy-AM"/>
              </w:rPr>
              <w:t>․</w:t>
            </w:r>
            <w:r w:rsidRPr="003E7A64">
              <w:rPr>
                <w:rFonts w:cs="Sylfaen"/>
                <w:b/>
                <w:iCs/>
                <w:sz w:val="24"/>
                <w:szCs w:val="24"/>
                <w:lang w:val="hy-AM"/>
              </w:rPr>
              <w:t xml:space="preserve"> Չի ընդունվել</w:t>
            </w:r>
          </w:p>
          <w:p w14:paraId="255AB22E" w14:textId="5148DE25" w:rsidR="003E7A64" w:rsidRDefault="003E7A64" w:rsidP="003E7A64">
            <w:pPr>
              <w:tabs>
                <w:tab w:val="left" w:pos="709"/>
              </w:tabs>
              <w:spacing w:after="0" w:line="240" w:lineRule="auto"/>
              <w:ind w:right="-35"/>
              <w:jc w:val="both"/>
              <w:rPr>
                <w:rFonts w:cs="Sylfaen"/>
                <w:bCs/>
                <w:iCs/>
                <w:sz w:val="24"/>
                <w:szCs w:val="24"/>
                <w:lang w:val="hy-AM"/>
              </w:rPr>
            </w:pPr>
            <w:r w:rsidRPr="003E7A64">
              <w:rPr>
                <w:rFonts w:cs="Sylfaen"/>
                <w:iCs/>
                <w:sz w:val="24"/>
                <w:szCs w:val="24"/>
                <w:lang w:val="hy-AM"/>
              </w:rPr>
              <w:t>Նախ հարկ է նկատի ունենալ, որ վկայակոչված դրույթներում հիշատակված՝</w:t>
            </w:r>
            <w:r>
              <w:rPr>
                <w:rFonts w:cs="Sylfaen"/>
                <w:iCs/>
                <w:sz w:val="24"/>
                <w:szCs w:val="24"/>
                <w:lang w:val="hy-AM"/>
              </w:rPr>
              <w:t xml:space="preserve"> </w:t>
            </w:r>
            <w:r w:rsidRPr="00025246">
              <w:rPr>
                <w:rFonts w:cs="Sylfaen"/>
                <w:bCs/>
                <w:iCs/>
                <w:sz w:val="24"/>
                <w:szCs w:val="24"/>
                <w:lang w:val="hy-AM"/>
              </w:rPr>
              <w:t>աշխատանքային խմբեր</w:t>
            </w:r>
            <w:r>
              <w:rPr>
                <w:rFonts w:cs="Sylfaen"/>
                <w:bCs/>
                <w:iCs/>
                <w:sz w:val="24"/>
                <w:szCs w:val="24"/>
                <w:lang w:val="hy-AM"/>
              </w:rPr>
              <w:t>ի</w:t>
            </w:r>
            <w:r w:rsidRPr="00025246">
              <w:rPr>
                <w:rFonts w:cs="Sylfaen"/>
                <w:bCs/>
                <w:iCs/>
                <w:sz w:val="24"/>
                <w:szCs w:val="24"/>
                <w:lang w:val="hy-AM"/>
              </w:rPr>
              <w:t>, հանձնաժողովներ</w:t>
            </w:r>
            <w:r>
              <w:rPr>
                <w:rFonts w:cs="Sylfaen"/>
                <w:bCs/>
                <w:iCs/>
                <w:sz w:val="24"/>
                <w:szCs w:val="24"/>
                <w:lang w:val="hy-AM"/>
              </w:rPr>
              <w:t xml:space="preserve">ի և </w:t>
            </w:r>
            <w:r w:rsidRPr="00025246">
              <w:rPr>
                <w:rFonts w:cs="Sylfaen"/>
                <w:bCs/>
                <w:iCs/>
                <w:sz w:val="24"/>
                <w:szCs w:val="24"/>
                <w:lang w:val="hy-AM"/>
              </w:rPr>
              <w:t>ժամանակավոր աշխատանքային խմբերի</w:t>
            </w:r>
            <w:r>
              <w:rPr>
                <w:rFonts w:cs="Sylfaen"/>
                <w:bCs/>
                <w:iCs/>
                <w:sz w:val="24"/>
                <w:szCs w:val="24"/>
                <w:lang w:val="hy-AM"/>
              </w:rPr>
              <w:t xml:space="preserve"> ձևավորումը </w:t>
            </w:r>
            <w:r w:rsidR="001E17A8">
              <w:rPr>
                <w:rFonts w:cs="Sylfaen"/>
                <w:bCs/>
                <w:iCs/>
                <w:sz w:val="24"/>
                <w:szCs w:val="24"/>
                <w:lang w:val="hy-AM"/>
              </w:rPr>
              <w:t>ունեն տարբեր նպատակներ, որն ակնհայտ է կարգավորումների ձևակերպումից։</w:t>
            </w:r>
          </w:p>
          <w:p w14:paraId="285F063C" w14:textId="4F5BECAB" w:rsidR="001E17A8" w:rsidRDefault="001E17A8" w:rsidP="003E7A64">
            <w:pPr>
              <w:tabs>
                <w:tab w:val="left" w:pos="709"/>
              </w:tabs>
              <w:spacing w:after="0" w:line="240" w:lineRule="auto"/>
              <w:ind w:right="-35"/>
              <w:jc w:val="both"/>
              <w:rPr>
                <w:rFonts w:cs="Sylfaen"/>
                <w:bCs/>
                <w:iCs/>
                <w:sz w:val="24"/>
                <w:szCs w:val="24"/>
                <w:lang w:val="hy-AM"/>
              </w:rPr>
            </w:pPr>
            <w:r>
              <w:rPr>
                <w:rFonts w:cs="Sylfaen"/>
                <w:bCs/>
                <w:iCs/>
                <w:sz w:val="24"/>
                <w:szCs w:val="24"/>
                <w:lang w:val="hy-AM"/>
              </w:rPr>
              <w:t>Ուստի, լրացուցիչ հստակեցման անհրաժեշտությունը բացակայում է։</w:t>
            </w:r>
          </w:p>
          <w:p w14:paraId="0BE96D7A" w14:textId="77777777" w:rsidR="001A2702" w:rsidRDefault="001A2702" w:rsidP="001A2702">
            <w:pPr>
              <w:tabs>
                <w:tab w:val="left" w:pos="709"/>
              </w:tabs>
              <w:spacing w:after="0" w:line="240" w:lineRule="auto"/>
              <w:ind w:right="-35"/>
              <w:jc w:val="center"/>
              <w:rPr>
                <w:rFonts w:cs="Sylfaen"/>
                <w:b/>
                <w:iCs/>
                <w:sz w:val="24"/>
                <w:szCs w:val="24"/>
                <w:lang w:val="hy-AM"/>
              </w:rPr>
            </w:pPr>
          </w:p>
          <w:p w14:paraId="08BF550C" w14:textId="77777777" w:rsidR="00C673D8" w:rsidRDefault="00C673D8" w:rsidP="001A2702">
            <w:pPr>
              <w:tabs>
                <w:tab w:val="left" w:pos="709"/>
              </w:tabs>
              <w:spacing w:after="0" w:line="240" w:lineRule="auto"/>
              <w:ind w:right="-35"/>
              <w:jc w:val="center"/>
              <w:rPr>
                <w:rFonts w:cs="Sylfaen"/>
                <w:b/>
                <w:iCs/>
                <w:sz w:val="24"/>
                <w:szCs w:val="24"/>
                <w:lang w:val="hy-AM"/>
              </w:rPr>
            </w:pPr>
          </w:p>
          <w:p w14:paraId="1619A417" w14:textId="7D168B82" w:rsidR="001A2702" w:rsidRDefault="001A2702" w:rsidP="001A2702">
            <w:pPr>
              <w:tabs>
                <w:tab w:val="left" w:pos="709"/>
              </w:tabs>
              <w:spacing w:after="0" w:line="240" w:lineRule="auto"/>
              <w:ind w:right="-35"/>
              <w:jc w:val="center"/>
              <w:rPr>
                <w:rFonts w:cs="Sylfaen"/>
                <w:b/>
                <w:iCs/>
                <w:sz w:val="24"/>
                <w:szCs w:val="24"/>
                <w:lang w:val="hy-AM"/>
              </w:rPr>
            </w:pPr>
            <w:r>
              <w:rPr>
                <w:rFonts w:cs="Sylfaen"/>
                <w:b/>
                <w:iCs/>
                <w:sz w:val="24"/>
                <w:szCs w:val="24"/>
                <w:lang w:val="hy-AM"/>
              </w:rPr>
              <w:t>3</w:t>
            </w:r>
            <w:r w:rsidRPr="003E7A64">
              <w:rPr>
                <w:rFonts w:ascii="Cambria Math" w:hAnsi="Cambria Math" w:cs="Cambria Math"/>
                <w:b/>
                <w:iCs/>
                <w:sz w:val="24"/>
                <w:szCs w:val="24"/>
                <w:lang w:val="hy-AM"/>
              </w:rPr>
              <w:t>․</w:t>
            </w:r>
            <w:r w:rsidRPr="003E7A64">
              <w:rPr>
                <w:rFonts w:cs="Sylfaen"/>
                <w:b/>
                <w:iCs/>
                <w:sz w:val="24"/>
                <w:szCs w:val="24"/>
                <w:lang w:val="hy-AM"/>
              </w:rPr>
              <w:t xml:space="preserve"> </w:t>
            </w:r>
            <w:r>
              <w:rPr>
                <w:rFonts w:cs="Sylfaen"/>
                <w:b/>
                <w:iCs/>
                <w:sz w:val="24"/>
                <w:szCs w:val="24"/>
                <w:lang w:val="hy-AM"/>
              </w:rPr>
              <w:t>Ը</w:t>
            </w:r>
            <w:r w:rsidRPr="003E7A64">
              <w:rPr>
                <w:rFonts w:cs="Sylfaen"/>
                <w:b/>
                <w:iCs/>
                <w:sz w:val="24"/>
                <w:szCs w:val="24"/>
                <w:lang w:val="hy-AM"/>
              </w:rPr>
              <w:t>նդունվել</w:t>
            </w:r>
            <w:r>
              <w:rPr>
                <w:rFonts w:cs="Sylfaen"/>
                <w:b/>
                <w:iCs/>
                <w:sz w:val="24"/>
                <w:szCs w:val="24"/>
                <w:lang w:val="hy-AM"/>
              </w:rPr>
              <w:t xml:space="preserve"> է</w:t>
            </w:r>
          </w:p>
          <w:p w14:paraId="15198A16" w14:textId="77777777" w:rsidR="001A2702" w:rsidRDefault="001A2702" w:rsidP="001A2702">
            <w:pPr>
              <w:tabs>
                <w:tab w:val="left" w:pos="709"/>
              </w:tabs>
              <w:spacing w:after="0" w:line="240" w:lineRule="auto"/>
              <w:ind w:right="-35"/>
              <w:jc w:val="center"/>
              <w:rPr>
                <w:rFonts w:cs="Sylfaen"/>
                <w:b/>
                <w:iCs/>
                <w:sz w:val="24"/>
                <w:szCs w:val="24"/>
                <w:lang w:val="hy-AM"/>
              </w:rPr>
            </w:pPr>
          </w:p>
          <w:p w14:paraId="2F2E6721" w14:textId="77777777" w:rsidR="00C673D8" w:rsidRDefault="00C673D8" w:rsidP="001A2702">
            <w:pPr>
              <w:tabs>
                <w:tab w:val="left" w:pos="709"/>
              </w:tabs>
              <w:spacing w:after="0" w:line="240" w:lineRule="auto"/>
              <w:ind w:right="-35"/>
              <w:jc w:val="center"/>
              <w:rPr>
                <w:rFonts w:cs="Sylfaen"/>
                <w:b/>
                <w:iCs/>
                <w:sz w:val="24"/>
                <w:szCs w:val="24"/>
                <w:lang w:val="hy-AM"/>
              </w:rPr>
            </w:pPr>
          </w:p>
          <w:p w14:paraId="2237388E" w14:textId="77777777" w:rsidR="00C673D8" w:rsidRDefault="00C673D8" w:rsidP="001A2702">
            <w:pPr>
              <w:tabs>
                <w:tab w:val="left" w:pos="709"/>
              </w:tabs>
              <w:spacing w:after="0" w:line="240" w:lineRule="auto"/>
              <w:ind w:right="-35"/>
              <w:jc w:val="center"/>
              <w:rPr>
                <w:rFonts w:cs="Sylfaen"/>
                <w:b/>
                <w:iCs/>
                <w:sz w:val="24"/>
                <w:szCs w:val="24"/>
                <w:lang w:val="hy-AM"/>
              </w:rPr>
            </w:pPr>
          </w:p>
          <w:p w14:paraId="0E5D7360" w14:textId="0A5C244E" w:rsidR="003E7A64" w:rsidRDefault="001A2702" w:rsidP="001A2702">
            <w:pPr>
              <w:tabs>
                <w:tab w:val="left" w:pos="709"/>
              </w:tabs>
              <w:spacing w:after="0" w:line="240" w:lineRule="auto"/>
              <w:ind w:right="-35"/>
              <w:jc w:val="center"/>
              <w:rPr>
                <w:rFonts w:cs="Sylfaen"/>
                <w:b/>
                <w:iCs/>
                <w:sz w:val="24"/>
                <w:szCs w:val="24"/>
                <w:lang w:val="hy-AM"/>
              </w:rPr>
            </w:pPr>
            <w:r>
              <w:rPr>
                <w:rFonts w:cs="Sylfaen"/>
                <w:b/>
                <w:iCs/>
                <w:sz w:val="24"/>
                <w:szCs w:val="24"/>
                <w:lang w:val="hy-AM"/>
              </w:rPr>
              <w:t>4</w:t>
            </w:r>
            <w:r w:rsidRPr="003E7A64">
              <w:rPr>
                <w:rFonts w:ascii="Cambria Math" w:hAnsi="Cambria Math" w:cs="Cambria Math"/>
                <w:b/>
                <w:iCs/>
                <w:sz w:val="24"/>
                <w:szCs w:val="24"/>
                <w:lang w:val="hy-AM"/>
              </w:rPr>
              <w:t>․</w:t>
            </w:r>
            <w:r w:rsidRPr="003E7A64">
              <w:rPr>
                <w:rFonts w:cs="Sylfaen"/>
                <w:b/>
                <w:iCs/>
                <w:sz w:val="24"/>
                <w:szCs w:val="24"/>
                <w:lang w:val="hy-AM"/>
              </w:rPr>
              <w:t xml:space="preserve"> </w:t>
            </w:r>
            <w:r>
              <w:rPr>
                <w:rFonts w:cs="Sylfaen"/>
                <w:b/>
                <w:iCs/>
                <w:sz w:val="24"/>
                <w:szCs w:val="24"/>
                <w:lang w:val="hy-AM"/>
              </w:rPr>
              <w:t>Ը</w:t>
            </w:r>
            <w:r w:rsidRPr="003E7A64">
              <w:rPr>
                <w:rFonts w:cs="Sylfaen"/>
                <w:b/>
                <w:iCs/>
                <w:sz w:val="24"/>
                <w:szCs w:val="24"/>
                <w:lang w:val="hy-AM"/>
              </w:rPr>
              <w:t>նդունվել</w:t>
            </w:r>
            <w:r>
              <w:rPr>
                <w:rFonts w:cs="Sylfaen"/>
                <w:b/>
                <w:iCs/>
                <w:sz w:val="24"/>
                <w:szCs w:val="24"/>
                <w:lang w:val="hy-AM"/>
              </w:rPr>
              <w:t xml:space="preserve"> է</w:t>
            </w:r>
          </w:p>
          <w:p w14:paraId="64F2F987" w14:textId="77777777" w:rsidR="001A2702" w:rsidRDefault="001A2702" w:rsidP="001A2702">
            <w:pPr>
              <w:tabs>
                <w:tab w:val="left" w:pos="709"/>
              </w:tabs>
              <w:spacing w:after="0" w:line="240" w:lineRule="auto"/>
              <w:ind w:right="-35"/>
              <w:jc w:val="center"/>
              <w:rPr>
                <w:rFonts w:ascii="Cambria Math" w:eastAsia="Times New Roman" w:hAnsi="Cambria Math" w:cs="Times New Roman"/>
                <w:bCs/>
                <w:sz w:val="24"/>
                <w:szCs w:val="24"/>
                <w:lang w:val="hy-AM" w:eastAsia="ru-RU"/>
              </w:rPr>
            </w:pPr>
          </w:p>
          <w:p w14:paraId="585BA142" w14:textId="77777777" w:rsidR="001A2702" w:rsidRDefault="001A2702" w:rsidP="001A2702">
            <w:pPr>
              <w:tabs>
                <w:tab w:val="left" w:pos="709"/>
              </w:tabs>
              <w:spacing w:after="0" w:line="240" w:lineRule="auto"/>
              <w:ind w:right="-35"/>
              <w:jc w:val="center"/>
              <w:rPr>
                <w:rFonts w:ascii="Cambria Math" w:eastAsia="Times New Roman" w:hAnsi="Cambria Math" w:cs="Times New Roman"/>
                <w:bCs/>
                <w:sz w:val="24"/>
                <w:szCs w:val="24"/>
                <w:lang w:val="hy-AM" w:eastAsia="ru-RU"/>
              </w:rPr>
            </w:pPr>
          </w:p>
          <w:p w14:paraId="58E0A927" w14:textId="77777777" w:rsidR="00C673D8" w:rsidRDefault="00C673D8" w:rsidP="001A2702">
            <w:pPr>
              <w:tabs>
                <w:tab w:val="left" w:pos="709"/>
              </w:tabs>
              <w:spacing w:after="0" w:line="240" w:lineRule="auto"/>
              <w:ind w:right="-35"/>
              <w:jc w:val="center"/>
              <w:rPr>
                <w:rFonts w:cs="Sylfaen"/>
                <w:b/>
                <w:iCs/>
                <w:sz w:val="24"/>
                <w:szCs w:val="24"/>
                <w:lang w:val="hy-AM"/>
              </w:rPr>
            </w:pPr>
          </w:p>
          <w:p w14:paraId="3DC62EC2" w14:textId="77777777" w:rsidR="00C673D8" w:rsidRDefault="00C673D8" w:rsidP="001A2702">
            <w:pPr>
              <w:tabs>
                <w:tab w:val="left" w:pos="709"/>
              </w:tabs>
              <w:spacing w:after="0" w:line="240" w:lineRule="auto"/>
              <w:ind w:right="-35"/>
              <w:jc w:val="center"/>
              <w:rPr>
                <w:rFonts w:cs="Sylfaen"/>
                <w:b/>
                <w:iCs/>
                <w:sz w:val="24"/>
                <w:szCs w:val="24"/>
                <w:lang w:val="hy-AM"/>
              </w:rPr>
            </w:pPr>
          </w:p>
          <w:p w14:paraId="76FCB066" w14:textId="77777777" w:rsidR="00C673D8" w:rsidRDefault="00C673D8" w:rsidP="001A2702">
            <w:pPr>
              <w:tabs>
                <w:tab w:val="left" w:pos="709"/>
              </w:tabs>
              <w:spacing w:after="0" w:line="240" w:lineRule="auto"/>
              <w:ind w:right="-35"/>
              <w:jc w:val="center"/>
              <w:rPr>
                <w:rFonts w:cs="Sylfaen"/>
                <w:b/>
                <w:iCs/>
                <w:sz w:val="24"/>
                <w:szCs w:val="24"/>
                <w:lang w:val="hy-AM"/>
              </w:rPr>
            </w:pPr>
          </w:p>
          <w:p w14:paraId="570836C9" w14:textId="77777777" w:rsidR="00C673D8" w:rsidRDefault="00C673D8" w:rsidP="001A2702">
            <w:pPr>
              <w:tabs>
                <w:tab w:val="left" w:pos="709"/>
              </w:tabs>
              <w:spacing w:after="0" w:line="240" w:lineRule="auto"/>
              <w:ind w:right="-35"/>
              <w:jc w:val="center"/>
              <w:rPr>
                <w:rFonts w:cs="Sylfaen"/>
                <w:b/>
                <w:iCs/>
                <w:sz w:val="24"/>
                <w:szCs w:val="24"/>
                <w:lang w:val="hy-AM"/>
              </w:rPr>
            </w:pPr>
          </w:p>
          <w:p w14:paraId="712A8F10" w14:textId="77777777" w:rsidR="00C673D8" w:rsidRDefault="00C673D8" w:rsidP="001A2702">
            <w:pPr>
              <w:tabs>
                <w:tab w:val="left" w:pos="709"/>
              </w:tabs>
              <w:spacing w:after="0" w:line="240" w:lineRule="auto"/>
              <w:ind w:right="-35"/>
              <w:jc w:val="center"/>
              <w:rPr>
                <w:rFonts w:cs="Sylfaen"/>
                <w:b/>
                <w:iCs/>
                <w:sz w:val="24"/>
                <w:szCs w:val="24"/>
                <w:lang w:val="hy-AM"/>
              </w:rPr>
            </w:pPr>
          </w:p>
          <w:p w14:paraId="4E464C6C" w14:textId="08D04956" w:rsidR="001A2702" w:rsidRDefault="001A2702" w:rsidP="001A2702">
            <w:pPr>
              <w:tabs>
                <w:tab w:val="left" w:pos="709"/>
              </w:tabs>
              <w:spacing w:after="0" w:line="240" w:lineRule="auto"/>
              <w:ind w:right="-35"/>
              <w:jc w:val="center"/>
              <w:rPr>
                <w:rFonts w:cs="Sylfaen"/>
                <w:b/>
                <w:iCs/>
                <w:sz w:val="24"/>
                <w:szCs w:val="24"/>
                <w:lang w:val="hy-AM"/>
              </w:rPr>
            </w:pPr>
            <w:r>
              <w:rPr>
                <w:rFonts w:cs="Sylfaen"/>
                <w:b/>
                <w:iCs/>
                <w:sz w:val="24"/>
                <w:szCs w:val="24"/>
                <w:lang w:val="hy-AM"/>
              </w:rPr>
              <w:t>5</w:t>
            </w:r>
            <w:r w:rsidRPr="003E7A64">
              <w:rPr>
                <w:rFonts w:ascii="Cambria Math" w:hAnsi="Cambria Math" w:cs="Cambria Math"/>
                <w:b/>
                <w:iCs/>
                <w:sz w:val="24"/>
                <w:szCs w:val="24"/>
                <w:lang w:val="hy-AM"/>
              </w:rPr>
              <w:t>․</w:t>
            </w:r>
            <w:r w:rsidRPr="003E7A64">
              <w:rPr>
                <w:rFonts w:cs="Sylfaen"/>
                <w:b/>
                <w:iCs/>
                <w:sz w:val="24"/>
                <w:szCs w:val="24"/>
                <w:lang w:val="hy-AM"/>
              </w:rPr>
              <w:t xml:space="preserve"> </w:t>
            </w:r>
            <w:r>
              <w:rPr>
                <w:rFonts w:cs="Sylfaen"/>
                <w:b/>
                <w:iCs/>
                <w:sz w:val="24"/>
                <w:szCs w:val="24"/>
                <w:lang w:val="hy-AM"/>
              </w:rPr>
              <w:t>Ը</w:t>
            </w:r>
            <w:r w:rsidRPr="003E7A64">
              <w:rPr>
                <w:rFonts w:cs="Sylfaen"/>
                <w:b/>
                <w:iCs/>
                <w:sz w:val="24"/>
                <w:szCs w:val="24"/>
                <w:lang w:val="hy-AM"/>
              </w:rPr>
              <w:t>նդունվել</w:t>
            </w:r>
            <w:r>
              <w:rPr>
                <w:rFonts w:cs="Sylfaen"/>
                <w:b/>
                <w:iCs/>
                <w:sz w:val="24"/>
                <w:szCs w:val="24"/>
                <w:lang w:val="hy-AM"/>
              </w:rPr>
              <w:t xml:space="preserve"> է ի գիտություն</w:t>
            </w:r>
          </w:p>
          <w:p w14:paraId="654DF43B" w14:textId="6F5AEDB0" w:rsidR="001A2702" w:rsidRPr="006A629C" w:rsidRDefault="001A2702" w:rsidP="001A2702">
            <w:pPr>
              <w:tabs>
                <w:tab w:val="left" w:pos="709"/>
              </w:tabs>
              <w:spacing w:after="0" w:line="240" w:lineRule="auto"/>
              <w:ind w:right="-35"/>
              <w:jc w:val="center"/>
              <w:rPr>
                <w:rFonts w:ascii="Cambria Math" w:eastAsia="Times New Roman" w:hAnsi="Cambria Math" w:cs="Times New Roman"/>
                <w:bCs/>
                <w:sz w:val="24"/>
                <w:szCs w:val="24"/>
                <w:lang w:val="hy-AM" w:eastAsia="ru-RU"/>
              </w:rPr>
            </w:pPr>
          </w:p>
        </w:tc>
      </w:tr>
      <w:tr w:rsidR="00B21AB4" w:rsidRPr="0042650B" w14:paraId="7C815A29" w14:textId="77777777" w:rsidTr="001B7BEF">
        <w:trPr>
          <w:trHeight w:val="68"/>
          <w:tblCellSpacing w:w="0" w:type="dxa"/>
          <w:jc w:val="center"/>
        </w:trPr>
        <w:tc>
          <w:tcPr>
            <w:tcW w:w="2853" w:type="pct"/>
            <w:vMerge w:val="restart"/>
            <w:tcBorders>
              <w:top w:val="outset" w:sz="6" w:space="0" w:color="auto"/>
              <w:left w:val="outset" w:sz="6" w:space="0" w:color="auto"/>
              <w:right w:val="outset" w:sz="6" w:space="0" w:color="auto"/>
            </w:tcBorders>
            <w:shd w:val="clear" w:color="auto" w:fill="A6A6A6" w:themeFill="background1" w:themeFillShade="A6"/>
            <w:vAlign w:val="center"/>
          </w:tcPr>
          <w:p w14:paraId="7D7F9D90" w14:textId="786E440B" w:rsidR="00B21AB4" w:rsidRPr="0042650B" w:rsidRDefault="0004401F" w:rsidP="0004401F">
            <w:pPr>
              <w:pStyle w:val="ListParagraph"/>
              <w:numPr>
                <w:ilvl w:val="0"/>
                <w:numId w:val="1"/>
              </w:numPr>
              <w:tabs>
                <w:tab w:val="left" w:pos="463"/>
              </w:tabs>
              <w:spacing w:after="0" w:line="360" w:lineRule="auto"/>
              <w:ind w:left="119" w:firstLine="0"/>
              <w:jc w:val="center"/>
              <w:rPr>
                <w:bCs/>
                <w:lang w:val="hy-AM"/>
              </w:rPr>
            </w:pPr>
            <w:r>
              <w:rPr>
                <w:b/>
                <w:bCs/>
                <w:sz w:val="24"/>
                <w:szCs w:val="24"/>
                <w:lang w:val="hy-AM"/>
              </w:rPr>
              <w:lastRenderedPageBreak/>
              <w:t xml:space="preserve"> </w:t>
            </w:r>
            <w:r w:rsidR="00AB1B92">
              <w:rPr>
                <w:b/>
                <w:bCs/>
                <w:sz w:val="24"/>
                <w:szCs w:val="24"/>
                <w:lang w:val="hy-AM"/>
              </w:rPr>
              <w:t>Ազգային անվտանգության ծառայություն</w:t>
            </w:r>
          </w:p>
        </w:tc>
        <w:tc>
          <w:tcPr>
            <w:tcW w:w="2147" w:type="pct"/>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23CCA276" w14:textId="7CC15F58" w:rsidR="00B21AB4" w:rsidRPr="00C43D22" w:rsidRDefault="00317C25" w:rsidP="00B21AB4">
            <w:pPr>
              <w:spacing w:after="0" w:line="360" w:lineRule="auto"/>
              <w:jc w:val="center"/>
              <w:rPr>
                <w:rFonts w:eastAsia="Times New Roman" w:cs="Times New Roman"/>
                <w:b/>
                <w:bCs/>
                <w:lang w:val="hy-AM" w:eastAsia="ru-RU"/>
              </w:rPr>
            </w:pPr>
            <w:r>
              <w:rPr>
                <w:rFonts w:eastAsia="Times New Roman" w:cs="Times New Roman"/>
                <w:b/>
                <w:bCs/>
                <w:lang w:val="hy-AM" w:eastAsia="ru-RU"/>
              </w:rPr>
              <w:t>22․03․2023</w:t>
            </w:r>
          </w:p>
        </w:tc>
      </w:tr>
      <w:tr w:rsidR="00B21AB4" w:rsidRPr="0042650B" w14:paraId="3904DA05" w14:textId="77777777" w:rsidTr="001B7BEF">
        <w:trPr>
          <w:trHeight w:val="68"/>
          <w:tblCellSpacing w:w="0" w:type="dxa"/>
          <w:jc w:val="center"/>
        </w:trPr>
        <w:tc>
          <w:tcPr>
            <w:tcW w:w="2853" w:type="pct"/>
            <w:vMerge/>
            <w:tcBorders>
              <w:left w:val="outset" w:sz="6" w:space="0" w:color="auto"/>
              <w:bottom w:val="outset" w:sz="6" w:space="0" w:color="auto"/>
              <w:right w:val="outset" w:sz="6" w:space="0" w:color="auto"/>
            </w:tcBorders>
            <w:shd w:val="clear" w:color="auto" w:fill="A6A6A6" w:themeFill="background1" w:themeFillShade="A6"/>
            <w:vAlign w:val="center"/>
          </w:tcPr>
          <w:p w14:paraId="096CDA2C" w14:textId="77777777" w:rsidR="00B21AB4" w:rsidRPr="0042650B" w:rsidRDefault="00B21AB4" w:rsidP="00B21AB4">
            <w:pPr>
              <w:pStyle w:val="ListParagraph"/>
              <w:tabs>
                <w:tab w:val="left" w:pos="463"/>
              </w:tabs>
              <w:spacing w:after="0" w:line="360" w:lineRule="auto"/>
              <w:ind w:left="119"/>
              <w:rPr>
                <w:bCs/>
                <w:lang w:val="hy-AM"/>
              </w:rPr>
            </w:pPr>
          </w:p>
        </w:tc>
        <w:tc>
          <w:tcPr>
            <w:tcW w:w="2147" w:type="pct"/>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2FFA8674" w14:textId="0289C46B" w:rsidR="00B21AB4" w:rsidRPr="00A36388" w:rsidRDefault="00317C25" w:rsidP="00B21AB4">
            <w:pPr>
              <w:spacing w:after="0" w:line="360" w:lineRule="auto"/>
              <w:jc w:val="center"/>
              <w:rPr>
                <w:rFonts w:eastAsia="Times New Roman" w:cs="Times New Roman"/>
                <w:lang w:val="hy-AM" w:eastAsia="ru-RU"/>
              </w:rPr>
            </w:pPr>
            <w:r w:rsidRPr="00317C25">
              <w:rPr>
                <w:rFonts w:eastAsia="Times New Roman" w:cs="Times New Roman"/>
                <w:b/>
                <w:bCs/>
                <w:lang w:val="hy-AM" w:eastAsia="ru-RU"/>
              </w:rPr>
              <w:t>11/456</w:t>
            </w:r>
          </w:p>
        </w:tc>
      </w:tr>
      <w:tr w:rsidR="00B21AB4" w:rsidRPr="00B51726" w14:paraId="29742A51" w14:textId="77777777" w:rsidTr="001B7BEF">
        <w:trPr>
          <w:trHeight w:val="68"/>
          <w:tblCellSpacing w:w="0" w:type="dxa"/>
          <w:jc w:val="center"/>
        </w:trPr>
        <w:tc>
          <w:tcPr>
            <w:tcW w:w="2853" w:type="pct"/>
            <w:tcBorders>
              <w:top w:val="outset" w:sz="6" w:space="0" w:color="auto"/>
              <w:left w:val="outset" w:sz="6" w:space="0" w:color="auto"/>
              <w:bottom w:val="outset" w:sz="6" w:space="0" w:color="auto"/>
              <w:right w:val="outset" w:sz="6" w:space="0" w:color="auto"/>
            </w:tcBorders>
            <w:shd w:val="clear" w:color="auto" w:fill="FFFFFF"/>
            <w:vAlign w:val="center"/>
          </w:tcPr>
          <w:p w14:paraId="6D7CAA69" w14:textId="77777777" w:rsidR="00AB1B92" w:rsidRPr="00AB1B92" w:rsidRDefault="00AB1B92" w:rsidP="00AB1B92">
            <w:pPr>
              <w:tabs>
                <w:tab w:val="left" w:pos="1080"/>
              </w:tabs>
              <w:spacing w:after="0" w:line="240" w:lineRule="auto"/>
              <w:ind w:right="14"/>
              <w:jc w:val="both"/>
              <w:rPr>
                <w:rFonts w:cs="Sylfaen"/>
                <w:bCs/>
                <w:iCs/>
                <w:sz w:val="24"/>
                <w:szCs w:val="24"/>
                <w:lang w:val="hy-AM"/>
              </w:rPr>
            </w:pPr>
            <w:r w:rsidRPr="00AB1B92">
              <w:rPr>
                <w:rFonts w:cs="Sylfaen"/>
                <w:bCs/>
                <w:iCs/>
                <w:sz w:val="24"/>
                <w:szCs w:val="24"/>
                <w:lang w:val="hy-AM"/>
              </w:rPr>
              <w:t>«Պետական վերահսկողական ծառայության մասին» օրենքում փոփոխություն կատարելու մասին» օրենքի նախագծի վերաբերյալ ներկայացվում են հետևյալ առաջարկությունները.</w:t>
            </w:r>
          </w:p>
          <w:p w14:paraId="62A26D56" w14:textId="4A403595" w:rsidR="00AB1B92" w:rsidRPr="00AB1B92" w:rsidRDefault="0092755F" w:rsidP="00AB1B92">
            <w:pPr>
              <w:tabs>
                <w:tab w:val="left" w:pos="1080"/>
              </w:tabs>
              <w:spacing w:after="0" w:line="240" w:lineRule="auto"/>
              <w:ind w:right="14"/>
              <w:jc w:val="both"/>
              <w:rPr>
                <w:rFonts w:cs="Sylfaen"/>
                <w:bCs/>
                <w:iCs/>
                <w:sz w:val="24"/>
                <w:szCs w:val="24"/>
                <w:lang w:val="hy-AM"/>
              </w:rPr>
            </w:pPr>
            <w:r>
              <w:rPr>
                <w:rFonts w:cs="Sylfaen"/>
                <w:bCs/>
                <w:iCs/>
                <w:sz w:val="24"/>
                <w:szCs w:val="24"/>
                <w:lang w:val="hy-AM"/>
              </w:rPr>
              <w:t xml:space="preserve">1․ </w:t>
            </w:r>
            <w:r w:rsidR="00AB1B92" w:rsidRPr="00AB1B92">
              <w:rPr>
                <w:rFonts w:cs="Sylfaen"/>
                <w:bCs/>
                <w:iCs/>
                <w:sz w:val="24"/>
                <w:szCs w:val="24"/>
                <w:lang w:val="hy-AM"/>
              </w:rPr>
              <w:t>Օրենքի նախագծի 6-րդ հոդվածի 6-րդ մասում հստակեցման կարիք ունի «այլ անձանց» եզրույթը։</w:t>
            </w:r>
          </w:p>
          <w:p w14:paraId="0C496B5D" w14:textId="1C547FAE" w:rsidR="00AB1B92" w:rsidRPr="00AB1B92" w:rsidRDefault="0092755F" w:rsidP="00AB1B92">
            <w:pPr>
              <w:tabs>
                <w:tab w:val="left" w:pos="1080"/>
              </w:tabs>
              <w:spacing w:after="0" w:line="240" w:lineRule="auto"/>
              <w:ind w:right="14"/>
              <w:jc w:val="both"/>
              <w:rPr>
                <w:rFonts w:cs="Sylfaen"/>
                <w:bCs/>
                <w:iCs/>
                <w:sz w:val="24"/>
                <w:szCs w:val="24"/>
                <w:lang w:val="hy-AM"/>
              </w:rPr>
            </w:pPr>
            <w:r>
              <w:rPr>
                <w:rFonts w:cs="Sylfaen"/>
                <w:bCs/>
                <w:iCs/>
                <w:sz w:val="24"/>
                <w:szCs w:val="24"/>
                <w:lang w:val="hy-AM"/>
              </w:rPr>
              <w:t xml:space="preserve">2․ </w:t>
            </w:r>
            <w:r w:rsidR="00AB1B92" w:rsidRPr="00AB1B92">
              <w:rPr>
                <w:rFonts w:cs="Sylfaen"/>
                <w:bCs/>
                <w:iCs/>
                <w:sz w:val="24"/>
                <w:szCs w:val="24"/>
                <w:lang w:val="hy-AM"/>
              </w:rPr>
              <w:t>2-րդ գլխի վերնագրում «ՆՊԱՏԱԿԸ» բառից առաջ լրացնել «ԽՆԴԻՐԸ,» բառը։</w:t>
            </w:r>
          </w:p>
          <w:p w14:paraId="77A89092" w14:textId="70B2F4EC" w:rsidR="00AB1B92" w:rsidRPr="00B51726" w:rsidRDefault="0092755F" w:rsidP="00AB1B92">
            <w:pPr>
              <w:tabs>
                <w:tab w:val="left" w:pos="1080"/>
              </w:tabs>
              <w:spacing w:after="0" w:line="240" w:lineRule="auto"/>
              <w:ind w:right="14"/>
              <w:jc w:val="both"/>
              <w:rPr>
                <w:lang w:val="hy-AM"/>
              </w:rPr>
            </w:pPr>
            <w:r>
              <w:rPr>
                <w:rFonts w:cs="Sylfaen"/>
                <w:bCs/>
                <w:iCs/>
                <w:sz w:val="24"/>
                <w:szCs w:val="24"/>
                <w:lang w:val="hy-AM"/>
              </w:rPr>
              <w:t xml:space="preserve">3․ </w:t>
            </w:r>
            <w:r w:rsidR="00AB1B92" w:rsidRPr="00AB1B92">
              <w:rPr>
                <w:rFonts w:cs="Sylfaen"/>
                <w:bCs/>
                <w:iCs/>
                <w:sz w:val="24"/>
                <w:szCs w:val="24"/>
                <w:lang w:val="hy-AM"/>
              </w:rPr>
              <w:t xml:space="preserve">10-րդ հոդվածի 2-րդ մասում նախատեսված լիազորող նորմն անհրաժեշտ է համապատասխանեցնել Սահմանադրության 6-րդ հոդվածի 2-րդ մասի պահանջին, ըստ որի՝ լիազորող նորմերը պետք է համապատասխանեն </w:t>
            </w:r>
            <w:r w:rsidR="00AB1B92" w:rsidRPr="00AB1B92">
              <w:rPr>
                <w:rFonts w:cs="Sylfaen"/>
                <w:bCs/>
                <w:iCs/>
                <w:sz w:val="24"/>
                <w:szCs w:val="24"/>
                <w:lang w:val="hy-AM"/>
              </w:rPr>
              <w:lastRenderedPageBreak/>
              <w:t xml:space="preserve">իրավական որոշակիության սկզբունքին, քանի որ </w:t>
            </w:r>
            <w:r w:rsidR="00AB1B92">
              <w:rPr>
                <w:color w:val="000000"/>
                <w:sz w:val="24"/>
                <w:szCs w:val="24"/>
                <w:lang w:val="hy-AM" w:eastAsia="hy-AM" w:bidi="hy-AM"/>
              </w:rPr>
              <w:t>ձևակերպումից պարզ չէ, թե ծառայության գործունեության կազմակերպմանն առնչվող հարցերի ինչ շրջանակի մասին է խոսքը։</w:t>
            </w:r>
          </w:p>
          <w:p w14:paraId="18BF1D50" w14:textId="5F3EA634" w:rsidR="00AB1B92" w:rsidRPr="00AB1B92" w:rsidRDefault="0092755F" w:rsidP="00AB1B92">
            <w:pPr>
              <w:tabs>
                <w:tab w:val="left" w:pos="1080"/>
              </w:tabs>
              <w:spacing w:after="0" w:line="240" w:lineRule="auto"/>
              <w:ind w:right="14"/>
              <w:jc w:val="both"/>
              <w:rPr>
                <w:rFonts w:cs="Sylfaen"/>
                <w:bCs/>
                <w:iCs/>
                <w:sz w:val="24"/>
                <w:szCs w:val="24"/>
                <w:lang w:val="hy-AM"/>
              </w:rPr>
            </w:pPr>
            <w:r>
              <w:rPr>
                <w:rFonts w:cs="Sylfaen"/>
                <w:bCs/>
                <w:iCs/>
                <w:sz w:val="24"/>
                <w:szCs w:val="24"/>
                <w:lang w:val="hy-AM"/>
              </w:rPr>
              <w:t xml:space="preserve">4․ </w:t>
            </w:r>
            <w:r w:rsidR="00AB1B92" w:rsidRPr="00AB1B92">
              <w:rPr>
                <w:rFonts w:cs="Sylfaen"/>
                <w:bCs/>
                <w:iCs/>
                <w:sz w:val="24"/>
                <w:szCs w:val="24"/>
                <w:lang w:val="hy-AM"/>
              </w:rPr>
              <w:t>Նույն հոդվածի 4-րդ մասի 6-րդ կետում «դրա կառուցվածքային» բառերը փոխարինել «դրանցում կատարվող» բառերով։</w:t>
            </w:r>
          </w:p>
          <w:p w14:paraId="5F2471E0" w14:textId="017B04CB" w:rsidR="0004401F" w:rsidRDefault="0092755F" w:rsidP="0004401F">
            <w:pPr>
              <w:tabs>
                <w:tab w:val="left" w:pos="1080"/>
              </w:tabs>
              <w:spacing w:after="0" w:line="240" w:lineRule="auto"/>
              <w:ind w:right="14"/>
              <w:jc w:val="both"/>
              <w:rPr>
                <w:color w:val="000000"/>
                <w:sz w:val="24"/>
                <w:szCs w:val="24"/>
                <w:lang w:val="hy-AM" w:eastAsia="hy-AM" w:bidi="hy-AM"/>
              </w:rPr>
            </w:pPr>
            <w:r>
              <w:rPr>
                <w:rFonts w:cs="Sylfaen"/>
                <w:bCs/>
                <w:iCs/>
                <w:sz w:val="24"/>
                <w:szCs w:val="24"/>
                <w:lang w:val="hy-AM"/>
              </w:rPr>
              <w:t xml:space="preserve">5․ </w:t>
            </w:r>
            <w:r w:rsidR="00AB1B92" w:rsidRPr="00AB1B92">
              <w:rPr>
                <w:rFonts w:cs="Sylfaen"/>
                <w:bCs/>
                <w:iCs/>
                <w:sz w:val="24"/>
                <w:szCs w:val="24"/>
                <w:lang w:val="hy-AM"/>
              </w:rPr>
              <w:t>Նույն հոդվածի 4-րդ մասի 8-րդ ենթակետից «արձակում է հրամաններ,» բառերը հանել՝ հաշվի առնելով, որ նույն ենթակետում արդեն</w:t>
            </w:r>
            <w:r w:rsidR="00AB1B92">
              <w:rPr>
                <w:color w:val="000000"/>
                <w:sz w:val="24"/>
                <w:szCs w:val="24"/>
                <w:lang w:val="hy-AM" w:eastAsia="hy-AM" w:bidi="hy-AM"/>
              </w:rPr>
              <w:t xml:space="preserve"> իսկ ամրագրված է ծառայության ղեկավարի՝ անհատական և ներքին իրավական ակտեր ընդունելու լիազորությունը։</w:t>
            </w:r>
          </w:p>
          <w:p w14:paraId="3E780A79" w14:textId="7075DB9A" w:rsidR="0004401F" w:rsidRPr="0004401F" w:rsidRDefault="0092755F" w:rsidP="0004401F">
            <w:pPr>
              <w:tabs>
                <w:tab w:val="left" w:pos="1080"/>
              </w:tabs>
              <w:spacing w:after="0" w:line="240" w:lineRule="auto"/>
              <w:ind w:right="14"/>
              <w:jc w:val="both"/>
              <w:rPr>
                <w:color w:val="000000"/>
                <w:sz w:val="24"/>
                <w:szCs w:val="24"/>
                <w:lang w:val="hy-AM" w:eastAsia="hy-AM" w:bidi="hy-AM"/>
              </w:rPr>
            </w:pPr>
            <w:r>
              <w:rPr>
                <w:rFonts w:cs="Sylfaen"/>
                <w:bCs/>
                <w:iCs/>
                <w:sz w:val="24"/>
                <w:szCs w:val="24"/>
                <w:lang w:val="hy-AM"/>
              </w:rPr>
              <w:t xml:space="preserve">6․ </w:t>
            </w:r>
            <w:r w:rsidR="0004401F" w:rsidRPr="0004401F">
              <w:rPr>
                <w:rFonts w:cs="Sylfaen"/>
                <w:bCs/>
                <w:iCs/>
                <w:sz w:val="24"/>
                <w:szCs w:val="24"/>
                <w:lang w:val="hy-AM"/>
              </w:rPr>
              <w:t xml:space="preserve">«Հայաստանի Հանրապետության քրեական դատավարության օրենսգրքում փոփոխություն և լրացում կատարելու մասին» օրենքի 1-ին հոդվածի 2-րդ ենթակետն անհրաժեշտ է վերանայել՝ որպես վկա հանդես գալու բացառությունը նախատեսելով ոչ թե </w:t>
            </w:r>
            <w:r w:rsidR="0004401F" w:rsidRPr="0004401F">
              <w:rPr>
                <w:rFonts w:cs="Sylfaen"/>
                <w:b/>
                <w:i/>
                <w:sz w:val="24"/>
                <w:szCs w:val="24"/>
                <w:lang w:val="hy-AM"/>
              </w:rPr>
              <w:t>ծառայության կողմից իրականացված վերահսկողության առնչությամբ,</w:t>
            </w:r>
            <w:r w:rsidR="0004401F" w:rsidRPr="0004401F">
              <w:rPr>
                <w:rFonts w:cs="Sylfaen"/>
                <w:bCs/>
                <w:iCs/>
                <w:sz w:val="24"/>
                <w:szCs w:val="24"/>
                <w:lang w:val="hy-AM"/>
              </w:rPr>
              <w:t xml:space="preserve"> այլ միայն այն վերահսկողական գործառույթների մասով, որոնց իրականացմանը մասնակցել է </w:t>
            </w:r>
            <w:r w:rsidR="00515E73">
              <w:rPr>
                <w:rFonts w:cs="Sylfaen"/>
                <w:bCs/>
                <w:iCs/>
                <w:sz w:val="24"/>
                <w:szCs w:val="24"/>
                <w:lang w:val="hy-AM"/>
              </w:rPr>
              <w:t>տվյ</w:t>
            </w:r>
            <w:r w:rsidR="0004401F" w:rsidRPr="0004401F">
              <w:rPr>
                <w:rFonts w:cs="Sylfaen"/>
                <w:bCs/>
                <w:iCs/>
                <w:sz w:val="24"/>
                <w:szCs w:val="24"/>
                <w:lang w:val="hy-AM"/>
              </w:rPr>
              <w:t>ալ աշխատակիցը։ Առաջարկվող մոտեցումը բխում է ՀՀ քրեական դատավարության գործող օրենսգրքի համապատասխան հոդվածի տրամաբանությունից և պայմանավորված է տփալ աշխատակցի կարգավիճակից բխող իրավունքների և պարտականությունների անկաշկանդ իրականացումն ապահովելու անհրաժեշտությամբ։</w:t>
            </w:r>
          </w:p>
          <w:p w14:paraId="1E3689B8" w14:textId="7A296387" w:rsidR="0004401F" w:rsidRPr="0004401F" w:rsidRDefault="0092755F" w:rsidP="0004401F">
            <w:pPr>
              <w:tabs>
                <w:tab w:val="left" w:pos="1080"/>
              </w:tabs>
              <w:spacing w:after="0" w:line="240" w:lineRule="auto"/>
              <w:ind w:right="14"/>
              <w:jc w:val="both"/>
              <w:rPr>
                <w:rFonts w:cs="Sylfaen"/>
                <w:bCs/>
                <w:iCs/>
                <w:sz w:val="24"/>
                <w:szCs w:val="24"/>
                <w:lang w:val="hy-AM"/>
              </w:rPr>
            </w:pPr>
            <w:r>
              <w:rPr>
                <w:rFonts w:cs="Sylfaen"/>
                <w:bCs/>
                <w:iCs/>
                <w:sz w:val="24"/>
                <w:szCs w:val="24"/>
                <w:lang w:val="hy-AM"/>
              </w:rPr>
              <w:t xml:space="preserve">7․ </w:t>
            </w:r>
            <w:r w:rsidR="0004401F" w:rsidRPr="0004401F">
              <w:rPr>
                <w:rFonts w:cs="Sylfaen"/>
                <w:bCs/>
                <w:iCs/>
                <w:sz w:val="24"/>
                <w:szCs w:val="24"/>
                <w:lang w:val="hy-AM"/>
              </w:rPr>
              <w:t xml:space="preserve">«Վարչական իրավախախտումների վերաբերյալ Հայաստանի Հանրապետության օրենսգրքում լրացումներ կատարելու մասին» օրենքի 1-ին հոդվածով </w:t>
            </w:r>
            <w:r w:rsidR="002715C5">
              <w:rPr>
                <w:rFonts w:cs="Sylfaen"/>
                <w:bCs/>
                <w:iCs/>
                <w:sz w:val="24"/>
                <w:szCs w:val="24"/>
                <w:lang w:val="hy-AM"/>
              </w:rPr>
              <w:t>լր</w:t>
            </w:r>
            <w:r w:rsidR="0004401F" w:rsidRPr="0004401F">
              <w:rPr>
                <w:rFonts w:cs="Sylfaen"/>
                <w:bCs/>
                <w:iCs/>
                <w:sz w:val="24"/>
                <w:szCs w:val="24"/>
                <w:lang w:val="hy-AM"/>
              </w:rPr>
              <w:t>ացվող նոր՝ 182.7-րդ հոդվածի 1-ին մասը «օրինական» բառից առաջ առաջարկվում է լրացնել «՝ իր պաշտոնեական լիազորություններից բխող» բառերով։</w:t>
            </w:r>
          </w:p>
          <w:p w14:paraId="2D4E0F71" w14:textId="5A2E9D95" w:rsidR="0004401F" w:rsidRPr="0004401F" w:rsidRDefault="0092755F" w:rsidP="0004401F">
            <w:pPr>
              <w:tabs>
                <w:tab w:val="left" w:pos="1080"/>
              </w:tabs>
              <w:spacing w:after="0" w:line="240" w:lineRule="auto"/>
              <w:ind w:right="14"/>
              <w:jc w:val="both"/>
              <w:rPr>
                <w:rFonts w:cs="Sylfaen"/>
                <w:bCs/>
                <w:iCs/>
                <w:sz w:val="24"/>
                <w:szCs w:val="24"/>
                <w:lang w:val="hy-AM"/>
              </w:rPr>
            </w:pPr>
            <w:r>
              <w:rPr>
                <w:rFonts w:cs="Sylfaen"/>
                <w:bCs/>
                <w:iCs/>
                <w:sz w:val="24"/>
                <w:szCs w:val="24"/>
                <w:lang w:val="hy-AM"/>
              </w:rPr>
              <w:t xml:space="preserve">8․ </w:t>
            </w:r>
            <w:r w:rsidR="0004401F" w:rsidRPr="0004401F">
              <w:rPr>
                <w:rFonts w:cs="Sylfaen"/>
                <w:bCs/>
                <w:iCs/>
                <w:sz w:val="24"/>
                <w:szCs w:val="24"/>
                <w:lang w:val="hy-AM"/>
              </w:rPr>
              <w:t>Փաթեթում ներառված մյուս նախագծերի վերաբերյալ առաջարկություններ չկան։</w:t>
            </w:r>
          </w:p>
          <w:p w14:paraId="5BE6C09C" w14:textId="77777777" w:rsidR="0004401F" w:rsidRPr="0004401F" w:rsidRDefault="0004401F" w:rsidP="00AB1B92">
            <w:pPr>
              <w:tabs>
                <w:tab w:val="left" w:pos="1080"/>
              </w:tabs>
              <w:spacing w:after="0" w:line="240" w:lineRule="auto"/>
              <w:ind w:right="14"/>
              <w:jc w:val="both"/>
              <w:rPr>
                <w:lang w:val="hy-AM"/>
              </w:rPr>
            </w:pPr>
          </w:p>
          <w:p w14:paraId="0A2CCF68" w14:textId="491CE4CF" w:rsidR="00B21AB4" w:rsidRPr="0004401F" w:rsidRDefault="00B21AB4" w:rsidP="00317C25">
            <w:pPr>
              <w:tabs>
                <w:tab w:val="left" w:pos="1080"/>
              </w:tabs>
              <w:spacing w:after="0" w:line="240" w:lineRule="auto"/>
              <w:ind w:right="14"/>
              <w:jc w:val="both"/>
              <w:rPr>
                <w:bCs/>
                <w:lang w:val="hy-AM"/>
              </w:rPr>
            </w:pPr>
          </w:p>
        </w:tc>
        <w:tc>
          <w:tcPr>
            <w:tcW w:w="2147" w:type="pct"/>
            <w:tcBorders>
              <w:top w:val="outset" w:sz="6" w:space="0" w:color="auto"/>
              <w:left w:val="outset" w:sz="6" w:space="0" w:color="auto"/>
              <w:bottom w:val="outset" w:sz="6" w:space="0" w:color="auto"/>
              <w:right w:val="outset" w:sz="6" w:space="0" w:color="auto"/>
            </w:tcBorders>
            <w:shd w:val="clear" w:color="auto" w:fill="FFFFFF"/>
          </w:tcPr>
          <w:p w14:paraId="1C76A6D5" w14:textId="5A70AD75" w:rsidR="00B21AB4" w:rsidRDefault="0092755F" w:rsidP="0092755F">
            <w:pPr>
              <w:spacing w:after="0" w:line="240" w:lineRule="auto"/>
              <w:jc w:val="center"/>
              <w:rPr>
                <w:rFonts w:eastAsia="Times New Roman" w:cs="Times New Roman"/>
                <w:b/>
                <w:sz w:val="24"/>
                <w:szCs w:val="24"/>
                <w:lang w:val="hy-AM" w:eastAsia="ru-RU"/>
              </w:rPr>
            </w:pPr>
            <w:r w:rsidRPr="0092755F">
              <w:rPr>
                <w:rFonts w:eastAsia="Times New Roman" w:cs="Times New Roman"/>
                <w:b/>
                <w:sz w:val="24"/>
                <w:szCs w:val="24"/>
                <w:lang w:val="hy-AM" w:eastAsia="ru-RU"/>
              </w:rPr>
              <w:lastRenderedPageBreak/>
              <w:t>1․Չի ընդունվել</w:t>
            </w:r>
          </w:p>
          <w:p w14:paraId="2FBB3713" w14:textId="77777777" w:rsidR="0092755F" w:rsidRPr="0092755F" w:rsidRDefault="0092755F" w:rsidP="0092755F">
            <w:pPr>
              <w:spacing w:after="0" w:line="240" w:lineRule="auto"/>
              <w:jc w:val="center"/>
              <w:rPr>
                <w:rFonts w:eastAsia="Times New Roman" w:cs="Times New Roman"/>
                <w:b/>
                <w:sz w:val="24"/>
                <w:szCs w:val="24"/>
                <w:lang w:val="hy-AM" w:eastAsia="ru-RU"/>
              </w:rPr>
            </w:pPr>
          </w:p>
          <w:p w14:paraId="51E9FB4F" w14:textId="77777777" w:rsidR="0092755F" w:rsidRDefault="0092755F" w:rsidP="00C673D8">
            <w:pPr>
              <w:spacing w:after="0" w:line="240" w:lineRule="auto"/>
              <w:jc w:val="center"/>
              <w:rPr>
                <w:rFonts w:eastAsia="Times New Roman" w:cs="Times New Roman"/>
                <w:sz w:val="24"/>
                <w:szCs w:val="24"/>
                <w:lang w:val="hy-AM" w:eastAsia="ru-RU"/>
              </w:rPr>
            </w:pPr>
            <w:r>
              <w:rPr>
                <w:rFonts w:eastAsia="Times New Roman" w:cs="Times New Roman"/>
                <w:sz w:val="24"/>
                <w:szCs w:val="24"/>
                <w:lang w:val="hy-AM" w:eastAsia="ru-RU"/>
              </w:rPr>
              <w:t>Օրենքով</w:t>
            </w:r>
            <w:r w:rsidRPr="0092755F">
              <w:rPr>
                <w:rFonts w:eastAsia="Times New Roman" w:cs="Times New Roman"/>
                <w:sz w:val="24"/>
                <w:szCs w:val="24"/>
                <w:lang w:val="hy-AM" w:eastAsia="ru-RU"/>
              </w:rPr>
              <w:t xml:space="preserve"> սպառիչ դրանց թվարկումը նպատակահարմար չէ</w:t>
            </w:r>
            <w:r>
              <w:rPr>
                <w:rFonts w:eastAsia="Times New Roman" w:cs="Times New Roman"/>
                <w:sz w:val="24"/>
                <w:szCs w:val="24"/>
                <w:lang w:val="hy-AM" w:eastAsia="ru-RU"/>
              </w:rPr>
              <w:t>։</w:t>
            </w:r>
          </w:p>
          <w:p w14:paraId="185AE1CA" w14:textId="77777777" w:rsidR="0092755F" w:rsidRDefault="0092755F" w:rsidP="00C673D8">
            <w:pPr>
              <w:spacing w:after="0" w:line="240" w:lineRule="auto"/>
              <w:jc w:val="center"/>
              <w:rPr>
                <w:rFonts w:eastAsia="Times New Roman" w:cs="Times New Roman"/>
                <w:sz w:val="24"/>
                <w:szCs w:val="24"/>
                <w:lang w:val="hy-AM" w:eastAsia="ru-RU"/>
              </w:rPr>
            </w:pPr>
          </w:p>
          <w:p w14:paraId="7194BEEC" w14:textId="5217F23B" w:rsidR="0092755F" w:rsidRDefault="0092755F" w:rsidP="0092755F">
            <w:pPr>
              <w:spacing w:after="0" w:line="240" w:lineRule="auto"/>
              <w:jc w:val="center"/>
              <w:rPr>
                <w:rFonts w:eastAsia="Times New Roman" w:cs="Times New Roman"/>
                <w:b/>
                <w:sz w:val="24"/>
                <w:szCs w:val="24"/>
                <w:lang w:val="hy-AM" w:eastAsia="ru-RU"/>
              </w:rPr>
            </w:pPr>
            <w:r>
              <w:rPr>
                <w:rFonts w:eastAsia="Times New Roman" w:cs="Times New Roman"/>
                <w:b/>
                <w:sz w:val="24"/>
                <w:szCs w:val="24"/>
                <w:lang w:val="hy-AM" w:eastAsia="ru-RU"/>
              </w:rPr>
              <w:t>2</w:t>
            </w:r>
            <w:r w:rsidR="00C673D8">
              <w:rPr>
                <w:rFonts w:eastAsia="Times New Roman" w:cs="Times New Roman"/>
                <w:b/>
                <w:sz w:val="24"/>
                <w:szCs w:val="24"/>
                <w:lang w:val="hy-AM" w:eastAsia="ru-RU"/>
              </w:rPr>
              <w:t>․ Չի ը</w:t>
            </w:r>
            <w:r w:rsidRPr="0092755F">
              <w:rPr>
                <w:rFonts w:eastAsia="Times New Roman" w:cs="Times New Roman"/>
                <w:b/>
                <w:sz w:val="24"/>
                <w:szCs w:val="24"/>
                <w:lang w:val="hy-AM" w:eastAsia="ru-RU"/>
              </w:rPr>
              <w:t>նդունվել</w:t>
            </w:r>
            <w:r w:rsidR="00C673D8">
              <w:rPr>
                <w:rFonts w:eastAsia="Times New Roman" w:cs="Times New Roman"/>
                <w:b/>
                <w:sz w:val="24"/>
                <w:szCs w:val="24"/>
                <w:lang w:val="hy-AM" w:eastAsia="ru-RU"/>
              </w:rPr>
              <w:t xml:space="preserve"> </w:t>
            </w:r>
          </w:p>
          <w:p w14:paraId="0EF15886" w14:textId="77777777" w:rsidR="00C673D8" w:rsidRDefault="00C673D8" w:rsidP="0092755F">
            <w:pPr>
              <w:spacing w:after="0" w:line="240" w:lineRule="auto"/>
              <w:jc w:val="center"/>
              <w:rPr>
                <w:rFonts w:eastAsia="Times New Roman" w:cs="Times New Roman"/>
                <w:b/>
                <w:sz w:val="24"/>
                <w:szCs w:val="24"/>
                <w:lang w:val="hy-AM" w:eastAsia="ru-RU"/>
              </w:rPr>
            </w:pPr>
          </w:p>
          <w:p w14:paraId="1B734154" w14:textId="1BB60B0A" w:rsidR="00DB3807" w:rsidRPr="00DB3807" w:rsidRDefault="00C673D8" w:rsidP="0092755F">
            <w:pPr>
              <w:spacing w:after="0" w:line="240" w:lineRule="auto"/>
              <w:jc w:val="center"/>
              <w:rPr>
                <w:rFonts w:eastAsia="Times New Roman" w:cs="Times New Roman"/>
                <w:sz w:val="24"/>
                <w:szCs w:val="24"/>
                <w:lang w:val="hy-AM" w:eastAsia="ru-RU"/>
              </w:rPr>
            </w:pPr>
            <w:r>
              <w:rPr>
                <w:rFonts w:eastAsia="Times New Roman" w:cs="Times New Roman"/>
                <w:sz w:val="24"/>
                <w:szCs w:val="24"/>
                <w:lang w:val="hy-AM" w:eastAsia="ru-RU"/>
              </w:rPr>
              <w:t>Միաժամանակ, հայտնում ենք, որ Նախագծի 4-րդ հոդվածը և Գլուխ 2-ի վերնագիրը խմբագրվել է։</w:t>
            </w:r>
          </w:p>
          <w:p w14:paraId="1072B365" w14:textId="77777777" w:rsidR="00DB3807" w:rsidRPr="00DB3807" w:rsidRDefault="00DB3807" w:rsidP="0092755F">
            <w:pPr>
              <w:spacing w:after="0" w:line="240" w:lineRule="auto"/>
              <w:jc w:val="center"/>
              <w:rPr>
                <w:rFonts w:eastAsia="Times New Roman" w:cs="Times New Roman"/>
                <w:sz w:val="24"/>
                <w:szCs w:val="24"/>
                <w:lang w:val="hy-AM" w:eastAsia="ru-RU"/>
              </w:rPr>
            </w:pPr>
          </w:p>
          <w:p w14:paraId="726D5AF1" w14:textId="5F9AB8B8" w:rsidR="0092755F" w:rsidRPr="002172B3" w:rsidRDefault="00020E7F" w:rsidP="0092755F">
            <w:pPr>
              <w:spacing w:after="0" w:line="240" w:lineRule="auto"/>
              <w:jc w:val="center"/>
              <w:rPr>
                <w:rFonts w:eastAsia="Times New Roman" w:cs="Times New Roman"/>
                <w:b/>
                <w:sz w:val="24"/>
                <w:szCs w:val="24"/>
                <w:lang w:val="hy-AM" w:eastAsia="ru-RU"/>
              </w:rPr>
            </w:pPr>
            <w:r w:rsidRPr="002172B3">
              <w:rPr>
                <w:rFonts w:eastAsia="Times New Roman" w:cs="Times New Roman"/>
                <w:b/>
                <w:sz w:val="24"/>
                <w:szCs w:val="24"/>
                <w:lang w:val="hy-AM" w:eastAsia="ru-RU"/>
              </w:rPr>
              <w:lastRenderedPageBreak/>
              <w:t>3․Ը</w:t>
            </w:r>
            <w:r w:rsidR="0092755F" w:rsidRPr="002172B3">
              <w:rPr>
                <w:rFonts w:eastAsia="Times New Roman" w:cs="Times New Roman"/>
                <w:b/>
                <w:sz w:val="24"/>
                <w:szCs w:val="24"/>
                <w:lang w:val="hy-AM" w:eastAsia="ru-RU"/>
              </w:rPr>
              <w:t>նդունվել</w:t>
            </w:r>
            <w:r w:rsidRPr="002172B3">
              <w:rPr>
                <w:rFonts w:eastAsia="Times New Roman" w:cs="Times New Roman"/>
                <w:b/>
                <w:sz w:val="24"/>
                <w:szCs w:val="24"/>
                <w:lang w:val="hy-AM" w:eastAsia="ru-RU"/>
              </w:rPr>
              <w:t xml:space="preserve"> է</w:t>
            </w:r>
          </w:p>
          <w:p w14:paraId="4DAD4C2D" w14:textId="28D47767" w:rsidR="00020E7F" w:rsidRPr="002172B3" w:rsidRDefault="00020E7F" w:rsidP="0092755F">
            <w:pPr>
              <w:spacing w:after="0" w:line="240" w:lineRule="auto"/>
              <w:jc w:val="center"/>
              <w:rPr>
                <w:rFonts w:eastAsia="Times New Roman" w:cs="Times New Roman"/>
                <w:sz w:val="24"/>
                <w:szCs w:val="24"/>
                <w:lang w:val="hy-AM" w:eastAsia="ru-RU"/>
              </w:rPr>
            </w:pPr>
            <w:r w:rsidRPr="002172B3">
              <w:rPr>
                <w:rFonts w:eastAsia="Times New Roman" w:cs="Times New Roman"/>
                <w:sz w:val="24"/>
                <w:szCs w:val="24"/>
                <w:lang w:val="hy-AM" w:eastAsia="ru-RU"/>
              </w:rPr>
              <w:t>Նախա</w:t>
            </w:r>
            <w:r w:rsidR="00A769EB" w:rsidRPr="002172B3">
              <w:rPr>
                <w:rFonts w:eastAsia="Times New Roman" w:cs="Times New Roman"/>
                <w:sz w:val="24"/>
                <w:szCs w:val="24"/>
                <w:lang w:val="hy-AM" w:eastAsia="ru-RU"/>
              </w:rPr>
              <w:t>գ</w:t>
            </w:r>
            <w:r w:rsidRPr="002172B3">
              <w:rPr>
                <w:rFonts w:eastAsia="Times New Roman" w:cs="Times New Roman"/>
                <w:sz w:val="24"/>
                <w:szCs w:val="24"/>
                <w:lang w:val="hy-AM" w:eastAsia="ru-RU"/>
              </w:rPr>
              <w:t>ծի 10-րդ հոդվածի 2-րդ մասը հանվել է։</w:t>
            </w:r>
          </w:p>
          <w:p w14:paraId="1B58EE67" w14:textId="77777777" w:rsidR="00DB3807" w:rsidRDefault="00DB3807" w:rsidP="0092755F">
            <w:pPr>
              <w:spacing w:after="0" w:line="240" w:lineRule="auto"/>
              <w:jc w:val="center"/>
              <w:rPr>
                <w:rFonts w:eastAsia="Times New Roman" w:cs="Times New Roman"/>
                <w:b/>
                <w:sz w:val="24"/>
                <w:szCs w:val="24"/>
                <w:lang w:val="hy-AM" w:eastAsia="ru-RU"/>
              </w:rPr>
            </w:pPr>
          </w:p>
          <w:p w14:paraId="0CE445DA" w14:textId="7C11EA74" w:rsidR="0092755F" w:rsidRDefault="0092755F" w:rsidP="0092755F">
            <w:pPr>
              <w:spacing w:after="0" w:line="240" w:lineRule="auto"/>
              <w:jc w:val="center"/>
              <w:rPr>
                <w:rFonts w:eastAsia="Times New Roman" w:cs="Times New Roman"/>
                <w:b/>
                <w:sz w:val="24"/>
                <w:szCs w:val="24"/>
                <w:lang w:val="hy-AM" w:eastAsia="ru-RU"/>
              </w:rPr>
            </w:pPr>
            <w:r>
              <w:rPr>
                <w:rFonts w:eastAsia="Times New Roman" w:cs="Times New Roman"/>
                <w:b/>
                <w:sz w:val="24"/>
                <w:szCs w:val="24"/>
                <w:lang w:val="hy-AM" w:eastAsia="ru-RU"/>
              </w:rPr>
              <w:t>4</w:t>
            </w:r>
            <w:r w:rsidR="002F58CF">
              <w:rPr>
                <w:rFonts w:eastAsia="Times New Roman" w:cs="Times New Roman"/>
                <w:b/>
                <w:sz w:val="24"/>
                <w:szCs w:val="24"/>
                <w:lang w:val="hy-AM" w:eastAsia="ru-RU"/>
              </w:rPr>
              <w:t>․Ը</w:t>
            </w:r>
            <w:r w:rsidRPr="0092755F">
              <w:rPr>
                <w:rFonts w:eastAsia="Times New Roman" w:cs="Times New Roman"/>
                <w:b/>
                <w:sz w:val="24"/>
                <w:szCs w:val="24"/>
                <w:lang w:val="hy-AM" w:eastAsia="ru-RU"/>
              </w:rPr>
              <w:t>նդունվել</w:t>
            </w:r>
            <w:r w:rsidR="002F58CF">
              <w:rPr>
                <w:rFonts w:eastAsia="Times New Roman" w:cs="Times New Roman"/>
                <w:b/>
                <w:sz w:val="24"/>
                <w:szCs w:val="24"/>
                <w:lang w:val="hy-AM" w:eastAsia="ru-RU"/>
              </w:rPr>
              <w:t xml:space="preserve"> Է</w:t>
            </w:r>
          </w:p>
          <w:p w14:paraId="49604282" w14:textId="77777777" w:rsidR="0092755F" w:rsidRDefault="0092755F" w:rsidP="0092755F">
            <w:pPr>
              <w:spacing w:after="0" w:line="240" w:lineRule="auto"/>
              <w:jc w:val="center"/>
              <w:rPr>
                <w:rFonts w:eastAsia="Times New Roman" w:cs="Times New Roman"/>
                <w:b/>
                <w:sz w:val="24"/>
                <w:szCs w:val="24"/>
                <w:lang w:val="hy-AM" w:eastAsia="ru-RU"/>
              </w:rPr>
            </w:pPr>
          </w:p>
          <w:p w14:paraId="5A504DAB" w14:textId="0EE9BE7B" w:rsidR="0092755F" w:rsidRDefault="0092755F" w:rsidP="0092755F">
            <w:pPr>
              <w:spacing w:after="0" w:line="240" w:lineRule="auto"/>
              <w:jc w:val="center"/>
              <w:rPr>
                <w:rFonts w:eastAsia="Times New Roman" w:cs="Times New Roman"/>
                <w:b/>
                <w:sz w:val="24"/>
                <w:szCs w:val="24"/>
                <w:lang w:val="hy-AM" w:eastAsia="ru-RU"/>
              </w:rPr>
            </w:pPr>
            <w:r>
              <w:rPr>
                <w:rFonts w:eastAsia="Times New Roman" w:cs="Times New Roman"/>
                <w:b/>
                <w:sz w:val="24"/>
                <w:szCs w:val="24"/>
                <w:lang w:val="hy-AM" w:eastAsia="ru-RU"/>
              </w:rPr>
              <w:t>5</w:t>
            </w:r>
            <w:r w:rsidR="00317F19">
              <w:rPr>
                <w:rFonts w:eastAsia="Times New Roman" w:cs="Times New Roman"/>
                <w:b/>
                <w:sz w:val="24"/>
                <w:szCs w:val="24"/>
                <w:lang w:val="hy-AM" w:eastAsia="ru-RU"/>
              </w:rPr>
              <w:t>․Ը</w:t>
            </w:r>
            <w:r w:rsidRPr="0092755F">
              <w:rPr>
                <w:rFonts w:eastAsia="Times New Roman" w:cs="Times New Roman"/>
                <w:b/>
                <w:sz w:val="24"/>
                <w:szCs w:val="24"/>
                <w:lang w:val="hy-AM" w:eastAsia="ru-RU"/>
              </w:rPr>
              <w:t>նդունվել</w:t>
            </w:r>
            <w:r w:rsidR="00317F19">
              <w:rPr>
                <w:rFonts w:eastAsia="Times New Roman" w:cs="Times New Roman"/>
                <w:b/>
                <w:sz w:val="24"/>
                <w:szCs w:val="24"/>
                <w:lang w:val="hy-AM" w:eastAsia="ru-RU"/>
              </w:rPr>
              <w:t xml:space="preserve"> է</w:t>
            </w:r>
          </w:p>
          <w:p w14:paraId="383D1D68" w14:textId="77777777" w:rsidR="00317F19" w:rsidRDefault="00317F19" w:rsidP="0092755F">
            <w:pPr>
              <w:spacing w:after="0" w:line="240" w:lineRule="auto"/>
              <w:jc w:val="center"/>
              <w:rPr>
                <w:rFonts w:eastAsia="Times New Roman" w:cs="Times New Roman"/>
                <w:b/>
                <w:sz w:val="24"/>
                <w:szCs w:val="24"/>
                <w:lang w:val="hy-AM" w:eastAsia="ru-RU"/>
              </w:rPr>
            </w:pPr>
          </w:p>
          <w:p w14:paraId="55C085FE" w14:textId="2E10F1FD" w:rsidR="0092755F" w:rsidRPr="002172B3" w:rsidRDefault="0092755F" w:rsidP="0092755F">
            <w:pPr>
              <w:spacing w:after="0" w:line="240" w:lineRule="auto"/>
              <w:jc w:val="center"/>
              <w:rPr>
                <w:rFonts w:eastAsia="Times New Roman" w:cs="Times New Roman"/>
                <w:b/>
                <w:sz w:val="24"/>
                <w:szCs w:val="24"/>
                <w:lang w:val="hy-AM" w:eastAsia="ru-RU"/>
              </w:rPr>
            </w:pPr>
            <w:r w:rsidRPr="002172B3">
              <w:rPr>
                <w:rFonts w:eastAsia="Times New Roman" w:cs="Times New Roman"/>
                <w:b/>
                <w:sz w:val="24"/>
                <w:szCs w:val="24"/>
                <w:lang w:val="hy-AM" w:eastAsia="ru-RU"/>
              </w:rPr>
              <w:t>6․Չի ընդունվել</w:t>
            </w:r>
          </w:p>
          <w:p w14:paraId="2C5880C2" w14:textId="77777777" w:rsidR="0092755F" w:rsidRPr="002172B3" w:rsidRDefault="0092755F" w:rsidP="0092755F">
            <w:pPr>
              <w:spacing w:after="0" w:line="240" w:lineRule="auto"/>
              <w:jc w:val="center"/>
              <w:rPr>
                <w:rFonts w:eastAsia="Times New Roman" w:cs="Times New Roman"/>
                <w:b/>
                <w:sz w:val="24"/>
                <w:szCs w:val="24"/>
                <w:lang w:val="hy-AM" w:eastAsia="ru-RU"/>
              </w:rPr>
            </w:pPr>
          </w:p>
          <w:p w14:paraId="013B1C4C" w14:textId="391E954A" w:rsidR="00F50520" w:rsidRDefault="00F50520" w:rsidP="00F50520">
            <w:pPr>
              <w:spacing w:after="0" w:line="240" w:lineRule="auto"/>
              <w:jc w:val="both"/>
              <w:rPr>
                <w:rFonts w:eastAsia="Times New Roman" w:cs="Times New Roman"/>
                <w:b/>
                <w:color w:val="00B0F0"/>
                <w:sz w:val="24"/>
                <w:szCs w:val="24"/>
                <w:lang w:val="hy-AM" w:eastAsia="ru-RU"/>
              </w:rPr>
            </w:pPr>
            <w:r>
              <w:rPr>
                <w:sz w:val="24"/>
                <w:szCs w:val="24"/>
                <w:lang w:val="hy-AM"/>
              </w:rPr>
              <w:tab/>
              <w:t xml:space="preserve">Միաժամանակ, հայտնում ենք, որ </w:t>
            </w:r>
            <w:r w:rsidRPr="00B51726">
              <w:rPr>
                <w:sz w:val="24"/>
                <w:szCs w:val="24"/>
                <w:lang w:val="hy-AM"/>
              </w:rPr>
              <w:t xml:space="preserve">«Հայաստանի Հանրապետության քրեական դատավարության օրենսգրքում փոփոխություն և լրացում կատարելու մասին» օրենքի </w:t>
            </w:r>
            <w:r>
              <w:rPr>
                <w:sz w:val="24"/>
                <w:szCs w:val="24"/>
                <w:lang w:val="hy-AM"/>
              </w:rPr>
              <w:t>նախագիծը հանվել է նախագծերի փաթեթից։</w:t>
            </w:r>
          </w:p>
          <w:p w14:paraId="7A3A96C8" w14:textId="77777777" w:rsidR="00317F19" w:rsidRDefault="00317F19" w:rsidP="0092755F">
            <w:pPr>
              <w:spacing w:after="0" w:line="240" w:lineRule="auto"/>
              <w:jc w:val="center"/>
              <w:rPr>
                <w:rFonts w:eastAsia="Times New Roman" w:cs="Times New Roman"/>
                <w:b/>
                <w:sz w:val="24"/>
                <w:szCs w:val="24"/>
                <w:lang w:val="hy-AM" w:eastAsia="ru-RU"/>
              </w:rPr>
            </w:pPr>
          </w:p>
          <w:p w14:paraId="34B77609" w14:textId="77777777" w:rsidR="00317F19" w:rsidRDefault="00317F19" w:rsidP="0092755F">
            <w:pPr>
              <w:spacing w:after="0" w:line="240" w:lineRule="auto"/>
              <w:jc w:val="center"/>
              <w:rPr>
                <w:rFonts w:eastAsia="Times New Roman" w:cs="Times New Roman"/>
                <w:b/>
                <w:sz w:val="24"/>
                <w:szCs w:val="24"/>
                <w:lang w:val="hy-AM" w:eastAsia="ru-RU"/>
              </w:rPr>
            </w:pPr>
          </w:p>
          <w:p w14:paraId="7D380903" w14:textId="77777777" w:rsidR="00317F19" w:rsidRDefault="00317F19" w:rsidP="0092755F">
            <w:pPr>
              <w:spacing w:after="0" w:line="240" w:lineRule="auto"/>
              <w:jc w:val="center"/>
              <w:rPr>
                <w:rFonts w:eastAsia="Times New Roman" w:cs="Times New Roman"/>
                <w:b/>
                <w:sz w:val="24"/>
                <w:szCs w:val="24"/>
                <w:lang w:val="hy-AM" w:eastAsia="ru-RU"/>
              </w:rPr>
            </w:pPr>
          </w:p>
          <w:p w14:paraId="69BEBECF" w14:textId="77777777" w:rsidR="00317F19" w:rsidRDefault="00317F19" w:rsidP="0092755F">
            <w:pPr>
              <w:spacing w:after="0" w:line="240" w:lineRule="auto"/>
              <w:jc w:val="center"/>
              <w:rPr>
                <w:rFonts w:eastAsia="Times New Roman" w:cs="Times New Roman"/>
                <w:b/>
                <w:sz w:val="24"/>
                <w:szCs w:val="24"/>
                <w:lang w:val="hy-AM" w:eastAsia="ru-RU"/>
              </w:rPr>
            </w:pPr>
          </w:p>
          <w:p w14:paraId="55AAFBD1" w14:textId="77777777" w:rsidR="00317F19" w:rsidRDefault="00317F19" w:rsidP="0092755F">
            <w:pPr>
              <w:spacing w:after="0" w:line="240" w:lineRule="auto"/>
              <w:jc w:val="center"/>
              <w:rPr>
                <w:rFonts w:eastAsia="Times New Roman" w:cs="Times New Roman"/>
                <w:b/>
                <w:sz w:val="24"/>
                <w:szCs w:val="24"/>
                <w:lang w:val="hy-AM" w:eastAsia="ru-RU"/>
              </w:rPr>
            </w:pPr>
          </w:p>
          <w:p w14:paraId="1B8B5AFE" w14:textId="77777777" w:rsidR="00317F19" w:rsidRDefault="00317F19" w:rsidP="0092755F">
            <w:pPr>
              <w:spacing w:after="0" w:line="240" w:lineRule="auto"/>
              <w:jc w:val="center"/>
              <w:rPr>
                <w:rFonts w:eastAsia="Times New Roman" w:cs="Times New Roman"/>
                <w:b/>
                <w:sz w:val="24"/>
                <w:szCs w:val="24"/>
                <w:lang w:val="hy-AM" w:eastAsia="ru-RU"/>
              </w:rPr>
            </w:pPr>
          </w:p>
          <w:p w14:paraId="3C357E40" w14:textId="7F1A8633" w:rsidR="0092755F" w:rsidRDefault="0092755F" w:rsidP="0092755F">
            <w:pPr>
              <w:spacing w:after="0" w:line="240" w:lineRule="auto"/>
              <w:jc w:val="center"/>
              <w:rPr>
                <w:rFonts w:eastAsia="Times New Roman" w:cs="Times New Roman"/>
                <w:b/>
                <w:sz w:val="24"/>
                <w:szCs w:val="24"/>
                <w:lang w:val="hy-AM" w:eastAsia="ru-RU"/>
              </w:rPr>
            </w:pPr>
            <w:r>
              <w:rPr>
                <w:rFonts w:eastAsia="Times New Roman" w:cs="Times New Roman"/>
                <w:b/>
                <w:sz w:val="24"/>
                <w:szCs w:val="24"/>
                <w:lang w:val="hy-AM" w:eastAsia="ru-RU"/>
              </w:rPr>
              <w:t>7</w:t>
            </w:r>
            <w:r w:rsidRPr="0092755F">
              <w:rPr>
                <w:rFonts w:eastAsia="Times New Roman" w:cs="Times New Roman"/>
                <w:b/>
                <w:sz w:val="24"/>
                <w:szCs w:val="24"/>
                <w:lang w:val="hy-AM" w:eastAsia="ru-RU"/>
              </w:rPr>
              <w:t>․Չի ընդունվել</w:t>
            </w:r>
          </w:p>
          <w:p w14:paraId="73FB6B42" w14:textId="77777777" w:rsidR="0092755F" w:rsidRDefault="0092755F" w:rsidP="0092755F">
            <w:pPr>
              <w:spacing w:after="0" w:line="240" w:lineRule="auto"/>
              <w:jc w:val="center"/>
              <w:rPr>
                <w:rFonts w:eastAsia="Times New Roman" w:cs="Times New Roman"/>
                <w:b/>
                <w:sz w:val="24"/>
                <w:szCs w:val="24"/>
                <w:lang w:val="hy-AM" w:eastAsia="ru-RU"/>
              </w:rPr>
            </w:pPr>
          </w:p>
          <w:p w14:paraId="12C889EA" w14:textId="02C30425" w:rsidR="0092755F" w:rsidRPr="00255102" w:rsidRDefault="00317F19" w:rsidP="00255102">
            <w:pPr>
              <w:spacing w:after="0" w:line="240" w:lineRule="auto"/>
              <w:jc w:val="both"/>
              <w:rPr>
                <w:rFonts w:cs="Sylfaen"/>
                <w:bCs/>
                <w:iCs/>
                <w:sz w:val="24"/>
                <w:szCs w:val="24"/>
                <w:lang w:val="hy-AM"/>
              </w:rPr>
            </w:pPr>
            <w:r w:rsidRPr="00317F19">
              <w:rPr>
                <w:rFonts w:cs="Sylfaen"/>
                <w:bCs/>
                <w:iCs/>
                <w:sz w:val="24"/>
                <w:szCs w:val="24"/>
                <w:lang w:val="hy-AM"/>
              </w:rPr>
              <w:t xml:space="preserve">օրինական եզրույթն արդեն իսկ ենթադրում է </w:t>
            </w:r>
            <w:r w:rsidRPr="0004401F">
              <w:rPr>
                <w:rFonts w:cs="Sylfaen"/>
                <w:bCs/>
                <w:iCs/>
                <w:sz w:val="24"/>
                <w:szCs w:val="24"/>
                <w:lang w:val="hy-AM"/>
              </w:rPr>
              <w:t>իր պաշտոնեական լիազորություններից բխող</w:t>
            </w:r>
            <w:r>
              <w:rPr>
                <w:rFonts w:cs="Sylfaen"/>
                <w:bCs/>
                <w:iCs/>
                <w:sz w:val="24"/>
                <w:szCs w:val="24"/>
                <w:lang w:val="hy-AM"/>
              </w:rPr>
              <w:t xml:space="preserve">, ուստի </w:t>
            </w:r>
            <w:r w:rsidR="00515E73">
              <w:rPr>
                <w:rFonts w:cs="Sylfaen"/>
                <w:bCs/>
                <w:iCs/>
                <w:sz w:val="24"/>
                <w:szCs w:val="24"/>
                <w:lang w:val="hy-AM"/>
              </w:rPr>
              <w:t>լրացում</w:t>
            </w:r>
            <w:r>
              <w:rPr>
                <w:rFonts w:cs="Sylfaen"/>
                <w:bCs/>
                <w:iCs/>
                <w:sz w:val="24"/>
                <w:szCs w:val="24"/>
                <w:lang w:val="hy-AM"/>
              </w:rPr>
              <w:t xml:space="preserve"> կատարելու անհրաժեշտություն չկա։</w:t>
            </w:r>
          </w:p>
          <w:p w14:paraId="325F8E81" w14:textId="77777777" w:rsidR="0092755F" w:rsidRDefault="0092755F" w:rsidP="0092755F">
            <w:pPr>
              <w:spacing w:after="0" w:line="240" w:lineRule="auto"/>
              <w:jc w:val="center"/>
              <w:rPr>
                <w:rFonts w:eastAsia="Times New Roman" w:cs="Times New Roman"/>
                <w:b/>
                <w:sz w:val="24"/>
                <w:szCs w:val="24"/>
                <w:lang w:val="hy-AM" w:eastAsia="ru-RU"/>
              </w:rPr>
            </w:pPr>
          </w:p>
          <w:p w14:paraId="16EAC30F" w14:textId="77777777" w:rsidR="0092755F" w:rsidRDefault="0092755F" w:rsidP="0092755F">
            <w:pPr>
              <w:spacing w:after="0" w:line="240" w:lineRule="auto"/>
              <w:jc w:val="center"/>
              <w:rPr>
                <w:rFonts w:eastAsia="Times New Roman" w:cs="Times New Roman"/>
                <w:b/>
                <w:sz w:val="24"/>
                <w:szCs w:val="24"/>
                <w:lang w:val="hy-AM" w:eastAsia="ru-RU"/>
              </w:rPr>
            </w:pPr>
          </w:p>
          <w:p w14:paraId="4749C1E8" w14:textId="77777777" w:rsidR="0092755F" w:rsidRDefault="0092755F" w:rsidP="0092755F">
            <w:pPr>
              <w:spacing w:after="0" w:line="240" w:lineRule="auto"/>
              <w:jc w:val="center"/>
              <w:rPr>
                <w:rFonts w:eastAsia="Times New Roman" w:cs="Times New Roman"/>
                <w:b/>
                <w:sz w:val="24"/>
                <w:szCs w:val="24"/>
                <w:lang w:val="hy-AM" w:eastAsia="ru-RU"/>
              </w:rPr>
            </w:pPr>
          </w:p>
          <w:p w14:paraId="54D10B4A" w14:textId="77777777" w:rsidR="0092755F" w:rsidRDefault="0092755F" w:rsidP="00515E73">
            <w:pPr>
              <w:spacing w:after="0" w:line="240" w:lineRule="auto"/>
              <w:rPr>
                <w:rFonts w:eastAsia="Times New Roman" w:cs="Times New Roman"/>
                <w:b/>
                <w:sz w:val="24"/>
                <w:szCs w:val="24"/>
                <w:lang w:val="hy-AM" w:eastAsia="ru-RU"/>
              </w:rPr>
            </w:pPr>
          </w:p>
          <w:p w14:paraId="72AAF1BE" w14:textId="77777777" w:rsidR="0092755F" w:rsidRDefault="0092755F" w:rsidP="0092755F">
            <w:pPr>
              <w:spacing w:after="0" w:line="240" w:lineRule="auto"/>
              <w:jc w:val="center"/>
              <w:rPr>
                <w:rFonts w:eastAsia="Times New Roman" w:cs="Times New Roman"/>
                <w:b/>
                <w:sz w:val="24"/>
                <w:szCs w:val="24"/>
                <w:lang w:val="hy-AM" w:eastAsia="ru-RU"/>
              </w:rPr>
            </w:pPr>
          </w:p>
          <w:p w14:paraId="2308FA64" w14:textId="77777777" w:rsidR="0092755F" w:rsidRDefault="0092755F" w:rsidP="0092755F">
            <w:pPr>
              <w:spacing w:after="0" w:line="240" w:lineRule="auto"/>
              <w:jc w:val="center"/>
              <w:rPr>
                <w:rFonts w:eastAsia="Times New Roman" w:cs="Times New Roman"/>
                <w:b/>
                <w:sz w:val="24"/>
                <w:szCs w:val="24"/>
                <w:lang w:val="hy-AM" w:eastAsia="ru-RU"/>
              </w:rPr>
            </w:pPr>
          </w:p>
          <w:p w14:paraId="5A323F2A" w14:textId="74DD971F" w:rsidR="0092755F" w:rsidRDefault="0092755F" w:rsidP="0092755F">
            <w:pPr>
              <w:spacing w:after="0" w:line="240" w:lineRule="auto"/>
              <w:jc w:val="center"/>
              <w:rPr>
                <w:rFonts w:eastAsia="Times New Roman" w:cs="Times New Roman"/>
                <w:b/>
                <w:sz w:val="24"/>
                <w:szCs w:val="24"/>
                <w:lang w:val="hy-AM" w:eastAsia="ru-RU"/>
              </w:rPr>
            </w:pPr>
            <w:r>
              <w:rPr>
                <w:rFonts w:eastAsia="Times New Roman" w:cs="Times New Roman"/>
                <w:b/>
                <w:sz w:val="24"/>
                <w:szCs w:val="24"/>
                <w:lang w:val="hy-AM" w:eastAsia="ru-RU"/>
              </w:rPr>
              <w:t>8․ Ը</w:t>
            </w:r>
            <w:r w:rsidRPr="0092755F">
              <w:rPr>
                <w:rFonts w:eastAsia="Times New Roman" w:cs="Times New Roman"/>
                <w:b/>
                <w:sz w:val="24"/>
                <w:szCs w:val="24"/>
                <w:lang w:val="hy-AM" w:eastAsia="ru-RU"/>
              </w:rPr>
              <w:t>նդունվել</w:t>
            </w:r>
            <w:r>
              <w:rPr>
                <w:rFonts w:eastAsia="Times New Roman" w:cs="Times New Roman"/>
                <w:b/>
                <w:sz w:val="24"/>
                <w:szCs w:val="24"/>
                <w:lang w:val="hy-AM" w:eastAsia="ru-RU"/>
              </w:rPr>
              <w:t xml:space="preserve"> է ի գիտություն</w:t>
            </w:r>
          </w:p>
          <w:p w14:paraId="379B41A6" w14:textId="77777777" w:rsidR="0092755F" w:rsidRDefault="0092755F" w:rsidP="0092755F">
            <w:pPr>
              <w:spacing w:after="0" w:line="240" w:lineRule="auto"/>
              <w:jc w:val="center"/>
              <w:rPr>
                <w:rFonts w:eastAsia="Times New Roman" w:cs="Times New Roman"/>
                <w:b/>
                <w:sz w:val="24"/>
                <w:szCs w:val="24"/>
                <w:lang w:val="hy-AM" w:eastAsia="ru-RU"/>
              </w:rPr>
            </w:pPr>
          </w:p>
          <w:p w14:paraId="55E13830" w14:textId="77777777" w:rsidR="0092755F" w:rsidRDefault="0092755F" w:rsidP="0092755F">
            <w:pPr>
              <w:spacing w:after="0" w:line="240" w:lineRule="auto"/>
              <w:jc w:val="center"/>
              <w:rPr>
                <w:rFonts w:eastAsia="Times New Roman" w:cs="Times New Roman"/>
                <w:b/>
                <w:sz w:val="24"/>
                <w:szCs w:val="24"/>
                <w:lang w:val="hy-AM" w:eastAsia="ru-RU"/>
              </w:rPr>
            </w:pPr>
          </w:p>
          <w:p w14:paraId="741D773C" w14:textId="58BC48C3" w:rsidR="0092755F" w:rsidRPr="00317C25" w:rsidRDefault="0092755F" w:rsidP="0092755F">
            <w:pPr>
              <w:spacing w:after="0" w:line="240" w:lineRule="auto"/>
              <w:jc w:val="both"/>
              <w:rPr>
                <w:rFonts w:eastAsia="Times New Roman" w:cs="Times New Roman"/>
                <w:lang w:val="hy-AM" w:eastAsia="ru-RU"/>
              </w:rPr>
            </w:pPr>
          </w:p>
        </w:tc>
      </w:tr>
      <w:tr w:rsidR="007661F9" w:rsidRPr="0042650B" w14:paraId="51256E5C" w14:textId="77777777" w:rsidTr="001B7BEF">
        <w:trPr>
          <w:trHeight w:val="68"/>
          <w:tblCellSpacing w:w="0" w:type="dxa"/>
          <w:jc w:val="center"/>
        </w:trPr>
        <w:tc>
          <w:tcPr>
            <w:tcW w:w="2853" w:type="pct"/>
            <w:vMerge w:val="restart"/>
            <w:tcBorders>
              <w:top w:val="outset" w:sz="6" w:space="0" w:color="auto"/>
              <w:left w:val="outset" w:sz="6" w:space="0" w:color="auto"/>
              <w:right w:val="outset" w:sz="6" w:space="0" w:color="auto"/>
            </w:tcBorders>
            <w:shd w:val="clear" w:color="auto" w:fill="A6A6A6" w:themeFill="background1" w:themeFillShade="A6"/>
            <w:vAlign w:val="center"/>
          </w:tcPr>
          <w:p w14:paraId="63138866" w14:textId="1B9E0121" w:rsidR="007661F9" w:rsidRPr="0004401F" w:rsidRDefault="0079725C" w:rsidP="0004401F">
            <w:pPr>
              <w:pStyle w:val="ListParagraph"/>
              <w:numPr>
                <w:ilvl w:val="0"/>
                <w:numId w:val="1"/>
              </w:numPr>
              <w:tabs>
                <w:tab w:val="left" w:pos="463"/>
              </w:tabs>
              <w:spacing w:after="0" w:line="360" w:lineRule="auto"/>
              <w:ind w:left="119" w:firstLine="0"/>
              <w:jc w:val="center"/>
              <w:rPr>
                <w:b/>
                <w:bCs/>
                <w:sz w:val="24"/>
                <w:szCs w:val="24"/>
              </w:rPr>
            </w:pPr>
            <w:r w:rsidRPr="0004401F">
              <w:rPr>
                <w:b/>
                <w:bCs/>
                <w:sz w:val="24"/>
                <w:szCs w:val="24"/>
                <w:lang w:val="hy-AM"/>
              </w:rPr>
              <w:lastRenderedPageBreak/>
              <w:t>ՀՀ գլխավոր դատախազություն</w:t>
            </w:r>
          </w:p>
        </w:tc>
        <w:tc>
          <w:tcPr>
            <w:tcW w:w="2147" w:type="pct"/>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7F6497ED" w14:textId="77777777" w:rsidR="007661F9" w:rsidRPr="0042650B" w:rsidRDefault="007661F9" w:rsidP="00893736">
            <w:pPr>
              <w:spacing w:after="0" w:line="360" w:lineRule="auto"/>
              <w:jc w:val="center"/>
              <w:rPr>
                <w:rFonts w:eastAsia="Times New Roman" w:cs="Tahoma"/>
                <w:lang w:val="hy-AM" w:eastAsia="ru-RU"/>
              </w:rPr>
            </w:pPr>
            <w:r>
              <w:rPr>
                <w:rFonts w:eastAsia="Times New Roman" w:cs="Times New Roman"/>
                <w:b/>
                <w:bCs/>
                <w:lang w:val="hy-AM" w:eastAsia="ru-RU"/>
              </w:rPr>
              <w:t>24</w:t>
            </w:r>
            <w:r w:rsidRPr="00D94CE9">
              <w:rPr>
                <w:rFonts w:eastAsia="Times New Roman" w:cs="Times New Roman"/>
                <w:b/>
                <w:bCs/>
                <w:lang w:val="hy-AM" w:eastAsia="ru-RU"/>
              </w:rPr>
              <w:t>.03</w:t>
            </w:r>
            <w:r>
              <w:rPr>
                <w:rFonts w:eastAsia="Times New Roman" w:cs="Times New Roman"/>
                <w:b/>
                <w:bCs/>
                <w:lang w:val="hy-AM" w:eastAsia="ru-RU"/>
              </w:rPr>
              <w:t>.23</w:t>
            </w:r>
            <w:r w:rsidRPr="00D94CE9">
              <w:rPr>
                <w:rFonts w:eastAsia="Times New Roman" w:cs="Times New Roman"/>
                <w:b/>
                <w:bCs/>
                <w:lang w:val="hy-AM" w:eastAsia="ru-RU"/>
              </w:rPr>
              <w:t>թ</w:t>
            </w:r>
            <w:r w:rsidRPr="00D94CE9">
              <w:rPr>
                <w:rFonts w:ascii="Cambria Math" w:eastAsia="Times New Roman" w:hAnsi="Cambria Math" w:cs="Cambria Math"/>
                <w:b/>
                <w:bCs/>
                <w:lang w:val="hy-AM" w:eastAsia="ru-RU"/>
              </w:rPr>
              <w:t>․</w:t>
            </w:r>
          </w:p>
        </w:tc>
      </w:tr>
      <w:tr w:rsidR="007661F9" w:rsidRPr="00D94CE9" w14:paraId="5DBE38DC" w14:textId="77777777" w:rsidTr="001B7BEF">
        <w:trPr>
          <w:trHeight w:val="69"/>
          <w:tblCellSpacing w:w="0" w:type="dxa"/>
          <w:jc w:val="center"/>
        </w:trPr>
        <w:tc>
          <w:tcPr>
            <w:tcW w:w="2853" w:type="pct"/>
            <w:vMerge/>
            <w:tcBorders>
              <w:left w:val="outset" w:sz="6" w:space="0" w:color="auto"/>
              <w:bottom w:val="outset" w:sz="6" w:space="0" w:color="auto"/>
              <w:right w:val="outset" w:sz="6" w:space="0" w:color="auto"/>
            </w:tcBorders>
            <w:shd w:val="clear" w:color="auto" w:fill="A6A6A6" w:themeFill="background1" w:themeFillShade="A6"/>
            <w:vAlign w:val="center"/>
          </w:tcPr>
          <w:p w14:paraId="2407A4A7" w14:textId="77777777" w:rsidR="007661F9" w:rsidRPr="0042650B" w:rsidRDefault="007661F9" w:rsidP="00893736">
            <w:pPr>
              <w:pStyle w:val="ListParagraph"/>
              <w:tabs>
                <w:tab w:val="left" w:pos="463"/>
              </w:tabs>
              <w:spacing w:after="0" w:line="360" w:lineRule="auto"/>
              <w:ind w:left="119"/>
              <w:rPr>
                <w:bCs/>
                <w:lang w:val="hy-AM"/>
              </w:rPr>
            </w:pPr>
          </w:p>
        </w:tc>
        <w:tc>
          <w:tcPr>
            <w:tcW w:w="2147" w:type="pct"/>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54445D5A" w14:textId="77777777" w:rsidR="007661F9" w:rsidRPr="00D94CE9" w:rsidRDefault="007661F9" w:rsidP="00893736">
            <w:pPr>
              <w:spacing w:after="0" w:line="360" w:lineRule="auto"/>
              <w:jc w:val="center"/>
              <w:rPr>
                <w:rFonts w:eastAsia="Times New Roman" w:cs="Times New Roman"/>
                <w:b/>
                <w:bCs/>
                <w:lang w:val="hy-AM" w:eastAsia="ru-RU"/>
              </w:rPr>
            </w:pPr>
            <w:r w:rsidRPr="00025246">
              <w:rPr>
                <w:rFonts w:eastAsia="Times New Roman" w:cs="Times New Roman"/>
                <w:b/>
                <w:bCs/>
                <w:lang w:val="hy-AM" w:eastAsia="ru-RU"/>
              </w:rPr>
              <w:t>01/4534-2023</w:t>
            </w:r>
          </w:p>
        </w:tc>
      </w:tr>
      <w:tr w:rsidR="0079725C" w:rsidRPr="00EC2D75" w14:paraId="542A95AC" w14:textId="77777777" w:rsidTr="001B7BEF">
        <w:trPr>
          <w:trHeight w:val="69"/>
          <w:tblCellSpacing w:w="0" w:type="dxa"/>
          <w:jc w:val="center"/>
        </w:trPr>
        <w:tc>
          <w:tcPr>
            <w:tcW w:w="2853" w:type="pct"/>
            <w:tcBorders>
              <w:left w:val="outset" w:sz="6" w:space="0" w:color="auto"/>
              <w:bottom w:val="outset" w:sz="6" w:space="0" w:color="auto"/>
              <w:right w:val="outset" w:sz="6" w:space="0" w:color="auto"/>
            </w:tcBorders>
            <w:shd w:val="clear" w:color="auto" w:fill="FFFFFF" w:themeFill="background1"/>
            <w:vAlign w:val="center"/>
          </w:tcPr>
          <w:p w14:paraId="00BCC693" w14:textId="77777777" w:rsidR="0079725C" w:rsidRPr="00923E0E" w:rsidRDefault="0079725C" w:rsidP="0079725C">
            <w:pPr>
              <w:pStyle w:val="NormalWeb"/>
              <w:shd w:val="clear" w:color="auto" w:fill="FFFFFF"/>
              <w:spacing w:before="0" w:beforeAutospacing="0" w:after="0" w:afterAutospacing="0" w:line="276" w:lineRule="auto"/>
              <w:ind w:firstLine="567"/>
              <w:jc w:val="both"/>
              <w:rPr>
                <w:rFonts w:ascii="GHEA Grapalat" w:hAnsi="GHEA Grapalat"/>
                <w:lang w:val="hy-AM"/>
              </w:rPr>
            </w:pPr>
            <w:r>
              <w:rPr>
                <w:rFonts w:ascii="GHEA Grapalat" w:hAnsi="GHEA Grapalat"/>
                <w:b/>
                <w:lang w:val="hy-AM"/>
              </w:rPr>
              <w:t></w:t>
            </w:r>
            <w:r w:rsidRPr="00070D07">
              <w:rPr>
                <w:rFonts w:ascii="GHEA Grapalat" w:hAnsi="GHEA Grapalat"/>
                <w:b/>
                <w:lang w:val="hy-AM"/>
              </w:rPr>
              <w:t>ՀՀ քրեական դատավարության օրենսգրքում փոփոխություն և լրացում կատարելու մասին</w:t>
            </w:r>
            <w:r>
              <w:rPr>
                <w:rFonts w:ascii="GHEA Grapalat" w:hAnsi="GHEA Grapalat"/>
                <w:b/>
                <w:lang w:val="hy-AM"/>
              </w:rPr>
              <w:t></w:t>
            </w:r>
            <w:r>
              <w:rPr>
                <w:rFonts w:ascii="GHEA Grapalat" w:hAnsi="GHEA Grapalat"/>
                <w:lang w:val="hy-AM"/>
              </w:rPr>
              <w:t xml:space="preserve"> օրենքի նախագծով</w:t>
            </w:r>
            <w:r w:rsidRPr="00923E0E">
              <w:rPr>
                <w:rFonts w:ascii="GHEA Grapalat" w:hAnsi="GHEA Grapalat"/>
                <w:lang w:val="hy-AM"/>
              </w:rPr>
              <w:t xml:space="preserve"> առաջարկվում է ՀՀ քրեական դատավարության օրենսգրքի 57-րդ հոդվածի 3-րդ մասը լրացնել 9-րդ կետով</w:t>
            </w:r>
            <w:r w:rsidRPr="00070D07">
              <w:rPr>
                <w:rFonts w:ascii="GHEA Grapalat" w:hAnsi="GHEA Grapalat"/>
                <w:lang w:val="hy-AM"/>
              </w:rPr>
              <w:t xml:space="preserve">` </w:t>
            </w:r>
            <w:r w:rsidRPr="00923E0E">
              <w:rPr>
                <w:rFonts w:ascii="GHEA Grapalat" w:hAnsi="GHEA Grapalat"/>
                <w:lang w:val="hy-AM"/>
              </w:rPr>
              <w:t>հետևյալ բովանդակությամբ</w:t>
            </w:r>
            <w:r w:rsidRPr="00070D07">
              <w:rPr>
                <w:rFonts w:ascii="GHEA Grapalat" w:hAnsi="GHEA Grapalat"/>
                <w:lang w:val="hy-AM"/>
              </w:rPr>
              <w:t>.</w:t>
            </w:r>
            <w:r w:rsidRPr="00923E0E">
              <w:rPr>
                <w:rFonts w:ascii="GHEA Grapalat" w:hAnsi="GHEA Grapalat"/>
                <w:lang w:val="hy-AM"/>
              </w:rPr>
              <w:t xml:space="preserve"> </w:t>
            </w:r>
          </w:p>
          <w:p w14:paraId="651A95C5" w14:textId="77777777" w:rsidR="0079725C" w:rsidRPr="00923E0E" w:rsidRDefault="0079725C" w:rsidP="0079725C">
            <w:pPr>
              <w:pStyle w:val="NormalWeb"/>
              <w:shd w:val="clear" w:color="auto" w:fill="FFFFFF"/>
              <w:spacing w:before="0" w:beforeAutospacing="0" w:after="0" w:afterAutospacing="0" w:line="276" w:lineRule="auto"/>
              <w:ind w:firstLine="708"/>
              <w:jc w:val="both"/>
              <w:rPr>
                <w:rFonts w:ascii="GHEA Grapalat" w:hAnsi="GHEA Grapalat"/>
                <w:lang w:val="hy-AM"/>
              </w:rPr>
            </w:pPr>
            <w:r w:rsidRPr="00923E0E">
              <w:rPr>
                <w:rFonts w:ascii="GHEA Grapalat" w:hAnsi="GHEA Grapalat"/>
                <w:lang w:val="hy-AM"/>
              </w:rPr>
              <w:t xml:space="preserve">«9) </w:t>
            </w:r>
            <w:r w:rsidRPr="00923E0E">
              <w:rPr>
                <w:rFonts w:ascii="GHEA Grapalat" w:hAnsi="GHEA Grapalat" w:cs="Sylfaen"/>
                <w:lang w:val="hy-AM"/>
              </w:rPr>
              <w:t>ՀՀ</w:t>
            </w:r>
            <w:r w:rsidRPr="00923E0E">
              <w:rPr>
                <w:rFonts w:ascii="GHEA Grapalat" w:hAnsi="GHEA Grapalat"/>
                <w:lang w:val="hy-AM"/>
              </w:rPr>
              <w:t xml:space="preserve"> </w:t>
            </w:r>
            <w:r w:rsidRPr="00923E0E">
              <w:rPr>
                <w:rFonts w:ascii="GHEA Grapalat" w:hAnsi="GHEA Grapalat" w:cs="Sylfaen"/>
                <w:lang w:val="hy-AM"/>
              </w:rPr>
              <w:t>պետական</w:t>
            </w:r>
            <w:r w:rsidRPr="00923E0E">
              <w:rPr>
                <w:rFonts w:ascii="GHEA Grapalat" w:hAnsi="GHEA Grapalat"/>
                <w:lang w:val="hy-AM"/>
              </w:rPr>
              <w:t xml:space="preserve"> </w:t>
            </w:r>
            <w:r w:rsidRPr="00923E0E">
              <w:rPr>
                <w:rFonts w:ascii="GHEA Grapalat" w:hAnsi="GHEA Grapalat" w:cs="Sylfaen"/>
                <w:lang w:val="hy-AM"/>
              </w:rPr>
              <w:t>վերահսկողական</w:t>
            </w:r>
            <w:r w:rsidRPr="00923E0E">
              <w:rPr>
                <w:rFonts w:ascii="GHEA Grapalat" w:hAnsi="GHEA Grapalat"/>
                <w:lang w:val="hy-AM"/>
              </w:rPr>
              <w:t xml:space="preserve"> </w:t>
            </w:r>
            <w:r w:rsidRPr="00923E0E">
              <w:rPr>
                <w:rFonts w:ascii="GHEA Grapalat" w:hAnsi="GHEA Grapalat" w:cs="Sylfaen"/>
                <w:lang w:val="hy-AM"/>
              </w:rPr>
              <w:t>ծառայության</w:t>
            </w:r>
            <w:r w:rsidRPr="00923E0E">
              <w:rPr>
                <w:rFonts w:ascii="GHEA Grapalat" w:hAnsi="GHEA Grapalat"/>
                <w:lang w:val="hy-AM"/>
              </w:rPr>
              <w:t xml:space="preserve"> </w:t>
            </w:r>
            <w:r w:rsidRPr="00923E0E">
              <w:rPr>
                <w:rFonts w:ascii="GHEA Grapalat" w:hAnsi="GHEA Grapalat" w:cs="Sylfaen"/>
                <w:lang w:val="hy-AM"/>
              </w:rPr>
              <w:t>աշխատողը՝</w:t>
            </w:r>
            <w:r w:rsidRPr="00923E0E">
              <w:rPr>
                <w:rFonts w:ascii="GHEA Grapalat" w:hAnsi="GHEA Grapalat"/>
                <w:lang w:val="hy-AM"/>
              </w:rPr>
              <w:t xml:space="preserve"> </w:t>
            </w:r>
            <w:r w:rsidRPr="00923E0E">
              <w:rPr>
                <w:rFonts w:ascii="GHEA Grapalat" w:hAnsi="GHEA Grapalat" w:cs="Sylfaen"/>
                <w:lang w:val="hy-AM"/>
              </w:rPr>
              <w:t>իր</w:t>
            </w:r>
            <w:r w:rsidRPr="00923E0E">
              <w:rPr>
                <w:rFonts w:ascii="GHEA Grapalat" w:hAnsi="GHEA Grapalat"/>
                <w:lang w:val="hy-AM"/>
              </w:rPr>
              <w:t xml:space="preserve"> </w:t>
            </w:r>
            <w:r w:rsidRPr="00923E0E">
              <w:rPr>
                <w:rFonts w:ascii="GHEA Grapalat" w:hAnsi="GHEA Grapalat" w:cs="Sylfaen"/>
                <w:lang w:val="hy-AM"/>
              </w:rPr>
              <w:t>լիազորությունների</w:t>
            </w:r>
            <w:r w:rsidRPr="00923E0E">
              <w:rPr>
                <w:rFonts w:ascii="GHEA Grapalat" w:hAnsi="GHEA Grapalat"/>
                <w:lang w:val="hy-AM"/>
              </w:rPr>
              <w:t xml:space="preserve"> </w:t>
            </w:r>
            <w:r w:rsidRPr="00923E0E">
              <w:rPr>
                <w:rFonts w:ascii="GHEA Grapalat" w:hAnsi="GHEA Grapalat" w:cs="Sylfaen"/>
                <w:lang w:val="hy-AM"/>
              </w:rPr>
              <w:t>իրականացման</w:t>
            </w:r>
            <w:r w:rsidRPr="00923E0E">
              <w:rPr>
                <w:rFonts w:ascii="GHEA Grapalat" w:hAnsi="GHEA Grapalat"/>
                <w:lang w:val="hy-AM"/>
              </w:rPr>
              <w:t xml:space="preserve"> </w:t>
            </w:r>
            <w:r w:rsidRPr="00923E0E">
              <w:rPr>
                <w:rFonts w:ascii="GHEA Grapalat" w:hAnsi="GHEA Grapalat" w:cs="Sylfaen"/>
                <w:lang w:val="hy-AM"/>
              </w:rPr>
              <w:t>ժամանակահատվածում</w:t>
            </w:r>
            <w:r w:rsidRPr="00923E0E">
              <w:rPr>
                <w:rFonts w:ascii="GHEA Grapalat" w:hAnsi="GHEA Grapalat"/>
                <w:lang w:val="hy-AM"/>
              </w:rPr>
              <w:t xml:space="preserve"> </w:t>
            </w:r>
            <w:r w:rsidRPr="00923E0E">
              <w:rPr>
                <w:rFonts w:ascii="GHEA Grapalat" w:hAnsi="GHEA Grapalat" w:cs="Sylfaen"/>
                <w:lang w:val="hy-AM"/>
              </w:rPr>
              <w:t>և</w:t>
            </w:r>
            <w:r w:rsidRPr="00923E0E">
              <w:rPr>
                <w:rFonts w:ascii="GHEA Grapalat" w:hAnsi="GHEA Grapalat"/>
                <w:lang w:val="hy-AM"/>
              </w:rPr>
              <w:t xml:space="preserve"> </w:t>
            </w:r>
            <w:r w:rsidRPr="00923E0E">
              <w:rPr>
                <w:rFonts w:ascii="GHEA Grapalat" w:hAnsi="GHEA Grapalat" w:cs="Sylfaen"/>
                <w:lang w:val="hy-AM"/>
              </w:rPr>
              <w:t>դրանից</w:t>
            </w:r>
            <w:r w:rsidRPr="00923E0E">
              <w:rPr>
                <w:rFonts w:ascii="GHEA Grapalat" w:hAnsi="GHEA Grapalat"/>
                <w:lang w:val="hy-AM"/>
              </w:rPr>
              <w:t xml:space="preserve"> </w:t>
            </w:r>
            <w:r w:rsidRPr="00923E0E">
              <w:rPr>
                <w:rFonts w:ascii="GHEA Grapalat" w:hAnsi="GHEA Grapalat" w:cs="Sylfaen"/>
                <w:lang w:val="hy-AM"/>
              </w:rPr>
              <w:t>հետո՝</w:t>
            </w:r>
            <w:r w:rsidRPr="00923E0E">
              <w:rPr>
                <w:rFonts w:ascii="GHEA Grapalat" w:hAnsi="GHEA Grapalat"/>
                <w:lang w:val="hy-AM"/>
              </w:rPr>
              <w:t xml:space="preserve"> </w:t>
            </w:r>
            <w:r w:rsidRPr="00923E0E">
              <w:rPr>
                <w:rFonts w:ascii="GHEA Grapalat" w:hAnsi="GHEA Grapalat" w:cs="Sylfaen"/>
                <w:lang w:val="hy-AM"/>
              </w:rPr>
              <w:t>պաշտոնավարման</w:t>
            </w:r>
            <w:r w:rsidRPr="00923E0E">
              <w:rPr>
                <w:rFonts w:ascii="GHEA Grapalat" w:hAnsi="GHEA Grapalat"/>
                <w:lang w:val="hy-AM"/>
              </w:rPr>
              <w:t xml:space="preserve"> </w:t>
            </w:r>
            <w:r w:rsidRPr="00923E0E">
              <w:rPr>
                <w:rFonts w:ascii="GHEA Grapalat" w:hAnsi="GHEA Grapalat" w:cs="Sylfaen"/>
                <w:lang w:val="hy-AM"/>
              </w:rPr>
              <w:t>ընթացքում</w:t>
            </w:r>
            <w:r w:rsidRPr="00923E0E">
              <w:rPr>
                <w:rFonts w:ascii="GHEA Grapalat" w:hAnsi="GHEA Grapalat"/>
                <w:lang w:val="hy-AM"/>
              </w:rPr>
              <w:t xml:space="preserve"> </w:t>
            </w:r>
            <w:r w:rsidRPr="00923E0E">
              <w:rPr>
                <w:rFonts w:ascii="GHEA Grapalat" w:hAnsi="GHEA Grapalat" w:cs="Sylfaen"/>
                <w:lang w:val="hy-AM"/>
              </w:rPr>
              <w:t>ՀՀ</w:t>
            </w:r>
            <w:r w:rsidRPr="00923E0E">
              <w:rPr>
                <w:rFonts w:ascii="GHEA Grapalat" w:hAnsi="GHEA Grapalat"/>
                <w:lang w:val="hy-AM"/>
              </w:rPr>
              <w:t xml:space="preserve"> </w:t>
            </w:r>
            <w:r w:rsidRPr="00923E0E">
              <w:rPr>
                <w:rFonts w:ascii="GHEA Grapalat" w:hAnsi="GHEA Grapalat" w:cs="Sylfaen"/>
                <w:lang w:val="hy-AM"/>
              </w:rPr>
              <w:t>պետական</w:t>
            </w:r>
            <w:r w:rsidRPr="00923E0E">
              <w:rPr>
                <w:rFonts w:ascii="GHEA Grapalat" w:hAnsi="GHEA Grapalat"/>
                <w:lang w:val="hy-AM"/>
              </w:rPr>
              <w:t xml:space="preserve"> </w:t>
            </w:r>
            <w:r w:rsidRPr="00923E0E">
              <w:rPr>
                <w:rFonts w:ascii="GHEA Grapalat" w:hAnsi="GHEA Grapalat" w:cs="Sylfaen"/>
                <w:lang w:val="hy-AM"/>
              </w:rPr>
              <w:t>վերահսկողական</w:t>
            </w:r>
            <w:r w:rsidRPr="00923E0E">
              <w:rPr>
                <w:rFonts w:ascii="GHEA Grapalat" w:hAnsi="GHEA Grapalat"/>
                <w:lang w:val="hy-AM"/>
              </w:rPr>
              <w:t xml:space="preserve"> </w:t>
            </w:r>
            <w:r w:rsidRPr="00923E0E">
              <w:rPr>
                <w:rFonts w:ascii="GHEA Grapalat" w:hAnsi="GHEA Grapalat" w:cs="Sylfaen"/>
                <w:lang w:val="hy-AM"/>
              </w:rPr>
              <w:t>ծառայության</w:t>
            </w:r>
            <w:r w:rsidRPr="00923E0E">
              <w:rPr>
                <w:rFonts w:ascii="GHEA Grapalat" w:hAnsi="GHEA Grapalat"/>
                <w:lang w:val="hy-AM"/>
              </w:rPr>
              <w:t xml:space="preserve"> </w:t>
            </w:r>
            <w:r w:rsidRPr="00923E0E">
              <w:rPr>
                <w:rFonts w:ascii="GHEA Grapalat" w:hAnsi="GHEA Grapalat" w:cs="Sylfaen"/>
                <w:lang w:val="hy-AM"/>
              </w:rPr>
              <w:t>կողմից</w:t>
            </w:r>
            <w:r w:rsidRPr="00923E0E">
              <w:rPr>
                <w:rFonts w:ascii="GHEA Grapalat" w:hAnsi="GHEA Grapalat"/>
                <w:lang w:val="hy-AM"/>
              </w:rPr>
              <w:t xml:space="preserve"> </w:t>
            </w:r>
            <w:r w:rsidRPr="00923E0E">
              <w:rPr>
                <w:rFonts w:ascii="GHEA Grapalat" w:hAnsi="GHEA Grapalat" w:cs="Sylfaen"/>
                <w:lang w:val="hy-AM"/>
              </w:rPr>
              <w:t>իրականացված</w:t>
            </w:r>
            <w:r w:rsidRPr="00923E0E">
              <w:rPr>
                <w:rFonts w:ascii="GHEA Grapalat" w:hAnsi="GHEA Grapalat"/>
                <w:lang w:val="hy-AM"/>
              </w:rPr>
              <w:t xml:space="preserve"> </w:t>
            </w:r>
            <w:r w:rsidRPr="00923E0E">
              <w:rPr>
                <w:rFonts w:ascii="GHEA Grapalat" w:hAnsi="GHEA Grapalat" w:cs="Sylfaen"/>
                <w:lang w:val="hy-AM"/>
              </w:rPr>
              <w:t>վերահսկողության</w:t>
            </w:r>
            <w:r w:rsidRPr="00923E0E">
              <w:rPr>
                <w:rFonts w:ascii="GHEA Grapalat" w:hAnsi="GHEA Grapalat"/>
                <w:lang w:val="hy-AM"/>
              </w:rPr>
              <w:t xml:space="preserve"> </w:t>
            </w:r>
            <w:r w:rsidRPr="00923E0E">
              <w:rPr>
                <w:rFonts w:ascii="GHEA Grapalat" w:hAnsi="GHEA Grapalat" w:cs="Sylfaen"/>
                <w:lang w:val="hy-AM"/>
              </w:rPr>
              <w:t>առնչությամբ</w:t>
            </w:r>
            <w:r w:rsidRPr="00923E0E">
              <w:rPr>
                <w:rFonts w:ascii="GHEA Grapalat" w:hAnsi="GHEA Grapalat"/>
                <w:lang w:val="hy-AM"/>
              </w:rPr>
              <w:t xml:space="preserve">, </w:t>
            </w:r>
            <w:r w:rsidRPr="00923E0E">
              <w:rPr>
                <w:rFonts w:ascii="GHEA Grapalat" w:hAnsi="GHEA Grapalat" w:cs="Sylfaen"/>
                <w:lang w:val="hy-AM"/>
              </w:rPr>
              <w:t>բացառությամբ</w:t>
            </w:r>
            <w:r w:rsidRPr="00923E0E">
              <w:rPr>
                <w:rFonts w:ascii="GHEA Grapalat" w:hAnsi="GHEA Grapalat"/>
                <w:lang w:val="hy-AM"/>
              </w:rPr>
              <w:t xml:space="preserve"> </w:t>
            </w:r>
            <w:r w:rsidRPr="00923E0E">
              <w:rPr>
                <w:rFonts w:ascii="GHEA Grapalat" w:hAnsi="GHEA Grapalat" w:cs="Sylfaen"/>
                <w:lang w:val="hy-AM"/>
              </w:rPr>
              <w:t>վերահսկողության</w:t>
            </w:r>
            <w:r w:rsidRPr="00923E0E">
              <w:rPr>
                <w:rFonts w:ascii="GHEA Grapalat" w:hAnsi="GHEA Grapalat"/>
                <w:lang w:val="hy-AM"/>
              </w:rPr>
              <w:t xml:space="preserve"> </w:t>
            </w:r>
            <w:r w:rsidRPr="00923E0E">
              <w:rPr>
                <w:rFonts w:ascii="GHEA Grapalat" w:hAnsi="GHEA Grapalat" w:cs="Sylfaen"/>
                <w:lang w:val="hy-AM"/>
              </w:rPr>
              <w:t>ընթացքում</w:t>
            </w:r>
            <w:r w:rsidRPr="00923E0E">
              <w:rPr>
                <w:rFonts w:ascii="GHEA Grapalat" w:hAnsi="GHEA Grapalat"/>
                <w:lang w:val="hy-AM"/>
              </w:rPr>
              <w:t xml:space="preserve"> </w:t>
            </w:r>
            <w:r w:rsidRPr="00923E0E">
              <w:rPr>
                <w:rFonts w:ascii="GHEA Grapalat" w:hAnsi="GHEA Grapalat" w:cs="Sylfaen"/>
                <w:lang w:val="hy-AM"/>
              </w:rPr>
              <w:t>թույլ</w:t>
            </w:r>
            <w:r w:rsidRPr="00923E0E">
              <w:rPr>
                <w:rFonts w:ascii="GHEA Grapalat" w:hAnsi="GHEA Grapalat"/>
                <w:lang w:val="hy-AM"/>
              </w:rPr>
              <w:t xml:space="preserve"> </w:t>
            </w:r>
            <w:r w:rsidRPr="00923E0E">
              <w:rPr>
                <w:rFonts w:ascii="GHEA Grapalat" w:hAnsi="GHEA Grapalat" w:cs="Sylfaen"/>
                <w:lang w:val="hy-AM"/>
              </w:rPr>
              <w:t>տված</w:t>
            </w:r>
            <w:r w:rsidRPr="00923E0E">
              <w:rPr>
                <w:rFonts w:ascii="GHEA Grapalat" w:hAnsi="GHEA Grapalat"/>
                <w:lang w:val="hy-AM"/>
              </w:rPr>
              <w:t xml:space="preserve"> </w:t>
            </w:r>
            <w:r w:rsidRPr="00923E0E">
              <w:rPr>
                <w:rFonts w:ascii="GHEA Grapalat" w:hAnsi="GHEA Grapalat" w:cs="Sylfaen"/>
                <w:lang w:val="hy-AM"/>
              </w:rPr>
              <w:t>սխալների</w:t>
            </w:r>
            <w:r w:rsidRPr="00923E0E">
              <w:rPr>
                <w:rFonts w:ascii="GHEA Grapalat" w:hAnsi="GHEA Grapalat"/>
                <w:lang w:val="hy-AM"/>
              </w:rPr>
              <w:t xml:space="preserve"> </w:t>
            </w:r>
            <w:r w:rsidRPr="00923E0E">
              <w:rPr>
                <w:rFonts w:ascii="GHEA Grapalat" w:hAnsi="GHEA Grapalat" w:cs="Sylfaen"/>
                <w:lang w:val="hy-AM"/>
              </w:rPr>
              <w:t>և</w:t>
            </w:r>
            <w:r w:rsidRPr="00923E0E">
              <w:rPr>
                <w:rFonts w:ascii="GHEA Grapalat" w:hAnsi="GHEA Grapalat"/>
                <w:lang w:val="hy-AM"/>
              </w:rPr>
              <w:t xml:space="preserve"> </w:t>
            </w:r>
            <w:r w:rsidRPr="00923E0E">
              <w:rPr>
                <w:rFonts w:ascii="GHEA Grapalat" w:hAnsi="GHEA Grapalat" w:cs="Sylfaen"/>
                <w:lang w:val="hy-AM"/>
              </w:rPr>
              <w:t>չարաշահումների</w:t>
            </w:r>
            <w:r w:rsidRPr="00923E0E">
              <w:rPr>
                <w:rFonts w:ascii="GHEA Grapalat" w:hAnsi="GHEA Grapalat"/>
                <w:lang w:val="hy-AM"/>
              </w:rPr>
              <w:t xml:space="preserve"> </w:t>
            </w:r>
            <w:r w:rsidRPr="00923E0E">
              <w:rPr>
                <w:rFonts w:ascii="GHEA Grapalat" w:hAnsi="GHEA Grapalat" w:cs="Sylfaen"/>
                <w:lang w:val="hy-AM"/>
              </w:rPr>
              <w:t>քննության</w:t>
            </w:r>
            <w:r w:rsidRPr="00923E0E">
              <w:rPr>
                <w:rFonts w:ascii="GHEA Grapalat" w:hAnsi="GHEA Grapalat"/>
                <w:lang w:val="hy-AM"/>
              </w:rPr>
              <w:t xml:space="preserve"> </w:t>
            </w:r>
            <w:r w:rsidRPr="00923E0E">
              <w:rPr>
                <w:rFonts w:ascii="GHEA Grapalat" w:hAnsi="GHEA Grapalat" w:cs="Sylfaen"/>
                <w:lang w:val="hy-AM"/>
              </w:rPr>
              <w:t>դեպքի։</w:t>
            </w:r>
            <w:r w:rsidRPr="00923E0E">
              <w:rPr>
                <w:rFonts w:ascii="GHEA Grapalat" w:hAnsi="GHEA Grapalat"/>
                <w:lang w:val="hy-AM"/>
              </w:rPr>
              <w:t>»:</w:t>
            </w:r>
          </w:p>
          <w:p w14:paraId="47F09264" w14:textId="77777777" w:rsidR="0079725C" w:rsidRPr="00923E0E" w:rsidRDefault="0079725C" w:rsidP="0079725C">
            <w:pPr>
              <w:pStyle w:val="NormalWeb"/>
              <w:shd w:val="clear" w:color="auto" w:fill="FFFFFF"/>
              <w:spacing w:before="0" w:beforeAutospacing="0" w:after="0" w:afterAutospacing="0" w:line="276" w:lineRule="auto"/>
              <w:ind w:firstLine="567"/>
              <w:jc w:val="both"/>
              <w:rPr>
                <w:rFonts w:ascii="GHEA Grapalat" w:hAnsi="GHEA Grapalat" w:cs="Sylfaen"/>
                <w:lang w:val="hy-AM"/>
              </w:rPr>
            </w:pPr>
            <w:r w:rsidRPr="00923E0E">
              <w:rPr>
                <w:rFonts w:ascii="GHEA Grapalat" w:hAnsi="GHEA Grapalat"/>
                <w:lang w:val="hy-AM"/>
              </w:rPr>
              <w:t xml:space="preserve">Սակայն, օրենսդրական փասթեթին կից ներկայացված </w:t>
            </w:r>
            <w:r>
              <w:rPr>
                <w:rFonts w:ascii="GHEA Grapalat" w:hAnsi="GHEA Grapalat"/>
                <w:lang w:val="hy-AM"/>
              </w:rPr>
              <w:t>հիմնավորման մեջ</w:t>
            </w:r>
            <w:r w:rsidRPr="00923E0E">
              <w:rPr>
                <w:rFonts w:ascii="GHEA Grapalat" w:hAnsi="GHEA Grapalat"/>
                <w:lang w:val="hy-AM"/>
              </w:rPr>
              <w:t xml:space="preserve"> որևէ փաստարկ չի ներկայացել </w:t>
            </w:r>
            <w:r w:rsidRPr="00923E0E">
              <w:rPr>
                <w:rFonts w:ascii="GHEA Grapalat" w:hAnsi="GHEA Grapalat" w:cs="Sylfaen"/>
                <w:lang w:val="hy-AM"/>
              </w:rPr>
              <w:t>ՀՀ</w:t>
            </w:r>
            <w:r w:rsidRPr="00923E0E">
              <w:rPr>
                <w:rFonts w:ascii="GHEA Grapalat" w:hAnsi="GHEA Grapalat"/>
                <w:lang w:val="hy-AM"/>
              </w:rPr>
              <w:t xml:space="preserve"> </w:t>
            </w:r>
            <w:r w:rsidRPr="00923E0E">
              <w:rPr>
                <w:rFonts w:ascii="GHEA Grapalat" w:hAnsi="GHEA Grapalat" w:cs="Sylfaen"/>
                <w:lang w:val="hy-AM"/>
              </w:rPr>
              <w:t>պետական</w:t>
            </w:r>
            <w:r w:rsidRPr="00923E0E">
              <w:rPr>
                <w:rFonts w:ascii="GHEA Grapalat" w:hAnsi="GHEA Grapalat"/>
                <w:lang w:val="hy-AM"/>
              </w:rPr>
              <w:t xml:space="preserve"> </w:t>
            </w:r>
            <w:r w:rsidRPr="00923E0E">
              <w:rPr>
                <w:rFonts w:ascii="GHEA Grapalat" w:hAnsi="GHEA Grapalat" w:cs="Sylfaen"/>
                <w:lang w:val="hy-AM"/>
              </w:rPr>
              <w:t>վերահսկողական</w:t>
            </w:r>
            <w:r w:rsidRPr="00923E0E">
              <w:rPr>
                <w:rFonts w:ascii="GHEA Grapalat" w:hAnsi="GHEA Grapalat"/>
                <w:lang w:val="hy-AM"/>
              </w:rPr>
              <w:t xml:space="preserve"> </w:t>
            </w:r>
            <w:r w:rsidRPr="00923E0E">
              <w:rPr>
                <w:rFonts w:ascii="GHEA Grapalat" w:hAnsi="GHEA Grapalat" w:cs="Sylfaen"/>
                <w:lang w:val="hy-AM"/>
              </w:rPr>
              <w:t>ծառայության</w:t>
            </w:r>
            <w:r w:rsidRPr="00923E0E">
              <w:rPr>
                <w:rFonts w:ascii="GHEA Grapalat" w:hAnsi="GHEA Grapalat"/>
                <w:lang w:val="hy-AM"/>
              </w:rPr>
              <w:t xml:space="preserve"> </w:t>
            </w:r>
            <w:r w:rsidRPr="00923E0E">
              <w:rPr>
                <w:rFonts w:ascii="GHEA Grapalat" w:hAnsi="GHEA Grapalat" w:cs="Sylfaen"/>
                <w:lang w:val="hy-AM"/>
              </w:rPr>
              <w:t>աշխատողին որպես վկա հարցաքննելու սահմանափակում նախատեսելու անհրաժեշտության կապակցությամբ:</w:t>
            </w:r>
          </w:p>
          <w:p w14:paraId="732CD3E0" w14:textId="77777777" w:rsidR="0079725C" w:rsidRPr="00923E0E" w:rsidRDefault="0079725C" w:rsidP="0079725C">
            <w:pPr>
              <w:pStyle w:val="NormalWeb"/>
              <w:shd w:val="clear" w:color="auto" w:fill="FFFFFF"/>
              <w:spacing w:before="0" w:beforeAutospacing="0" w:after="0" w:afterAutospacing="0" w:line="276" w:lineRule="auto"/>
              <w:ind w:firstLine="567"/>
              <w:jc w:val="both"/>
              <w:rPr>
                <w:rFonts w:ascii="GHEA Grapalat" w:hAnsi="GHEA Grapalat" w:cs="Sylfaen"/>
                <w:lang w:val="hy-AM"/>
              </w:rPr>
            </w:pPr>
            <w:r w:rsidRPr="00923E0E">
              <w:rPr>
                <w:rFonts w:ascii="GHEA Grapalat" w:hAnsi="GHEA Grapalat" w:cs="Sylfaen"/>
                <w:lang w:val="hy-AM"/>
              </w:rPr>
              <w:t>Նման պայմաններում ՀՀ</w:t>
            </w:r>
            <w:r w:rsidRPr="00923E0E">
              <w:rPr>
                <w:rFonts w:ascii="GHEA Grapalat" w:hAnsi="GHEA Grapalat"/>
                <w:lang w:val="hy-AM"/>
              </w:rPr>
              <w:t xml:space="preserve"> </w:t>
            </w:r>
            <w:r w:rsidRPr="00923E0E">
              <w:rPr>
                <w:rFonts w:ascii="GHEA Grapalat" w:hAnsi="GHEA Grapalat" w:cs="Sylfaen"/>
                <w:lang w:val="hy-AM"/>
              </w:rPr>
              <w:t>պետական</w:t>
            </w:r>
            <w:r w:rsidRPr="00923E0E">
              <w:rPr>
                <w:rFonts w:ascii="GHEA Grapalat" w:hAnsi="GHEA Grapalat"/>
                <w:lang w:val="hy-AM"/>
              </w:rPr>
              <w:t xml:space="preserve"> </w:t>
            </w:r>
            <w:r w:rsidRPr="00923E0E">
              <w:rPr>
                <w:rFonts w:ascii="GHEA Grapalat" w:hAnsi="GHEA Grapalat" w:cs="Sylfaen"/>
                <w:lang w:val="hy-AM"/>
              </w:rPr>
              <w:t>վերահսկողական</w:t>
            </w:r>
            <w:r w:rsidRPr="00923E0E">
              <w:rPr>
                <w:rFonts w:ascii="GHEA Grapalat" w:hAnsi="GHEA Grapalat"/>
                <w:lang w:val="hy-AM"/>
              </w:rPr>
              <w:t xml:space="preserve"> </w:t>
            </w:r>
            <w:r w:rsidRPr="00923E0E">
              <w:rPr>
                <w:rFonts w:ascii="GHEA Grapalat" w:hAnsi="GHEA Grapalat" w:cs="Sylfaen"/>
                <w:lang w:val="hy-AM"/>
              </w:rPr>
              <w:t>ծառայության</w:t>
            </w:r>
            <w:r w:rsidRPr="00923E0E">
              <w:rPr>
                <w:rFonts w:ascii="GHEA Grapalat" w:hAnsi="GHEA Grapalat"/>
                <w:lang w:val="hy-AM"/>
              </w:rPr>
              <w:t xml:space="preserve"> </w:t>
            </w:r>
            <w:r w:rsidRPr="00923E0E">
              <w:rPr>
                <w:rFonts w:ascii="GHEA Grapalat" w:hAnsi="GHEA Grapalat" w:cs="Sylfaen"/>
                <w:lang w:val="hy-AM"/>
              </w:rPr>
              <w:t>աշխատողին ՀՀ</w:t>
            </w:r>
            <w:r w:rsidRPr="00923E0E">
              <w:rPr>
                <w:rFonts w:ascii="GHEA Grapalat" w:hAnsi="GHEA Grapalat"/>
                <w:lang w:val="hy-AM"/>
              </w:rPr>
              <w:t xml:space="preserve"> </w:t>
            </w:r>
            <w:r w:rsidRPr="00923E0E">
              <w:rPr>
                <w:rFonts w:ascii="GHEA Grapalat" w:hAnsi="GHEA Grapalat" w:cs="Sylfaen"/>
                <w:lang w:val="hy-AM"/>
              </w:rPr>
              <w:t>պետական</w:t>
            </w:r>
            <w:r w:rsidRPr="00923E0E">
              <w:rPr>
                <w:rFonts w:ascii="GHEA Grapalat" w:hAnsi="GHEA Grapalat"/>
                <w:lang w:val="hy-AM"/>
              </w:rPr>
              <w:t xml:space="preserve"> </w:t>
            </w:r>
            <w:r w:rsidRPr="00923E0E">
              <w:rPr>
                <w:rFonts w:ascii="GHEA Grapalat" w:hAnsi="GHEA Grapalat" w:cs="Sylfaen"/>
                <w:lang w:val="hy-AM"/>
              </w:rPr>
              <w:t>վերահսկողական</w:t>
            </w:r>
            <w:r w:rsidRPr="00923E0E">
              <w:rPr>
                <w:rFonts w:ascii="GHEA Grapalat" w:hAnsi="GHEA Grapalat"/>
                <w:lang w:val="hy-AM"/>
              </w:rPr>
              <w:t xml:space="preserve"> </w:t>
            </w:r>
            <w:r w:rsidRPr="00923E0E">
              <w:rPr>
                <w:rFonts w:ascii="GHEA Grapalat" w:hAnsi="GHEA Grapalat" w:cs="Sylfaen"/>
                <w:lang w:val="hy-AM"/>
              </w:rPr>
              <w:t>ծառայության</w:t>
            </w:r>
            <w:r w:rsidRPr="00923E0E">
              <w:rPr>
                <w:rFonts w:ascii="GHEA Grapalat" w:hAnsi="GHEA Grapalat"/>
                <w:lang w:val="hy-AM"/>
              </w:rPr>
              <w:t xml:space="preserve"> </w:t>
            </w:r>
            <w:r w:rsidRPr="00923E0E">
              <w:rPr>
                <w:rFonts w:ascii="GHEA Grapalat" w:hAnsi="GHEA Grapalat" w:cs="Sylfaen"/>
                <w:lang w:val="hy-AM"/>
              </w:rPr>
              <w:t>կողմից</w:t>
            </w:r>
            <w:r w:rsidRPr="00923E0E">
              <w:rPr>
                <w:rFonts w:ascii="GHEA Grapalat" w:hAnsi="GHEA Grapalat"/>
                <w:lang w:val="hy-AM"/>
              </w:rPr>
              <w:t xml:space="preserve"> </w:t>
            </w:r>
            <w:r w:rsidRPr="00923E0E">
              <w:rPr>
                <w:rFonts w:ascii="GHEA Grapalat" w:hAnsi="GHEA Grapalat" w:cs="Sylfaen"/>
                <w:lang w:val="hy-AM"/>
              </w:rPr>
              <w:t>իրականացված</w:t>
            </w:r>
            <w:r w:rsidRPr="00923E0E">
              <w:rPr>
                <w:rFonts w:ascii="GHEA Grapalat" w:hAnsi="GHEA Grapalat"/>
                <w:lang w:val="hy-AM"/>
              </w:rPr>
              <w:t xml:space="preserve"> </w:t>
            </w:r>
            <w:r w:rsidRPr="00923E0E">
              <w:rPr>
                <w:rFonts w:ascii="GHEA Grapalat" w:hAnsi="GHEA Grapalat" w:cs="Sylfaen"/>
                <w:lang w:val="hy-AM"/>
              </w:rPr>
              <w:t>վերահսկողության</w:t>
            </w:r>
            <w:r w:rsidRPr="00923E0E">
              <w:rPr>
                <w:rFonts w:ascii="GHEA Grapalat" w:hAnsi="GHEA Grapalat"/>
                <w:lang w:val="hy-AM"/>
              </w:rPr>
              <w:t xml:space="preserve"> </w:t>
            </w:r>
            <w:r w:rsidRPr="00923E0E">
              <w:rPr>
                <w:rFonts w:ascii="GHEA Grapalat" w:hAnsi="GHEA Grapalat" w:cs="Sylfaen"/>
                <w:lang w:val="hy-AM"/>
              </w:rPr>
              <w:t>առնչությամբ որպես վկա հարցաքննելու սահմանափակո</w:t>
            </w:r>
            <w:r>
              <w:rPr>
                <w:rFonts w:ascii="GHEA Grapalat" w:hAnsi="GHEA Grapalat" w:cs="Sylfaen"/>
                <w:lang w:val="hy-AM"/>
              </w:rPr>
              <w:t>ւմը ընդունելի համարվել չի կարող՝</w:t>
            </w:r>
            <w:r w:rsidRPr="00923E0E">
              <w:rPr>
                <w:rFonts w:ascii="GHEA Grapalat" w:hAnsi="GHEA Grapalat" w:cs="Sylfaen"/>
                <w:lang w:val="hy-AM"/>
              </w:rPr>
              <w:t xml:space="preserve"> նկատի ունենալով, որ ՀՀ</w:t>
            </w:r>
            <w:r w:rsidRPr="00923E0E">
              <w:rPr>
                <w:rFonts w:ascii="GHEA Grapalat" w:hAnsi="GHEA Grapalat"/>
                <w:lang w:val="hy-AM"/>
              </w:rPr>
              <w:t xml:space="preserve"> </w:t>
            </w:r>
            <w:r w:rsidRPr="00923E0E">
              <w:rPr>
                <w:rFonts w:ascii="GHEA Grapalat" w:hAnsi="GHEA Grapalat" w:cs="Sylfaen"/>
                <w:lang w:val="hy-AM"/>
              </w:rPr>
              <w:t>պետական</w:t>
            </w:r>
            <w:r w:rsidRPr="00923E0E">
              <w:rPr>
                <w:rFonts w:ascii="GHEA Grapalat" w:hAnsi="GHEA Grapalat"/>
                <w:lang w:val="hy-AM"/>
              </w:rPr>
              <w:t xml:space="preserve"> </w:t>
            </w:r>
            <w:r w:rsidRPr="00923E0E">
              <w:rPr>
                <w:rFonts w:ascii="GHEA Grapalat" w:hAnsi="GHEA Grapalat" w:cs="Sylfaen"/>
                <w:lang w:val="hy-AM"/>
              </w:rPr>
              <w:t>վերահսկողական</w:t>
            </w:r>
            <w:r w:rsidRPr="00923E0E">
              <w:rPr>
                <w:rFonts w:ascii="GHEA Grapalat" w:hAnsi="GHEA Grapalat"/>
                <w:lang w:val="hy-AM"/>
              </w:rPr>
              <w:t xml:space="preserve"> </w:t>
            </w:r>
            <w:r w:rsidRPr="00923E0E">
              <w:rPr>
                <w:rFonts w:ascii="GHEA Grapalat" w:hAnsi="GHEA Grapalat" w:cs="Sylfaen"/>
                <w:lang w:val="hy-AM"/>
              </w:rPr>
              <w:t>ծառայության</w:t>
            </w:r>
            <w:r w:rsidRPr="00923E0E">
              <w:rPr>
                <w:rFonts w:ascii="GHEA Grapalat" w:hAnsi="GHEA Grapalat"/>
                <w:lang w:val="hy-AM"/>
              </w:rPr>
              <w:t xml:space="preserve"> </w:t>
            </w:r>
            <w:r w:rsidRPr="00923E0E">
              <w:rPr>
                <w:rFonts w:ascii="GHEA Grapalat" w:hAnsi="GHEA Grapalat" w:cs="Sylfaen"/>
                <w:lang w:val="hy-AM"/>
              </w:rPr>
              <w:t>կողմից</w:t>
            </w:r>
            <w:r w:rsidRPr="00923E0E">
              <w:rPr>
                <w:rFonts w:ascii="GHEA Grapalat" w:hAnsi="GHEA Grapalat"/>
                <w:lang w:val="hy-AM"/>
              </w:rPr>
              <w:t xml:space="preserve"> </w:t>
            </w:r>
            <w:r w:rsidRPr="00923E0E">
              <w:rPr>
                <w:rFonts w:ascii="GHEA Grapalat" w:hAnsi="GHEA Grapalat" w:cs="Sylfaen"/>
                <w:lang w:val="hy-AM"/>
              </w:rPr>
              <w:t>իրականացված</w:t>
            </w:r>
            <w:r w:rsidRPr="00923E0E">
              <w:rPr>
                <w:rFonts w:ascii="GHEA Grapalat" w:hAnsi="GHEA Grapalat"/>
                <w:lang w:val="hy-AM"/>
              </w:rPr>
              <w:t xml:space="preserve"> </w:t>
            </w:r>
            <w:r w:rsidRPr="00923E0E">
              <w:rPr>
                <w:rFonts w:ascii="GHEA Grapalat" w:hAnsi="GHEA Grapalat" w:cs="Sylfaen"/>
                <w:lang w:val="hy-AM"/>
              </w:rPr>
              <w:t>վերահսկողության արդյունքում ստացված տվյալների հիման վրա ներկայացված հաղորդումներով  նախաձեռնված քրեական վարույթներով շատ հաճախ անհրաժեշտություն է առաջանում արձանագրված ենթադրյալ խախտումների կապակցությամբ պարզաբանումներ ստանալ</w:t>
            </w:r>
            <w:r>
              <w:rPr>
                <w:rFonts w:ascii="GHEA Grapalat" w:hAnsi="GHEA Grapalat" w:cs="Sylfaen"/>
                <w:lang w:val="hy-AM"/>
              </w:rPr>
              <w:t>ու</w:t>
            </w:r>
            <w:r w:rsidRPr="00923E0E">
              <w:rPr>
                <w:rFonts w:ascii="GHEA Grapalat" w:hAnsi="GHEA Grapalat" w:cs="Sylfaen"/>
                <w:lang w:val="hy-AM"/>
              </w:rPr>
              <w:t xml:space="preserve"> ՀՀ</w:t>
            </w:r>
            <w:r w:rsidRPr="00923E0E">
              <w:rPr>
                <w:rFonts w:ascii="GHEA Grapalat" w:hAnsi="GHEA Grapalat"/>
                <w:lang w:val="hy-AM"/>
              </w:rPr>
              <w:t xml:space="preserve"> </w:t>
            </w:r>
            <w:r w:rsidRPr="00923E0E">
              <w:rPr>
                <w:rFonts w:ascii="GHEA Grapalat" w:hAnsi="GHEA Grapalat" w:cs="Sylfaen"/>
                <w:lang w:val="hy-AM"/>
              </w:rPr>
              <w:t>պետական</w:t>
            </w:r>
            <w:r w:rsidRPr="00923E0E">
              <w:rPr>
                <w:rFonts w:ascii="GHEA Grapalat" w:hAnsi="GHEA Grapalat"/>
                <w:lang w:val="hy-AM"/>
              </w:rPr>
              <w:t xml:space="preserve"> </w:t>
            </w:r>
            <w:r w:rsidRPr="00923E0E">
              <w:rPr>
                <w:rFonts w:ascii="GHEA Grapalat" w:hAnsi="GHEA Grapalat" w:cs="Sylfaen"/>
                <w:lang w:val="hy-AM"/>
              </w:rPr>
              <w:t>վերահսկողական</w:t>
            </w:r>
            <w:r w:rsidRPr="00923E0E">
              <w:rPr>
                <w:rFonts w:ascii="GHEA Grapalat" w:hAnsi="GHEA Grapalat"/>
                <w:lang w:val="hy-AM"/>
              </w:rPr>
              <w:t xml:space="preserve"> </w:t>
            </w:r>
            <w:r w:rsidRPr="00923E0E">
              <w:rPr>
                <w:rFonts w:ascii="GHEA Grapalat" w:hAnsi="GHEA Grapalat" w:cs="Sylfaen"/>
                <w:lang w:val="hy-AM"/>
              </w:rPr>
              <w:t>ծառայության</w:t>
            </w:r>
            <w:r w:rsidRPr="00923E0E">
              <w:rPr>
                <w:rFonts w:ascii="GHEA Grapalat" w:hAnsi="GHEA Grapalat"/>
                <w:lang w:val="hy-AM"/>
              </w:rPr>
              <w:t xml:space="preserve"> իրավասու </w:t>
            </w:r>
            <w:r w:rsidRPr="00923E0E">
              <w:rPr>
                <w:rFonts w:ascii="GHEA Grapalat" w:hAnsi="GHEA Grapalat" w:cs="Sylfaen"/>
                <w:lang w:val="hy-AM"/>
              </w:rPr>
              <w:t>աշխ</w:t>
            </w:r>
            <w:r>
              <w:rPr>
                <w:rFonts w:ascii="GHEA Grapalat" w:hAnsi="GHEA Grapalat" w:cs="Sylfaen"/>
                <w:lang w:val="hy-AM"/>
              </w:rPr>
              <w:t>ատակցից</w:t>
            </w:r>
            <w:r w:rsidRPr="00923E0E">
              <w:rPr>
                <w:rFonts w:ascii="GHEA Grapalat" w:hAnsi="GHEA Grapalat" w:cs="Sylfaen"/>
                <w:lang w:val="hy-AM"/>
              </w:rPr>
              <w:t xml:space="preserve">, </w:t>
            </w:r>
            <w:r>
              <w:rPr>
                <w:rFonts w:ascii="GHEA Grapalat" w:hAnsi="GHEA Grapalat" w:cs="Sylfaen"/>
                <w:lang w:val="hy-AM"/>
              </w:rPr>
              <w:t xml:space="preserve">որը </w:t>
            </w:r>
            <w:r w:rsidRPr="00923E0E">
              <w:rPr>
                <w:rFonts w:ascii="GHEA Grapalat" w:hAnsi="GHEA Grapalat" w:cs="Sylfaen"/>
                <w:lang w:val="hy-AM"/>
              </w:rPr>
              <w:t>որևէ կերպ չի կարող սահմանափակել նշված</w:t>
            </w:r>
            <w:r w:rsidRPr="00923E0E">
              <w:rPr>
                <w:rFonts w:ascii="GHEA Grapalat" w:hAnsi="GHEA Grapalat"/>
                <w:lang w:val="hy-AM"/>
              </w:rPr>
              <w:t xml:space="preserve"> </w:t>
            </w:r>
            <w:r w:rsidRPr="00923E0E">
              <w:rPr>
                <w:rFonts w:ascii="GHEA Grapalat" w:hAnsi="GHEA Grapalat" w:cs="Sylfaen"/>
                <w:lang w:val="hy-AM"/>
              </w:rPr>
              <w:t>անձանց</w:t>
            </w:r>
            <w:r w:rsidRPr="00923E0E">
              <w:rPr>
                <w:rFonts w:ascii="GHEA Grapalat" w:hAnsi="GHEA Grapalat"/>
                <w:lang w:val="hy-AM"/>
              </w:rPr>
              <w:t xml:space="preserve"> </w:t>
            </w:r>
            <w:r w:rsidRPr="00923E0E">
              <w:rPr>
                <w:rFonts w:ascii="GHEA Grapalat" w:hAnsi="GHEA Grapalat" w:cs="Sylfaen"/>
                <w:lang w:val="hy-AM"/>
              </w:rPr>
              <w:t>կողմից</w:t>
            </w:r>
            <w:r w:rsidRPr="00923E0E">
              <w:rPr>
                <w:rFonts w:ascii="GHEA Grapalat" w:hAnsi="GHEA Grapalat"/>
                <w:lang w:val="hy-AM"/>
              </w:rPr>
              <w:t xml:space="preserve"> </w:t>
            </w:r>
            <w:r w:rsidRPr="00923E0E">
              <w:rPr>
                <w:rFonts w:ascii="GHEA Grapalat" w:hAnsi="GHEA Grapalat" w:cs="Sylfaen"/>
                <w:lang w:val="hy-AM"/>
              </w:rPr>
              <w:t>իրենց</w:t>
            </w:r>
            <w:r w:rsidRPr="00923E0E">
              <w:rPr>
                <w:rFonts w:ascii="GHEA Grapalat" w:hAnsi="GHEA Grapalat"/>
                <w:lang w:val="hy-AM"/>
              </w:rPr>
              <w:t xml:space="preserve"> </w:t>
            </w:r>
            <w:r w:rsidRPr="00923E0E">
              <w:rPr>
                <w:rFonts w:ascii="GHEA Grapalat" w:hAnsi="GHEA Grapalat" w:cs="Sylfaen"/>
                <w:lang w:val="hy-AM"/>
              </w:rPr>
              <w:t>կարգավիճակից</w:t>
            </w:r>
            <w:r w:rsidRPr="00923E0E">
              <w:rPr>
                <w:rFonts w:ascii="GHEA Grapalat" w:hAnsi="GHEA Grapalat"/>
                <w:lang w:val="hy-AM"/>
              </w:rPr>
              <w:t xml:space="preserve"> </w:t>
            </w:r>
            <w:r w:rsidRPr="00923E0E">
              <w:rPr>
                <w:rFonts w:ascii="GHEA Grapalat" w:hAnsi="GHEA Grapalat" w:cs="Sylfaen"/>
                <w:lang w:val="hy-AM"/>
              </w:rPr>
              <w:t>բխող</w:t>
            </w:r>
            <w:r w:rsidRPr="00923E0E">
              <w:rPr>
                <w:rFonts w:ascii="GHEA Grapalat" w:hAnsi="GHEA Grapalat"/>
                <w:lang w:val="hy-AM"/>
              </w:rPr>
              <w:t xml:space="preserve"> </w:t>
            </w:r>
            <w:r w:rsidRPr="00923E0E">
              <w:rPr>
                <w:rFonts w:ascii="GHEA Grapalat" w:hAnsi="GHEA Grapalat" w:cs="Sylfaen"/>
                <w:lang w:val="hy-AM"/>
              </w:rPr>
              <w:t>իրավունքների</w:t>
            </w:r>
            <w:r w:rsidRPr="00923E0E">
              <w:rPr>
                <w:rFonts w:ascii="GHEA Grapalat" w:hAnsi="GHEA Grapalat"/>
                <w:lang w:val="hy-AM"/>
              </w:rPr>
              <w:t xml:space="preserve"> </w:t>
            </w:r>
            <w:r w:rsidRPr="00923E0E">
              <w:rPr>
                <w:rFonts w:ascii="GHEA Grapalat" w:hAnsi="GHEA Grapalat" w:cs="Sylfaen"/>
                <w:lang w:val="hy-AM"/>
              </w:rPr>
              <w:t>և</w:t>
            </w:r>
            <w:r w:rsidRPr="00923E0E">
              <w:rPr>
                <w:rFonts w:ascii="GHEA Grapalat" w:hAnsi="GHEA Grapalat"/>
                <w:lang w:val="hy-AM"/>
              </w:rPr>
              <w:t xml:space="preserve"> </w:t>
            </w:r>
            <w:r w:rsidRPr="00923E0E">
              <w:rPr>
                <w:rFonts w:ascii="GHEA Grapalat" w:hAnsi="GHEA Grapalat" w:cs="Sylfaen"/>
                <w:lang w:val="hy-AM"/>
              </w:rPr>
              <w:t>պարտականությունների</w:t>
            </w:r>
            <w:r w:rsidRPr="00923E0E">
              <w:rPr>
                <w:rFonts w:ascii="GHEA Grapalat" w:hAnsi="GHEA Grapalat"/>
                <w:lang w:val="hy-AM"/>
              </w:rPr>
              <w:t xml:space="preserve"> </w:t>
            </w:r>
            <w:r w:rsidRPr="00923E0E">
              <w:rPr>
                <w:rFonts w:ascii="GHEA Grapalat" w:hAnsi="GHEA Grapalat" w:cs="Sylfaen"/>
                <w:lang w:val="hy-AM"/>
              </w:rPr>
              <w:lastRenderedPageBreak/>
              <w:t>անկաշկանդ</w:t>
            </w:r>
            <w:r w:rsidRPr="00923E0E">
              <w:rPr>
                <w:rFonts w:ascii="GHEA Grapalat" w:hAnsi="GHEA Grapalat"/>
                <w:lang w:val="hy-AM"/>
              </w:rPr>
              <w:t xml:space="preserve"> </w:t>
            </w:r>
            <w:r w:rsidRPr="00923E0E">
              <w:rPr>
                <w:rFonts w:ascii="GHEA Grapalat" w:hAnsi="GHEA Grapalat" w:cs="Sylfaen"/>
                <w:lang w:val="hy-AM"/>
              </w:rPr>
              <w:t xml:space="preserve">իրականացումը: </w:t>
            </w:r>
          </w:p>
          <w:p w14:paraId="19C93881" w14:textId="77777777" w:rsidR="0079725C" w:rsidRDefault="0079725C" w:rsidP="0079725C">
            <w:pPr>
              <w:pStyle w:val="NormalWeb"/>
              <w:shd w:val="clear" w:color="auto" w:fill="FFFFFF"/>
              <w:spacing w:before="0" w:beforeAutospacing="0" w:after="0" w:afterAutospacing="0" w:line="276" w:lineRule="auto"/>
              <w:ind w:firstLine="567"/>
              <w:jc w:val="both"/>
              <w:rPr>
                <w:rFonts w:ascii="GHEA Grapalat" w:hAnsi="GHEA Grapalat" w:cs="Sylfaen"/>
                <w:lang w:val="hy-AM"/>
              </w:rPr>
            </w:pPr>
            <w:r w:rsidRPr="00923E0E">
              <w:rPr>
                <w:rFonts w:ascii="GHEA Grapalat" w:hAnsi="GHEA Grapalat" w:cs="Sylfaen"/>
                <w:lang w:val="hy-AM"/>
              </w:rPr>
              <w:t>Բացի այդ, արդարացված չէ նաև ՀՀ քրեական դատավարության օրենսգրքով ՀՀ</w:t>
            </w:r>
            <w:r w:rsidRPr="00923E0E">
              <w:rPr>
                <w:rFonts w:ascii="GHEA Grapalat" w:hAnsi="GHEA Grapalat"/>
                <w:lang w:val="hy-AM"/>
              </w:rPr>
              <w:t xml:space="preserve"> </w:t>
            </w:r>
            <w:r w:rsidRPr="00923E0E">
              <w:rPr>
                <w:rFonts w:ascii="GHEA Grapalat" w:hAnsi="GHEA Grapalat" w:cs="Sylfaen"/>
                <w:lang w:val="hy-AM"/>
              </w:rPr>
              <w:t>պետական</w:t>
            </w:r>
            <w:r w:rsidRPr="00923E0E">
              <w:rPr>
                <w:rFonts w:ascii="GHEA Grapalat" w:hAnsi="GHEA Grapalat"/>
                <w:lang w:val="hy-AM"/>
              </w:rPr>
              <w:t xml:space="preserve"> </w:t>
            </w:r>
            <w:r w:rsidRPr="00923E0E">
              <w:rPr>
                <w:rFonts w:ascii="GHEA Grapalat" w:hAnsi="GHEA Grapalat" w:cs="Sylfaen"/>
                <w:lang w:val="hy-AM"/>
              </w:rPr>
              <w:t>վերահսկողական</w:t>
            </w:r>
            <w:r w:rsidRPr="00923E0E">
              <w:rPr>
                <w:rFonts w:ascii="GHEA Grapalat" w:hAnsi="GHEA Grapalat"/>
                <w:lang w:val="hy-AM"/>
              </w:rPr>
              <w:t xml:space="preserve"> </w:t>
            </w:r>
            <w:r w:rsidRPr="00923E0E">
              <w:rPr>
                <w:rFonts w:ascii="GHEA Grapalat" w:hAnsi="GHEA Grapalat" w:cs="Sylfaen"/>
                <w:lang w:val="hy-AM"/>
              </w:rPr>
              <w:t>ծառայության</w:t>
            </w:r>
            <w:r w:rsidRPr="00923E0E">
              <w:rPr>
                <w:rFonts w:ascii="GHEA Grapalat" w:hAnsi="GHEA Grapalat"/>
                <w:lang w:val="hy-AM"/>
              </w:rPr>
              <w:t xml:space="preserve"> </w:t>
            </w:r>
            <w:r w:rsidRPr="00923E0E">
              <w:rPr>
                <w:rFonts w:ascii="GHEA Grapalat" w:hAnsi="GHEA Grapalat" w:cs="Sylfaen"/>
                <w:lang w:val="hy-AM"/>
              </w:rPr>
              <w:t>աշխատողին որպես վկա հարցաքննելու սահմանափակման նախատեսումը այն պայմաններում, երբ վերահսկողակա</w:t>
            </w:r>
            <w:r>
              <w:rPr>
                <w:rFonts w:ascii="GHEA Grapalat" w:hAnsi="GHEA Grapalat" w:cs="Sylfaen"/>
                <w:lang w:val="hy-AM"/>
              </w:rPr>
              <w:t>ն, տեսչական</w:t>
            </w:r>
            <w:r w:rsidRPr="00923E0E">
              <w:rPr>
                <w:rFonts w:ascii="GHEA Grapalat" w:hAnsi="GHEA Grapalat" w:cs="Sylfaen"/>
                <w:lang w:val="hy-AM"/>
              </w:rPr>
              <w:t xml:space="preserve"> և </w:t>
            </w:r>
            <w:r>
              <w:rPr>
                <w:rFonts w:ascii="GHEA Grapalat" w:hAnsi="GHEA Grapalat" w:cs="Sylfaen"/>
                <w:lang w:val="hy-AM"/>
              </w:rPr>
              <w:t>ստուգողական</w:t>
            </w:r>
            <w:r w:rsidRPr="00923E0E">
              <w:rPr>
                <w:rFonts w:ascii="GHEA Grapalat" w:hAnsi="GHEA Grapalat" w:cs="Sylfaen"/>
                <w:lang w:val="hy-AM"/>
              </w:rPr>
              <w:t xml:space="preserve"> գործառույթներով օժտված մի շարք այլ պետական մարմինների (օրինակ՝ Կոռուպցիայի կանխարգելման հանձնաժողով, </w:t>
            </w:r>
            <w:r w:rsidRPr="00070D07">
              <w:rPr>
                <w:rFonts w:ascii="GHEA Grapalat" w:hAnsi="GHEA Grapalat" w:cs="Sylfaen"/>
                <w:lang w:val="hy-AM"/>
              </w:rPr>
              <w:t xml:space="preserve">հաշվեքննիչ պալատ, </w:t>
            </w:r>
            <w:r w:rsidRPr="00923E0E">
              <w:rPr>
                <w:rFonts w:ascii="GHEA Grapalat" w:hAnsi="GHEA Grapalat" w:cs="Sylfaen"/>
                <w:lang w:val="hy-AM"/>
              </w:rPr>
              <w:t xml:space="preserve">առողջապահության և աշխատանքի տեսչական մարմին, քաղաքաշինության կոմիտե, կադաստրի կոմիտե և այլն) </w:t>
            </w:r>
            <w:r>
              <w:rPr>
                <w:rFonts w:ascii="GHEA Grapalat" w:hAnsi="GHEA Grapalat" w:cs="Sylfaen"/>
                <w:lang w:val="hy-AM"/>
              </w:rPr>
              <w:t xml:space="preserve">ծառայողների </w:t>
            </w:r>
            <w:r w:rsidRPr="00923E0E">
              <w:rPr>
                <w:rFonts w:ascii="GHEA Grapalat" w:hAnsi="GHEA Grapalat" w:cs="Sylfaen"/>
                <w:lang w:val="hy-AM"/>
              </w:rPr>
              <w:t>համար այդպիսի սահմանափակումներ նախատեսված չեն:</w:t>
            </w:r>
          </w:p>
          <w:p w14:paraId="578977B7" w14:textId="77777777" w:rsidR="0079725C" w:rsidRDefault="0079725C" w:rsidP="0079725C">
            <w:pPr>
              <w:pStyle w:val="NormalWeb"/>
              <w:shd w:val="clear" w:color="auto" w:fill="FFFFFF"/>
              <w:spacing w:before="0" w:beforeAutospacing="0" w:after="0" w:afterAutospacing="0" w:line="276" w:lineRule="auto"/>
              <w:ind w:firstLine="567"/>
              <w:jc w:val="both"/>
              <w:rPr>
                <w:rFonts w:ascii="GHEA Grapalat" w:hAnsi="GHEA Grapalat"/>
                <w:lang w:val="hy-AM"/>
              </w:rPr>
            </w:pPr>
            <w:r>
              <w:rPr>
                <w:rFonts w:ascii="GHEA Grapalat" w:hAnsi="GHEA Grapalat" w:cs="Sylfaen"/>
                <w:lang w:val="hy-AM"/>
              </w:rPr>
              <w:t xml:space="preserve">Ելնելով վերոգրյալից՝ առաջարկում ենք լրացուցիչ քննարկման առարկա դարձնել </w:t>
            </w:r>
            <w:r w:rsidRPr="00AD664F">
              <w:rPr>
                <w:rFonts w:ascii="GHEA Grapalat" w:hAnsi="GHEA Grapalat"/>
                <w:lang w:val="hy-AM"/>
              </w:rPr>
              <w:t>ՀՀ քր</w:t>
            </w:r>
            <w:r>
              <w:rPr>
                <w:rFonts w:ascii="GHEA Grapalat" w:hAnsi="GHEA Grapalat"/>
                <w:lang w:val="hy-AM"/>
              </w:rPr>
              <w:t xml:space="preserve">եական դատավարության օրենսգրքի 57-րդ հոդվածում </w:t>
            </w:r>
            <w:r w:rsidRPr="00AD664F">
              <w:rPr>
                <w:rFonts w:ascii="GHEA Grapalat" w:hAnsi="GHEA Grapalat"/>
                <w:lang w:val="hy-AM"/>
              </w:rPr>
              <w:t xml:space="preserve">լրացում կատարելու </w:t>
            </w:r>
            <w:r>
              <w:rPr>
                <w:rFonts w:ascii="GHEA Grapalat" w:hAnsi="GHEA Grapalat"/>
                <w:lang w:val="hy-AM"/>
              </w:rPr>
              <w:t>անհրաժեշտությունն ու հիմնավորվածությունը:</w:t>
            </w:r>
          </w:p>
          <w:p w14:paraId="5699FFE0" w14:textId="77777777" w:rsidR="0079725C" w:rsidRPr="0042650B" w:rsidRDefault="0079725C" w:rsidP="00893736">
            <w:pPr>
              <w:pStyle w:val="ListParagraph"/>
              <w:tabs>
                <w:tab w:val="left" w:pos="463"/>
              </w:tabs>
              <w:spacing w:after="0" w:line="360" w:lineRule="auto"/>
              <w:ind w:left="119"/>
              <w:rPr>
                <w:bCs/>
                <w:lang w:val="hy-AM"/>
              </w:rPr>
            </w:pPr>
          </w:p>
        </w:tc>
        <w:tc>
          <w:tcPr>
            <w:tcW w:w="2147" w:type="pct"/>
            <w:tcBorders>
              <w:top w:val="outset" w:sz="6" w:space="0" w:color="auto"/>
              <w:left w:val="outset" w:sz="6" w:space="0" w:color="auto"/>
              <w:bottom w:val="outset" w:sz="6" w:space="0" w:color="auto"/>
              <w:right w:val="outset" w:sz="6" w:space="0" w:color="auto"/>
            </w:tcBorders>
            <w:shd w:val="clear" w:color="auto" w:fill="FFFFFF" w:themeFill="background1"/>
          </w:tcPr>
          <w:p w14:paraId="420C6754" w14:textId="77777777" w:rsidR="001E5449" w:rsidRPr="001A3EE5" w:rsidRDefault="001E5449" w:rsidP="001E5449">
            <w:pPr>
              <w:spacing w:after="0" w:line="360" w:lineRule="auto"/>
              <w:jc w:val="center"/>
              <w:rPr>
                <w:rFonts w:eastAsia="Times New Roman" w:cs="Times New Roman"/>
                <w:b/>
                <w:sz w:val="24"/>
                <w:szCs w:val="24"/>
                <w:lang w:val="hy-AM" w:eastAsia="ru-RU"/>
              </w:rPr>
            </w:pPr>
            <w:r>
              <w:rPr>
                <w:rFonts w:eastAsia="Times New Roman" w:cs="Times New Roman"/>
                <w:b/>
                <w:sz w:val="24"/>
                <w:szCs w:val="24"/>
                <w:lang w:val="hy-AM" w:eastAsia="ru-RU"/>
              </w:rPr>
              <w:lastRenderedPageBreak/>
              <w:t>1</w:t>
            </w:r>
            <w:r w:rsidRPr="00E27318">
              <w:rPr>
                <w:rFonts w:ascii="Cambria Math" w:eastAsia="Times New Roman" w:hAnsi="Cambria Math" w:cs="Cambria Math"/>
                <w:b/>
                <w:sz w:val="24"/>
                <w:szCs w:val="24"/>
                <w:lang w:val="hy-AM" w:eastAsia="ru-RU"/>
              </w:rPr>
              <w:t>․</w:t>
            </w:r>
            <w:r w:rsidRPr="00E27318">
              <w:rPr>
                <w:rFonts w:eastAsia="Times New Roman" w:cs="Times New Roman"/>
                <w:b/>
                <w:sz w:val="24"/>
                <w:szCs w:val="24"/>
                <w:lang w:val="hy-AM" w:eastAsia="ru-RU"/>
              </w:rPr>
              <w:t xml:space="preserve"> </w:t>
            </w:r>
            <w:r>
              <w:rPr>
                <w:rFonts w:eastAsia="Times New Roman" w:cs="GHEA Grapalat"/>
                <w:b/>
                <w:sz w:val="24"/>
                <w:szCs w:val="24"/>
                <w:lang w:val="hy-AM" w:eastAsia="ru-RU"/>
              </w:rPr>
              <w:t>Ը</w:t>
            </w:r>
            <w:r w:rsidRPr="00E27318">
              <w:rPr>
                <w:rFonts w:eastAsia="Times New Roman" w:cs="GHEA Grapalat"/>
                <w:b/>
                <w:sz w:val="24"/>
                <w:szCs w:val="24"/>
                <w:lang w:val="hy-AM" w:eastAsia="ru-RU"/>
              </w:rPr>
              <w:t>նդունվել</w:t>
            </w:r>
            <w:r>
              <w:rPr>
                <w:rFonts w:eastAsia="Times New Roman" w:cs="GHEA Grapalat"/>
                <w:b/>
                <w:sz w:val="24"/>
                <w:szCs w:val="24"/>
                <w:lang w:val="hy-AM" w:eastAsia="ru-RU"/>
              </w:rPr>
              <w:t xml:space="preserve"> է</w:t>
            </w:r>
          </w:p>
          <w:p w14:paraId="70E4DAD4" w14:textId="77777777" w:rsidR="001E5449" w:rsidRDefault="001E5449" w:rsidP="001E5449">
            <w:pPr>
              <w:spacing w:after="0" w:line="240" w:lineRule="auto"/>
              <w:jc w:val="both"/>
              <w:rPr>
                <w:rFonts w:eastAsia="Times New Roman" w:cs="Times New Roman"/>
                <w:b/>
                <w:color w:val="00B0F0"/>
                <w:sz w:val="24"/>
                <w:szCs w:val="24"/>
                <w:lang w:val="hy-AM" w:eastAsia="ru-RU"/>
              </w:rPr>
            </w:pPr>
            <w:r w:rsidRPr="00B51726">
              <w:rPr>
                <w:sz w:val="24"/>
                <w:szCs w:val="24"/>
                <w:lang w:val="hy-AM"/>
              </w:rPr>
              <w:t xml:space="preserve"> </w:t>
            </w:r>
            <w:r>
              <w:rPr>
                <w:sz w:val="24"/>
                <w:szCs w:val="24"/>
                <w:lang w:val="hy-AM"/>
              </w:rPr>
              <w:tab/>
            </w:r>
            <w:r w:rsidRPr="00B51726">
              <w:rPr>
                <w:sz w:val="24"/>
                <w:szCs w:val="24"/>
                <w:lang w:val="hy-AM"/>
              </w:rPr>
              <w:t xml:space="preserve">«Հայաստանի Հանրապետության քրեական դատավարության օրենսգրքում փոփոխություն և լրացում կատարելու մասին» օրենքի </w:t>
            </w:r>
            <w:r>
              <w:rPr>
                <w:sz w:val="24"/>
                <w:szCs w:val="24"/>
                <w:lang w:val="hy-AM"/>
              </w:rPr>
              <w:t>նախագիծը հանվել է նախագծերի փաթեթից։</w:t>
            </w:r>
          </w:p>
          <w:p w14:paraId="6CFA2A03" w14:textId="77777777" w:rsidR="0079725C" w:rsidRPr="00025246" w:rsidRDefault="0079725C" w:rsidP="00893736">
            <w:pPr>
              <w:spacing w:after="0" w:line="360" w:lineRule="auto"/>
              <w:jc w:val="center"/>
              <w:rPr>
                <w:rFonts w:eastAsia="Times New Roman" w:cs="Times New Roman"/>
                <w:b/>
                <w:bCs/>
                <w:lang w:val="hy-AM" w:eastAsia="ru-RU"/>
              </w:rPr>
            </w:pPr>
          </w:p>
        </w:tc>
      </w:tr>
      <w:tr w:rsidR="0004401F" w:rsidRPr="00D94CE9" w14:paraId="2A1BFCA6" w14:textId="77777777" w:rsidTr="001B7BEF">
        <w:trPr>
          <w:trHeight w:val="195"/>
          <w:tblCellSpacing w:w="0" w:type="dxa"/>
          <w:jc w:val="center"/>
        </w:trPr>
        <w:tc>
          <w:tcPr>
            <w:tcW w:w="2853" w:type="pct"/>
            <w:vMerge w:val="restart"/>
            <w:tcBorders>
              <w:left w:val="outset" w:sz="6" w:space="0" w:color="auto"/>
              <w:right w:val="outset" w:sz="6" w:space="0" w:color="auto"/>
            </w:tcBorders>
            <w:shd w:val="clear" w:color="auto" w:fill="A6A6A6" w:themeFill="background1" w:themeFillShade="A6"/>
            <w:vAlign w:val="center"/>
          </w:tcPr>
          <w:p w14:paraId="3731C2C9" w14:textId="1DBBDF9E" w:rsidR="0004401F" w:rsidRPr="0042650B" w:rsidRDefault="0004401F" w:rsidP="0004401F">
            <w:pPr>
              <w:pStyle w:val="ListParagraph"/>
              <w:numPr>
                <w:ilvl w:val="0"/>
                <w:numId w:val="1"/>
              </w:numPr>
              <w:tabs>
                <w:tab w:val="left" w:pos="463"/>
              </w:tabs>
              <w:spacing w:after="0" w:line="360" w:lineRule="auto"/>
              <w:ind w:left="119" w:firstLine="0"/>
              <w:jc w:val="center"/>
              <w:rPr>
                <w:bCs/>
                <w:lang w:val="hy-AM"/>
              </w:rPr>
            </w:pPr>
            <w:r w:rsidRPr="0059039F">
              <w:rPr>
                <w:b/>
                <w:bCs/>
                <w:sz w:val="24"/>
                <w:szCs w:val="24"/>
                <w:lang w:val="hy-AM"/>
              </w:rPr>
              <w:lastRenderedPageBreak/>
              <w:t>Պետական եկամուտների կոմիտե</w:t>
            </w:r>
          </w:p>
        </w:tc>
        <w:tc>
          <w:tcPr>
            <w:tcW w:w="2147" w:type="pct"/>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0B0A6D9E" w14:textId="7BA5CCB6" w:rsidR="0004401F" w:rsidRPr="00B51726" w:rsidRDefault="00B51726" w:rsidP="00893736">
            <w:pPr>
              <w:spacing w:after="0" w:line="360" w:lineRule="auto"/>
              <w:jc w:val="center"/>
              <w:rPr>
                <w:rFonts w:ascii="Cambria Math" w:eastAsia="Times New Roman" w:hAnsi="Cambria Math" w:cs="Times New Roman"/>
                <w:b/>
                <w:bCs/>
                <w:lang w:val="hy-AM" w:eastAsia="ru-RU"/>
              </w:rPr>
            </w:pPr>
            <w:r>
              <w:rPr>
                <w:rFonts w:eastAsia="Times New Roman" w:cs="Times New Roman"/>
                <w:b/>
                <w:bCs/>
                <w:lang w:val="en-US" w:eastAsia="ru-RU"/>
              </w:rPr>
              <w:t>28.03.2023</w:t>
            </w:r>
            <w:r>
              <w:rPr>
                <w:rFonts w:eastAsia="Times New Roman" w:cs="Times New Roman"/>
                <w:b/>
                <w:bCs/>
                <w:lang w:val="hy-AM" w:eastAsia="ru-RU"/>
              </w:rPr>
              <w:t>թ</w:t>
            </w:r>
            <w:r>
              <w:rPr>
                <w:rFonts w:ascii="Cambria Math" w:eastAsia="Times New Roman" w:hAnsi="Cambria Math" w:cs="Times New Roman"/>
                <w:b/>
                <w:bCs/>
                <w:lang w:val="hy-AM" w:eastAsia="ru-RU"/>
              </w:rPr>
              <w:t>․</w:t>
            </w:r>
          </w:p>
        </w:tc>
      </w:tr>
      <w:tr w:rsidR="0004401F" w:rsidRPr="00D94CE9" w14:paraId="769C159E" w14:textId="77777777" w:rsidTr="001B7BEF">
        <w:trPr>
          <w:trHeight w:val="270"/>
          <w:tblCellSpacing w:w="0" w:type="dxa"/>
          <w:jc w:val="center"/>
        </w:trPr>
        <w:tc>
          <w:tcPr>
            <w:tcW w:w="2853" w:type="pct"/>
            <w:vMerge/>
            <w:tcBorders>
              <w:left w:val="outset" w:sz="6" w:space="0" w:color="auto"/>
              <w:bottom w:val="outset" w:sz="6" w:space="0" w:color="auto"/>
              <w:right w:val="outset" w:sz="6" w:space="0" w:color="auto"/>
            </w:tcBorders>
            <w:shd w:val="clear" w:color="auto" w:fill="A6A6A6" w:themeFill="background1" w:themeFillShade="A6"/>
            <w:vAlign w:val="center"/>
          </w:tcPr>
          <w:p w14:paraId="11619244" w14:textId="77777777" w:rsidR="0004401F" w:rsidRPr="0059039F" w:rsidRDefault="0004401F" w:rsidP="0004401F">
            <w:pPr>
              <w:pStyle w:val="ListParagraph"/>
              <w:numPr>
                <w:ilvl w:val="0"/>
                <w:numId w:val="1"/>
              </w:numPr>
              <w:tabs>
                <w:tab w:val="left" w:pos="463"/>
              </w:tabs>
              <w:spacing w:after="0" w:line="360" w:lineRule="auto"/>
              <w:ind w:left="119" w:firstLine="0"/>
              <w:jc w:val="center"/>
              <w:rPr>
                <w:b/>
                <w:bCs/>
                <w:sz w:val="24"/>
                <w:szCs w:val="24"/>
                <w:lang w:val="hy-AM"/>
              </w:rPr>
            </w:pPr>
          </w:p>
        </w:tc>
        <w:tc>
          <w:tcPr>
            <w:tcW w:w="2147" w:type="pct"/>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6734FB5D" w14:textId="3F7E0A59" w:rsidR="0004401F" w:rsidRPr="00025246" w:rsidRDefault="00B51726" w:rsidP="00893736">
            <w:pPr>
              <w:spacing w:after="0" w:line="360" w:lineRule="auto"/>
              <w:jc w:val="center"/>
              <w:rPr>
                <w:rFonts w:eastAsia="Times New Roman" w:cs="Times New Roman"/>
                <w:b/>
                <w:bCs/>
                <w:lang w:val="hy-AM" w:eastAsia="ru-RU"/>
              </w:rPr>
            </w:pPr>
            <w:r w:rsidRPr="00B51726">
              <w:rPr>
                <w:rFonts w:eastAsia="Times New Roman" w:cs="Times New Roman"/>
                <w:b/>
                <w:bCs/>
                <w:lang w:val="en-US" w:eastAsia="ru-RU"/>
              </w:rPr>
              <w:t>/11-1/14795-2023</w:t>
            </w:r>
          </w:p>
        </w:tc>
      </w:tr>
      <w:tr w:rsidR="0059039F" w:rsidRPr="00EC2D75" w14:paraId="62CEFEC4" w14:textId="77777777" w:rsidTr="001B7BEF">
        <w:trPr>
          <w:trHeight w:val="1545"/>
          <w:tblCellSpacing w:w="0" w:type="dxa"/>
          <w:jc w:val="center"/>
        </w:trPr>
        <w:tc>
          <w:tcPr>
            <w:tcW w:w="2853" w:type="pct"/>
            <w:tcBorders>
              <w:top w:val="outset" w:sz="6" w:space="0" w:color="auto"/>
              <w:left w:val="outset" w:sz="6" w:space="0" w:color="auto"/>
              <w:bottom w:val="outset" w:sz="6" w:space="0" w:color="auto"/>
              <w:right w:val="outset" w:sz="6" w:space="0" w:color="auto"/>
            </w:tcBorders>
            <w:shd w:val="clear" w:color="auto" w:fill="FFFFFF"/>
            <w:vAlign w:val="center"/>
          </w:tcPr>
          <w:p w14:paraId="093F4596" w14:textId="31BA11D3" w:rsidR="00B51726" w:rsidRPr="00B51726" w:rsidRDefault="00B51726" w:rsidP="00255102">
            <w:pPr>
              <w:spacing w:line="240" w:lineRule="auto"/>
              <w:ind w:left="-10" w:firstLine="1103"/>
              <w:jc w:val="both"/>
              <w:rPr>
                <w:rFonts w:eastAsia="Times New Roman" w:cs="Sylfaen"/>
                <w:sz w:val="24"/>
                <w:szCs w:val="24"/>
                <w:lang w:val="hy-AM" w:eastAsia="ru-RU"/>
              </w:rPr>
            </w:pPr>
            <w:r>
              <w:rPr>
                <w:color w:val="000000"/>
                <w:lang w:val="hy-AM"/>
              </w:rPr>
              <w:t>1</w:t>
            </w:r>
            <w:r>
              <w:rPr>
                <w:rFonts w:ascii="Cambria Math" w:hAnsi="Cambria Math" w:cs="Cambria Math"/>
                <w:color w:val="000000"/>
                <w:lang w:val="hy-AM"/>
              </w:rPr>
              <w:t>․</w:t>
            </w:r>
            <w:r>
              <w:rPr>
                <w:color w:val="000000"/>
                <w:lang w:val="hy-AM"/>
              </w:rPr>
              <w:t xml:space="preserve"> </w:t>
            </w:r>
            <w:r w:rsidRPr="00B51726">
              <w:rPr>
                <w:rFonts w:eastAsia="Times New Roman" w:cs="Sylfaen"/>
                <w:sz w:val="24"/>
                <w:szCs w:val="24"/>
                <w:lang w:val="hy-AM" w:eastAsia="ru-RU"/>
              </w:rPr>
              <w:t>Նախագծի 2-րդ հոդվածի 1-ին մասի 2-րդ, 9-րդ և 11-րդ կետերով սահմանվում է, որ՝ վերահսկողությունը Ծառայության կողմից ուսումնասիրությունների (այդ թվում՝ հանդիպակաց), ֆինանսաբյուջետային դիտարկումների (այդ թվում՝ հանդիպակաց), դիտարկումների, մշտադիտարկումների իրականացումն է։</w:t>
            </w:r>
          </w:p>
          <w:p w14:paraId="5B5D53A6" w14:textId="77777777" w:rsidR="00B51726" w:rsidRPr="00B51726" w:rsidRDefault="00B51726" w:rsidP="00251E7C">
            <w:pPr>
              <w:spacing w:after="0" w:line="240" w:lineRule="auto"/>
              <w:ind w:left="-10" w:firstLine="1103"/>
              <w:jc w:val="both"/>
              <w:rPr>
                <w:rFonts w:eastAsia="Times New Roman" w:cs="Sylfaen"/>
                <w:sz w:val="24"/>
                <w:szCs w:val="24"/>
                <w:lang w:val="hy-AM" w:eastAsia="ru-RU"/>
              </w:rPr>
            </w:pPr>
            <w:r w:rsidRPr="00B51726">
              <w:rPr>
                <w:rFonts w:eastAsia="Times New Roman" w:cs="Sylfaen"/>
                <w:sz w:val="24"/>
                <w:szCs w:val="24"/>
                <w:lang w:val="hy-AM" w:eastAsia="ru-RU"/>
              </w:rPr>
              <w:t>Նախագծի 6-րդ հոդվածի 1-ին մասի 1-14-րդ կետերով սահմանվում են այն իրավասությունները, որոնք Ծառայությունն իրականացնում է վերահսկողություն, բացառությամբ՝ մշտադիտարկումներ իրականացնելիս, նույն օրենքով իրեն վերապահված լիազորությունների շրջանակներում, իսկ նույն հոդվածի 2-րդ մասի 1-3-րդ կետերով սահմանվում են Ծառայության իրավասությունները մշտադիտարկման շրջանակներում։</w:t>
            </w:r>
          </w:p>
          <w:p w14:paraId="265EDE13" w14:textId="4A4A924F" w:rsidR="00B51726" w:rsidRPr="00B51726" w:rsidRDefault="00B51726" w:rsidP="00251E7C">
            <w:pPr>
              <w:spacing w:after="0" w:line="240" w:lineRule="auto"/>
              <w:ind w:left="-10" w:firstLine="1103"/>
              <w:jc w:val="both"/>
              <w:rPr>
                <w:rFonts w:eastAsia="Times New Roman" w:cs="Sylfaen"/>
                <w:sz w:val="24"/>
                <w:szCs w:val="24"/>
                <w:lang w:val="hy-AM" w:eastAsia="ru-RU"/>
              </w:rPr>
            </w:pPr>
            <w:r w:rsidRPr="00B51726">
              <w:rPr>
                <w:rFonts w:eastAsia="Times New Roman" w:cs="Sylfaen"/>
                <w:sz w:val="24"/>
                <w:szCs w:val="24"/>
                <w:lang w:val="hy-AM" w:eastAsia="ru-RU"/>
              </w:rPr>
              <w:t xml:space="preserve">Ելնելով վերոգրյալից՝ առաջարկում ենք Նախագծի 6-րդ հոդվածը խմբագրել՝ սահմանելով, որ նշված հոդվածի 1-ին մասի 1-14-րդ կետերով և 2-րդ մասի 1-3-րդ կետերով սահմանված  իրավասությունները կիրառելի են </w:t>
            </w:r>
            <w:r w:rsidRPr="00B51726">
              <w:rPr>
                <w:rFonts w:eastAsia="Times New Roman" w:cs="Sylfaen"/>
                <w:sz w:val="24"/>
                <w:szCs w:val="24"/>
                <w:lang w:val="hy-AM" w:eastAsia="ru-RU"/>
              </w:rPr>
              <w:lastRenderedPageBreak/>
              <w:t>Ծառայության կողմից իրականացվող վերահսկողության հարցին կամ ոլորտին վերաբերելի մասով և դրանց շրջանակներում։</w:t>
            </w:r>
          </w:p>
          <w:p w14:paraId="207A3F6B" w14:textId="29DBC58E" w:rsidR="00B51726" w:rsidRPr="00B51726" w:rsidRDefault="00B51726" w:rsidP="00251E7C">
            <w:pPr>
              <w:spacing w:after="0" w:line="240" w:lineRule="auto"/>
              <w:ind w:left="-10" w:firstLine="1103"/>
              <w:jc w:val="both"/>
              <w:rPr>
                <w:sz w:val="24"/>
                <w:szCs w:val="24"/>
                <w:lang w:val="hy-AM"/>
              </w:rPr>
            </w:pPr>
            <w:r w:rsidRPr="00B51726">
              <w:rPr>
                <w:sz w:val="24"/>
                <w:szCs w:val="24"/>
                <w:lang w:val="hy-AM"/>
              </w:rPr>
              <w:t>2</w:t>
            </w:r>
            <w:r w:rsidRPr="00B51726">
              <w:rPr>
                <w:rFonts w:ascii="Cambria Math" w:hAnsi="Cambria Math" w:cs="Cambria Math"/>
                <w:color w:val="000000"/>
                <w:sz w:val="24"/>
                <w:szCs w:val="24"/>
                <w:lang w:val="hy-AM"/>
              </w:rPr>
              <w:t>․</w:t>
            </w:r>
            <w:r w:rsidRPr="00B51726">
              <w:rPr>
                <w:color w:val="000000"/>
                <w:sz w:val="24"/>
                <w:szCs w:val="24"/>
                <w:lang w:val="hy-AM"/>
              </w:rPr>
              <w:t xml:space="preserve"> Նախագծի </w:t>
            </w:r>
            <w:r w:rsidRPr="00B51726">
              <w:rPr>
                <w:sz w:val="24"/>
                <w:szCs w:val="24"/>
                <w:lang w:val="hy-AM"/>
              </w:rPr>
              <w:t>6-րդ հոդվածի 1-ին մասի 6-րդ կետի համաձայն Ծառայությունն իրավասու է վերահսկվող օբյեկտի պաշտոնատար անձանց կամ աշխատակիցներին պահանջելու ներկայանալ Ծառայություն` պարզաբանումներ ներկայացնելու։</w:t>
            </w:r>
          </w:p>
          <w:p w14:paraId="0CDFAE69" w14:textId="77777777" w:rsidR="00B51726" w:rsidRPr="00B51726" w:rsidRDefault="00B51726" w:rsidP="00251E7C">
            <w:pPr>
              <w:spacing w:after="0" w:line="240" w:lineRule="auto"/>
              <w:ind w:left="-10" w:firstLine="1103"/>
              <w:jc w:val="both"/>
              <w:rPr>
                <w:rFonts w:eastAsia="Calibri"/>
                <w:sz w:val="24"/>
                <w:szCs w:val="24"/>
                <w:lang w:val="hy-AM"/>
              </w:rPr>
            </w:pPr>
            <w:r w:rsidRPr="00B51726">
              <w:rPr>
                <w:sz w:val="24"/>
                <w:szCs w:val="24"/>
                <w:lang w:val="hy-AM"/>
              </w:rPr>
              <w:t xml:space="preserve">Նշված իրավասության մասով նախագծերի փաթեթի հիմնավորմամբ ներկայացվել է, որ </w:t>
            </w:r>
            <w:r w:rsidRPr="00B51726">
              <w:rPr>
                <w:rFonts w:eastAsia="Calibri"/>
                <w:sz w:val="24"/>
                <w:szCs w:val="24"/>
                <w:lang w:val="hy-AM"/>
              </w:rPr>
              <w:t xml:space="preserve">Ծառայության առջև դրված խնդիրների լիարժեք լուծման նպատակով </w:t>
            </w:r>
            <w:r w:rsidRPr="00B51726">
              <w:rPr>
                <w:rFonts w:eastAsia="Calibri"/>
                <w:b/>
                <w:i/>
                <w:sz w:val="24"/>
                <w:szCs w:val="24"/>
                <w:u w:val="single"/>
                <w:lang w:val="hy-AM"/>
              </w:rPr>
              <w:t>երբեմն անհրաժեշտություն է առաջանում</w:t>
            </w:r>
            <w:r w:rsidRPr="00B51726">
              <w:rPr>
                <w:rFonts w:eastAsia="Calibri"/>
                <w:sz w:val="24"/>
                <w:szCs w:val="24"/>
                <w:lang w:val="hy-AM"/>
              </w:rPr>
              <w:t xml:space="preserve"> վերահսկվող օբյեկտի պաշտոնատար անձանց կամ աշխատակիցներին պահանջելու ներկայանալ Ծառայություն` պարզաբանումներ ներկայացնելու, աշխատանքային քննարկումներին մասնակցելու նպատակով։ Սակայն, բացահայտված չէ, թե </w:t>
            </w:r>
            <w:r w:rsidRPr="00B51726">
              <w:rPr>
                <w:sz w:val="24"/>
                <w:szCs w:val="24"/>
                <w:lang w:val="hy-AM"/>
              </w:rPr>
              <w:t>գործնականում առաջացող ինչ խնդիրների լուծման, ինչպես նաև այլ անձանց ինչ իրավաչափ շահերի պաշտպանության նպատակով է առաջարկվում նշված կարգավորումը</w:t>
            </w:r>
            <w:r w:rsidRPr="00B51726">
              <w:rPr>
                <w:rFonts w:eastAsia="Calibri"/>
                <w:sz w:val="24"/>
                <w:szCs w:val="24"/>
                <w:lang w:val="hy-AM"/>
              </w:rPr>
              <w:t xml:space="preserve">։ Ուստի </w:t>
            </w:r>
            <w:r w:rsidRPr="00B51726">
              <w:rPr>
                <w:sz w:val="24"/>
                <w:szCs w:val="24"/>
                <w:lang w:val="hy-AM"/>
              </w:rPr>
              <w:t>գտնում ենք, որ Նախագծով՝ Ծառայությանը վերապահված նշված իրավասությունը լրացուցիչ հիմնավորման կարիք ունի։</w:t>
            </w:r>
          </w:p>
          <w:p w14:paraId="7C32B102" w14:textId="77777777" w:rsidR="00B51726" w:rsidRPr="00B51726" w:rsidRDefault="00B51726" w:rsidP="00251E7C">
            <w:pPr>
              <w:spacing w:after="0" w:line="240" w:lineRule="auto"/>
              <w:ind w:left="-10" w:firstLine="1103"/>
              <w:jc w:val="both"/>
              <w:rPr>
                <w:sz w:val="24"/>
                <w:szCs w:val="24"/>
                <w:lang w:val="hy-AM"/>
              </w:rPr>
            </w:pPr>
            <w:r w:rsidRPr="00B51726">
              <w:rPr>
                <w:sz w:val="24"/>
                <w:szCs w:val="24"/>
                <w:lang w:val="hy-AM"/>
              </w:rPr>
              <w:t>3</w:t>
            </w:r>
            <w:r w:rsidRPr="00B51726">
              <w:rPr>
                <w:rFonts w:ascii="Cambria Math" w:hAnsi="Cambria Math" w:cs="Cambria Math"/>
                <w:sz w:val="24"/>
                <w:szCs w:val="24"/>
                <w:lang w:val="hy-AM"/>
              </w:rPr>
              <w:t>․</w:t>
            </w:r>
            <w:r w:rsidRPr="00B51726">
              <w:rPr>
                <w:sz w:val="24"/>
                <w:szCs w:val="24"/>
                <w:lang w:val="hy-AM"/>
              </w:rPr>
              <w:t xml:space="preserve"> Նախագծերի փաթեթում ներառված «Վարչական իրավախախտումների վերաբերյալ Հայաստանի Հանրապետության օրենսգրքում լրացումներ կատարելու մասին» ՀՀ օրենքի նախագծով օրենսգիրքը լրացվում է 182</w:t>
            </w:r>
            <w:r w:rsidRPr="00B51726">
              <w:rPr>
                <w:rFonts w:ascii="Cambria Math" w:hAnsi="Cambria Math" w:cs="Cambria Math"/>
                <w:sz w:val="24"/>
                <w:szCs w:val="24"/>
                <w:lang w:val="hy-AM"/>
              </w:rPr>
              <w:t>․</w:t>
            </w:r>
            <w:r w:rsidRPr="00B51726">
              <w:rPr>
                <w:sz w:val="24"/>
                <w:szCs w:val="24"/>
                <w:lang w:val="hy-AM"/>
              </w:rPr>
              <w:t xml:space="preserve">7-րդ հոդվածով՝ «ՀՀ պետական վերահսկողական ծառայության լիազորությունների իրականացմանը խոչընդոտելը» վերնագրով։ </w:t>
            </w:r>
          </w:p>
          <w:p w14:paraId="3FBD82C7" w14:textId="77777777" w:rsidR="00B51726" w:rsidRPr="00B51726" w:rsidRDefault="00B51726" w:rsidP="00251E7C">
            <w:pPr>
              <w:spacing w:after="0" w:line="240" w:lineRule="auto"/>
              <w:ind w:left="-10" w:firstLine="1098"/>
              <w:jc w:val="both"/>
              <w:rPr>
                <w:bCs/>
                <w:color w:val="000000" w:themeColor="text1"/>
                <w:sz w:val="24"/>
                <w:szCs w:val="24"/>
                <w:lang w:val="hy-AM"/>
              </w:rPr>
            </w:pPr>
            <w:r w:rsidRPr="00B51726">
              <w:rPr>
                <w:sz w:val="24"/>
                <w:szCs w:val="24"/>
                <w:lang w:val="hy-AM"/>
              </w:rPr>
              <w:t xml:space="preserve">Նշված հոդվածի 1-ին մասով սահմանվում է, որ </w:t>
            </w:r>
            <w:r w:rsidRPr="00B51726">
              <w:rPr>
                <w:bCs/>
                <w:color w:val="000000" w:themeColor="text1"/>
                <w:sz w:val="24"/>
                <w:szCs w:val="24"/>
                <w:lang w:val="hy-AM"/>
              </w:rPr>
              <w:t xml:space="preserve">ՀՀ պետական վերահսկողական </w:t>
            </w:r>
            <w:r w:rsidRPr="00B51726">
              <w:rPr>
                <w:b/>
                <w:bCs/>
                <w:i/>
                <w:color w:val="000000" w:themeColor="text1"/>
                <w:sz w:val="24"/>
                <w:szCs w:val="24"/>
                <w:lang w:val="hy-AM"/>
              </w:rPr>
              <w:t>ծառայության պաշտոնատար անձի օրինական պահանջը չկատարելը</w:t>
            </w:r>
            <w:r w:rsidRPr="00B51726">
              <w:rPr>
                <w:bCs/>
                <w:color w:val="000000" w:themeColor="text1"/>
                <w:sz w:val="24"/>
                <w:szCs w:val="24"/>
                <w:lang w:val="hy-AM"/>
              </w:rPr>
              <w:t xml:space="preserve">, </w:t>
            </w:r>
            <w:r w:rsidRPr="00B51726">
              <w:rPr>
                <w:b/>
                <w:bCs/>
                <w:i/>
                <w:color w:val="000000" w:themeColor="text1"/>
                <w:sz w:val="24"/>
                <w:szCs w:val="24"/>
                <w:lang w:val="hy-AM"/>
              </w:rPr>
              <w:t>ոչ պատշաճ կատարելը կամ այլ կերպ ՀՀ պետական վերահսկողական ծառայության լիազորությունների իրականացմանը խոչընդոտելը</w:t>
            </w:r>
            <w:r w:rsidRPr="00B51726">
              <w:rPr>
                <w:bCs/>
                <w:color w:val="000000" w:themeColor="text1"/>
                <w:sz w:val="24"/>
                <w:szCs w:val="24"/>
                <w:lang w:val="hy-AM"/>
              </w:rPr>
              <w:t>՝</w:t>
            </w:r>
            <w:r w:rsidRPr="00B51726">
              <w:rPr>
                <w:sz w:val="24"/>
                <w:szCs w:val="24"/>
                <w:lang w:val="hy-AM"/>
              </w:rPr>
              <w:t xml:space="preserve"> </w:t>
            </w:r>
            <w:r w:rsidRPr="00B51726">
              <w:rPr>
                <w:bCs/>
                <w:color w:val="000000" w:themeColor="text1"/>
                <w:sz w:val="24"/>
                <w:szCs w:val="24"/>
                <w:lang w:val="hy-AM"/>
              </w:rPr>
              <w:t xml:space="preserve">առաջացնում է նախազգուշացում կամ տուգանքի նշանակում` սահմանված նվազագույն աշխատավարձի երեքհարյուրապատիկից մինչև հինգհարյուրապատիկի չափով: </w:t>
            </w:r>
          </w:p>
          <w:p w14:paraId="644ED93E" w14:textId="77777777" w:rsidR="00B51726" w:rsidRPr="00B51726" w:rsidRDefault="00B51726" w:rsidP="00251E7C">
            <w:pPr>
              <w:spacing w:after="0" w:line="240" w:lineRule="auto"/>
              <w:ind w:right="-2" w:firstLine="558"/>
              <w:jc w:val="both"/>
              <w:rPr>
                <w:sz w:val="24"/>
                <w:szCs w:val="24"/>
                <w:lang w:val="hy-AM"/>
              </w:rPr>
            </w:pPr>
            <w:r w:rsidRPr="00B51726">
              <w:rPr>
                <w:bCs/>
                <w:color w:val="000000" w:themeColor="text1"/>
                <w:sz w:val="24"/>
                <w:szCs w:val="24"/>
                <w:lang w:val="hy-AM"/>
              </w:rPr>
              <w:t xml:space="preserve">Եթե նշված հոդվածի դիսպոզիցիայում Ծառայության պաշտոնատար անձի օրինական պահանջները չկատարելը վերաբերում է, օրինակ՝ </w:t>
            </w:r>
            <w:r w:rsidRPr="00B51726">
              <w:rPr>
                <w:sz w:val="24"/>
                <w:szCs w:val="24"/>
                <w:lang w:val="hy-AM"/>
              </w:rPr>
              <w:t xml:space="preserve">էլեկտրոնային շտեմարաններին հասանելիություն չապահովելուն, </w:t>
            </w:r>
            <w:r w:rsidRPr="00B51726">
              <w:rPr>
                <w:sz w:val="24"/>
                <w:szCs w:val="24"/>
                <w:lang w:val="hy-AM"/>
              </w:rPr>
              <w:lastRenderedPageBreak/>
              <w:t xml:space="preserve">պահանջվող նյութերը, փաստաթղթերը, տեղեկությունները, պարզաբանումները չտրամադրելուն, ապա իրավական որոշակիության սկզբունքի ապահովման նպատակով անհրաժեշտ է դիսպոզիցիայում հստակ սահմանել այդ պահանջները՝ նախատեսելով դրանք որպես </w:t>
            </w:r>
            <w:r w:rsidRPr="00B51726">
              <w:rPr>
                <w:b/>
                <w:sz w:val="24"/>
                <w:szCs w:val="24"/>
                <w:lang w:val="hy-AM"/>
              </w:rPr>
              <w:t>օրենքով սահմանված</w:t>
            </w:r>
            <w:r w:rsidRPr="00B51726">
              <w:rPr>
                <w:sz w:val="24"/>
                <w:szCs w:val="24"/>
                <w:lang w:val="hy-AM"/>
              </w:rPr>
              <w:t xml:space="preserve"> պահանջներ, միաժամանակ, նշվածի կապակցությամբ  նաև Նախագծում սահմանել Ծառայությանը համապատասխան տեղեկատվության տրամադրման ժամկետները։ </w:t>
            </w:r>
          </w:p>
          <w:p w14:paraId="3FF10E45" w14:textId="77777777" w:rsidR="00B51726" w:rsidRPr="00B51726" w:rsidRDefault="00B51726" w:rsidP="00251E7C">
            <w:pPr>
              <w:spacing w:after="0" w:line="240" w:lineRule="auto"/>
              <w:ind w:right="-2" w:firstLine="558"/>
              <w:jc w:val="both"/>
              <w:rPr>
                <w:sz w:val="24"/>
                <w:szCs w:val="24"/>
                <w:lang w:val="hy-AM"/>
              </w:rPr>
            </w:pPr>
            <w:r w:rsidRPr="00B51726">
              <w:rPr>
                <w:sz w:val="24"/>
                <w:szCs w:val="24"/>
                <w:lang w:val="hy-AM"/>
              </w:rPr>
              <w:t>Միևնույն ժամանակ, քանի որ Ծ</w:t>
            </w:r>
            <w:r w:rsidRPr="00B51726">
              <w:rPr>
                <w:bCs/>
                <w:color w:val="000000" w:themeColor="text1"/>
                <w:sz w:val="24"/>
                <w:szCs w:val="24"/>
                <w:lang w:val="hy-AM"/>
              </w:rPr>
              <w:t>առայության պաշտոնատար անձի օրինական պահանջը ոչ պատշաճ կատարելը և այլ կերպ ՀՀ պետական վերահսկողական ծառայության լիազորությունների իրականացմանը խոչընդոտելը</w:t>
            </w:r>
            <w:r w:rsidRPr="00B51726">
              <w:rPr>
                <w:sz w:val="24"/>
                <w:szCs w:val="24"/>
                <w:lang w:val="hy-AM"/>
              </w:rPr>
              <w:t xml:space="preserve"> ևս համարվում են պատասխանատվություն առաջացնող արարքներ, ուստի, առաջարկում ենք  նախագծով հստակեցնել նաև «ոչ պատշաճ կատարել»  և «</w:t>
            </w:r>
            <w:r w:rsidRPr="00B51726">
              <w:rPr>
                <w:bCs/>
                <w:color w:val="000000" w:themeColor="text1"/>
                <w:sz w:val="24"/>
                <w:szCs w:val="24"/>
                <w:lang w:val="hy-AM"/>
              </w:rPr>
              <w:t>այլ կերպ ՀՀ պետական վերահսկողական ծառայության լիազորությունների իրականացմանը խոչընդոտելը</w:t>
            </w:r>
            <w:r w:rsidRPr="00B51726">
              <w:rPr>
                <w:sz w:val="24"/>
                <w:szCs w:val="24"/>
                <w:lang w:val="hy-AM"/>
              </w:rPr>
              <w:t>» եզրույթները:</w:t>
            </w:r>
          </w:p>
          <w:p w14:paraId="1DBD3261" w14:textId="77777777" w:rsidR="00B51726" w:rsidRPr="00B51726" w:rsidRDefault="00B51726" w:rsidP="00251E7C">
            <w:pPr>
              <w:spacing w:after="0" w:line="240" w:lineRule="auto"/>
              <w:jc w:val="both"/>
              <w:rPr>
                <w:sz w:val="24"/>
                <w:szCs w:val="24"/>
                <w:lang w:val="hy-AM"/>
              </w:rPr>
            </w:pPr>
            <w:r w:rsidRPr="00B51726">
              <w:rPr>
                <w:sz w:val="24"/>
                <w:szCs w:val="24"/>
                <w:lang w:val="hy-AM"/>
              </w:rPr>
              <w:t>4</w:t>
            </w:r>
            <w:r w:rsidRPr="00B51726">
              <w:rPr>
                <w:rFonts w:ascii="Cambria Math" w:hAnsi="Cambria Math" w:cs="Cambria Math"/>
                <w:sz w:val="24"/>
                <w:szCs w:val="24"/>
                <w:lang w:val="hy-AM"/>
              </w:rPr>
              <w:t>․</w:t>
            </w:r>
            <w:r w:rsidRPr="00B51726">
              <w:rPr>
                <w:sz w:val="24"/>
                <w:szCs w:val="24"/>
                <w:lang w:val="hy-AM"/>
              </w:rPr>
              <w:t xml:space="preserve"> Նախագծերի փաթեթում ներառված «Հայաստանի Հանրապետության քրեական դատավարության օրենսգրքում փոփոխություն և լրացում կատարելու մասին» օրենքի նախագծով առաջարկվում է Հայաստանի Հանրապետության 2021 թվականի հունիսի 30-ի քրեական դատավարության օրենսգրքի 57-րդ հոդվածի 3-րդ մասը (</w:t>
            </w:r>
            <w:r w:rsidRPr="00B51726">
              <w:rPr>
                <w:color w:val="000000"/>
                <w:sz w:val="24"/>
                <w:szCs w:val="24"/>
                <w:shd w:val="clear" w:color="auto" w:fill="FFFFFF"/>
                <w:lang w:val="hy-AM"/>
              </w:rPr>
              <w:t>Որպես վկա չի կարող հարցաքննվել կամ առարկաներ, փաստաթղթեր կամ այլ նյութեր ներկայացնել՝</w:t>
            </w:r>
            <w:r w:rsidRPr="00B51726">
              <w:rPr>
                <w:rFonts w:ascii="Cambria Math" w:hAnsi="Cambria Math"/>
                <w:color w:val="000000"/>
                <w:sz w:val="24"/>
                <w:szCs w:val="24"/>
                <w:shd w:val="clear" w:color="auto" w:fill="FFFFFF"/>
                <w:lang w:val="hy-AM"/>
              </w:rPr>
              <w:t>․․․</w:t>
            </w:r>
            <w:r w:rsidRPr="00B51726">
              <w:rPr>
                <w:sz w:val="24"/>
                <w:szCs w:val="24"/>
                <w:lang w:val="hy-AM"/>
              </w:rPr>
              <w:t>) լրացնել նոր՝ 9-րդ կետով հետևյալ բովանդակությամբ.</w:t>
            </w:r>
          </w:p>
          <w:p w14:paraId="7E426763" w14:textId="77777777" w:rsidR="00B51726" w:rsidRPr="00B51726" w:rsidRDefault="00B51726" w:rsidP="00251E7C">
            <w:pPr>
              <w:spacing w:after="0" w:line="240" w:lineRule="auto"/>
              <w:ind w:firstLine="540"/>
              <w:jc w:val="both"/>
              <w:rPr>
                <w:sz w:val="24"/>
                <w:szCs w:val="24"/>
                <w:lang w:val="hy-AM"/>
              </w:rPr>
            </w:pPr>
            <w:r w:rsidRPr="00B51726">
              <w:rPr>
                <w:sz w:val="24"/>
                <w:szCs w:val="24"/>
                <w:lang w:val="hy-AM"/>
              </w:rPr>
              <w:t>«9) ՀՀ պետական վերահսկողական ծառայության աշխատողը՝ իր լիազորությունների իրականացման ժամանակահատվածում և դրանից հետո՝ պաշտոնավարման ընթացքում ՀՀ պետական վերահսկողական ծառայության կողմից իրականացված վերահսկողության առնչությամբ, բացառությամբ վերահսկողության ընթացքում թույլ տված սխալների և չարաշահումների քննության դեպքի։»:</w:t>
            </w:r>
          </w:p>
          <w:p w14:paraId="54852AFD" w14:textId="77777777" w:rsidR="00B51726" w:rsidRPr="00B51726" w:rsidRDefault="00B51726" w:rsidP="00251E7C">
            <w:pPr>
              <w:spacing w:after="0" w:line="240" w:lineRule="auto"/>
              <w:ind w:right="-2"/>
              <w:jc w:val="both"/>
              <w:rPr>
                <w:sz w:val="24"/>
                <w:szCs w:val="24"/>
                <w:lang w:val="hy-AM"/>
              </w:rPr>
            </w:pPr>
            <w:r w:rsidRPr="00B51726">
              <w:rPr>
                <w:sz w:val="24"/>
                <w:szCs w:val="24"/>
                <w:lang w:val="hy-AM"/>
              </w:rPr>
              <w:t>Առաջարկվող փոփոխությունը խնդրահարույց է հետևյալ պատճառաբանությամբ.</w:t>
            </w:r>
          </w:p>
          <w:p w14:paraId="13CF06A7" w14:textId="77777777" w:rsidR="00B51726" w:rsidRPr="00B51726" w:rsidRDefault="00B51726" w:rsidP="00251E7C">
            <w:pPr>
              <w:spacing w:after="0" w:line="240" w:lineRule="auto"/>
              <w:ind w:firstLine="540"/>
              <w:jc w:val="both"/>
              <w:rPr>
                <w:sz w:val="24"/>
                <w:szCs w:val="24"/>
                <w:lang w:val="hy-AM"/>
              </w:rPr>
            </w:pPr>
            <w:r w:rsidRPr="00B51726">
              <w:rPr>
                <w:sz w:val="24"/>
                <w:szCs w:val="24"/>
                <w:lang w:val="hy-AM"/>
              </w:rPr>
              <w:t xml:space="preserve">Նախագծի հիմնավորմամբ բացակայում է այս փոփոխությունների հստակ նպատակը բացահայտող ձևակերպումներ: Անհայտ է առաջարկվող կարգավորման (ընտրված միջոցի) և դրա արդյունքում գործնականում </w:t>
            </w:r>
            <w:r w:rsidRPr="00B51726">
              <w:rPr>
                <w:sz w:val="24"/>
                <w:szCs w:val="24"/>
                <w:lang w:val="hy-AM"/>
              </w:rPr>
              <w:lastRenderedPageBreak/>
              <w:t xml:space="preserve">առաջացող հնարավոր խնդիրների լուծման  (իրավաչափ նպատակի) միջև պատճառական կապը: Այսինքն, օրենքի նախագծի հիմնավորմամբ բացահայտված չէ այն, թե գործնականում առաջացող ինչ խնդիրների լուծման, ինչպես նաև այլ անձանց ինչ իրավաչափ շահերի պաշտպանության նպատակով է առաջարկվում նշված լրացումը: </w:t>
            </w:r>
          </w:p>
          <w:p w14:paraId="083EE6E0" w14:textId="77777777" w:rsidR="00B51726" w:rsidRPr="00B51726" w:rsidRDefault="00B51726" w:rsidP="00251E7C">
            <w:pPr>
              <w:spacing w:after="0" w:line="240" w:lineRule="auto"/>
              <w:ind w:right="140"/>
              <w:jc w:val="both"/>
              <w:rPr>
                <w:sz w:val="24"/>
                <w:szCs w:val="24"/>
                <w:lang w:val="hy-AM"/>
              </w:rPr>
            </w:pPr>
            <w:r w:rsidRPr="00B51726">
              <w:rPr>
                <w:sz w:val="24"/>
                <w:szCs w:val="24"/>
                <w:lang w:val="hy-AM"/>
              </w:rPr>
              <w:t>ՀՀ քրեական դատավարության օրենսգրքում ՀՀ պետական վերահսկողական ծառայության աշխատողին որպես վկա չհարցաքննվելու իմպերատիվ (անվերապահ) իմունիտետով օժտելու համար պետք է պատշաճ հիմնավորվի դրա անհրաժեշտությունը, այդ աշխատողի մասնագիտական կամ ծառայողական պարտականությունների իրականացման ընթացքում ներկայումս (այդպիսի կարգավորման բացակայության պայմաններում) առաջ եկող խնդիրներն ու բարդությունները, օրենքով պահպանվող գաղտնիքը չբացահայտելու անհրաժեշտությունը և այլն, ինչպես նաև առաջարկվող կարգավորմամբ նշված խնդիրները չեզոքացնելու հանգամանքը, ինչը սակայն տվյալ դեպքում</w:t>
            </w:r>
            <w:r w:rsidRPr="00E14AA1">
              <w:rPr>
                <w:lang w:val="hy-AM"/>
              </w:rPr>
              <w:t xml:space="preserve"> բացակայում է</w:t>
            </w:r>
            <w:r w:rsidRPr="0086503D">
              <w:rPr>
                <w:lang w:val="hy-AM"/>
              </w:rPr>
              <w:t xml:space="preserve">, </w:t>
            </w:r>
            <w:r w:rsidRPr="00B51726">
              <w:rPr>
                <w:sz w:val="24"/>
                <w:szCs w:val="24"/>
                <w:lang w:val="hy-AM"/>
              </w:rPr>
              <w:t>որպիսի պայմաններում անհնար է դառնում գնահատելու ընտրված միջոցի և հետապնդվող նպատակի միջև համաչափության ողջամիտ հարաբերակցությունը:</w:t>
            </w:r>
            <w:r w:rsidRPr="00B51726">
              <w:rPr>
                <w:sz w:val="24"/>
                <w:szCs w:val="24"/>
                <w:lang w:val="hy-AM"/>
              </w:rPr>
              <w:tab/>
            </w:r>
          </w:p>
          <w:p w14:paraId="702BC74F" w14:textId="77777777" w:rsidR="00B51726" w:rsidRPr="00B51726" w:rsidRDefault="00B51726" w:rsidP="00251E7C">
            <w:pPr>
              <w:spacing w:after="0" w:line="240" w:lineRule="auto"/>
              <w:ind w:right="-2"/>
              <w:jc w:val="both"/>
              <w:rPr>
                <w:sz w:val="24"/>
                <w:szCs w:val="24"/>
                <w:lang w:val="hy-AM"/>
              </w:rPr>
            </w:pPr>
            <w:r w:rsidRPr="00B51726">
              <w:rPr>
                <w:sz w:val="24"/>
                <w:szCs w:val="24"/>
                <w:lang w:val="hy-AM"/>
              </w:rPr>
              <w:t>5</w:t>
            </w:r>
            <w:r w:rsidRPr="00B51726">
              <w:rPr>
                <w:rFonts w:ascii="Cambria Math" w:hAnsi="Cambria Math" w:cs="Cambria Math"/>
                <w:sz w:val="24"/>
                <w:szCs w:val="24"/>
                <w:lang w:val="hy-AM"/>
              </w:rPr>
              <w:t>․</w:t>
            </w:r>
            <w:r w:rsidRPr="00B51726">
              <w:rPr>
                <w:sz w:val="24"/>
                <w:szCs w:val="24"/>
                <w:lang w:val="hy-AM"/>
              </w:rPr>
              <w:t xml:space="preserve"> Նախագծերի փաթեթում ներառված </w:t>
            </w:r>
            <w:r w:rsidRPr="00B51726">
              <w:rPr>
                <w:bCs/>
                <w:sz w:val="24"/>
                <w:szCs w:val="24"/>
                <w:lang w:val="hy-AM"/>
              </w:rPr>
              <w:t>«</w:t>
            </w:r>
            <w:r w:rsidRPr="00B51726">
              <w:rPr>
                <w:sz w:val="24"/>
                <w:szCs w:val="24"/>
                <w:lang w:val="hy-AM"/>
              </w:rPr>
              <w:t>«</w:t>
            </w:r>
            <w:r w:rsidRPr="00B51726">
              <w:rPr>
                <w:bCs/>
                <w:sz w:val="24"/>
                <w:szCs w:val="24"/>
                <w:lang w:val="hy-AM"/>
              </w:rPr>
              <w:t xml:space="preserve">Բնակչության բժշկական օգնության և սպասարկման մասին» Հայաստանի Հանրապետության օրենքում </w:t>
            </w:r>
            <w:r w:rsidRPr="00B51726">
              <w:rPr>
                <w:sz w:val="24"/>
                <w:szCs w:val="24"/>
                <w:lang w:val="hy-AM"/>
              </w:rPr>
              <w:t>փոփոխություն և լրացում կատարելու մասին» օրենքի  նախագծի 1-ին հոդվածի 2-րդ մասով նախատեսվում է բժշկական գաղտնիք համարվող տվյալները, առանց պացիենտի կամ նրա օրինական ներկայացուցչի համաձայնության փոխանցել նաև Ծառայությանը՝ Հայաստանի Հանրապետության օրենսդրությամբ նախատեսված վարչապետի վերահսկողական լիազորությունների</w:t>
            </w:r>
            <w:r w:rsidRPr="00B51726">
              <w:rPr>
                <w:bCs/>
                <w:spacing w:val="-6"/>
                <w:sz w:val="24"/>
                <w:szCs w:val="24"/>
                <w:lang w:val="hy-AM"/>
              </w:rPr>
              <w:t xml:space="preserve"> իրականացման շրջանակներում:</w:t>
            </w:r>
          </w:p>
          <w:p w14:paraId="5A8A1AC8" w14:textId="77777777" w:rsidR="00B51726" w:rsidRPr="00B51726" w:rsidRDefault="00B51726" w:rsidP="00251E7C">
            <w:pPr>
              <w:spacing w:after="0" w:line="240" w:lineRule="auto"/>
              <w:ind w:right="140"/>
              <w:jc w:val="both"/>
              <w:rPr>
                <w:sz w:val="24"/>
                <w:szCs w:val="24"/>
                <w:lang w:val="hy-AM"/>
              </w:rPr>
            </w:pPr>
            <w:r w:rsidRPr="00B51726">
              <w:rPr>
                <w:bCs/>
                <w:sz w:val="24"/>
                <w:szCs w:val="24"/>
                <w:lang w:val="hy-AM"/>
              </w:rPr>
              <w:t xml:space="preserve">Վերոնշյալ լրացման ընդունման անհրաժեշտության </w:t>
            </w:r>
            <w:r w:rsidRPr="00B51726">
              <w:rPr>
                <w:sz w:val="24"/>
                <w:szCs w:val="24"/>
                <w:lang w:val="hy-AM"/>
              </w:rPr>
              <w:t xml:space="preserve">կապակցությամբ </w:t>
            </w:r>
            <w:r w:rsidRPr="00B51726">
              <w:rPr>
                <w:bCs/>
                <w:sz w:val="24"/>
                <w:szCs w:val="24"/>
                <w:lang w:val="hy-AM"/>
              </w:rPr>
              <w:t>հ</w:t>
            </w:r>
            <w:r w:rsidRPr="00B51726">
              <w:rPr>
                <w:sz w:val="24"/>
                <w:szCs w:val="24"/>
                <w:lang w:val="hy-AM"/>
              </w:rPr>
              <w:t xml:space="preserve">իմնավորմամբ </w:t>
            </w:r>
            <w:r w:rsidRPr="00B51726">
              <w:rPr>
                <w:bCs/>
                <w:sz w:val="24"/>
                <w:szCs w:val="24"/>
                <w:lang w:val="hy-AM"/>
              </w:rPr>
              <w:t>նշվել է ընդամենը, որ Ծառայության շուրջ 5 տարվա գործունեության ընթացքում ի հայտ եկած մի շարք խնդիրներ՝ մասնավորապես,</w:t>
            </w:r>
            <w:r w:rsidRPr="00B51726">
              <w:rPr>
                <w:sz w:val="24"/>
                <w:szCs w:val="24"/>
                <w:lang w:val="hy-AM"/>
              </w:rPr>
              <w:t xml:space="preserve"> </w:t>
            </w:r>
            <w:r w:rsidRPr="00B51726">
              <w:rPr>
                <w:bCs/>
                <w:sz w:val="24"/>
                <w:szCs w:val="24"/>
                <w:lang w:val="hy-AM"/>
              </w:rPr>
              <w:t xml:space="preserve">Ծառայության կողմից իրեն վերապահված լիազորությունների ամբողջական և առավել արդյունավետ իրականացման նպատակով երբեմն անհրաժեշտություն է առաջանում տիրապետել </w:t>
            </w:r>
            <w:r w:rsidRPr="00B51726">
              <w:rPr>
                <w:rFonts w:ascii="Calibri" w:hAnsi="Calibri" w:cs="Calibri"/>
                <w:bCs/>
                <w:sz w:val="24"/>
                <w:szCs w:val="24"/>
                <w:lang w:val="hy-AM"/>
              </w:rPr>
              <w:t> </w:t>
            </w:r>
            <w:r w:rsidRPr="00B51726">
              <w:rPr>
                <w:bCs/>
                <w:sz w:val="24"/>
                <w:szCs w:val="24"/>
                <w:lang w:val="hy-AM"/>
              </w:rPr>
              <w:t xml:space="preserve">բժշկական գաղտնիք համարվող տվյալների, մինչդեռ օրենքով </w:t>
            </w:r>
            <w:r w:rsidRPr="00B51726">
              <w:rPr>
                <w:bCs/>
                <w:sz w:val="24"/>
                <w:szCs w:val="24"/>
                <w:lang w:val="hy-AM"/>
              </w:rPr>
              <w:lastRenderedPageBreak/>
              <w:t>ուղղակիորեն նախատեսված չէ առանց տվյալների սուբյեկտի համաձայնության դրանց տրամադրման հնարավորությունը։</w:t>
            </w:r>
            <w:r w:rsidRPr="00B51726">
              <w:rPr>
                <w:sz w:val="24"/>
                <w:szCs w:val="24"/>
                <w:lang w:val="hy-AM"/>
              </w:rPr>
              <w:t xml:space="preserve"> </w:t>
            </w:r>
          </w:p>
          <w:p w14:paraId="7F3258DF" w14:textId="77777777" w:rsidR="00B51726" w:rsidRPr="00B51726" w:rsidRDefault="00B51726" w:rsidP="00251E7C">
            <w:pPr>
              <w:spacing w:after="0" w:line="240" w:lineRule="auto"/>
              <w:ind w:right="140" w:firstLine="540"/>
              <w:jc w:val="both"/>
              <w:rPr>
                <w:sz w:val="24"/>
                <w:szCs w:val="24"/>
                <w:lang w:val="hy-AM"/>
              </w:rPr>
            </w:pPr>
            <w:r w:rsidRPr="00B51726">
              <w:rPr>
                <w:bCs/>
                <w:sz w:val="24"/>
                <w:szCs w:val="24"/>
                <w:lang w:val="hy-AM"/>
              </w:rPr>
              <w:t xml:space="preserve">Նախագծի հիմնավորմամբ ներկայացված հանգամանքները չեն կարող բավարար համարվել նախագծով նախատեսվող բժշկական գաղտնիք համարվող տեղեկատվությունը Ծառայությանը տրամադրելու համար, քանի որ դրանցով չեն բացահայտվում </w:t>
            </w:r>
            <w:r w:rsidRPr="00B51726">
              <w:rPr>
                <w:sz w:val="24"/>
                <w:szCs w:val="24"/>
                <w:lang w:val="hy-AM"/>
              </w:rPr>
              <w:t>առաջարկվող կարգավորման և դրա արդյունքում գործնականում առաջացող հնարավոր խնդիրների լուծման  (իրավաչափ նպատակի) միջև պատճառական կապը։ Ուստի, հայտնում ենք, որ նախագծով կատարվող լրացումը չի բխում իրավական որոշակիության սկզբունքից։</w:t>
            </w:r>
          </w:p>
          <w:p w14:paraId="297671EA" w14:textId="35C3BC30" w:rsidR="0059039F" w:rsidRPr="00251E7C" w:rsidRDefault="00255102" w:rsidP="00251E7C">
            <w:pPr>
              <w:spacing w:after="0" w:line="240" w:lineRule="auto"/>
              <w:ind w:right="140" w:firstLine="956"/>
              <w:jc w:val="both"/>
              <w:rPr>
                <w:bCs/>
                <w:sz w:val="24"/>
                <w:szCs w:val="24"/>
                <w:lang w:val="hy-AM"/>
              </w:rPr>
            </w:pPr>
            <w:r>
              <w:rPr>
                <w:bCs/>
                <w:sz w:val="24"/>
                <w:szCs w:val="24"/>
                <w:lang w:val="hy-AM"/>
              </w:rPr>
              <w:tab/>
            </w:r>
            <w:r w:rsidR="00B51726" w:rsidRPr="00B51726">
              <w:rPr>
                <w:bCs/>
                <w:sz w:val="24"/>
                <w:szCs w:val="24"/>
                <w:lang w:val="hy-AM"/>
              </w:rPr>
              <w:t>Ելնելով վերոգրյալից՝ հարկ ենք համարում նշել, որ ներկայացված օրենսդրական փաթեթով ըստ էության Ծառայությանը տրվում են քրեական վարույթ իրականացնող մարմնի լիազորությունների ծավալ, ինչը իրավական առումով հիմնավորված չէ, քանի որ նման լիազորությունների սահմանման համար անհրաժեշտ է նախ, օրենքով սահմանել պետական  մարմնի՝ որպես քրեական վարույթ իրականացնող մարմնի իրավական կարգավիճակը։</w:t>
            </w:r>
          </w:p>
        </w:tc>
        <w:tc>
          <w:tcPr>
            <w:tcW w:w="2147" w:type="pct"/>
            <w:tcBorders>
              <w:top w:val="outset" w:sz="6" w:space="0" w:color="auto"/>
              <w:left w:val="outset" w:sz="6" w:space="0" w:color="auto"/>
              <w:bottom w:val="outset" w:sz="6" w:space="0" w:color="auto"/>
              <w:right w:val="outset" w:sz="6" w:space="0" w:color="auto"/>
            </w:tcBorders>
            <w:shd w:val="clear" w:color="auto" w:fill="FFFFFF"/>
          </w:tcPr>
          <w:p w14:paraId="47FDA020" w14:textId="75B6DAF7" w:rsidR="0059039F" w:rsidRPr="003372F6" w:rsidRDefault="00255102" w:rsidP="004C7C09">
            <w:pPr>
              <w:spacing w:after="0" w:line="360" w:lineRule="auto"/>
              <w:jc w:val="center"/>
              <w:rPr>
                <w:rFonts w:eastAsia="Times New Roman" w:cs="Times New Roman"/>
                <w:b/>
                <w:sz w:val="24"/>
                <w:szCs w:val="24"/>
                <w:lang w:val="hy-AM" w:eastAsia="ru-RU"/>
              </w:rPr>
            </w:pPr>
            <w:r w:rsidRPr="003372F6">
              <w:rPr>
                <w:rFonts w:eastAsia="Times New Roman" w:cs="Times New Roman"/>
                <w:b/>
                <w:sz w:val="24"/>
                <w:szCs w:val="24"/>
                <w:lang w:val="hy-AM" w:eastAsia="ru-RU"/>
              </w:rPr>
              <w:lastRenderedPageBreak/>
              <w:t>1</w:t>
            </w:r>
            <w:r w:rsidRPr="003372F6">
              <w:rPr>
                <w:rFonts w:ascii="Cambria Math" w:eastAsia="Times New Roman" w:hAnsi="Cambria Math" w:cs="Cambria Math"/>
                <w:b/>
                <w:sz w:val="24"/>
                <w:szCs w:val="24"/>
                <w:lang w:val="hy-AM" w:eastAsia="ru-RU"/>
              </w:rPr>
              <w:t>․</w:t>
            </w:r>
            <w:r w:rsidR="003372F6" w:rsidRPr="003372F6">
              <w:rPr>
                <w:rFonts w:eastAsia="Times New Roman" w:cs="Times New Roman"/>
                <w:b/>
                <w:sz w:val="24"/>
                <w:szCs w:val="24"/>
                <w:lang w:val="hy-AM" w:eastAsia="ru-RU"/>
              </w:rPr>
              <w:t xml:space="preserve"> Չի ընդունվել</w:t>
            </w:r>
          </w:p>
          <w:p w14:paraId="02FB3291" w14:textId="4D351EFF" w:rsidR="003372F6" w:rsidRPr="003372F6" w:rsidRDefault="003372F6" w:rsidP="004C7C09">
            <w:pPr>
              <w:pStyle w:val="Bodytext20"/>
              <w:shd w:val="clear" w:color="auto" w:fill="auto"/>
              <w:spacing w:before="0" w:after="0" w:line="240" w:lineRule="auto"/>
              <w:ind w:firstLine="640"/>
              <w:jc w:val="center"/>
              <w:rPr>
                <w:rFonts w:ascii="GHEA Grapalat" w:hAnsi="GHEA Grapalat"/>
                <w:sz w:val="24"/>
                <w:szCs w:val="24"/>
                <w:lang w:val="hy-AM"/>
              </w:rPr>
            </w:pPr>
            <w:r w:rsidRPr="003372F6">
              <w:rPr>
                <w:rFonts w:ascii="GHEA Grapalat" w:hAnsi="GHEA Grapalat"/>
                <w:sz w:val="24"/>
                <w:szCs w:val="24"/>
                <w:lang w:val="hy-AM"/>
              </w:rPr>
              <w:t xml:space="preserve">Ակնհայտ է, որ Նախագծի 6-րդ հոդվածով Ծառայությանը վերապահված իրավասությունները իրացվում են </w:t>
            </w:r>
            <w:r>
              <w:rPr>
                <w:rFonts w:ascii="GHEA Grapalat" w:hAnsi="GHEA Grapalat"/>
                <w:sz w:val="24"/>
                <w:szCs w:val="24"/>
                <w:lang w:val="hy-AM"/>
              </w:rPr>
              <w:t xml:space="preserve">իրականացվող </w:t>
            </w:r>
            <w:r w:rsidRPr="003372F6">
              <w:rPr>
                <w:rFonts w:ascii="GHEA Grapalat" w:hAnsi="GHEA Grapalat"/>
                <w:sz w:val="24"/>
                <w:szCs w:val="24"/>
                <w:lang w:val="hy-AM"/>
              </w:rPr>
              <w:t>վերահսկողության շրջանակներում։</w:t>
            </w:r>
          </w:p>
          <w:p w14:paraId="3328C4D6" w14:textId="77777777" w:rsidR="00255102" w:rsidRDefault="00255102" w:rsidP="00893736">
            <w:pPr>
              <w:spacing w:after="0" w:line="360" w:lineRule="auto"/>
              <w:jc w:val="center"/>
              <w:rPr>
                <w:rFonts w:eastAsia="Times New Roman" w:cs="Times New Roman"/>
                <w:lang w:val="hy-AM" w:eastAsia="ru-RU"/>
              </w:rPr>
            </w:pPr>
          </w:p>
          <w:p w14:paraId="16244A1A" w14:textId="77777777" w:rsidR="00255102" w:rsidRDefault="00255102" w:rsidP="00893736">
            <w:pPr>
              <w:spacing w:after="0" w:line="360" w:lineRule="auto"/>
              <w:jc w:val="center"/>
              <w:rPr>
                <w:rFonts w:eastAsia="Times New Roman" w:cs="Times New Roman"/>
                <w:b/>
                <w:sz w:val="24"/>
                <w:szCs w:val="24"/>
                <w:lang w:val="hy-AM" w:eastAsia="ru-RU"/>
              </w:rPr>
            </w:pPr>
          </w:p>
          <w:p w14:paraId="093B8E55" w14:textId="77777777" w:rsidR="00255102" w:rsidRDefault="00255102" w:rsidP="00893736">
            <w:pPr>
              <w:spacing w:after="0" w:line="360" w:lineRule="auto"/>
              <w:jc w:val="center"/>
              <w:rPr>
                <w:rFonts w:eastAsia="Times New Roman" w:cs="Times New Roman"/>
                <w:b/>
                <w:sz w:val="24"/>
                <w:szCs w:val="24"/>
                <w:lang w:val="hy-AM" w:eastAsia="ru-RU"/>
              </w:rPr>
            </w:pPr>
          </w:p>
          <w:p w14:paraId="4CCFFFE9" w14:textId="77777777" w:rsidR="00255102" w:rsidRDefault="00255102" w:rsidP="00893736">
            <w:pPr>
              <w:spacing w:after="0" w:line="360" w:lineRule="auto"/>
              <w:jc w:val="center"/>
              <w:rPr>
                <w:rFonts w:eastAsia="Times New Roman" w:cs="Times New Roman"/>
                <w:b/>
                <w:sz w:val="24"/>
                <w:szCs w:val="24"/>
                <w:lang w:val="hy-AM" w:eastAsia="ru-RU"/>
              </w:rPr>
            </w:pPr>
          </w:p>
          <w:p w14:paraId="62996DDA" w14:textId="77777777" w:rsidR="00255102" w:rsidRDefault="00255102" w:rsidP="00893736">
            <w:pPr>
              <w:spacing w:after="0" w:line="360" w:lineRule="auto"/>
              <w:jc w:val="center"/>
              <w:rPr>
                <w:rFonts w:eastAsia="Times New Roman" w:cs="Times New Roman"/>
                <w:b/>
                <w:sz w:val="24"/>
                <w:szCs w:val="24"/>
                <w:lang w:val="hy-AM" w:eastAsia="ru-RU"/>
              </w:rPr>
            </w:pPr>
          </w:p>
          <w:p w14:paraId="331826BA" w14:textId="77777777" w:rsidR="00255102" w:rsidRDefault="00255102" w:rsidP="00893736">
            <w:pPr>
              <w:spacing w:after="0" w:line="360" w:lineRule="auto"/>
              <w:jc w:val="center"/>
              <w:rPr>
                <w:rFonts w:eastAsia="Times New Roman" w:cs="Times New Roman"/>
                <w:b/>
                <w:sz w:val="24"/>
                <w:szCs w:val="24"/>
                <w:lang w:val="hy-AM" w:eastAsia="ru-RU"/>
              </w:rPr>
            </w:pPr>
          </w:p>
          <w:p w14:paraId="409281F1" w14:textId="77777777" w:rsidR="00255102" w:rsidRDefault="00255102" w:rsidP="00893736">
            <w:pPr>
              <w:spacing w:after="0" w:line="360" w:lineRule="auto"/>
              <w:jc w:val="center"/>
              <w:rPr>
                <w:rFonts w:eastAsia="Times New Roman" w:cs="Times New Roman"/>
                <w:b/>
                <w:sz w:val="24"/>
                <w:szCs w:val="24"/>
                <w:lang w:val="hy-AM" w:eastAsia="ru-RU"/>
              </w:rPr>
            </w:pPr>
          </w:p>
          <w:p w14:paraId="4F8FC242" w14:textId="77777777" w:rsidR="00255102" w:rsidRDefault="00255102" w:rsidP="004C7C09">
            <w:pPr>
              <w:spacing w:after="0" w:line="360" w:lineRule="auto"/>
              <w:jc w:val="center"/>
              <w:rPr>
                <w:rFonts w:eastAsia="Times New Roman" w:cs="Times New Roman"/>
                <w:b/>
                <w:sz w:val="24"/>
                <w:szCs w:val="24"/>
                <w:lang w:val="hy-AM" w:eastAsia="ru-RU"/>
              </w:rPr>
            </w:pPr>
          </w:p>
          <w:p w14:paraId="762844F3" w14:textId="77777777" w:rsidR="00255102" w:rsidRPr="00255102" w:rsidRDefault="00255102" w:rsidP="004C7C09">
            <w:pPr>
              <w:spacing w:after="0" w:line="360" w:lineRule="auto"/>
              <w:jc w:val="center"/>
              <w:rPr>
                <w:rFonts w:eastAsia="Times New Roman" w:cs="Times New Roman"/>
                <w:b/>
                <w:sz w:val="24"/>
                <w:szCs w:val="24"/>
                <w:lang w:val="hy-AM" w:eastAsia="ru-RU"/>
              </w:rPr>
            </w:pPr>
            <w:r w:rsidRPr="00255102">
              <w:rPr>
                <w:rFonts w:eastAsia="Times New Roman" w:cs="Times New Roman"/>
                <w:b/>
                <w:sz w:val="24"/>
                <w:szCs w:val="24"/>
                <w:lang w:val="hy-AM" w:eastAsia="ru-RU"/>
              </w:rPr>
              <w:t>2․ Չի ընդունվել</w:t>
            </w:r>
          </w:p>
          <w:p w14:paraId="09E2F193" w14:textId="77777777" w:rsidR="00255102" w:rsidRDefault="00255102" w:rsidP="004C7C09">
            <w:pPr>
              <w:pStyle w:val="Bodytext20"/>
              <w:shd w:val="clear" w:color="auto" w:fill="auto"/>
              <w:spacing w:before="0" w:after="0" w:line="240" w:lineRule="auto"/>
              <w:ind w:firstLine="640"/>
              <w:jc w:val="center"/>
              <w:rPr>
                <w:rFonts w:ascii="GHEA Grapalat" w:hAnsi="GHEA Grapalat"/>
                <w:sz w:val="24"/>
                <w:szCs w:val="24"/>
                <w:lang w:val="hy-AM"/>
              </w:rPr>
            </w:pPr>
            <w:r>
              <w:rPr>
                <w:rFonts w:ascii="GHEA Grapalat" w:hAnsi="GHEA Grapalat"/>
                <w:sz w:val="24"/>
                <w:szCs w:val="24"/>
                <w:lang w:val="hy-AM"/>
              </w:rPr>
              <w:t>Հարկ է նկատի ունենալ, որ</w:t>
            </w:r>
            <w:r w:rsidRPr="00601312">
              <w:rPr>
                <w:rFonts w:ascii="GHEA Grapalat" w:hAnsi="GHEA Grapalat"/>
                <w:sz w:val="24"/>
                <w:szCs w:val="24"/>
                <w:lang w:val="hy-AM"/>
              </w:rPr>
              <w:t xml:space="preserve"> նման պահանջի</w:t>
            </w:r>
            <w:r>
              <w:rPr>
                <w:rFonts w:ascii="GHEA Grapalat" w:hAnsi="GHEA Grapalat"/>
                <w:sz w:val="24"/>
                <w:szCs w:val="24"/>
                <w:lang w:val="hy-AM"/>
              </w:rPr>
              <w:t xml:space="preserve"> ներկայացման</w:t>
            </w:r>
            <w:r w:rsidRPr="00601312">
              <w:rPr>
                <w:rFonts w:ascii="GHEA Grapalat" w:hAnsi="GHEA Grapalat"/>
                <w:sz w:val="24"/>
                <w:szCs w:val="24"/>
                <w:lang w:val="hy-AM"/>
              </w:rPr>
              <w:t xml:space="preserve"> </w:t>
            </w:r>
            <w:r>
              <w:rPr>
                <w:rFonts w:ascii="GHEA Grapalat" w:hAnsi="GHEA Grapalat"/>
                <w:sz w:val="24"/>
                <w:szCs w:val="24"/>
                <w:lang w:val="hy-AM"/>
              </w:rPr>
              <w:t xml:space="preserve">նպատակը՝ </w:t>
            </w:r>
            <w:r w:rsidRPr="00601312">
              <w:rPr>
                <w:rFonts w:ascii="GHEA Grapalat" w:hAnsi="GHEA Grapalat"/>
                <w:sz w:val="24"/>
                <w:szCs w:val="24"/>
                <w:lang w:val="hy-AM"/>
              </w:rPr>
              <w:t>անհրաժեշտ  տեղեկատվության</w:t>
            </w:r>
            <w:r>
              <w:rPr>
                <w:rFonts w:ascii="GHEA Grapalat" w:hAnsi="GHEA Grapalat"/>
                <w:sz w:val="24"/>
                <w:szCs w:val="24"/>
                <w:lang w:val="hy-AM"/>
              </w:rPr>
              <w:t>ն</w:t>
            </w:r>
            <w:r w:rsidRPr="00601312">
              <w:rPr>
                <w:rFonts w:ascii="GHEA Grapalat" w:hAnsi="GHEA Grapalat"/>
                <w:sz w:val="24"/>
                <w:szCs w:val="24"/>
                <w:lang w:val="hy-AM"/>
              </w:rPr>
              <w:t xml:space="preserve"> առավել սեղմ ժամկետներում</w:t>
            </w:r>
            <w:r>
              <w:rPr>
                <w:rFonts w:ascii="GHEA Grapalat" w:hAnsi="GHEA Grapalat"/>
                <w:sz w:val="24"/>
                <w:szCs w:val="24"/>
                <w:lang w:val="hy-AM"/>
              </w:rPr>
              <w:t xml:space="preserve"> և ամբողջական</w:t>
            </w:r>
            <w:r w:rsidRPr="00601312">
              <w:rPr>
                <w:rFonts w:ascii="GHEA Grapalat" w:hAnsi="GHEA Grapalat"/>
                <w:sz w:val="24"/>
                <w:szCs w:val="24"/>
                <w:lang w:val="hy-AM"/>
              </w:rPr>
              <w:t xml:space="preserve"> ստանալ</w:t>
            </w:r>
            <w:r>
              <w:rPr>
                <w:rFonts w:ascii="GHEA Grapalat" w:hAnsi="GHEA Grapalat"/>
                <w:sz w:val="24"/>
                <w:szCs w:val="24"/>
                <w:lang w:val="hy-AM"/>
              </w:rPr>
              <w:t>ն է</w:t>
            </w:r>
            <w:r w:rsidRPr="00601312">
              <w:rPr>
                <w:rFonts w:ascii="GHEA Grapalat" w:hAnsi="GHEA Grapalat"/>
                <w:sz w:val="24"/>
                <w:szCs w:val="24"/>
                <w:lang w:val="hy-AM"/>
              </w:rPr>
              <w:t>։</w:t>
            </w:r>
          </w:p>
          <w:p w14:paraId="591C314C" w14:textId="77777777" w:rsidR="00255102" w:rsidRDefault="00255102" w:rsidP="004C7C09">
            <w:pPr>
              <w:spacing w:after="0" w:line="360" w:lineRule="auto"/>
              <w:jc w:val="center"/>
              <w:rPr>
                <w:rFonts w:eastAsia="Times New Roman" w:cs="Times New Roman"/>
                <w:lang w:val="hy-AM" w:eastAsia="ru-RU"/>
              </w:rPr>
            </w:pPr>
          </w:p>
          <w:p w14:paraId="299C09DA" w14:textId="77777777" w:rsidR="00255102" w:rsidRDefault="00255102" w:rsidP="00893736">
            <w:pPr>
              <w:spacing w:after="0" w:line="360" w:lineRule="auto"/>
              <w:jc w:val="center"/>
              <w:rPr>
                <w:rFonts w:eastAsia="Times New Roman" w:cs="Times New Roman"/>
                <w:lang w:val="hy-AM" w:eastAsia="ru-RU"/>
              </w:rPr>
            </w:pPr>
          </w:p>
          <w:p w14:paraId="6232B07B" w14:textId="77777777" w:rsidR="00255102" w:rsidRDefault="00255102" w:rsidP="00893736">
            <w:pPr>
              <w:spacing w:after="0" w:line="360" w:lineRule="auto"/>
              <w:jc w:val="center"/>
              <w:rPr>
                <w:rFonts w:eastAsia="Times New Roman" w:cs="Times New Roman"/>
                <w:lang w:val="hy-AM" w:eastAsia="ru-RU"/>
              </w:rPr>
            </w:pPr>
          </w:p>
          <w:p w14:paraId="4DA9590A" w14:textId="77777777" w:rsidR="00255102" w:rsidRDefault="00255102" w:rsidP="00893736">
            <w:pPr>
              <w:spacing w:after="0" w:line="360" w:lineRule="auto"/>
              <w:jc w:val="center"/>
              <w:rPr>
                <w:rFonts w:eastAsia="Times New Roman" w:cs="Times New Roman"/>
                <w:lang w:val="hy-AM" w:eastAsia="ru-RU"/>
              </w:rPr>
            </w:pPr>
          </w:p>
          <w:p w14:paraId="4488FDFD" w14:textId="45C7E385" w:rsidR="00255102" w:rsidRPr="004C7C09" w:rsidRDefault="00255102" w:rsidP="00893736">
            <w:pPr>
              <w:spacing w:after="0" w:line="360" w:lineRule="auto"/>
              <w:jc w:val="center"/>
              <w:rPr>
                <w:rFonts w:eastAsia="Times New Roman" w:cs="GHEA Grapalat"/>
                <w:b/>
                <w:sz w:val="24"/>
                <w:szCs w:val="24"/>
                <w:lang w:val="hy-AM" w:eastAsia="ru-RU"/>
              </w:rPr>
            </w:pPr>
            <w:r w:rsidRPr="004C7C09">
              <w:rPr>
                <w:rFonts w:eastAsia="Times New Roman" w:cs="Times New Roman"/>
                <w:b/>
                <w:sz w:val="24"/>
                <w:szCs w:val="24"/>
                <w:lang w:val="hy-AM" w:eastAsia="ru-RU"/>
              </w:rPr>
              <w:t>3</w:t>
            </w:r>
            <w:r w:rsidRPr="004C7C09">
              <w:rPr>
                <w:rFonts w:ascii="Cambria Math" w:eastAsia="Times New Roman" w:hAnsi="Cambria Math" w:cs="Cambria Math"/>
                <w:b/>
                <w:sz w:val="24"/>
                <w:szCs w:val="24"/>
                <w:lang w:val="hy-AM" w:eastAsia="ru-RU"/>
              </w:rPr>
              <w:t>․</w:t>
            </w:r>
            <w:r w:rsidRPr="004C7C09">
              <w:rPr>
                <w:rFonts w:eastAsia="Times New Roman" w:cs="Times New Roman"/>
                <w:b/>
                <w:sz w:val="24"/>
                <w:szCs w:val="24"/>
                <w:lang w:val="hy-AM" w:eastAsia="ru-RU"/>
              </w:rPr>
              <w:t xml:space="preserve"> </w:t>
            </w:r>
            <w:r w:rsidR="004C7C09" w:rsidRPr="004C7C09">
              <w:rPr>
                <w:rFonts w:eastAsia="Times New Roman" w:cs="GHEA Grapalat"/>
                <w:b/>
                <w:sz w:val="24"/>
                <w:szCs w:val="24"/>
                <w:lang w:val="hy-AM" w:eastAsia="ru-RU"/>
              </w:rPr>
              <w:t xml:space="preserve">Չի ընդունվել </w:t>
            </w:r>
          </w:p>
          <w:p w14:paraId="20703245" w14:textId="7BAD6E74" w:rsidR="004C7C09" w:rsidRPr="004C7C09" w:rsidRDefault="004C7C09" w:rsidP="004C7C09">
            <w:pPr>
              <w:spacing w:after="0" w:line="240" w:lineRule="auto"/>
              <w:jc w:val="center"/>
              <w:rPr>
                <w:rFonts w:eastAsia="Times New Roman" w:cs="Times New Roman"/>
                <w:sz w:val="24"/>
                <w:szCs w:val="24"/>
                <w:lang w:val="hy-AM" w:eastAsia="ru-RU"/>
              </w:rPr>
            </w:pPr>
            <w:r w:rsidRPr="004C7C09">
              <w:rPr>
                <w:rFonts w:eastAsia="Times New Roman" w:cs="GHEA Grapalat"/>
                <w:sz w:val="24"/>
                <w:szCs w:val="24"/>
                <w:lang w:val="hy-AM" w:eastAsia="ru-RU"/>
              </w:rPr>
              <w:t>Խոսքը Ծառայության վերահսկողական լիազորությունների իրականացման ընթ</w:t>
            </w:r>
            <w:r>
              <w:rPr>
                <w:rFonts w:eastAsia="Times New Roman" w:cs="GHEA Grapalat"/>
                <w:sz w:val="24"/>
                <w:szCs w:val="24"/>
                <w:lang w:val="hy-AM" w:eastAsia="ru-RU"/>
              </w:rPr>
              <w:t>ացքում խոչընդոտներ առաջացնելու մասին է</w:t>
            </w:r>
            <w:r w:rsidRPr="004C7C09">
              <w:rPr>
                <w:rFonts w:eastAsia="Times New Roman" w:cs="GHEA Grapalat"/>
                <w:sz w:val="24"/>
                <w:szCs w:val="24"/>
                <w:lang w:val="hy-AM" w:eastAsia="ru-RU"/>
              </w:rPr>
              <w:t>։</w:t>
            </w:r>
          </w:p>
          <w:p w14:paraId="5684AF4C" w14:textId="77777777" w:rsidR="00817EE7" w:rsidRPr="004C7C09" w:rsidRDefault="00817EE7" w:rsidP="00893736">
            <w:pPr>
              <w:spacing w:after="0" w:line="360" w:lineRule="auto"/>
              <w:jc w:val="center"/>
              <w:rPr>
                <w:rFonts w:eastAsia="Times New Roman" w:cs="Times New Roman"/>
                <w:sz w:val="24"/>
                <w:szCs w:val="24"/>
                <w:lang w:val="hy-AM" w:eastAsia="ru-RU"/>
              </w:rPr>
            </w:pPr>
          </w:p>
          <w:p w14:paraId="3B45CF06" w14:textId="77777777" w:rsidR="00817EE7" w:rsidRDefault="00817EE7" w:rsidP="00893736">
            <w:pPr>
              <w:spacing w:after="0" w:line="360" w:lineRule="auto"/>
              <w:jc w:val="center"/>
              <w:rPr>
                <w:rFonts w:eastAsia="Times New Roman" w:cs="Times New Roman"/>
                <w:b/>
                <w:color w:val="00B0F0"/>
                <w:sz w:val="24"/>
                <w:szCs w:val="24"/>
                <w:lang w:val="hy-AM" w:eastAsia="ru-RU"/>
              </w:rPr>
            </w:pPr>
          </w:p>
          <w:p w14:paraId="0023FFE9" w14:textId="77777777" w:rsidR="00817EE7" w:rsidRDefault="00817EE7" w:rsidP="00893736">
            <w:pPr>
              <w:spacing w:after="0" w:line="360" w:lineRule="auto"/>
              <w:jc w:val="center"/>
              <w:rPr>
                <w:rFonts w:eastAsia="Times New Roman" w:cs="Times New Roman"/>
                <w:b/>
                <w:color w:val="00B0F0"/>
                <w:sz w:val="24"/>
                <w:szCs w:val="24"/>
                <w:lang w:val="hy-AM" w:eastAsia="ru-RU"/>
              </w:rPr>
            </w:pPr>
          </w:p>
          <w:p w14:paraId="001D4240" w14:textId="77777777" w:rsidR="00817EE7" w:rsidRDefault="00817EE7" w:rsidP="00893736">
            <w:pPr>
              <w:spacing w:after="0" w:line="360" w:lineRule="auto"/>
              <w:jc w:val="center"/>
              <w:rPr>
                <w:rFonts w:eastAsia="Times New Roman" w:cs="Times New Roman"/>
                <w:b/>
                <w:color w:val="00B0F0"/>
                <w:sz w:val="24"/>
                <w:szCs w:val="24"/>
                <w:lang w:val="hy-AM" w:eastAsia="ru-RU"/>
              </w:rPr>
            </w:pPr>
          </w:p>
          <w:p w14:paraId="7D8331FE" w14:textId="77777777" w:rsidR="00817EE7" w:rsidRDefault="00817EE7" w:rsidP="00893736">
            <w:pPr>
              <w:spacing w:after="0" w:line="360" w:lineRule="auto"/>
              <w:jc w:val="center"/>
              <w:rPr>
                <w:rFonts w:eastAsia="Times New Roman" w:cs="Times New Roman"/>
                <w:b/>
                <w:color w:val="00B0F0"/>
                <w:sz w:val="24"/>
                <w:szCs w:val="24"/>
                <w:lang w:val="hy-AM" w:eastAsia="ru-RU"/>
              </w:rPr>
            </w:pPr>
          </w:p>
          <w:p w14:paraId="2D21D3F3" w14:textId="77777777" w:rsidR="00817EE7" w:rsidRDefault="00817EE7" w:rsidP="00893736">
            <w:pPr>
              <w:spacing w:after="0" w:line="360" w:lineRule="auto"/>
              <w:jc w:val="center"/>
              <w:rPr>
                <w:rFonts w:eastAsia="Times New Roman" w:cs="Times New Roman"/>
                <w:b/>
                <w:color w:val="00B0F0"/>
                <w:sz w:val="24"/>
                <w:szCs w:val="24"/>
                <w:lang w:val="hy-AM" w:eastAsia="ru-RU"/>
              </w:rPr>
            </w:pPr>
          </w:p>
          <w:p w14:paraId="05CCDAC9" w14:textId="77777777" w:rsidR="00817EE7" w:rsidRDefault="00817EE7" w:rsidP="00893736">
            <w:pPr>
              <w:spacing w:after="0" w:line="360" w:lineRule="auto"/>
              <w:jc w:val="center"/>
              <w:rPr>
                <w:rFonts w:eastAsia="Times New Roman" w:cs="Times New Roman"/>
                <w:b/>
                <w:color w:val="00B0F0"/>
                <w:sz w:val="24"/>
                <w:szCs w:val="24"/>
                <w:lang w:val="hy-AM" w:eastAsia="ru-RU"/>
              </w:rPr>
            </w:pPr>
          </w:p>
          <w:p w14:paraId="1EF20BC4" w14:textId="77777777" w:rsidR="00817EE7" w:rsidRDefault="00817EE7" w:rsidP="00893736">
            <w:pPr>
              <w:spacing w:after="0" w:line="360" w:lineRule="auto"/>
              <w:jc w:val="center"/>
              <w:rPr>
                <w:rFonts w:eastAsia="Times New Roman" w:cs="Times New Roman"/>
                <w:b/>
                <w:color w:val="00B0F0"/>
                <w:sz w:val="24"/>
                <w:szCs w:val="24"/>
                <w:lang w:val="hy-AM" w:eastAsia="ru-RU"/>
              </w:rPr>
            </w:pPr>
          </w:p>
          <w:p w14:paraId="46BA2144" w14:textId="77777777" w:rsidR="00817EE7" w:rsidRDefault="00817EE7" w:rsidP="00893736">
            <w:pPr>
              <w:spacing w:after="0" w:line="360" w:lineRule="auto"/>
              <w:jc w:val="center"/>
              <w:rPr>
                <w:rFonts w:eastAsia="Times New Roman" w:cs="Times New Roman"/>
                <w:b/>
                <w:color w:val="00B0F0"/>
                <w:sz w:val="24"/>
                <w:szCs w:val="24"/>
                <w:lang w:val="hy-AM" w:eastAsia="ru-RU"/>
              </w:rPr>
            </w:pPr>
          </w:p>
          <w:p w14:paraId="6D9AF6FB" w14:textId="77777777" w:rsidR="00817EE7" w:rsidRDefault="00817EE7" w:rsidP="00893736">
            <w:pPr>
              <w:spacing w:after="0" w:line="360" w:lineRule="auto"/>
              <w:jc w:val="center"/>
              <w:rPr>
                <w:rFonts w:eastAsia="Times New Roman" w:cs="Times New Roman"/>
                <w:b/>
                <w:color w:val="00B0F0"/>
                <w:sz w:val="24"/>
                <w:szCs w:val="24"/>
                <w:lang w:val="hy-AM" w:eastAsia="ru-RU"/>
              </w:rPr>
            </w:pPr>
          </w:p>
          <w:p w14:paraId="6D01EDBF" w14:textId="77777777" w:rsidR="00817EE7" w:rsidRDefault="00817EE7" w:rsidP="00893736">
            <w:pPr>
              <w:spacing w:after="0" w:line="360" w:lineRule="auto"/>
              <w:jc w:val="center"/>
              <w:rPr>
                <w:rFonts w:eastAsia="Times New Roman" w:cs="Times New Roman"/>
                <w:b/>
                <w:color w:val="00B0F0"/>
                <w:sz w:val="24"/>
                <w:szCs w:val="24"/>
                <w:lang w:val="hy-AM" w:eastAsia="ru-RU"/>
              </w:rPr>
            </w:pPr>
          </w:p>
          <w:p w14:paraId="7E0AAE3F" w14:textId="77777777" w:rsidR="00817EE7" w:rsidRDefault="00817EE7" w:rsidP="00893736">
            <w:pPr>
              <w:spacing w:after="0" w:line="360" w:lineRule="auto"/>
              <w:jc w:val="center"/>
              <w:rPr>
                <w:rFonts w:eastAsia="Times New Roman" w:cs="Times New Roman"/>
                <w:b/>
                <w:color w:val="00B0F0"/>
                <w:sz w:val="24"/>
                <w:szCs w:val="24"/>
                <w:lang w:val="hy-AM" w:eastAsia="ru-RU"/>
              </w:rPr>
            </w:pPr>
          </w:p>
          <w:p w14:paraId="7ACB9C72" w14:textId="77777777" w:rsidR="00817EE7" w:rsidRDefault="00817EE7" w:rsidP="00893736">
            <w:pPr>
              <w:spacing w:after="0" w:line="360" w:lineRule="auto"/>
              <w:jc w:val="center"/>
              <w:rPr>
                <w:rFonts w:eastAsia="Times New Roman" w:cs="Times New Roman"/>
                <w:b/>
                <w:color w:val="00B0F0"/>
                <w:sz w:val="24"/>
                <w:szCs w:val="24"/>
                <w:lang w:val="hy-AM" w:eastAsia="ru-RU"/>
              </w:rPr>
            </w:pPr>
          </w:p>
          <w:p w14:paraId="703DC177" w14:textId="77777777" w:rsidR="00817EE7" w:rsidRPr="00A4380F" w:rsidRDefault="00817EE7" w:rsidP="00893736">
            <w:pPr>
              <w:spacing w:after="0" w:line="360" w:lineRule="auto"/>
              <w:jc w:val="center"/>
              <w:rPr>
                <w:rFonts w:eastAsia="Times New Roman" w:cs="Times New Roman"/>
                <w:b/>
                <w:color w:val="00B0F0"/>
                <w:sz w:val="24"/>
                <w:szCs w:val="24"/>
                <w:lang w:val="hy-AM" w:eastAsia="ru-RU"/>
              </w:rPr>
            </w:pPr>
          </w:p>
          <w:p w14:paraId="0C33DC68" w14:textId="77777777" w:rsidR="00817EE7" w:rsidRDefault="00817EE7" w:rsidP="00893736">
            <w:pPr>
              <w:spacing w:after="0" w:line="360" w:lineRule="auto"/>
              <w:jc w:val="center"/>
              <w:rPr>
                <w:rFonts w:eastAsia="Times New Roman" w:cs="Times New Roman"/>
                <w:b/>
                <w:color w:val="00B0F0"/>
                <w:sz w:val="24"/>
                <w:szCs w:val="24"/>
                <w:lang w:val="hy-AM" w:eastAsia="ru-RU"/>
              </w:rPr>
            </w:pPr>
          </w:p>
          <w:p w14:paraId="3C9B4418" w14:textId="77777777" w:rsidR="00817EE7" w:rsidRDefault="00817EE7" w:rsidP="00893736">
            <w:pPr>
              <w:spacing w:after="0" w:line="360" w:lineRule="auto"/>
              <w:jc w:val="center"/>
              <w:rPr>
                <w:rFonts w:eastAsia="Times New Roman" w:cs="Times New Roman"/>
                <w:b/>
                <w:color w:val="00B0F0"/>
                <w:sz w:val="24"/>
                <w:szCs w:val="24"/>
                <w:lang w:val="hy-AM" w:eastAsia="ru-RU"/>
              </w:rPr>
            </w:pPr>
          </w:p>
          <w:p w14:paraId="2B901D0B" w14:textId="77777777" w:rsidR="00817EE7" w:rsidRDefault="00817EE7" w:rsidP="00893736">
            <w:pPr>
              <w:spacing w:after="0" w:line="360" w:lineRule="auto"/>
              <w:jc w:val="center"/>
              <w:rPr>
                <w:rFonts w:eastAsia="Times New Roman" w:cs="Times New Roman"/>
                <w:b/>
                <w:color w:val="00B0F0"/>
                <w:sz w:val="24"/>
                <w:szCs w:val="24"/>
                <w:lang w:val="hy-AM" w:eastAsia="ru-RU"/>
              </w:rPr>
            </w:pPr>
          </w:p>
          <w:p w14:paraId="52B6FE0B" w14:textId="77777777" w:rsidR="00817EE7" w:rsidRDefault="00817EE7" w:rsidP="00893736">
            <w:pPr>
              <w:spacing w:after="0" w:line="360" w:lineRule="auto"/>
              <w:jc w:val="center"/>
              <w:rPr>
                <w:rFonts w:eastAsia="Times New Roman" w:cs="Times New Roman"/>
                <w:b/>
                <w:color w:val="00B0F0"/>
                <w:sz w:val="24"/>
                <w:szCs w:val="24"/>
                <w:lang w:val="hy-AM" w:eastAsia="ru-RU"/>
              </w:rPr>
            </w:pPr>
          </w:p>
          <w:p w14:paraId="681C7A94" w14:textId="77777777" w:rsidR="00817EE7" w:rsidRPr="001E5449" w:rsidRDefault="00817EE7" w:rsidP="00893736">
            <w:pPr>
              <w:spacing w:after="0" w:line="360" w:lineRule="auto"/>
              <w:jc w:val="center"/>
              <w:rPr>
                <w:rFonts w:eastAsia="Times New Roman" w:cs="Times New Roman"/>
                <w:b/>
                <w:sz w:val="24"/>
                <w:szCs w:val="24"/>
                <w:lang w:val="hy-AM" w:eastAsia="ru-RU"/>
              </w:rPr>
            </w:pPr>
            <w:r w:rsidRPr="001E5449">
              <w:rPr>
                <w:rFonts w:eastAsia="Times New Roman" w:cs="Times New Roman"/>
                <w:b/>
                <w:sz w:val="24"/>
                <w:szCs w:val="24"/>
                <w:lang w:val="hy-AM" w:eastAsia="ru-RU"/>
              </w:rPr>
              <w:t>4․ Ընդունվել է</w:t>
            </w:r>
          </w:p>
          <w:p w14:paraId="7B780806" w14:textId="4356E2AA" w:rsidR="0010412C" w:rsidRDefault="00251E7C" w:rsidP="0010412C">
            <w:pPr>
              <w:spacing w:after="0" w:line="240" w:lineRule="auto"/>
              <w:jc w:val="both"/>
              <w:rPr>
                <w:rFonts w:eastAsia="Times New Roman" w:cs="Times New Roman"/>
                <w:b/>
                <w:color w:val="00B0F0"/>
                <w:sz w:val="24"/>
                <w:szCs w:val="24"/>
                <w:lang w:val="hy-AM" w:eastAsia="ru-RU"/>
              </w:rPr>
            </w:pPr>
            <w:r>
              <w:rPr>
                <w:sz w:val="24"/>
                <w:szCs w:val="24"/>
                <w:lang w:val="hy-AM"/>
              </w:rPr>
              <w:tab/>
            </w:r>
            <w:r w:rsidR="0010412C" w:rsidRPr="00B51726">
              <w:rPr>
                <w:sz w:val="24"/>
                <w:szCs w:val="24"/>
                <w:lang w:val="hy-AM"/>
              </w:rPr>
              <w:t xml:space="preserve">«Հայաստանի Հանրապետության քրեական դատավարության օրենսգրքում փոփոխություն և լրացում կատարելու մասին» օրենքի </w:t>
            </w:r>
            <w:r w:rsidR="0010412C">
              <w:rPr>
                <w:sz w:val="24"/>
                <w:szCs w:val="24"/>
                <w:lang w:val="hy-AM"/>
              </w:rPr>
              <w:t>նախագիծը հանվել է նախագծերի փաթեթից</w:t>
            </w:r>
            <w:r w:rsidR="00F50520">
              <w:rPr>
                <w:sz w:val="24"/>
                <w:szCs w:val="24"/>
                <w:lang w:val="hy-AM"/>
              </w:rPr>
              <w:t>։</w:t>
            </w:r>
          </w:p>
          <w:p w14:paraId="793AA897" w14:textId="77777777" w:rsidR="00817EE7" w:rsidRDefault="00817EE7" w:rsidP="00893736">
            <w:pPr>
              <w:spacing w:after="0" w:line="360" w:lineRule="auto"/>
              <w:jc w:val="center"/>
              <w:rPr>
                <w:rFonts w:eastAsia="Times New Roman" w:cs="Times New Roman"/>
                <w:b/>
                <w:color w:val="00B0F0"/>
                <w:sz w:val="24"/>
                <w:szCs w:val="24"/>
                <w:lang w:val="hy-AM" w:eastAsia="ru-RU"/>
              </w:rPr>
            </w:pPr>
          </w:p>
          <w:p w14:paraId="5A62AEE7" w14:textId="77777777" w:rsidR="00817EE7" w:rsidRDefault="00817EE7" w:rsidP="00893736">
            <w:pPr>
              <w:spacing w:after="0" w:line="360" w:lineRule="auto"/>
              <w:jc w:val="center"/>
              <w:rPr>
                <w:rFonts w:eastAsia="Times New Roman" w:cs="Times New Roman"/>
                <w:b/>
                <w:color w:val="00B0F0"/>
                <w:sz w:val="24"/>
                <w:szCs w:val="24"/>
                <w:lang w:val="hy-AM" w:eastAsia="ru-RU"/>
              </w:rPr>
            </w:pPr>
          </w:p>
          <w:p w14:paraId="16DCAC1D" w14:textId="77777777" w:rsidR="00817EE7" w:rsidRDefault="00817EE7" w:rsidP="00893736">
            <w:pPr>
              <w:spacing w:after="0" w:line="360" w:lineRule="auto"/>
              <w:jc w:val="center"/>
              <w:rPr>
                <w:rFonts w:eastAsia="Times New Roman" w:cs="Times New Roman"/>
                <w:b/>
                <w:color w:val="00B0F0"/>
                <w:sz w:val="24"/>
                <w:szCs w:val="24"/>
                <w:lang w:val="hy-AM" w:eastAsia="ru-RU"/>
              </w:rPr>
            </w:pPr>
          </w:p>
          <w:p w14:paraId="2AC37FFF" w14:textId="77777777" w:rsidR="00817EE7" w:rsidRDefault="00817EE7" w:rsidP="00E61D21">
            <w:pPr>
              <w:spacing w:after="0" w:line="360" w:lineRule="auto"/>
              <w:jc w:val="center"/>
              <w:rPr>
                <w:rFonts w:eastAsia="Times New Roman" w:cs="Times New Roman"/>
                <w:b/>
                <w:color w:val="00B0F0"/>
                <w:sz w:val="24"/>
                <w:szCs w:val="24"/>
                <w:lang w:val="hy-AM" w:eastAsia="ru-RU"/>
              </w:rPr>
            </w:pPr>
          </w:p>
          <w:p w14:paraId="36934BEE" w14:textId="0BDB59D2" w:rsidR="00817EE7" w:rsidRDefault="00817EE7" w:rsidP="00E61D21">
            <w:pPr>
              <w:pStyle w:val="Bodytext20"/>
              <w:shd w:val="clear" w:color="auto" w:fill="auto"/>
              <w:spacing w:before="0" w:after="0" w:line="240" w:lineRule="auto"/>
              <w:jc w:val="center"/>
              <w:rPr>
                <w:rFonts w:ascii="GHEA Grapalat" w:hAnsi="GHEA Grapalat"/>
                <w:b/>
                <w:sz w:val="24"/>
                <w:szCs w:val="24"/>
                <w:lang w:val="hy-AM"/>
              </w:rPr>
            </w:pPr>
            <w:r w:rsidRPr="00DE0A46">
              <w:rPr>
                <w:rFonts w:ascii="GHEA Grapalat" w:hAnsi="GHEA Grapalat"/>
                <w:b/>
                <w:sz w:val="24"/>
                <w:szCs w:val="24"/>
                <w:lang w:val="hy-AM"/>
              </w:rPr>
              <w:t>5</w:t>
            </w:r>
            <w:r w:rsidRPr="00DE0A46">
              <w:rPr>
                <w:rFonts w:ascii="Cambria Math" w:hAnsi="Cambria Math" w:cs="Cambria Math"/>
                <w:b/>
                <w:sz w:val="24"/>
                <w:szCs w:val="24"/>
                <w:lang w:val="hy-AM"/>
              </w:rPr>
              <w:t>․</w:t>
            </w:r>
            <w:r>
              <w:rPr>
                <w:rFonts w:ascii="Cambria Math" w:hAnsi="Cambria Math" w:cs="Cambria Math"/>
                <w:b/>
                <w:sz w:val="24"/>
                <w:szCs w:val="24"/>
                <w:lang w:val="hy-AM"/>
              </w:rPr>
              <w:t xml:space="preserve"> </w:t>
            </w:r>
            <w:r w:rsidRPr="00601312">
              <w:rPr>
                <w:rFonts w:ascii="GHEA Grapalat" w:hAnsi="GHEA Grapalat"/>
                <w:b/>
                <w:sz w:val="24"/>
                <w:szCs w:val="24"/>
                <w:lang w:val="hy-AM"/>
              </w:rPr>
              <w:t>Չի ընդունվել</w:t>
            </w:r>
          </w:p>
          <w:p w14:paraId="4BD4B5F6" w14:textId="77777777" w:rsidR="00817EE7" w:rsidRDefault="00817EE7" w:rsidP="00E61D21">
            <w:pPr>
              <w:pStyle w:val="Bodytext20"/>
              <w:shd w:val="clear" w:color="auto" w:fill="auto"/>
              <w:spacing w:before="0" w:after="0" w:line="240" w:lineRule="auto"/>
              <w:jc w:val="center"/>
              <w:rPr>
                <w:rFonts w:ascii="GHEA Grapalat" w:hAnsi="GHEA Grapalat"/>
                <w:b/>
                <w:sz w:val="24"/>
                <w:szCs w:val="24"/>
                <w:lang w:val="hy-AM"/>
              </w:rPr>
            </w:pPr>
          </w:p>
          <w:p w14:paraId="3A5589AA" w14:textId="3A92913B" w:rsidR="00817EE7" w:rsidRDefault="00817EE7" w:rsidP="00E61D21">
            <w:pPr>
              <w:pStyle w:val="Bodytext20"/>
              <w:shd w:val="clear" w:color="auto" w:fill="auto"/>
              <w:spacing w:before="0" w:after="0" w:line="240" w:lineRule="auto"/>
              <w:ind w:firstLine="640"/>
              <w:jc w:val="center"/>
              <w:rPr>
                <w:rFonts w:ascii="GHEA Grapalat" w:hAnsi="GHEA Grapalat"/>
                <w:sz w:val="24"/>
                <w:szCs w:val="24"/>
                <w:lang w:val="hy-AM"/>
              </w:rPr>
            </w:pPr>
            <w:r w:rsidRPr="005A602F">
              <w:rPr>
                <w:rFonts w:ascii="GHEA Grapalat" w:hAnsi="GHEA Grapalat"/>
                <w:sz w:val="24"/>
                <w:szCs w:val="24"/>
                <w:lang w:val="hy-AM"/>
              </w:rPr>
              <w:t>Առողջապահության ոլորտի զարգացումը Կառավարության հիմնական առաջնահերթություններից է</w:t>
            </w:r>
            <w:r>
              <w:rPr>
                <w:rFonts w:ascii="GHEA Grapalat" w:hAnsi="GHEA Grapalat"/>
                <w:sz w:val="24"/>
                <w:szCs w:val="24"/>
                <w:lang w:val="hy-AM"/>
              </w:rPr>
              <w:t>, և</w:t>
            </w:r>
            <w:r w:rsidRPr="005A602F">
              <w:rPr>
                <w:rFonts w:ascii="GHEA Grapalat" w:hAnsi="GHEA Grapalat"/>
                <w:sz w:val="24"/>
                <w:szCs w:val="24"/>
                <w:lang w:val="hy-AM"/>
              </w:rPr>
              <w:t xml:space="preserve"> քաղաքականությունն ուղղված է անհատի և հանրային առողջության պահպանմանն ու բարելավմանը` ապահովելով հասանելի, արդիական, բարձր որակի առողջապահական ծառայությունների մատուցում:</w:t>
            </w:r>
          </w:p>
          <w:p w14:paraId="7E8F1CCA" w14:textId="77777777" w:rsidR="00817EE7" w:rsidRDefault="00817EE7" w:rsidP="00E61D21">
            <w:pPr>
              <w:pStyle w:val="Bodytext20"/>
              <w:shd w:val="clear" w:color="auto" w:fill="auto"/>
              <w:spacing w:before="0" w:after="0" w:line="240" w:lineRule="auto"/>
              <w:ind w:firstLine="640"/>
              <w:jc w:val="center"/>
              <w:rPr>
                <w:rFonts w:ascii="GHEA Grapalat" w:hAnsi="GHEA Grapalat"/>
                <w:sz w:val="24"/>
                <w:szCs w:val="24"/>
                <w:lang w:val="hy-AM"/>
              </w:rPr>
            </w:pPr>
            <w:r w:rsidRPr="00DE0A46">
              <w:rPr>
                <w:rFonts w:ascii="GHEA Grapalat" w:hAnsi="GHEA Grapalat"/>
                <w:sz w:val="24"/>
                <w:szCs w:val="24"/>
                <w:lang w:val="hy-AM"/>
              </w:rPr>
              <w:t>Հարկ է նկատի ունենալ</w:t>
            </w:r>
            <w:r>
              <w:rPr>
                <w:rFonts w:ascii="GHEA Grapalat" w:hAnsi="GHEA Grapalat"/>
                <w:sz w:val="24"/>
                <w:szCs w:val="24"/>
                <w:lang w:val="hy-AM"/>
              </w:rPr>
              <w:t>, որ</w:t>
            </w:r>
            <w:r w:rsidRPr="00DE0A46">
              <w:rPr>
                <w:rFonts w:ascii="GHEA Grapalat" w:hAnsi="GHEA Grapalat"/>
                <w:sz w:val="24"/>
                <w:szCs w:val="24"/>
                <w:lang w:val="hy-AM"/>
              </w:rPr>
              <w:t xml:space="preserve"> առողջապահության ոլորտը և հատկապես պետական պատվերի </w:t>
            </w:r>
            <w:r w:rsidRPr="00DE0A46">
              <w:rPr>
                <w:rFonts w:ascii="GHEA Grapalat" w:hAnsi="GHEA Grapalat"/>
                <w:sz w:val="24"/>
                <w:szCs w:val="24"/>
                <w:lang w:val="hy-AM"/>
              </w:rPr>
              <w:lastRenderedPageBreak/>
              <w:t xml:space="preserve">շրջանակներում </w:t>
            </w:r>
            <w:r>
              <w:rPr>
                <w:rFonts w:ascii="GHEA Grapalat" w:hAnsi="GHEA Grapalat"/>
                <w:sz w:val="24"/>
                <w:szCs w:val="24"/>
                <w:lang w:val="hy-AM"/>
              </w:rPr>
              <w:t xml:space="preserve"> </w:t>
            </w:r>
            <w:r w:rsidRPr="00DE0A46">
              <w:rPr>
                <w:rFonts w:ascii="GHEA Grapalat" w:hAnsi="GHEA Grapalat"/>
                <w:sz w:val="24"/>
                <w:szCs w:val="24"/>
                <w:lang w:val="hy-AM"/>
              </w:rPr>
              <w:t xml:space="preserve">պետության կողմից երաշխավորված անվճար և արտոնյալ պայմաններով բժշկական </w:t>
            </w:r>
            <w:r>
              <w:rPr>
                <w:rFonts w:ascii="GHEA Grapalat" w:hAnsi="GHEA Grapalat"/>
                <w:sz w:val="24"/>
                <w:szCs w:val="24"/>
                <w:lang w:val="hy-AM"/>
              </w:rPr>
              <w:t>օգնության</w:t>
            </w:r>
            <w:r w:rsidRPr="00DE0A46">
              <w:rPr>
                <w:rFonts w:ascii="GHEA Grapalat" w:hAnsi="GHEA Grapalat"/>
                <w:sz w:val="24"/>
                <w:szCs w:val="24"/>
                <w:lang w:val="hy-AM"/>
              </w:rPr>
              <w:t xml:space="preserve"> ու </w:t>
            </w:r>
            <w:r>
              <w:rPr>
                <w:rFonts w:ascii="GHEA Grapalat" w:hAnsi="GHEA Grapalat"/>
                <w:sz w:val="24"/>
                <w:szCs w:val="24"/>
                <w:lang w:val="hy-AM"/>
              </w:rPr>
              <w:t>սպասարկման իրականացումը պետության ներքին քաղաքականության ամենազգայուն ուղղություններից մեկն է։</w:t>
            </w:r>
          </w:p>
          <w:p w14:paraId="53507003" w14:textId="77777777" w:rsidR="00817EE7" w:rsidRDefault="00817EE7" w:rsidP="00E61D21">
            <w:pPr>
              <w:pStyle w:val="Bodytext20"/>
              <w:shd w:val="clear" w:color="auto" w:fill="auto"/>
              <w:spacing w:before="0" w:after="0" w:line="240" w:lineRule="auto"/>
              <w:ind w:firstLine="640"/>
              <w:jc w:val="center"/>
              <w:rPr>
                <w:rFonts w:ascii="GHEA Grapalat" w:hAnsi="GHEA Grapalat"/>
                <w:sz w:val="24"/>
                <w:szCs w:val="24"/>
                <w:lang w:val="hy-AM"/>
              </w:rPr>
            </w:pPr>
            <w:r>
              <w:rPr>
                <w:rFonts w:ascii="GHEA Grapalat" w:hAnsi="GHEA Grapalat"/>
                <w:sz w:val="24"/>
                <w:szCs w:val="24"/>
                <w:lang w:val="hy-AM"/>
              </w:rPr>
              <w:t xml:space="preserve">Ուստի, պետական պատվերի շրջանակնում </w:t>
            </w:r>
            <w:r w:rsidRPr="00F22DA2">
              <w:rPr>
                <w:rFonts w:ascii="GHEA Grapalat" w:hAnsi="GHEA Grapalat"/>
                <w:sz w:val="24"/>
                <w:szCs w:val="24"/>
                <w:lang w:val="hy-AM"/>
              </w:rPr>
              <w:t xml:space="preserve">մատուցված բժշկական ծառայությունների որակի և ծավալի վերահսկման, ֆինանսավորման և դրանց հետ կապված այլ գործառույթների օրինականության և արդյունավետության նկատմամբ </w:t>
            </w:r>
            <w:r>
              <w:rPr>
                <w:rFonts w:ascii="GHEA Grapalat" w:hAnsi="GHEA Grapalat"/>
                <w:sz w:val="24"/>
                <w:szCs w:val="24"/>
                <w:lang w:val="hy-AM"/>
              </w:rPr>
              <w:t>վերահսկողությունը չի կարող դուրս մնալ Ծառայության գործունեության շրջանակներից։</w:t>
            </w:r>
          </w:p>
          <w:p w14:paraId="4FE5FC07" w14:textId="77777777" w:rsidR="00817EE7" w:rsidRDefault="00817EE7" w:rsidP="00E61D21">
            <w:pPr>
              <w:pStyle w:val="Bodytext20"/>
              <w:shd w:val="clear" w:color="auto" w:fill="auto"/>
              <w:spacing w:before="0" w:after="0" w:line="240" w:lineRule="auto"/>
              <w:ind w:firstLine="640"/>
              <w:jc w:val="center"/>
              <w:rPr>
                <w:rFonts w:ascii="GHEA Grapalat" w:hAnsi="GHEA Grapalat"/>
                <w:sz w:val="24"/>
                <w:szCs w:val="24"/>
                <w:lang w:val="hy-AM"/>
              </w:rPr>
            </w:pPr>
            <w:r>
              <w:rPr>
                <w:rFonts w:ascii="GHEA Grapalat" w:hAnsi="GHEA Grapalat"/>
                <w:sz w:val="24"/>
                <w:szCs w:val="24"/>
                <w:lang w:val="hy-AM"/>
              </w:rPr>
              <w:t>Ավելին՝  նշված լրացումը կատարելու անհրաժեշտությունը հիմնավորվում է նաև այն հանգամանքով, որ երբեմն Ծառայությունը ստիպված է լինում որոշակի գործողությունների պատվիրակումը այն մարմիններին, որի լիազորությունների/իրավասությունների շրջանակում է այդպիսի տեղեկատվության տիրապետումը, ինչն այդքան էլ արդյունավետ մեխանիզմ չէ։</w:t>
            </w:r>
          </w:p>
          <w:p w14:paraId="3FFCDD9F" w14:textId="62FE7812" w:rsidR="00817EE7" w:rsidRPr="008565B0" w:rsidRDefault="00E61D21" w:rsidP="00E61D21">
            <w:pPr>
              <w:pStyle w:val="Bodytext20"/>
              <w:shd w:val="clear" w:color="auto" w:fill="auto"/>
              <w:spacing w:before="0" w:after="0" w:line="240" w:lineRule="auto"/>
              <w:ind w:firstLine="640"/>
              <w:jc w:val="center"/>
              <w:rPr>
                <w:rFonts w:eastAsia="Times New Roman" w:cs="Times New Roman"/>
                <w:color w:val="00B0F0"/>
                <w:lang w:val="hy-AM" w:eastAsia="ru-RU"/>
              </w:rPr>
            </w:pPr>
            <w:r w:rsidRPr="00E61D21">
              <w:rPr>
                <w:rFonts w:ascii="GHEA Grapalat" w:hAnsi="GHEA Grapalat"/>
                <w:sz w:val="24"/>
                <w:szCs w:val="24"/>
                <w:lang w:val="hy-AM"/>
              </w:rPr>
              <w:t>Միաժամանակ, հայտնում ենք, որ Նախագծի հիմնավորումը լրամշակվել է։</w:t>
            </w:r>
          </w:p>
        </w:tc>
      </w:tr>
      <w:tr w:rsidR="0004401F" w:rsidRPr="00D94CE9" w14:paraId="0D88E4A5" w14:textId="77777777" w:rsidTr="001B7BEF">
        <w:trPr>
          <w:trHeight w:val="195"/>
          <w:tblCellSpacing w:w="0" w:type="dxa"/>
          <w:jc w:val="center"/>
        </w:trPr>
        <w:tc>
          <w:tcPr>
            <w:tcW w:w="2853" w:type="pct"/>
            <w:vMerge w:val="restart"/>
            <w:tcBorders>
              <w:left w:val="outset" w:sz="6" w:space="0" w:color="auto"/>
              <w:right w:val="outset" w:sz="6" w:space="0" w:color="auto"/>
            </w:tcBorders>
            <w:shd w:val="clear" w:color="auto" w:fill="A6A6A6" w:themeFill="background1" w:themeFillShade="A6"/>
            <w:vAlign w:val="center"/>
          </w:tcPr>
          <w:p w14:paraId="199BCAF0" w14:textId="0B454973" w:rsidR="0004401F" w:rsidRPr="0059039F" w:rsidRDefault="0004401F" w:rsidP="0004401F">
            <w:pPr>
              <w:pStyle w:val="ListParagraph"/>
              <w:numPr>
                <w:ilvl w:val="0"/>
                <w:numId w:val="1"/>
              </w:numPr>
              <w:tabs>
                <w:tab w:val="left" w:pos="463"/>
              </w:tabs>
              <w:spacing w:after="0" w:line="360" w:lineRule="auto"/>
              <w:ind w:left="119" w:firstLine="0"/>
              <w:jc w:val="center"/>
              <w:rPr>
                <w:b/>
                <w:bCs/>
                <w:sz w:val="24"/>
                <w:szCs w:val="24"/>
                <w:lang w:val="hy-AM"/>
              </w:rPr>
            </w:pPr>
            <w:r>
              <w:rPr>
                <w:b/>
                <w:bCs/>
                <w:sz w:val="24"/>
                <w:szCs w:val="24"/>
                <w:lang w:val="hy-AM"/>
              </w:rPr>
              <w:lastRenderedPageBreak/>
              <w:t>Երևանի քաղաքապետարան</w:t>
            </w:r>
          </w:p>
        </w:tc>
        <w:tc>
          <w:tcPr>
            <w:tcW w:w="2147" w:type="pct"/>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08C520D3" w14:textId="3033BC43" w:rsidR="0004401F" w:rsidRPr="00025246" w:rsidRDefault="00073C87" w:rsidP="00893736">
            <w:pPr>
              <w:spacing w:after="0" w:line="360" w:lineRule="auto"/>
              <w:jc w:val="center"/>
              <w:rPr>
                <w:rFonts w:eastAsia="Times New Roman" w:cs="Times New Roman"/>
                <w:b/>
                <w:bCs/>
                <w:lang w:val="hy-AM" w:eastAsia="ru-RU"/>
              </w:rPr>
            </w:pPr>
            <w:r w:rsidRPr="00073C87">
              <w:rPr>
                <w:rFonts w:eastAsia="Times New Roman" w:cs="Times New Roman"/>
                <w:b/>
                <w:bCs/>
                <w:lang w:val="hy-AM" w:eastAsia="ru-RU"/>
              </w:rPr>
              <w:t>ԳՍ//11698-2023</w:t>
            </w:r>
          </w:p>
        </w:tc>
      </w:tr>
      <w:tr w:rsidR="0004401F" w:rsidRPr="00D94CE9" w14:paraId="38A40DD0" w14:textId="77777777" w:rsidTr="001B7BEF">
        <w:trPr>
          <w:trHeight w:val="270"/>
          <w:tblCellSpacing w:w="0" w:type="dxa"/>
          <w:jc w:val="center"/>
        </w:trPr>
        <w:tc>
          <w:tcPr>
            <w:tcW w:w="2853" w:type="pct"/>
            <w:vMerge/>
            <w:tcBorders>
              <w:left w:val="outset" w:sz="6" w:space="0" w:color="auto"/>
              <w:bottom w:val="outset" w:sz="6" w:space="0" w:color="auto"/>
              <w:right w:val="outset" w:sz="6" w:space="0" w:color="auto"/>
            </w:tcBorders>
            <w:shd w:val="clear" w:color="auto" w:fill="A6A6A6" w:themeFill="background1" w:themeFillShade="A6"/>
            <w:vAlign w:val="center"/>
          </w:tcPr>
          <w:p w14:paraId="699897A2" w14:textId="77777777" w:rsidR="0004401F" w:rsidRDefault="0004401F" w:rsidP="0004401F">
            <w:pPr>
              <w:pStyle w:val="ListParagraph"/>
              <w:numPr>
                <w:ilvl w:val="0"/>
                <w:numId w:val="1"/>
              </w:numPr>
              <w:tabs>
                <w:tab w:val="left" w:pos="463"/>
              </w:tabs>
              <w:spacing w:after="0" w:line="360" w:lineRule="auto"/>
              <w:ind w:left="119" w:firstLine="0"/>
              <w:jc w:val="center"/>
              <w:rPr>
                <w:b/>
                <w:bCs/>
                <w:sz w:val="24"/>
                <w:szCs w:val="24"/>
                <w:lang w:val="hy-AM"/>
              </w:rPr>
            </w:pPr>
          </w:p>
        </w:tc>
        <w:tc>
          <w:tcPr>
            <w:tcW w:w="2147" w:type="pct"/>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1DFE1CD0" w14:textId="2390A9F3" w:rsidR="0004401F" w:rsidRPr="00025246" w:rsidRDefault="00073C87" w:rsidP="00893736">
            <w:pPr>
              <w:spacing w:after="0" w:line="360" w:lineRule="auto"/>
              <w:jc w:val="center"/>
              <w:rPr>
                <w:rFonts w:eastAsia="Times New Roman" w:cs="Times New Roman"/>
                <w:b/>
                <w:bCs/>
                <w:lang w:val="hy-AM" w:eastAsia="ru-RU"/>
              </w:rPr>
            </w:pPr>
            <w:r>
              <w:rPr>
                <w:rFonts w:eastAsia="Times New Roman" w:cs="Times New Roman"/>
                <w:b/>
                <w:bCs/>
                <w:lang w:val="hy-AM" w:eastAsia="ru-RU"/>
              </w:rPr>
              <w:t>21․04․2023թ․</w:t>
            </w:r>
          </w:p>
        </w:tc>
      </w:tr>
      <w:tr w:rsidR="0059039F" w:rsidRPr="00EC2D75" w14:paraId="68996F14" w14:textId="77777777" w:rsidTr="001B7BEF">
        <w:trPr>
          <w:trHeight w:val="68"/>
          <w:tblCellSpacing w:w="0" w:type="dxa"/>
          <w:jc w:val="center"/>
        </w:trPr>
        <w:tc>
          <w:tcPr>
            <w:tcW w:w="2853" w:type="pct"/>
            <w:tcBorders>
              <w:top w:val="outset" w:sz="6" w:space="0" w:color="auto"/>
              <w:left w:val="outset" w:sz="6" w:space="0" w:color="auto"/>
              <w:bottom w:val="outset" w:sz="6" w:space="0" w:color="auto"/>
              <w:right w:val="outset" w:sz="6" w:space="0" w:color="auto"/>
            </w:tcBorders>
            <w:shd w:val="clear" w:color="auto" w:fill="FFFFFF"/>
            <w:vAlign w:val="center"/>
          </w:tcPr>
          <w:p w14:paraId="0DD8F3CE" w14:textId="77777777" w:rsidR="00073C87" w:rsidRPr="008F5257" w:rsidRDefault="00073C87" w:rsidP="00073C87">
            <w:pPr>
              <w:tabs>
                <w:tab w:val="left" w:pos="0"/>
                <w:tab w:val="left" w:pos="90"/>
                <w:tab w:val="left" w:pos="180"/>
              </w:tabs>
              <w:spacing w:after="0" w:line="240" w:lineRule="auto"/>
              <w:ind w:firstLine="720"/>
              <w:jc w:val="both"/>
              <w:rPr>
                <w:color w:val="000000" w:themeColor="text1"/>
                <w:sz w:val="24"/>
                <w:szCs w:val="24"/>
                <w:lang w:val="hy-AM"/>
              </w:rPr>
            </w:pPr>
            <w:r w:rsidRPr="00F26BDB">
              <w:rPr>
                <w:color w:val="000000" w:themeColor="text1"/>
                <w:sz w:val="24"/>
                <w:szCs w:val="24"/>
                <w:lang w:val="hy-AM"/>
              </w:rPr>
              <w:t>1</w:t>
            </w:r>
            <w:r>
              <w:rPr>
                <w:color w:val="000000" w:themeColor="text1"/>
                <w:sz w:val="24"/>
                <w:szCs w:val="24"/>
                <w:lang w:val="hy-AM"/>
              </w:rPr>
              <w:t>.</w:t>
            </w:r>
            <w:r w:rsidRPr="00F26BDB">
              <w:rPr>
                <w:color w:val="000000" w:themeColor="text1"/>
                <w:sz w:val="24"/>
                <w:szCs w:val="24"/>
                <w:lang w:val="hy-AM"/>
              </w:rPr>
              <w:t xml:space="preserve"> </w:t>
            </w:r>
            <w:r w:rsidRPr="008F5257">
              <w:rPr>
                <w:color w:val="000000" w:themeColor="text1"/>
                <w:sz w:val="24"/>
                <w:szCs w:val="24"/>
                <w:lang w:val="hy-AM"/>
              </w:rPr>
              <w:t>«Պետական վերահսկողական ծառայության մասին» օրենքում փոփոխություն կատարելու մասին» օրենքի նախագծով (այսուհետ՝ Օրենք) առաջարկվում է «Պետական վերահսկողական ծառայության մասին» օրենքը շարադրել նոր խմբագրությամբ:</w:t>
            </w:r>
          </w:p>
          <w:p w14:paraId="570DDA49" w14:textId="77777777" w:rsidR="00073C87" w:rsidRPr="0071079C" w:rsidRDefault="00073C87" w:rsidP="00073C87">
            <w:pPr>
              <w:tabs>
                <w:tab w:val="left" w:pos="0"/>
                <w:tab w:val="left" w:pos="90"/>
                <w:tab w:val="left" w:pos="180"/>
              </w:tabs>
              <w:spacing w:after="0" w:line="240" w:lineRule="auto"/>
              <w:ind w:firstLine="720"/>
              <w:jc w:val="both"/>
              <w:rPr>
                <w:b/>
                <w:i/>
                <w:color w:val="000000" w:themeColor="text1"/>
                <w:sz w:val="24"/>
                <w:szCs w:val="24"/>
                <w:lang w:val="hy-AM"/>
              </w:rPr>
            </w:pPr>
            <w:r w:rsidRPr="008F5257">
              <w:rPr>
                <w:color w:val="000000" w:themeColor="text1"/>
                <w:sz w:val="24"/>
                <w:szCs w:val="24"/>
                <w:lang w:val="hy-AM"/>
              </w:rPr>
              <w:t>Օրենքի 2-րդ հոդվածով նախատեսվում է սահմանել Օրենքում օգտագործվող հիմնական հասկացությունները, մասնավորապես Օրենքի 2-րդ հոդվածի 1-ին մասի 2-րդ կետով նախատեսվում է</w:t>
            </w:r>
            <w:r>
              <w:rPr>
                <w:color w:val="000000" w:themeColor="text1"/>
                <w:sz w:val="24"/>
                <w:szCs w:val="24"/>
                <w:lang w:val="hy-AM"/>
              </w:rPr>
              <w:t xml:space="preserve">, </w:t>
            </w:r>
            <w:r w:rsidRPr="008F5257">
              <w:rPr>
                <w:color w:val="000000" w:themeColor="text1"/>
                <w:sz w:val="24"/>
                <w:szCs w:val="24"/>
                <w:lang w:val="hy-AM"/>
              </w:rPr>
              <w:t>որ</w:t>
            </w:r>
            <w:r>
              <w:rPr>
                <w:color w:val="000000" w:themeColor="text1"/>
                <w:sz w:val="24"/>
                <w:szCs w:val="24"/>
                <w:lang w:val="hy-AM"/>
              </w:rPr>
              <w:t xml:space="preserve"> </w:t>
            </w:r>
            <w:r w:rsidRPr="008F5257">
              <w:rPr>
                <w:color w:val="000000" w:themeColor="text1"/>
                <w:sz w:val="24"/>
                <w:szCs w:val="24"/>
                <w:lang w:val="hy-AM"/>
              </w:rPr>
              <w:t>նույն օրենքի կիրառության իմաստով</w:t>
            </w:r>
            <w:r w:rsidRPr="008F5257">
              <w:rPr>
                <w:rFonts w:eastAsia="Times New Roman" w:cs="Times New Roman"/>
                <w:b/>
                <w:bCs/>
                <w:sz w:val="24"/>
                <w:szCs w:val="24"/>
                <w:lang w:val="hy-AM"/>
              </w:rPr>
              <w:t xml:space="preserve"> </w:t>
            </w:r>
            <w:r w:rsidRPr="0071079C">
              <w:rPr>
                <w:b/>
                <w:bCs/>
                <w:i/>
                <w:color w:val="000000" w:themeColor="text1"/>
                <w:sz w:val="24"/>
                <w:szCs w:val="24"/>
                <w:lang w:val="hy-AM"/>
              </w:rPr>
              <w:t>վերահսկողությունը`</w:t>
            </w:r>
            <w:r w:rsidRPr="008F5257">
              <w:rPr>
                <w:b/>
                <w:bCs/>
                <w:color w:val="000000" w:themeColor="text1"/>
                <w:sz w:val="24"/>
                <w:szCs w:val="24"/>
                <w:lang w:val="hy-AM"/>
              </w:rPr>
              <w:t xml:space="preserve"> </w:t>
            </w:r>
            <w:r w:rsidRPr="008F5257">
              <w:rPr>
                <w:color w:val="000000" w:themeColor="text1"/>
                <w:sz w:val="24"/>
                <w:szCs w:val="24"/>
                <w:lang w:val="hy-AM"/>
              </w:rPr>
              <w:t xml:space="preserve">Ծառայության կողմից </w:t>
            </w:r>
            <w:r w:rsidRPr="0071079C">
              <w:rPr>
                <w:b/>
                <w:i/>
                <w:color w:val="000000" w:themeColor="text1"/>
                <w:sz w:val="24"/>
                <w:szCs w:val="24"/>
                <w:lang w:val="hy-AM"/>
              </w:rPr>
              <w:t>ուսումնասիրությունների</w:t>
            </w:r>
            <w:r w:rsidRPr="008F5257">
              <w:rPr>
                <w:color w:val="000000" w:themeColor="text1"/>
                <w:sz w:val="24"/>
                <w:szCs w:val="24"/>
                <w:lang w:val="hy-AM"/>
              </w:rPr>
              <w:t xml:space="preserve"> (այդ թվում՝ հանդիպակաց), </w:t>
            </w:r>
            <w:r w:rsidRPr="0071079C">
              <w:rPr>
                <w:b/>
                <w:i/>
                <w:color w:val="000000" w:themeColor="text1"/>
                <w:sz w:val="24"/>
                <w:szCs w:val="24"/>
                <w:lang w:val="hy-AM"/>
              </w:rPr>
              <w:t>ֆինանսաբյուջետային դիտարկումների</w:t>
            </w:r>
            <w:r w:rsidRPr="008F5257">
              <w:rPr>
                <w:color w:val="000000" w:themeColor="text1"/>
                <w:sz w:val="24"/>
                <w:szCs w:val="24"/>
                <w:lang w:val="hy-AM"/>
              </w:rPr>
              <w:t xml:space="preserve"> (այդ թվում՝ հանդիպակաց), </w:t>
            </w:r>
            <w:r w:rsidRPr="0071079C">
              <w:rPr>
                <w:b/>
                <w:i/>
                <w:color w:val="000000" w:themeColor="text1"/>
                <w:sz w:val="24"/>
                <w:szCs w:val="24"/>
                <w:lang w:val="hy-AM"/>
              </w:rPr>
              <w:t>դիտարկումների, մշտադիտարկումների իրականացումն է:</w:t>
            </w:r>
          </w:p>
          <w:p w14:paraId="497C020E" w14:textId="77777777" w:rsidR="00073C87" w:rsidRPr="008F5257" w:rsidRDefault="00073C87" w:rsidP="00073C87">
            <w:pPr>
              <w:tabs>
                <w:tab w:val="left" w:pos="0"/>
                <w:tab w:val="left" w:pos="90"/>
                <w:tab w:val="left" w:pos="180"/>
              </w:tabs>
              <w:spacing w:after="0" w:line="240" w:lineRule="auto"/>
              <w:ind w:firstLine="720"/>
              <w:jc w:val="both"/>
              <w:rPr>
                <w:color w:val="000000" w:themeColor="text1"/>
                <w:sz w:val="24"/>
                <w:szCs w:val="24"/>
                <w:lang w:val="hy-AM"/>
              </w:rPr>
            </w:pPr>
            <w:r w:rsidRPr="008F5257">
              <w:rPr>
                <w:color w:val="000000" w:themeColor="text1"/>
                <w:sz w:val="24"/>
                <w:szCs w:val="24"/>
                <w:lang w:val="hy-AM"/>
              </w:rPr>
              <w:t>Օրենքի 2-րդ հոդվածի 1-ին մասի</w:t>
            </w:r>
            <w:r>
              <w:rPr>
                <w:color w:val="000000" w:themeColor="text1"/>
                <w:sz w:val="24"/>
                <w:szCs w:val="24"/>
                <w:lang w:val="hy-AM"/>
              </w:rPr>
              <w:t xml:space="preserve"> 9-12</w:t>
            </w:r>
            <w:r w:rsidRPr="008F5257">
              <w:rPr>
                <w:color w:val="000000" w:themeColor="text1"/>
                <w:sz w:val="24"/>
                <w:szCs w:val="24"/>
                <w:lang w:val="hy-AM"/>
              </w:rPr>
              <w:t>-րդ կետերով նախատեսվում է, որ՝</w:t>
            </w:r>
          </w:p>
          <w:p w14:paraId="35679D44" w14:textId="77777777" w:rsidR="00073C87" w:rsidRPr="008F5257" w:rsidRDefault="00073C87" w:rsidP="00073C87">
            <w:pPr>
              <w:tabs>
                <w:tab w:val="left" w:pos="0"/>
                <w:tab w:val="left" w:pos="90"/>
                <w:tab w:val="left" w:pos="180"/>
              </w:tabs>
              <w:spacing w:after="0" w:line="240" w:lineRule="auto"/>
              <w:ind w:firstLine="720"/>
              <w:jc w:val="both"/>
              <w:rPr>
                <w:color w:val="000000" w:themeColor="text1"/>
                <w:sz w:val="24"/>
                <w:szCs w:val="24"/>
                <w:lang w:val="hy-AM"/>
              </w:rPr>
            </w:pPr>
            <w:r w:rsidRPr="008F5257">
              <w:rPr>
                <w:color w:val="000000" w:themeColor="text1"/>
                <w:sz w:val="24"/>
                <w:szCs w:val="24"/>
                <w:lang w:val="hy-AM"/>
              </w:rPr>
              <w:lastRenderedPageBreak/>
              <w:t xml:space="preserve">- </w:t>
            </w:r>
            <w:r w:rsidRPr="008F5257">
              <w:rPr>
                <w:b/>
                <w:color w:val="000000" w:themeColor="text1"/>
                <w:sz w:val="24"/>
                <w:szCs w:val="24"/>
                <w:lang w:val="hy-AM"/>
              </w:rPr>
              <w:t xml:space="preserve">ուսումնասիրությունը՝ </w:t>
            </w:r>
            <w:r w:rsidRPr="008F5257">
              <w:rPr>
                <w:color w:val="000000" w:themeColor="text1"/>
                <w:sz w:val="24"/>
                <w:szCs w:val="24"/>
                <w:lang w:val="hy-AM"/>
              </w:rPr>
              <w:t>վարչապետի հանձնարարությամբ կամ</w:t>
            </w:r>
            <w:r w:rsidRPr="008F5257">
              <w:rPr>
                <w:b/>
                <w:color w:val="000000" w:themeColor="text1"/>
                <w:sz w:val="24"/>
                <w:szCs w:val="24"/>
                <w:lang w:val="hy-AM"/>
              </w:rPr>
              <w:t xml:space="preserve"> </w:t>
            </w:r>
            <w:r w:rsidRPr="008F5257">
              <w:rPr>
                <w:color w:val="000000" w:themeColor="text1"/>
                <w:sz w:val="24"/>
                <w:szCs w:val="24"/>
                <w:lang w:val="hy-AM"/>
              </w:rPr>
              <w:t xml:space="preserve">վարչապետի հետ համաձայնեցված՝ Ծառայության ղեկավարի կողմից տրված հանձնարարագրի հիման վրա Ծառայությունում կամ վերահսկվող օբյեկտում </w:t>
            </w:r>
            <w:r>
              <w:rPr>
                <w:color w:val="000000" w:themeColor="text1"/>
                <w:sz w:val="24"/>
                <w:szCs w:val="24"/>
                <w:lang w:val="hy-AM"/>
              </w:rPr>
              <w:t>նույն</w:t>
            </w:r>
            <w:r w:rsidRPr="008F5257">
              <w:rPr>
                <w:color w:val="000000" w:themeColor="text1"/>
                <w:sz w:val="24"/>
                <w:szCs w:val="24"/>
                <w:lang w:val="hy-AM"/>
              </w:rPr>
              <w:t xml:space="preserve"> օրենքով նախատեսված վերահսկողական գործառույթների ամբողջությունն է, </w:t>
            </w:r>
          </w:p>
          <w:p w14:paraId="63090CCC" w14:textId="77777777" w:rsidR="00073C87" w:rsidRPr="008F5257" w:rsidRDefault="00073C87" w:rsidP="00073C87">
            <w:pPr>
              <w:tabs>
                <w:tab w:val="left" w:pos="0"/>
                <w:tab w:val="left" w:pos="90"/>
                <w:tab w:val="left" w:pos="180"/>
              </w:tabs>
              <w:spacing w:after="0" w:line="240" w:lineRule="auto"/>
              <w:ind w:firstLine="720"/>
              <w:jc w:val="both"/>
              <w:rPr>
                <w:color w:val="000000" w:themeColor="text1"/>
                <w:sz w:val="24"/>
                <w:szCs w:val="24"/>
                <w:lang w:val="hy-AM"/>
              </w:rPr>
            </w:pPr>
            <w:r w:rsidRPr="0071079C">
              <w:rPr>
                <w:color w:val="000000" w:themeColor="text1"/>
                <w:sz w:val="24"/>
                <w:szCs w:val="24"/>
                <w:lang w:val="hy-AM"/>
              </w:rPr>
              <w:t>-</w:t>
            </w:r>
            <w:r w:rsidRPr="008F5257">
              <w:rPr>
                <w:b/>
                <w:color w:val="000000" w:themeColor="text1"/>
                <w:sz w:val="24"/>
                <w:szCs w:val="24"/>
                <w:lang w:val="hy-AM"/>
              </w:rPr>
              <w:t xml:space="preserve"> դիտարկումը</w:t>
            </w:r>
            <w:r>
              <w:rPr>
                <w:b/>
                <w:color w:val="000000" w:themeColor="text1"/>
                <w:sz w:val="24"/>
                <w:szCs w:val="24"/>
                <w:lang w:val="hy-AM"/>
              </w:rPr>
              <w:t>՝</w:t>
            </w:r>
            <w:r w:rsidRPr="008F5257">
              <w:rPr>
                <w:color w:val="000000" w:themeColor="text1"/>
                <w:sz w:val="24"/>
                <w:szCs w:val="24"/>
                <w:lang w:val="hy-AM"/>
              </w:rPr>
              <w:t xml:space="preserve"> Ծառայության ղեկավարի գրավոր հանձնարարականի հիման վրա՝ այդ հանձնարարականով սահմանված վերահսկվող օբյեկտի գործունեությանն առնչվող առանձին հարցերի պարզաբանման համար ինչպես վերահսկվող օբյեկտում, այնպես էլ Ծառայությունում </w:t>
            </w:r>
            <w:r>
              <w:rPr>
                <w:color w:val="000000" w:themeColor="text1"/>
                <w:sz w:val="24"/>
                <w:szCs w:val="24"/>
                <w:lang w:val="hy-AM"/>
              </w:rPr>
              <w:t>նույն</w:t>
            </w:r>
            <w:r w:rsidRPr="008F5257">
              <w:rPr>
                <w:color w:val="000000" w:themeColor="text1"/>
                <w:sz w:val="24"/>
                <w:szCs w:val="24"/>
                <w:lang w:val="hy-AM"/>
              </w:rPr>
              <w:t xml:space="preserve"> օրենքով նախատեսված վերահսկողական գործառույթների ամբողջությունն է, </w:t>
            </w:r>
          </w:p>
          <w:p w14:paraId="6D3CD8CE" w14:textId="77777777" w:rsidR="00073C87" w:rsidRPr="008F5257" w:rsidRDefault="00073C87" w:rsidP="00073C87">
            <w:pPr>
              <w:tabs>
                <w:tab w:val="left" w:pos="0"/>
                <w:tab w:val="left" w:pos="90"/>
                <w:tab w:val="left" w:pos="180"/>
              </w:tabs>
              <w:spacing w:after="0" w:line="240" w:lineRule="auto"/>
              <w:ind w:firstLine="720"/>
              <w:jc w:val="both"/>
              <w:rPr>
                <w:color w:val="000000" w:themeColor="text1"/>
                <w:sz w:val="24"/>
                <w:szCs w:val="24"/>
                <w:lang w:val="hy-AM"/>
              </w:rPr>
            </w:pPr>
            <w:r w:rsidRPr="0071079C">
              <w:rPr>
                <w:color w:val="000000" w:themeColor="text1"/>
                <w:sz w:val="24"/>
                <w:szCs w:val="24"/>
                <w:lang w:val="hy-AM"/>
              </w:rPr>
              <w:t>-</w:t>
            </w:r>
            <w:r>
              <w:rPr>
                <w:b/>
                <w:color w:val="000000" w:themeColor="text1"/>
                <w:sz w:val="24"/>
                <w:szCs w:val="24"/>
                <w:lang w:val="hy-AM"/>
              </w:rPr>
              <w:t xml:space="preserve"> </w:t>
            </w:r>
            <w:r w:rsidRPr="008F5257">
              <w:rPr>
                <w:b/>
                <w:color w:val="000000" w:themeColor="text1"/>
                <w:sz w:val="24"/>
                <w:szCs w:val="24"/>
                <w:lang w:val="hy-AM"/>
              </w:rPr>
              <w:t>մշտադիտարկումը</w:t>
            </w:r>
            <w:r w:rsidRPr="008F5257">
              <w:rPr>
                <w:color w:val="000000" w:themeColor="text1"/>
                <w:sz w:val="24"/>
                <w:szCs w:val="24"/>
                <w:lang w:val="hy-AM"/>
              </w:rPr>
              <w:t xml:space="preserve">՝ </w:t>
            </w:r>
            <w:r>
              <w:rPr>
                <w:color w:val="000000" w:themeColor="text1"/>
                <w:sz w:val="24"/>
                <w:szCs w:val="24"/>
                <w:lang w:val="hy-AM"/>
              </w:rPr>
              <w:t>նույն</w:t>
            </w:r>
            <w:r w:rsidRPr="008F5257">
              <w:rPr>
                <w:color w:val="000000" w:themeColor="text1"/>
                <w:sz w:val="24"/>
                <w:szCs w:val="24"/>
                <w:lang w:val="hy-AM"/>
              </w:rPr>
              <w:t xml:space="preserve"> օրենքով սահմանված Ծառայության լիազորությունների շրջանակներում Ծառայությունում ստացված, Ծառայության կողմից ձեռք բերված տեղեկությունների վերլուծության միջոցով ռիսկերի բացահայտմանը և գնահատմանն</w:t>
            </w:r>
            <w:r>
              <w:rPr>
                <w:color w:val="000000" w:themeColor="text1"/>
                <w:sz w:val="24"/>
                <w:szCs w:val="24"/>
                <w:lang w:val="hy-AM"/>
              </w:rPr>
              <w:t xml:space="preserve"> </w:t>
            </w:r>
            <w:r w:rsidRPr="008F5257">
              <w:rPr>
                <w:color w:val="000000" w:themeColor="text1"/>
                <w:sz w:val="24"/>
                <w:szCs w:val="24"/>
                <w:lang w:val="hy-AM"/>
              </w:rPr>
              <w:t xml:space="preserve">ուղղված </w:t>
            </w:r>
            <w:r>
              <w:rPr>
                <w:color w:val="000000" w:themeColor="text1"/>
                <w:sz w:val="24"/>
                <w:szCs w:val="24"/>
                <w:lang w:val="hy-AM"/>
              </w:rPr>
              <w:t>նույն</w:t>
            </w:r>
            <w:r w:rsidRPr="008F5257">
              <w:rPr>
                <w:color w:val="000000" w:themeColor="text1"/>
                <w:sz w:val="24"/>
                <w:szCs w:val="24"/>
                <w:lang w:val="hy-AM"/>
              </w:rPr>
              <w:t xml:space="preserve"> օրենքով նախատեսված վերահսկողական գործառույթների ամբողջությունն է, </w:t>
            </w:r>
          </w:p>
          <w:p w14:paraId="525649DA" w14:textId="77777777" w:rsidR="00073C87" w:rsidRPr="008F5257" w:rsidRDefault="00073C87" w:rsidP="00073C87">
            <w:pPr>
              <w:tabs>
                <w:tab w:val="left" w:pos="0"/>
                <w:tab w:val="left" w:pos="90"/>
                <w:tab w:val="left" w:pos="180"/>
              </w:tabs>
              <w:spacing w:after="0" w:line="240" w:lineRule="auto"/>
              <w:ind w:firstLine="720"/>
              <w:jc w:val="both"/>
              <w:rPr>
                <w:color w:val="000000" w:themeColor="text1"/>
                <w:sz w:val="24"/>
                <w:szCs w:val="24"/>
                <w:lang w:val="hy-AM"/>
              </w:rPr>
            </w:pPr>
            <w:r w:rsidRPr="0071079C">
              <w:rPr>
                <w:color w:val="000000" w:themeColor="text1"/>
                <w:sz w:val="24"/>
                <w:szCs w:val="24"/>
                <w:lang w:val="hy-AM"/>
              </w:rPr>
              <w:t xml:space="preserve">- </w:t>
            </w:r>
            <w:r w:rsidRPr="008F5257">
              <w:rPr>
                <w:b/>
                <w:color w:val="000000" w:themeColor="text1"/>
                <w:sz w:val="24"/>
                <w:szCs w:val="24"/>
                <w:lang w:val="hy-AM"/>
              </w:rPr>
              <w:t>ֆինանսաբյուջետային դիտարկումը՝</w:t>
            </w:r>
            <w:r w:rsidRPr="008F5257">
              <w:rPr>
                <w:color w:val="000000" w:themeColor="text1"/>
                <w:sz w:val="24"/>
                <w:szCs w:val="24"/>
                <w:lang w:val="hy-AM"/>
              </w:rPr>
              <w:t xml:space="preserve"> վարչապետի հաստատած տարեկան ծրագրի (այսուհետ՝ Ծրագիր) հիման վրա Ծառայությունում կամ վերահսկվող օբյեկտում </w:t>
            </w:r>
            <w:r>
              <w:rPr>
                <w:color w:val="000000" w:themeColor="text1"/>
                <w:sz w:val="24"/>
                <w:szCs w:val="24"/>
                <w:lang w:val="hy-AM"/>
              </w:rPr>
              <w:t>նույն</w:t>
            </w:r>
            <w:r w:rsidRPr="008F5257">
              <w:rPr>
                <w:color w:val="000000" w:themeColor="text1"/>
                <w:sz w:val="24"/>
                <w:szCs w:val="24"/>
                <w:lang w:val="hy-AM"/>
              </w:rPr>
              <w:t xml:space="preserve"> օրենքով նախատեսված վերահսկողական գործառույթների ամբողջությունն է:</w:t>
            </w:r>
          </w:p>
          <w:p w14:paraId="535C0324" w14:textId="77777777" w:rsidR="00073C87" w:rsidRPr="008F5257" w:rsidRDefault="00073C87" w:rsidP="00073C87">
            <w:pPr>
              <w:tabs>
                <w:tab w:val="left" w:pos="0"/>
                <w:tab w:val="left" w:pos="90"/>
                <w:tab w:val="left" w:pos="180"/>
              </w:tabs>
              <w:spacing w:after="0" w:line="240" w:lineRule="auto"/>
              <w:ind w:firstLine="720"/>
              <w:jc w:val="both"/>
              <w:rPr>
                <w:color w:val="000000" w:themeColor="text1"/>
                <w:sz w:val="24"/>
                <w:szCs w:val="24"/>
                <w:lang w:val="hy-AM"/>
              </w:rPr>
            </w:pPr>
            <w:r w:rsidRPr="008F5257">
              <w:rPr>
                <w:color w:val="000000" w:themeColor="text1"/>
                <w:sz w:val="24"/>
                <w:szCs w:val="24"/>
                <w:lang w:val="hy-AM"/>
              </w:rPr>
              <w:t xml:space="preserve">Այս առումով հարկ ենք համարում նշել, որ Օրենքի 2-րդ հոդվածի 1-ին մասով սահմանվում են Պետական վերահսկողական ծառայության կողմից իրականացվող վերահսկողությունների տեսակները՝ նախատեսելով, որ վերահսկողությունը կարող է իրականացվել ուսումնասիրությունների, դիտարկումների, մշտադիտարկումների, ֆինանսաբյուջետային դիտարկումների իրականացման միջոցով: Նույն Օրենքի 2-րդ հոդվածով սահմանվում են նաև ուսումնասիրության, </w:t>
            </w:r>
            <w:r>
              <w:rPr>
                <w:color w:val="000000" w:themeColor="text1"/>
                <w:sz w:val="24"/>
                <w:szCs w:val="24"/>
                <w:lang w:val="hy-AM"/>
              </w:rPr>
              <w:t>դիտարկմա</w:t>
            </w:r>
            <w:r w:rsidRPr="008F5257">
              <w:rPr>
                <w:color w:val="000000" w:themeColor="text1"/>
                <w:sz w:val="24"/>
                <w:szCs w:val="24"/>
                <w:lang w:val="hy-AM"/>
              </w:rPr>
              <w:t>ն, մշտադիտարկման, ֆինանսաբյուջետային դիտարկման հասկացությունները, որոնց բովանդակությունից սակայն</w:t>
            </w:r>
            <w:r>
              <w:rPr>
                <w:color w:val="000000" w:themeColor="text1"/>
                <w:sz w:val="24"/>
                <w:szCs w:val="24"/>
                <w:lang w:val="hy-AM"/>
              </w:rPr>
              <w:t>,</w:t>
            </w:r>
            <w:r w:rsidRPr="008F5257">
              <w:rPr>
                <w:color w:val="000000" w:themeColor="text1"/>
                <w:sz w:val="24"/>
                <w:szCs w:val="24"/>
                <w:lang w:val="hy-AM"/>
              </w:rPr>
              <w:t xml:space="preserve"> պարզ չէ</w:t>
            </w:r>
            <w:r>
              <w:rPr>
                <w:color w:val="000000" w:themeColor="text1"/>
                <w:sz w:val="24"/>
                <w:szCs w:val="24"/>
                <w:lang w:val="hy-AM"/>
              </w:rPr>
              <w:t>,</w:t>
            </w:r>
            <w:r w:rsidRPr="008F5257">
              <w:rPr>
                <w:color w:val="000000" w:themeColor="text1"/>
                <w:sz w:val="24"/>
                <w:szCs w:val="24"/>
                <w:lang w:val="hy-AM"/>
              </w:rPr>
              <w:t xml:space="preserve"> թե Պետական վերահսկողական ծառայության</w:t>
            </w:r>
            <w:r>
              <w:rPr>
                <w:color w:val="000000" w:themeColor="text1"/>
                <w:sz w:val="24"/>
                <w:szCs w:val="24"/>
                <w:lang w:val="hy-AM"/>
              </w:rPr>
              <w:t xml:space="preserve"> </w:t>
            </w:r>
            <w:r w:rsidRPr="008F5257">
              <w:rPr>
                <w:color w:val="000000" w:themeColor="text1"/>
                <w:sz w:val="24"/>
                <w:szCs w:val="24"/>
                <w:lang w:val="hy-AM"/>
              </w:rPr>
              <w:t>իրականացմանը վերապահվող</w:t>
            </w:r>
            <w:r>
              <w:rPr>
                <w:color w:val="000000" w:themeColor="text1"/>
                <w:sz w:val="24"/>
                <w:szCs w:val="24"/>
                <w:lang w:val="hy-AM"/>
              </w:rPr>
              <w:t xml:space="preserve"> </w:t>
            </w:r>
            <w:r w:rsidRPr="008F5257">
              <w:rPr>
                <w:color w:val="000000" w:themeColor="text1"/>
                <w:sz w:val="24"/>
                <w:szCs w:val="24"/>
                <w:lang w:val="hy-AM"/>
              </w:rPr>
              <w:t>ուսումնասիրությունները, դիտարկումները, մշտադիտարկումները, ֆինանսաբյուջետային դիտարկումները միմյանցից բովանդակային և գործառութային առումով ինչով են տարբերվելու և որ</w:t>
            </w:r>
            <w:r>
              <w:rPr>
                <w:color w:val="000000" w:themeColor="text1"/>
                <w:sz w:val="24"/>
                <w:szCs w:val="24"/>
                <w:lang w:val="hy-AM"/>
              </w:rPr>
              <w:t xml:space="preserve"> </w:t>
            </w:r>
            <w:r w:rsidRPr="008F5257">
              <w:rPr>
                <w:color w:val="000000" w:themeColor="text1"/>
                <w:sz w:val="24"/>
                <w:szCs w:val="24"/>
                <w:lang w:val="hy-AM"/>
              </w:rPr>
              <w:t>դեպքերում է օրինակ</w:t>
            </w:r>
            <w:r>
              <w:rPr>
                <w:color w:val="000000" w:themeColor="text1"/>
                <w:sz w:val="24"/>
                <w:szCs w:val="24"/>
                <w:lang w:val="hy-AM"/>
              </w:rPr>
              <w:t>՝</w:t>
            </w:r>
            <w:r w:rsidRPr="008F5257">
              <w:rPr>
                <w:color w:val="000000" w:themeColor="text1"/>
                <w:sz w:val="24"/>
                <w:szCs w:val="24"/>
                <w:lang w:val="hy-AM"/>
              </w:rPr>
              <w:t xml:space="preserve"> իրականացվելու ոսումնասիրություն, իսկ որ դեպքերում դիտարկում, ֆինանսաբյուջետային </w:t>
            </w:r>
            <w:r w:rsidRPr="008F5257">
              <w:rPr>
                <w:color w:val="000000" w:themeColor="text1"/>
                <w:sz w:val="24"/>
                <w:szCs w:val="24"/>
                <w:lang w:val="hy-AM"/>
              </w:rPr>
              <w:lastRenderedPageBreak/>
              <w:t>դիտարկում, Օրենքով նախատեսված ինչ առանձին հարցերի պարզաբանման պարագայում է իրականացվելու դիտարկում:</w:t>
            </w:r>
          </w:p>
          <w:p w14:paraId="0BF158D8" w14:textId="77777777" w:rsidR="00073C87" w:rsidRPr="0071079C" w:rsidRDefault="00073C87" w:rsidP="00073C87">
            <w:pPr>
              <w:tabs>
                <w:tab w:val="left" w:pos="0"/>
                <w:tab w:val="left" w:pos="90"/>
                <w:tab w:val="left" w:pos="180"/>
              </w:tabs>
              <w:spacing w:after="0" w:line="240" w:lineRule="auto"/>
              <w:ind w:firstLine="720"/>
              <w:jc w:val="both"/>
              <w:rPr>
                <w:i/>
                <w:color w:val="000000" w:themeColor="text1"/>
                <w:sz w:val="24"/>
                <w:szCs w:val="24"/>
                <w:lang w:val="hy-AM"/>
              </w:rPr>
            </w:pPr>
            <w:r w:rsidRPr="008F5257">
              <w:rPr>
                <w:color w:val="000000" w:themeColor="text1"/>
                <w:sz w:val="24"/>
                <w:szCs w:val="24"/>
                <w:lang w:val="hy-AM"/>
              </w:rPr>
              <w:t xml:space="preserve"> Տվյալ պարագայում անդրադառնալով Օրենքի 2-րդ </w:t>
            </w:r>
            <w:r>
              <w:rPr>
                <w:color w:val="000000" w:themeColor="text1"/>
                <w:sz w:val="24"/>
                <w:szCs w:val="24"/>
                <w:lang w:val="hy-AM"/>
              </w:rPr>
              <w:t xml:space="preserve">հոդվածում </w:t>
            </w:r>
            <w:r w:rsidRPr="008F5257">
              <w:rPr>
                <w:color w:val="000000" w:themeColor="text1"/>
                <w:sz w:val="24"/>
                <w:szCs w:val="24"/>
                <w:lang w:val="hy-AM"/>
              </w:rPr>
              <w:t>ամրագրված կարգավորումներին</w:t>
            </w:r>
            <w:r>
              <w:rPr>
                <w:color w:val="000000" w:themeColor="text1"/>
                <w:sz w:val="24"/>
                <w:szCs w:val="24"/>
                <w:lang w:val="hy-AM"/>
              </w:rPr>
              <w:t>՝</w:t>
            </w:r>
            <w:r w:rsidRPr="008F5257">
              <w:rPr>
                <w:color w:val="000000" w:themeColor="text1"/>
                <w:sz w:val="24"/>
                <w:szCs w:val="24"/>
                <w:lang w:val="hy-AM"/>
              </w:rPr>
              <w:t xml:space="preserve"> հարկ է նկատել, որ դրանց համաձայն՝ </w:t>
            </w:r>
            <w:r w:rsidRPr="0071079C">
              <w:rPr>
                <w:b/>
                <w:i/>
                <w:color w:val="000000" w:themeColor="text1"/>
                <w:sz w:val="24"/>
                <w:szCs w:val="24"/>
                <w:lang w:val="hy-AM"/>
              </w:rPr>
              <w:t xml:space="preserve">ուսումնասիրությունը </w:t>
            </w:r>
            <w:r w:rsidRPr="0071079C">
              <w:rPr>
                <w:i/>
                <w:color w:val="000000" w:themeColor="text1"/>
                <w:sz w:val="24"/>
                <w:szCs w:val="24"/>
                <w:lang w:val="hy-AM"/>
              </w:rPr>
              <w:t xml:space="preserve">ծառայության ղեկավարի կողմից տրված հանձնարարագրի հիման վրա իրականացվող վերահսկողական գործառույթների ամբողջությունն է, </w:t>
            </w:r>
            <w:r w:rsidRPr="0071079C">
              <w:rPr>
                <w:b/>
                <w:i/>
                <w:color w:val="000000" w:themeColor="text1"/>
                <w:sz w:val="24"/>
                <w:szCs w:val="24"/>
                <w:lang w:val="hy-AM"/>
              </w:rPr>
              <w:t xml:space="preserve">դիտարկումը </w:t>
            </w:r>
            <w:r w:rsidRPr="0071079C">
              <w:rPr>
                <w:i/>
                <w:color w:val="000000" w:themeColor="text1"/>
                <w:sz w:val="24"/>
                <w:szCs w:val="24"/>
                <w:lang w:val="hy-AM"/>
              </w:rPr>
              <w:t xml:space="preserve">Ծառայության ղեկավարի գրավոր հանձնարարականի հիման վրա՝ վերահսկվող օբյեկտի գործունեությանն առնչվող առանձին հարցերի պարզաբանմանն ուղղված վերահսկողական գործառույթների ամբողջությունն է, իսկ </w:t>
            </w:r>
            <w:r w:rsidRPr="0071079C">
              <w:rPr>
                <w:b/>
                <w:i/>
                <w:color w:val="000000" w:themeColor="text1"/>
                <w:sz w:val="24"/>
                <w:szCs w:val="24"/>
                <w:lang w:val="hy-AM"/>
              </w:rPr>
              <w:t>ֆինանսաբյուջետային դիտարկումը</w:t>
            </w:r>
            <w:r w:rsidRPr="0071079C">
              <w:rPr>
                <w:i/>
                <w:color w:val="000000" w:themeColor="text1"/>
                <w:sz w:val="24"/>
                <w:szCs w:val="24"/>
                <w:lang w:val="hy-AM"/>
              </w:rPr>
              <w:t>՝ վարչապետի հաստատած ծրագրի հիման վրա վերահսկվող օբյեկտում վերահսկողական գործառույթների ամբողջությունն է:</w:t>
            </w:r>
          </w:p>
          <w:p w14:paraId="44EA0500" w14:textId="77777777" w:rsidR="00073C87" w:rsidRPr="008F5257" w:rsidRDefault="00073C87" w:rsidP="00073C87">
            <w:pPr>
              <w:tabs>
                <w:tab w:val="left" w:pos="0"/>
                <w:tab w:val="left" w:pos="90"/>
                <w:tab w:val="left" w:pos="180"/>
              </w:tabs>
              <w:spacing w:after="0" w:line="240" w:lineRule="auto"/>
              <w:ind w:firstLine="720"/>
              <w:jc w:val="both"/>
              <w:rPr>
                <w:color w:val="000000" w:themeColor="text1"/>
                <w:sz w:val="24"/>
                <w:szCs w:val="24"/>
                <w:lang w:val="hy-AM"/>
              </w:rPr>
            </w:pPr>
            <w:r w:rsidRPr="008F5257">
              <w:rPr>
                <w:color w:val="000000" w:themeColor="text1"/>
                <w:sz w:val="24"/>
                <w:szCs w:val="24"/>
                <w:lang w:val="hy-AM"/>
              </w:rPr>
              <w:t>Այս առումով հայտնում ենք, որ Օրենքով ներկայացված վերահսկողության տեսակները բովանդակային առումով պարզ չեն, վերանայման և հստակեցման կարիք ունեն:</w:t>
            </w:r>
          </w:p>
          <w:p w14:paraId="60CEA31F" w14:textId="77777777" w:rsidR="00073C87" w:rsidRPr="0071079C" w:rsidRDefault="00073C87" w:rsidP="00073C87">
            <w:pPr>
              <w:tabs>
                <w:tab w:val="left" w:pos="0"/>
                <w:tab w:val="left" w:pos="90"/>
                <w:tab w:val="left" w:pos="180"/>
              </w:tabs>
              <w:spacing w:after="0" w:line="240" w:lineRule="auto"/>
              <w:ind w:firstLine="720"/>
              <w:jc w:val="both"/>
              <w:rPr>
                <w:b/>
                <w:i/>
                <w:color w:val="000000" w:themeColor="text1"/>
                <w:sz w:val="24"/>
                <w:szCs w:val="24"/>
                <w:lang w:val="hy-AM"/>
              </w:rPr>
            </w:pPr>
            <w:r w:rsidRPr="008F5257">
              <w:rPr>
                <w:color w:val="000000" w:themeColor="text1"/>
                <w:sz w:val="24"/>
                <w:szCs w:val="24"/>
                <w:lang w:val="hy-AM"/>
              </w:rPr>
              <w:t>Վերոգրյալի համատեքստում հարկ է նկատի ունենալ, որ ՀՀ Սահման</w:t>
            </w:r>
            <w:r>
              <w:rPr>
                <w:color w:val="000000" w:themeColor="text1"/>
                <w:sz w:val="24"/>
                <w:szCs w:val="24"/>
                <w:lang w:val="hy-AM"/>
              </w:rPr>
              <w:t>ա</w:t>
            </w:r>
            <w:r w:rsidRPr="008F5257">
              <w:rPr>
                <w:color w:val="000000" w:themeColor="text1"/>
                <w:sz w:val="24"/>
                <w:szCs w:val="24"/>
                <w:lang w:val="hy-AM"/>
              </w:rPr>
              <w:t xml:space="preserve">դրական դատարանը անդրադառնալով ՀՀ Սահմանադրությամբ նախատեսված իրավական որոշակիության սկզբունքի պահանջներին իր 2019 թվականի նոյեմբերի 15-ի թիվ ՍԴՈ-1488 որոշմամբ արձանագրել է, որ </w:t>
            </w:r>
            <w:r w:rsidRPr="008F5257">
              <w:rPr>
                <w:i/>
                <w:color w:val="000000" w:themeColor="text1"/>
                <w:sz w:val="24"/>
                <w:szCs w:val="24"/>
                <w:lang w:val="hy-AM"/>
              </w:rPr>
              <w:t>իրավական նորմ չի կարող համարվել «օրենք», եթե ձևակերպված չէ բավարար աստիճանի հստակությամբ, որը թույլ տա քաղաքացուն դրա հետ համատեղելու իր վարքագիծը (ՍԴՈ-630), վերջինս պետք է լինի բավականաչափ մատչելի՝ իրավունքի սուբյեկտները պետք է համապատասխան հանգամանքներում հնարավորություն ունենան կողմնորոշվելու՝ թե տվյալ դեպքում ինչ իրավական նորմեր են կիրառվում (ՍԴՈ-753), օրենսդրության մեջ օգտագործվող հասկացությունները պետք է լինեն հստակ, որոշակի և չհանգեցնեն տարաբնույթ մեկնաբանությունների կամ շփոթության (ՍԴՈ-1176, ՍԴՈ-1449),</w:t>
            </w:r>
            <w:r w:rsidRPr="008F5257">
              <w:rPr>
                <w:i/>
                <w:color w:val="000000"/>
                <w:sz w:val="21"/>
                <w:szCs w:val="21"/>
                <w:shd w:val="clear" w:color="auto" w:fill="FFFFFF"/>
                <w:lang w:val="hy-AM"/>
              </w:rPr>
              <w:t xml:space="preserve"> </w:t>
            </w:r>
            <w:r w:rsidRPr="008F5257">
              <w:rPr>
                <w:i/>
                <w:color w:val="000000" w:themeColor="text1"/>
                <w:sz w:val="24"/>
                <w:szCs w:val="24"/>
                <w:lang w:val="hy-AM"/>
              </w:rPr>
              <w:t xml:space="preserve">(...) Սահմանադրական դատարանը արձանագրել է նաև, որ իրավական որոշակիության սկզբունքը ենթադրում է ինչպես հնարավորինս հստակ իրավակարգավորման առկայություն, այնպես էլ դրա կանխատեսելիության ապահովում: Մասնավորապես, </w:t>
            </w:r>
            <w:r w:rsidRPr="0071079C">
              <w:rPr>
                <w:b/>
                <w:i/>
                <w:color w:val="000000" w:themeColor="text1"/>
                <w:sz w:val="24"/>
                <w:szCs w:val="24"/>
                <w:lang w:val="hy-AM"/>
              </w:rPr>
              <w:t xml:space="preserve">իրավակարգավորման ձևակերպումը պետք է հնարավորություն տա </w:t>
            </w:r>
            <w:r w:rsidRPr="0071079C">
              <w:rPr>
                <w:b/>
                <w:i/>
                <w:color w:val="000000" w:themeColor="text1"/>
                <w:sz w:val="24"/>
                <w:szCs w:val="24"/>
                <w:lang w:val="hy-AM"/>
              </w:rPr>
              <w:lastRenderedPageBreak/>
              <w:t>անձին ոչ միայն դրան համապատասխան ձևավորելու իր վարքագիծը, այլև կանխատեսելու, թե ինչպիսի՞ն կարող են լինել հանրային իշխանության գործողությունները, և ի՞նչ հետևանքներ կառաջանան տվյալ իրավակարգավորման կիրառման արդյունքում:</w:t>
            </w:r>
          </w:p>
          <w:p w14:paraId="7254B918" w14:textId="77777777" w:rsidR="00073C87" w:rsidRPr="00B164E3" w:rsidRDefault="00073C87" w:rsidP="00073C87">
            <w:pPr>
              <w:tabs>
                <w:tab w:val="left" w:pos="0"/>
                <w:tab w:val="left" w:pos="90"/>
                <w:tab w:val="left" w:pos="180"/>
              </w:tabs>
              <w:spacing w:after="0" w:line="240" w:lineRule="auto"/>
              <w:ind w:firstLine="720"/>
              <w:jc w:val="both"/>
              <w:rPr>
                <w:color w:val="000000" w:themeColor="text1"/>
                <w:sz w:val="24"/>
                <w:szCs w:val="24"/>
                <w:lang w:val="hy-AM"/>
              </w:rPr>
            </w:pPr>
            <w:r w:rsidRPr="00F26BDB">
              <w:rPr>
                <w:color w:val="000000" w:themeColor="text1"/>
                <w:sz w:val="24"/>
                <w:szCs w:val="24"/>
                <w:lang w:val="hy-AM"/>
              </w:rPr>
              <w:t xml:space="preserve">2. </w:t>
            </w:r>
            <w:r w:rsidRPr="008F5257">
              <w:rPr>
                <w:color w:val="000000" w:themeColor="text1"/>
                <w:sz w:val="24"/>
                <w:szCs w:val="24"/>
                <w:lang w:val="hy-AM"/>
              </w:rPr>
              <w:t>Օրենքի 5-րդ հոդվածի 1-ին</w:t>
            </w:r>
            <w:r>
              <w:rPr>
                <w:color w:val="000000" w:themeColor="text1"/>
                <w:sz w:val="24"/>
                <w:szCs w:val="24"/>
                <w:lang w:val="hy-AM"/>
              </w:rPr>
              <w:t xml:space="preserve"> մասի 3-րդ և 9-րդ կետերում ամրագրված կարգավորումների համաձայն՝ պ</w:t>
            </w:r>
            <w:r w:rsidRPr="00B164E3">
              <w:rPr>
                <w:color w:val="000000" w:themeColor="text1"/>
                <w:sz w:val="24"/>
                <w:szCs w:val="24"/>
                <w:lang w:val="hy-AM"/>
              </w:rPr>
              <w:t xml:space="preserve">ետական վերահսկողական ծառայությունը </w:t>
            </w:r>
            <w:r>
              <w:rPr>
                <w:color w:val="000000" w:themeColor="text1"/>
                <w:sz w:val="24"/>
                <w:szCs w:val="24"/>
                <w:lang w:val="hy-AM"/>
              </w:rPr>
              <w:t>տեղական ինքնակառավարման մարմիններում իրակա</w:t>
            </w:r>
            <w:r w:rsidRPr="00B164E3">
              <w:rPr>
                <w:color w:val="000000" w:themeColor="text1"/>
                <w:sz w:val="24"/>
                <w:szCs w:val="24"/>
                <w:lang w:val="hy-AM"/>
              </w:rPr>
              <w:t>նացնելու</w:t>
            </w:r>
            <w:r>
              <w:rPr>
                <w:color w:val="000000" w:themeColor="text1"/>
                <w:sz w:val="24"/>
                <w:szCs w:val="24"/>
                <w:lang w:val="hy-AM"/>
              </w:rPr>
              <w:t xml:space="preserve"> </w:t>
            </w:r>
            <w:r w:rsidRPr="00B164E3">
              <w:rPr>
                <w:color w:val="000000" w:themeColor="text1"/>
                <w:sz w:val="24"/>
                <w:szCs w:val="24"/>
                <w:lang w:val="hy-AM"/>
              </w:rPr>
              <w:t>է</w:t>
            </w:r>
            <w:r>
              <w:rPr>
                <w:color w:val="000000" w:themeColor="text1"/>
                <w:sz w:val="24"/>
                <w:szCs w:val="24"/>
                <w:lang w:val="hy-AM"/>
              </w:rPr>
              <w:t xml:space="preserve"> վերահսկողություն պետական միջոցների կառավարման օրինականության նկատմամբ,</w:t>
            </w:r>
            <w:r w:rsidRPr="008F5257">
              <w:rPr>
                <w:color w:val="000000" w:themeColor="text1"/>
                <w:sz w:val="24"/>
                <w:szCs w:val="24"/>
                <w:lang w:val="hy-AM"/>
              </w:rPr>
              <w:t xml:space="preserve"> </w:t>
            </w:r>
            <w:r>
              <w:rPr>
                <w:color w:val="000000" w:themeColor="text1"/>
                <w:sz w:val="24"/>
                <w:szCs w:val="24"/>
                <w:lang w:val="hy-AM"/>
              </w:rPr>
              <w:t xml:space="preserve">պետական </w:t>
            </w:r>
            <w:r w:rsidRPr="00B164E3">
              <w:rPr>
                <w:color w:val="000000" w:themeColor="text1"/>
                <w:sz w:val="24"/>
                <w:szCs w:val="24"/>
                <w:lang w:val="hy-AM"/>
              </w:rPr>
              <w:t>կառավարման համակարգի մարմինների կողմից Հայաստանի Հանրապետության պետական բյուջեից, ինչպես նաև հանրապետական նպատակային հատուկ ֆոնդերից և պետական այլ աղբյուրներից առևտրային և ոչ առևտրային կազմակերպություններին (անկախ կազմակերպական-իրավական ձևից</w:t>
            </w:r>
            <w:r>
              <w:rPr>
                <w:color w:val="000000" w:themeColor="text1"/>
                <w:sz w:val="24"/>
                <w:szCs w:val="24"/>
                <w:lang w:val="hy-AM"/>
              </w:rPr>
              <w:t xml:space="preserve">) </w:t>
            </w:r>
            <w:r w:rsidRPr="00B164E3">
              <w:rPr>
                <w:color w:val="000000" w:themeColor="text1"/>
                <w:sz w:val="24"/>
                <w:szCs w:val="24"/>
                <w:lang w:val="hy-AM"/>
              </w:rPr>
              <w:t>տրամադրված հատկացումների, վարկային միջոցների, փոխառությունների և նվիրատվությունների արդյունավետ և նպատակային օգտագործման նկատմամբ:</w:t>
            </w:r>
          </w:p>
          <w:p w14:paraId="374DCFF2" w14:textId="77777777" w:rsidR="00073C87" w:rsidRPr="0071079C" w:rsidRDefault="00073C87" w:rsidP="00073C87">
            <w:pPr>
              <w:tabs>
                <w:tab w:val="left" w:pos="0"/>
                <w:tab w:val="left" w:pos="90"/>
                <w:tab w:val="left" w:pos="180"/>
              </w:tabs>
              <w:spacing w:after="0" w:line="240" w:lineRule="auto"/>
              <w:ind w:firstLine="720"/>
              <w:jc w:val="both"/>
              <w:rPr>
                <w:color w:val="000000" w:themeColor="text1"/>
                <w:sz w:val="24"/>
                <w:szCs w:val="24"/>
                <w:lang w:val="hy-AM"/>
              </w:rPr>
            </w:pPr>
            <w:r>
              <w:rPr>
                <w:color w:val="000000" w:themeColor="text1"/>
                <w:sz w:val="24"/>
                <w:szCs w:val="24"/>
                <w:lang w:val="hy-AM"/>
              </w:rPr>
              <w:t>Վերոգրյալ կարգավորումների վերլուծությունից պարզ է դառնում, որ պ</w:t>
            </w:r>
            <w:r w:rsidRPr="008F5257">
              <w:rPr>
                <w:color w:val="000000" w:themeColor="text1"/>
                <w:sz w:val="24"/>
                <w:szCs w:val="24"/>
                <w:lang w:val="hy-AM"/>
              </w:rPr>
              <w:t xml:space="preserve">ետական վերահսկողական ծառայությունը </w:t>
            </w:r>
            <w:r>
              <w:rPr>
                <w:color w:val="000000" w:themeColor="text1"/>
                <w:sz w:val="24"/>
                <w:szCs w:val="24"/>
                <w:lang w:val="hy-AM"/>
              </w:rPr>
              <w:t>իրակա</w:t>
            </w:r>
            <w:r w:rsidRPr="008F5257">
              <w:rPr>
                <w:color w:val="000000" w:themeColor="text1"/>
                <w:sz w:val="24"/>
                <w:szCs w:val="24"/>
                <w:lang w:val="hy-AM"/>
              </w:rPr>
              <w:t xml:space="preserve">նացնելու է </w:t>
            </w:r>
            <w:r>
              <w:rPr>
                <w:color w:val="000000" w:themeColor="text1"/>
                <w:sz w:val="24"/>
                <w:szCs w:val="24"/>
                <w:lang w:val="hy-AM"/>
              </w:rPr>
              <w:t>վերա</w:t>
            </w:r>
            <w:r w:rsidRPr="008F5257">
              <w:rPr>
                <w:color w:val="000000" w:themeColor="text1"/>
                <w:sz w:val="24"/>
                <w:szCs w:val="24"/>
                <w:lang w:val="hy-AM"/>
              </w:rPr>
              <w:t xml:space="preserve">հսկողություն </w:t>
            </w:r>
            <w:r>
              <w:rPr>
                <w:color w:val="000000" w:themeColor="text1"/>
                <w:sz w:val="24"/>
                <w:szCs w:val="24"/>
                <w:lang w:val="hy-AM"/>
              </w:rPr>
              <w:t xml:space="preserve">նաև օրինակ՝ համայնքային կազմակերպություններին </w:t>
            </w:r>
            <w:r w:rsidRPr="008F5257">
              <w:rPr>
                <w:color w:val="000000" w:themeColor="text1"/>
                <w:sz w:val="24"/>
                <w:szCs w:val="24"/>
                <w:lang w:val="hy-AM"/>
              </w:rPr>
              <w:t>որպես նվիրատվություն հանձնված գույքի արդյունավետ</w:t>
            </w:r>
            <w:r>
              <w:rPr>
                <w:color w:val="000000" w:themeColor="text1"/>
                <w:sz w:val="24"/>
                <w:szCs w:val="24"/>
                <w:lang w:val="hy-AM"/>
              </w:rPr>
              <w:t xml:space="preserve"> </w:t>
            </w:r>
            <w:r w:rsidRPr="008F5257">
              <w:rPr>
                <w:color w:val="000000" w:themeColor="text1"/>
                <w:sz w:val="24"/>
                <w:szCs w:val="24"/>
                <w:lang w:val="hy-AM"/>
              </w:rPr>
              <w:t xml:space="preserve">և նպատակային օգտագործման նկատմամբ, ինչը, սակայն խնդրահարույց է և հակասում է ՀՀ Քաղաքացիական օրենսգրքի 594-րդ հոդվածին, ինչպես նաև «Պետական ոչ առևտրային կազմակերպությունների մասին» օրենքի 4-րդ հոդվածի 2-րդ մասին, համաձայն՝ </w:t>
            </w:r>
            <w:r w:rsidRPr="00FF4CF0">
              <w:rPr>
                <w:color w:val="000000" w:themeColor="text1"/>
                <w:sz w:val="24"/>
                <w:szCs w:val="24"/>
                <w:lang w:val="hy-AM"/>
              </w:rPr>
              <w:t>որի՝</w:t>
            </w:r>
            <w:r w:rsidRPr="0071079C">
              <w:rPr>
                <w:color w:val="000000" w:themeColor="text1"/>
                <w:sz w:val="24"/>
                <w:szCs w:val="24"/>
                <w:lang w:val="hy-AM"/>
              </w:rPr>
              <w:t xml:space="preserve"> պետական կազմակերպությունն իրավունք ունի օրենքին, հիմնադրի որոշումներին և (կամ) իր կանոնադրությանը համապատասխան` իր հայեցողությամբ տիրապետել, տնօրինել և օգտագործել սեփականության իրավունքով իրեն պատկանող գույքը:</w:t>
            </w:r>
          </w:p>
          <w:p w14:paraId="3F2F4511" w14:textId="77777777" w:rsidR="00073C87" w:rsidRPr="008F5257" w:rsidRDefault="00073C87" w:rsidP="00073C87">
            <w:pPr>
              <w:tabs>
                <w:tab w:val="left" w:pos="0"/>
                <w:tab w:val="left" w:pos="90"/>
                <w:tab w:val="left" w:pos="180"/>
              </w:tabs>
              <w:spacing w:after="0" w:line="240" w:lineRule="auto"/>
              <w:ind w:firstLine="720"/>
              <w:jc w:val="both"/>
              <w:rPr>
                <w:color w:val="000000" w:themeColor="text1"/>
                <w:sz w:val="24"/>
                <w:szCs w:val="24"/>
                <w:lang w:val="hy-AM"/>
              </w:rPr>
            </w:pPr>
            <w:r w:rsidRPr="008F5257">
              <w:rPr>
                <w:color w:val="000000" w:themeColor="text1"/>
                <w:sz w:val="24"/>
                <w:szCs w:val="24"/>
                <w:lang w:val="hy-AM"/>
              </w:rPr>
              <w:t xml:space="preserve">Նույն դիտարկումները վերաբերելի են նաև Նախագծում նախատեսված այն բոլոր կարգավորումներին, որոնք վերաբերվում են պետական միջոցներից տրամադրված և տեղական ինքնակառավարման մարմինների կամ համայնքային կազմակերպությունների սեփականությունը դարձած հատկացումների տնօրինման, օգտագործման, տիրապետման </w:t>
            </w:r>
            <w:r w:rsidRPr="008F5257">
              <w:rPr>
                <w:color w:val="000000" w:themeColor="text1"/>
                <w:sz w:val="24"/>
                <w:szCs w:val="24"/>
                <w:lang w:val="hy-AM"/>
              </w:rPr>
              <w:lastRenderedPageBreak/>
              <w:t>օրինականությունը ստուգելուն:</w:t>
            </w:r>
          </w:p>
          <w:p w14:paraId="137961F7" w14:textId="77777777" w:rsidR="00073C87" w:rsidRDefault="00073C87" w:rsidP="00073C87">
            <w:pPr>
              <w:tabs>
                <w:tab w:val="left" w:pos="0"/>
                <w:tab w:val="left" w:pos="90"/>
                <w:tab w:val="left" w:pos="180"/>
              </w:tabs>
              <w:spacing w:after="0" w:line="240" w:lineRule="auto"/>
              <w:ind w:firstLine="720"/>
              <w:jc w:val="both"/>
              <w:rPr>
                <w:color w:val="000000" w:themeColor="text1"/>
                <w:sz w:val="24"/>
                <w:szCs w:val="24"/>
                <w:lang w:val="hy-AM"/>
              </w:rPr>
            </w:pPr>
            <w:r w:rsidRPr="008F5257">
              <w:rPr>
                <w:color w:val="000000" w:themeColor="text1"/>
                <w:sz w:val="24"/>
                <w:szCs w:val="24"/>
                <w:lang w:val="hy-AM"/>
              </w:rPr>
              <w:t>Այս առումով հարկ է նկատի ունենալ, որ «Տեղական ինքնակառավարման մասին» օրենքի 8-րդ հոդվածի համաձայն՝ Հայաստանի Հանրապետությունում երաշխավորվում է տեղական ինքնակառավարումը` որպես ժողովրդավարության էական հիմքերից մեկը: Տեղական ինքնակառավարումը հիմնվում է հետևյալ սկզբունքների վրա՝ (...) համայնքների բյուջեների ինքնուրույնությունը` տեղական ինքնակառավարման մարմինների օրենքով սահմանված աղբյուրներից համայնքային բյուջե ձևավորելու և սեփական պատասխանատվությամբ այն տնօրինելու հնարավորությունն է:</w:t>
            </w:r>
          </w:p>
          <w:p w14:paraId="32AFEA77" w14:textId="77777777" w:rsidR="00073C87" w:rsidRDefault="00073C87" w:rsidP="00073C87">
            <w:pPr>
              <w:tabs>
                <w:tab w:val="left" w:pos="0"/>
                <w:tab w:val="left" w:pos="90"/>
                <w:tab w:val="left" w:pos="180"/>
              </w:tabs>
              <w:spacing w:after="0" w:line="240" w:lineRule="auto"/>
              <w:ind w:firstLine="720"/>
              <w:jc w:val="both"/>
              <w:rPr>
                <w:color w:val="000000" w:themeColor="text1"/>
                <w:sz w:val="24"/>
                <w:szCs w:val="24"/>
                <w:lang w:val="hy-AM"/>
              </w:rPr>
            </w:pPr>
            <w:r>
              <w:rPr>
                <w:color w:val="000000" w:themeColor="text1"/>
                <w:sz w:val="24"/>
                <w:szCs w:val="24"/>
                <w:lang w:val="hy-AM"/>
              </w:rPr>
              <w:t xml:space="preserve">«Հայաստանի Հանրապետության բյուջետային համակարգի մասին» օրենքի 34-րդ հոդվածում ամրագրված կարգավորման համաձայն՝ </w:t>
            </w:r>
            <w:r w:rsidRPr="00F26BDB">
              <w:rPr>
                <w:color w:val="000000" w:themeColor="text1"/>
                <w:sz w:val="24"/>
                <w:szCs w:val="24"/>
                <w:lang w:val="hy-AM"/>
              </w:rPr>
              <w:t>(</w:t>
            </w:r>
            <w:r>
              <w:rPr>
                <w:color w:val="000000" w:themeColor="text1"/>
                <w:sz w:val="24"/>
                <w:szCs w:val="24"/>
                <w:lang w:val="hy-AM"/>
              </w:rPr>
              <w:t>....</w:t>
            </w:r>
            <w:r w:rsidRPr="00F26BDB">
              <w:rPr>
                <w:color w:val="000000" w:themeColor="text1"/>
                <w:sz w:val="24"/>
                <w:szCs w:val="24"/>
                <w:lang w:val="hy-AM"/>
              </w:rPr>
              <w:t>)</w:t>
            </w:r>
            <w:r>
              <w:rPr>
                <w:color w:val="000000" w:themeColor="text1"/>
                <w:sz w:val="24"/>
                <w:szCs w:val="24"/>
                <w:lang w:val="hy-AM"/>
              </w:rPr>
              <w:t xml:space="preserve"> </w:t>
            </w:r>
            <w:r w:rsidRPr="00F26BDB">
              <w:rPr>
                <w:color w:val="000000" w:themeColor="text1"/>
                <w:sz w:val="24"/>
                <w:szCs w:val="24"/>
                <w:lang w:val="hy-AM"/>
              </w:rPr>
              <w:t xml:space="preserve">համայնքի բյուջեի կատարման վերահսկողությունն </w:t>
            </w:r>
            <w:r>
              <w:rPr>
                <w:color w:val="000000" w:themeColor="text1"/>
                <w:sz w:val="24"/>
                <w:szCs w:val="24"/>
                <w:lang w:val="hy-AM"/>
              </w:rPr>
              <w:t>իրականացվ</w:t>
            </w:r>
            <w:r w:rsidRPr="00F26BDB">
              <w:rPr>
                <w:color w:val="000000" w:themeColor="text1"/>
                <w:sz w:val="24"/>
                <w:szCs w:val="24"/>
                <w:lang w:val="hy-AM"/>
              </w:rPr>
              <w:t xml:space="preserve">ում է պետական բյուջեից համայնքին տրված նպատակային հատկացումների (սուբվենցիաների, պետական գույքի մասնավորեցումից </w:t>
            </w:r>
            <w:r>
              <w:rPr>
                <w:color w:val="000000" w:themeColor="text1"/>
                <w:sz w:val="24"/>
                <w:szCs w:val="24"/>
                <w:lang w:val="hy-AM"/>
              </w:rPr>
              <w:t>նույն</w:t>
            </w:r>
            <w:r w:rsidRPr="00F26BDB">
              <w:rPr>
                <w:color w:val="000000" w:themeColor="text1"/>
                <w:sz w:val="24"/>
                <w:szCs w:val="24"/>
                <w:lang w:val="hy-AM"/>
              </w:rPr>
              <w:t xml:space="preserve"> օրենքի համաձայն համայնքի բյուջե մասհանված գումարների, պետության կողմից համայնքին պատվիրակված լիազորությունների իրականացման ծախսերի ֆինանսավորման նպատակով տրված միջոցների) օգտագործման, ինչպես նաև պետական բյուջեից և օրենքով թույլատրված այլ աղբյուրներից ներգրավված փոխառու միջոցների օգտագործման և դրանց մարման ծրագրի նկատմամբ:</w:t>
            </w:r>
          </w:p>
          <w:p w14:paraId="21C2B7BE" w14:textId="77777777" w:rsidR="00073C87" w:rsidRDefault="00073C87" w:rsidP="00073C87">
            <w:pPr>
              <w:tabs>
                <w:tab w:val="left" w:pos="0"/>
                <w:tab w:val="left" w:pos="90"/>
                <w:tab w:val="left" w:pos="180"/>
              </w:tabs>
              <w:spacing w:after="0" w:line="240" w:lineRule="auto"/>
              <w:ind w:firstLine="720"/>
              <w:jc w:val="both"/>
              <w:rPr>
                <w:color w:val="000000" w:themeColor="text1"/>
                <w:sz w:val="24"/>
                <w:szCs w:val="24"/>
                <w:lang w:val="hy-AM"/>
              </w:rPr>
            </w:pPr>
            <w:r w:rsidRPr="003E1059">
              <w:rPr>
                <w:color w:val="000000" w:themeColor="text1"/>
                <w:sz w:val="24"/>
                <w:szCs w:val="24"/>
                <w:lang w:val="hy-AM"/>
              </w:rPr>
              <w:t xml:space="preserve">3. </w:t>
            </w:r>
            <w:r>
              <w:rPr>
                <w:color w:val="000000" w:themeColor="text1"/>
                <w:sz w:val="24"/>
                <w:szCs w:val="24"/>
                <w:lang w:val="hy-AM"/>
              </w:rPr>
              <w:t xml:space="preserve">Օրենքի 6-րդ հոդվածի 1-ին մասի 4-րդ կետով և նույն հոդվածի 2-րդ մասով նախատեսվում է, որ պետական վերահսկողական ծառայությունը </w:t>
            </w:r>
            <w:r w:rsidRPr="003E1059">
              <w:rPr>
                <w:color w:val="000000" w:themeColor="text1"/>
                <w:sz w:val="24"/>
                <w:szCs w:val="24"/>
                <w:lang w:val="hy-AM"/>
              </w:rPr>
              <w:t>վերահսկողություն</w:t>
            </w:r>
            <w:r>
              <w:rPr>
                <w:color w:val="000000" w:themeColor="text1"/>
                <w:sz w:val="24"/>
                <w:szCs w:val="24"/>
                <w:lang w:val="hy-AM"/>
              </w:rPr>
              <w:t xml:space="preserve"> </w:t>
            </w:r>
            <w:r w:rsidRPr="003E1059">
              <w:rPr>
                <w:color w:val="000000" w:themeColor="text1"/>
                <w:sz w:val="24"/>
                <w:szCs w:val="24"/>
                <w:lang w:val="hy-AM"/>
              </w:rPr>
              <w:t>իրականացնելիս</w:t>
            </w:r>
            <w:r>
              <w:rPr>
                <w:color w:val="000000" w:themeColor="text1"/>
                <w:sz w:val="24"/>
                <w:szCs w:val="24"/>
                <w:lang w:val="hy-AM"/>
              </w:rPr>
              <w:t xml:space="preserve"> </w:t>
            </w:r>
            <w:r w:rsidRPr="003E1059">
              <w:rPr>
                <w:color w:val="000000" w:themeColor="text1"/>
                <w:sz w:val="24"/>
                <w:szCs w:val="24"/>
                <w:lang w:val="hy-AM"/>
              </w:rPr>
              <w:t>իրավասու է վերահսկվող օբյեկտներից, դրանց պաշտոնատար անձանցից պահանջելու և ստանալու Ծառայության գործառույթներին առնչվող տեղեկություններ, փաստաթղթեր, տեղեկանքներ, պարզաբանումներ, այդ թվում՝ պետական կամ օրենքով պահպանվող գաղտնիք համարվող:</w:t>
            </w:r>
          </w:p>
          <w:p w14:paraId="460FA5B3" w14:textId="77777777" w:rsidR="00073C87" w:rsidRPr="003E1059" w:rsidRDefault="00073C87" w:rsidP="00073C87">
            <w:pPr>
              <w:tabs>
                <w:tab w:val="left" w:pos="0"/>
                <w:tab w:val="left" w:pos="90"/>
                <w:tab w:val="left" w:pos="180"/>
              </w:tabs>
              <w:spacing w:after="0" w:line="240" w:lineRule="auto"/>
              <w:ind w:firstLine="720"/>
              <w:jc w:val="both"/>
              <w:rPr>
                <w:color w:val="000000" w:themeColor="text1"/>
                <w:sz w:val="24"/>
                <w:szCs w:val="24"/>
                <w:lang w:val="hy-AM"/>
              </w:rPr>
            </w:pPr>
            <w:r>
              <w:rPr>
                <w:color w:val="000000" w:themeColor="text1"/>
                <w:sz w:val="24"/>
                <w:szCs w:val="24"/>
                <w:lang w:val="hy-AM"/>
              </w:rPr>
              <w:t>Այս առումով հայտնում ենք, որ Օրենքի 6-րդ հոդվածի 1-ին մասի 4-րդ կետով, 2-րդ մասով և Օրենքի 10-րդ հոդվածի 4-րդ մասի 12-րդ կետով նախատեսված կարգավորումներն ան</w:t>
            </w:r>
            <w:r w:rsidRPr="003E1059">
              <w:rPr>
                <w:color w:val="000000" w:themeColor="text1"/>
                <w:sz w:val="24"/>
                <w:szCs w:val="24"/>
                <w:lang w:val="hy-AM"/>
              </w:rPr>
              <w:t>h</w:t>
            </w:r>
            <w:r>
              <w:rPr>
                <w:color w:val="000000" w:themeColor="text1"/>
                <w:sz w:val="24"/>
                <w:szCs w:val="24"/>
                <w:lang w:val="hy-AM"/>
              </w:rPr>
              <w:t>րաժեշտ է</w:t>
            </w:r>
            <w:r w:rsidRPr="003E1059">
              <w:rPr>
                <w:color w:val="000000" w:themeColor="text1"/>
                <w:sz w:val="24"/>
                <w:szCs w:val="24"/>
                <w:lang w:val="hy-AM"/>
              </w:rPr>
              <w:t xml:space="preserve"> </w:t>
            </w:r>
            <w:r>
              <w:rPr>
                <w:color w:val="000000" w:themeColor="text1"/>
                <w:sz w:val="24"/>
                <w:szCs w:val="24"/>
                <w:lang w:val="hy-AM"/>
              </w:rPr>
              <w:t>վերանայել՝ դիտարկելով «Տեղեկատվության ազատության մասին» օրենքի 8-րդ հոդվածի կարգավորումների համատեքստում</w:t>
            </w:r>
            <w:r w:rsidRPr="003E1059">
              <w:rPr>
                <w:color w:val="000000" w:themeColor="text1"/>
                <w:sz w:val="24"/>
                <w:szCs w:val="24"/>
                <w:lang w:val="hy-AM"/>
              </w:rPr>
              <w:t>:</w:t>
            </w:r>
          </w:p>
          <w:p w14:paraId="6154AE46" w14:textId="77777777" w:rsidR="00073C87" w:rsidRPr="008F5257" w:rsidRDefault="00073C87" w:rsidP="00073C87">
            <w:pPr>
              <w:tabs>
                <w:tab w:val="left" w:pos="0"/>
                <w:tab w:val="left" w:pos="90"/>
                <w:tab w:val="left" w:pos="180"/>
              </w:tabs>
              <w:spacing w:after="0" w:line="240" w:lineRule="auto"/>
              <w:ind w:firstLine="720"/>
              <w:jc w:val="both"/>
              <w:rPr>
                <w:color w:val="000000" w:themeColor="text1"/>
                <w:sz w:val="24"/>
                <w:szCs w:val="24"/>
                <w:lang w:val="hy-AM"/>
              </w:rPr>
            </w:pPr>
            <w:r>
              <w:rPr>
                <w:color w:val="000000" w:themeColor="text1"/>
                <w:sz w:val="24"/>
                <w:szCs w:val="24"/>
                <w:lang w:val="hy-AM"/>
              </w:rPr>
              <w:lastRenderedPageBreak/>
              <w:t>4</w:t>
            </w:r>
            <w:r w:rsidRPr="00F26BDB">
              <w:rPr>
                <w:color w:val="000000" w:themeColor="text1"/>
                <w:sz w:val="24"/>
                <w:szCs w:val="24"/>
                <w:lang w:val="hy-AM"/>
              </w:rPr>
              <w:t xml:space="preserve">. </w:t>
            </w:r>
            <w:r w:rsidRPr="008F5257">
              <w:rPr>
                <w:color w:val="000000" w:themeColor="text1"/>
                <w:sz w:val="24"/>
                <w:szCs w:val="24"/>
                <w:lang w:val="hy-AM"/>
              </w:rPr>
              <w:t>Օրենքի 7-րդ հոդվածի 1-ին և 2-րդ մասերով</w:t>
            </w:r>
            <w:r>
              <w:rPr>
                <w:color w:val="000000" w:themeColor="text1"/>
                <w:sz w:val="24"/>
                <w:szCs w:val="24"/>
                <w:lang w:val="hy-AM"/>
              </w:rPr>
              <w:t xml:space="preserve"> </w:t>
            </w:r>
            <w:r w:rsidRPr="008F5257">
              <w:rPr>
                <w:color w:val="000000" w:themeColor="text1"/>
                <w:sz w:val="24"/>
                <w:szCs w:val="24"/>
                <w:lang w:val="hy-AM"/>
              </w:rPr>
              <w:t>նախատեսվում է, որ Ծառայության կողմից ուսումնասիրություններն իրականացվում են վարչապետի հանձնարարությամբ կամ համաձայնությամբ՝ Ծառայության ղեկավարի կողմից տրված հանձնարարագրի հիման վրա: Ծառայության ղեկավարի կողմից տրված հանձնարարագրով, ի թիվս իրավական ակտի համար օրենքով սահմանված վավերապայմանների, սահմանվում են նաև՝</w:t>
            </w:r>
            <w:r>
              <w:rPr>
                <w:color w:val="000000" w:themeColor="text1"/>
                <w:sz w:val="24"/>
                <w:szCs w:val="24"/>
                <w:lang w:val="hy-AM"/>
              </w:rPr>
              <w:t xml:space="preserve"> </w:t>
            </w:r>
            <w:r w:rsidRPr="008F5257">
              <w:rPr>
                <w:color w:val="000000" w:themeColor="text1"/>
                <w:sz w:val="24"/>
                <w:szCs w:val="24"/>
                <w:lang w:val="hy-AM"/>
              </w:rPr>
              <w:t>հանձնարարագրի ամսաթիվը, ամիսը, տարին և համարը, վերահսկվող օբյեկտի լրիվ անվանումը, գտնվելու վայրը,</w:t>
            </w:r>
            <w:r>
              <w:rPr>
                <w:color w:val="000000" w:themeColor="text1"/>
                <w:sz w:val="24"/>
                <w:szCs w:val="24"/>
                <w:lang w:val="hy-AM"/>
              </w:rPr>
              <w:t xml:space="preserve"> </w:t>
            </w:r>
            <w:r w:rsidRPr="008F5257">
              <w:rPr>
                <w:color w:val="000000" w:themeColor="text1"/>
                <w:sz w:val="24"/>
                <w:szCs w:val="24"/>
                <w:lang w:val="hy-AM"/>
              </w:rPr>
              <w:t>ուսումնասիրության ենթակա ոլորտը կամ դրա համապատասխան մասը, ուսումնասիրության ենթակա ժամանակահատվածը,</w:t>
            </w:r>
            <w:r>
              <w:rPr>
                <w:color w:val="000000" w:themeColor="text1"/>
                <w:sz w:val="24"/>
                <w:szCs w:val="24"/>
                <w:lang w:val="hy-AM"/>
              </w:rPr>
              <w:t xml:space="preserve"> </w:t>
            </w:r>
            <w:r w:rsidRPr="008F5257">
              <w:rPr>
                <w:color w:val="000000" w:themeColor="text1"/>
                <w:sz w:val="24"/>
                <w:szCs w:val="24"/>
                <w:lang w:val="hy-AM"/>
              </w:rPr>
              <w:t xml:space="preserve">ուսումնասիրություն կատարելու ժամկետը՝ օրերով, ուսումնասիրություն կատարող պաշտոնատար անձի (անձանց), այդ թվում՝ խմբի ղեկավարի տվյալները (պաշտոնի անվանումը, անունը և ազգանունը): </w:t>
            </w:r>
          </w:p>
          <w:p w14:paraId="08AEA300" w14:textId="77777777" w:rsidR="00073C87" w:rsidRPr="008F5257" w:rsidRDefault="00073C87" w:rsidP="00073C87">
            <w:pPr>
              <w:tabs>
                <w:tab w:val="left" w:pos="0"/>
                <w:tab w:val="left" w:pos="90"/>
                <w:tab w:val="left" w:pos="180"/>
              </w:tabs>
              <w:spacing w:after="0" w:line="240" w:lineRule="auto"/>
              <w:ind w:firstLine="720"/>
              <w:jc w:val="both"/>
              <w:rPr>
                <w:color w:val="000000" w:themeColor="text1"/>
                <w:sz w:val="24"/>
                <w:szCs w:val="24"/>
                <w:lang w:val="hy-AM"/>
              </w:rPr>
            </w:pPr>
            <w:r w:rsidRPr="008F5257">
              <w:rPr>
                <w:color w:val="000000" w:themeColor="text1"/>
                <w:sz w:val="24"/>
                <w:szCs w:val="24"/>
                <w:lang w:val="hy-AM"/>
              </w:rPr>
              <w:t>Այս առումով հայտնում ենք, որ Օրենքի 7-րդ հոդվածի 2-րդ մասով որպես Հանձնարարագրի պարտադիր վավերապայման անհրաժեշտ է նշել նաև ուսումնասիրություն իրականացնող մարմնի անվանումը,</w:t>
            </w:r>
            <w:r w:rsidRPr="008F5257">
              <w:rPr>
                <w:color w:val="000000"/>
                <w:sz w:val="23"/>
                <w:szCs w:val="23"/>
                <w:shd w:val="clear" w:color="auto" w:fill="FFFFFF"/>
                <w:lang w:val="hy-AM"/>
              </w:rPr>
              <w:t xml:space="preserve"> </w:t>
            </w:r>
            <w:r w:rsidRPr="008F5257">
              <w:rPr>
                <w:color w:val="000000" w:themeColor="text1"/>
                <w:sz w:val="24"/>
                <w:szCs w:val="24"/>
                <w:lang w:val="hy-AM"/>
              </w:rPr>
              <w:t>ուսումնասիրություն կատարելու վայրը:</w:t>
            </w:r>
          </w:p>
          <w:p w14:paraId="2EAFFC3C" w14:textId="77777777" w:rsidR="00073C87" w:rsidRPr="008F5257" w:rsidRDefault="00073C87" w:rsidP="00073C87">
            <w:pPr>
              <w:tabs>
                <w:tab w:val="left" w:pos="0"/>
                <w:tab w:val="left" w:pos="90"/>
                <w:tab w:val="left" w:pos="180"/>
              </w:tabs>
              <w:spacing w:after="0" w:line="240" w:lineRule="auto"/>
              <w:ind w:firstLine="720"/>
              <w:jc w:val="both"/>
              <w:rPr>
                <w:color w:val="000000" w:themeColor="text1"/>
                <w:sz w:val="24"/>
                <w:szCs w:val="24"/>
                <w:lang w:val="hy-AM"/>
              </w:rPr>
            </w:pPr>
            <w:r w:rsidRPr="008F5257">
              <w:rPr>
                <w:color w:val="000000" w:themeColor="text1"/>
                <w:sz w:val="24"/>
                <w:szCs w:val="24"/>
                <w:lang w:val="hy-AM"/>
              </w:rPr>
              <w:t xml:space="preserve">Օրենքի 7-րդ հոդվածի 3-րդ մասով նախատեսվում է, որ ուսումնասիրություն իրականացնելու հանձնարարագրում փոփոխությունները, լրացումները կատարվում են Ծառայության ղեկավարի հանձնարարագրի հիման վրա, որի դեպքում </w:t>
            </w:r>
            <w:r>
              <w:rPr>
                <w:color w:val="000000" w:themeColor="text1"/>
                <w:sz w:val="24"/>
                <w:szCs w:val="24"/>
                <w:lang w:val="hy-AM"/>
              </w:rPr>
              <w:t>ն</w:t>
            </w:r>
            <w:r w:rsidRPr="008F5257">
              <w:rPr>
                <w:color w:val="000000" w:themeColor="text1"/>
                <w:sz w:val="24"/>
                <w:szCs w:val="24"/>
                <w:lang w:val="hy-AM"/>
              </w:rPr>
              <w:t>ույն հոդվածի 2-րդ մասով նախատեսված վավերապայմանների պահպանումը պարտադիր չէ:</w:t>
            </w:r>
          </w:p>
          <w:p w14:paraId="306C5D58" w14:textId="77777777" w:rsidR="00073C87" w:rsidRPr="008F5257" w:rsidRDefault="00073C87" w:rsidP="00073C87">
            <w:pPr>
              <w:tabs>
                <w:tab w:val="left" w:pos="0"/>
                <w:tab w:val="left" w:pos="90"/>
                <w:tab w:val="left" w:pos="180"/>
              </w:tabs>
              <w:spacing w:after="0" w:line="240" w:lineRule="auto"/>
              <w:ind w:firstLine="720"/>
              <w:jc w:val="both"/>
              <w:rPr>
                <w:color w:val="000000" w:themeColor="text1"/>
                <w:sz w:val="24"/>
                <w:szCs w:val="24"/>
                <w:lang w:val="hy-AM"/>
              </w:rPr>
            </w:pPr>
            <w:r w:rsidRPr="008F5257">
              <w:rPr>
                <w:color w:val="000000" w:themeColor="text1"/>
                <w:sz w:val="24"/>
                <w:szCs w:val="24"/>
                <w:lang w:val="hy-AM"/>
              </w:rPr>
              <w:t>Այս առումով հայտնում ենք, որ Օրենքի 7-րդ հոդվածի 3-րդ մասում նախատեսված հանձնարար</w:t>
            </w:r>
            <w:r>
              <w:rPr>
                <w:color w:val="000000" w:themeColor="text1"/>
                <w:sz w:val="24"/>
                <w:szCs w:val="24"/>
                <w:lang w:val="hy-AM"/>
              </w:rPr>
              <w:t>ա</w:t>
            </w:r>
            <w:r w:rsidRPr="008F5257">
              <w:rPr>
                <w:color w:val="000000" w:themeColor="text1"/>
                <w:sz w:val="24"/>
                <w:szCs w:val="24"/>
                <w:lang w:val="hy-AM"/>
              </w:rPr>
              <w:t>գրի փոփոխման դեպքում նույն օրենքով նախատեսված Հանձնարարագրում պարտադիր վավերապայմանների չպահպանման վերաբերյալ կարգավորումը խնդրահարույց է, ուստի անհրաժեշտ է վերանայել և խմբագրել: Առաջարկվող կարգավորումից պարզ է դառնում, որ Ծառայության ղեկավարի հանձնարարագրի հիման վրա ուսումնասիրության իրականացման ընթացքում հանձնարարագրում կարող են տեղի ունենալ փոփոխություններ, որոնց արդյունքում հանձնարար</w:t>
            </w:r>
            <w:r>
              <w:rPr>
                <w:color w:val="000000" w:themeColor="text1"/>
                <w:sz w:val="24"/>
                <w:szCs w:val="24"/>
                <w:lang w:val="hy-AM"/>
              </w:rPr>
              <w:t>ա</w:t>
            </w:r>
            <w:r w:rsidRPr="008F5257">
              <w:rPr>
                <w:color w:val="000000" w:themeColor="text1"/>
                <w:sz w:val="24"/>
                <w:szCs w:val="24"/>
                <w:lang w:val="hy-AM"/>
              </w:rPr>
              <w:t>գրից կարող են հանվել օրինակ ուսումնասիրության ենթակա ժամանակահատվածը, ուսումնասիրություն կատարելու ժամկետը և այլն, որոնք</w:t>
            </w:r>
            <w:r>
              <w:rPr>
                <w:color w:val="000000" w:themeColor="text1"/>
                <w:sz w:val="24"/>
                <w:szCs w:val="24"/>
                <w:lang w:val="hy-AM"/>
              </w:rPr>
              <w:t>,</w:t>
            </w:r>
            <w:r w:rsidRPr="008F5257">
              <w:rPr>
                <w:color w:val="000000" w:themeColor="text1"/>
                <w:sz w:val="24"/>
                <w:szCs w:val="24"/>
                <w:lang w:val="hy-AM"/>
              </w:rPr>
              <w:t xml:space="preserve"> սակայն էական նշանակություն ունեն վերահսկվող օբյեկտում ուսումնասիրություն կատարելու համար և վերջիններիս բացակայությունը </w:t>
            </w:r>
            <w:r w:rsidRPr="008F5257">
              <w:rPr>
                <w:color w:val="000000" w:themeColor="text1"/>
                <w:sz w:val="24"/>
                <w:szCs w:val="24"/>
                <w:lang w:val="hy-AM"/>
              </w:rPr>
              <w:lastRenderedPageBreak/>
              <w:t>կհանգեցնի ներկայացված հանձնարարագրի</w:t>
            </w:r>
            <w:r>
              <w:rPr>
                <w:color w:val="000000" w:themeColor="text1"/>
                <w:sz w:val="24"/>
                <w:szCs w:val="24"/>
                <w:lang w:val="hy-AM"/>
              </w:rPr>
              <w:t xml:space="preserve"> </w:t>
            </w:r>
            <w:r w:rsidRPr="008F5257">
              <w:rPr>
                <w:color w:val="000000" w:themeColor="text1"/>
                <w:sz w:val="24"/>
                <w:szCs w:val="24"/>
                <w:lang w:val="hy-AM"/>
              </w:rPr>
              <w:t>իրավաչափության վիճարկմանը:</w:t>
            </w:r>
          </w:p>
          <w:p w14:paraId="4845C0C0" w14:textId="77777777" w:rsidR="00073C87" w:rsidRPr="008F5257" w:rsidRDefault="00073C87" w:rsidP="00073C87">
            <w:pPr>
              <w:tabs>
                <w:tab w:val="left" w:pos="0"/>
                <w:tab w:val="left" w:pos="90"/>
                <w:tab w:val="left" w:pos="180"/>
              </w:tabs>
              <w:spacing w:after="0" w:line="240" w:lineRule="auto"/>
              <w:ind w:firstLine="720"/>
              <w:jc w:val="both"/>
              <w:rPr>
                <w:color w:val="000000" w:themeColor="text1"/>
                <w:sz w:val="24"/>
                <w:szCs w:val="24"/>
                <w:lang w:val="hy-AM"/>
              </w:rPr>
            </w:pPr>
            <w:r w:rsidRPr="008F5257">
              <w:rPr>
                <w:color w:val="000000" w:themeColor="text1"/>
                <w:sz w:val="24"/>
                <w:szCs w:val="24"/>
                <w:lang w:val="hy-AM"/>
              </w:rPr>
              <w:t>Միևնույն ժամանակ, հայտնում ենք, որ Օրենքի 7-րդ հոդվածում նախատեսված են միայն ուսումնասիրության հանձնարարագրի պարտադիր վավեր</w:t>
            </w:r>
            <w:r>
              <w:rPr>
                <w:color w:val="000000" w:themeColor="text1"/>
                <w:sz w:val="24"/>
                <w:szCs w:val="24"/>
                <w:lang w:val="hy-AM"/>
              </w:rPr>
              <w:t>ա</w:t>
            </w:r>
            <w:r w:rsidRPr="008F5257">
              <w:rPr>
                <w:color w:val="000000" w:themeColor="text1"/>
                <w:sz w:val="24"/>
                <w:szCs w:val="24"/>
                <w:lang w:val="hy-AM"/>
              </w:rPr>
              <w:t>պայմաններին ներկայացվող պահանջները: Այս առումով հայտնում ենք, որ Օրենքի 7-րդ հոդվածով անհրաժեշտ է</w:t>
            </w:r>
            <w:r>
              <w:rPr>
                <w:color w:val="000000" w:themeColor="text1"/>
                <w:sz w:val="24"/>
                <w:szCs w:val="24"/>
                <w:lang w:val="hy-AM"/>
              </w:rPr>
              <w:t xml:space="preserve"> </w:t>
            </w:r>
            <w:r w:rsidRPr="008F5257">
              <w:rPr>
                <w:color w:val="000000" w:themeColor="text1"/>
                <w:sz w:val="24"/>
                <w:szCs w:val="24"/>
                <w:lang w:val="hy-AM"/>
              </w:rPr>
              <w:t>կարգավորել նաև դիտարկումների, մշտադիտարկումների և ֆինանսաբյուջետային դիտարկումների իրականացման համար հիմք հանդիսացող Ծառայության ղեկավարի հանձնարարականի</w:t>
            </w:r>
            <w:r>
              <w:rPr>
                <w:color w:val="000000" w:themeColor="text1"/>
                <w:sz w:val="24"/>
                <w:szCs w:val="24"/>
                <w:lang w:val="hy-AM"/>
              </w:rPr>
              <w:t xml:space="preserve">, </w:t>
            </w:r>
            <w:r w:rsidRPr="008F5257">
              <w:rPr>
                <w:color w:val="000000" w:themeColor="text1"/>
                <w:sz w:val="24"/>
                <w:szCs w:val="24"/>
                <w:lang w:val="hy-AM"/>
              </w:rPr>
              <w:t>հրամանի բովանդանդակությանը ներկայացվող և վերահսկողություն իրականացնելու համար անհրաժեշտ պարտադիր վավերապայմանների սահմանման հարցը:</w:t>
            </w:r>
          </w:p>
          <w:p w14:paraId="3700600A" w14:textId="77777777" w:rsidR="00073C87" w:rsidRPr="00F26BDB" w:rsidRDefault="00073C87" w:rsidP="00073C87">
            <w:pPr>
              <w:tabs>
                <w:tab w:val="left" w:pos="0"/>
                <w:tab w:val="left" w:pos="90"/>
                <w:tab w:val="left" w:pos="180"/>
              </w:tabs>
              <w:spacing w:after="0" w:line="240" w:lineRule="auto"/>
              <w:ind w:firstLine="720"/>
              <w:jc w:val="both"/>
              <w:rPr>
                <w:color w:val="000000" w:themeColor="text1"/>
                <w:sz w:val="24"/>
                <w:szCs w:val="24"/>
                <w:lang w:val="hy-AM"/>
              </w:rPr>
            </w:pPr>
            <w:r w:rsidRPr="008F5257">
              <w:rPr>
                <w:color w:val="000000" w:themeColor="text1"/>
                <w:sz w:val="24"/>
                <w:szCs w:val="24"/>
                <w:lang w:val="hy-AM"/>
              </w:rPr>
              <w:t>Բացի այդ, Օրենքով հստակեցման և կարգավորման կարիք ունի նաև այն հարցը, թե մշտադիտարկումները ինչ իրավական փաստաթղթի հիման</w:t>
            </w:r>
            <w:r>
              <w:rPr>
                <w:color w:val="000000" w:themeColor="text1"/>
                <w:sz w:val="24"/>
                <w:szCs w:val="24"/>
                <w:lang w:val="hy-AM"/>
              </w:rPr>
              <w:t xml:space="preserve"> վրա</w:t>
            </w:r>
            <w:r w:rsidRPr="008F5257">
              <w:rPr>
                <w:color w:val="000000" w:themeColor="text1"/>
                <w:sz w:val="24"/>
                <w:szCs w:val="24"/>
                <w:lang w:val="hy-AM"/>
              </w:rPr>
              <w:t xml:space="preserve"> են իրականացվելու</w:t>
            </w:r>
            <w:r w:rsidRPr="00F26BDB">
              <w:rPr>
                <w:color w:val="000000" w:themeColor="text1"/>
                <w:sz w:val="24"/>
                <w:szCs w:val="24"/>
                <w:lang w:val="hy-AM"/>
              </w:rPr>
              <w:t>:</w:t>
            </w:r>
          </w:p>
          <w:p w14:paraId="247134C1" w14:textId="77777777" w:rsidR="00073C87" w:rsidRPr="008F5257" w:rsidRDefault="00073C87" w:rsidP="00073C87">
            <w:pPr>
              <w:tabs>
                <w:tab w:val="left" w:pos="0"/>
                <w:tab w:val="left" w:pos="90"/>
                <w:tab w:val="left" w:pos="180"/>
              </w:tabs>
              <w:spacing w:after="0" w:line="240" w:lineRule="auto"/>
              <w:ind w:firstLine="720"/>
              <w:jc w:val="both"/>
              <w:rPr>
                <w:color w:val="000000" w:themeColor="text1"/>
                <w:sz w:val="24"/>
                <w:szCs w:val="24"/>
                <w:lang w:val="hy-AM"/>
              </w:rPr>
            </w:pPr>
            <w:r>
              <w:rPr>
                <w:color w:val="000000" w:themeColor="text1"/>
                <w:sz w:val="24"/>
                <w:szCs w:val="24"/>
                <w:lang w:val="hy-AM"/>
              </w:rPr>
              <w:t>5</w:t>
            </w:r>
            <w:r w:rsidRPr="00F26BDB">
              <w:rPr>
                <w:color w:val="000000" w:themeColor="text1"/>
                <w:sz w:val="24"/>
                <w:szCs w:val="24"/>
                <w:lang w:val="hy-AM"/>
              </w:rPr>
              <w:t xml:space="preserve">. </w:t>
            </w:r>
            <w:r w:rsidRPr="008F5257">
              <w:rPr>
                <w:color w:val="000000" w:themeColor="text1"/>
                <w:sz w:val="24"/>
                <w:szCs w:val="24"/>
                <w:lang w:val="hy-AM"/>
              </w:rPr>
              <w:t>Օրենքի 7-րդ հոդվածի 5-րդ մասով նախատեսվում է, որ ֆինանսաբյուջետային դիտարկումն իրականացվում է վարչապետի հաստատած տարեկան ծրագրի (այսուհետ՝ Ծրագիր) հիման վրա:</w:t>
            </w:r>
          </w:p>
          <w:p w14:paraId="260190C7" w14:textId="77777777" w:rsidR="00073C87" w:rsidRPr="008F5257" w:rsidRDefault="00073C87" w:rsidP="00073C87">
            <w:pPr>
              <w:tabs>
                <w:tab w:val="left" w:pos="0"/>
                <w:tab w:val="left" w:pos="90"/>
                <w:tab w:val="left" w:pos="180"/>
              </w:tabs>
              <w:spacing w:after="0" w:line="240" w:lineRule="auto"/>
              <w:ind w:firstLine="720"/>
              <w:jc w:val="both"/>
              <w:rPr>
                <w:color w:val="000000" w:themeColor="text1"/>
                <w:sz w:val="24"/>
                <w:szCs w:val="24"/>
                <w:lang w:val="hy-AM"/>
              </w:rPr>
            </w:pPr>
            <w:r w:rsidRPr="008F5257">
              <w:rPr>
                <w:color w:val="000000" w:themeColor="text1"/>
                <w:sz w:val="24"/>
                <w:szCs w:val="24"/>
                <w:lang w:val="hy-AM"/>
              </w:rPr>
              <w:t>Այս առումով հայտնում ենք, որ Օրենքի 7-րդ հոդվածի 5-րդ մասում պարզաբանման կարիք ունի այն հարցը, թե վարչապետի կողմից հաստատվող ինչ ծրագրի մասին է խոսքը, և ինչպես է ծրագրի հիման վրա որոշվելու տեղական ինքնակառավարման մարմիններում ֆինանսաբյուջետային դիտարկումներ իրականացնելու անհրաժեշտության հարցը:</w:t>
            </w:r>
          </w:p>
          <w:p w14:paraId="251BF2C5" w14:textId="77777777" w:rsidR="00073C87" w:rsidRPr="008F5257" w:rsidRDefault="00073C87" w:rsidP="00073C87">
            <w:pPr>
              <w:tabs>
                <w:tab w:val="left" w:pos="0"/>
                <w:tab w:val="left" w:pos="90"/>
                <w:tab w:val="left" w:pos="180"/>
              </w:tabs>
              <w:spacing w:after="0" w:line="240" w:lineRule="auto"/>
              <w:ind w:firstLine="720"/>
              <w:jc w:val="both"/>
              <w:rPr>
                <w:color w:val="000000" w:themeColor="text1"/>
                <w:sz w:val="24"/>
                <w:szCs w:val="24"/>
                <w:lang w:val="hy-AM"/>
              </w:rPr>
            </w:pPr>
            <w:r>
              <w:rPr>
                <w:color w:val="000000" w:themeColor="text1"/>
                <w:sz w:val="24"/>
                <w:szCs w:val="24"/>
                <w:lang w:val="hy-AM"/>
              </w:rPr>
              <w:t>6</w:t>
            </w:r>
            <w:r w:rsidRPr="00F26BDB">
              <w:rPr>
                <w:color w:val="000000" w:themeColor="text1"/>
                <w:sz w:val="24"/>
                <w:szCs w:val="24"/>
                <w:lang w:val="hy-AM"/>
              </w:rPr>
              <w:t xml:space="preserve">. </w:t>
            </w:r>
            <w:r w:rsidRPr="008F5257">
              <w:rPr>
                <w:color w:val="000000" w:themeColor="text1"/>
                <w:sz w:val="24"/>
                <w:szCs w:val="24"/>
                <w:lang w:val="hy-AM"/>
              </w:rPr>
              <w:t>Օրենքի 7-րդ հոդվածի 10-րդ և 1-ին հոդվածի 11-րդ մասերում նախատեսված կարգավորումներից պարզ է դառնում, որ մշտադիտարկումն իրականացվելու է ռիսկերի բացահայտման և գնահատման նպատակով:</w:t>
            </w:r>
          </w:p>
          <w:p w14:paraId="3C3D2631" w14:textId="77777777" w:rsidR="00073C87" w:rsidRPr="008F5257" w:rsidRDefault="00073C87" w:rsidP="00073C87">
            <w:pPr>
              <w:tabs>
                <w:tab w:val="left" w:pos="0"/>
                <w:tab w:val="left" w:pos="90"/>
                <w:tab w:val="left" w:pos="180"/>
              </w:tabs>
              <w:spacing w:after="0" w:line="240" w:lineRule="auto"/>
              <w:ind w:firstLine="720"/>
              <w:jc w:val="both"/>
              <w:rPr>
                <w:color w:val="000000" w:themeColor="text1"/>
                <w:sz w:val="24"/>
                <w:szCs w:val="24"/>
                <w:lang w:val="hy-AM"/>
              </w:rPr>
            </w:pPr>
            <w:r w:rsidRPr="008F5257">
              <w:rPr>
                <w:color w:val="000000" w:themeColor="text1"/>
                <w:sz w:val="24"/>
                <w:szCs w:val="24"/>
                <w:lang w:val="hy-AM"/>
              </w:rPr>
              <w:t>Այս առումով հայտնում ենք, որ Օրենքի 1-ին հոդվածի 11-րդ և 7-րդ հոդվածի 10-րդ մասերում ամրագրված կարգավորումներից պարզ չէ թե ինչ ռիսկերի բացահայտման և գնահատման մասին է խոսքը, մշտադիտարկումը որպես վերահսկողության տեսակ ինչով է տարբերվելու դիտարկումից, որ դեպքում է իրականացվելու դիտարկում, իսկ որ դեպքում՝ մշտադիտարկում:</w:t>
            </w:r>
          </w:p>
          <w:p w14:paraId="10EEE93D" w14:textId="77777777" w:rsidR="00073C87" w:rsidRPr="008F5257" w:rsidRDefault="00073C87" w:rsidP="00073C87">
            <w:pPr>
              <w:tabs>
                <w:tab w:val="left" w:pos="0"/>
                <w:tab w:val="left" w:pos="90"/>
                <w:tab w:val="left" w:pos="180"/>
              </w:tabs>
              <w:spacing w:after="0" w:line="240" w:lineRule="auto"/>
              <w:ind w:firstLine="720"/>
              <w:jc w:val="both"/>
              <w:rPr>
                <w:color w:val="000000" w:themeColor="text1"/>
                <w:sz w:val="24"/>
                <w:szCs w:val="24"/>
                <w:lang w:val="hy-AM"/>
              </w:rPr>
            </w:pPr>
            <w:r w:rsidRPr="008F5257">
              <w:rPr>
                <w:color w:val="000000" w:themeColor="text1"/>
                <w:sz w:val="24"/>
                <w:szCs w:val="24"/>
                <w:lang w:val="hy-AM"/>
              </w:rPr>
              <w:t>Օրենքի 7-րդ հոդվածի 11-րդ մասով նախատեսվում է, որ ուսումնասիրության, դիտարկման և մշտադիտարկ</w:t>
            </w:r>
            <w:r>
              <w:rPr>
                <w:color w:val="000000" w:themeColor="text1"/>
                <w:sz w:val="24"/>
                <w:szCs w:val="24"/>
                <w:lang w:val="hy-AM"/>
              </w:rPr>
              <w:t>մ</w:t>
            </w:r>
            <w:r w:rsidRPr="008F5257">
              <w:rPr>
                <w:color w:val="000000" w:themeColor="text1"/>
                <w:sz w:val="24"/>
                <w:szCs w:val="24"/>
                <w:lang w:val="hy-AM"/>
              </w:rPr>
              <w:t xml:space="preserve">ան իրականացման </w:t>
            </w:r>
            <w:r w:rsidRPr="008F5257">
              <w:rPr>
                <w:color w:val="000000" w:themeColor="text1"/>
                <w:sz w:val="24"/>
                <w:szCs w:val="24"/>
                <w:lang w:val="hy-AM"/>
              </w:rPr>
              <w:lastRenderedPageBreak/>
              <w:t>կարգերը սահմանվելու են Ծառայության ղեկավարի հրամանով, իսկ ֆինանսաբյուջետային դիտարկման իրականացման և տարեկան հաշվետվությունների ներկայացման կարգը՝ վարչապետի որոշմամբ:</w:t>
            </w:r>
          </w:p>
          <w:p w14:paraId="38768EEB" w14:textId="77777777" w:rsidR="00073C87" w:rsidRPr="008F5257" w:rsidRDefault="00073C87" w:rsidP="00073C87">
            <w:pPr>
              <w:tabs>
                <w:tab w:val="left" w:pos="0"/>
                <w:tab w:val="left" w:pos="90"/>
                <w:tab w:val="left" w:pos="180"/>
              </w:tabs>
              <w:spacing w:after="0" w:line="240" w:lineRule="auto"/>
              <w:ind w:firstLine="720"/>
              <w:jc w:val="both"/>
              <w:rPr>
                <w:color w:val="000000" w:themeColor="text1"/>
                <w:sz w:val="24"/>
                <w:szCs w:val="24"/>
                <w:lang w:val="hy-AM"/>
              </w:rPr>
            </w:pPr>
            <w:r w:rsidRPr="008F5257">
              <w:rPr>
                <w:color w:val="000000" w:themeColor="text1"/>
                <w:sz w:val="24"/>
                <w:szCs w:val="24"/>
                <w:lang w:val="hy-AM"/>
              </w:rPr>
              <w:t xml:space="preserve">Այս առումով հայտնում ենք, որ «Նորմատիվ իրավական ակտերի մասին» օրենքի 2-րդ հոդվածի 1-ին մասի 5-րդ և 6-րդ կետերում ամրագրված կարգավորումների համաձայն՝ </w:t>
            </w:r>
            <w:r w:rsidRPr="0071079C">
              <w:rPr>
                <w:bCs/>
                <w:color w:val="000000" w:themeColor="text1"/>
                <w:sz w:val="24"/>
                <w:szCs w:val="24"/>
                <w:lang w:val="hy-AM"/>
              </w:rPr>
              <w:t>անհատական իրավական ակտը`</w:t>
            </w:r>
            <w:r w:rsidRPr="008F5257">
              <w:rPr>
                <w:rFonts w:ascii="Calibri" w:hAnsi="Calibri" w:cs="Calibri"/>
                <w:color w:val="000000" w:themeColor="text1"/>
                <w:sz w:val="24"/>
                <w:szCs w:val="24"/>
                <w:lang w:val="hy-AM"/>
              </w:rPr>
              <w:t> </w:t>
            </w:r>
            <w:r w:rsidRPr="008F5257">
              <w:rPr>
                <w:color w:val="000000" w:themeColor="text1"/>
                <w:sz w:val="24"/>
                <w:szCs w:val="24"/>
                <w:lang w:val="hy-AM"/>
              </w:rPr>
              <w:t xml:space="preserve">նորմատիվ իրավական ակտի հիման վրա և դրան համապատասխան ընդունված գրավոր իրավական ակտ է, որը սահմանում է վարքագծի կանոն կամ առաջացնում է փաստական հետևանքներ և վերաբերում է միայն դրանում անհատապես նշված անձի կամ անձանց, </w:t>
            </w:r>
            <w:r w:rsidRPr="0071079C">
              <w:rPr>
                <w:bCs/>
                <w:color w:val="000000" w:themeColor="text1"/>
                <w:sz w:val="24"/>
                <w:szCs w:val="24"/>
                <w:lang w:val="hy-AM"/>
              </w:rPr>
              <w:t>ներքին (լոկալ) իրավական ակտը`</w:t>
            </w:r>
            <w:r>
              <w:rPr>
                <w:bCs/>
                <w:color w:val="000000" w:themeColor="text1"/>
                <w:sz w:val="24"/>
                <w:szCs w:val="24"/>
                <w:lang w:val="hy-AM"/>
              </w:rPr>
              <w:t xml:space="preserve"> </w:t>
            </w:r>
            <w:r w:rsidRPr="008F5257">
              <w:rPr>
                <w:color w:val="000000" w:themeColor="text1"/>
                <w:sz w:val="24"/>
                <w:szCs w:val="24"/>
                <w:lang w:val="hy-AM"/>
              </w:rPr>
              <w:t>նորմատիվ իրավական ակտի հիման վրա և դրան համապատասխան ընդունված իրավական ակտ է, որը սահմանում է վարքագծի կանոն այն անձանց խմբի համար, որոնք դա ընդունող մարմնի հետ աշխատանքային, քաղաքացիաիրավական կամ վարչական հարաբերությունների մեջ են կամ օգտվում են դա ընդունող մարմնի ծառայություններից կամ աշխատանքներից:</w:t>
            </w:r>
          </w:p>
          <w:p w14:paraId="3755AB55" w14:textId="77777777" w:rsidR="00073C87" w:rsidRPr="008F5257" w:rsidRDefault="00073C87" w:rsidP="00073C87">
            <w:pPr>
              <w:tabs>
                <w:tab w:val="left" w:pos="0"/>
                <w:tab w:val="left" w:pos="90"/>
                <w:tab w:val="left" w:pos="180"/>
              </w:tabs>
              <w:spacing w:after="0" w:line="240" w:lineRule="auto"/>
              <w:ind w:firstLine="720"/>
              <w:jc w:val="both"/>
              <w:rPr>
                <w:color w:val="000000" w:themeColor="text1"/>
                <w:sz w:val="24"/>
                <w:szCs w:val="24"/>
                <w:lang w:val="hy-AM"/>
              </w:rPr>
            </w:pPr>
            <w:r w:rsidRPr="008F5257">
              <w:rPr>
                <w:color w:val="000000" w:themeColor="text1"/>
                <w:sz w:val="24"/>
                <w:szCs w:val="24"/>
                <w:lang w:val="hy-AM"/>
              </w:rPr>
              <w:t>Վերոգրյալ կարգավորումներից պարզ է դառնում, որ վերահսկվող օբյեկտներում վերահսկողության իրակա</w:t>
            </w:r>
            <w:r>
              <w:rPr>
                <w:color w:val="000000" w:themeColor="text1"/>
                <w:sz w:val="24"/>
                <w:szCs w:val="24"/>
                <w:lang w:val="hy-AM"/>
              </w:rPr>
              <w:t>նա</w:t>
            </w:r>
            <w:r w:rsidRPr="008F5257">
              <w:rPr>
                <w:color w:val="000000" w:themeColor="text1"/>
                <w:sz w:val="24"/>
                <w:szCs w:val="24"/>
                <w:lang w:val="hy-AM"/>
              </w:rPr>
              <w:t>ցման կարգը սահմանվելու է Ծառայության ղեկավարի հրամանով</w:t>
            </w:r>
            <w:r>
              <w:rPr>
                <w:color w:val="000000" w:themeColor="text1"/>
                <w:sz w:val="24"/>
                <w:szCs w:val="24"/>
                <w:lang w:val="hy-AM"/>
              </w:rPr>
              <w:t xml:space="preserve">, </w:t>
            </w:r>
            <w:r w:rsidRPr="008F5257">
              <w:rPr>
                <w:color w:val="000000" w:themeColor="text1"/>
                <w:sz w:val="24"/>
                <w:szCs w:val="24"/>
                <w:lang w:val="hy-AM"/>
              </w:rPr>
              <w:t>իսկ ֆինանսաբյուջետային դիտարկման իրականացման կարգը՝ վարչապետի որոշմամբ:</w:t>
            </w:r>
          </w:p>
          <w:p w14:paraId="6C9AAD2C" w14:textId="77777777" w:rsidR="00073C87" w:rsidRPr="008F5257" w:rsidRDefault="00073C87" w:rsidP="00073C87">
            <w:pPr>
              <w:tabs>
                <w:tab w:val="left" w:pos="0"/>
                <w:tab w:val="left" w:pos="90"/>
                <w:tab w:val="left" w:pos="180"/>
              </w:tabs>
              <w:spacing w:after="0" w:line="240" w:lineRule="auto"/>
              <w:ind w:firstLine="720"/>
              <w:jc w:val="both"/>
              <w:rPr>
                <w:color w:val="000000" w:themeColor="text1"/>
                <w:sz w:val="24"/>
                <w:szCs w:val="24"/>
                <w:lang w:val="hy-AM"/>
              </w:rPr>
            </w:pPr>
            <w:r w:rsidRPr="008F5257">
              <w:rPr>
                <w:color w:val="000000" w:themeColor="text1"/>
                <w:sz w:val="24"/>
                <w:szCs w:val="24"/>
                <w:lang w:val="hy-AM"/>
              </w:rPr>
              <w:t>Այս առումով հայտնում ենք, որ Օրենքի 10-րդ հոդվածի 4-րդ մասի համաձայն՝ Ծառայության ղեկավարը կարող է ընդունել միայն անհատական և ներքին իրավական ակտեր՝ մինչդեռ Օրենքի 7-րդ հոդվածի 11-րդ հոդվածով նախատեսված իրավական ակտերը իրենց բնույթով անհատական կամ ներքին լինել չեն կարող, քանի որ դրանք վերաբերվելու են</w:t>
            </w:r>
            <w:r>
              <w:rPr>
                <w:color w:val="000000" w:themeColor="text1"/>
                <w:sz w:val="24"/>
                <w:szCs w:val="24"/>
                <w:lang w:val="hy-AM"/>
              </w:rPr>
              <w:t xml:space="preserve"> </w:t>
            </w:r>
            <w:r w:rsidRPr="008F5257">
              <w:rPr>
                <w:color w:val="000000" w:themeColor="text1"/>
                <w:sz w:val="24"/>
                <w:szCs w:val="24"/>
                <w:lang w:val="hy-AM"/>
              </w:rPr>
              <w:t>վերահսկվող օբյեկտներին, այդ թվում</w:t>
            </w:r>
            <w:r>
              <w:rPr>
                <w:color w:val="000000" w:themeColor="text1"/>
                <w:sz w:val="24"/>
                <w:szCs w:val="24"/>
                <w:lang w:val="hy-AM"/>
              </w:rPr>
              <w:t>՝</w:t>
            </w:r>
            <w:r w:rsidRPr="008F5257">
              <w:rPr>
                <w:color w:val="000000" w:themeColor="text1"/>
                <w:sz w:val="24"/>
                <w:szCs w:val="24"/>
                <w:lang w:val="hy-AM"/>
              </w:rPr>
              <w:t xml:space="preserve"> տեղական ինքնակառավարման մարմիններին, համայնքային կազմակերպություններին: Նույն դիտարկումները վերաբերելի են</w:t>
            </w:r>
            <w:r>
              <w:rPr>
                <w:color w:val="000000" w:themeColor="text1"/>
                <w:sz w:val="24"/>
                <w:szCs w:val="24"/>
                <w:lang w:val="hy-AM"/>
              </w:rPr>
              <w:t xml:space="preserve"> նաև</w:t>
            </w:r>
            <w:r w:rsidRPr="008F5257">
              <w:rPr>
                <w:color w:val="000000" w:themeColor="text1"/>
                <w:sz w:val="24"/>
                <w:szCs w:val="24"/>
                <w:lang w:val="hy-AM"/>
              </w:rPr>
              <w:t xml:space="preserve"> վարչապետի կողմից ֆինանսաբյուջետային դիտարկման իրականացման կարգը սահմանելուն, ինչպես նաև Օրենքի 7-րդ հոդվածի 13-րդ մասով</w:t>
            </w:r>
            <w:r>
              <w:rPr>
                <w:color w:val="000000" w:themeColor="text1"/>
                <w:sz w:val="24"/>
                <w:szCs w:val="24"/>
                <w:lang w:val="hy-AM"/>
              </w:rPr>
              <w:t xml:space="preserve"> նախատեսված</w:t>
            </w:r>
            <w:r w:rsidRPr="008F5257">
              <w:rPr>
                <w:color w:val="000000" w:themeColor="text1"/>
                <w:sz w:val="24"/>
                <w:szCs w:val="24"/>
                <w:lang w:val="hy-AM"/>
              </w:rPr>
              <w:t xml:space="preserve"> ուսումնասիրության կասեցման, դադարեցման կարգը և հիմքերը Ծառայության ղեկավարի հրամանով</w:t>
            </w:r>
            <w:r>
              <w:rPr>
                <w:color w:val="000000" w:themeColor="text1"/>
                <w:sz w:val="24"/>
                <w:szCs w:val="24"/>
                <w:lang w:val="hy-AM"/>
              </w:rPr>
              <w:t xml:space="preserve"> </w:t>
            </w:r>
            <w:r w:rsidRPr="008F5257">
              <w:rPr>
                <w:color w:val="000000" w:themeColor="text1"/>
                <w:sz w:val="24"/>
                <w:szCs w:val="24"/>
                <w:lang w:val="hy-AM"/>
              </w:rPr>
              <w:t>սահմանելուն:</w:t>
            </w:r>
          </w:p>
          <w:p w14:paraId="04F27443" w14:textId="77777777" w:rsidR="00073C87" w:rsidRDefault="00073C87" w:rsidP="00073C87">
            <w:pPr>
              <w:tabs>
                <w:tab w:val="left" w:pos="0"/>
                <w:tab w:val="left" w:pos="90"/>
                <w:tab w:val="left" w:pos="180"/>
              </w:tabs>
              <w:spacing w:after="0" w:line="240" w:lineRule="auto"/>
              <w:ind w:firstLine="720"/>
              <w:jc w:val="both"/>
              <w:rPr>
                <w:color w:val="000000" w:themeColor="text1"/>
                <w:sz w:val="24"/>
                <w:szCs w:val="24"/>
                <w:lang w:val="hy-AM"/>
              </w:rPr>
            </w:pPr>
            <w:r w:rsidRPr="008F5257">
              <w:rPr>
                <w:color w:val="000000" w:themeColor="text1"/>
                <w:sz w:val="24"/>
                <w:szCs w:val="24"/>
                <w:lang w:val="hy-AM"/>
              </w:rPr>
              <w:t xml:space="preserve">Միևնույն ժամանակ, նկատի ունենալով «Վարչարարության </w:t>
            </w:r>
            <w:r w:rsidRPr="008F5257">
              <w:rPr>
                <w:color w:val="000000" w:themeColor="text1"/>
                <w:sz w:val="24"/>
                <w:szCs w:val="24"/>
                <w:lang w:val="hy-AM"/>
              </w:rPr>
              <w:lastRenderedPageBreak/>
              <w:t>հիմունքների և վարչական վարույթի մասին» օրենքի 2-րդ հոդվածի 3-րդ մասի պահանջները՝ հայտնում ենք, որ ուսումնասիրության կասեցման, դադարեցման հիմքերը և կարգն անհրաժեշտ է սահմանել օրենքով:</w:t>
            </w:r>
          </w:p>
          <w:p w14:paraId="6462EACE" w14:textId="77777777" w:rsidR="00073C87" w:rsidRPr="00F26BDB" w:rsidRDefault="00073C87" w:rsidP="00073C87">
            <w:pPr>
              <w:tabs>
                <w:tab w:val="left" w:pos="0"/>
                <w:tab w:val="left" w:pos="90"/>
                <w:tab w:val="left" w:pos="180"/>
              </w:tabs>
              <w:spacing w:after="0" w:line="240" w:lineRule="auto"/>
              <w:ind w:firstLine="720"/>
              <w:jc w:val="both"/>
              <w:rPr>
                <w:color w:val="000000" w:themeColor="text1"/>
                <w:sz w:val="24"/>
                <w:szCs w:val="24"/>
                <w:lang w:val="hy-AM"/>
              </w:rPr>
            </w:pPr>
            <w:r>
              <w:rPr>
                <w:color w:val="000000" w:themeColor="text1"/>
                <w:sz w:val="24"/>
                <w:szCs w:val="24"/>
                <w:lang w:val="hy-AM"/>
              </w:rPr>
              <w:t>Բացի այդ, հարկ ենք համարում նշել, որ Օրենքի 7-րդ հոդվածի 11-րդ մասում պարզաբանման կարիք ունի այն հարցը, թե ինչ տարեկան հաշվետվությունների մասին է խոսքը, ով է ներկայացնելու հիշյալ հաշվետվությունը, ում, ինչ կարգով, ինչ նպատակով և ինչ իրավական հիմքի վրա</w:t>
            </w:r>
            <w:r w:rsidRPr="00F26BDB">
              <w:rPr>
                <w:color w:val="000000" w:themeColor="text1"/>
                <w:sz w:val="24"/>
                <w:szCs w:val="24"/>
                <w:lang w:val="hy-AM"/>
              </w:rPr>
              <w:t>:</w:t>
            </w:r>
          </w:p>
          <w:p w14:paraId="41D6D114" w14:textId="77777777" w:rsidR="00073C87" w:rsidRDefault="00073C87" w:rsidP="00073C87">
            <w:pPr>
              <w:tabs>
                <w:tab w:val="left" w:pos="0"/>
                <w:tab w:val="left" w:pos="90"/>
                <w:tab w:val="left" w:pos="180"/>
              </w:tabs>
              <w:spacing w:after="0" w:line="240" w:lineRule="auto"/>
              <w:ind w:firstLine="720"/>
              <w:jc w:val="both"/>
              <w:rPr>
                <w:color w:val="000000" w:themeColor="text1"/>
                <w:sz w:val="24"/>
                <w:szCs w:val="24"/>
                <w:lang w:val="hy-AM"/>
              </w:rPr>
            </w:pPr>
            <w:r>
              <w:rPr>
                <w:color w:val="000000" w:themeColor="text1"/>
                <w:sz w:val="24"/>
                <w:szCs w:val="24"/>
                <w:lang w:val="hy-AM"/>
              </w:rPr>
              <w:t xml:space="preserve">7. </w:t>
            </w:r>
            <w:r w:rsidRPr="008F5257">
              <w:rPr>
                <w:color w:val="000000" w:themeColor="text1"/>
                <w:sz w:val="24"/>
                <w:szCs w:val="24"/>
                <w:lang w:val="hy-AM"/>
              </w:rPr>
              <w:t>Օրենքի 10-րդ հոդվածով նախատեսվում է, որ նույն օրենքի 1-ին հոդվածի շրջանակներում վարչապետն իրավասու է իր որոշմամբ կարգավորել օրենքի կարգավորման առարկա չհանդիսացող՝ Ծառայության գործունեության կազմակերպմանն առնչվող հարցերը:</w:t>
            </w:r>
          </w:p>
          <w:p w14:paraId="691FC9D9" w14:textId="77777777" w:rsidR="00073C87" w:rsidRPr="002D1884" w:rsidRDefault="00073C87" w:rsidP="00073C87">
            <w:pPr>
              <w:tabs>
                <w:tab w:val="left" w:pos="0"/>
                <w:tab w:val="left" w:pos="90"/>
                <w:tab w:val="left" w:pos="180"/>
              </w:tabs>
              <w:spacing w:after="0" w:line="240" w:lineRule="auto"/>
              <w:ind w:firstLine="720"/>
              <w:jc w:val="both"/>
              <w:rPr>
                <w:color w:val="000000" w:themeColor="text1"/>
                <w:sz w:val="24"/>
                <w:szCs w:val="24"/>
                <w:lang w:val="hy-AM"/>
              </w:rPr>
            </w:pPr>
            <w:r w:rsidRPr="008C3E80">
              <w:rPr>
                <w:rFonts w:eastAsia="Times New Roman" w:cs="Times New Roman"/>
                <w:sz w:val="24"/>
                <w:szCs w:val="24"/>
                <w:lang w:val="hy-AM"/>
              </w:rPr>
              <w:t xml:space="preserve">Այս առումով հարկ ենք համարում նշել, որ ՀՀ Սահմանադրության 6-րդ հոդվածի 2-րդ մասի համաձայն՝ </w:t>
            </w:r>
            <w:r w:rsidRPr="008C3E80">
              <w:rPr>
                <w:rFonts w:eastAsia="Times New Roman" w:cs="Times New Roman"/>
                <w:i/>
                <w:sz w:val="24"/>
                <w:szCs w:val="24"/>
                <w:lang w:val="hy-AM"/>
              </w:rPr>
              <w:t>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Լիազորող նորմերը պետք է համապատասխանեն իրավական որոշակիության սկզբունքին:</w:t>
            </w:r>
          </w:p>
          <w:p w14:paraId="038F8505" w14:textId="77777777" w:rsidR="00073C87" w:rsidRPr="002D1884" w:rsidRDefault="00073C87" w:rsidP="00073C87">
            <w:pPr>
              <w:tabs>
                <w:tab w:val="left" w:pos="0"/>
                <w:tab w:val="left" w:pos="90"/>
                <w:tab w:val="left" w:pos="180"/>
              </w:tabs>
              <w:spacing w:after="0" w:line="240" w:lineRule="auto"/>
              <w:ind w:firstLine="720"/>
              <w:jc w:val="both"/>
              <w:rPr>
                <w:color w:val="000000" w:themeColor="text1"/>
                <w:sz w:val="24"/>
                <w:szCs w:val="24"/>
                <w:lang w:val="hy-AM"/>
              </w:rPr>
            </w:pPr>
            <w:r w:rsidRPr="008C3E80">
              <w:rPr>
                <w:rFonts w:eastAsia="Times New Roman" w:cs="Times New Roman"/>
                <w:i/>
                <w:sz w:val="24"/>
                <w:szCs w:val="24"/>
                <w:lang w:val="hy-AM"/>
              </w:rPr>
              <w:t>Վերոգրյալ կարգավորման բովանդակությունից պարզ է դառնում, որ լիազորող նորմերը պետք է համապատասխանեն իրավական որոշակիության սկզբունքին:</w:t>
            </w:r>
          </w:p>
          <w:p w14:paraId="33EEB59B" w14:textId="77777777" w:rsidR="00073C87" w:rsidRPr="002D1884" w:rsidRDefault="00073C87" w:rsidP="00073C87">
            <w:pPr>
              <w:tabs>
                <w:tab w:val="left" w:pos="0"/>
                <w:tab w:val="left" w:pos="90"/>
                <w:tab w:val="left" w:pos="180"/>
              </w:tabs>
              <w:spacing w:after="0" w:line="240" w:lineRule="auto"/>
              <w:ind w:firstLine="720"/>
              <w:jc w:val="both"/>
              <w:rPr>
                <w:color w:val="000000" w:themeColor="text1"/>
                <w:sz w:val="24"/>
                <w:szCs w:val="24"/>
                <w:lang w:val="hy-AM"/>
              </w:rPr>
            </w:pPr>
            <w:r w:rsidRPr="008C3E80">
              <w:rPr>
                <w:rFonts w:eastAsia="Times New Roman" w:cs="Times New Roman"/>
                <w:sz w:val="24"/>
                <w:szCs w:val="24"/>
                <w:lang w:val="hy-AM"/>
              </w:rPr>
              <w:t xml:space="preserve">Տվյալ պարագայում հարկ է նկատի ունենալ, որ Հայաստանի Հանրապետության Սահմանադրական դատարանը իր 2016 թվականի մայիսի 3-ի ՍԴՈ-1270 որոշմամբ անդրադառնալով Սահմանդրությամբ նախատեսված իրավական որոշակիության սկզբունքին՝ արձանագրել է, որ Հայաստանի Հանրապետության Սահմանադրության 1-ին հոդվածով ամրագրված իրավական պետության կարևորագույն հատկանիշներից է իրավունքի գերակայությունը, որի ապահովման գլխավոր պահանջներից են </w:t>
            </w:r>
            <w:r w:rsidRPr="008C3E80">
              <w:rPr>
                <w:rFonts w:eastAsia="Times New Roman" w:cs="Times New Roman"/>
                <w:i/>
                <w:sz w:val="24"/>
                <w:szCs w:val="24"/>
                <w:lang w:val="hy-AM"/>
              </w:rPr>
              <w:t>իրավական որոշակիության սկզբունքը, իրավահարաբերությունների կարգավորումը բացառապես այնպիսի օրենքներով, որոնք համապատասխանում են որակական որոշակի հատկանիշների՝ հստակ են, կանխատեսելի, մատչելի:</w:t>
            </w:r>
          </w:p>
          <w:p w14:paraId="67B9DC44" w14:textId="77777777" w:rsidR="00073C87" w:rsidRDefault="00073C87" w:rsidP="00073C87">
            <w:pPr>
              <w:tabs>
                <w:tab w:val="left" w:pos="0"/>
                <w:tab w:val="left" w:pos="90"/>
                <w:tab w:val="left" w:pos="180"/>
              </w:tabs>
              <w:spacing w:after="0" w:line="240" w:lineRule="auto"/>
              <w:ind w:firstLine="720"/>
              <w:jc w:val="both"/>
              <w:rPr>
                <w:color w:val="000000" w:themeColor="text1"/>
                <w:sz w:val="24"/>
                <w:szCs w:val="24"/>
                <w:lang w:val="hy-AM"/>
              </w:rPr>
            </w:pPr>
            <w:r w:rsidRPr="008C3E80">
              <w:rPr>
                <w:rFonts w:eastAsia="Times New Roman" w:cs="Times New Roman"/>
                <w:sz w:val="24"/>
                <w:szCs w:val="24"/>
                <w:lang w:val="hy-AM"/>
              </w:rPr>
              <w:lastRenderedPageBreak/>
              <w:t xml:space="preserve">Սահմանադրական դատարանն անդրադառնալով իրավական որոշակիության սկզբունքին արձանագրել է, որ </w:t>
            </w:r>
            <w:r w:rsidRPr="008C3E80">
              <w:rPr>
                <w:rFonts w:eastAsia="Times New Roman" w:cs="Sylfaen"/>
                <w:sz w:val="24"/>
                <w:szCs w:val="24"/>
                <w:lang w:val="hy-AM"/>
              </w:rPr>
              <w:t>օրենքը</w:t>
            </w:r>
            <w:r w:rsidRPr="008C3E80">
              <w:rPr>
                <w:rFonts w:eastAsia="Times New Roman" w:cs="Calibri"/>
                <w:sz w:val="24"/>
                <w:szCs w:val="24"/>
                <w:lang w:val="hy-AM"/>
              </w:rPr>
              <w:t xml:space="preserve"> </w:t>
            </w:r>
            <w:r w:rsidRPr="008C3E80">
              <w:rPr>
                <w:rFonts w:eastAsia="Times New Roman" w:cs="Sylfaen"/>
                <w:sz w:val="24"/>
                <w:szCs w:val="24"/>
                <w:lang w:val="hy-AM"/>
              </w:rPr>
              <w:t>պետք</w:t>
            </w:r>
            <w:r w:rsidRPr="008C3E80">
              <w:rPr>
                <w:rFonts w:eastAsia="Times New Roman" w:cs="Calibri"/>
                <w:sz w:val="24"/>
                <w:szCs w:val="24"/>
                <w:lang w:val="hy-AM"/>
              </w:rPr>
              <w:t xml:space="preserve"> </w:t>
            </w:r>
            <w:r w:rsidRPr="008C3E80">
              <w:rPr>
                <w:rFonts w:eastAsia="Times New Roman" w:cs="Sylfaen"/>
                <w:sz w:val="24"/>
                <w:szCs w:val="24"/>
                <w:lang w:val="hy-AM"/>
              </w:rPr>
              <w:t>է</w:t>
            </w:r>
            <w:r w:rsidRPr="008C3E80">
              <w:rPr>
                <w:rFonts w:eastAsia="Times New Roman" w:cs="Calibri"/>
                <w:sz w:val="24"/>
                <w:szCs w:val="24"/>
                <w:lang w:val="hy-AM"/>
              </w:rPr>
              <w:t xml:space="preserve"> </w:t>
            </w:r>
            <w:r w:rsidRPr="008C3E80">
              <w:rPr>
                <w:rFonts w:eastAsia="Times New Roman" w:cs="Sylfaen"/>
                <w:sz w:val="24"/>
                <w:szCs w:val="24"/>
                <w:lang w:val="hy-AM"/>
              </w:rPr>
              <w:t>համապատասխանի</w:t>
            </w:r>
            <w:r w:rsidRPr="008C3E80">
              <w:rPr>
                <w:rFonts w:eastAsia="Times New Roman" w:cs="Calibri"/>
                <w:sz w:val="24"/>
                <w:szCs w:val="24"/>
                <w:lang w:val="hy-AM"/>
              </w:rPr>
              <w:t xml:space="preserve"> </w:t>
            </w:r>
            <w:r w:rsidRPr="008C3E80">
              <w:rPr>
                <w:rFonts w:eastAsia="Times New Roman" w:cs="Sylfaen"/>
                <w:sz w:val="24"/>
                <w:szCs w:val="24"/>
                <w:lang w:val="hy-AM"/>
              </w:rPr>
              <w:t>նաև</w:t>
            </w:r>
            <w:r w:rsidRPr="008C3E80">
              <w:rPr>
                <w:rFonts w:eastAsia="Times New Roman" w:cs="Calibri"/>
                <w:sz w:val="24"/>
                <w:szCs w:val="24"/>
                <w:lang w:val="hy-AM"/>
              </w:rPr>
              <w:t xml:space="preserve"> </w:t>
            </w:r>
            <w:r w:rsidRPr="008C3E80">
              <w:rPr>
                <w:rFonts w:eastAsia="Times New Roman" w:cs="Sylfaen"/>
                <w:sz w:val="24"/>
                <w:szCs w:val="24"/>
                <w:lang w:val="hy-AM"/>
              </w:rPr>
              <w:t>Մարդու</w:t>
            </w:r>
            <w:r w:rsidRPr="008C3E80">
              <w:rPr>
                <w:rFonts w:eastAsia="Times New Roman" w:cs="Calibri"/>
                <w:sz w:val="24"/>
                <w:szCs w:val="24"/>
                <w:lang w:val="hy-AM"/>
              </w:rPr>
              <w:t xml:space="preserve"> </w:t>
            </w:r>
            <w:r w:rsidRPr="008C3E80">
              <w:rPr>
                <w:rFonts w:eastAsia="Times New Roman" w:cs="Sylfaen"/>
                <w:sz w:val="24"/>
                <w:szCs w:val="24"/>
                <w:lang w:val="hy-AM"/>
              </w:rPr>
              <w:t>իրավունքների</w:t>
            </w:r>
            <w:r w:rsidRPr="008C3E80">
              <w:rPr>
                <w:rFonts w:eastAsia="Times New Roman" w:cs="Calibri"/>
                <w:sz w:val="24"/>
                <w:szCs w:val="24"/>
                <w:lang w:val="hy-AM"/>
              </w:rPr>
              <w:t xml:space="preserve"> </w:t>
            </w:r>
            <w:r w:rsidRPr="008C3E80">
              <w:rPr>
                <w:rFonts w:eastAsia="Times New Roman" w:cs="Sylfaen"/>
                <w:sz w:val="24"/>
                <w:szCs w:val="24"/>
                <w:lang w:val="hy-AM"/>
              </w:rPr>
              <w:t>եվրոպական</w:t>
            </w:r>
            <w:r w:rsidRPr="008C3E80">
              <w:rPr>
                <w:rFonts w:eastAsia="Times New Roman" w:cs="Calibri"/>
                <w:sz w:val="24"/>
                <w:szCs w:val="24"/>
                <w:lang w:val="hy-AM"/>
              </w:rPr>
              <w:t xml:space="preserve"> </w:t>
            </w:r>
            <w:r w:rsidRPr="008C3E80">
              <w:rPr>
                <w:rFonts w:eastAsia="Times New Roman" w:cs="Sylfaen"/>
                <w:sz w:val="24"/>
                <w:szCs w:val="24"/>
                <w:lang w:val="hy-AM"/>
              </w:rPr>
              <w:t>դատարանի</w:t>
            </w:r>
            <w:r w:rsidRPr="008C3E80">
              <w:rPr>
                <w:rFonts w:eastAsia="Times New Roman" w:cs="Calibri"/>
                <w:sz w:val="24"/>
                <w:szCs w:val="24"/>
                <w:lang w:val="hy-AM"/>
              </w:rPr>
              <w:t xml:space="preserve"> </w:t>
            </w:r>
            <w:r w:rsidRPr="008C3E80">
              <w:rPr>
                <w:rFonts w:eastAsia="Times New Roman" w:cs="Sylfaen"/>
                <w:sz w:val="24"/>
                <w:szCs w:val="24"/>
                <w:lang w:val="hy-AM"/>
              </w:rPr>
              <w:t>մի</w:t>
            </w:r>
            <w:r w:rsidRPr="008C3E80">
              <w:rPr>
                <w:rFonts w:eastAsia="Times New Roman" w:cs="Calibri"/>
                <w:sz w:val="24"/>
                <w:szCs w:val="24"/>
                <w:lang w:val="hy-AM"/>
              </w:rPr>
              <w:t xml:space="preserve"> </w:t>
            </w:r>
            <w:r w:rsidRPr="008C3E80">
              <w:rPr>
                <w:rFonts w:eastAsia="Times New Roman" w:cs="Sylfaen"/>
                <w:sz w:val="24"/>
                <w:szCs w:val="24"/>
                <w:lang w:val="hy-AM"/>
              </w:rPr>
              <w:t>շարք</w:t>
            </w:r>
            <w:r w:rsidRPr="008C3E80">
              <w:rPr>
                <w:rFonts w:eastAsia="Times New Roman" w:cs="Calibri"/>
                <w:sz w:val="24"/>
                <w:szCs w:val="24"/>
                <w:lang w:val="hy-AM"/>
              </w:rPr>
              <w:t xml:space="preserve"> </w:t>
            </w:r>
            <w:r w:rsidRPr="008C3E80">
              <w:rPr>
                <w:rFonts w:eastAsia="Times New Roman" w:cs="Sylfaen"/>
                <w:sz w:val="24"/>
                <w:szCs w:val="24"/>
                <w:lang w:val="hy-AM"/>
              </w:rPr>
              <w:t>վճիռներում</w:t>
            </w:r>
            <w:r w:rsidRPr="008C3E80">
              <w:rPr>
                <w:rFonts w:eastAsia="Times New Roman" w:cs="Calibri"/>
                <w:sz w:val="24"/>
                <w:szCs w:val="24"/>
                <w:lang w:val="hy-AM"/>
              </w:rPr>
              <w:t xml:space="preserve"> </w:t>
            </w:r>
            <w:r w:rsidRPr="008C3E80">
              <w:rPr>
                <w:rFonts w:eastAsia="Times New Roman" w:cs="Sylfaen"/>
                <w:sz w:val="24"/>
                <w:szCs w:val="24"/>
                <w:lang w:val="hy-AM"/>
              </w:rPr>
              <w:t>արտահայտված</w:t>
            </w:r>
            <w:r w:rsidRPr="008C3E80">
              <w:rPr>
                <w:rFonts w:eastAsia="Times New Roman" w:cs="Calibri"/>
                <w:sz w:val="24"/>
                <w:szCs w:val="24"/>
                <w:lang w:val="hy-AM"/>
              </w:rPr>
              <w:t xml:space="preserve"> </w:t>
            </w:r>
            <w:r w:rsidRPr="008C3E80">
              <w:rPr>
                <w:rFonts w:eastAsia="Times New Roman" w:cs="Sylfaen"/>
                <w:sz w:val="24"/>
                <w:szCs w:val="24"/>
                <w:lang w:val="hy-AM"/>
              </w:rPr>
              <w:t>այն</w:t>
            </w:r>
            <w:r w:rsidRPr="008C3E80">
              <w:rPr>
                <w:rFonts w:eastAsia="Times New Roman" w:cs="Calibri"/>
                <w:sz w:val="24"/>
                <w:szCs w:val="24"/>
                <w:lang w:val="hy-AM"/>
              </w:rPr>
              <w:t xml:space="preserve"> </w:t>
            </w:r>
            <w:r w:rsidRPr="008C3E80">
              <w:rPr>
                <w:rFonts w:eastAsia="Times New Roman" w:cs="Sylfaen"/>
                <w:sz w:val="24"/>
                <w:szCs w:val="24"/>
                <w:lang w:val="hy-AM"/>
              </w:rPr>
              <w:t>իրավական</w:t>
            </w:r>
            <w:r w:rsidRPr="008C3E80">
              <w:rPr>
                <w:rFonts w:eastAsia="Times New Roman" w:cs="Calibri"/>
                <w:sz w:val="24"/>
                <w:szCs w:val="24"/>
                <w:lang w:val="hy-AM"/>
              </w:rPr>
              <w:t xml:space="preserve"> </w:t>
            </w:r>
            <w:r w:rsidRPr="008C3E80">
              <w:rPr>
                <w:rFonts w:eastAsia="Times New Roman" w:cs="Sylfaen"/>
                <w:sz w:val="24"/>
                <w:szCs w:val="24"/>
                <w:lang w:val="hy-AM"/>
              </w:rPr>
              <w:t>դիրքորոշմանը</w:t>
            </w:r>
            <w:r w:rsidRPr="008C3E80">
              <w:rPr>
                <w:rFonts w:eastAsia="Times New Roman" w:cs="Calibri"/>
                <w:sz w:val="24"/>
                <w:szCs w:val="24"/>
                <w:lang w:val="hy-AM"/>
              </w:rPr>
              <w:t xml:space="preserve">, </w:t>
            </w:r>
            <w:r w:rsidRPr="008C3E80">
              <w:rPr>
                <w:rFonts w:eastAsia="Times New Roman" w:cs="Sylfaen"/>
                <w:sz w:val="24"/>
                <w:szCs w:val="24"/>
                <w:lang w:val="hy-AM"/>
              </w:rPr>
              <w:t>համաձայն</w:t>
            </w:r>
            <w:r w:rsidRPr="008C3E80">
              <w:rPr>
                <w:rFonts w:eastAsia="Times New Roman" w:cs="Calibri"/>
                <w:sz w:val="24"/>
                <w:szCs w:val="24"/>
                <w:lang w:val="hy-AM"/>
              </w:rPr>
              <w:t xml:space="preserve"> </w:t>
            </w:r>
            <w:r w:rsidRPr="008C3E80">
              <w:rPr>
                <w:rFonts w:eastAsia="Times New Roman" w:cs="Sylfaen"/>
                <w:sz w:val="24"/>
                <w:szCs w:val="24"/>
                <w:lang w:val="hy-AM"/>
              </w:rPr>
              <w:t>որի՝</w:t>
            </w:r>
            <w:r w:rsidRPr="008C3E80">
              <w:rPr>
                <w:rFonts w:eastAsia="Times New Roman" w:cs="Calibri"/>
                <w:sz w:val="24"/>
                <w:szCs w:val="24"/>
                <w:lang w:val="hy-AM"/>
              </w:rPr>
              <w:t xml:space="preserve"> </w:t>
            </w:r>
            <w:r w:rsidRPr="008C3E80">
              <w:rPr>
                <w:rFonts w:eastAsia="Times New Roman" w:cs="Sylfaen"/>
                <w:sz w:val="24"/>
                <w:szCs w:val="24"/>
                <w:lang w:val="hy-AM"/>
              </w:rPr>
              <w:t>որևէ</w:t>
            </w:r>
            <w:r w:rsidRPr="008C3E80">
              <w:rPr>
                <w:rFonts w:eastAsia="Times New Roman" w:cs="Calibri"/>
                <w:sz w:val="24"/>
                <w:szCs w:val="24"/>
                <w:lang w:val="hy-AM"/>
              </w:rPr>
              <w:t xml:space="preserve"> </w:t>
            </w:r>
            <w:r w:rsidRPr="008C3E80">
              <w:rPr>
                <w:rFonts w:eastAsia="Times New Roman" w:cs="Sylfaen"/>
                <w:sz w:val="24"/>
                <w:szCs w:val="24"/>
                <w:lang w:val="hy-AM"/>
              </w:rPr>
              <w:t>իրավական</w:t>
            </w:r>
            <w:r w:rsidRPr="008C3E80">
              <w:rPr>
                <w:rFonts w:eastAsia="Times New Roman" w:cs="Calibri"/>
                <w:sz w:val="24"/>
                <w:szCs w:val="24"/>
                <w:lang w:val="hy-AM"/>
              </w:rPr>
              <w:t xml:space="preserve"> </w:t>
            </w:r>
            <w:r w:rsidRPr="008C3E80">
              <w:rPr>
                <w:rFonts w:eastAsia="Times New Roman" w:cs="Sylfaen"/>
                <w:sz w:val="24"/>
                <w:szCs w:val="24"/>
                <w:lang w:val="hy-AM"/>
              </w:rPr>
              <w:t>նորմ</w:t>
            </w:r>
            <w:r w:rsidRPr="008C3E80">
              <w:rPr>
                <w:rFonts w:eastAsia="Times New Roman" w:cs="Calibri"/>
                <w:sz w:val="24"/>
                <w:szCs w:val="24"/>
                <w:lang w:val="hy-AM"/>
              </w:rPr>
              <w:t xml:space="preserve"> </w:t>
            </w:r>
            <w:r w:rsidRPr="008C3E80">
              <w:rPr>
                <w:rFonts w:eastAsia="Times New Roman" w:cs="Sylfaen"/>
                <w:sz w:val="24"/>
                <w:szCs w:val="24"/>
                <w:lang w:val="hy-AM"/>
              </w:rPr>
              <w:t>չի</w:t>
            </w:r>
            <w:r w:rsidRPr="008C3E80">
              <w:rPr>
                <w:rFonts w:eastAsia="Times New Roman" w:cs="Calibri"/>
                <w:sz w:val="24"/>
                <w:szCs w:val="24"/>
                <w:lang w:val="hy-AM"/>
              </w:rPr>
              <w:t xml:space="preserve"> </w:t>
            </w:r>
            <w:r w:rsidRPr="008C3E80">
              <w:rPr>
                <w:rFonts w:eastAsia="Times New Roman" w:cs="Sylfaen"/>
                <w:sz w:val="24"/>
                <w:szCs w:val="24"/>
                <w:lang w:val="hy-AM"/>
              </w:rPr>
              <w:t>կարող</w:t>
            </w:r>
            <w:r w:rsidRPr="008C3E80">
              <w:rPr>
                <w:rFonts w:eastAsia="Times New Roman" w:cs="Calibri"/>
                <w:sz w:val="24"/>
                <w:szCs w:val="24"/>
                <w:lang w:val="hy-AM"/>
              </w:rPr>
              <w:t xml:space="preserve"> </w:t>
            </w:r>
            <w:r w:rsidRPr="008C3E80">
              <w:rPr>
                <w:rFonts w:eastAsia="Times New Roman" w:cs="Sylfaen"/>
                <w:sz w:val="24"/>
                <w:szCs w:val="24"/>
                <w:lang w:val="hy-AM"/>
              </w:rPr>
              <w:t>համարվել</w:t>
            </w:r>
            <w:r w:rsidRPr="008C3E80">
              <w:rPr>
                <w:rFonts w:eastAsia="Times New Roman" w:cs="Calibri"/>
                <w:sz w:val="24"/>
                <w:szCs w:val="24"/>
                <w:lang w:val="hy-AM"/>
              </w:rPr>
              <w:t xml:space="preserve"> «</w:t>
            </w:r>
            <w:r w:rsidRPr="008C3E80">
              <w:rPr>
                <w:rFonts w:eastAsia="Times New Roman" w:cs="Sylfaen"/>
                <w:sz w:val="24"/>
                <w:szCs w:val="24"/>
                <w:lang w:val="hy-AM"/>
              </w:rPr>
              <w:t>օրենք</w:t>
            </w:r>
            <w:r w:rsidRPr="008C3E80">
              <w:rPr>
                <w:rFonts w:eastAsia="Times New Roman" w:cs="Calibri"/>
                <w:sz w:val="24"/>
                <w:szCs w:val="24"/>
                <w:lang w:val="hy-AM"/>
              </w:rPr>
              <w:t xml:space="preserve">», </w:t>
            </w:r>
            <w:r w:rsidRPr="008C3E80">
              <w:rPr>
                <w:rFonts w:eastAsia="Times New Roman" w:cs="Sylfaen"/>
                <w:sz w:val="24"/>
                <w:szCs w:val="24"/>
                <w:lang w:val="hy-AM"/>
              </w:rPr>
              <w:t>եթե</w:t>
            </w:r>
            <w:r w:rsidRPr="008C3E80">
              <w:rPr>
                <w:rFonts w:eastAsia="Times New Roman" w:cs="Calibri"/>
                <w:sz w:val="24"/>
                <w:szCs w:val="24"/>
                <w:lang w:val="hy-AM"/>
              </w:rPr>
              <w:t xml:space="preserve"> </w:t>
            </w:r>
            <w:r w:rsidRPr="008C3E80">
              <w:rPr>
                <w:rFonts w:eastAsia="Times New Roman" w:cs="Sylfaen"/>
                <w:sz w:val="24"/>
                <w:szCs w:val="24"/>
                <w:lang w:val="hy-AM"/>
              </w:rPr>
              <w:t>այն</w:t>
            </w:r>
            <w:r w:rsidRPr="008C3E80">
              <w:rPr>
                <w:rFonts w:eastAsia="Times New Roman" w:cs="Times New Roman"/>
                <w:sz w:val="24"/>
                <w:szCs w:val="24"/>
                <w:lang w:val="hy-AM"/>
              </w:rPr>
              <w:t xml:space="preserve"> </w:t>
            </w:r>
            <w:r w:rsidRPr="008C3E80">
              <w:rPr>
                <w:rFonts w:eastAsia="Times New Roman" w:cs="Sylfaen"/>
                <w:sz w:val="24"/>
                <w:szCs w:val="24"/>
                <w:lang w:val="hy-AM"/>
              </w:rPr>
              <w:t>չի</w:t>
            </w:r>
            <w:r w:rsidRPr="008C3E80">
              <w:rPr>
                <w:rFonts w:eastAsia="Times New Roman" w:cs="Calibri"/>
                <w:sz w:val="24"/>
                <w:szCs w:val="24"/>
                <w:lang w:val="hy-AM"/>
              </w:rPr>
              <w:t xml:space="preserve"> </w:t>
            </w:r>
            <w:r w:rsidRPr="008C3E80">
              <w:rPr>
                <w:rFonts w:eastAsia="Times New Roman" w:cs="Sylfaen"/>
                <w:sz w:val="24"/>
                <w:szCs w:val="24"/>
                <w:lang w:val="hy-AM"/>
              </w:rPr>
              <w:t>համապատասխանում</w:t>
            </w:r>
            <w:r w:rsidRPr="008C3E80">
              <w:rPr>
                <w:rFonts w:eastAsia="Times New Roman" w:cs="Calibri"/>
                <w:sz w:val="24"/>
                <w:szCs w:val="24"/>
                <w:lang w:val="hy-AM"/>
              </w:rPr>
              <w:t xml:space="preserve"> </w:t>
            </w:r>
            <w:r w:rsidRPr="008C3E80">
              <w:rPr>
                <w:rFonts w:eastAsia="Times New Roman" w:cs="Sylfaen"/>
                <w:sz w:val="24"/>
                <w:szCs w:val="24"/>
                <w:lang w:val="hy-AM"/>
              </w:rPr>
              <w:t>իրավական</w:t>
            </w:r>
            <w:r w:rsidRPr="008C3E80">
              <w:rPr>
                <w:rFonts w:eastAsia="Times New Roman" w:cs="Calibri"/>
                <w:sz w:val="24"/>
                <w:szCs w:val="24"/>
                <w:lang w:val="hy-AM"/>
              </w:rPr>
              <w:t xml:space="preserve"> </w:t>
            </w:r>
            <w:r w:rsidRPr="008C3E80">
              <w:rPr>
                <w:rFonts w:eastAsia="Times New Roman" w:cs="Sylfaen"/>
                <w:sz w:val="24"/>
                <w:szCs w:val="24"/>
                <w:lang w:val="hy-AM"/>
              </w:rPr>
              <w:t>որոշակիության</w:t>
            </w:r>
            <w:r w:rsidRPr="008C3E80">
              <w:rPr>
                <w:rFonts w:eastAsia="Times New Roman" w:cs="Calibri"/>
                <w:sz w:val="24"/>
                <w:szCs w:val="24"/>
                <w:lang w:val="hy-AM"/>
              </w:rPr>
              <w:t xml:space="preserve"> (…) </w:t>
            </w:r>
            <w:r w:rsidRPr="008C3E80">
              <w:rPr>
                <w:rFonts w:eastAsia="Times New Roman" w:cs="Sylfaen"/>
                <w:sz w:val="24"/>
                <w:szCs w:val="24"/>
                <w:lang w:val="hy-AM"/>
              </w:rPr>
              <w:t>սկզբունքին</w:t>
            </w:r>
            <w:r w:rsidRPr="008C3E80">
              <w:rPr>
                <w:rFonts w:eastAsia="Times New Roman" w:cs="Calibri"/>
                <w:sz w:val="24"/>
                <w:szCs w:val="24"/>
                <w:lang w:val="hy-AM"/>
              </w:rPr>
              <w:t xml:space="preserve">, </w:t>
            </w:r>
            <w:r w:rsidRPr="008C3E80">
              <w:rPr>
                <w:rFonts w:eastAsia="Times New Roman" w:cs="Sylfaen"/>
                <w:sz w:val="24"/>
                <w:szCs w:val="24"/>
                <w:lang w:val="hy-AM"/>
              </w:rPr>
              <w:t>այսինքն՝</w:t>
            </w:r>
            <w:r w:rsidRPr="008C3E80">
              <w:rPr>
                <w:rFonts w:eastAsia="Times New Roman" w:cs="Times New Roman"/>
                <w:sz w:val="24"/>
                <w:szCs w:val="24"/>
                <w:lang w:val="hy-AM"/>
              </w:rPr>
              <w:t xml:space="preserve"> </w:t>
            </w:r>
            <w:r w:rsidRPr="008C3E80">
              <w:rPr>
                <w:rFonts w:eastAsia="Times New Roman" w:cs="Sylfaen"/>
                <w:sz w:val="24"/>
                <w:szCs w:val="24"/>
                <w:lang w:val="hy-AM"/>
              </w:rPr>
              <w:t>ձևակերպված</w:t>
            </w:r>
            <w:r w:rsidRPr="008C3E80">
              <w:rPr>
                <w:rFonts w:eastAsia="Times New Roman" w:cs="Calibri"/>
                <w:sz w:val="24"/>
                <w:szCs w:val="24"/>
                <w:lang w:val="hy-AM"/>
              </w:rPr>
              <w:t xml:space="preserve"> </w:t>
            </w:r>
            <w:r w:rsidRPr="008C3E80">
              <w:rPr>
                <w:rFonts w:eastAsia="Times New Roman" w:cs="Sylfaen"/>
                <w:sz w:val="24"/>
                <w:szCs w:val="24"/>
                <w:lang w:val="hy-AM"/>
              </w:rPr>
              <w:t>չէ</w:t>
            </w:r>
            <w:r w:rsidRPr="008C3E80">
              <w:rPr>
                <w:rFonts w:eastAsia="Times New Roman" w:cs="Calibri"/>
                <w:sz w:val="24"/>
                <w:szCs w:val="24"/>
                <w:lang w:val="hy-AM"/>
              </w:rPr>
              <w:t xml:space="preserve"> </w:t>
            </w:r>
            <w:r w:rsidRPr="008C3E80">
              <w:rPr>
                <w:rFonts w:eastAsia="Times New Roman" w:cs="Sylfaen"/>
                <w:sz w:val="24"/>
                <w:szCs w:val="24"/>
                <w:lang w:val="hy-AM"/>
              </w:rPr>
              <w:t>բավարար</w:t>
            </w:r>
            <w:r w:rsidRPr="008C3E80">
              <w:rPr>
                <w:rFonts w:eastAsia="Times New Roman" w:cs="Calibri"/>
                <w:sz w:val="24"/>
                <w:szCs w:val="24"/>
                <w:lang w:val="hy-AM"/>
              </w:rPr>
              <w:t xml:space="preserve"> </w:t>
            </w:r>
            <w:r w:rsidRPr="008C3E80">
              <w:rPr>
                <w:rFonts w:eastAsia="Times New Roman" w:cs="Sylfaen"/>
                <w:sz w:val="24"/>
                <w:szCs w:val="24"/>
                <w:lang w:val="hy-AM"/>
              </w:rPr>
              <w:t>աստիճանի</w:t>
            </w:r>
            <w:r w:rsidRPr="008C3E80">
              <w:rPr>
                <w:rFonts w:eastAsia="Times New Roman" w:cs="Calibri"/>
                <w:sz w:val="24"/>
                <w:szCs w:val="24"/>
                <w:lang w:val="hy-AM"/>
              </w:rPr>
              <w:t xml:space="preserve"> </w:t>
            </w:r>
            <w:r w:rsidRPr="008C3E80">
              <w:rPr>
                <w:rFonts w:eastAsia="Times New Roman" w:cs="Sylfaen"/>
                <w:sz w:val="24"/>
                <w:szCs w:val="24"/>
                <w:lang w:val="hy-AM"/>
              </w:rPr>
              <w:t>հստակությամբ</w:t>
            </w:r>
            <w:r w:rsidRPr="008C3E80">
              <w:rPr>
                <w:rFonts w:eastAsia="Times New Roman" w:cs="Calibri"/>
                <w:sz w:val="24"/>
                <w:szCs w:val="24"/>
                <w:lang w:val="hy-AM"/>
              </w:rPr>
              <w:t xml:space="preserve">, </w:t>
            </w:r>
            <w:r w:rsidRPr="008C3E80">
              <w:rPr>
                <w:rFonts w:eastAsia="Times New Roman" w:cs="Sylfaen"/>
                <w:sz w:val="24"/>
                <w:szCs w:val="24"/>
                <w:lang w:val="hy-AM"/>
              </w:rPr>
              <w:t>որը</w:t>
            </w:r>
            <w:r w:rsidRPr="008C3E80">
              <w:rPr>
                <w:rFonts w:eastAsia="Times New Roman" w:cs="Calibri"/>
                <w:sz w:val="24"/>
                <w:szCs w:val="24"/>
                <w:lang w:val="hy-AM"/>
              </w:rPr>
              <w:t xml:space="preserve"> </w:t>
            </w:r>
            <w:r w:rsidRPr="008C3E80">
              <w:rPr>
                <w:rFonts w:eastAsia="Times New Roman" w:cs="Sylfaen"/>
                <w:sz w:val="24"/>
                <w:szCs w:val="24"/>
                <w:lang w:val="hy-AM"/>
              </w:rPr>
              <w:t>թույլ</w:t>
            </w:r>
            <w:r w:rsidRPr="008C3E80">
              <w:rPr>
                <w:rFonts w:eastAsia="Times New Roman" w:cs="Calibri"/>
                <w:sz w:val="24"/>
                <w:szCs w:val="24"/>
                <w:lang w:val="hy-AM"/>
              </w:rPr>
              <w:t xml:space="preserve"> </w:t>
            </w:r>
            <w:r w:rsidRPr="008C3E80">
              <w:rPr>
                <w:rFonts w:eastAsia="Times New Roman" w:cs="Sylfaen"/>
                <w:sz w:val="24"/>
                <w:szCs w:val="24"/>
                <w:lang w:val="hy-AM"/>
              </w:rPr>
              <w:t>տա</w:t>
            </w:r>
            <w:r w:rsidRPr="008C3E80">
              <w:rPr>
                <w:rFonts w:eastAsia="Times New Roman" w:cs="Calibri"/>
                <w:sz w:val="24"/>
                <w:szCs w:val="24"/>
                <w:lang w:val="hy-AM"/>
              </w:rPr>
              <w:t xml:space="preserve"> </w:t>
            </w:r>
            <w:r w:rsidRPr="008C3E80">
              <w:rPr>
                <w:rFonts w:eastAsia="Times New Roman" w:cs="Sylfaen"/>
                <w:sz w:val="24"/>
                <w:szCs w:val="24"/>
                <w:lang w:val="hy-AM"/>
              </w:rPr>
              <w:t>քաղաքացուն</w:t>
            </w:r>
            <w:r w:rsidRPr="008C3E80">
              <w:rPr>
                <w:rFonts w:eastAsia="Times New Roman" w:cs="Times New Roman"/>
                <w:sz w:val="24"/>
                <w:szCs w:val="24"/>
                <w:lang w:val="hy-AM"/>
              </w:rPr>
              <w:t xml:space="preserve"> </w:t>
            </w:r>
            <w:r w:rsidRPr="008C3E80">
              <w:rPr>
                <w:rFonts w:eastAsia="Times New Roman" w:cs="Sylfaen"/>
                <w:sz w:val="24"/>
                <w:szCs w:val="24"/>
                <w:lang w:val="hy-AM"/>
              </w:rPr>
              <w:t>դրա</w:t>
            </w:r>
            <w:r w:rsidRPr="008C3E80">
              <w:rPr>
                <w:rFonts w:eastAsia="Times New Roman" w:cs="Calibri"/>
                <w:sz w:val="24"/>
                <w:szCs w:val="24"/>
                <w:lang w:val="hy-AM"/>
              </w:rPr>
              <w:t xml:space="preserve"> </w:t>
            </w:r>
            <w:r w:rsidRPr="008C3E80">
              <w:rPr>
                <w:rFonts w:eastAsia="Times New Roman" w:cs="Sylfaen"/>
                <w:sz w:val="24"/>
                <w:szCs w:val="24"/>
                <w:lang w:val="hy-AM"/>
              </w:rPr>
              <w:t>հետ</w:t>
            </w:r>
            <w:r w:rsidRPr="008C3E80">
              <w:rPr>
                <w:rFonts w:eastAsia="Times New Roman" w:cs="Calibri"/>
                <w:sz w:val="24"/>
                <w:szCs w:val="24"/>
                <w:lang w:val="hy-AM"/>
              </w:rPr>
              <w:t xml:space="preserve"> </w:t>
            </w:r>
            <w:r w:rsidRPr="008C3E80">
              <w:rPr>
                <w:rFonts w:eastAsia="Times New Roman" w:cs="Sylfaen"/>
                <w:sz w:val="24"/>
                <w:szCs w:val="24"/>
                <w:lang w:val="hy-AM"/>
              </w:rPr>
              <w:t>համատեղելու</w:t>
            </w:r>
            <w:r w:rsidRPr="008C3E80">
              <w:rPr>
                <w:rFonts w:eastAsia="Times New Roman" w:cs="Calibri"/>
                <w:sz w:val="24"/>
                <w:szCs w:val="24"/>
                <w:lang w:val="hy-AM"/>
              </w:rPr>
              <w:t xml:space="preserve"> </w:t>
            </w:r>
            <w:r w:rsidRPr="008C3E80">
              <w:rPr>
                <w:rFonts w:eastAsia="Times New Roman" w:cs="Sylfaen"/>
                <w:sz w:val="24"/>
                <w:szCs w:val="24"/>
                <w:lang w:val="hy-AM"/>
              </w:rPr>
              <w:t>իր</w:t>
            </w:r>
            <w:r w:rsidRPr="008C3E80">
              <w:rPr>
                <w:rFonts w:eastAsia="Times New Roman" w:cs="Calibri"/>
                <w:sz w:val="24"/>
                <w:szCs w:val="24"/>
                <w:lang w:val="hy-AM"/>
              </w:rPr>
              <w:t xml:space="preserve"> </w:t>
            </w:r>
            <w:r w:rsidRPr="008C3E80">
              <w:rPr>
                <w:rFonts w:eastAsia="Times New Roman" w:cs="Sylfaen"/>
                <w:sz w:val="24"/>
                <w:szCs w:val="24"/>
                <w:lang w:val="hy-AM"/>
              </w:rPr>
              <w:t>վարքագիծը</w:t>
            </w:r>
            <w:r w:rsidRPr="008C3E80">
              <w:rPr>
                <w:rFonts w:eastAsia="Times New Roman" w:cs="Calibri"/>
                <w:sz w:val="24"/>
                <w:szCs w:val="24"/>
                <w:lang w:val="hy-AM"/>
              </w:rPr>
              <w:t xml:space="preserve"> (</w:t>
            </w:r>
            <w:r w:rsidRPr="008C3E80">
              <w:rPr>
                <w:rFonts w:eastAsia="Times New Roman" w:cs="Sylfaen"/>
                <w:sz w:val="24"/>
                <w:szCs w:val="24"/>
                <w:lang w:val="hy-AM"/>
              </w:rPr>
              <w:t>ՍԴՈ</w:t>
            </w:r>
            <w:r w:rsidRPr="008C3E80">
              <w:rPr>
                <w:rFonts w:eastAsia="Times New Roman" w:cs="Calibri"/>
                <w:sz w:val="24"/>
                <w:szCs w:val="24"/>
                <w:lang w:val="hy-AM"/>
              </w:rPr>
              <w:t>-630)</w:t>
            </w:r>
            <w:r w:rsidRPr="008C3E80">
              <w:rPr>
                <w:rFonts w:eastAsia="Times New Roman" w:cs="Times New Roman"/>
                <w:sz w:val="24"/>
                <w:szCs w:val="24"/>
                <w:lang w:val="hy-AM"/>
              </w:rPr>
              <w:t>:</w:t>
            </w:r>
          </w:p>
          <w:p w14:paraId="6043F830" w14:textId="77777777" w:rsidR="00073C87" w:rsidRPr="002D1884" w:rsidRDefault="00073C87" w:rsidP="00073C87">
            <w:pPr>
              <w:tabs>
                <w:tab w:val="left" w:pos="0"/>
                <w:tab w:val="left" w:pos="90"/>
                <w:tab w:val="left" w:pos="180"/>
              </w:tabs>
              <w:spacing w:after="0" w:line="240" w:lineRule="auto"/>
              <w:ind w:firstLine="720"/>
              <w:jc w:val="both"/>
              <w:rPr>
                <w:color w:val="000000" w:themeColor="text1"/>
                <w:sz w:val="24"/>
                <w:szCs w:val="24"/>
                <w:lang w:val="hy-AM"/>
              </w:rPr>
            </w:pPr>
            <w:r w:rsidRPr="008C3E80">
              <w:rPr>
                <w:rFonts w:eastAsia="Times New Roman" w:cs="Sylfaen"/>
                <w:sz w:val="24"/>
                <w:szCs w:val="24"/>
                <w:lang w:val="hy-AM"/>
              </w:rPr>
              <w:t>Սահմանադրական</w:t>
            </w:r>
            <w:r w:rsidRPr="008C3E80">
              <w:rPr>
                <w:rFonts w:eastAsia="Times New Roman" w:cs="Calibri"/>
                <w:sz w:val="24"/>
                <w:szCs w:val="24"/>
                <w:lang w:val="hy-AM"/>
              </w:rPr>
              <w:t xml:space="preserve"> </w:t>
            </w:r>
            <w:r w:rsidRPr="008C3E80">
              <w:rPr>
                <w:rFonts w:eastAsia="Times New Roman" w:cs="Sylfaen"/>
                <w:sz w:val="24"/>
                <w:szCs w:val="24"/>
                <w:lang w:val="hy-AM"/>
              </w:rPr>
              <w:t>դատարանն</w:t>
            </w:r>
            <w:r w:rsidRPr="008C3E80">
              <w:rPr>
                <w:rFonts w:eastAsia="Times New Roman" w:cs="Calibri"/>
                <w:sz w:val="24"/>
                <w:szCs w:val="24"/>
                <w:lang w:val="hy-AM"/>
              </w:rPr>
              <w:t xml:space="preserve"> </w:t>
            </w:r>
            <w:r w:rsidRPr="008C3E80">
              <w:rPr>
                <w:rFonts w:eastAsia="Times New Roman" w:cs="Sylfaen"/>
                <w:sz w:val="24"/>
                <w:szCs w:val="24"/>
                <w:lang w:val="hy-AM"/>
              </w:rPr>
              <w:t>իր՝</w:t>
            </w:r>
            <w:r w:rsidRPr="008C3E80">
              <w:rPr>
                <w:rFonts w:eastAsia="Times New Roman" w:cs="Calibri"/>
                <w:sz w:val="24"/>
                <w:szCs w:val="24"/>
                <w:lang w:val="hy-AM"/>
              </w:rPr>
              <w:t xml:space="preserve"> 2015 </w:t>
            </w:r>
            <w:r w:rsidRPr="008C3E80">
              <w:rPr>
                <w:rFonts w:eastAsia="Times New Roman" w:cs="Sylfaen"/>
                <w:sz w:val="24"/>
                <w:szCs w:val="24"/>
                <w:lang w:val="hy-AM"/>
              </w:rPr>
              <w:t>թվականի</w:t>
            </w:r>
            <w:r w:rsidRPr="008C3E80">
              <w:rPr>
                <w:rFonts w:eastAsia="Times New Roman" w:cs="Calibri"/>
                <w:sz w:val="24"/>
                <w:szCs w:val="24"/>
                <w:lang w:val="hy-AM"/>
              </w:rPr>
              <w:t xml:space="preserve"> </w:t>
            </w:r>
            <w:r w:rsidRPr="008C3E80">
              <w:rPr>
                <w:rFonts w:eastAsia="Times New Roman" w:cs="Sylfaen"/>
                <w:sz w:val="24"/>
                <w:szCs w:val="24"/>
                <w:lang w:val="hy-AM"/>
              </w:rPr>
              <w:t>հունիսի</w:t>
            </w:r>
            <w:r w:rsidRPr="008C3E80">
              <w:rPr>
                <w:rFonts w:eastAsia="Times New Roman" w:cs="Calibri"/>
                <w:sz w:val="24"/>
                <w:szCs w:val="24"/>
                <w:lang w:val="hy-AM"/>
              </w:rPr>
              <w:t xml:space="preserve"> 9-</w:t>
            </w:r>
            <w:r w:rsidRPr="008C3E80">
              <w:rPr>
                <w:rFonts w:eastAsia="Times New Roman" w:cs="Sylfaen"/>
                <w:sz w:val="24"/>
                <w:szCs w:val="24"/>
                <w:lang w:val="hy-AM"/>
              </w:rPr>
              <w:t>ի</w:t>
            </w:r>
            <w:r w:rsidRPr="008C3E80">
              <w:rPr>
                <w:rFonts w:eastAsia="Times New Roman" w:cs="Calibri"/>
                <w:sz w:val="24"/>
                <w:szCs w:val="24"/>
                <w:lang w:val="hy-AM"/>
              </w:rPr>
              <w:t xml:space="preserve"> </w:t>
            </w:r>
            <w:r w:rsidRPr="008C3E80">
              <w:rPr>
                <w:rFonts w:eastAsia="Times New Roman" w:cs="Sylfaen"/>
                <w:sz w:val="24"/>
                <w:szCs w:val="24"/>
                <w:lang w:val="hy-AM"/>
              </w:rPr>
              <w:t>ՍԴՈ</w:t>
            </w:r>
            <w:r w:rsidRPr="008C3E80">
              <w:rPr>
                <w:rFonts w:eastAsia="Times New Roman" w:cs="Calibri"/>
                <w:sz w:val="24"/>
                <w:szCs w:val="24"/>
                <w:lang w:val="hy-AM"/>
              </w:rPr>
              <w:t>-1213</w:t>
            </w:r>
            <w:r w:rsidRPr="008C3E80">
              <w:rPr>
                <w:rFonts w:eastAsia="Times New Roman" w:cs="Times New Roman"/>
                <w:sz w:val="24"/>
                <w:szCs w:val="24"/>
                <w:lang w:val="hy-AM"/>
              </w:rPr>
              <w:t xml:space="preserve"> </w:t>
            </w:r>
            <w:r w:rsidRPr="008C3E80">
              <w:rPr>
                <w:rFonts w:eastAsia="Times New Roman" w:cs="Sylfaen"/>
                <w:sz w:val="24"/>
                <w:szCs w:val="24"/>
                <w:lang w:val="hy-AM"/>
              </w:rPr>
              <w:t>որոշմամբ</w:t>
            </w:r>
            <w:r w:rsidRPr="008C3E80">
              <w:rPr>
                <w:rFonts w:eastAsia="Times New Roman" w:cs="Calibri"/>
                <w:sz w:val="24"/>
                <w:szCs w:val="24"/>
                <w:lang w:val="hy-AM"/>
              </w:rPr>
              <w:t xml:space="preserve"> </w:t>
            </w:r>
            <w:r w:rsidRPr="008C3E80">
              <w:rPr>
                <w:rFonts w:eastAsia="Times New Roman" w:cs="Sylfaen"/>
                <w:sz w:val="24"/>
                <w:szCs w:val="24"/>
                <w:lang w:val="hy-AM"/>
              </w:rPr>
              <w:t>հայտնել</w:t>
            </w:r>
            <w:r w:rsidRPr="008C3E80">
              <w:rPr>
                <w:rFonts w:eastAsia="Times New Roman" w:cs="Calibri"/>
                <w:sz w:val="24"/>
                <w:szCs w:val="24"/>
                <w:lang w:val="hy-AM"/>
              </w:rPr>
              <w:t xml:space="preserve"> </w:t>
            </w:r>
            <w:r w:rsidRPr="008C3E80">
              <w:rPr>
                <w:rFonts w:eastAsia="Times New Roman" w:cs="Sylfaen"/>
                <w:sz w:val="24"/>
                <w:szCs w:val="24"/>
                <w:lang w:val="hy-AM"/>
              </w:rPr>
              <w:t>է</w:t>
            </w:r>
            <w:r w:rsidRPr="008C3E80">
              <w:rPr>
                <w:rFonts w:eastAsia="Times New Roman" w:cs="Calibri"/>
                <w:sz w:val="24"/>
                <w:szCs w:val="24"/>
                <w:lang w:val="hy-AM"/>
              </w:rPr>
              <w:t xml:space="preserve">, </w:t>
            </w:r>
            <w:r w:rsidRPr="008C3E80">
              <w:rPr>
                <w:rFonts w:eastAsia="Times New Roman" w:cs="Sylfaen"/>
                <w:sz w:val="24"/>
                <w:szCs w:val="24"/>
                <w:lang w:val="hy-AM"/>
              </w:rPr>
              <w:t>որ</w:t>
            </w:r>
            <w:r w:rsidRPr="008C3E80">
              <w:rPr>
                <w:rFonts w:eastAsia="Times New Roman" w:cs="Calibri"/>
                <w:sz w:val="24"/>
                <w:szCs w:val="24"/>
                <w:lang w:val="hy-AM"/>
              </w:rPr>
              <w:t xml:space="preserve"> «....</w:t>
            </w:r>
            <w:r w:rsidRPr="008C3E80">
              <w:rPr>
                <w:rFonts w:eastAsia="Times New Roman" w:cs="Sylfaen"/>
                <w:sz w:val="24"/>
                <w:szCs w:val="24"/>
                <w:lang w:val="hy-AM"/>
              </w:rPr>
              <w:t>իրավունքի</w:t>
            </w:r>
            <w:r w:rsidRPr="008C3E80">
              <w:rPr>
                <w:rFonts w:eastAsia="Times New Roman" w:cs="Calibri"/>
                <w:sz w:val="24"/>
                <w:szCs w:val="24"/>
                <w:lang w:val="hy-AM"/>
              </w:rPr>
              <w:t xml:space="preserve"> </w:t>
            </w:r>
            <w:r w:rsidRPr="008C3E80">
              <w:rPr>
                <w:rFonts w:eastAsia="Times New Roman" w:cs="Sylfaen"/>
                <w:sz w:val="24"/>
                <w:szCs w:val="24"/>
                <w:lang w:val="hy-AM"/>
              </w:rPr>
              <w:t>գերակայության</w:t>
            </w:r>
            <w:r w:rsidRPr="008C3E80">
              <w:rPr>
                <w:rFonts w:eastAsia="Times New Roman" w:cs="Calibri"/>
                <w:sz w:val="24"/>
                <w:szCs w:val="24"/>
                <w:lang w:val="hy-AM"/>
              </w:rPr>
              <w:t xml:space="preserve"> </w:t>
            </w:r>
            <w:r w:rsidRPr="008C3E80">
              <w:rPr>
                <w:rFonts w:eastAsia="Times New Roman" w:cs="Sylfaen"/>
                <w:sz w:val="24"/>
                <w:szCs w:val="24"/>
                <w:lang w:val="hy-AM"/>
              </w:rPr>
              <w:t>սկզբունքի</w:t>
            </w:r>
            <w:r w:rsidRPr="008C3E80">
              <w:rPr>
                <w:rFonts w:eastAsia="Times New Roman" w:cs="Calibri"/>
                <w:sz w:val="24"/>
                <w:szCs w:val="24"/>
                <w:lang w:val="hy-AM"/>
              </w:rPr>
              <w:t xml:space="preserve"> </w:t>
            </w:r>
            <w:r w:rsidRPr="008C3E80">
              <w:rPr>
                <w:rFonts w:eastAsia="Times New Roman" w:cs="Sylfaen"/>
                <w:sz w:val="24"/>
                <w:szCs w:val="24"/>
                <w:lang w:val="hy-AM"/>
              </w:rPr>
              <w:t>որդեգրման</w:t>
            </w:r>
            <w:r w:rsidRPr="008C3E80">
              <w:rPr>
                <w:rFonts w:eastAsia="Times New Roman" w:cs="Times New Roman"/>
                <w:sz w:val="24"/>
                <w:szCs w:val="24"/>
                <w:lang w:val="hy-AM"/>
              </w:rPr>
              <w:t xml:space="preserve"> </w:t>
            </w:r>
            <w:r w:rsidRPr="008C3E80">
              <w:rPr>
                <w:rFonts w:eastAsia="Times New Roman" w:cs="Sylfaen"/>
                <w:sz w:val="24"/>
                <w:szCs w:val="24"/>
                <w:lang w:val="hy-AM"/>
              </w:rPr>
              <w:t>շրջանակներում</w:t>
            </w:r>
            <w:r w:rsidRPr="008C3E80">
              <w:rPr>
                <w:rFonts w:eastAsia="Times New Roman" w:cs="Calibri"/>
                <w:sz w:val="24"/>
                <w:szCs w:val="24"/>
                <w:lang w:val="hy-AM"/>
              </w:rPr>
              <w:t xml:space="preserve"> </w:t>
            </w:r>
            <w:r w:rsidRPr="008C3E80">
              <w:rPr>
                <w:rFonts w:eastAsia="Times New Roman" w:cs="Sylfaen"/>
                <w:sz w:val="24"/>
                <w:szCs w:val="24"/>
                <w:lang w:val="hy-AM"/>
              </w:rPr>
              <w:t>օրենքում</w:t>
            </w:r>
            <w:r w:rsidRPr="008C3E80">
              <w:rPr>
                <w:rFonts w:eastAsia="Times New Roman" w:cs="Calibri"/>
                <w:sz w:val="24"/>
                <w:szCs w:val="24"/>
                <w:lang w:val="hy-AM"/>
              </w:rPr>
              <w:t xml:space="preserve"> </w:t>
            </w:r>
            <w:r w:rsidRPr="008C3E80">
              <w:rPr>
                <w:rFonts w:eastAsia="Times New Roman" w:cs="Sylfaen"/>
                <w:sz w:val="24"/>
                <w:szCs w:val="24"/>
                <w:lang w:val="hy-AM"/>
              </w:rPr>
              <w:t>ամրագրված</w:t>
            </w:r>
            <w:r w:rsidRPr="008C3E80">
              <w:rPr>
                <w:rFonts w:eastAsia="Times New Roman" w:cs="Calibri"/>
                <w:sz w:val="24"/>
                <w:szCs w:val="24"/>
                <w:lang w:val="hy-AM"/>
              </w:rPr>
              <w:t xml:space="preserve"> </w:t>
            </w:r>
            <w:r w:rsidRPr="008C3E80">
              <w:rPr>
                <w:rFonts w:eastAsia="Times New Roman" w:cs="Sylfaen"/>
                <w:sz w:val="24"/>
                <w:szCs w:val="24"/>
                <w:lang w:val="hy-AM"/>
              </w:rPr>
              <w:t>իրավակարգավորումները</w:t>
            </w:r>
            <w:r w:rsidRPr="008C3E80">
              <w:rPr>
                <w:rFonts w:eastAsia="Times New Roman" w:cs="Calibri"/>
                <w:sz w:val="24"/>
                <w:szCs w:val="24"/>
                <w:lang w:val="hy-AM"/>
              </w:rPr>
              <w:t xml:space="preserve"> </w:t>
            </w:r>
            <w:r w:rsidRPr="008C3E80">
              <w:rPr>
                <w:rFonts w:eastAsia="Times New Roman" w:cs="Sylfaen"/>
                <w:sz w:val="24"/>
                <w:szCs w:val="24"/>
                <w:lang w:val="hy-AM"/>
              </w:rPr>
              <w:t>պետք</w:t>
            </w:r>
            <w:r w:rsidRPr="008C3E80">
              <w:rPr>
                <w:rFonts w:eastAsia="Times New Roman" w:cs="Calibri"/>
                <w:sz w:val="24"/>
                <w:szCs w:val="24"/>
                <w:lang w:val="hy-AM"/>
              </w:rPr>
              <w:t xml:space="preserve"> </w:t>
            </w:r>
            <w:r w:rsidRPr="008C3E80">
              <w:rPr>
                <w:rFonts w:eastAsia="Times New Roman" w:cs="Sylfaen"/>
                <w:sz w:val="24"/>
                <w:szCs w:val="24"/>
                <w:lang w:val="hy-AM"/>
              </w:rPr>
              <w:t>է</w:t>
            </w:r>
            <w:r w:rsidRPr="008C3E80">
              <w:rPr>
                <w:rFonts w:eastAsia="Times New Roman" w:cs="Calibri"/>
                <w:sz w:val="24"/>
                <w:szCs w:val="24"/>
                <w:lang w:val="hy-AM"/>
              </w:rPr>
              <w:t xml:space="preserve"> </w:t>
            </w:r>
            <w:r w:rsidRPr="008C3E80">
              <w:rPr>
                <w:rFonts w:eastAsia="Times New Roman" w:cs="Sylfaen"/>
                <w:sz w:val="24"/>
                <w:szCs w:val="24"/>
                <w:lang w:val="hy-AM"/>
              </w:rPr>
              <w:t>անձի</w:t>
            </w:r>
            <w:r w:rsidRPr="008C3E80">
              <w:rPr>
                <w:rFonts w:eastAsia="Times New Roman" w:cs="Calibri"/>
                <w:sz w:val="24"/>
                <w:szCs w:val="24"/>
                <w:lang w:val="hy-AM"/>
              </w:rPr>
              <w:t xml:space="preserve"> </w:t>
            </w:r>
            <w:r w:rsidRPr="008C3E80">
              <w:rPr>
                <w:rFonts w:eastAsia="Times New Roman" w:cs="Sylfaen"/>
                <w:sz w:val="24"/>
                <w:szCs w:val="24"/>
                <w:lang w:val="hy-AM"/>
              </w:rPr>
              <w:t>համար</w:t>
            </w:r>
            <w:r w:rsidRPr="008C3E80">
              <w:rPr>
                <w:rFonts w:eastAsia="Times New Roman" w:cs="Times New Roman"/>
                <w:sz w:val="24"/>
                <w:szCs w:val="24"/>
                <w:lang w:val="hy-AM"/>
              </w:rPr>
              <w:t xml:space="preserve"> </w:t>
            </w:r>
            <w:r w:rsidRPr="008C3E80">
              <w:rPr>
                <w:rFonts w:eastAsia="Times New Roman" w:cs="Sylfaen"/>
                <w:sz w:val="24"/>
                <w:szCs w:val="24"/>
                <w:lang w:val="hy-AM"/>
              </w:rPr>
              <w:t>կանխատեսելի</w:t>
            </w:r>
            <w:r w:rsidRPr="008C3E80">
              <w:rPr>
                <w:rFonts w:eastAsia="Times New Roman" w:cs="Calibri"/>
                <w:sz w:val="24"/>
                <w:szCs w:val="24"/>
                <w:lang w:val="hy-AM"/>
              </w:rPr>
              <w:t xml:space="preserve"> </w:t>
            </w:r>
            <w:r w:rsidRPr="008C3E80">
              <w:rPr>
                <w:rFonts w:eastAsia="Times New Roman" w:cs="Sylfaen"/>
                <w:sz w:val="24"/>
                <w:szCs w:val="24"/>
                <w:lang w:val="hy-AM"/>
              </w:rPr>
              <w:t>դարձնեն</w:t>
            </w:r>
            <w:r w:rsidRPr="008C3E80">
              <w:rPr>
                <w:rFonts w:eastAsia="Times New Roman" w:cs="Calibri"/>
                <w:sz w:val="24"/>
                <w:szCs w:val="24"/>
                <w:lang w:val="hy-AM"/>
              </w:rPr>
              <w:t xml:space="preserve"> </w:t>
            </w:r>
            <w:r w:rsidRPr="008C3E80">
              <w:rPr>
                <w:rFonts w:eastAsia="Times New Roman" w:cs="Sylfaen"/>
                <w:sz w:val="24"/>
                <w:szCs w:val="24"/>
                <w:lang w:val="hy-AM"/>
              </w:rPr>
              <w:t>իր</w:t>
            </w:r>
            <w:r w:rsidRPr="008C3E80">
              <w:rPr>
                <w:rFonts w:eastAsia="Times New Roman" w:cs="Calibri"/>
                <w:sz w:val="24"/>
                <w:szCs w:val="24"/>
                <w:lang w:val="hy-AM"/>
              </w:rPr>
              <w:t xml:space="preserve"> </w:t>
            </w:r>
            <w:r w:rsidRPr="008C3E80">
              <w:rPr>
                <w:rFonts w:eastAsia="Times New Roman" w:cs="Sylfaen"/>
                <w:sz w:val="24"/>
                <w:szCs w:val="24"/>
                <w:lang w:val="hy-AM"/>
              </w:rPr>
              <w:t>իրավաչափ</w:t>
            </w:r>
            <w:r w:rsidRPr="008C3E80">
              <w:rPr>
                <w:rFonts w:eastAsia="Times New Roman" w:cs="Calibri"/>
                <w:sz w:val="24"/>
                <w:szCs w:val="24"/>
                <w:lang w:val="hy-AM"/>
              </w:rPr>
              <w:t xml:space="preserve"> </w:t>
            </w:r>
            <w:r w:rsidRPr="008C3E80">
              <w:rPr>
                <w:rFonts w:eastAsia="Times New Roman" w:cs="Sylfaen"/>
                <w:sz w:val="24"/>
                <w:szCs w:val="24"/>
                <w:lang w:val="hy-AM"/>
              </w:rPr>
              <w:t>ակնկալիքները։</w:t>
            </w:r>
            <w:r w:rsidRPr="008C3E80">
              <w:rPr>
                <w:rFonts w:eastAsia="Times New Roman" w:cs="Calibri"/>
                <w:sz w:val="24"/>
                <w:szCs w:val="24"/>
                <w:lang w:val="hy-AM"/>
              </w:rPr>
              <w:t xml:space="preserve"> </w:t>
            </w:r>
            <w:r w:rsidRPr="008C3E80">
              <w:rPr>
                <w:rFonts w:eastAsia="Times New Roman" w:cs="Sylfaen"/>
                <w:i/>
                <w:sz w:val="24"/>
                <w:szCs w:val="24"/>
                <w:lang w:val="hy-AM"/>
              </w:rPr>
              <w:t>Բացի</w:t>
            </w:r>
            <w:r w:rsidRPr="008C3E80">
              <w:rPr>
                <w:rFonts w:eastAsia="Times New Roman" w:cs="Calibri"/>
                <w:i/>
                <w:sz w:val="24"/>
                <w:szCs w:val="24"/>
                <w:lang w:val="hy-AM"/>
              </w:rPr>
              <w:t xml:space="preserve"> </w:t>
            </w:r>
            <w:r w:rsidRPr="008C3E80">
              <w:rPr>
                <w:rFonts w:eastAsia="Times New Roman" w:cs="Sylfaen"/>
                <w:i/>
                <w:sz w:val="24"/>
                <w:szCs w:val="24"/>
                <w:lang w:val="hy-AM"/>
              </w:rPr>
              <w:t>դրանից</w:t>
            </w:r>
            <w:r w:rsidRPr="008C3E80">
              <w:rPr>
                <w:rFonts w:eastAsia="Times New Roman" w:cs="Calibri"/>
                <w:i/>
                <w:sz w:val="24"/>
                <w:szCs w:val="24"/>
                <w:lang w:val="hy-AM"/>
              </w:rPr>
              <w:t xml:space="preserve">, </w:t>
            </w:r>
            <w:r w:rsidRPr="008C3E80">
              <w:rPr>
                <w:rFonts w:eastAsia="Times New Roman" w:cs="Sylfaen"/>
                <w:i/>
                <w:sz w:val="24"/>
                <w:szCs w:val="24"/>
                <w:lang w:val="hy-AM"/>
              </w:rPr>
              <w:t>իրավական որոշակիության</w:t>
            </w:r>
            <w:r w:rsidRPr="008C3E80">
              <w:rPr>
                <w:rFonts w:eastAsia="Times New Roman" w:cs="Calibri"/>
                <w:i/>
                <w:sz w:val="24"/>
                <w:szCs w:val="24"/>
                <w:lang w:val="hy-AM"/>
              </w:rPr>
              <w:t xml:space="preserve"> </w:t>
            </w:r>
            <w:r w:rsidRPr="008C3E80">
              <w:rPr>
                <w:rFonts w:eastAsia="Times New Roman" w:cs="Sylfaen"/>
                <w:i/>
                <w:sz w:val="24"/>
                <w:szCs w:val="24"/>
                <w:lang w:val="hy-AM"/>
              </w:rPr>
              <w:t>սկզբունքը</w:t>
            </w:r>
            <w:r w:rsidRPr="008C3E80">
              <w:rPr>
                <w:rFonts w:eastAsia="Times New Roman" w:cs="Calibri"/>
                <w:i/>
                <w:sz w:val="24"/>
                <w:szCs w:val="24"/>
                <w:lang w:val="hy-AM"/>
              </w:rPr>
              <w:t xml:space="preserve">, </w:t>
            </w:r>
            <w:r w:rsidRPr="008C3E80">
              <w:rPr>
                <w:rFonts w:eastAsia="Times New Roman" w:cs="Sylfaen"/>
                <w:i/>
                <w:sz w:val="24"/>
                <w:szCs w:val="24"/>
                <w:lang w:val="hy-AM"/>
              </w:rPr>
              <w:t>լինելով</w:t>
            </w:r>
            <w:r w:rsidRPr="008C3E80">
              <w:rPr>
                <w:rFonts w:eastAsia="Times New Roman" w:cs="Calibri"/>
                <w:i/>
                <w:sz w:val="24"/>
                <w:szCs w:val="24"/>
                <w:lang w:val="hy-AM"/>
              </w:rPr>
              <w:t xml:space="preserve"> </w:t>
            </w:r>
            <w:r w:rsidRPr="008C3E80">
              <w:rPr>
                <w:rFonts w:eastAsia="Times New Roman" w:cs="Sylfaen"/>
                <w:i/>
                <w:sz w:val="24"/>
                <w:szCs w:val="24"/>
                <w:lang w:val="hy-AM"/>
              </w:rPr>
              <w:t>իրավական</w:t>
            </w:r>
            <w:r w:rsidRPr="008C3E80">
              <w:rPr>
                <w:rFonts w:eastAsia="Times New Roman" w:cs="Calibri"/>
                <w:i/>
                <w:sz w:val="24"/>
                <w:szCs w:val="24"/>
                <w:lang w:val="hy-AM"/>
              </w:rPr>
              <w:t xml:space="preserve"> </w:t>
            </w:r>
            <w:r w:rsidRPr="008C3E80">
              <w:rPr>
                <w:rFonts w:eastAsia="Times New Roman" w:cs="Sylfaen"/>
                <w:i/>
                <w:sz w:val="24"/>
                <w:szCs w:val="24"/>
                <w:lang w:val="hy-AM"/>
              </w:rPr>
              <w:t>պետության</w:t>
            </w:r>
            <w:r w:rsidRPr="008C3E80">
              <w:rPr>
                <w:rFonts w:eastAsia="Times New Roman" w:cs="Calibri"/>
                <w:i/>
                <w:sz w:val="24"/>
                <w:szCs w:val="24"/>
                <w:lang w:val="hy-AM"/>
              </w:rPr>
              <w:t xml:space="preserve"> </w:t>
            </w:r>
            <w:r w:rsidRPr="008C3E80">
              <w:rPr>
                <w:rFonts w:eastAsia="Times New Roman" w:cs="Sylfaen"/>
                <w:i/>
                <w:sz w:val="24"/>
                <w:szCs w:val="24"/>
                <w:lang w:val="hy-AM"/>
              </w:rPr>
              <w:t>հիմնարար</w:t>
            </w:r>
            <w:r w:rsidRPr="008C3E80">
              <w:rPr>
                <w:rFonts w:eastAsia="Times New Roman" w:cs="Calibri"/>
                <w:i/>
                <w:sz w:val="24"/>
                <w:szCs w:val="24"/>
                <w:lang w:val="hy-AM"/>
              </w:rPr>
              <w:t xml:space="preserve"> </w:t>
            </w:r>
            <w:r w:rsidRPr="008C3E80">
              <w:rPr>
                <w:rFonts w:eastAsia="Times New Roman" w:cs="Sylfaen"/>
                <w:i/>
                <w:sz w:val="24"/>
                <w:szCs w:val="24"/>
                <w:lang w:val="hy-AM"/>
              </w:rPr>
              <w:t>սկզբունքներից</w:t>
            </w:r>
            <w:r w:rsidRPr="008C3E80">
              <w:rPr>
                <w:rFonts w:eastAsia="Times New Roman" w:cs="Times New Roman"/>
                <w:i/>
                <w:sz w:val="24"/>
                <w:szCs w:val="24"/>
                <w:lang w:val="hy-AM"/>
              </w:rPr>
              <w:t xml:space="preserve"> </w:t>
            </w:r>
            <w:r w:rsidRPr="008C3E80">
              <w:rPr>
                <w:rFonts w:eastAsia="Times New Roman" w:cs="Sylfaen"/>
                <w:i/>
                <w:sz w:val="24"/>
                <w:szCs w:val="24"/>
                <w:lang w:val="hy-AM"/>
              </w:rPr>
              <w:t>մեկը</w:t>
            </w:r>
            <w:r w:rsidRPr="008C3E80">
              <w:rPr>
                <w:rFonts w:eastAsia="Times New Roman" w:cs="Calibri"/>
                <w:i/>
                <w:sz w:val="24"/>
                <w:szCs w:val="24"/>
                <w:lang w:val="hy-AM"/>
              </w:rPr>
              <w:t xml:space="preserve">, </w:t>
            </w:r>
            <w:r w:rsidRPr="008C3E80">
              <w:rPr>
                <w:rFonts w:eastAsia="Times New Roman" w:cs="Sylfaen"/>
                <w:i/>
                <w:sz w:val="24"/>
                <w:szCs w:val="24"/>
                <w:lang w:val="hy-AM"/>
              </w:rPr>
              <w:t>ենթադրում</w:t>
            </w:r>
            <w:r w:rsidRPr="008C3E80">
              <w:rPr>
                <w:rFonts w:eastAsia="Times New Roman" w:cs="Calibri"/>
                <w:i/>
                <w:sz w:val="24"/>
                <w:szCs w:val="24"/>
                <w:lang w:val="hy-AM"/>
              </w:rPr>
              <w:t xml:space="preserve"> </w:t>
            </w:r>
            <w:r w:rsidRPr="008C3E80">
              <w:rPr>
                <w:rFonts w:eastAsia="Times New Roman" w:cs="Sylfaen"/>
                <w:i/>
                <w:sz w:val="24"/>
                <w:szCs w:val="24"/>
                <w:lang w:val="hy-AM"/>
              </w:rPr>
              <w:t>է</w:t>
            </w:r>
            <w:r w:rsidRPr="008C3E80">
              <w:rPr>
                <w:rFonts w:eastAsia="Times New Roman" w:cs="Calibri"/>
                <w:i/>
                <w:sz w:val="24"/>
                <w:szCs w:val="24"/>
                <w:lang w:val="hy-AM"/>
              </w:rPr>
              <w:t xml:space="preserve"> </w:t>
            </w:r>
            <w:r w:rsidRPr="008C3E80">
              <w:rPr>
                <w:rFonts w:eastAsia="Times New Roman" w:cs="Sylfaen"/>
                <w:i/>
                <w:sz w:val="24"/>
                <w:szCs w:val="24"/>
                <w:lang w:val="hy-AM"/>
              </w:rPr>
              <w:t>նաև</w:t>
            </w:r>
            <w:r w:rsidRPr="008C3E80">
              <w:rPr>
                <w:rFonts w:eastAsia="Times New Roman" w:cs="Calibri"/>
                <w:i/>
                <w:sz w:val="24"/>
                <w:szCs w:val="24"/>
                <w:lang w:val="hy-AM"/>
              </w:rPr>
              <w:t xml:space="preserve">, </w:t>
            </w:r>
            <w:r w:rsidRPr="008C3E80">
              <w:rPr>
                <w:rFonts w:eastAsia="Times New Roman" w:cs="Sylfaen"/>
                <w:i/>
                <w:sz w:val="24"/>
                <w:szCs w:val="24"/>
                <w:lang w:val="hy-AM"/>
              </w:rPr>
              <w:t>որ</w:t>
            </w:r>
            <w:r w:rsidRPr="008C3E80">
              <w:rPr>
                <w:rFonts w:eastAsia="Times New Roman" w:cs="Calibri"/>
                <w:i/>
                <w:sz w:val="24"/>
                <w:szCs w:val="24"/>
                <w:lang w:val="hy-AM"/>
              </w:rPr>
              <w:t xml:space="preserve"> </w:t>
            </w:r>
            <w:r w:rsidRPr="008C3E80">
              <w:rPr>
                <w:rFonts w:eastAsia="Times New Roman" w:cs="Sylfaen"/>
                <w:i/>
                <w:sz w:val="24"/>
                <w:szCs w:val="24"/>
                <w:lang w:val="hy-AM"/>
              </w:rPr>
              <w:t>իրավահարաբերությունների</w:t>
            </w:r>
            <w:r w:rsidRPr="008C3E80">
              <w:rPr>
                <w:rFonts w:eastAsia="Times New Roman" w:cs="Calibri"/>
                <w:i/>
                <w:sz w:val="24"/>
                <w:szCs w:val="24"/>
                <w:lang w:val="hy-AM"/>
              </w:rPr>
              <w:t xml:space="preserve"> </w:t>
            </w:r>
            <w:r w:rsidRPr="008C3E80">
              <w:rPr>
                <w:rFonts w:eastAsia="Times New Roman" w:cs="Sylfaen"/>
                <w:i/>
                <w:sz w:val="24"/>
                <w:szCs w:val="24"/>
                <w:lang w:val="hy-AM"/>
              </w:rPr>
              <w:t>բոլոր</w:t>
            </w:r>
            <w:r w:rsidRPr="008C3E80">
              <w:rPr>
                <w:rFonts w:eastAsia="Times New Roman" w:cs="Calibri"/>
                <w:i/>
                <w:sz w:val="24"/>
                <w:szCs w:val="24"/>
                <w:lang w:val="hy-AM"/>
              </w:rPr>
              <w:t xml:space="preserve"> </w:t>
            </w:r>
            <w:r w:rsidRPr="008C3E80">
              <w:rPr>
                <w:rFonts w:eastAsia="Times New Roman" w:cs="Sylfaen"/>
                <w:i/>
                <w:sz w:val="24"/>
                <w:szCs w:val="24"/>
                <w:lang w:val="hy-AM"/>
              </w:rPr>
              <w:t>սուբյեկտների</w:t>
            </w:r>
            <w:r w:rsidRPr="008C3E80">
              <w:rPr>
                <w:rFonts w:eastAsia="Times New Roman" w:cs="Calibri"/>
                <w:i/>
                <w:sz w:val="24"/>
                <w:szCs w:val="24"/>
                <w:lang w:val="hy-AM"/>
              </w:rPr>
              <w:t xml:space="preserve">, </w:t>
            </w:r>
            <w:r w:rsidRPr="008C3E80">
              <w:rPr>
                <w:rFonts w:eastAsia="Times New Roman" w:cs="Sylfaen"/>
                <w:i/>
                <w:sz w:val="24"/>
                <w:szCs w:val="24"/>
                <w:lang w:val="hy-AM"/>
              </w:rPr>
              <w:t>այդ թվում՝</w:t>
            </w:r>
            <w:r w:rsidRPr="008C3E80">
              <w:rPr>
                <w:rFonts w:eastAsia="Times New Roman" w:cs="Calibri"/>
                <w:i/>
                <w:sz w:val="24"/>
                <w:szCs w:val="24"/>
                <w:lang w:val="hy-AM"/>
              </w:rPr>
              <w:t xml:space="preserve"> </w:t>
            </w:r>
            <w:r w:rsidRPr="008C3E80">
              <w:rPr>
                <w:rFonts w:eastAsia="Times New Roman" w:cs="Sylfaen"/>
                <w:i/>
                <w:sz w:val="24"/>
                <w:szCs w:val="24"/>
                <w:lang w:val="hy-AM"/>
              </w:rPr>
              <w:t>իշխանության</w:t>
            </w:r>
            <w:r w:rsidRPr="008C3E80">
              <w:rPr>
                <w:rFonts w:eastAsia="Times New Roman" w:cs="Calibri"/>
                <w:i/>
                <w:sz w:val="24"/>
                <w:szCs w:val="24"/>
                <w:lang w:val="hy-AM"/>
              </w:rPr>
              <w:t xml:space="preserve"> </w:t>
            </w:r>
            <w:r w:rsidRPr="008C3E80">
              <w:rPr>
                <w:rFonts w:eastAsia="Times New Roman" w:cs="Sylfaen"/>
                <w:i/>
                <w:sz w:val="24"/>
                <w:szCs w:val="24"/>
                <w:lang w:val="hy-AM"/>
              </w:rPr>
              <w:t>կրողի</w:t>
            </w:r>
            <w:r w:rsidRPr="008C3E80">
              <w:rPr>
                <w:rFonts w:eastAsia="Times New Roman" w:cs="Calibri"/>
                <w:i/>
                <w:sz w:val="24"/>
                <w:szCs w:val="24"/>
                <w:lang w:val="hy-AM"/>
              </w:rPr>
              <w:t xml:space="preserve"> </w:t>
            </w:r>
            <w:r w:rsidRPr="008C3E80">
              <w:rPr>
                <w:rFonts w:eastAsia="Times New Roman" w:cs="Sylfaen"/>
                <w:i/>
                <w:sz w:val="24"/>
                <w:szCs w:val="24"/>
                <w:lang w:val="hy-AM"/>
              </w:rPr>
              <w:t>գործողությունները</w:t>
            </w:r>
            <w:r w:rsidRPr="008C3E80">
              <w:rPr>
                <w:rFonts w:eastAsia="Times New Roman" w:cs="Calibri"/>
                <w:i/>
                <w:sz w:val="24"/>
                <w:szCs w:val="24"/>
                <w:lang w:val="hy-AM"/>
              </w:rPr>
              <w:t xml:space="preserve"> </w:t>
            </w:r>
            <w:r w:rsidRPr="008C3E80">
              <w:rPr>
                <w:rFonts w:eastAsia="Times New Roman" w:cs="Sylfaen"/>
                <w:i/>
                <w:sz w:val="24"/>
                <w:szCs w:val="24"/>
                <w:lang w:val="hy-AM"/>
              </w:rPr>
              <w:t>պետք</w:t>
            </w:r>
            <w:r w:rsidRPr="008C3E80">
              <w:rPr>
                <w:rFonts w:eastAsia="Times New Roman" w:cs="Calibri"/>
                <w:i/>
                <w:sz w:val="24"/>
                <w:szCs w:val="24"/>
                <w:lang w:val="hy-AM"/>
              </w:rPr>
              <w:t xml:space="preserve"> </w:t>
            </w:r>
            <w:r w:rsidRPr="008C3E80">
              <w:rPr>
                <w:rFonts w:eastAsia="Times New Roman" w:cs="Sylfaen"/>
                <w:i/>
                <w:sz w:val="24"/>
                <w:szCs w:val="24"/>
                <w:lang w:val="hy-AM"/>
              </w:rPr>
              <w:t>է</w:t>
            </w:r>
            <w:r w:rsidRPr="008C3E80">
              <w:rPr>
                <w:rFonts w:eastAsia="Times New Roman" w:cs="Calibri"/>
                <w:i/>
                <w:sz w:val="24"/>
                <w:szCs w:val="24"/>
                <w:lang w:val="hy-AM"/>
              </w:rPr>
              <w:t xml:space="preserve"> </w:t>
            </w:r>
            <w:r w:rsidRPr="008C3E80">
              <w:rPr>
                <w:rFonts w:eastAsia="Times New Roman" w:cs="Sylfaen"/>
                <w:i/>
                <w:sz w:val="24"/>
                <w:szCs w:val="24"/>
                <w:lang w:val="hy-AM"/>
              </w:rPr>
              <w:t>լինեն</w:t>
            </w:r>
            <w:r w:rsidRPr="008C3E80">
              <w:rPr>
                <w:rFonts w:eastAsia="Times New Roman" w:cs="Calibri"/>
                <w:i/>
                <w:sz w:val="24"/>
                <w:szCs w:val="24"/>
                <w:lang w:val="hy-AM"/>
              </w:rPr>
              <w:t xml:space="preserve"> </w:t>
            </w:r>
            <w:r w:rsidRPr="008C3E80">
              <w:rPr>
                <w:rFonts w:eastAsia="Times New Roman" w:cs="Sylfaen"/>
                <w:i/>
                <w:sz w:val="24"/>
                <w:szCs w:val="24"/>
                <w:lang w:val="hy-AM"/>
              </w:rPr>
              <w:t>կանխատեսելի</w:t>
            </w:r>
            <w:r w:rsidRPr="008C3E80">
              <w:rPr>
                <w:rFonts w:eastAsia="Times New Roman" w:cs="Calibri"/>
                <w:i/>
                <w:sz w:val="24"/>
                <w:szCs w:val="24"/>
                <w:lang w:val="hy-AM"/>
              </w:rPr>
              <w:t xml:space="preserve"> </w:t>
            </w:r>
            <w:r w:rsidRPr="008C3E80">
              <w:rPr>
                <w:rFonts w:eastAsia="Times New Roman" w:cs="Sylfaen"/>
                <w:i/>
                <w:sz w:val="24"/>
                <w:szCs w:val="24"/>
                <w:lang w:val="hy-AM"/>
              </w:rPr>
              <w:t>ու</w:t>
            </w:r>
            <w:r w:rsidRPr="008C3E80">
              <w:rPr>
                <w:rFonts w:eastAsia="Times New Roman" w:cs="Times New Roman"/>
                <w:i/>
                <w:sz w:val="24"/>
                <w:szCs w:val="24"/>
                <w:lang w:val="hy-AM"/>
              </w:rPr>
              <w:t xml:space="preserve"> </w:t>
            </w:r>
            <w:r w:rsidRPr="008C3E80">
              <w:rPr>
                <w:rFonts w:eastAsia="Times New Roman" w:cs="Sylfaen"/>
                <w:i/>
                <w:sz w:val="24"/>
                <w:szCs w:val="24"/>
                <w:lang w:val="hy-AM"/>
              </w:rPr>
              <w:t>իրավաչափ</w:t>
            </w:r>
            <w:r w:rsidRPr="008C3E80">
              <w:rPr>
                <w:rFonts w:eastAsia="Times New Roman" w:cs="Calibri"/>
                <w:i/>
                <w:sz w:val="24"/>
                <w:szCs w:val="24"/>
                <w:lang w:val="hy-AM"/>
              </w:rPr>
              <w:t>» (</w:t>
            </w:r>
            <w:r w:rsidRPr="008C3E80">
              <w:rPr>
                <w:rFonts w:eastAsia="Times New Roman" w:cs="Sylfaen"/>
                <w:i/>
                <w:sz w:val="24"/>
                <w:szCs w:val="24"/>
                <w:lang w:val="hy-AM"/>
              </w:rPr>
              <w:t>ՍԴՈ</w:t>
            </w:r>
            <w:r w:rsidRPr="008C3E80">
              <w:rPr>
                <w:rFonts w:eastAsia="Times New Roman" w:cs="Calibri"/>
                <w:i/>
                <w:sz w:val="24"/>
                <w:szCs w:val="24"/>
                <w:lang w:val="hy-AM"/>
              </w:rPr>
              <w:t>-1475):</w:t>
            </w:r>
            <w:r w:rsidRPr="002D1884">
              <w:rPr>
                <w:rFonts w:eastAsia="Times New Roman" w:cs="Calibri"/>
                <w:i/>
                <w:sz w:val="24"/>
                <w:szCs w:val="24"/>
                <w:lang w:val="hy-AM"/>
              </w:rPr>
              <w:t xml:space="preserve"> </w:t>
            </w:r>
          </w:p>
          <w:p w14:paraId="2A954153" w14:textId="77777777" w:rsidR="00073C87" w:rsidRDefault="00073C87" w:rsidP="00073C87">
            <w:pPr>
              <w:tabs>
                <w:tab w:val="left" w:pos="0"/>
                <w:tab w:val="left" w:pos="90"/>
                <w:tab w:val="left" w:pos="180"/>
              </w:tabs>
              <w:spacing w:after="0" w:line="240" w:lineRule="auto"/>
              <w:ind w:firstLine="720"/>
              <w:jc w:val="both"/>
              <w:rPr>
                <w:color w:val="000000" w:themeColor="text1"/>
                <w:sz w:val="24"/>
                <w:szCs w:val="24"/>
                <w:lang w:val="hy-AM"/>
              </w:rPr>
            </w:pPr>
            <w:r>
              <w:rPr>
                <w:rFonts w:eastAsia="Times New Roman" w:cs="Calibri"/>
                <w:sz w:val="24"/>
                <w:szCs w:val="24"/>
                <w:lang w:val="hy-AM"/>
              </w:rPr>
              <w:t>Ե</w:t>
            </w:r>
            <w:r w:rsidRPr="00F26BDB">
              <w:rPr>
                <w:rFonts w:eastAsia="Times New Roman" w:cs="Calibri"/>
                <w:sz w:val="24"/>
                <w:szCs w:val="24"/>
                <w:lang w:val="hy-AM"/>
              </w:rPr>
              <w:t>լ</w:t>
            </w:r>
            <w:r w:rsidRPr="008F5257">
              <w:rPr>
                <w:rFonts w:eastAsia="Times New Roman" w:cs="Calibri"/>
                <w:sz w:val="24"/>
                <w:szCs w:val="24"/>
                <w:lang w:val="hy-AM"/>
              </w:rPr>
              <w:t xml:space="preserve">նելով վերոգրյալից՝ գտնում ենք, որ Օրենքի նախագծի 10-րդ հոդվածի 2-րդ մասում ամրագրված կարգավորումն անհրաժեշտ է դիտարկել Հայաստանի Հանրապետության Սահմանադրության 6-րդ հոդվածի 2-րդ մասի պահանջների համատեքստում: </w:t>
            </w:r>
          </w:p>
          <w:p w14:paraId="3AF7D89B" w14:textId="77777777" w:rsidR="00073C87" w:rsidRDefault="00073C87" w:rsidP="00073C87">
            <w:pPr>
              <w:tabs>
                <w:tab w:val="left" w:pos="0"/>
                <w:tab w:val="left" w:pos="90"/>
                <w:tab w:val="left" w:pos="180"/>
              </w:tabs>
              <w:spacing w:after="0" w:line="240" w:lineRule="auto"/>
              <w:ind w:firstLine="720"/>
              <w:jc w:val="both"/>
              <w:rPr>
                <w:color w:val="000000" w:themeColor="text1"/>
                <w:sz w:val="24"/>
                <w:szCs w:val="24"/>
                <w:lang w:val="hy-AM"/>
              </w:rPr>
            </w:pPr>
            <w:r>
              <w:rPr>
                <w:color w:val="000000" w:themeColor="text1"/>
                <w:sz w:val="24"/>
                <w:szCs w:val="24"/>
                <w:lang w:val="hy-AM"/>
              </w:rPr>
              <w:t xml:space="preserve">8. </w:t>
            </w:r>
            <w:r w:rsidRPr="008F5257">
              <w:rPr>
                <w:color w:val="000000" w:themeColor="text1"/>
                <w:sz w:val="24"/>
                <w:szCs w:val="24"/>
                <w:lang w:val="hy-AM"/>
              </w:rPr>
              <w:t>«Հայաստանի Հանրապետության բյուջետային համակարգի մասին» օրենքում փոփոխություն կատարելու մասին» օրենքի նախագծի 1-ին հոդվածով առաջարկվում է Օրենքի 24-րդ հոդվածի 1-ին մասը շարադրել նոր խմբագրությամբ, նախատեսելով, որ՝ պետական բյուջեի կատարման հսկողությունն իրականացվում է Հայաստանի Հանրապետության օրենսդրությամբ նախատեսված վարչապետի վերահսկողական լիազորությունների իրականացման շրջանակներում:</w:t>
            </w:r>
          </w:p>
          <w:p w14:paraId="513D88C6" w14:textId="77777777" w:rsidR="00073C87" w:rsidRDefault="00073C87" w:rsidP="00073C87">
            <w:pPr>
              <w:tabs>
                <w:tab w:val="left" w:pos="0"/>
                <w:tab w:val="left" w:pos="90"/>
                <w:tab w:val="left" w:pos="180"/>
              </w:tabs>
              <w:spacing w:after="0" w:line="240" w:lineRule="auto"/>
              <w:ind w:firstLine="720"/>
              <w:jc w:val="both"/>
              <w:rPr>
                <w:color w:val="000000" w:themeColor="text1"/>
                <w:sz w:val="24"/>
                <w:szCs w:val="24"/>
                <w:lang w:val="hy-AM"/>
              </w:rPr>
            </w:pPr>
            <w:r w:rsidRPr="008F5257">
              <w:rPr>
                <w:color w:val="000000" w:themeColor="text1"/>
                <w:sz w:val="24"/>
                <w:szCs w:val="24"/>
                <w:lang w:val="hy-AM"/>
              </w:rPr>
              <w:t>Այս առումով հայտնում ենք, որ «Պետական վերահսկողական ծառայության մասին» օրենքում փոփոխություն կատարելու մասին</w:t>
            </w:r>
            <w:r w:rsidRPr="002D1884">
              <w:rPr>
                <w:color w:val="000000" w:themeColor="text1"/>
                <w:sz w:val="24"/>
                <w:szCs w:val="24"/>
                <w:lang w:val="hy-AM"/>
              </w:rPr>
              <w:t>»</w:t>
            </w:r>
            <w:r w:rsidRPr="008F5257">
              <w:rPr>
                <w:color w:val="000000" w:themeColor="text1"/>
                <w:sz w:val="24"/>
                <w:szCs w:val="24"/>
                <w:lang w:val="hy-AM"/>
              </w:rPr>
              <w:t xml:space="preserve"> օրենքի</w:t>
            </w:r>
            <w:r>
              <w:rPr>
                <w:color w:val="000000" w:themeColor="text1"/>
                <w:sz w:val="24"/>
                <w:szCs w:val="24"/>
                <w:lang w:val="hy-AM"/>
              </w:rPr>
              <w:t xml:space="preserve"> </w:t>
            </w:r>
            <w:r w:rsidRPr="008F5257">
              <w:rPr>
                <w:color w:val="000000" w:themeColor="text1"/>
                <w:sz w:val="24"/>
                <w:szCs w:val="24"/>
                <w:lang w:val="hy-AM"/>
              </w:rPr>
              <w:t>նախագծով նախատեսվում է տեղական ինքնակառավարման մարմինների կողմից</w:t>
            </w:r>
            <w:r>
              <w:rPr>
                <w:color w:val="000000" w:themeColor="text1"/>
                <w:sz w:val="24"/>
                <w:szCs w:val="24"/>
                <w:lang w:val="hy-AM"/>
              </w:rPr>
              <w:t xml:space="preserve"> </w:t>
            </w:r>
            <w:r w:rsidRPr="008F5257">
              <w:rPr>
                <w:color w:val="000000" w:themeColor="text1"/>
                <w:sz w:val="24"/>
                <w:szCs w:val="24"/>
                <w:lang w:val="hy-AM"/>
              </w:rPr>
              <w:t>պետական միջոցների կառավարման օրինական</w:t>
            </w:r>
            <w:r>
              <w:rPr>
                <w:color w:val="000000" w:themeColor="text1"/>
                <w:sz w:val="24"/>
                <w:szCs w:val="24"/>
                <w:lang w:val="hy-AM"/>
              </w:rPr>
              <w:t>ության</w:t>
            </w:r>
            <w:r w:rsidRPr="008F5257">
              <w:rPr>
                <w:color w:val="000000" w:themeColor="text1"/>
                <w:sz w:val="24"/>
                <w:szCs w:val="24"/>
                <w:lang w:val="hy-AM"/>
              </w:rPr>
              <w:t xml:space="preserve"> նկատմամբ վերահսկողություն իրականացնելու լիազորությունը վերապահել Պետական </w:t>
            </w:r>
            <w:r w:rsidRPr="008F5257">
              <w:rPr>
                <w:color w:val="000000" w:themeColor="text1"/>
                <w:sz w:val="24"/>
                <w:szCs w:val="24"/>
                <w:lang w:val="hy-AM"/>
              </w:rPr>
              <w:lastRenderedPageBreak/>
              <w:t xml:space="preserve">վերահսկողական ծառայությանը: </w:t>
            </w:r>
          </w:p>
          <w:p w14:paraId="40B5054C" w14:textId="77777777" w:rsidR="00073C87" w:rsidRPr="008F5257" w:rsidRDefault="00073C87" w:rsidP="00073C87">
            <w:pPr>
              <w:tabs>
                <w:tab w:val="left" w:pos="0"/>
                <w:tab w:val="left" w:pos="90"/>
                <w:tab w:val="left" w:pos="180"/>
              </w:tabs>
              <w:spacing w:after="0" w:line="240" w:lineRule="auto"/>
              <w:ind w:firstLine="720"/>
              <w:jc w:val="both"/>
              <w:rPr>
                <w:color w:val="000000" w:themeColor="text1"/>
                <w:sz w:val="24"/>
                <w:szCs w:val="24"/>
                <w:lang w:val="hy-AM"/>
              </w:rPr>
            </w:pPr>
            <w:r w:rsidRPr="008F5257">
              <w:rPr>
                <w:color w:val="000000" w:themeColor="text1"/>
                <w:sz w:val="24"/>
                <w:szCs w:val="24"/>
                <w:lang w:val="hy-AM"/>
              </w:rPr>
              <w:t>Տվյալ պարագայում հայտնում ենք, որ «Հայաստանի Հանրապետության բյուջետային համակարգի մասին» օրենքի 34-րդ հոդվածի համաձայն՝</w:t>
            </w:r>
            <w:r>
              <w:rPr>
                <w:color w:val="000000" w:themeColor="text1"/>
                <w:sz w:val="24"/>
                <w:szCs w:val="24"/>
                <w:lang w:val="hy-AM"/>
              </w:rPr>
              <w:t xml:space="preserve"> </w:t>
            </w:r>
            <w:r w:rsidRPr="008F5257">
              <w:rPr>
                <w:color w:val="000000" w:themeColor="text1"/>
                <w:sz w:val="24"/>
                <w:szCs w:val="24"/>
                <w:lang w:val="hy-AM"/>
              </w:rPr>
              <w:t xml:space="preserve">Համայնքի բյուջեի կատարման վերահսկողությունն իրականացնում են համայնքի ավագանին, Ազգային ժողովը և </w:t>
            </w:r>
            <w:r w:rsidRPr="002D1884">
              <w:rPr>
                <w:b/>
                <w:i/>
                <w:color w:val="000000" w:themeColor="text1"/>
                <w:sz w:val="24"/>
                <w:szCs w:val="24"/>
                <w:lang w:val="hy-AM"/>
              </w:rPr>
              <w:t>կառավարությունը` օրենքով իրենց վերապահված լիազորությունների շրջանակներում:</w:t>
            </w:r>
            <w:r>
              <w:rPr>
                <w:color w:val="000000" w:themeColor="text1"/>
                <w:sz w:val="24"/>
                <w:szCs w:val="24"/>
                <w:lang w:val="hy-AM"/>
              </w:rPr>
              <w:t xml:space="preserve"> </w:t>
            </w:r>
            <w:r w:rsidRPr="002D1884">
              <w:rPr>
                <w:b/>
                <w:i/>
                <w:color w:val="000000" w:themeColor="text1"/>
                <w:sz w:val="24"/>
                <w:szCs w:val="24"/>
                <w:lang w:val="hy-AM"/>
              </w:rPr>
              <w:t xml:space="preserve">Կառավարությունը համայնքի բյուջեի կատարման վերահսկողությունն իրականացնում է պետական բյուջեից համայնքին տրված նպատակային հատկացումների </w:t>
            </w:r>
            <w:r w:rsidRPr="008F5257">
              <w:rPr>
                <w:color w:val="000000" w:themeColor="text1"/>
                <w:sz w:val="24"/>
                <w:szCs w:val="24"/>
                <w:lang w:val="hy-AM"/>
              </w:rPr>
              <w:t xml:space="preserve">(սուբվենցիաների, պետական գույքի մասնավորեցումից </w:t>
            </w:r>
            <w:r>
              <w:rPr>
                <w:color w:val="000000" w:themeColor="text1"/>
                <w:sz w:val="24"/>
                <w:szCs w:val="24"/>
                <w:lang w:val="hy-AM"/>
              </w:rPr>
              <w:t>նույն</w:t>
            </w:r>
            <w:r w:rsidRPr="008F5257">
              <w:rPr>
                <w:color w:val="000000" w:themeColor="text1"/>
                <w:sz w:val="24"/>
                <w:szCs w:val="24"/>
                <w:lang w:val="hy-AM"/>
              </w:rPr>
              <w:t xml:space="preserve"> օրենքի համաձայն համայնքի բյուջե մասհանված գումարների, պետության կողմից համայնքին պատվիրակված լիազորությունների իրականացման ծախսերի ֆինանսավորման նպատակով տրված միջոցների) օգտագործման, ինչպես նաև պետական բյուջեից և օրենքով թույլատրված այլ աղբյուրներից ներգրավված փոխառու միջոցների օգտագործման և դրանց մարման ծրագրի նկատմամբ` </w:t>
            </w:r>
            <w:r w:rsidRPr="002D1884">
              <w:rPr>
                <w:b/>
                <w:i/>
                <w:color w:val="000000" w:themeColor="text1"/>
                <w:sz w:val="24"/>
                <w:szCs w:val="24"/>
                <w:lang w:val="hy-AM"/>
              </w:rPr>
              <w:t>իր կողմից սահմանված կարգով պետական կառավարման լիազորած մարմնի միջոցով:</w:t>
            </w:r>
            <w:r w:rsidRPr="008F5257">
              <w:rPr>
                <w:color w:val="000000" w:themeColor="text1"/>
                <w:sz w:val="24"/>
                <w:szCs w:val="24"/>
                <w:lang w:val="hy-AM"/>
              </w:rPr>
              <w:t xml:space="preserve"> Համայնքների բյուջեների կատարման վերահսկողության հիմնական խնդիրներն են`</w:t>
            </w:r>
          </w:p>
          <w:p w14:paraId="7B9907A0" w14:textId="77777777" w:rsidR="00073C87" w:rsidRPr="002D1884" w:rsidRDefault="00073C87" w:rsidP="00073C87">
            <w:pPr>
              <w:tabs>
                <w:tab w:val="left" w:pos="0"/>
                <w:tab w:val="left" w:pos="90"/>
                <w:tab w:val="left" w:pos="180"/>
              </w:tabs>
              <w:spacing w:after="0" w:line="240" w:lineRule="auto"/>
              <w:ind w:firstLine="720"/>
              <w:jc w:val="both"/>
              <w:rPr>
                <w:i/>
                <w:color w:val="000000" w:themeColor="text1"/>
                <w:sz w:val="24"/>
                <w:szCs w:val="24"/>
                <w:lang w:val="hy-AM"/>
              </w:rPr>
            </w:pPr>
            <w:r w:rsidRPr="002D1884">
              <w:rPr>
                <w:i/>
                <w:color w:val="000000" w:themeColor="text1"/>
                <w:sz w:val="24"/>
                <w:szCs w:val="24"/>
                <w:lang w:val="hy-AM"/>
              </w:rPr>
              <w:t>ա) բյուջետային մուտքերի կանխատեսումների և բյուջետային ելքերի նախահաշիվները կազմելու հիմնավորվածության ստուգումը,</w:t>
            </w:r>
          </w:p>
          <w:p w14:paraId="38C68F38" w14:textId="77777777" w:rsidR="00073C87" w:rsidRPr="002D1884" w:rsidRDefault="00073C87" w:rsidP="00073C87">
            <w:pPr>
              <w:tabs>
                <w:tab w:val="left" w:pos="0"/>
                <w:tab w:val="left" w:pos="90"/>
                <w:tab w:val="left" w:pos="180"/>
              </w:tabs>
              <w:spacing w:after="0" w:line="240" w:lineRule="auto"/>
              <w:ind w:firstLine="720"/>
              <w:jc w:val="both"/>
              <w:rPr>
                <w:i/>
                <w:color w:val="000000" w:themeColor="text1"/>
                <w:sz w:val="24"/>
                <w:szCs w:val="24"/>
                <w:lang w:val="hy-AM"/>
              </w:rPr>
            </w:pPr>
            <w:r w:rsidRPr="002D1884">
              <w:rPr>
                <w:i/>
                <w:color w:val="000000" w:themeColor="text1"/>
                <w:sz w:val="24"/>
                <w:szCs w:val="24"/>
                <w:lang w:val="hy-AM"/>
              </w:rPr>
              <w:t>բ) բյուջետային միջոցների, ներառյալ` վարկերի և ներգրավված այլ փոխառու միջոցների ծախսման օրինականության ստուգումը,</w:t>
            </w:r>
          </w:p>
          <w:p w14:paraId="34712831" w14:textId="77777777" w:rsidR="00073C87" w:rsidRPr="002D1884" w:rsidRDefault="00073C87" w:rsidP="00073C87">
            <w:pPr>
              <w:tabs>
                <w:tab w:val="left" w:pos="0"/>
                <w:tab w:val="left" w:pos="90"/>
                <w:tab w:val="left" w:pos="180"/>
              </w:tabs>
              <w:spacing w:after="0" w:line="240" w:lineRule="auto"/>
              <w:ind w:firstLine="720"/>
              <w:jc w:val="both"/>
              <w:rPr>
                <w:i/>
                <w:color w:val="000000" w:themeColor="text1"/>
                <w:sz w:val="24"/>
                <w:szCs w:val="24"/>
                <w:lang w:val="hy-AM"/>
              </w:rPr>
            </w:pPr>
            <w:r w:rsidRPr="002D1884">
              <w:rPr>
                <w:i/>
                <w:color w:val="000000" w:themeColor="text1"/>
                <w:sz w:val="24"/>
                <w:szCs w:val="24"/>
                <w:lang w:val="hy-AM"/>
              </w:rPr>
              <w:t>գ) բյուջետային պարտավորությունների կատարման, հաստիքանախահաշվային կարգապահության պահպանման, հաշվապահական հաշվառման և հաշվետվության վիճակի գնահատումը,</w:t>
            </w:r>
          </w:p>
          <w:p w14:paraId="741FB943" w14:textId="77777777" w:rsidR="00073C87" w:rsidRPr="002D1884" w:rsidRDefault="00073C87" w:rsidP="00073C87">
            <w:pPr>
              <w:tabs>
                <w:tab w:val="left" w:pos="0"/>
                <w:tab w:val="left" w:pos="90"/>
                <w:tab w:val="left" w:pos="180"/>
              </w:tabs>
              <w:spacing w:after="0" w:line="240" w:lineRule="auto"/>
              <w:ind w:firstLine="720"/>
              <w:jc w:val="both"/>
              <w:rPr>
                <w:i/>
                <w:color w:val="000000" w:themeColor="text1"/>
                <w:sz w:val="24"/>
                <w:szCs w:val="24"/>
                <w:lang w:val="hy-AM"/>
              </w:rPr>
            </w:pPr>
            <w:r w:rsidRPr="002D1884">
              <w:rPr>
                <w:i/>
                <w:color w:val="000000" w:themeColor="text1"/>
                <w:sz w:val="24"/>
                <w:szCs w:val="24"/>
                <w:lang w:val="hy-AM"/>
              </w:rPr>
              <w:t>դ) բյուջետային հիմնարկների և կազմակերպությունների ֆինանսատնտեսական գործունեության նկատմամբ վերահսկողության սահմանումը,</w:t>
            </w:r>
          </w:p>
          <w:p w14:paraId="00133AE7" w14:textId="77777777" w:rsidR="00073C87" w:rsidRPr="002D1884" w:rsidRDefault="00073C87" w:rsidP="00073C87">
            <w:pPr>
              <w:tabs>
                <w:tab w:val="left" w:pos="0"/>
                <w:tab w:val="left" w:pos="90"/>
                <w:tab w:val="left" w:pos="180"/>
              </w:tabs>
              <w:spacing w:after="0" w:line="240" w:lineRule="auto"/>
              <w:ind w:firstLine="720"/>
              <w:jc w:val="both"/>
              <w:rPr>
                <w:i/>
                <w:color w:val="000000" w:themeColor="text1"/>
                <w:sz w:val="24"/>
                <w:szCs w:val="24"/>
                <w:lang w:val="hy-AM"/>
              </w:rPr>
            </w:pPr>
            <w:r w:rsidRPr="002D1884">
              <w:rPr>
                <w:i/>
                <w:color w:val="000000" w:themeColor="text1"/>
                <w:sz w:val="24"/>
                <w:szCs w:val="24"/>
                <w:lang w:val="hy-AM"/>
              </w:rPr>
              <w:t>ե) բյուջետային գործընթացի նկատմամբ օրենքով սահմանված այլ պահանջների կատարման ապահովումը:</w:t>
            </w:r>
          </w:p>
          <w:p w14:paraId="7CC75142" w14:textId="77777777" w:rsidR="00073C87" w:rsidRPr="002D1884" w:rsidRDefault="00073C87" w:rsidP="00073C87">
            <w:pPr>
              <w:tabs>
                <w:tab w:val="left" w:pos="0"/>
                <w:tab w:val="left" w:pos="90"/>
                <w:tab w:val="left" w:pos="180"/>
              </w:tabs>
              <w:spacing w:after="0" w:line="240" w:lineRule="auto"/>
              <w:ind w:firstLine="720"/>
              <w:jc w:val="both"/>
              <w:rPr>
                <w:b/>
                <w:i/>
                <w:color w:val="000000" w:themeColor="text1"/>
                <w:sz w:val="24"/>
                <w:szCs w:val="24"/>
                <w:lang w:val="hy-AM"/>
              </w:rPr>
            </w:pPr>
            <w:r w:rsidRPr="008F5257">
              <w:rPr>
                <w:color w:val="000000" w:themeColor="text1"/>
                <w:sz w:val="24"/>
                <w:szCs w:val="24"/>
                <w:lang w:val="hy-AM"/>
              </w:rPr>
              <w:t xml:space="preserve">«Երևան քաղաքում տեղական ինքնակառավարման մասին» օրենքի 81-րդ հոդվածի համաձայն՝ </w:t>
            </w:r>
            <w:r w:rsidRPr="002D1884">
              <w:rPr>
                <w:b/>
                <w:i/>
                <w:color w:val="000000" w:themeColor="text1"/>
                <w:sz w:val="24"/>
                <w:szCs w:val="24"/>
                <w:lang w:val="hy-AM"/>
              </w:rPr>
              <w:t xml:space="preserve">պետությունը Երևանի բյուջեի կատարման վերահսկողությունն իրականացնում է Հաշվեքննիչ պալատի և </w:t>
            </w:r>
            <w:r w:rsidRPr="002D1884">
              <w:rPr>
                <w:b/>
                <w:i/>
                <w:color w:val="000000" w:themeColor="text1"/>
                <w:sz w:val="24"/>
                <w:szCs w:val="24"/>
                <w:lang w:val="hy-AM"/>
              </w:rPr>
              <w:lastRenderedPageBreak/>
              <w:t>Հայաստանի Հանրապետության կառավարության միջոցով` օրենքով իրենց վերապահված լիազորությունների շրջանակում:</w:t>
            </w:r>
          </w:p>
          <w:p w14:paraId="05854AAA" w14:textId="77777777" w:rsidR="00073C87" w:rsidRDefault="00073C87" w:rsidP="00073C87">
            <w:pPr>
              <w:tabs>
                <w:tab w:val="left" w:pos="0"/>
                <w:tab w:val="left" w:pos="90"/>
                <w:tab w:val="left" w:pos="180"/>
              </w:tabs>
              <w:spacing w:after="0" w:line="240" w:lineRule="auto"/>
              <w:ind w:firstLine="720"/>
              <w:jc w:val="both"/>
              <w:rPr>
                <w:color w:val="000000" w:themeColor="text1"/>
                <w:sz w:val="24"/>
                <w:szCs w:val="24"/>
                <w:lang w:val="hy-AM"/>
              </w:rPr>
            </w:pPr>
            <w:r w:rsidRPr="008F5257">
              <w:rPr>
                <w:color w:val="000000" w:themeColor="text1"/>
                <w:sz w:val="24"/>
                <w:szCs w:val="24"/>
                <w:lang w:val="hy-AM"/>
              </w:rPr>
              <w:t>Տվյալ պարագայում նկատի ունենալով վերոգրյալը՝ հայտնում ենք, որ ներկայացված Նախագծերի փաթեթն անհրաժեշտ է վերանայել՝ դիտարկելով ՀՀ գործող օրենսդրական իրավական ակտերում ամրագրված կարգավորումների համատեքստում:</w:t>
            </w:r>
          </w:p>
          <w:p w14:paraId="658E1C6B" w14:textId="77777777" w:rsidR="00073C87" w:rsidRPr="008F5257" w:rsidRDefault="00073C87" w:rsidP="00073C87">
            <w:pPr>
              <w:tabs>
                <w:tab w:val="left" w:pos="0"/>
                <w:tab w:val="left" w:pos="90"/>
                <w:tab w:val="left" w:pos="180"/>
              </w:tabs>
              <w:spacing w:after="0" w:line="240" w:lineRule="auto"/>
              <w:ind w:firstLine="720"/>
              <w:jc w:val="both"/>
              <w:rPr>
                <w:color w:val="000000" w:themeColor="text1"/>
                <w:sz w:val="24"/>
                <w:szCs w:val="24"/>
                <w:lang w:val="hy-AM"/>
              </w:rPr>
            </w:pPr>
            <w:r>
              <w:rPr>
                <w:color w:val="000000" w:themeColor="text1"/>
                <w:sz w:val="24"/>
                <w:szCs w:val="24"/>
                <w:lang w:val="hy-AM"/>
              </w:rPr>
              <w:t xml:space="preserve">9. </w:t>
            </w:r>
            <w:r w:rsidRPr="008F5257">
              <w:rPr>
                <w:color w:val="000000" w:themeColor="text1"/>
                <w:sz w:val="24"/>
                <w:szCs w:val="24"/>
                <w:lang w:val="hy-AM"/>
              </w:rPr>
              <w:t>«Վարչական իրավախախտումների վերաբերյալ Հայաստանի Հանրապետության օրենսգրքում լրացումներ կատարելու մասին»</w:t>
            </w:r>
            <w:r>
              <w:rPr>
                <w:color w:val="000000" w:themeColor="text1"/>
                <w:sz w:val="24"/>
                <w:szCs w:val="24"/>
                <w:lang w:val="hy-AM"/>
              </w:rPr>
              <w:t xml:space="preserve"> </w:t>
            </w:r>
            <w:r w:rsidRPr="008F5257">
              <w:rPr>
                <w:color w:val="000000" w:themeColor="text1"/>
                <w:sz w:val="24"/>
                <w:szCs w:val="24"/>
                <w:lang w:val="hy-AM"/>
              </w:rPr>
              <w:t>օրենքի 1-ին հոդվածով</w:t>
            </w:r>
            <w:r>
              <w:rPr>
                <w:color w:val="000000" w:themeColor="text1"/>
                <w:sz w:val="24"/>
                <w:szCs w:val="24"/>
                <w:lang w:val="hy-AM"/>
              </w:rPr>
              <w:t xml:space="preserve"> </w:t>
            </w:r>
            <w:r w:rsidRPr="008F5257">
              <w:rPr>
                <w:color w:val="000000" w:themeColor="text1"/>
                <w:sz w:val="24"/>
                <w:szCs w:val="24"/>
                <w:lang w:val="hy-AM"/>
              </w:rPr>
              <w:t>Վարչական իրավախախտումների վերաբերյալ Հայաստանի Հանրապետության օրենսգրքում լրացվող նոր</w:t>
            </w:r>
            <w:r>
              <w:rPr>
                <w:color w:val="000000" w:themeColor="text1"/>
                <w:sz w:val="24"/>
                <w:szCs w:val="24"/>
                <w:lang w:val="hy-AM"/>
              </w:rPr>
              <w:t xml:space="preserve"> </w:t>
            </w:r>
            <w:r w:rsidRPr="008F5257">
              <w:rPr>
                <w:color w:val="000000" w:themeColor="text1"/>
                <w:sz w:val="24"/>
                <w:szCs w:val="24"/>
                <w:lang w:val="hy-AM"/>
              </w:rPr>
              <w:t>224.19-րդ հոդվածով նախատեսվում է, որ նույն հոդվածով սահմանված վարույթի դեպքում վարչական իրավախախտման վերաբերյալ արձանագրություն կարող է կազմվել վարչական իրավախախտման սուբյեկտի բացակայությամբ:</w:t>
            </w:r>
          </w:p>
          <w:p w14:paraId="17E52BB6" w14:textId="77777777" w:rsidR="00073C87" w:rsidRPr="008F5257" w:rsidRDefault="00073C87" w:rsidP="00073C87">
            <w:pPr>
              <w:tabs>
                <w:tab w:val="left" w:pos="0"/>
                <w:tab w:val="left" w:pos="90"/>
                <w:tab w:val="left" w:pos="180"/>
              </w:tabs>
              <w:spacing w:after="0" w:line="240" w:lineRule="auto"/>
              <w:ind w:firstLine="720"/>
              <w:jc w:val="both"/>
              <w:rPr>
                <w:color w:val="000000" w:themeColor="text1"/>
                <w:lang w:val="hy-AM"/>
              </w:rPr>
            </w:pPr>
            <w:r w:rsidRPr="008F5257">
              <w:rPr>
                <w:color w:val="000000" w:themeColor="text1"/>
                <w:sz w:val="24"/>
                <w:szCs w:val="24"/>
                <w:lang w:val="hy-AM"/>
              </w:rPr>
              <w:t xml:space="preserve">Այս առումով հայտնում ենք, որ Վարչական իրավախախտումների վերաբերյալ Հայաստանի Հանրապետության օրենսգրքի 255-րդ հոդվածի համաձայն՝ վարչական իրավախախտման վերաբերյալ արձանագրության մեջ նշվում է` դրա կազմելու </w:t>
            </w:r>
            <w:r w:rsidRPr="00F26BDB">
              <w:rPr>
                <w:color w:val="000000" w:themeColor="text1"/>
                <w:sz w:val="24"/>
                <w:szCs w:val="24"/>
                <w:lang w:val="hy-AM"/>
              </w:rPr>
              <w:t>ամսաթիվն ու տեղը, արձանագրությունը կազմող անձի պաշտոնը, անունը, հայրանունը, ազգանունը. տեղեկություններ խախտողի անձի մասին. վարչական իրավախախտման կատարման տեղը, ժամանակը և էությունը. այն նորմատիվ ակտը, որը պատասխանատվություն է նախատեսում տվյալ իրավախախտման համար. վկաների և տուժողների ազգանունները և հասցեները, եթե այդպիսիք կան. խախտողի բացատրությունը. գործի լուծման համար անհրաժեշտ այլ տեղեկություններ:</w:t>
            </w:r>
            <w:r w:rsidRPr="00F26BDB">
              <w:rPr>
                <w:rFonts w:eastAsia="Times New Roman" w:cs="Times New Roman"/>
                <w:color w:val="000000"/>
                <w:sz w:val="24"/>
                <w:szCs w:val="24"/>
                <w:lang w:val="hy-AM"/>
              </w:rPr>
              <w:t xml:space="preserve"> </w:t>
            </w:r>
            <w:r w:rsidRPr="00F26BDB">
              <w:rPr>
                <w:color w:val="000000" w:themeColor="text1"/>
                <w:sz w:val="24"/>
                <w:szCs w:val="24"/>
                <w:lang w:val="hy-AM"/>
              </w:rPr>
              <w:t>Արձանագրությունը ստորագրում են այն կազմող անձը և վարչական իրավախախտում կատարած անձը. վկաների և տուժողների առկայության դեպքում արձանագրությունը կարող են ստորագրել նաև այդ անձինք: Եթե իրավախախտում կատարած անձը հրաժարվում է ստորագրել արձանագրությունը, դրանում այդ մասին նշում է կատարվում: Իրավախախտում կատարած անձն իրավունք ունի ներկայացնելու արձանագրությանը կցվող բացատրություններ և դիտողություններ</w:t>
            </w:r>
            <w:r w:rsidRPr="008F5257">
              <w:rPr>
                <w:color w:val="000000" w:themeColor="text1"/>
                <w:sz w:val="24"/>
                <w:szCs w:val="24"/>
                <w:lang w:val="hy-AM"/>
              </w:rPr>
              <w:t xml:space="preserve"> արձանագրության բովանդակության առթիվ, ինչպես նաև շարադրելու այն ստորագրելուց իր հրաժարվելու շարժառիթները:</w:t>
            </w:r>
            <w:r w:rsidRPr="00346C40">
              <w:rPr>
                <w:color w:val="000000" w:themeColor="text1"/>
                <w:sz w:val="24"/>
                <w:szCs w:val="24"/>
                <w:lang w:val="hy-AM"/>
              </w:rPr>
              <w:t xml:space="preserve"> Արձանագրություն կազմելիս խախտողին բացատրվում է նույն օրենսգրքի</w:t>
            </w:r>
            <w:r w:rsidRPr="00346C40">
              <w:rPr>
                <w:rFonts w:ascii="Calibri" w:hAnsi="Calibri" w:cs="Calibri"/>
                <w:color w:val="000000" w:themeColor="text1"/>
                <w:sz w:val="24"/>
                <w:szCs w:val="24"/>
                <w:lang w:val="hy-AM"/>
              </w:rPr>
              <w:t> </w:t>
            </w:r>
            <w:hyperlink r:id="rId10" w:history="1">
              <w:r w:rsidRPr="00346C40">
                <w:rPr>
                  <w:color w:val="000000" w:themeColor="text1"/>
                  <w:sz w:val="24"/>
                  <w:szCs w:val="24"/>
                  <w:lang w:val="hy-AM"/>
                </w:rPr>
                <w:t xml:space="preserve">267 </w:t>
              </w:r>
              <w:r w:rsidRPr="00346C40">
                <w:rPr>
                  <w:color w:val="000000" w:themeColor="text1"/>
                  <w:sz w:val="24"/>
                  <w:szCs w:val="24"/>
                  <w:lang w:val="hy-AM"/>
                </w:rPr>
                <w:lastRenderedPageBreak/>
                <w:t>հոդվածով</w:t>
              </w:r>
            </w:hyperlink>
            <w:r w:rsidRPr="00346C40">
              <w:rPr>
                <w:rFonts w:ascii="Calibri" w:hAnsi="Calibri" w:cs="Calibri"/>
                <w:color w:val="000000" w:themeColor="text1"/>
                <w:sz w:val="24"/>
                <w:szCs w:val="24"/>
                <w:lang w:val="hy-AM"/>
              </w:rPr>
              <w:t> </w:t>
            </w:r>
            <w:r w:rsidRPr="008F5257">
              <w:rPr>
                <w:color w:val="000000" w:themeColor="text1"/>
                <w:sz w:val="24"/>
                <w:szCs w:val="24"/>
                <w:lang w:val="hy-AM"/>
              </w:rPr>
              <w:t>նախատեսված նրա իրավունքներն ու պարտականությունները, որի մասին արձանագրության մեջ նշվում է արվում:</w:t>
            </w:r>
          </w:p>
          <w:p w14:paraId="4DCA9BBD" w14:textId="77777777" w:rsidR="00073C87" w:rsidRPr="008F5257" w:rsidRDefault="00073C87" w:rsidP="00073C87">
            <w:pPr>
              <w:tabs>
                <w:tab w:val="left" w:pos="0"/>
                <w:tab w:val="left" w:pos="90"/>
                <w:tab w:val="left" w:pos="180"/>
              </w:tabs>
              <w:spacing w:after="0" w:line="240" w:lineRule="auto"/>
              <w:ind w:firstLine="720"/>
              <w:jc w:val="both"/>
              <w:rPr>
                <w:bCs/>
                <w:color w:val="000000" w:themeColor="text1"/>
                <w:sz w:val="24"/>
                <w:szCs w:val="24"/>
                <w:lang w:val="hy-AM"/>
              </w:rPr>
            </w:pPr>
            <w:r w:rsidRPr="008F5257">
              <w:rPr>
                <w:bCs/>
                <w:color w:val="000000" w:themeColor="text1"/>
                <w:sz w:val="24"/>
                <w:szCs w:val="24"/>
                <w:lang w:val="hy-AM"/>
              </w:rPr>
              <w:t xml:space="preserve">Վերոգրյալ կարգավորումների վերլուծությունից պարզ է դառնում, որ Օրենսգրքի 255-րդ հոդվածի պահանջը հետևյալն է՝ </w:t>
            </w:r>
            <w:r w:rsidRPr="008F5257">
              <w:rPr>
                <w:b/>
                <w:bCs/>
                <w:i/>
                <w:color w:val="000000" w:themeColor="text1"/>
                <w:sz w:val="24"/>
                <w:szCs w:val="24"/>
                <w:lang w:val="hy-AM"/>
              </w:rPr>
              <w:t>վարչական իրավախախտման վերաբերյալ արձանագրությունը կազմել իրավախախտում կատարած անձի ներկայությամբ</w:t>
            </w:r>
            <w:r w:rsidRPr="008F5257">
              <w:rPr>
                <w:bCs/>
                <w:color w:val="000000" w:themeColor="text1"/>
                <w:sz w:val="24"/>
                <w:szCs w:val="24"/>
                <w:lang w:val="hy-AM"/>
              </w:rPr>
              <w:t xml:space="preserve">՝ </w:t>
            </w:r>
            <w:r w:rsidRPr="008F5257">
              <w:rPr>
                <w:bCs/>
                <w:i/>
                <w:color w:val="000000" w:themeColor="text1"/>
                <w:sz w:val="24"/>
                <w:szCs w:val="24"/>
                <w:lang w:val="hy-AM"/>
              </w:rPr>
              <w:t xml:space="preserve">վերջինիս պարտադիր պարզաբանելով Օրենսգրքի 267-րդ հոդվածով </w:t>
            </w:r>
            <w:hyperlink r:id="rId11" w:history="1"/>
            <w:r w:rsidRPr="008F5257">
              <w:rPr>
                <w:rFonts w:ascii="Calibri" w:hAnsi="Calibri" w:cs="Calibri"/>
                <w:bCs/>
                <w:i/>
                <w:color w:val="000000" w:themeColor="text1"/>
                <w:sz w:val="24"/>
                <w:szCs w:val="24"/>
                <w:lang w:val="hy-AM"/>
              </w:rPr>
              <w:t> </w:t>
            </w:r>
            <w:r w:rsidRPr="008F5257">
              <w:rPr>
                <w:bCs/>
                <w:i/>
                <w:color w:val="000000" w:themeColor="text1"/>
                <w:sz w:val="24"/>
                <w:szCs w:val="24"/>
                <w:lang w:val="hy-AM"/>
              </w:rPr>
              <w:t>նախատեսված նրա իրավունքներն ու պարտականությունները</w:t>
            </w:r>
            <w:r w:rsidRPr="008F5257">
              <w:rPr>
                <w:bCs/>
                <w:color w:val="000000" w:themeColor="text1"/>
                <w:sz w:val="24"/>
                <w:szCs w:val="24"/>
                <w:lang w:val="hy-AM"/>
              </w:rPr>
              <w:t xml:space="preserve">: </w:t>
            </w:r>
          </w:p>
          <w:p w14:paraId="70C58B75" w14:textId="77777777" w:rsidR="00073C87" w:rsidRPr="008F5257" w:rsidRDefault="00073C87" w:rsidP="00073C87">
            <w:pPr>
              <w:tabs>
                <w:tab w:val="left" w:pos="0"/>
                <w:tab w:val="left" w:pos="90"/>
                <w:tab w:val="left" w:pos="180"/>
              </w:tabs>
              <w:spacing w:after="0" w:line="240" w:lineRule="auto"/>
              <w:ind w:firstLine="720"/>
              <w:jc w:val="both"/>
              <w:rPr>
                <w:bCs/>
                <w:color w:val="000000" w:themeColor="text1"/>
                <w:sz w:val="24"/>
                <w:szCs w:val="24"/>
                <w:lang w:val="hy-AM"/>
              </w:rPr>
            </w:pPr>
            <w:r w:rsidRPr="008F5257">
              <w:rPr>
                <w:bCs/>
                <w:color w:val="000000" w:themeColor="text1"/>
                <w:sz w:val="24"/>
                <w:szCs w:val="24"/>
                <w:lang w:val="hy-AM"/>
              </w:rPr>
              <w:t xml:space="preserve">Հաշվի առնելով հիշյալ կարգավորման առնչությամբ գործնականում առաջացող հիմնախնդիրները և վարչական մարմինների կողմից կայացվող ակտերի վիճարկման հանգամանքը՝ վարչական իրավախախտման վերաբերյալ արձանագրության կազմման պահանջներին համապարփակ կերպով անդրադարձել է նաև Վճռաբեկ դատարանը, մասնավորապես՝ Վճռաբեկ դատարանը իր ՎԴ/0150/05/16 որոշմամբ անդրադառնալով Օրենսգրքի 255-րդ հոդվածում ամրագրված կարգավորմանը՝ արձանագրել է հետևյալը՝ «(...) </w:t>
            </w:r>
            <w:r w:rsidRPr="008F5257">
              <w:rPr>
                <w:bCs/>
                <w:i/>
                <w:color w:val="000000" w:themeColor="text1"/>
                <w:sz w:val="24"/>
                <w:szCs w:val="24"/>
                <w:lang w:val="hy-AM"/>
              </w:rPr>
              <w:t xml:space="preserve">վերոգրյալ իրավադրույթներից բխում է, որ վարչական իրավախախտման վերաբերյալ գործի քննությունն իրականացնելու իրավասություն ունեցող պետական կամ տեղական ինքնակառավարման մարմինները (պաշտոնատար անձինք) </w:t>
            </w:r>
            <w:r w:rsidRPr="008F5257">
              <w:rPr>
                <w:b/>
                <w:bCs/>
                <w:i/>
                <w:color w:val="000000" w:themeColor="text1"/>
                <w:sz w:val="24"/>
                <w:szCs w:val="24"/>
                <w:lang w:val="hy-AM"/>
              </w:rPr>
              <w:t xml:space="preserve">վարչական </w:t>
            </w:r>
            <w:r w:rsidRPr="008F5257">
              <w:rPr>
                <w:b/>
                <w:bCs/>
                <w:i/>
                <w:color w:val="000000" w:themeColor="text1"/>
                <w:sz w:val="24"/>
                <w:szCs w:val="24"/>
                <w:u w:val="single"/>
                <w:lang w:val="hy-AM"/>
              </w:rPr>
              <w:t>իրավախախտում կատարելու մասին արձանագրությունը պետք է կազմեն ենթադրյալ իրավախախտումը կատարած անձի ներկայությամբ</w:t>
            </w:r>
            <w:r w:rsidRPr="008F5257">
              <w:rPr>
                <w:b/>
                <w:bCs/>
                <w:i/>
                <w:color w:val="000000" w:themeColor="text1"/>
                <w:sz w:val="24"/>
                <w:szCs w:val="24"/>
                <w:lang w:val="hy-AM"/>
              </w:rPr>
              <w:t>, և վերջինս պետք է ստորագրի այն, իսկ եթե նա հրաժարվում է ստորագրել արձանագրությունը, ապա վարչական իրավախախտման վերաբերյալ գործը քննելու իրավասություն ունեցող վարչական մարմինը (պաշտոնատար անձը) դրա մասին համապատասխան նշում է կատարում արձանագրության մեջ</w:t>
            </w:r>
            <w:r w:rsidRPr="008F5257">
              <w:rPr>
                <w:bCs/>
                <w:i/>
                <w:color w:val="000000" w:themeColor="text1"/>
                <w:sz w:val="24"/>
                <w:szCs w:val="24"/>
                <w:lang w:val="hy-AM"/>
              </w:rPr>
              <w:t xml:space="preserve">: (...) Անձը, որին վերագրվում է ենթադրյալ վարչական իրավախախտումը, իրավունք ունի ներկայացնել բացատրություններ և դիտողություններ արձանագրության բովանդակության առթիվ, որոնք կցվում են վարչական իրավախախտման վերաբերյալ արձանագրությանը, իսկ այն դեպքերում, երբ նա հրաժարվում է ստորագրել արձանագրությունը, ապա կարող է արձանագրությունում շարադրել այն շարժառիթները, որոնք իր կարծիքով հիմք են հանդիսացել արձանագրությունը ստորագրելուց հրաժարվելու համար: Բացի այդ, </w:t>
            </w:r>
            <w:r w:rsidRPr="008F5257">
              <w:rPr>
                <w:bCs/>
                <w:i/>
                <w:color w:val="000000" w:themeColor="text1"/>
                <w:sz w:val="24"/>
                <w:szCs w:val="24"/>
                <w:lang w:val="hy-AM"/>
              </w:rPr>
              <w:lastRenderedPageBreak/>
              <w:t>վարչական իրավախախտման վերաբերյալ գործի քննությունն իրականացնելու իրավասություն ունեցող պետական կամ տեղական ինքնակառավարման մարմինները վարչական իրավախախտում կատարելու մասին արձանագրություն կազմելիս անձին պետք է բացատրեն Վարչական իրավախախտումների վերաբերյալ ՀՀ օրենսգրքի 267-րդ հոդվածով նախատեսված՝ նրա իրավունքներն ու պարտականությունները, և դրա մասին նույնպես համապատասխան նշում կատարեն արձանագրության մեջ:»:</w:t>
            </w:r>
            <w:r w:rsidRPr="008F5257">
              <w:rPr>
                <w:bCs/>
                <w:color w:val="000000" w:themeColor="text1"/>
                <w:sz w:val="24"/>
                <w:szCs w:val="24"/>
                <w:lang w:val="hy-AM"/>
              </w:rPr>
              <w:t xml:space="preserve"> </w:t>
            </w:r>
          </w:p>
          <w:p w14:paraId="6583F3A0" w14:textId="77777777" w:rsidR="00073C87" w:rsidRPr="008F5257" w:rsidRDefault="00073C87" w:rsidP="00073C87">
            <w:pPr>
              <w:tabs>
                <w:tab w:val="left" w:pos="0"/>
                <w:tab w:val="left" w:pos="90"/>
                <w:tab w:val="left" w:pos="180"/>
              </w:tabs>
              <w:spacing w:after="0" w:line="240" w:lineRule="auto"/>
              <w:ind w:firstLine="720"/>
              <w:jc w:val="both"/>
              <w:rPr>
                <w:color w:val="000000" w:themeColor="text1"/>
                <w:sz w:val="24"/>
                <w:szCs w:val="24"/>
                <w:lang w:val="hy-AM"/>
              </w:rPr>
            </w:pPr>
            <w:r w:rsidRPr="008F5257">
              <w:rPr>
                <w:color w:val="000000" w:themeColor="text1"/>
                <w:sz w:val="24"/>
                <w:szCs w:val="24"/>
                <w:lang w:val="hy-AM"/>
              </w:rPr>
              <w:t>Տվյալ պարագայում նկատի ունենալով նշվածը՝ հայտնում ենք, որ Վարչական իրավախախտումների վերաբերյալ Հայաստանի Հանրապետության օրենսգրքում լրացումներ կատարելու մասին» օրենքի 1-ին հոդվածով Վարչական իրավախախտումների վերաբերյալ Հայաստանի Հանրապետության օրենսգրքում լրացվող նոր</w:t>
            </w:r>
            <w:r>
              <w:rPr>
                <w:color w:val="000000" w:themeColor="text1"/>
                <w:sz w:val="24"/>
                <w:szCs w:val="24"/>
                <w:lang w:val="hy-AM"/>
              </w:rPr>
              <w:t xml:space="preserve"> </w:t>
            </w:r>
            <w:r w:rsidRPr="008F5257">
              <w:rPr>
                <w:color w:val="000000" w:themeColor="text1"/>
                <w:sz w:val="24"/>
                <w:szCs w:val="24"/>
                <w:lang w:val="hy-AM"/>
              </w:rPr>
              <w:t>224.19-րդ հոդվածի 2-րդ մասով նախատեսված կարգավորումը հակասում է Վարչական իրավախախտումների վերաբերյալ Հայաստանի Հանրապետության օրենսգրքի 255-րդ հոդվածին:</w:t>
            </w:r>
          </w:p>
          <w:p w14:paraId="12261F2A" w14:textId="77777777" w:rsidR="00073C87" w:rsidRPr="008F5257" w:rsidRDefault="00073C87" w:rsidP="00073C87">
            <w:pPr>
              <w:tabs>
                <w:tab w:val="left" w:pos="0"/>
                <w:tab w:val="left" w:pos="90"/>
                <w:tab w:val="left" w:pos="180"/>
              </w:tabs>
              <w:spacing w:after="0" w:line="240" w:lineRule="auto"/>
              <w:ind w:firstLine="720"/>
              <w:jc w:val="both"/>
              <w:rPr>
                <w:color w:val="000000" w:themeColor="text1"/>
                <w:sz w:val="24"/>
                <w:szCs w:val="24"/>
                <w:lang w:val="hy-AM"/>
              </w:rPr>
            </w:pPr>
            <w:r w:rsidRPr="008F5257">
              <w:rPr>
                <w:color w:val="000000" w:themeColor="text1"/>
                <w:sz w:val="24"/>
                <w:szCs w:val="24"/>
                <w:lang w:val="hy-AM"/>
              </w:rPr>
              <w:t>Միևնույն ժամանակ, հայտնում ենք, որ Երևանի քաղաքապետարանի կողմից մշակվել և շրջանառության մեջ է դրվել «Վարչական իրավախախտումների վերաբերյալ Հայաստանի Հանրապետության օրենսգրքում փոփոխություններ և լրացումներ կատարելու մասին» օրենքի նախագիծը, որը վերաբերվում է առանց անձի ներկայության վարչական իրավախախտման արձանագրությունը կազմելու հարցերի</w:t>
            </w:r>
            <w:r>
              <w:rPr>
                <w:color w:val="000000" w:themeColor="text1"/>
                <w:sz w:val="24"/>
                <w:szCs w:val="24"/>
                <w:lang w:val="hy-AM"/>
              </w:rPr>
              <w:t xml:space="preserve"> համապարփակ</w:t>
            </w:r>
            <w:r w:rsidRPr="008F5257">
              <w:rPr>
                <w:color w:val="000000" w:themeColor="text1"/>
                <w:sz w:val="24"/>
                <w:szCs w:val="24"/>
                <w:lang w:val="hy-AM"/>
              </w:rPr>
              <w:t xml:space="preserve"> կարգավորմանը:</w:t>
            </w:r>
          </w:p>
          <w:p w14:paraId="0BCF2C5B" w14:textId="425F0E5A" w:rsidR="0059039F" w:rsidRPr="0042650B" w:rsidRDefault="0059039F" w:rsidP="00073C87">
            <w:pPr>
              <w:pStyle w:val="ListParagraph"/>
              <w:tabs>
                <w:tab w:val="left" w:pos="463"/>
              </w:tabs>
              <w:spacing w:after="0" w:line="240" w:lineRule="auto"/>
              <w:ind w:left="119"/>
              <w:rPr>
                <w:bCs/>
                <w:lang w:val="hy-AM"/>
              </w:rPr>
            </w:pPr>
          </w:p>
        </w:tc>
        <w:tc>
          <w:tcPr>
            <w:tcW w:w="2147" w:type="pct"/>
            <w:tcBorders>
              <w:top w:val="outset" w:sz="6" w:space="0" w:color="auto"/>
              <w:left w:val="outset" w:sz="6" w:space="0" w:color="auto"/>
              <w:bottom w:val="outset" w:sz="6" w:space="0" w:color="auto"/>
              <w:right w:val="outset" w:sz="6" w:space="0" w:color="auto"/>
            </w:tcBorders>
            <w:shd w:val="clear" w:color="auto" w:fill="FFFFFF"/>
          </w:tcPr>
          <w:p w14:paraId="330423D5" w14:textId="77777777" w:rsidR="0059039F" w:rsidRDefault="009A68F1" w:rsidP="009A68F1">
            <w:pPr>
              <w:pStyle w:val="Bodytext20"/>
              <w:shd w:val="clear" w:color="auto" w:fill="auto"/>
              <w:spacing w:before="0" w:after="0" w:line="240" w:lineRule="auto"/>
              <w:jc w:val="center"/>
              <w:rPr>
                <w:rFonts w:ascii="GHEA Grapalat" w:hAnsi="GHEA Grapalat"/>
                <w:b/>
                <w:sz w:val="24"/>
                <w:szCs w:val="24"/>
                <w:lang w:val="hy-AM"/>
              </w:rPr>
            </w:pPr>
            <w:r w:rsidRPr="009A68F1">
              <w:rPr>
                <w:rFonts w:ascii="GHEA Grapalat" w:hAnsi="GHEA Grapalat"/>
                <w:b/>
                <w:sz w:val="24"/>
                <w:szCs w:val="24"/>
                <w:lang w:val="hy-AM"/>
              </w:rPr>
              <w:lastRenderedPageBreak/>
              <w:t>1</w:t>
            </w:r>
            <w:r w:rsidRPr="009A68F1">
              <w:rPr>
                <w:rFonts w:ascii="Cambria Math" w:hAnsi="Cambria Math" w:cs="Cambria Math"/>
                <w:b/>
                <w:sz w:val="24"/>
                <w:szCs w:val="24"/>
                <w:lang w:val="hy-AM"/>
              </w:rPr>
              <w:t>․</w:t>
            </w:r>
            <w:r>
              <w:rPr>
                <w:rFonts w:ascii="Cambria Math" w:hAnsi="Cambria Math" w:cs="Cambria Math"/>
                <w:b/>
                <w:sz w:val="24"/>
                <w:szCs w:val="24"/>
                <w:lang w:val="hy-AM"/>
              </w:rPr>
              <w:t xml:space="preserve"> </w:t>
            </w:r>
            <w:r w:rsidRPr="009A68F1">
              <w:rPr>
                <w:rFonts w:ascii="GHEA Grapalat" w:hAnsi="GHEA Grapalat"/>
                <w:b/>
                <w:sz w:val="24"/>
                <w:szCs w:val="24"/>
                <w:lang w:val="hy-AM"/>
              </w:rPr>
              <w:t>Չի ընդունվել</w:t>
            </w:r>
          </w:p>
          <w:p w14:paraId="553577A4" w14:textId="77777777" w:rsidR="00481485" w:rsidRDefault="00481485" w:rsidP="009A68F1">
            <w:pPr>
              <w:pStyle w:val="Bodytext20"/>
              <w:shd w:val="clear" w:color="auto" w:fill="auto"/>
              <w:spacing w:before="0" w:after="0" w:line="240" w:lineRule="auto"/>
              <w:jc w:val="center"/>
              <w:rPr>
                <w:rFonts w:ascii="GHEA Grapalat" w:hAnsi="GHEA Grapalat"/>
                <w:b/>
                <w:sz w:val="24"/>
                <w:szCs w:val="24"/>
                <w:lang w:val="hy-AM"/>
              </w:rPr>
            </w:pPr>
          </w:p>
          <w:p w14:paraId="7FD5280C" w14:textId="2334BB83" w:rsidR="003052A5" w:rsidRDefault="003052A5" w:rsidP="00CD5475">
            <w:pPr>
              <w:tabs>
                <w:tab w:val="left" w:pos="0"/>
                <w:tab w:val="left" w:pos="90"/>
                <w:tab w:val="left" w:pos="180"/>
              </w:tabs>
              <w:spacing w:after="0" w:line="240" w:lineRule="auto"/>
              <w:ind w:firstLine="720"/>
              <w:jc w:val="center"/>
              <w:rPr>
                <w:color w:val="000000" w:themeColor="text1"/>
                <w:sz w:val="24"/>
                <w:szCs w:val="24"/>
                <w:lang w:val="hy-AM"/>
              </w:rPr>
            </w:pPr>
            <w:r w:rsidRPr="008F5257">
              <w:rPr>
                <w:color w:val="000000" w:themeColor="text1"/>
                <w:sz w:val="24"/>
                <w:szCs w:val="24"/>
                <w:lang w:val="hy-AM"/>
              </w:rPr>
              <w:t>Օրենքով ներկայացված վերահսկողության տեսակները</w:t>
            </w:r>
            <w:r>
              <w:rPr>
                <w:color w:val="000000" w:themeColor="text1"/>
                <w:sz w:val="24"/>
                <w:szCs w:val="24"/>
                <w:lang w:val="hy-AM"/>
              </w:rPr>
              <w:t xml:space="preserve">, դրանց իրականացման կարգերը հստակ նկարագրում են յուրաքանչյուրի </w:t>
            </w:r>
            <w:r w:rsidR="00481485">
              <w:rPr>
                <w:color w:val="000000" w:themeColor="text1"/>
                <w:sz w:val="24"/>
                <w:szCs w:val="24"/>
                <w:lang w:val="hy-AM"/>
              </w:rPr>
              <w:t>իրականացման առանձնահատկությունները, իրականացման հիմքերը, իրավասությունների շրջանակը։</w:t>
            </w:r>
          </w:p>
          <w:p w14:paraId="055CE386" w14:textId="77777777" w:rsidR="00CD5475" w:rsidRDefault="00CD5475" w:rsidP="00CD5475">
            <w:pPr>
              <w:spacing w:after="0" w:line="240" w:lineRule="auto"/>
              <w:ind w:firstLine="450"/>
              <w:contextualSpacing/>
              <w:jc w:val="center"/>
              <w:rPr>
                <w:rFonts w:eastAsia="Times New Roman"/>
                <w:bCs/>
                <w:sz w:val="24"/>
                <w:szCs w:val="24"/>
                <w:lang w:val="hy-AM"/>
              </w:rPr>
            </w:pPr>
            <w:r>
              <w:rPr>
                <w:rFonts w:eastAsia="Times New Roman"/>
                <w:bCs/>
                <w:sz w:val="24"/>
                <w:szCs w:val="24"/>
                <w:lang w:val="hy-AM"/>
              </w:rPr>
              <w:t>Միաժամանակ, հայտնում ենք, որ տարընկալումից խուսափելու նպատակով հասկացությունները խմբագրվել են։</w:t>
            </w:r>
          </w:p>
          <w:p w14:paraId="57915230" w14:textId="77777777" w:rsidR="00CD5475" w:rsidRDefault="00CD5475" w:rsidP="00CD5475">
            <w:pPr>
              <w:spacing w:after="0" w:line="240" w:lineRule="auto"/>
              <w:ind w:firstLine="450"/>
              <w:contextualSpacing/>
              <w:jc w:val="center"/>
              <w:rPr>
                <w:rFonts w:eastAsia="Times New Roman"/>
                <w:b/>
                <w:bCs/>
                <w:sz w:val="24"/>
                <w:szCs w:val="24"/>
                <w:lang w:val="hy-AM"/>
              </w:rPr>
            </w:pPr>
          </w:p>
          <w:p w14:paraId="7D0AD25A" w14:textId="77777777" w:rsidR="00CD5475" w:rsidRDefault="00CD5475" w:rsidP="00CD5475">
            <w:pPr>
              <w:spacing w:after="0" w:line="240" w:lineRule="auto"/>
              <w:ind w:firstLine="450"/>
              <w:contextualSpacing/>
              <w:jc w:val="center"/>
              <w:rPr>
                <w:rFonts w:eastAsia="Times New Roman"/>
                <w:b/>
                <w:bCs/>
                <w:sz w:val="24"/>
                <w:szCs w:val="24"/>
                <w:lang w:val="hy-AM"/>
              </w:rPr>
            </w:pPr>
          </w:p>
          <w:p w14:paraId="510FF7A4" w14:textId="7C312B73" w:rsidR="00CD5475" w:rsidRDefault="00CD5475" w:rsidP="003052A5">
            <w:pPr>
              <w:tabs>
                <w:tab w:val="left" w:pos="0"/>
                <w:tab w:val="left" w:pos="90"/>
                <w:tab w:val="left" w:pos="180"/>
              </w:tabs>
              <w:spacing w:after="0" w:line="240" w:lineRule="auto"/>
              <w:ind w:firstLine="720"/>
              <w:jc w:val="both"/>
              <w:rPr>
                <w:color w:val="000000" w:themeColor="text1"/>
                <w:sz w:val="24"/>
                <w:szCs w:val="24"/>
                <w:lang w:val="hy-AM"/>
              </w:rPr>
            </w:pPr>
          </w:p>
          <w:p w14:paraId="099D1CAA" w14:textId="77777777" w:rsidR="004E3108" w:rsidRDefault="004E3108" w:rsidP="003052A5">
            <w:pPr>
              <w:tabs>
                <w:tab w:val="left" w:pos="0"/>
                <w:tab w:val="left" w:pos="90"/>
                <w:tab w:val="left" w:pos="180"/>
              </w:tabs>
              <w:spacing w:after="0" w:line="240" w:lineRule="auto"/>
              <w:ind w:firstLine="720"/>
              <w:jc w:val="both"/>
              <w:rPr>
                <w:color w:val="000000" w:themeColor="text1"/>
                <w:sz w:val="24"/>
                <w:szCs w:val="24"/>
                <w:lang w:val="hy-AM"/>
              </w:rPr>
            </w:pPr>
          </w:p>
          <w:p w14:paraId="7F090062" w14:textId="77777777" w:rsidR="004E3108" w:rsidRDefault="004E3108" w:rsidP="004E3108">
            <w:pPr>
              <w:pStyle w:val="Bodytext20"/>
              <w:shd w:val="clear" w:color="auto" w:fill="auto"/>
              <w:spacing w:before="0" w:after="0" w:line="240" w:lineRule="auto"/>
              <w:jc w:val="center"/>
              <w:rPr>
                <w:rFonts w:ascii="GHEA Grapalat" w:hAnsi="GHEA Grapalat"/>
                <w:b/>
                <w:sz w:val="24"/>
                <w:szCs w:val="24"/>
                <w:lang w:val="hy-AM"/>
              </w:rPr>
            </w:pPr>
          </w:p>
          <w:p w14:paraId="1760AC0F" w14:textId="77777777" w:rsidR="004E3108" w:rsidRDefault="004E3108" w:rsidP="004E3108">
            <w:pPr>
              <w:pStyle w:val="Bodytext20"/>
              <w:shd w:val="clear" w:color="auto" w:fill="auto"/>
              <w:spacing w:before="0" w:after="0" w:line="240" w:lineRule="auto"/>
              <w:jc w:val="center"/>
              <w:rPr>
                <w:rFonts w:ascii="GHEA Grapalat" w:hAnsi="GHEA Grapalat"/>
                <w:b/>
                <w:sz w:val="24"/>
                <w:szCs w:val="24"/>
                <w:lang w:val="hy-AM"/>
              </w:rPr>
            </w:pPr>
          </w:p>
          <w:p w14:paraId="72B58A0C" w14:textId="77777777" w:rsidR="004E3108" w:rsidRDefault="004E3108" w:rsidP="004E3108">
            <w:pPr>
              <w:pStyle w:val="Bodytext20"/>
              <w:shd w:val="clear" w:color="auto" w:fill="auto"/>
              <w:spacing w:before="0" w:after="0" w:line="240" w:lineRule="auto"/>
              <w:jc w:val="center"/>
              <w:rPr>
                <w:rFonts w:ascii="GHEA Grapalat" w:hAnsi="GHEA Grapalat"/>
                <w:b/>
                <w:sz w:val="24"/>
                <w:szCs w:val="24"/>
                <w:lang w:val="hy-AM"/>
              </w:rPr>
            </w:pPr>
          </w:p>
          <w:p w14:paraId="397DDCF4" w14:textId="77777777" w:rsidR="004E3108" w:rsidRDefault="004E3108" w:rsidP="004E3108">
            <w:pPr>
              <w:pStyle w:val="Bodytext20"/>
              <w:shd w:val="clear" w:color="auto" w:fill="auto"/>
              <w:spacing w:before="0" w:after="0" w:line="240" w:lineRule="auto"/>
              <w:jc w:val="center"/>
              <w:rPr>
                <w:rFonts w:ascii="GHEA Grapalat" w:hAnsi="GHEA Grapalat"/>
                <w:b/>
                <w:sz w:val="24"/>
                <w:szCs w:val="24"/>
                <w:lang w:val="hy-AM"/>
              </w:rPr>
            </w:pPr>
          </w:p>
          <w:p w14:paraId="2C925A61" w14:textId="77777777" w:rsidR="004E3108" w:rsidRDefault="004E3108" w:rsidP="004E3108">
            <w:pPr>
              <w:pStyle w:val="Bodytext20"/>
              <w:shd w:val="clear" w:color="auto" w:fill="auto"/>
              <w:spacing w:before="0" w:after="0" w:line="240" w:lineRule="auto"/>
              <w:jc w:val="center"/>
              <w:rPr>
                <w:rFonts w:ascii="GHEA Grapalat" w:hAnsi="GHEA Grapalat"/>
                <w:b/>
                <w:sz w:val="24"/>
                <w:szCs w:val="24"/>
                <w:lang w:val="hy-AM"/>
              </w:rPr>
            </w:pPr>
          </w:p>
          <w:p w14:paraId="05A1F7A2" w14:textId="77777777" w:rsidR="004E3108" w:rsidRDefault="004E3108" w:rsidP="004E3108">
            <w:pPr>
              <w:pStyle w:val="Bodytext20"/>
              <w:shd w:val="clear" w:color="auto" w:fill="auto"/>
              <w:spacing w:before="0" w:after="0" w:line="240" w:lineRule="auto"/>
              <w:jc w:val="center"/>
              <w:rPr>
                <w:rFonts w:ascii="GHEA Grapalat" w:hAnsi="GHEA Grapalat"/>
                <w:b/>
                <w:sz w:val="24"/>
                <w:szCs w:val="24"/>
                <w:lang w:val="hy-AM"/>
              </w:rPr>
            </w:pPr>
          </w:p>
          <w:p w14:paraId="31A5C4C4" w14:textId="77777777" w:rsidR="004E3108" w:rsidRDefault="004E3108" w:rsidP="004E3108">
            <w:pPr>
              <w:pStyle w:val="Bodytext20"/>
              <w:shd w:val="clear" w:color="auto" w:fill="auto"/>
              <w:spacing w:before="0" w:after="0" w:line="240" w:lineRule="auto"/>
              <w:jc w:val="center"/>
              <w:rPr>
                <w:rFonts w:ascii="GHEA Grapalat" w:hAnsi="GHEA Grapalat"/>
                <w:b/>
                <w:sz w:val="24"/>
                <w:szCs w:val="24"/>
                <w:lang w:val="hy-AM"/>
              </w:rPr>
            </w:pPr>
          </w:p>
          <w:p w14:paraId="3F7A4E8C" w14:textId="77777777" w:rsidR="004E3108" w:rsidRDefault="004E3108" w:rsidP="004E3108">
            <w:pPr>
              <w:pStyle w:val="Bodytext20"/>
              <w:shd w:val="clear" w:color="auto" w:fill="auto"/>
              <w:spacing w:before="0" w:after="0" w:line="240" w:lineRule="auto"/>
              <w:jc w:val="center"/>
              <w:rPr>
                <w:rFonts w:ascii="GHEA Grapalat" w:hAnsi="GHEA Grapalat"/>
                <w:b/>
                <w:sz w:val="24"/>
                <w:szCs w:val="24"/>
                <w:lang w:val="hy-AM"/>
              </w:rPr>
            </w:pPr>
          </w:p>
          <w:p w14:paraId="5224254E" w14:textId="77777777" w:rsidR="004E3108" w:rsidRDefault="004E3108" w:rsidP="004E3108">
            <w:pPr>
              <w:pStyle w:val="Bodytext20"/>
              <w:shd w:val="clear" w:color="auto" w:fill="auto"/>
              <w:spacing w:before="0" w:after="0" w:line="240" w:lineRule="auto"/>
              <w:jc w:val="center"/>
              <w:rPr>
                <w:rFonts w:ascii="GHEA Grapalat" w:hAnsi="GHEA Grapalat"/>
                <w:b/>
                <w:sz w:val="24"/>
                <w:szCs w:val="24"/>
                <w:lang w:val="hy-AM"/>
              </w:rPr>
            </w:pPr>
          </w:p>
          <w:p w14:paraId="4FB7F003" w14:textId="77777777" w:rsidR="004E3108" w:rsidRDefault="004E3108" w:rsidP="004E3108">
            <w:pPr>
              <w:pStyle w:val="Bodytext20"/>
              <w:shd w:val="clear" w:color="auto" w:fill="auto"/>
              <w:spacing w:before="0" w:after="0" w:line="240" w:lineRule="auto"/>
              <w:jc w:val="center"/>
              <w:rPr>
                <w:rFonts w:ascii="GHEA Grapalat" w:hAnsi="GHEA Grapalat"/>
                <w:b/>
                <w:sz w:val="24"/>
                <w:szCs w:val="24"/>
                <w:lang w:val="hy-AM"/>
              </w:rPr>
            </w:pPr>
          </w:p>
          <w:p w14:paraId="5E7F724A" w14:textId="77777777" w:rsidR="004E3108" w:rsidRDefault="004E3108" w:rsidP="004E3108">
            <w:pPr>
              <w:pStyle w:val="Bodytext20"/>
              <w:shd w:val="clear" w:color="auto" w:fill="auto"/>
              <w:spacing w:before="0" w:after="0" w:line="240" w:lineRule="auto"/>
              <w:jc w:val="center"/>
              <w:rPr>
                <w:rFonts w:ascii="GHEA Grapalat" w:hAnsi="GHEA Grapalat"/>
                <w:b/>
                <w:sz w:val="24"/>
                <w:szCs w:val="24"/>
                <w:lang w:val="hy-AM"/>
              </w:rPr>
            </w:pPr>
          </w:p>
          <w:p w14:paraId="5A505A7F" w14:textId="77777777" w:rsidR="004E3108" w:rsidRDefault="004E3108" w:rsidP="004E3108">
            <w:pPr>
              <w:pStyle w:val="Bodytext20"/>
              <w:shd w:val="clear" w:color="auto" w:fill="auto"/>
              <w:spacing w:before="0" w:after="0" w:line="240" w:lineRule="auto"/>
              <w:jc w:val="center"/>
              <w:rPr>
                <w:rFonts w:ascii="GHEA Grapalat" w:hAnsi="GHEA Grapalat"/>
                <w:b/>
                <w:sz w:val="24"/>
                <w:szCs w:val="24"/>
                <w:lang w:val="hy-AM"/>
              </w:rPr>
            </w:pPr>
          </w:p>
          <w:p w14:paraId="57AC9D44" w14:textId="77777777" w:rsidR="004E3108" w:rsidRDefault="004E3108" w:rsidP="004E3108">
            <w:pPr>
              <w:pStyle w:val="Bodytext20"/>
              <w:shd w:val="clear" w:color="auto" w:fill="auto"/>
              <w:spacing w:before="0" w:after="0" w:line="240" w:lineRule="auto"/>
              <w:jc w:val="center"/>
              <w:rPr>
                <w:rFonts w:ascii="GHEA Grapalat" w:hAnsi="GHEA Grapalat"/>
                <w:b/>
                <w:sz w:val="24"/>
                <w:szCs w:val="24"/>
                <w:lang w:val="hy-AM"/>
              </w:rPr>
            </w:pPr>
          </w:p>
          <w:p w14:paraId="141A1F75" w14:textId="77777777" w:rsidR="004E3108" w:rsidRDefault="004E3108" w:rsidP="004E3108">
            <w:pPr>
              <w:pStyle w:val="Bodytext20"/>
              <w:shd w:val="clear" w:color="auto" w:fill="auto"/>
              <w:spacing w:before="0" w:after="0" w:line="240" w:lineRule="auto"/>
              <w:jc w:val="center"/>
              <w:rPr>
                <w:rFonts w:ascii="GHEA Grapalat" w:hAnsi="GHEA Grapalat"/>
                <w:b/>
                <w:sz w:val="24"/>
                <w:szCs w:val="24"/>
                <w:lang w:val="hy-AM"/>
              </w:rPr>
            </w:pPr>
          </w:p>
          <w:p w14:paraId="4935989B" w14:textId="77777777" w:rsidR="004E3108" w:rsidRDefault="004E3108" w:rsidP="004E3108">
            <w:pPr>
              <w:pStyle w:val="Bodytext20"/>
              <w:shd w:val="clear" w:color="auto" w:fill="auto"/>
              <w:spacing w:before="0" w:after="0" w:line="240" w:lineRule="auto"/>
              <w:jc w:val="center"/>
              <w:rPr>
                <w:rFonts w:ascii="GHEA Grapalat" w:hAnsi="GHEA Grapalat"/>
                <w:b/>
                <w:sz w:val="24"/>
                <w:szCs w:val="24"/>
                <w:lang w:val="hy-AM"/>
              </w:rPr>
            </w:pPr>
          </w:p>
          <w:p w14:paraId="282C48A1" w14:textId="77777777" w:rsidR="004E3108" w:rsidRDefault="004E3108" w:rsidP="004E3108">
            <w:pPr>
              <w:pStyle w:val="Bodytext20"/>
              <w:shd w:val="clear" w:color="auto" w:fill="auto"/>
              <w:spacing w:before="0" w:after="0" w:line="240" w:lineRule="auto"/>
              <w:jc w:val="center"/>
              <w:rPr>
                <w:rFonts w:ascii="GHEA Grapalat" w:hAnsi="GHEA Grapalat"/>
                <w:b/>
                <w:sz w:val="24"/>
                <w:szCs w:val="24"/>
                <w:lang w:val="hy-AM"/>
              </w:rPr>
            </w:pPr>
          </w:p>
          <w:p w14:paraId="45EB058E" w14:textId="77777777" w:rsidR="004E3108" w:rsidRDefault="004E3108" w:rsidP="004E3108">
            <w:pPr>
              <w:pStyle w:val="Bodytext20"/>
              <w:shd w:val="clear" w:color="auto" w:fill="auto"/>
              <w:spacing w:before="0" w:after="0" w:line="240" w:lineRule="auto"/>
              <w:jc w:val="center"/>
              <w:rPr>
                <w:rFonts w:ascii="GHEA Grapalat" w:hAnsi="GHEA Grapalat"/>
                <w:b/>
                <w:sz w:val="24"/>
                <w:szCs w:val="24"/>
                <w:lang w:val="hy-AM"/>
              </w:rPr>
            </w:pPr>
          </w:p>
          <w:p w14:paraId="6440F3D9" w14:textId="77777777" w:rsidR="004E3108" w:rsidRDefault="004E3108" w:rsidP="004E3108">
            <w:pPr>
              <w:pStyle w:val="Bodytext20"/>
              <w:shd w:val="clear" w:color="auto" w:fill="auto"/>
              <w:spacing w:before="0" w:after="0" w:line="240" w:lineRule="auto"/>
              <w:jc w:val="center"/>
              <w:rPr>
                <w:rFonts w:ascii="GHEA Grapalat" w:hAnsi="GHEA Grapalat"/>
                <w:b/>
                <w:sz w:val="24"/>
                <w:szCs w:val="24"/>
                <w:lang w:val="hy-AM"/>
              </w:rPr>
            </w:pPr>
          </w:p>
          <w:p w14:paraId="2AD7AED0" w14:textId="77777777" w:rsidR="004E3108" w:rsidRDefault="004E3108" w:rsidP="004E3108">
            <w:pPr>
              <w:pStyle w:val="Bodytext20"/>
              <w:shd w:val="clear" w:color="auto" w:fill="auto"/>
              <w:spacing w:before="0" w:after="0" w:line="240" w:lineRule="auto"/>
              <w:jc w:val="center"/>
              <w:rPr>
                <w:rFonts w:ascii="GHEA Grapalat" w:hAnsi="GHEA Grapalat"/>
                <w:b/>
                <w:sz w:val="24"/>
                <w:szCs w:val="24"/>
                <w:lang w:val="hy-AM"/>
              </w:rPr>
            </w:pPr>
          </w:p>
          <w:p w14:paraId="2F5A3961" w14:textId="77777777" w:rsidR="004E3108" w:rsidRDefault="004E3108" w:rsidP="004E3108">
            <w:pPr>
              <w:pStyle w:val="Bodytext20"/>
              <w:shd w:val="clear" w:color="auto" w:fill="auto"/>
              <w:spacing w:before="0" w:after="0" w:line="240" w:lineRule="auto"/>
              <w:jc w:val="center"/>
              <w:rPr>
                <w:rFonts w:ascii="GHEA Grapalat" w:hAnsi="GHEA Grapalat"/>
                <w:b/>
                <w:sz w:val="24"/>
                <w:szCs w:val="24"/>
                <w:lang w:val="hy-AM"/>
              </w:rPr>
            </w:pPr>
          </w:p>
          <w:p w14:paraId="33581395" w14:textId="77777777" w:rsidR="004E3108" w:rsidRDefault="004E3108" w:rsidP="004E3108">
            <w:pPr>
              <w:pStyle w:val="Bodytext20"/>
              <w:shd w:val="clear" w:color="auto" w:fill="auto"/>
              <w:spacing w:before="0" w:after="0" w:line="240" w:lineRule="auto"/>
              <w:jc w:val="center"/>
              <w:rPr>
                <w:rFonts w:ascii="GHEA Grapalat" w:hAnsi="GHEA Grapalat"/>
                <w:b/>
                <w:sz w:val="24"/>
                <w:szCs w:val="24"/>
                <w:lang w:val="hy-AM"/>
              </w:rPr>
            </w:pPr>
          </w:p>
          <w:p w14:paraId="54F410B2" w14:textId="77777777" w:rsidR="004E3108" w:rsidRDefault="004E3108" w:rsidP="004E3108">
            <w:pPr>
              <w:pStyle w:val="Bodytext20"/>
              <w:shd w:val="clear" w:color="auto" w:fill="auto"/>
              <w:spacing w:before="0" w:after="0" w:line="240" w:lineRule="auto"/>
              <w:jc w:val="center"/>
              <w:rPr>
                <w:rFonts w:ascii="GHEA Grapalat" w:hAnsi="GHEA Grapalat"/>
                <w:b/>
                <w:sz w:val="24"/>
                <w:szCs w:val="24"/>
                <w:lang w:val="hy-AM"/>
              </w:rPr>
            </w:pPr>
          </w:p>
          <w:p w14:paraId="32316723" w14:textId="77777777" w:rsidR="004E3108" w:rsidRDefault="004E3108" w:rsidP="004E3108">
            <w:pPr>
              <w:pStyle w:val="Bodytext20"/>
              <w:shd w:val="clear" w:color="auto" w:fill="auto"/>
              <w:spacing w:before="0" w:after="0" w:line="240" w:lineRule="auto"/>
              <w:jc w:val="center"/>
              <w:rPr>
                <w:rFonts w:ascii="GHEA Grapalat" w:hAnsi="GHEA Grapalat"/>
                <w:b/>
                <w:sz w:val="24"/>
                <w:szCs w:val="24"/>
                <w:lang w:val="hy-AM"/>
              </w:rPr>
            </w:pPr>
          </w:p>
          <w:p w14:paraId="2C4E87D4" w14:textId="77777777" w:rsidR="004E3108" w:rsidRDefault="004E3108" w:rsidP="004E3108">
            <w:pPr>
              <w:pStyle w:val="Bodytext20"/>
              <w:shd w:val="clear" w:color="auto" w:fill="auto"/>
              <w:spacing w:before="0" w:after="0" w:line="240" w:lineRule="auto"/>
              <w:jc w:val="center"/>
              <w:rPr>
                <w:rFonts w:ascii="GHEA Grapalat" w:hAnsi="GHEA Grapalat"/>
                <w:b/>
                <w:sz w:val="24"/>
                <w:szCs w:val="24"/>
                <w:lang w:val="hy-AM"/>
              </w:rPr>
            </w:pPr>
          </w:p>
          <w:p w14:paraId="5BBD88E3" w14:textId="77777777" w:rsidR="004E3108" w:rsidRDefault="004E3108" w:rsidP="004E3108">
            <w:pPr>
              <w:pStyle w:val="Bodytext20"/>
              <w:shd w:val="clear" w:color="auto" w:fill="auto"/>
              <w:spacing w:before="0" w:after="0" w:line="240" w:lineRule="auto"/>
              <w:jc w:val="center"/>
              <w:rPr>
                <w:rFonts w:ascii="GHEA Grapalat" w:hAnsi="GHEA Grapalat"/>
                <w:b/>
                <w:sz w:val="24"/>
                <w:szCs w:val="24"/>
                <w:lang w:val="hy-AM"/>
              </w:rPr>
            </w:pPr>
          </w:p>
          <w:p w14:paraId="11394123" w14:textId="77777777" w:rsidR="004E3108" w:rsidRDefault="004E3108" w:rsidP="004E3108">
            <w:pPr>
              <w:pStyle w:val="Bodytext20"/>
              <w:shd w:val="clear" w:color="auto" w:fill="auto"/>
              <w:spacing w:before="0" w:after="0" w:line="240" w:lineRule="auto"/>
              <w:jc w:val="center"/>
              <w:rPr>
                <w:rFonts w:ascii="GHEA Grapalat" w:hAnsi="GHEA Grapalat"/>
                <w:b/>
                <w:sz w:val="24"/>
                <w:szCs w:val="24"/>
                <w:lang w:val="hy-AM"/>
              </w:rPr>
            </w:pPr>
          </w:p>
          <w:p w14:paraId="5C8498EE" w14:textId="77777777" w:rsidR="004E3108" w:rsidRDefault="004E3108" w:rsidP="004E3108">
            <w:pPr>
              <w:pStyle w:val="Bodytext20"/>
              <w:shd w:val="clear" w:color="auto" w:fill="auto"/>
              <w:spacing w:before="0" w:after="0" w:line="240" w:lineRule="auto"/>
              <w:jc w:val="center"/>
              <w:rPr>
                <w:rFonts w:ascii="GHEA Grapalat" w:hAnsi="GHEA Grapalat"/>
                <w:b/>
                <w:sz w:val="24"/>
                <w:szCs w:val="24"/>
                <w:lang w:val="hy-AM"/>
              </w:rPr>
            </w:pPr>
          </w:p>
          <w:p w14:paraId="65EBCBA9" w14:textId="77777777" w:rsidR="004E3108" w:rsidRDefault="004E3108" w:rsidP="004E3108">
            <w:pPr>
              <w:pStyle w:val="Bodytext20"/>
              <w:shd w:val="clear" w:color="auto" w:fill="auto"/>
              <w:spacing w:before="0" w:after="0" w:line="240" w:lineRule="auto"/>
              <w:jc w:val="center"/>
              <w:rPr>
                <w:rFonts w:ascii="GHEA Grapalat" w:hAnsi="GHEA Grapalat"/>
                <w:b/>
                <w:sz w:val="24"/>
                <w:szCs w:val="24"/>
                <w:lang w:val="hy-AM"/>
              </w:rPr>
            </w:pPr>
          </w:p>
          <w:p w14:paraId="21F0ED23" w14:textId="77777777" w:rsidR="004E3108" w:rsidRDefault="004E3108" w:rsidP="004E3108">
            <w:pPr>
              <w:pStyle w:val="Bodytext20"/>
              <w:shd w:val="clear" w:color="auto" w:fill="auto"/>
              <w:spacing w:before="0" w:after="0" w:line="240" w:lineRule="auto"/>
              <w:jc w:val="center"/>
              <w:rPr>
                <w:rFonts w:ascii="GHEA Grapalat" w:hAnsi="GHEA Grapalat"/>
                <w:b/>
                <w:sz w:val="24"/>
                <w:szCs w:val="24"/>
                <w:lang w:val="hy-AM"/>
              </w:rPr>
            </w:pPr>
          </w:p>
          <w:p w14:paraId="32C609EB" w14:textId="77777777" w:rsidR="004E3108" w:rsidRDefault="004E3108" w:rsidP="004E3108">
            <w:pPr>
              <w:pStyle w:val="Bodytext20"/>
              <w:shd w:val="clear" w:color="auto" w:fill="auto"/>
              <w:spacing w:before="0" w:after="0" w:line="240" w:lineRule="auto"/>
              <w:jc w:val="center"/>
              <w:rPr>
                <w:rFonts w:ascii="GHEA Grapalat" w:hAnsi="GHEA Grapalat"/>
                <w:b/>
                <w:sz w:val="24"/>
                <w:szCs w:val="24"/>
                <w:lang w:val="hy-AM"/>
              </w:rPr>
            </w:pPr>
          </w:p>
          <w:p w14:paraId="72774AAB" w14:textId="77777777" w:rsidR="004E3108" w:rsidRDefault="004E3108" w:rsidP="004E3108">
            <w:pPr>
              <w:pStyle w:val="Bodytext20"/>
              <w:shd w:val="clear" w:color="auto" w:fill="auto"/>
              <w:spacing w:before="0" w:after="0" w:line="240" w:lineRule="auto"/>
              <w:jc w:val="center"/>
              <w:rPr>
                <w:rFonts w:ascii="GHEA Grapalat" w:hAnsi="GHEA Grapalat"/>
                <w:b/>
                <w:sz w:val="24"/>
                <w:szCs w:val="24"/>
                <w:lang w:val="hy-AM"/>
              </w:rPr>
            </w:pPr>
          </w:p>
          <w:p w14:paraId="65787B34" w14:textId="77777777" w:rsidR="004E3108" w:rsidRDefault="004E3108" w:rsidP="004E3108">
            <w:pPr>
              <w:pStyle w:val="Bodytext20"/>
              <w:shd w:val="clear" w:color="auto" w:fill="auto"/>
              <w:spacing w:before="0" w:after="0" w:line="240" w:lineRule="auto"/>
              <w:jc w:val="center"/>
              <w:rPr>
                <w:rFonts w:ascii="GHEA Grapalat" w:hAnsi="GHEA Grapalat"/>
                <w:b/>
                <w:sz w:val="24"/>
                <w:szCs w:val="24"/>
                <w:lang w:val="hy-AM"/>
              </w:rPr>
            </w:pPr>
          </w:p>
          <w:p w14:paraId="5A1B681C" w14:textId="77777777" w:rsidR="004E3108" w:rsidRDefault="004E3108" w:rsidP="004E3108">
            <w:pPr>
              <w:pStyle w:val="Bodytext20"/>
              <w:shd w:val="clear" w:color="auto" w:fill="auto"/>
              <w:spacing w:before="0" w:after="0" w:line="240" w:lineRule="auto"/>
              <w:jc w:val="center"/>
              <w:rPr>
                <w:rFonts w:ascii="GHEA Grapalat" w:hAnsi="GHEA Grapalat"/>
                <w:b/>
                <w:sz w:val="24"/>
                <w:szCs w:val="24"/>
                <w:lang w:val="hy-AM"/>
              </w:rPr>
            </w:pPr>
          </w:p>
          <w:p w14:paraId="6875DB6D" w14:textId="77777777" w:rsidR="004E3108" w:rsidRDefault="004E3108" w:rsidP="004E3108">
            <w:pPr>
              <w:pStyle w:val="Bodytext20"/>
              <w:shd w:val="clear" w:color="auto" w:fill="auto"/>
              <w:spacing w:before="0" w:after="0" w:line="240" w:lineRule="auto"/>
              <w:jc w:val="center"/>
              <w:rPr>
                <w:rFonts w:ascii="GHEA Grapalat" w:hAnsi="GHEA Grapalat"/>
                <w:b/>
                <w:sz w:val="24"/>
                <w:szCs w:val="24"/>
                <w:lang w:val="hy-AM"/>
              </w:rPr>
            </w:pPr>
          </w:p>
          <w:p w14:paraId="0C6FDBF6" w14:textId="77777777" w:rsidR="004E3108" w:rsidRDefault="004E3108" w:rsidP="004E3108">
            <w:pPr>
              <w:pStyle w:val="Bodytext20"/>
              <w:shd w:val="clear" w:color="auto" w:fill="auto"/>
              <w:spacing w:before="0" w:after="0" w:line="240" w:lineRule="auto"/>
              <w:jc w:val="center"/>
              <w:rPr>
                <w:rFonts w:ascii="GHEA Grapalat" w:hAnsi="GHEA Grapalat"/>
                <w:b/>
                <w:sz w:val="24"/>
                <w:szCs w:val="24"/>
                <w:lang w:val="hy-AM"/>
              </w:rPr>
            </w:pPr>
          </w:p>
          <w:p w14:paraId="3A562D68" w14:textId="77777777" w:rsidR="004E3108" w:rsidRDefault="004E3108" w:rsidP="004E3108">
            <w:pPr>
              <w:pStyle w:val="Bodytext20"/>
              <w:shd w:val="clear" w:color="auto" w:fill="auto"/>
              <w:spacing w:before="0" w:after="0" w:line="240" w:lineRule="auto"/>
              <w:jc w:val="center"/>
              <w:rPr>
                <w:rFonts w:ascii="GHEA Grapalat" w:hAnsi="GHEA Grapalat"/>
                <w:b/>
                <w:sz w:val="24"/>
                <w:szCs w:val="24"/>
                <w:lang w:val="hy-AM"/>
              </w:rPr>
            </w:pPr>
          </w:p>
          <w:p w14:paraId="1718BBBC" w14:textId="77777777" w:rsidR="004E3108" w:rsidRDefault="004E3108" w:rsidP="004E3108">
            <w:pPr>
              <w:pStyle w:val="Bodytext20"/>
              <w:shd w:val="clear" w:color="auto" w:fill="auto"/>
              <w:spacing w:before="0" w:after="0" w:line="240" w:lineRule="auto"/>
              <w:jc w:val="center"/>
              <w:rPr>
                <w:rFonts w:ascii="GHEA Grapalat" w:hAnsi="GHEA Grapalat"/>
                <w:b/>
                <w:sz w:val="24"/>
                <w:szCs w:val="24"/>
                <w:lang w:val="hy-AM"/>
              </w:rPr>
            </w:pPr>
          </w:p>
          <w:p w14:paraId="2AE6E3AE" w14:textId="77777777" w:rsidR="004E3108" w:rsidRDefault="004E3108" w:rsidP="004E3108">
            <w:pPr>
              <w:pStyle w:val="Bodytext20"/>
              <w:shd w:val="clear" w:color="auto" w:fill="auto"/>
              <w:spacing w:before="0" w:after="0" w:line="240" w:lineRule="auto"/>
              <w:jc w:val="center"/>
              <w:rPr>
                <w:rFonts w:ascii="GHEA Grapalat" w:hAnsi="GHEA Grapalat"/>
                <w:b/>
                <w:sz w:val="24"/>
                <w:szCs w:val="24"/>
                <w:lang w:val="hy-AM"/>
              </w:rPr>
            </w:pPr>
          </w:p>
          <w:p w14:paraId="76B94F84" w14:textId="77777777" w:rsidR="004E3108" w:rsidRDefault="004E3108" w:rsidP="004E3108">
            <w:pPr>
              <w:pStyle w:val="Bodytext20"/>
              <w:shd w:val="clear" w:color="auto" w:fill="auto"/>
              <w:spacing w:before="0" w:after="0" w:line="240" w:lineRule="auto"/>
              <w:jc w:val="center"/>
              <w:rPr>
                <w:rFonts w:ascii="GHEA Grapalat" w:hAnsi="GHEA Grapalat"/>
                <w:b/>
                <w:sz w:val="24"/>
                <w:szCs w:val="24"/>
                <w:lang w:val="hy-AM"/>
              </w:rPr>
            </w:pPr>
          </w:p>
          <w:p w14:paraId="3E2C7BD5" w14:textId="77777777" w:rsidR="004E3108" w:rsidRDefault="004E3108" w:rsidP="004E3108">
            <w:pPr>
              <w:pStyle w:val="Bodytext20"/>
              <w:shd w:val="clear" w:color="auto" w:fill="auto"/>
              <w:spacing w:before="0" w:after="0" w:line="240" w:lineRule="auto"/>
              <w:jc w:val="center"/>
              <w:rPr>
                <w:rFonts w:ascii="GHEA Grapalat" w:hAnsi="GHEA Grapalat"/>
                <w:b/>
                <w:sz w:val="24"/>
                <w:szCs w:val="24"/>
                <w:lang w:val="hy-AM"/>
              </w:rPr>
            </w:pPr>
          </w:p>
          <w:p w14:paraId="4B975E0A" w14:textId="77777777" w:rsidR="004E3108" w:rsidRDefault="004E3108" w:rsidP="004E3108">
            <w:pPr>
              <w:pStyle w:val="Bodytext20"/>
              <w:shd w:val="clear" w:color="auto" w:fill="auto"/>
              <w:spacing w:before="0" w:after="0" w:line="240" w:lineRule="auto"/>
              <w:jc w:val="center"/>
              <w:rPr>
                <w:rFonts w:ascii="GHEA Grapalat" w:hAnsi="GHEA Grapalat"/>
                <w:b/>
                <w:sz w:val="24"/>
                <w:szCs w:val="24"/>
                <w:lang w:val="hy-AM"/>
              </w:rPr>
            </w:pPr>
          </w:p>
          <w:p w14:paraId="08FF804D" w14:textId="77777777" w:rsidR="004E3108" w:rsidRDefault="004E3108" w:rsidP="004E3108">
            <w:pPr>
              <w:pStyle w:val="Bodytext20"/>
              <w:shd w:val="clear" w:color="auto" w:fill="auto"/>
              <w:spacing w:before="0" w:after="0" w:line="240" w:lineRule="auto"/>
              <w:jc w:val="center"/>
              <w:rPr>
                <w:rFonts w:ascii="GHEA Grapalat" w:hAnsi="GHEA Grapalat"/>
                <w:b/>
                <w:sz w:val="24"/>
                <w:szCs w:val="24"/>
                <w:lang w:val="hy-AM"/>
              </w:rPr>
            </w:pPr>
          </w:p>
          <w:p w14:paraId="4CE9B535" w14:textId="77777777" w:rsidR="004E3108" w:rsidRDefault="004E3108" w:rsidP="004E3108">
            <w:pPr>
              <w:pStyle w:val="Bodytext20"/>
              <w:shd w:val="clear" w:color="auto" w:fill="auto"/>
              <w:spacing w:before="0" w:after="0" w:line="240" w:lineRule="auto"/>
              <w:jc w:val="center"/>
              <w:rPr>
                <w:rFonts w:ascii="GHEA Grapalat" w:hAnsi="GHEA Grapalat"/>
                <w:b/>
                <w:sz w:val="24"/>
                <w:szCs w:val="24"/>
                <w:lang w:val="hy-AM"/>
              </w:rPr>
            </w:pPr>
          </w:p>
          <w:p w14:paraId="3CD984AD" w14:textId="77777777" w:rsidR="004E3108" w:rsidRDefault="004E3108" w:rsidP="004E3108">
            <w:pPr>
              <w:pStyle w:val="Bodytext20"/>
              <w:shd w:val="clear" w:color="auto" w:fill="auto"/>
              <w:spacing w:before="0" w:after="0" w:line="240" w:lineRule="auto"/>
              <w:jc w:val="center"/>
              <w:rPr>
                <w:rFonts w:ascii="GHEA Grapalat" w:hAnsi="GHEA Grapalat"/>
                <w:b/>
                <w:sz w:val="24"/>
                <w:szCs w:val="24"/>
                <w:lang w:val="hy-AM"/>
              </w:rPr>
            </w:pPr>
          </w:p>
          <w:p w14:paraId="7FC3B331" w14:textId="77777777" w:rsidR="004E3108" w:rsidRDefault="004E3108" w:rsidP="004E3108">
            <w:pPr>
              <w:pStyle w:val="Bodytext20"/>
              <w:shd w:val="clear" w:color="auto" w:fill="auto"/>
              <w:spacing w:before="0" w:after="0" w:line="240" w:lineRule="auto"/>
              <w:jc w:val="center"/>
              <w:rPr>
                <w:rFonts w:ascii="GHEA Grapalat" w:hAnsi="GHEA Grapalat"/>
                <w:b/>
                <w:sz w:val="24"/>
                <w:szCs w:val="24"/>
                <w:lang w:val="hy-AM"/>
              </w:rPr>
            </w:pPr>
          </w:p>
          <w:p w14:paraId="11BE508C" w14:textId="77777777" w:rsidR="004E3108" w:rsidRDefault="004E3108" w:rsidP="004E3108">
            <w:pPr>
              <w:pStyle w:val="Bodytext20"/>
              <w:shd w:val="clear" w:color="auto" w:fill="auto"/>
              <w:spacing w:before="0" w:after="0" w:line="240" w:lineRule="auto"/>
              <w:jc w:val="center"/>
              <w:rPr>
                <w:rFonts w:ascii="GHEA Grapalat" w:hAnsi="GHEA Grapalat"/>
                <w:b/>
                <w:sz w:val="24"/>
                <w:szCs w:val="24"/>
                <w:lang w:val="hy-AM"/>
              </w:rPr>
            </w:pPr>
          </w:p>
          <w:p w14:paraId="4D24B425" w14:textId="77777777" w:rsidR="004E3108" w:rsidRDefault="004E3108" w:rsidP="004E3108">
            <w:pPr>
              <w:pStyle w:val="Bodytext20"/>
              <w:shd w:val="clear" w:color="auto" w:fill="auto"/>
              <w:spacing w:before="0" w:after="0" w:line="240" w:lineRule="auto"/>
              <w:jc w:val="center"/>
              <w:rPr>
                <w:rFonts w:ascii="GHEA Grapalat" w:hAnsi="GHEA Grapalat"/>
                <w:b/>
                <w:sz w:val="24"/>
                <w:szCs w:val="24"/>
                <w:lang w:val="hy-AM"/>
              </w:rPr>
            </w:pPr>
          </w:p>
          <w:p w14:paraId="141FCC81" w14:textId="77777777" w:rsidR="004E3108" w:rsidRDefault="004E3108" w:rsidP="004E3108">
            <w:pPr>
              <w:pStyle w:val="Bodytext20"/>
              <w:shd w:val="clear" w:color="auto" w:fill="auto"/>
              <w:spacing w:before="0" w:after="0" w:line="240" w:lineRule="auto"/>
              <w:jc w:val="center"/>
              <w:rPr>
                <w:rFonts w:ascii="GHEA Grapalat" w:hAnsi="GHEA Grapalat"/>
                <w:b/>
                <w:sz w:val="24"/>
                <w:szCs w:val="24"/>
                <w:lang w:val="hy-AM"/>
              </w:rPr>
            </w:pPr>
          </w:p>
          <w:p w14:paraId="22F53B45" w14:textId="77777777" w:rsidR="004E3108" w:rsidRDefault="004E3108" w:rsidP="004E3108">
            <w:pPr>
              <w:pStyle w:val="Bodytext20"/>
              <w:shd w:val="clear" w:color="auto" w:fill="auto"/>
              <w:spacing w:before="0" w:after="0" w:line="240" w:lineRule="auto"/>
              <w:jc w:val="center"/>
              <w:rPr>
                <w:rFonts w:ascii="GHEA Grapalat" w:hAnsi="GHEA Grapalat"/>
                <w:b/>
                <w:sz w:val="24"/>
                <w:szCs w:val="24"/>
                <w:lang w:val="hy-AM"/>
              </w:rPr>
            </w:pPr>
          </w:p>
          <w:p w14:paraId="34EF87B4" w14:textId="77777777" w:rsidR="004E3108" w:rsidRDefault="004E3108" w:rsidP="004E3108">
            <w:pPr>
              <w:pStyle w:val="Bodytext20"/>
              <w:shd w:val="clear" w:color="auto" w:fill="auto"/>
              <w:spacing w:before="0" w:after="0" w:line="240" w:lineRule="auto"/>
              <w:jc w:val="center"/>
              <w:rPr>
                <w:rFonts w:ascii="GHEA Grapalat" w:hAnsi="GHEA Grapalat"/>
                <w:b/>
                <w:sz w:val="24"/>
                <w:szCs w:val="24"/>
                <w:lang w:val="hy-AM"/>
              </w:rPr>
            </w:pPr>
          </w:p>
          <w:p w14:paraId="6435E2B9" w14:textId="77777777" w:rsidR="004E3108" w:rsidRDefault="004E3108" w:rsidP="004E3108">
            <w:pPr>
              <w:pStyle w:val="Bodytext20"/>
              <w:shd w:val="clear" w:color="auto" w:fill="auto"/>
              <w:spacing w:before="0" w:after="0" w:line="240" w:lineRule="auto"/>
              <w:jc w:val="center"/>
              <w:rPr>
                <w:rFonts w:ascii="GHEA Grapalat" w:hAnsi="GHEA Grapalat"/>
                <w:b/>
                <w:sz w:val="24"/>
                <w:szCs w:val="24"/>
                <w:lang w:val="hy-AM"/>
              </w:rPr>
            </w:pPr>
          </w:p>
          <w:p w14:paraId="0247C75A" w14:textId="77777777" w:rsidR="004E3108" w:rsidRDefault="004E3108" w:rsidP="004E3108">
            <w:pPr>
              <w:pStyle w:val="Bodytext20"/>
              <w:shd w:val="clear" w:color="auto" w:fill="auto"/>
              <w:spacing w:before="0" w:after="0" w:line="240" w:lineRule="auto"/>
              <w:jc w:val="center"/>
              <w:rPr>
                <w:rFonts w:ascii="GHEA Grapalat" w:hAnsi="GHEA Grapalat"/>
                <w:b/>
                <w:sz w:val="24"/>
                <w:szCs w:val="24"/>
                <w:lang w:val="hy-AM"/>
              </w:rPr>
            </w:pPr>
          </w:p>
          <w:p w14:paraId="16B769A4" w14:textId="77777777" w:rsidR="004E3108" w:rsidRDefault="004E3108" w:rsidP="004E3108">
            <w:pPr>
              <w:pStyle w:val="Bodytext20"/>
              <w:shd w:val="clear" w:color="auto" w:fill="auto"/>
              <w:spacing w:before="0" w:after="0" w:line="240" w:lineRule="auto"/>
              <w:jc w:val="center"/>
              <w:rPr>
                <w:rFonts w:ascii="GHEA Grapalat" w:hAnsi="GHEA Grapalat"/>
                <w:b/>
                <w:sz w:val="24"/>
                <w:szCs w:val="24"/>
                <w:lang w:val="hy-AM"/>
              </w:rPr>
            </w:pPr>
          </w:p>
          <w:p w14:paraId="155C76EC" w14:textId="77777777" w:rsidR="004E3108" w:rsidRDefault="004E3108" w:rsidP="004E3108">
            <w:pPr>
              <w:pStyle w:val="Bodytext20"/>
              <w:shd w:val="clear" w:color="auto" w:fill="auto"/>
              <w:spacing w:before="0" w:after="0" w:line="240" w:lineRule="auto"/>
              <w:jc w:val="center"/>
              <w:rPr>
                <w:rFonts w:ascii="GHEA Grapalat" w:hAnsi="GHEA Grapalat"/>
                <w:b/>
                <w:sz w:val="24"/>
                <w:szCs w:val="24"/>
                <w:lang w:val="hy-AM"/>
              </w:rPr>
            </w:pPr>
          </w:p>
          <w:p w14:paraId="174B0B03" w14:textId="77777777" w:rsidR="004E3108" w:rsidRDefault="004E3108" w:rsidP="004E3108">
            <w:pPr>
              <w:pStyle w:val="Bodytext20"/>
              <w:shd w:val="clear" w:color="auto" w:fill="auto"/>
              <w:spacing w:before="0" w:after="0" w:line="240" w:lineRule="auto"/>
              <w:jc w:val="center"/>
              <w:rPr>
                <w:rFonts w:ascii="GHEA Grapalat" w:hAnsi="GHEA Grapalat"/>
                <w:b/>
                <w:sz w:val="24"/>
                <w:szCs w:val="24"/>
                <w:lang w:val="hy-AM"/>
              </w:rPr>
            </w:pPr>
          </w:p>
          <w:p w14:paraId="34F22C4F" w14:textId="77777777" w:rsidR="004E3108" w:rsidRDefault="004E3108" w:rsidP="004E3108">
            <w:pPr>
              <w:pStyle w:val="Bodytext20"/>
              <w:shd w:val="clear" w:color="auto" w:fill="auto"/>
              <w:spacing w:before="0" w:after="0" w:line="240" w:lineRule="auto"/>
              <w:jc w:val="center"/>
              <w:rPr>
                <w:rFonts w:ascii="GHEA Grapalat" w:hAnsi="GHEA Grapalat"/>
                <w:b/>
                <w:sz w:val="24"/>
                <w:szCs w:val="24"/>
                <w:lang w:val="hy-AM"/>
              </w:rPr>
            </w:pPr>
          </w:p>
          <w:p w14:paraId="499AB1B5" w14:textId="77777777" w:rsidR="004E3108" w:rsidRDefault="004E3108" w:rsidP="004E3108">
            <w:pPr>
              <w:pStyle w:val="Bodytext20"/>
              <w:shd w:val="clear" w:color="auto" w:fill="auto"/>
              <w:spacing w:before="0" w:after="0" w:line="240" w:lineRule="auto"/>
              <w:jc w:val="center"/>
              <w:rPr>
                <w:rFonts w:ascii="GHEA Grapalat" w:hAnsi="GHEA Grapalat"/>
                <w:b/>
                <w:sz w:val="24"/>
                <w:szCs w:val="24"/>
                <w:lang w:val="hy-AM"/>
              </w:rPr>
            </w:pPr>
          </w:p>
          <w:p w14:paraId="4EA052E1" w14:textId="77777777" w:rsidR="004E3108" w:rsidRDefault="004E3108" w:rsidP="004E3108">
            <w:pPr>
              <w:pStyle w:val="Bodytext20"/>
              <w:shd w:val="clear" w:color="auto" w:fill="auto"/>
              <w:spacing w:before="0" w:after="0" w:line="240" w:lineRule="auto"/>
              <w:jc w:val="center"/>
              <w:rPr>
                <w:rFonts w:ascii="GHEA Grapalat" w:hAnsi="GHEA Grapalat"/>
                <w:b/>
                <w:sz w:val="24"/>
                <w:szCs w:val="24"/>
                <w:lang w:val="hy-AM"/>
              </w:rPr>
            </w:pPr>
          </w:p>
          <w:p w14:paraId="779871AE" w14:textId="77777777" w:rsidR="004E3108" w:rsidRDefault="004E3108" w:rsidP="004E3108">
            <w:pPr>
              <w:pStyle w:val="Bodytext20"/>
              <w:shd w:val="clear" w:color="auto" w:fill="auto"/>
              <w:spacing w:before="0" w:after="0" w:line="240" w:lineRule="auto"/>
              <w:jc w:val="center"/>
              <w:rPr>
                <w:rFonts w:ascii="GHEA Grapalat" w:hAnsi="GHEA Grapalat"/>
                <w:b/>
                <w:sz w:val="24"/>
                <w:szCs w:val="24"/>
                <w:lang w:val="hy-AM"/>
              </w:rPr>
            </w:pPr>
          </w:p>
          <w:p w14:paraId="2E4E084A" w14:textId="77777777" w:rsidR="004E3108" w:rsidRDefault="004E3108" w:rsidP="004E3108">
            <w:pPr>
              <w:pStyle w:val="Bodytext20"/>
              <w:shd w:val="clear" w:color="auto" w:fill="auto"/>
              <w:spacing w:before="0" w:after="0" w:line="240" w:lineRule="auto"/>
              <w:jc w:val="center"/>
              <w:rPr>
                <w:rFonts w:ascii="GHEA Grapalat" w:hAnsi="GHEA Grapalat"/>
                <w:b/>
                <w:sz w:val="24"/>
                <w:szCs w:val="24"/>
                <w:lang w:val="hy-AM"/>
              </w:rPr>
            </w:pPr>
          </w:p>
          <w:p w14:paraId="6CE34210" w14:textId="5D8930DF" w:rsidR="004E3108" w:rsidRDefault="004E3108" w:rsidP="004E3108">
            <w:pPr>
              <w:pStyle w:val="Bodytext20"/>
              <w:shd w:val="clear" w:color="auto" w:fill="auto"/>
              <w:spacing w:before="0" w:after="0" w:line="240" w:lineRule="auto"/>
              <w:jc w:val="center"/>
              <w:rPr>
                <w:rFonts w:ascii="GHEA Grapalat" w:hAnsi="GHEA Grapalat"/>
                <w:b/>
                <w:sz w:val="24"/>
                <w:szCs w:val="24"/>
                <w:lang w:val="hy-AM"/>
              </w:rPr>
            </w:pPr>
            <w:r>
              <w:rPr>
                <w:rFonts w:ascii="GHEA Grapalat" w:hAnsi="GHEA Grapalat"/>
                <w:b/>
                <w:sz w:val="24"/>
                <w:szCs w:val="24"/>
                <w:lang w:val="hy-AM"/>
              </w:rPr>
              <w:t>2</w:t>
            </w:r>
            <w:r w:rsidRPr="009A68F1">
              <w:rPr>
                <w:rFonts w:ascii="Cambria Math" w:hAnsi="Cambria Math" w:cs="Cambria Math"/>
                <w:b/>
                <w:sz w:val="24"/>
                <w:szCs w:val="24"/>
                <w:lang w:val="hy-AM"/>
              </w:rPr>
              <w:t>․</w:t>
            </w:r>
            <w:r>
              <w:rPr>
                <w:rFonts w:ascii="Cambria Math" w:hAnsi="Cambria Math" w:cs="Cambria Math"/>
                <w:b/>
                <w:sz w:val="24"/>
                <w:szCs w:val="24"/>
                <w:lang w:val="hy-AM"/>
              </w:rPr>
              <w:t xml:space="preserve"> </w:t>
            </w:r>
            <w:r w:rsidR="00CA7CBB">
              <w:rPr>
                <w:rFonts w:ascii="GHEA Grapalat" w:hAnsi="GHEA Grapalat"/>
                <w:b/>
                <w:sz w:val="24"/>
                <w:szCs w:val="24"/>
                <w:lang w:val="hy-AM"/>
              </w:rPr>
              <w:t>Ը</w:t>
            </w:r>
            <w:r w:rsidRPr="009A68F1">
              <w:rPr>
                <w:rFonts w:ascii="GHEA Grapalat" w:hAnsi="GHEA Grapalat"/>
                <w:b/>
                <w:sz w:val="24"/>
                <w:szCs w:val="24"/>
                <w:lang w:val="hy-AM"/>
              </w:rPr>
              <w:t>նդունվել</w:t>
            </w:r>
            <w:r w:rsidR="00CA7CBB">
              <w:rPr>
                <w:rFonts w:ascii="GHEA Grapalat" w:hAnsi="GHEA Grapalat"/>
                <w:b/>
                <w:sz w:val="24"/>
                <w:szCs w:val="24"/>
                <w:lang w:val="hy-AM"/>
              </w:rPr>
              <w:t xml:space="preserve"> է մասամբ</w:t>
            </w:r>
          </w:p>
          <w:p w14:paraId="2870B5C1" w14:textId="77777777" w:rsidR="005A3870" w:rsidRDefault="005A3870" w:rsidP="00CA7CBB">
            <w:pPr>
              <w:pStyle w:val="Bodytext20"/>
              <w:shd w:val="clear" w:color="auto" w:fill="auto"/>
              <w:spacing w:before="0" w:after="0" w:line="240" w:lineRule="auto"/>
              <w:jc w:val="center"/>
              <w:rPr>
                <w:rFonts w:ascii="GHEA Grapalat" w:hAnsi="GHEA Grapalat"/>
                <w:b/>
                <w:sz w:val="24"/>
                <w:szCs w:val="24"/>
                <w:lang w:val="hy-AM"/>
              </w:rPr>
            </w:pPr>
          </w:p>
          <w:p w14:paraId="5F487181" w14:textId="07274CFA" w:rsidR="00CA7CBB" w:rsidRDefault="00F6311B" w:rsidP="00CA7CBB">
            <w:pPr>
              <w:tabs>
                <w:tab w:val="left" w:pos="0"/>
                <w:tab w:val="left" w:pos="90"/>
                <w:tab w:val="left" w:pos="180"/>
              </w:tabs>
              <w:spacing w:after="0" w:line="240" w:lineRule="auto"/>
              <w:ind w:firstLine="720"/>
              <w:jc w:val="center"/>
              <w:rPr>
                <w:color w:val="000000" w:themeColor="text1"/>
                <w:sz w:val="24"/>
                <w:szCs w:val="24"/>
                <w:lang w:val="hy-AM"/>
              </w:rPr>
            </w:pPr>
            <w:r w:rsidRPr="00F6311B">
              <w:rPr>
                <w:color w:val="000000" w:themeColor="text1"/>
                <w:sz w:val="24"/>
                <w:szCs w:val="24"/>
                <w:lang w:val="hy-AM"/>
              </w:rPr>
              <w:t xml:space="preserve">Նախագծի </w:t>
            </w:r>
            <w:r w:rsidRPr="008F5257">
              <w:rPr>
                <w:color w:val="000000" w:themeColor="text1"/>
                <w:sz w:val="24"/>
                <w:szCs w:val="24"/>
                <w:lang w:val="hy-AM"/>
              </w:rPr>
              <w:t>5-րդ հոդվածի 1-ին</w:t>
            </w:r>
            <w:r>
              <w:rPr>
                <w:color w:val="000000" w:themeColor="text1"/>
                <w:sz w:val="24"/>
                <w:szCs w:val="24"/>
                <w:lang w:val="hy-AM"/>
              </w:rPr>
              <w:t xml:space="preserve"> մասի 3-րդ</w:t>
            </w:r>
            <w:r w:rsidR="00CA7CBB">
              <w:rPr>
                <w:color w:val="000000" w:themeColor="text1"/>
                <w:sz w:val="24"/>
                <w:szCs w:val="24"/>
                <w:lang w:val="hy-AM"/>
              </w:rPr>
              <w:t xml:space="preserve"> կետը չի վերաբերում պետական ոչ առևտրային կազմակերպություններին, ուստի անհասկանալի է նշված իրավական ակտերի կապը, առավել ևս դրանց միջև հնարավոր հակասության առկայությունը։</w:t>
            </w:r>
          </w:p>
          <w:p w14:paraId="1178BB99" w14:textId="77777777" w:rsidR="00CA7CBB" w:rsidRPr="00A327D5" w:rsidRDefault="00CA7CBB" w:rsidP="00CA7CBB">
            <w:pPr>
              <w:tabs>
                <w:tab w:val="left" w:pos="0"/>
                <w:tab w:val="left" w:pos="90"/>
                <w:tab w:val="left" w:pos="180"/>
              </w:tabs>
              <w:spacing w:after="0" w:line="240" w:lineRule="auto"/>
              <w:ind w:firstLine="720"/>
              <w:jc w:val="center"/>
              <w:rPr>
                <w:color w:val="000000" w:themeColor="text1"/>
                <w:sz w:val="24"/>
                <w:szCs w:val="24"/>
                <w:lang w:val="hy-AM"/>
              </w:rPr>
            </w:pPr>
          </w:p>
          <w:p w14:paraId="6D938850" w14:textId="77777777" w:rsidR="00CA7CBB" w:rsidRPr="00F6311B" w:rsidRDefault="00F6311B" w:rsidP="00CA7CBB">
            <w:pPr>
              <w:tabs>
                <w:tab w:val="left" w:pos="0"/>
                <w:tab w:val="left" w:pos="90"/>
                <w:tab w:val="left" w:pos="180"/>
              </w:tabs>
              <w:spacing w:after="0" w:line="240" w:lineRule="auto"/>
              <w:ind w:firstLine="720"/>
              <w:jc w:val="center"/>
              <w:rPr>
                <w:color w:val="000000" w:themeColor="text1"/>
                <w:sz w:val="24"/>
                <w:szCs w:val="24"/>
                <w:lang w:val="hy-AM"/>
              </w:rPr>
            </w:pPr>
            <w:r>
              <w:rPr>
                <w:color w:val="000000" w:themeColor="text1"/>
                <w:sz w:val="24"/>
                <w:szCs w:val="24"/>
                <w:lang w:val="hy-AM"/>
              </w:rPr>
              <w:t xml:space="preserve"> </w:t>
            </w:r>
            <w:r w:rsidR="00CA7CBB">
              <w:rPr>
                <w:color w:val="000000" w:themeColor="text1"/>
                <w:sz w:val="24"/>
                <w:szCs w:val="24"/>
                <w:lang w:val="hy-AM"/>
              </w:rPr>
              <w:t>Միաժամանակ, հայտնում ենք, որ Նախագծի 5-րդ հոդվածի 1-ին մասի 9-րդ կետը խմբագրվել է։</w:t>
            </w:r>
          </w:p>
          <w:p w14:paraId="4FE14DF6" w14:textId="77777777" w:rsidR="00CA7CBB" w:rsidRDefault="00CA7CBB" w:rsidP="00CA7CBB">
            <w:pPr>
              <w:pStyle w:val="Bodytext20"/>
              <w:shd w:val="clear" w:color="auto" w:fill="auto"/>
              <w:spacing w:before="0" w:after="0" w:line="240" w:lineRule="auto"/>
              <w:jc w:val="center"/>
              <w:rPr>
                <w:rFonts w:ascii="GHEA Grapalat" w:hAnsi="GHEA Grapalat"/>
                <w:b/>
                <w:sz w:val="24"/>
                <w:szCs w:val="24"/>
                <w:lang w:val="hy-AM"/>
              </w:rPr>
            </w:pPr>
          </w:p>
          <w:p w14:paraId="2047DF8C" w14:textId="77777777" w:rsidR="005A3870" w:rsidRDefault="005A3870" w:rsidP="005A3870">
            <w:pPr>
              <w:pStyle w:val="Bodytext20"/>
              <w:shd w:val="clear" w:color="auto" w:fill="auto"/>
              <w:spacing w:before="0" w:after="0" w:line="240" w:lineRule="auto"/>
              <w:jc w:val="center"/>
              <w:rPr>
                <w:rFonts w:ascii="GHEA Grapalat" w:hAnsi="GHEA Grapalat"/>
                <w:b/>
                <w:sz w:val="24"/>
                <w:szCs w:val="24"/>
                <w:lang w:val="hy-AM"/>
              </w:rPr>
            </w:pPr>
          </w:p>
          <w:p w14:paraId="0057C7D2" w14:textId="77777777" w:rsidR="005A3870" w:rsidRDefault="005A3870" w:rsidP="005A3870">
            <w:pPr>
              <w:pStyle w:val="Bodytext20"/>
              <w:shd w:val="clear" w:color="auto" w:fill="auto"/>
              <w:spacing w:before="0" w:after="0" w:line="240" w:lineRule="auto"/>
              <w:jc w:val="center"/>
              <w:rPr>
                <w:rFonts w:ascii="GHEA Grapalat" w:hAnsi="GHEA Grapalat"/>
                <w:b/>
                <w:sz w:val="24"/>
                <w:szCs w:val="24"/>
                <w:lang w:val="hy-AM"/>
              </w:rPr>
            </w:pPr>
          </w:p>
          <w:p w14:paraId="4299721F" w14:textId="77777777" w:rsidR="005A3870" w:rsidRDefault="005A3870" w:rsidP="005A3870">
            <w:pPr>
              <w:pStyle w:val="Bodytext20"/>
              <w:shd w:val="clear" w:color="auto" w:fill="auto"/>
              <w:spacing w:before="0" w:after="0" w:line="240" w:lineRule="auto"/>
              <w:jc w:val="center"/>
              <w:rPr>
                <w:rFonts w:ascii="GHEA Grapalat" w:hAnsi="GHEA Grapalat"/>
                <w:b/>
                <w:sz w:val="24"/>
                <w:szCs w:val="24"/>
                <w:lang w:val="hy-AM"/>
              </w:rPr>
            </w:pPr>
          </w:p>
          <w:p w14:paraId="13BBD6E6" w14:textId="77777777" w:rsidR="005A3870" w:rsidRDefault="005A3870" w:rsidP="005A3870">
            <w:pPr>
              <w:pStyle w:val="Bodytext20"/>
              <w:shd w:val="clear" w:color="auto" w:fill="auto"/>
              <w:spacing w:before="0" w:after="0" w:line="240" w:lineRule="auto"/>
              <w:jc w:val="center"/>
              <w:rPr>
                <w:rFonts w:ascii="GHEA Grapalat" w:hAnsi="GHEA Grapalat"/>
                <w:b/>
                <w:sz w:val="24"/>
                <w:szCs w:val="24"/>
                <w:lang w:val="hy-AM"/>
              </w:rPr>
            </w:pPr>
          </w:p>
          <w:p w14:paraId="282FE9EE" w14:textId="77777777" w:rsidR="005A3870" w:rsidRDefault="005A3870" w:rsidP="005A3870">
            <w:pPr>
              <w:pStyle w:val="Bodytext20"/>
              <w:shd w:val="clear" w:color="auto" w:fill="auto"/>
              <w:spacing w:before="0" w:after="0" w:line="240" w:lineRule="auto"/>
              <w:jc w:val="center"/>
              <w:rPr>
                <w:rFonts w:ascii="GHEA Grapalat" w:hAnsi="GHEA Grapalat"/>
                <w:b/>
                <w:sz w:val="24"/>
                <w:szCs w:val="24"/>
                <w:lang w:val="hy-AM"/>
              </w:rPr>
            </w:pPr>
          </w:p>
          <w:p w14:paraId="512E2807" w14:textId="77777777" w:rsidR="005A3870" w:rsidRDefault="005A3870" w:rsidP="005A3870">
            <w:pPr>
              <w:pStyle w:val="Bodytext20"/>
              <w:shd w:val="clear" w:color="auto" w:fill="auto"/>
              <w:spacing w:before="0" w:after="0" w:line="240" w:lineRule="auto"/>
              <w:jc w:val="center"/>
              <w:rPr>
                <w:rFonts w:ascii="GHEA Grapalat" w:hAnsi="GHEA Grapalat"/>
                <w:b/>
                <w:sz w:val="24"/>
                <w:szCs w:val="24"/>
                <w:lang w:val="hy-AM"/>
              </w:rPr>
            </w:pPr>
          </w:p>
          <w:p w14:paraId="72C262D7" w14:textId="77777777" w:rsidR="005A3870" w:rsidRDefault="005A3870" w:rsidP="005A3870">
            <w:pPr>
              <w:pStyle w:val="Bodytext20"/>
              <w:shd w:val="clear" w:color="auto" w:fill="auto"/>
              <w:spacing w:before="0" w:after="0" w:line="240" w:lineRule="auto"/>
              <w:jc w:val="center"/>
              <w:rPr>
                <w:rFonts w:ascii="GHEA Grapalat" w:hAnsi="GHEA Grapalat"/>
                <w:b/>
                <w:sz w:val="24"/>
                <w:szCs w:val="24"/>
                <w:lang w:val="hy-AM"/>
              </w:rPr>
            </w:pPr>
          </w:p>
          <w:p w14:paraId="2656CB31" w14:textId="77777777" w:rsidR="005A3870" w:rsidRDefault="005A3870" w:rsidP="005A3870">
            <w:pPr>
              <w:pStyle w:val="Bodytext20"/>
              <w:shd w:val="clear" w:color="auto" w:fill="auto"/>
              <w:spacing w:before="0" w:after="0" w:line="240" w:lineRule="auto"/>
              <w:jc w:val="center"/>
              <w:rPr>
                <w:rFonts w:ascii="GHEA Grapalat" w:hAnsi="GHEA Grapalat"/>
                <w:b/>
                <w:sz w:val="24"/>
                <w:szCs w:val="24"/>
                <w:lang w:val="hy-AM"/>
              </w:rPr>
            </w:pPr>
          </w:p>
          <w:p w14:paraId="6ABDDEA8" w14:textId="77777777" w:rsidR="005A3870" w:rsidRDefault="005A3870" w:rsidP="005A3870">
            <w:pPr>
              <w:pStyle w:val="Bodytext20"/>
              <w:shd w:val="clear" w:color="auto" w:fill="auto"/>
              <w:spacing w:before="0" w:after="0" w:line="240" w:lineRule="auto"/>
              <w:jc w:val="center"/>
              <w:rPr>
                <w:rFonts w:ascii="GHEA Grapalat" w:hAnsi="GHEA Grapalat"/>
                <w:b/>
                <w:sz w:val="24"/>
                <w:szCs w:val="24"/>
                <w:lang w:val="hy-AM"/>
              </w:rPr>
            </w:pPr>
          </w:p>
          <w:p w14:paraId="1113B44B" w14:textId="77777777" w:rsidR="005A3870" w:rsidRDefault="005A3870" w:rsidP="005A3870">
            <w:pPr>
              <w:pStyle w:val="Bodytext20"/>
              <w:shd w:val="clear" w:color="auto" w:fill="auto"/>
              <w:spacing w:before="0" w:after="0" w:line="240" w:lineRule="auto"/>
              <w:jc w:val="center"/>
              <w:rPr>
                <w:rFonts w:ascii="GHEA Grapalat" w:hAnsi="GHEA Grapalat"/>
                <w:b/>
                <w:sz w:val="24"/>
                <w:szCs w:val="24"/>
                <w:lang w:val="hy-AM"/>
              </w:rPr>
            </w:pPr>
          </w:p>
          <w:p w14:paraId="3BF84BE2" w14:textId="77777777" w:rsidR="005A3870" w:rsidRDefault="005A3870" w:rsidP="005A3870">
            <w:pPr>
              <w:pStyle w:val="Bodytext20"/>
              <w:shd w:val="clear" w:color="auto" w:fill="auto"/>
              <w:spacing w:before="0" w:after="0" w:line="240" w:lineRule="auto"/>
              <w:jc w:val="center"/>
              <w:rPr>
                <w:rFonts w:ascii="GHEA Grapalat" w:hAnsi="GHEA Grapalat"/>
                <w:b/>
                <w:sz w:val="24"/>
                <w:szCs w:val="24"/>
                <w:lang w:val="hy-AM"/>
              </w:rPr>
            </w:pPr>
          </w:p>
          <w:p w14:paraId="3F83DE24" w14:textId="77777777" w:rsidR="005A3870" w:rsidRDefault="005A3870" w:rsidP="005A3870">
            <w:pPr>
              <w:pStyle w:val="Bodytext20"/>
              <w:shd w:val="clear" w:color="auto" w:fill="auto"/>
              <w:spacing w:before="0" w:after="0" w:line="240" w:lineRule="auto"/>
              <w:jc w:val="center"/>
              <w:rPr>
                <w:rFonts w:ascii="GHEA Grapalat" w:hAnsi="GHEA Grapalat"/>
                <w:b/>
                <w:sz w:val="24"/>
                <w:szCs w:val="24"/>
                <w:lang w:val="hy-AM"/>
              </w:rPr>
            </w:pPr>
          </w:p>
          <w:p w14:paraId="40EDD808" w14:textId="77777777" w:rsidR="005A3870" w:rsidRDefault="005A3870" w:rsidP="005A3870">
            <w:pPr>
              <w:pStyle w:val="Bodytext20"/>
              <w:shd w:val="clear" w:color="auto" w:fill="auto"/>
              <w:spacing w:before="0" w:after="0" w:line="240" w:lineRule="auto"/>
              <w:jc w:val="center"/>
              <w:rPr>
                <w:rFonts w:ascii="GHEA Grapalat" w:hAnsi="GHEA Grapalat"/>
                <w:b/>
                <w:sz w:val="24"/>
                <w:szCs w:val="24"/>
                <w:lang w:val="hy-AM"/>
              </w:rPr>
            </w:pPr>
          </w:p>
          <w:p w14:paraId="7F857349" w14:textId="77777777" w:rsidR="005A3870" w:rsidRDefault="005A3870" w:rsidP="005A3870">
            <w:pPr>
              <w:pStyle w:val="Bodytext20"/>
              <w:shd w:val="clear" w:color="auto" w:fill="auto"/>
              <w:spacing w:before="0" w:after="0" w:line="240" w:lineRule="auto"/>
              <w:jc w:val="center"/>
              <w:rPr>
                <w:rFonts w:ascii="GHEA Grapalat" w:hAnsi="GHEA Grapalat"/>
                <w:b/>
                <w:sz w:val="24"/>
                <w:szCs w:val="24"/>
                <w:lang w:val="hy-AM"/>
              </w:rPr>
            </w:pPr>
          </w:p>
          <w:p w14:paraId="3DA4A331" w14:textId="77777777" w:rsidR="005A3870" w:rsidRDefault="005A3870" w:rsidP="005A3870">
            <w:pPr>
              <w:pStyle w:val="Bodytext20"/>
              <w:shd w:val="clear" w:color="auto" w:fill="auto"/>
              <w:spacing w:before="0" w:after="0" w:line="240" w:lineRule="auto"/>
              <w:jc w:val="center"/>
              <w:rPr>
                <w:rFonts w:ascii="GHEA Grapalat" w:hAnsi="GHEA Grapalat"/>
                <w:b/>
                <w:sz w:val="24"/>
                <w:szCs w:val="24"/>
                <w:lang w:val="hy-AM"/>
              </w:rPr>
            </w:pPr>
          </w:p>
          <w:p w14:paraId="70156963" w14:textId="77777777" w:rsidR="005A3870" w:rsidRDefault="005A3870" w:rsidP="005A3870">
            <w:pPr>
              <w:pStyle w:val="Bodytext20"/>
              <w:shd w:val="clear" w:color="auto" w:fill="auto"/>
              <w:spacing w:before="0" w:after="0" w:line="240" w:lineRule="auto"/>
              <w:jc w:val="center"/>
              <w:rPr>
                <w:rFonts w:ascii="GHEA Grapalat" w:hAnsi="GHEA Grapalat"/>
                <w:b/>
                <w:sz w:val="24"/>
                <w:szCs w:val="24"/>
                <w:lang w:val="hy-AM"/>
              </w:rPr>
            </w:pPr>
          </w:p>
          <w:p w14:paraId="0078EBF6" w14:textId="77777777" w:rsidR="005A3870" w:rsidRDefault="005A3870" w:rsidP="005A3870">
            <w:pPr>
              <w:pStyle w:val="Bodytext20"/>
              <w:shd w:val="clear" w:color="auto" w:fill="auto"/>
              <w:spacing w:before="0" w:after="0" w:line="240" w:lineRule="auto"/>
              <w:jc w:val="center"/>
              <w:rPr>
                <w:rFonts w:ascii="GHEA Grapalat" w:hAnsi="GHEA Grapalat"/>
                <w:b/>
                <w:sz w:val="24"/>
                <w:szCs w:val="24"/>
                <w:lang w:val="hy-AM"/>
              </w:rPr>
            </w:pPr>
          </w:p>
          <w:p w14:paraId="75FDCB04" w14:textId="77777777" w:rsidR="00DF74B8" w:rsidRDefault="00DF74B8" w:rsidP="005A3870">
            <w:pPr>
              <w:pStyle w:val="Bodytext20"/>
              <w:shd w:val="clear" w:color="auto" w:fill="auto"/>
              <w:spacing w:before="0" w:after="0" w:line="240" w:lineRule="auto"/>
              <w:jc w:val="center"/>
              <w:rPr>
                <w:rFonts w:ascii="GHEA Grapalat" w:hAnsi="GHEA Grapalat"/>
                <w:b/>
                <w:sz w:val="24"/>
                <w:szCs w:val="24"/>
                <w:lang w:val="hy-AM"/>
              </w:rPr>
            </w:pPr>
          </w:p>
          <w:p w14:paraId="24624C38" w14:textId="77777777" w:rsidR="00DF74B8" w:rsidRDefault="00DF74B8" w:rsidP="005A3870">
            <w:pPr>
              <w:pStyle w:val="Bodytext20"/>
              <w:shd w:val="clear" w:color="auto" w:fill="auto"/>
              <w:spacing w:before="0" w:after="0" w:line="240" w:lineRule="auto"/>
              <w:jc w:val="center"/>
              <w:rPr>
                <w:rFonts w:ascii="GHEA Grapalat" w:hAnsi="GHEA Grapalat"/>
                <w:b/>
                <w:sz w:val="24"/>
                <w:szCs w:val="24"/>
                <w:lang w:val="hy-AM"/>
              </w:rPr>
            </w:pPr>
          </w:p>
          <w:p w14:paraId="6A12CC3E" w14:textId="77777777" w:rsidR="00DF74B8" w:rsidRDefault="00DF74B8" w:rsidP="005A3870">
            <w:pPr>
              <w:pStyle w:val="Bodytext20"/>
              <w:shd w:val="clear" w:color="auto" w:fill="auto"/>
              <w:spacing w:before="0" w:after="0" w:line="240" w:lineRule="auto"/>
              <w:jc w:val="center"/>
              <w:rPr>
                <w:rFonts w:ascii="GHEA Grapalat" w:hAnsi="GHEA Grapalat"/>
                <w:b/>
                <w:sz w:val="24"/>
                <w:szCs w:val="24"/>
                <w:lang w:val="hy-AM"/>
              </w:rPr>
            </w:pPr>
          </w:p>
          <w:p w14:paraId="6E3266CC" w14:textId="77777777" w:rsidR="00DF74B8" w:rsidRDefault="00DF74B8" w:rsidP="005A3870">
            <w:pPr>
              <w:pStyle w:val="Bodytext20"/>
              <w:shd w:val="clear" w:color="auto" w:fill="auto"/>
              <w:spacing w:before="0" w:after="0" w:line="240" w:lineRule="auto"/>
              <w:jc w:val="center"/>
              <w:rPr>
                <w:rFonts w:ascii="GHEA Grapalat" w:hAnsi="GHEA Grapalat"/>
                <w:b/>
                <w:sz w:val="24"/>
                <w:szCs w:val="24"/>
                <w:lang w:val="hy-AM"/>
              </w:rPr>
            </w:pPr>
          </w:p>
          <w:p w14:paraId="1E9E9F1D" w14:textId="77777777" w:rsidR="00DF74B8" w:rsidRDefault="00DF74B8" w:rsidP="005A3870">
            <w:pPr>
              <w:pStyle w:val="Bodytext20"/>
              <w:shd w:val="clear" w:color="auto" w:fill="auto"/>
              <w:spacing w:before="0" w:after="0" w:line="240" w:lineRule="auto"/>
              <w:jc w:val="center"/>
              <w:rPr>
                <w:rFonts w:ascii="GHEA Grapalat" w:hAnsi="GHEA Grapalat"/>
                <w:b/>
                <w:sz w:val="24"/>
                <w:szCs w:val="24"/>
                <w:lang w:val="hy-AM"/>
              </w:rPr>
            </w:pPr>
          </w:p>
          <w:p w14:paraId="464AF0E1" w14:textId="77777777" w:rsidR="00DF74B8" w:rsidRDefault="00DF74B8" w:rsidP="005A3870">
            <w:pPr>
              <w:pStyle w:val="Bodytext20"/>
              <w:shd w:val="clear" w:color="auto" w:fill="auto"/>
              <w:spacing w:before="0" w:after="0" w:line="240" w:lineRule="auto"/>
              <w:jc w:val="center"/>
              <w:rPr>
                <w:rFonts w:ascii="GHEA Grapalat" w:hAnsi="GHEA Grapalat"/>
                <w:b/>
                <w:sz w:val="24"/>
                <w:szCs w:val="24"/>
                <w:lang w:val="hy-AM"/>
              </w:rPr>
            </w:pPr>
          </w:p>
          <w:p w14:paraId="4407BD4E" w14:textId="77777777" w:rsidR="00DF74B8" w:rsidRDefault="00DF74B8" w:rsidP="005A3870">
            <w:pPr>
              <w:pStyle w:val="Bodytext20"/>
              <w:shd w:val="clear" w:color="auto" w:fill="auto"/>
              <w:spacing w:before="0" w:after="0" w:line="240" w:lineRule="auto"/>
              <w:jc w:val="center"/>
              <w:rPr>
                <w:rFonts w:ascii="GHEA Grapalat" w:hAnsi="GHEA Grapalat"/>
                <w:b/>
                <w:sz w:val="24"/>
                <w:szCs w:val="24"/>
                <w:lang w:val="hy-AM"/>
              </w:rPr>
            </w:pPr>
          </w:p>
          <w:p w14:paraId="77F643CE" w14:textId="77777777" w:rsidR="00DF74B8" w:rsidRDefault="00DF74B8" w:rsidP="005A3870">
            <w:pPr>
              <w:pStyle w:val="Bodytext20"/>
              <w:shd w:val="clear" w:color="auto" w:fill="auto"/>
              <w:spacing w:before="0" w:after="0" w:line="240" w:lineRule="auto"/>
              <w:jc w:val="center"/>
              <w:rPr>
                <w:rFonts w:ascii="GHEA Grapalat" w:hAnsi="GHEA Grapalat"/>
                <w:b/>
                <w:sz w:val="24"/>
                <w:szCs w:val="24"/>
                <w:lang w:val="hy-AM"/>
              </w:rPr>
            </w:pPr>
          </w:p>
          <w:p w14:paraId="3D943A4F" w14:textId="77777777" w:rsidR="00DF74B8" w:rsidRDefault="00DF74B8" w:rsidP="005A3870">
            <w:pPr>
              <w:pStyle w:val="Bodytext20"/>
              <w:shd w:val="clear" w:color="auto" w:fill="auto"/>
              <w:spacing w:before="0" w:after="0" w:line="240" w:lineRule="auto"/>
              <w:jc w:val="center"/>
              <w:rPr>
                <w:rFonts w:ascii="GHEA Grapalat" w:hAnsi="GHEA Grapalat"/>
                <w:b/>
                <w:sz w:val="24"/>
                <w:szCs w:val="24"/>
                <w:lang w:val="hy-AM"/>
              </w:rPr>
            </w:pPr>
          </w:p>
          <w:p w14:paraId="7A8DC7EE" w14:textId="77777777" w:rsidR="00DF74B8" w:rsidRDefault="00DF74B8" w:rsidP="005A3870">
            <w:pPr>
              <w:pStyle w:val="Bodytext20"/>
              <w:shd w:val="clear" w:color="auto" w:fill="auto"/>
              <w:spacing w:before="0" w:after="0" w:line="240" w:lineRule="auto"/>
              <w:jc w:val="center"/>
              <w:rPr>
                <w:rFonts w:ascii="GHEA Grapalat" w:hAnsi="GHEA Grapalat"/>
                <w:b/>
                <w:sz w:val="24"/>
                <w:szCs w:val="24"/>
                <w:lang w:val="hy-AM"/>
              </w:rPr>
            </w:pPr>
          </w:p>
          <w:p w14:paraId="2C3BF07F" w14:textId="77777777" w:rsidR="00DF74B8" w:rsidRDefault="00DF74B8" w:rsidP="005A3870">
            <w:pPr>
              <w:pStyle w:val="Bodytext20"/>
              <w:shd w:val="clear" w:color="auto" w:fill="auto"/>
              <w:spacing w:before="0" w:after="0" w:line="240" w:lineRule="auto"/>
              <w:jc w:val="center"/>
              <w:rPr>
                <w:rFonts w:ascii="GHEA Grapalat" w:hAnsi="GHEA Grapalat"/>
                <w:b/>
                <w:sz w:val="24"/>
                <w:szCs w:val="24"/>
                <w:lang w:val="hy-AM"/>
              </w:rPr>
            </w:pPr>
          </w:p>
          <w:p w14:paraId="1285F582" w14:textId="77777777" w:rsidR="00DF74B8" w:rsidRDefault="00DF74B8" w:rsidP="005A3870">
            <w:pPr>
              <w:pStyle w:val="Bodytext20"/>
              <w:shd w:val="clear" w:color="auto" w:fill="auto"/>
              <w:spacing w:before="0" w:after="0" w:line="240" w:lineRule="auto"/>
              <w:jc w:val="center"/>
              <w:rPr>
                <w:rFonts w:ascii="GHEA Grapalat" w:hAnsi="GHEA Grapalat"/>
                <w:b/>
                <w:sz w:val="24"/>
                <w:szCs w:val="24"/>
                <w:lang w:val="hy-AM"/>
              </w:rPr>
            </w:pPr>
          </w:p>
          <w:p w14:paraId="382826A3" w14:textId="77777777" w:rsidR="00DF74B8" w:rsidRDefault="00DF74B8" w:rsidP="005A3870">
            <w:pPr>
              <w:pStyle w:val="Bodytext20"/>
              <w:shd w:val="clear" w:color="auto" w:fill="auto"/>
              <w:spacing w:before="0" w:after="0" w:line="240" w:lineRule="auto"/>
              <w:jc w:val="center"/>
              <w:rPr>
                <w:rFonts w:ascii="GHEA Grapalat" w:hAnsi="GHEA Grapalat"/>
                <w:b/>
                <w:sz w:val="24"/>
                <w:szCs w:val="24"/>
                <w:lang w:val="hy-AM"/>
              </w:rPr>
            </w:pPr>
          </w:p>
          <w:p w14:paraId="775F0DB5" w14:textId="77777777" w:rsidR="00DF74B8" w:rsidRDefault="00DF74B8" w:rsidP="005A3870">
            <w:pPr>
              <w:pStyle w:val="Bodytext20"/>
              <w:shd w:val="clear" w:color="auto" w:fill="auto"/>
              <w:spacing w:before="0" w:after="0" w:line="240" w:lineRule="auto"/>
              <w:jc w:val="center"/>
              <w:rPr>
                <w:rFonts w:ascii="GHEA Grapalat" w:hAnsi="GHEA Grapalat"/>
                <w:b/>
                <w:sz w:val="24"/>
                <w:szCs w:val="24"/>
                <w:lang w:val="hy-AM"/>
              </w:rPr>
            </w:pPr>
          </w:p>
          <w:p w14:paraId="149DD86F" w14:textId="77777777" w:rsidR="00DF74B8" w:rsidRDefault="00DF74B8" w:rsidP="005A3870">
            <w:pPr>
              <w:pStyle w:val="Bodytext20"/>
              <w:shd w:val="clear" w:color="auto" w:fill="auto"/>
              <w:spacing w:before="0" w:after="0" w:line="240" w:lineRule="auto"/>
              <w:jc w:val="center"/>
              <w:rPr>
                <w:rFonts w:ascii="GHEA Grapalat" w:hAnsi="GHEA Grapalat"/>
                <w:b/>
                <w:sz w:val="24"/>
                <w:szCs w:val="24"/>
                <w:lang w:val="hy-AM"/>
              </w:rPr>
            </w:pPr>
          </w:p>
          <w:p w14:paraId="0684E196" w14:textId="77777777" w:rsidR="00DF74B8" w:rsidRDefault="00DF74B8" w:rsidP="005A3870">
            <w:pPr>
              <w:pStyle w:val="Bodytext20"/>
              <w:shd w:val="clear" w:color="auto" w:fill="auto"/>
              <w:spacing w:before="0" w:after="0" w:line="240" w:lineRule="auto"/>
              <w:jc w:val="center"/>
              <w:rPr>
                <w:rFonts w:ascii="GHEA Grapalat" w:hAnsi="GHEA Grapalat"/>
                <w:b/>
                <w:sz w:val="24"/>
                <w:szCs w:val="24"/>
                <w:lang w:val="hy-AM"/>
              </w:rPr>
            </w:pPr>
          </w:p>
          <w:p w14:paraId="32CEE101" w14:textId="77777777" w:rsidR="00DF74B8" w:rsidRDefault="00DF74B8" w:rsidP="005A3870">
            <w:pPr>
              <w:pStyle w:val="Bodytext20"/>
              <w:shd w:val="clear" w:color="auto" w:fill="auto"/>
              <w:spacing w:before="0" w:after="0" w:line="240" w:lineRule="auto"/>
              <w:jc w:val="center"/>
              <w:rPr>
                <w:rFonts w:ascii="GHEA Grapalat" w:hAnsi="GHEA Grapalat"/>
                <w:b/>
                <w:sz w:val="24"/>
                <w:szCs w:val="24"/>
                <w:lang w:val="hy-AM"/>
              </w:rPr>
            </w:pPr>
          </w:p>
          <w:p w14:paraId="459AAEF7" w14:textId="77777777" w:rsidR="00DF74B8" w:rsidRDefault="00DF74B8" w:rsidP="005A3870">
            <w:pPr>
              <w:pStyle w:val="Bodytext20"/>
              <w:shd w:val="clear" w:color="auto" w:fill="auto"/>
              <w:spacing w:before="0" w:after="0" w:line="240" w:lineRule="auto"/>
              <w:jc w:val="center"/>
              <w:rPr>
                <w:rFonts w:ascii="GHEA Grapalat" w:hAnsi="GHEA Grapalat"/>
                <w:b/>
                <w:sz w:val="24"/>
                <w:szCs w:val="24"/>
                <w:lang w:val="hy-AM"/>
              </w:rPr>
            </w:pPr>
          </w:p>
          <w:p w14:paraId="5A371E22" w14:textId="77777777" w:rsidR="00DF74B8" w:rsidRDefault="00DF74B8" w:rsidP="005A3870">
            <w:pPr>
              <w:pStyle w:val="Bodytext20"/>
              <w:shd w:val="clear" w:color="auto" w:fill="auto"/>
              <w:spacing w:before="0" w:after="0" w:line="240" w:lineRule="auto"/>
              <w:jc w:val="center"/>
              <w:rPr>
                <w:rFonts w:ascii="GHEA Grapalat" w:hAnsi="GHEA Grapalat"/>
                <w:b/>
                <w:sz w:val="24"/>
                <w:szCs w:val="24"/>
                <w:lang w:val="hy-AM"/>
              </w:rPr>
            </w:pPr>
          </w:p>
          <w:p w14:paraId="0F8BE77B" w14:textId="77777777" w:rsidR="00DF74B8" w:rsidRDefault="00DF74B8" w:rsidP="005A3870">
            <w:pPr>
              <w:pStyle w:val="Bodytext20"/>
              <w:shd w:val="clear" w:color="auto" w:fill="auto"/>
              <w:spacing w:before="0" w:after="0" w:line="240" w:lineRule="auto"/>
              <w:jc w:val="center"/>
              <w:rPr>
                <w:rFonts w:ascii="GHEA Grapalat" w:hAnsi="GHEA Grapalat"/>
                <w:b/>
                <w:sz w:val="24"/>
                <w:szCs w:val="24"/>
                <w:lang w:val="hy-AM"/>
              </w:rPr>
            </w:pPr>
          </w:p>
          <w:p w14:paraId="053C0718" w14:textId="77777777" w:rsidR="00DF74B8" w:rsidRDefault="00DF74B8" w:rsidP="005A3870">
            <w:pPr>
              <w:pStyle w:val="Bodytext20"/>
              <w:shd w:val="clear" w:color="auto" w:fill="auto"/>
              <w:spacing w:before="0" w:after="0" w:line="240" w:lineRule="auto"/>
              <w:jc w:val="center"/>
              <w:rPr>
                <w:rFonts w:ascii="GHEA Grapalat" w:hAnsi="GHEA Grapalat"/>
                <w:b/>
                <w:sz w:val="24"/>
                <w:szCs w:val="24"/>
                <w:lang w:val="hy-AM"/>
              </w:rPr>
            </w:pPr>
          </w:p>
          <w:p w14:paraId="4A063323" w14:textId="77777777" w:rsidR="00DF74B8" w:rsidRDefault="00DF74B8" w:rsidP="00E41EFE">
            <w:pPr>
              <w:pStyle w:val="Bodytext20"/>
              <w:shd w:val="clear" w:color="auto" w:fill="auto"/>
              <w:spacing w:before="0" w:after="0" w:line="240" w:lineRule="auto"/>
              <w:rPr>
                <w:rFonts w:ascii="GHEA Grapalat" w:hAnsi="GHEA Grapalat"/>
                <w:b/>
                <w:sz w:val="24"/>
                <w:szCs w:val="24"/>
                <w:lang w:val="hy-AM"/>
              </w:rPr>
            </w:pPr>
          </w:p>
          <w:p w14:paraId="6AE4A339" w14:textId="77777777" w:rsidR="00DF74B8" w:rsidRDefault="00DF74B8" w:rsidP="00E41EFE">
            <w:pPr>
              <w:pStyle w:val="Bodytext20"/>
              <w:shd w:val="clear" w:color="auto" w:fill="auto"/>
              <w:spacing w:before="0" w:after="0" w:line="240" w:lineRule="auto"/>
              <w:jc w:val="center"/>
              <w:rPr>
                <w:rFonts w:ascii="GHEA Grapalat" w:hAnsi="GHEA Grapalat"/>
                <w:b/>
                <w:sz w:val="24"/>
                <w:szCs w:val="24"/>
                <w:lang w:val="hy-AM"/>
              </w:rPr>
            </w:pPr>
          </w:p>
          <w:p w14:paraId="46F24D11" w14:textId="54F3832E" w:rsidR="005A3870" w:rsidRDefault="005A3870" w:rsidP="00E41EFE">
            <w:pPr>
              <w:pStyle w:val="Bodytext20"/>
              <w:shd w:val="clear" w:color="auto" w:fill="auto"/>
              <w:spacing w:before="0" w:after="0" w:line="240" w:lineRule="auto"/>
              <w:jc w:val="center"/>
              <w:rPr>
                <w:rFonts w:ascii="GHEA Grapalat" w:hAnsi="GHEA Grapalat"/>
                <w:b/>
                <w:sz w:val="24"/>
                <w:szCs w:val="24"/>
                <w:lang w:val="hy-AM"/>
              </w:rPr>
            </w:pPr>
            <w:r>
              <w:rPr>
                <w:rFonts w:ascii="GHEA Grapalat" w:hAnsi="GHEA Grapalat"/>
                <w:b/>
                <w:sz w:val="24"/>
                <w:szCs w:val="24"/>
                <w:lang w:val="hy-AM"/>
              </w:rPr>
              <w:t>3</w:t>
            </w:r>
            <w:r w:rsidRPr="009A68F1">
              <w:rPr>
                <w:rFonts w:ascii="Cambria Math" w:hAnsi="Cambria Math" w:cs="Cambria Math"/>
                <w:b/>
                <w:sz w:val="24"/>
                <w:szCs w:val="24"/>
                <w:lang w:val="hy-AM"/>
              </w:rPr>
              <w:t>․</w:t>
            </w:r>
            <w:r>
              <w:rPr>
                <w:rFonts w:ascii="Cambria Math" w:hAnsi="Cambria Math" w:cs="Cambria Math"/>
                <w:b/>
                <w:sz w:val="24"/>
                <w:szCs w:val="24"/>
                <w:lang w:val="hy-AM"/>
              </w:rPr>
              <w:t xml:space="preserve"> </w:t>
            </w:r>
            <w:r w:rsidR="00DF74B8">
              <w:rPr>
                <w:rFonts w:ascii="GHEA Grapalat" w:hAnsi="GHEA Grapalat"/>
                <w:b/>
                <w:sz w:val="24"/>
                <w:szCs w:val="24"/>
                <w:lang w:val="hy-AM"/>
              </w:rPr>
              <w:t>Ընդունվել է մասամբ</w:t>
            </w:r>
          </w:p>
          <w:p w14:paraId="6127C32B" w14:textId="77777777" w:rsidR="005A3870" w:rsidRDefault="005A3870" w:rsidP="00E41EFE">
            <w:pPr>
              <w:pStyle w:val="Bodytext20"/>
              <w:shd w:val="clear" w:color="auto" w:fill="auto"/>
              <w:spacing w:before="0" w:after="0" w:line="240" w:lineRule="auto"/>
              <w:jc w:val="center"/>
              <w:rPr>
                <w:rFonts w:ascii="GHEA Grapalat" w:hAnsi="GHEA Grapalat"/>
                <w:b/>
                <w:sz w:val="24"/>
                <w:szCs w:val="24"/>
                <w:lang w:val="hy-AM"/>
              </w:rPr>
            </w:pPr>
          </w:p>
          <w:p w14:paraId="4D772AC7" w14:textId="1A9DB149" w:rsidR="005A3870" w:rsidRDefault="005A3870" w:rsidP="00E41EFE">
            <w:pPr>
              <w:pStyle w:val="Bodytext20"/>
              <w:shd w:val="clear" w:color="auto" w:fill="auto"/>
              <w:spacing w:before="0"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Վկայակոչված դրույթները լրացվել են </w:t>
            </w:r>
            <w:r w:rsidRPr="005A3870">
              <w:rPr>
                <w:rFonts w:ascii="GHEA Grapalat" w:eastAsia="Times New Roman" w:hAnsi="GHEA Grapalat" w:cs="Times New Roman"/>
                <w:sz w:val="24"/>
                <w:szCs w:val="24"/>
                <w:lang w:val="hy-AM"/>
              </w:rPr>
              <w:t>եթե օրենքով դրանց հասանելիությունը և օգտագործումը չի ենթադրում լրացուցիչ պայմանների առկայություն</w:t>
            </w:r>
            <w:r>
              <w:rPr>
                <w:rFonts w:ascii="GHEA Grapalat" w:eastAsia="Times New Roman" w:hAnsi="GHEA Grapalat" w:cs="Times New Roman"/>
                <w:sz w:val="24"/>
                <w:szCs w:val="24"/>
                <w:lang w:val="hy-AM"/>
              </w:rPr>
              <w:t></w:t>
            </w:r>
            <w:r w:rsidR="00DF74B8">
              <w:rPr>
                <w:rFonts w:ascii="GHEA Grapalat" w:eastAsia="Times New Roman" w:hAnsi="GHEA Grapalat" w:cs="Times New Roman"/>
                <w:sz w:val="24"/>
                <w:szCs w:val="24"/>
                <w:lang w:val="hy-AM"/>
              </w:rPr>
              <w:t xml:space="preserve"> բառերով։</w:t>
            </w:r>
          </w:p>
          <w:p w14:paraId="7CCDFF03" w14:textId="77777777" w:rsidR="001C01D5" w:rsidRDefault="001C01D5" w:rsidP="004E3108">
            <w:pPr>
              <w:pStyle w:val="Bodytext20"/>
              <w:shd w:val="clear" w:color="auto" w:fill="auto"/>
              <w:spacing w:before="0" w:after="0" w:line="240" w:lineRule="auto"/>
              <w:jc w:val="center"/>
              <w:rPr>
                <w:rFonts w:ascii="GHEA Grapalat" w:eastAsia="Times New Roman" w:hAnsi="GHEA Grapalat" w:cs="Times New Roman"/>
                <w:sz w:val="24"/>
                <w:szCs w:val="24"/>
                <w:lang w:val="hy-AM"/>
              </w:rPr>
            </w:pPr>
          </w:p>
          <w:p w14:paraId="05BD0DD5" w14:textId="77777777" w:rsidR="001C01D5" w:rsidRDefault="001C01D5" w:rsidP="004E3108">
            <w:pPr>
              <w:pStyle w:val="Bodytext20"/>
              <w:shd w:val="clear" w:color="auto" w:fill="auto"/>
              <w:spacing w:before="0" w:after="0" w:line="240" w:lineRule="auto"/>
              <w:jc w:val="center"/>
              <w:rPr>
                <w:rFonts w:ascii="GHEA Grapalat" w:eastAsia="Times New Roman" w:hAnsi="GHEA Grapalat" w:cs="Times New Roman"/>
                <w:sz w:val="24"/>
                <w:szCs w:val="24"/>
                <w:lang w:val="hy-AM"/>
              </w:rPr>
            </w:pPr>
          </w:p>
          <w:p w14:paraId="3B2DEE63" w14:textId="77777777" w:rsidR="004E377D" w:rsidRDefault="004E377D" w:rsidP="001C01D5">
            <w:pPr>
              <w:pStyle w:val="Bodytext20"/>
              <w:shd w:val="clear" w:color="auto" w:fill="auto"/>
              <w:spacing w:before="0" w:after="0" w:line="240" w:lineRule="auto"/>
              <w:jc w:val="center"/>
              <w:rPr>
                <w:rFonts w:ascii="GHEA Grapalat" w:hAnsi="GHEA Grapalat"/>
                <w:b/>
                <w:sz w:val="24"/>
                <w:szCs w:val="24"/>
                <w:lang w:val="hy-AM"/>
              </w:rPr>
            </w:pPr>
          </w:p>
          <w:p w14:paraId="6C1F208E" w14:textId="77777777" w:rsidR="004E377D" w:rsidRDefault="004E377D" w:rsidP="001C01D5">
            <w:pPr>
              <w:pStyle w:val="Bodytext20"/>
              <w:shd w:val="clear" w:color="auto" w:fill="auto"/>
              <w:spacing w:before="0" w:after="0" w:line="240" w:lineRule="auto"/>
              <w:jc w:val="center"/>
              <w:rPr>
                <w:rFonts w:ascii="GHEA Grapalat" w:hAnsi="GHEA Grapalat"/>
                <w:b/>
                <w:sz w:val="24"/>
                <w:szCs w:val="24"/>
                <w:lang w:val="hy-AM"/>
              </w:rPr>
            </w:pPr>
          </w:p>
          <w:p w14:paraId="0130EA91" w14:textId="77777777" w:rsidR="004E377D" w:rsidRDefault="004E377D" w:rsidP="00E41EFE">
            <w:pPr>
              <w:pStyle w:val="Bodytext20"/>
              <w:shd w:val="clear" w:color="auto" w:fill="auto"/>
              <w:spacing w:before="0" w:after="0" w:line="240" w:lineRule="auto"/>
              <w:jc w:val="center"/>
              <w:rPr>
                <w:rFonts w:ascii="GHEA Grapalat" w:hAnsi="GHEA Grapalat"/>
                <w:b/>
                <w:sz w:val="24"/>
                <w:szCs w:val="24"/>
                <w:lang w:val="hy-AM"/>
              </w:rPr>
            </w:pPr>
          </w:p>
          <w:p w14:paraId="655D1CAF" w14:textId="7D3DD34C" w:rsidR="001C01D5" w:rsidRDefault="001C01D5" w:rsidP="00E41EFE">
            <w:pPr>
              <w:pStyle w:val="Bodytext20"/>
              <w:shd w:val="clear" w:color="auto" w:fill="auto"/>
              <w:spacing w:before="0" w:after="0" w:line="240" w:lineRule="auto"/>
              <w:jc w:val="center"/>
              <w:rPr>
                <w:rFonts w:ascii="GHEA Grapalat" w:hAnsi="GHEA Grapalat"/>
                <w:b/>
                <w:sz w:val="24"/>
                <w:szCs w:val="24"/>
                <w:lang w:val="hy-AM"/>
              </w:rPr>
            </w:pPr>
            <w:r>
              <w:rPr>
                <w:rFonts w:ascii="GHEA Grapalat" w:hAnsi="GHEA Grapalat"/>
                <w:b/>
                <w:sz w:val="24"/>
                <w:szCs w:val="24"/>
                <w:lang w:val="hy-AM"/>
              </w:rPr>
              <w:t>4</w:t>
            </w:r>
            <w:r w:rsidRPr="009A68F1">
              <w:rPr>
                <w:rFonts w:ascii="Cambria Math" w:hAnsi="Cambria Math" w:cs="Cambria Math"/>
                <w:b/>
                <w:sz w:val="24"/>
                <w:szCs w:val="24"/>
                <w:lang w:val="hy-AM"/>
              </w:rPr>
              <w:t>․</w:t>
            </w:r>
            <w:r>
              <w:rPr>
                <w:rFonts w:ascii="Cambria Math" w:hAnsi="Cambria Math" w:cs="Cambria Math"/>
                <w:b/>
                <w:sz w:val="24"/>
                <w:szCs w:val="24"/>
                <w:lang w:val="hy-AM"/>
              </w:rPr>
              <w:t xml:space="preserve"> </w:t>
            </w:r>
            <w:r>
              <w:rPr>
                <w:rFonts w:ascii="GHEA Grapalat" w:hAnsi="GHEA Grapalat"/>
                <w:b/>
                <w:sz w:val="24"/>
                <w:szCs w:val="24"/>
                <w:lang w:val="hy-AM"/>
              </w:rPr>
              <w:t>Ընդունվել է մասամբ</w:t>
            </w:r>
          </w:p>
          <w:p w14:paraId="02A0BDE7" w14:textId="77777777" w:rsidR="004E3108" w:rsidRDefault="004E3108" w:rsidP="00E41EFE">
            <w:pPr>
              <w:pStyle w:val="Bodytext20"/>
              <w:shd w:val="clear" w:color="auto" w:fill="auto"/>
              <w:spacing w:before="0" w:after="0" w:line="240" w:lineRule="auto"/>
              <w:jc w:val="center"/>
              <w:rPr>
                <w:rFonts w:ascii="GHEA Grapalat" w:hAnsi="GHEA Grapalat"/>
                <w:b/>
                <w:sz w:val="24"/>
                <w:szCs w:val="24"/>
                <w:lang w:val="hy-AM"/>
              </w:rPr>
            </w:pPr>
          </w:p>
          <w:p w14:paraId="6B616838" w14:textId="1F553190" w:rsidR="004E3108" w:rsidRDefault="005B1324" w:rsidP="00E41EFE">
            <w:pPr>
              <w:tabs>
                <w:tab w:val="left" w:pos="0"/>
                <w:tab w:val="left" w:pos="90"/>
                <w:tab w:val="left" w:pos="180"/>
              </w:tabs>
              <w:spacing w:after="0" w:line="240" w:lineRule="auto"/>
              <w:ind w:firstLine="720"/>
              <w:jc w:val="center"/>
              <w:rPr>
                <w:color w:val="000000" w:themeColor="text1"/>
                <w:sz w:val="24"/>
                <w:szCs w:val="24"/>
                <w:lang w:val="hy-AM"/>
              </w:rPr>
            </w:pPr>
            <w:r>
              <w:rPr>
                <w:color w:val="000000" w:themeColor="text1"/>
                <w:sz w:val="24"/>
                <w:szCs w:val="24"/>
                <w:lang w:val="hy-AM"/>
              </w:rPr>
              <w:t>Ակնհայտ է, որ ուսումնասիրություն իրականացնող մարմինը Պետական վերահսկողական ծառայությունն է, ուստի դրա մասին նշում կատարելու անհրաժեշտությունը բացակայում է։</w:t>
            </w:r>
          </w:p>
          <w:p w14:paraId="396646F9" w14:textId="77777777" w:rsidR="00980E59" w:rsidRDefault="00980E59" w:rsidP="00E41EFE">
            <w:pPr>
              <w:tabs>
                <w:tab w:val="left" w:pos="0"/>
                <w:tab w:val="left" w:pos="90"/>
                <w:tab w:val="left" w:pos="180"/>
              </w:tabs>
              <w:spacing w:after="0" w:line="240" w:lineRule="auto"/>
              <w:ind w:firstLine="720"/>
              <w:jc w:val="center"/>
              <w:rPr>
                <w:color w:val="000000" w:themeColor="text1"/>
                <w:sz w:val="24"/>
                <w:szCs w:val="24"/>
                <w:lang w:val="hy-AM"/>
              </w:rPr>
            </w:pPr>
          </w:p>
          <w:p w14:paraId="23BD9B25" w14:textId="77777777" w:rsidR="00980E59" w:rsidRDefault="00980E59" w:rsidP="00E41EFE">
            <w:pPr>
              <w:tabs>
                <w:tab w:val="left" w:pos="0"/>
                <w:tab w:val="left" w:pos="90"/>
                <w:tab w:val="left" w:pos="180"/>
              </w:tabs>
              <w:spacing w:after="0" w:line="240" w:lineRule="auto"/>
              <w:ind w:firstLine="720"/>
              <w:jc w:val="center"/>
              <w:rPr>
                <w:color w:val="000000" w:themeColor="text1"/>
                <w:sz w:val="24"/>
                <w:szCs w:val="24"/>
                <w:lang w:val="hy-AM"/>
              </w:rPr>
            </w:pPr>
          </w:p>
          <w:p w14:paraId="3BF5A85E" w14:textId="77777777" w:rsidR="00980E59" w:rsidRDefault="00980E59" w:rsidP="00E41EFE">
            <w:pPr>
              <w:tabs>
                <w:tab w:val="left" w:pos="0"/>
                <w:tab w:val="left" w:pos="90"/>
                <w:tab w:val="left" w:pos="180"/>
              </w:tabs>
              <w:spacing w:after="0" w:line="240" w:lineRule="auto"/>
              <w:ind w:firstLine="720"/>
              <w:jc w:val="center"/>
              <w:rPr>
                <w:color w:val="000000" w:themeColor="text1"/>
                <w:sz w:val="24"/>
                <w:szCs w:val="24"/>
                <w:lang w:val="hy-AM"/>
              </w:rPr>
            </w:pPr>
          </w:p>
          <w:p w14:paraId="5A48F464" w14:textId="77777777" w:rsidR="00980E59" w:rsidRDefault="00980E59" w:rsidP="00E41EFE">
            <w:pPr>
              <w:tabs>
                <w:tab w:val="left" w:pos="0"/>
                <w:tab w:val="left" w:pos="90"/>
                <w:tab w:val="left" w:pos="180"/>
              </w:tabs>
              <w:spacing w:after="0" w:line="240" w:lineRule="auto"/>
              <w:ind w:firstLine="720"/>
              <w:jc w:val="center"/>
              <w:rPr>
                <w:color w:val="000000" w:themeColor="text1"/>
                <w:sz w:val="24"/>
                <w:szCs w:val="24"/>
                <w:lang w:val="hy-AM"/>
              </w:rPr>
            </w:pPr>
          </w:p>
          <w:p w14:paraId="3BD47CCA" w14:textId="77777777" w:rsidR="00980E59" w:rsidRDefault="00980E59" w:rsidP="00E41EFE">
            <w:pPr>
              <w:tabs>
                <w:tab w:val="left" w:pos="0"/>
                <w:tab w:val="left" w:pos="90"/>
                <w:tab w:val="left" w:pos="180"/>
              </w:tabs>
              <w:spacing w:after="0" w:line="240" w:lineRule="auto"/>
              <w:ind w:firstLine="720"/>
              <w:jc w:val="center"/>
              <w:rPr>
                <w:color w:val="000000" w:themeColor="text1"/>
                <w:sz w:val="24"/>
                <w:szCs w:val="24"/>
                <w:lang w:val="hy-AM"/>
              </w:rPr>
            </w:pPr>
          </w:p>
          <w:p w14:paraId="61C430C4" w14:textId="77777777" w:rsidR="00980E59" w:rsidRDefault="00980E59" w:rsidP="00E41EFE">
            <w:pPr>
              <w:tabs>
                <w:tab w:val="left" w:pos="0"/>
                <w:tab w:val="left" w:pos="90"/>
                <w:tab w:val="left" w:pos="180"/>
              </w:tabs>
              <w:spacing w:after="0" w:line="240" w:lineRule="auto"/>
              <w:ind w:firstLine="720"/>
              <w:jc w:val="center"/>
              <w:rPr>
                <w:color w:val="000000" w:themeColor="text1"/>
                <w:sz w:val="24"/>
                <w:szCs w:val="24"/>
                <w:lang w:val="hy-AM"/>
              </w:rPr>
            </w:pPr>
          </w:p>
          <w:p w14:paraId="3E8FB1CF" w14:textId="77777777" w:rsidR="00980E59" w:rsidRDefault="00980E59" w:rsidP="00E41EFE">
            <w:pPr>
              <w:tabs>
                <w:tab w:val="left" w:pos="0"/>
                <w:tab w:val="left" w:pos="90"/>
                <w:tab w:val="left" w:pos="180"/>
              </w:tabs>
              <w:spacing w:after="0" w:line="240" w:lineRule="auto"/>
              <w:ind w:firstLine="720"/>
              <w:jc w:val="center"/>
              <w:rPr>
                <w:color w:val="000000" w:themeColor="text1"/>
                <w:sz w:val="24"/>
                <w:szCs w:val="24"/>
                <w:lang w:val="hy-AM"/>
              </w:rPr>
            </w:pPr>
          </w:p>
          <w:p w14:paraId="29A52D8A" w14:textId="77777777" w:rsidR="00980E59" w:rsidRDefault="00980E59" w:rsidP="00E41EFE">
            <w:pPr>
              <w:tabs>
                <w:tab w:val="left" w:pos="0"/>
                <w:tab w:val="left" w:pos="90"/>
                <w:tab w:val="left" w:pos="180"/>
              </w:tabs>
              <w:spacing w:after="0" w:line="240" w:lineRule="auto"/>
              <w:ind w:firstLine="720"/>
              <w:jc w:val="center"/>
              <w:rPr>
                <w:color w:val="000000" w:themeColor="text1"/>
                <w:sz w:val="24"/>
                <w:szCs w:val="24"/>
                <w:lang w:val="hy-AM"/>
              </w:rPr>
            </w:pPr>
          </w:p>
          <w:p w14:paraId="4049CE73" w14:textId="77777777" w:rsidR="00481485" w:rsidRDefault="00093561" w:rsidP="00E41EFE">
            <w:pPr>
              <w:tabs>
                <w:tab w:val="left" w:pos="0"/>
                <w:tab w:val="left" w:pos="90"/>
                <w:tab w:val="left" w:pos="180"/>
              </w:tabs>
              <w:spacing w:after="0" w:line="240" w:lineRule="auto"/>
              <w:ind w:firstLine="720"/>
              <w:jc w:val="center"/>
              <w:rPr>
                <w:color w:val="000000" w:themeColor="text1"/>
                <w:sz w:val="24"/>
                <w:szCs w:val="24"/>
                <w:lang w:val="hy-AM"/>
              </w:rPr>
            </w:pPr>
            <w:r w:rsidRPr="00093561">
              <w:rPr>
                <w:color w:val="000000" w:themeColor="text1"/>
                <w:sz w:val="24"/>
                <w:szCs w:val="24"/>
                <w:lang w:val="hy-AM"/>
              </w:rPr>
              <w:t xml:space="preserve">Նախագծի 7-րդ հոդվածի 2-րդ մասի 5-րդ կետում ուսումնասիրության իրականացման վայրի </w:t>
            </w:r>
            <w:r>
              <w:rPr>
                <w:color w:val="000000" w:themeColor="text1"/>
                <w:sz w:val="24"/>
                <w:szCs w:val="24"/>
                <w:lang w:val="hy-AM"/>
              </w:rPr>
              <w:t>մասով լրացումն արվել է։</w:t>
            </w:r>
          </w:p>
          <w:p w14:paraId="2EC19D43" w14:textId="77777777" w:rsidR="00980E59" w:rsidRDefault="00980E59" w:rsidP="00E41EFE">
            <w:pPr>
              <w:tabs>
                <w:tab w:val="left" w:pos="0"/>
                <w:tab w:val="left" w:pos="90"/>
                <w:tab w:val="left" w:pos="180"/>
              </w:tabs>
              <w:spacing w:after="0" w:line="240" w:lineRule="auto"/>
              <w:ind w:firstLine="720"/>
              <w:jc w:val="center"/>
              <w:rPr>
                <w:color w:val="000000" w:themeColor="text1"/>
                <w:sz w:val="24"/>
                <w:szCs w:val="24"/>
                <w:lang w:val="hy-AM"/>
              </w:rPr>
            </w:pPr>
          </w:p>
          <w:p w14:paraId="394D62B0" w14:textId="77777777" w:rsidR="00980E59" w:rsidRDefault="00980E59" w:rsidP="00E41EFE">
            <w:pPr>
              <w:tabs>
                <w:tab w:val="left" w:pos="0"/>
                <w:tab w:val="left" w:pos="90"/>
                <w:tab w:val="left" w:pos="180"/>
              </w:tabs>
              <w:spacing w:after="0" w:line="240" w:lineRule="auto"/>
              <w:jc w:val="center"/>
              <w:rPr>
                <w:color w:val="000000" w:themeColor="text1"/>
                <w:sz w:val="24"/>
                <w:szCs w:val="24"/>
                <w:lang w:val="hy-AM"/>
              </w:rPr>
            </w:pPr>
          </w:p>
          <w:p w14:paraId="68CFDAAB" w14:textId="77777777" w:rsidR="00980E59" w:rsidRDefault="00980E59" w:rsidP="00E41EFE">
            <w:pPr>
              <w:tabs>
                <w:tab w:val="left" w:pos="0"/>
                <w:tab w:val="left" w:pos="90"/>
                <w:tab w:val="left" w:pos="180"/>
              </w:tabs>
              <w:spacing w:after="0" w:line="240" w:lineRule="auto"/>
              <w:ind w:firstLine="720"/>
              <w:jc w:val="center"/>
              <w:rPr>
                <w:color w:val="000000" w:themeColor="text1"/>
                <w:sz w:val="24"/>
                <w:szCs w:val="24"/>
                <w:lang w:val="hy-AM"/>
              </w:rPr>
            </w:pPr>
          </w:p>
          <w:p w14:paraId="0904BF12" w14:textId="77777777" w:rsidR="00980E59" w:rsidRDefault="00980E59" w:rsidP="00E41EFE">
            <w:pPr>
              <w:tabs>
                <w:tab w:val="left" w:pos="0"/>
                <w:tab w:val="left" w:pos="90"/>
                <w:tab w:val="left" w:pos="180"/>
              </w:tabs>
              <w:spacing w:after="0" w:line="240" w:lineRule="auto"/>
              <w:ind w:firstLine="720"/>
              <w:jc w:val="center"/>
              <w:rPr>
                <w:color w:val="000000" w:themeColor="text1"/>
                <w:sz w:val="24"/>
                <w:szCs w:val="24"/>
                <w:lang w:val="hy-AM"/>
              </w:rPr>
            </w:pPr>
          </w:p>
          <w:p w14:paraId="74CEE8FB" w14:textId="2EA6EE3A" w:rsidR="004C5BD5" w:rsidRDefault="004852F0" w:rsidP="00E41EFE">
            <w:pPr>
              <w:tabs>
                <w:tab w:val="left" w:pos="0"/>
                <w:tab w:val="left" w:pos="90"/>
                <w:tab w:val="left" w:pos="180"/>
              </w:tabs>
              <w:spacing w:after="0" w:line="240" w:lineRule="auto"/>
              <w:jc w:val="center"/>
              <w:rPr>
                <w:color w:val="000000" w:themeColor="text1"/>
                <w:sz w:val="24"/>
                <w:szCs w:val="24"/>
                <w:lang w:val="hy-AM"/>
              </w:rPr>
            </w:pPr>
            <w:r>
              <w:rPr>
                <w:color w:val="000000" w:themeColor="text1"/>
                <w:sz w:val="24"/>
                <w:szCs w:val="24"/>
                <w:lang w:val="hy-AM"/>
              </w:rPr>
              <w:t xml:space="preserve">Նախագծի 7-րդ հոդվածի 3-րդ մասի վերաբերյալ արված մտահոգությունն անհիմն է, և նման դրույթի նախատեսումը հետապնդում է այլ նպատակ, այն է՝ հանձնարարագիրը, որով իրականացվում է փոփոխությունը չպարունակի նույն հոդվածի  2-րդ մասով սահմանված </w:t>
            </w:r>
            <w:r w:rsidR="00822C1B">
              <w:rPr>
                <w:color w:val="000000" w:themeColor="text1"/>
                <w:sz w:val="24"/>
                <w:szCs w:val="24"/>
                <w:lang w:val="hy-AM"/>
              </w:rPr>
              <w:t>վավերապայմանները՝ ավելորդ կրկնությունից խուսափելու և իրավական ակտը լրացուցիչ չծանրաբեռնելու նպատակով։</w:t>
            </w:r>
          </w:p>
          <w:p w14:paraId="40CCD67A" w14:textId="77777777" w:rsidR="00514F0E" w:rsidRDefault="00514F0E" w:rsidP="00E41EFE">
            <w:pPr>
              <w:tabs>
                <w:tab w:val="left" w:pos="0"/>
                <w:tab w:val="left" w:pos="90"/>
                <w:tab w:val="left" w:pos="180"/>
              </w:tabs>
              <w:spacing w:after="0" w:line="240" w:lineRule="auto"/>
              <w:jc w:val="center"/>
              <w:rPr>
                <w:color w:val="000000" w:themeColor="text1"/>
                <w:sz w:val="24"/>
                <w:szCs w:val="24"/>
                <w:lang w:val="hy-AM"/>
              </w:rPr>
            </w:pPr>
          </w:p>
          <w:p w14:paraId="0D4CD260" w14:textId="77777777" w:rsidR="00514F0E" w:rsidRDefault="00514F0E" w:rsidP="00E41EFE">
            <w:pPr>
              <w:tabs>
                <w:tab w:val="left" w:pos="0"/>
                <w:tab w:val="left" w:pos="90"/>
                <w:tab w:val="left" w:pos="180"/>
              </w:tabs>
              <w:spacing w:after="0" w:line="240" w:lineRule="auto"/>
              <w:jc w:val="center"/>
              <w:rPr>
                <w:color w:val="000000" w:themeColor="text1"/>
                <w:sz w:val="24"/>
                <w:szCs w:val="24"/>
                <w:lang w:val="hy-AM"/>
              </w:rPr>
            </w:pPr>
          </w:p>
          <w:p w14:paraId="572F6E5C" w14:textId="77777777" w:rsidR="00514F0E" w:rsidRDefault="00514F0E" w:rsidP="00E41EFE">
            <w:pPr>
              <w:tabs>
                <w:tab w:val="left" w:pos="0"/>
                <w:tab w:val="left" w:pos="90"/>
                <w:tab w:val="left" w:pos="180"/>
              </w:tabs>
              <w:spacing w:after="0" w:line="240" w:lineRule="auto"/>
              <w:jc w:val="center"/>
              <w:rPr>
                <w:color w:val="000000" w:themeColor="text1"/>
                <w:sz w:val="24"/>
                <w:szCs w:val="24"/>
                <w:lang w:val="hy-AM"/>
              </w:rPr>
            </w:pPr>
          </w:p>
          <w:p w14:paraId="3AC8C493" w14:textId="550DE898" w:rsidR="00514F0E" w:rsidRDefault="00514F0E" w:rsidP="00E41EFE">
            <w:pPr>
              <w:tabs>
                <w:tab w:val="left" w:pos="0"/>
                <w:tab w:val="left" w:pos="90"/>
                <w:tab w:val="left" w:pos="180"/>
              </w:tabs>
              <w:spacing w:after="0" w:line="240" w:lineRule="auto"/>
              <w:jc w:val="center"/>
              <w:rPr>
                <w:rFonts w:eastAsia="Times New Roman" w:cs="Times New Roman"/>
                <w:sz w:val="24"/>
                <w:szCs w:val="24"/>
                <w:lang w:val="hy-AM"/>
              </w:rPr>
            </w:pPr>
            <w:r>
              <w:rPr>
                <w:rFonts w:eastAsia="Times New Roman" w:cs="Times New Roman"/>
                <w:sz w:val="24"/>
                <w:szCs w:val="24"/>
                <w:lang w:val="hy-AM"/>
              </w:rPr>
              <w:t>Հարկ ենք համարում նշել, որ</w:t>
            </w:r>
            <w:r w:rsidR="001105A8">
              <w:rPr>
                <w:rFonts w:eastAsia="Times New Roman" w:cs="Times New Roman"/>
                <w:sz w:val="24"/>
                <w:szCs w:val="24"/>
                <w:lang w:val="hy-AM"/>
              </w:rPr>
              <w:t xml:space="preserve"> Նախագծով հստակ նշված է, որ</w:t>
            </w:r>
            <w:r>
              <w:rPr>
                <w:rFonts w:eastAsia="Times New Roman" w:cs="Times New Roman"/>
                <w:sz w:val="24"/>
                <w:szCs w:val="24"/>
                <w:lang w:val="hy-AM"/>
              </w:rPr>
              <w:t xml:space="preserve"> մշտադիտարկումներն իրականացվելու են </w:t>
            </w:r>
            <w:r w:rsidRPr="00514F0E">
              <w:rPr>
                <w:rFonts w:eastAsia="Times New Roman" w:cs="Times New Roman"/>
                <w:sz w:val="24"/>
                <w:szCs w:val="24"/>
                <w:lang w:val="hy-AM"/>
              </w:rPr>
              <w:t>օրենքով սահմանված Ծառայության լիազորությունների շրջանակներում Ծառայությունում ստացված, Ծառայության կողմից ձեռք բերված տեղեկությունների</w:t>
            </w:r>
            <w:r w:rsidR="00C6584D">
              <w:rPr>
                <w:rFonts w:eastAsia="Times New Roman" w:cs="Times New Roman"/>
                <w:sz w:val="24"/>
                <w:szCs w:val="24"/>
                <w:lang w:val="hy-AM"/>
              </w:rPr>
              <w:t xml:space="preserve"> հիման վրա</w:t>
            </w:r>
            <w:r w:rsidR="00217E96">
              <w:rPr>
                <w:rFonts w:eastAsia="Times New Roman" w:cs="Times New Roman"/>
                <w:sz w:val="24"/>
                <w:szCs w:val="24"/>
                <w:lang w:val="hy-AM"/>
              </w:rPr>
              <w:t xml:space="preserve">, ինչպես նաև՝ </w:t>
            </w:r>
            <w:r w:rsidR="00217E96">
              <w:rPr>
                <w:sz w:val="24"/>
                <w:szCs w:val="24"/>
                <w:lang w:val="hy-AM"/>
              </w:rPr>
              <w:t>Ծառայության ղեկավարի հրամանով սահմանված ռիսկի գնահատման կարգի</w:t>
            </w:r>
            <w:r>
              <w:rPr>
                <w:rFonts w:eastAsia="Times New Roman" w:cs="Times New Roman"/>
                <w:sz w:val="24"/>
                <w:szCs w:val="24"/>
                <w:lang w:val="hy-AM"/>
              </w:rPr>
              <w:t>։</w:t>
            </w:r>
          </w:p>
          <w:p w14:paraId="4329FE33" w14:textId="77777777" w:rsidR="00282154" w:rsidRDefault="00282154" w:rsidP="00E41EFE">
            <w:pPr>
              <w:tabs>
                <w:tab w:val="left" w:pos="0"/>
                <w:tab w:val="left" w:pos="90"/>
                <w:tab w:val="left" w:pos="180"/>
              </w:tabs>
              <w:spacing w:after="0" w:line="240" w:lineRule="auto"/>
              <w:jc w:val="center"/>
              <w:rPr>
                <w:rFonts w:eastAsia="Times New Roman" w:cs="Times New Roman"/>
                <w:sz w:val="24"/>
                <w:szCs w:val="24"/>
                <w:lang w:val="hy-AM"/>
              </w:rPr>
            </w:pPr>
          </w:p>
          <w:p w14:paraId="3D09BDFF" w14:textId="77777777" w:rsidR="00282154" w:rsidRDefault="00282154" w:rsidP="00E41EFE">
            <w:pPr>
              <w:tabs>
                <w:tab w:val="left" w:pos="0"/>
                <w:tab w:val="left" w:pos="90"/>
                <w:tab w:val="left" w:pos="180"/>
              </w:tabs>
              <w:spacing w:after="0" w:line="240" w:lineRule="auto"/>
              <w:jc w:val="center"/>
              <w:rPr>
                <w:rFonts w:eastAsia="Times New Roman" w:cs="Times New Roman"/>
                <w:sz w:val="24"/>
                <w:szCs w:val="24"/>
                <w:lang w:val="hy-AM"/>
              </w:rPr>
            </w:pPr>
          </w:p>
          <w:p w14:paraId="39CAC6D0" w14:textId="77777777" w:rsidR="00282154" w:rsidRDefault="00282154" w:rsidP="00E41EFE">
            <w:pPr>
              <w:tabs>
                <w:tab w:val="left" w:pos="0"/>
                <w:tab w:val="left" w:pos="90"/>
                <w:tab w:val="left" w:pos="180"/>
              </w:tabs>
              <w:spacing w:after="0" w:line="240" w:lineRule="auto"/>
              <w:jc w:val="center"/>
              <w:rPr>
                <w:rFonts w:eastAsia="Times New Roman" w:cs="Times New Roman"/>
                <w:sz w:val="24"/>
                <w:szCs w:val="24"/>
                <w:lang w:val="hy-AM"/>
              </w:rPr>
            </w:pPr>
          </w:p>
          <w:p w14:paraId="3339F7F9" w14:textId="77777777" w:rsidR="00282154" w:rsidRDefault="00282154" w:rsidP="00E41EFE">
            <w:pPr>
              <w:tabs>
                <w:tab w:val="left" w:pos="0"/>
                <w:tab w:val="left" w:pos="90"/>
                <w:tab w:val="left" w:pos="180"/>
              </w:tabs>
              <w:spacing w:after="0" w:line="240" w:lineRule="auto"/>
              <w:jc w:val="center"/>
              <w:rPr>
                <w:rFonts w:eastAsia="Times New Roman" w:cs="Times New Roman"/>
                <w:sz w:val="24"/>
                <w:szCs w:val="24"/>
                <w:lang w:val="hy-AM"/>
              </w:rPr>
            </w:pPr>
          </w:p>
          <w:p w14:paraId="51EAE033" w14:textId="77777777" w:rsidR="00282154" w:rsidRDefault="00282154" w:rsidP="00E41EFE">
            <w:pPr>
              <w:tabs>
                <w:tab w:val="left" w:pos="0"/>
                <w:tab w:val="left" w:pos="90"/>
                <w:tab w:val="left" w:pos="180"/>
              </w:tabs>
              <w:spacing w:after="0" w:line="240" w:lineRule="auto"/>
              <w:jc w:val="center"/>
              <w:rPr>
                <w:rFonts w:eastAsia="Times New Roman" w:cs="Times New Roman"/>
                <w:sz w:val="24"/>
                <w:szCs w:val="24"/>
                <w:lang w:val="hy-AM"/>
              </w:rPr>
            </w:pPr>
          </w:p>
          <w:p w14:paraId="3AA7EF13" w14:textId="77777777" w:rsidR="00282154" w:rsidRDefault="00282154" w:rsidP="00E41EFE">
            <w:pPr>
              <w:tabs>
                <w:tab w:val="left" w:pos="0"/>
                <w:tab w:val="left" w:pos="90"/>
                <w:tab w:val="left" w:pos="180"/>
              </w:tabs>
              <w:spacing w:after="0" w:line="240" w:lineRule="auto"/>
              <w:jc w:val="center"/>
              <w:rPr>
                <w:rFonts w:eastAsia="Times New Roman" w:cs="Times New Roman"/>
                <w:sz w:val="24"/>
                <w:szCs w:val="24"/>
                <w:lang w:val="hy-AM"/>
              </w:rPr>
            </w:pPr>
          </w:p>
          <w:p w14:paraId="53893FD6" w14:textId="2A7189CD" w:rsidR="00D13367" w:rsidRPr="00CD3C0E" w:rsidRDefault="00D13367" w:rsidP="00E41EFE">
            <w:pPr>
              <w:spacing w:after="0" w:line="240" w:lineRule="auto"/>
              <w:jc w:val="center"/>
              <w:rPr>
                <w:rFonts w:eastAsia="Times New Roman" w:cs="Times New Roman"/>
                <w:b/>
                <w:sz w:val="24"/>
                <w:szCs w:val="24"/>
                <w:lang w:val="hy-AM" w:eastAsia="ru-RU"/>
              </w:rPr>
            </w:pPr>
            <w:r w:rsidRPr="00CD3C0E">
              <w:rPr>
                <w:rFonts w:eastAsia="Times New Roman" w:cs="Times New Roman"/>
                <w:b/>
                <w:sz w:val="24"/>
                <w:szCs w:val="24"/>
                <w:lang w:val="hy-AM" w:eastAsia="ru-RU"/>
              </w:rPr>
              <w:t>5</w:t>
            </w:r>
            <w:r w:rsidRPr="00122ED3">
              <w:rPr>
                <w:rFonts w:ascii="Cambria Math" w:eastAsia="Times New Roman" w:hAnsi="Cambria Math" w:cs="Cambria Math"/>
                <w:b/>
                <w:sz w:val="24"/>
                <w:szCs w:val="24"/>
                <w:lang w:val="hy-AM" w:eastAsia="ru-RU"/>
              </w:rPr>
              <w:t>․</w:t>
            </w:r>
            <w:r w:rsidRPr="00122ED3">
              <w:rPr>
                <w:rFonts w:eastAsia="Times New Roman" w:cs="Times New Roman"/>
                <w:b/>
                <w:sz w:val="24"/>
                <w:szCs w:val="24"/>
                <w:lang w:val="hy-AM" w:eastAsia="ru-RU"/>
              </w:rPr>
              <w:t xml:space="preserve"> </w:t>
            </w:r>
            <w:r w:rsidR="00122ED3" w:rsidRPr="00122ED3">
              <w:rPr>
                <w:rFonts w:eastAsia="Times New Roman" w:cs="Times New Roman"/>
                <w:b/>
                <w:sz w:val="24"/>
                <w:szCs w:val="24"/>
                <w:lang w:val="hy-AM" w:eastAsia="ru-RU"/>
              </w:rPr>
              <w:t>Չի ը</w:t>
            </w:r>
            <w:r w:rsidRPr="00CD3C0E">
              <w:rPr>
                <w:rFonts w:eastAsia="Times New Roman" w:cs="Times New Roman"/>
                <w:b/>
                <w:sz w:val="24"/>
                <w:szCs w:val="24"/>
                <w:lang w:val="hy-AM" w:eastAsia="ru-RU"/>
              </w:rPr>
              <w:t>նդունվել</w:t>
            </w:r>
          </w:p>
          <w:p w14:paraId="2045C84C" w14:textId="77777777" w:rsidR="00282154" w:rsidRDefault="00282154" w:rsidP="00E41EFE">
            <w:pPr>
              <w:tabs>
                <w:tab w:val="left" w:pos="0"/>
                <w:tab w:val="left" w:pos="90"/>
                <w:tab w:val="left" w:pos="180"/>
              </w:tabs>
              <w:spacing w:after="0" w:line="240" w:lineRule="auto"/>
              <w:jc w:val="center"/>
              <w:rPr>
                <w:rFonts w:eastAsia="Times New Roman" w:cs="Times New Roman"/>
                <w:sz w:val="24"/>
                <w:szCs w:val="24"/>
                <w:lang w:val="hy-AM"/>
              </w:rPr>
            </w:pPr>
          </w:p>
          <w:p w14:paraId="3021E0A7" w14:textId="77777777" w:rsidR="00282154" w:rsidRDefault="00282154" w:rsidP="00E41EFE">
            <w:pPr>
              <w:tabs>
                <w:tab w:val="left" w:pos="0"/>
                <w:tab w:val="left" w:pos="90"/>
                <w:tab w:val="left" w:pos="180"/>
              </w:tabs>
              <w:spacing w:after="0" w:line="240" w:lineRule="auto"/>
              <w:jc w:val="center"/>
              <w:rPr>
                <w:rFonts w:eastAsia="Times New Roman" w:cs="Times New Roman"/>
                <w:sz w:val="24"/>
                <w:szCs w:val="24"/>
                <w:lang w:val="hy-AM"/>
              </w:rPr>
            </w:pPr>
          </w:p>
          <w:p w14:paraId="2FEE9606" w14:textId="11A0F649" w:rsidR="00297413" w:rsidRDefault="00297413" w:rsidP="00E41EFE">
            <w:pPr>
              <w:tabs>
                <w:tab w:val="left" w:pos="0"/>
                <w:tab w:val="left" w:pos="90"/>
                <w:tab w:val="left" w:pos="180"/>
              </w:tabs>
              <w:spacing w:after="0" w:line="240" w:lineRule="auto"/>
              <w:jc w:val="center"/>
              <w:rPr>
                <w:rFonts w:eastAsia="Times New Roman" w:cs="Times New Roman"/>
                <w:sz w:val="24"/>
                <w:szCs w:val="24"/>
                <w:lang w:val="hy-AM"/>
              </w:rPr>
            </w:pPr>
            <w:r>
              <w:rPr>
                <w:rFonts w:eastAsia="Times New Roman" w:cs="Times New Roman"/>
                <w:sz w:val="24"/>
                <w:szCs w:val="24"/>
                <w:lang w:val="hy-AM"/>
              </w:rPr>
              <w:t>Ծրագիրն իրենից ենթադրում է վերահսկվող օբյեկտների ռիսկայնության աստիճանի հիման վրա կազմված պլան։</w:t>
            </w:r>
          </w:p>
          <w:p w14:paraId="1EB446BA" w14:textId="2DF72E6B" w:rsidR="00282154" w:rsidRDefault="00297413" w:rsidP="00E41EFE">
            <w:pPr>
              <w:tabs>
                <w:tab w:val="left" w:pos="0"/>
                <w:tab w:val="left" w:pos="90"/>
                <w:tab w:val="left" w:pos="180"/>
              </w:tabs>
              <w:spacing w:after="0" w:line="240" w:lineRule="auto"/>
              <w:jc w:val="center"/>
              <w:rPr>
                <w:rFonts w:eastAsia="Times New Roman" w:cs="Times New Roman"/>
                <w:sz w:val="24"/>
                <w:szCs w:val="24"/>
                <w:lang w:val="hy-AM"/>
              </w:rPr>
            </w:pPr>
            <w:r>
              <w:rPr>
                <w:rFonts w:eastAsia="Times New Roman" w:cs="Times New Roman"/>
                <w:sz w:val="24"/>
                <w:szCs w:val="24"/>
                <w:lang w:val="hy-AM"/>
              </w:rPr>
              <w:t>Միաժամանակ, հայտնում ենք, որ ռիսկի գնահատման կարգը հաստատվում է Ծառայության ղեկավարի կողմից, որի շրջանակներում առավել մանրամասն կկարգավորվեն վերահսկվող օբյեկտների ռիսկայնության գնահատման և բացահայտման հետ կապված հարցերը։</w:t>
            </w:r>
          </w:p>
          <w:p w14:paraId="22B2E9B1" w14:textId="77777777" w:rsidR="00297413" w:rsidRPr="00297413" w:rsidRDefault="00297413" w:rsidP="00E41EFE">
            <w:pPr>
              <w:tabs>
                <w:tab w:val="left" w:pos="0"/>
                <w:tab w:val="left" w:pos="90"/>
                <w:tab w:val="left" w:pos="180"/>
              </w:tabs>
              <w:spacing w:after="0" w:line="240" w:lineRule="auto"/>
              <w:jc w:val="center"/>
              <w:rPr>
                <w:rFonts w:eastAsia="Times New Roman" w:cs="Times New Roman"/>
                <w:sz w:val="24"/>
                <w:szCs w:val="24"/>
                <w:lang w:val="hy-AM"/>
              </w:rPr>
            </w:pPr>
          </w:p>
          <w:p w14:paraId="050A222B" w14:textId="77777777" w:rsidR="00282154" w:rsidRDefault="00282154" w:rsidP="00E41EFE">
            <w:pPr>
              <w:tabs>
                <w:tab w:val="left" w:pos="0"/>
                <w:tab w:val="left" w:pos="90"/>
                <w:tab w:val="left" w:pos="180"/>
              </w:tabs>
              <w:spacing w:after="0" w:line="240" w:lineRule="auto"/>
              <w:jc w:val="center"/>
              <w:rPr>
                <w:rFonts w:eastAsia="Times New Roman" w:cs="Times New Roman"/>
                <w:sz w:val="24"/>
                <w:szCs w:val="24"/>
                <w:lang w:val="hy-AM"/>
              </w:rPr>
            </w:pPr>
          </w:p>
          <w:p w14:paraId="70CD81DE" w14:textId="77777777" w:rsidR="00282154" w:rsidRDefault="00282154" w:rsidP="00E41EFE">
            <w:pPr>
              <w:tabs>
                <w:tab w:val="left" w:pos="0"/>
                <w:tab w:val="left" w:pos="90"/>
                <w:tab w:val="left" w:pos="180"/>
              </w:tabs>
              <w:spacing w:after="0" w:line="240" w:lineRule="auto"/>
              <w:jc w:val="center"/>
              <w:rPr>
                <w:rFonts w:eastAsia="Times New Roman" w:cs="Times New Roman"/>
                <w:sz w:val="24"/>
                <w:szCs w:val="24"/>
                <w:lang w:val="hy-AM"/>
              </w:rPr>
            </w:pPr>
          </w:p>
          <w:p w14:paraId="16FC0EF9" w14:textId="77777777" w:rsidR="00282154" w:rsidRDefault="00282154" w:rsidP="00E41EFE">
            <w:pPr>
              <w:tabs>
                <w:tab w:val="left" w:pos="0"/>
                <w:tab w:val="left" w:pos="90"/>
                <w:tab w:val="left" w:pos="180"/>
              </w:tabs>
              <w:spacing w:after="0" w:line="240" w:lineRule="auto"/>
              <w:jc w:val="center"/>
              <w:rPr>
                <w:rFonts w:eastAsia="Times New Roman" w:cs="Times New Roman"/>
                <w:sz w:val="24"/>
                <w:szCs w:val="24"/>
                <w:lang w:val="hy-AM"/>
              </w:rPr>
            </w:pPr>
          </w:p>
          <w:p w14:paraId="5ED71A88" w14:textId="77777777" w:rsidR="00282154" w:rsidRDefault="00282154" w:rsidP="00E41EFE">
            <w:pPr>
              <w:tabs>
                <w:tab w:val="left" w:pos="0"/>
                <w:tab w:val="left" w:pos="90"/>
                <w:tab w:val="left" w:pos="180"/>
              </w:tabs>
              <w:spacing w:after="0" w:line="240" w:lineRule="auto"/>
              <w:jc w:val="center"/>
              <w:rPr>
                <w:rFonts w:eastAsia="Times New Roman" w:cs="Times New Roman"/>
                <w:sz w:val="24"/>
                <w:szCs w:val="24"/>
                <w:lang w:val="hy-AM"/>
              </w:rPr>
            </w:pPr>
          </w:p>
          <w:p w14:paraId="7D21B675" w14:textId="77777777" w:rsidR="00282154" w:rsidRDefault="00282154" w:rsidP="00E41EFE">
            <w:pPr>
              <w:tabs>
                <w:tab w:val="left" w:pos="0"/>
                <w:tab w:val="left" w:pos="90"/>
                <w:tab w:val="left" w:pos="180"/>
              </w:tabs>
              <w:spacing w:after="0" w:line="240" w:lineRule="auto"/>
              <w:jc w:val="center"/>
              <w:rPr>
                <w:rFonts w:eastAsia="Times New Roman" w:cs="Times New Roman"/>
                <w:sz w:val="24"/>
                <w:szCs w:val="24"/>
                <w:lang w:val="hy-AM"/>
              </w:rPr>
            </w:pPr>
          </w:p>
          <w:p w14:paraId="1161ABA8" w14:textId="77777777" w:rsidR="00282154" w:rsidRDefault="00282154" w:rsidP="00E41EFE">
            <w:pPr>
              <w:tabs>
                <w:tab w:val="left" w:pos="0"/>
                <w:tab w:val="left" w:pos="90"/>
                <w:tab w:val="left" w:pos="180"/>
              </w:tabs>
              <w:spacing w:after="0" w:line="240" w:lineRule="auto"/>
              <w:jc w:val="center"/>
              <w:rPr>
                <w:rFonts w:eastAsia="Times New Roman" w:cs="Times New Roman"/>
                <w:sz w:val="24"/>
                <w:szCs w:val="24"/>
                <w:lang w:val="hy-AM"/>
              </w:rPr>
            </w:pPr>
          </w:p>
          <w:p w14:paraId="6B02F6F6" w14:textId="77777777" w:rsidR="00282154" w:rsidRDefault="00282154" w:rsidP="00E41EFE">
            <w:pPr>
              <w:tabs>
                <w:tab w:val="left" w:pos="0"/>
                <w:tab w:val="left" w:pos="90"/>
                <w:tab w:val="left" w:pos="180"/>
              </w:tabs>
              <w:spacing w:after="0" w:line="240" w:lineRule="auto"/>
              <w:jc w:val="center"/>
              <w:rPr>
                <w:rFonts w:eastAsia="Times New Roman" w:cs="Times New Roman"/>
                <w:sz w:val="24"/>
                <w:szCs w:val="24"/>
                <w:lang w:val="hy-AM"/>
              </w:rPr>
            </w:pPr>
          </w:p>
          <w:p w14:paraId="6BC93EA4" w14:textId="77777777" w:rsidR="00282154" w:rsidRDefault="00282154" w:rsidP="00E41EFE">
            <w:pPr>
              <w:tabs>
                <w:tab w:val="left" w:pos="0"/>
                <w:tab w:val="left" w:pos="90"/>
                <w:tab w:val="left" w:pos="180"/>
              </w:tabs>
              <w:spacing w:after="0" w:line="240" w:lineRule="auto"/>
              <w:jc w:val="center"/>
              <w:rPr>
                <w:rFonts w:eastAsia="Times New Roman" w:cs="Times New Roman"/>
                <w:sz w:val="24"/>
                <w:szCs w:val="24"/>
                <w:lang w:val="hy-AM"/>
              </w:rPr>
            </w:pPr>
          </w:p>
          <w:p w14:paraId="2274FC69" w14:textId="77777777" w:rsidR="00282154" w:rsidRDefault="00282154" w:rsidP="00E41EFE">
            <w:pPr>
              <w:tabs>
                <w:tab w:val="left" w:pos="0"/>
                <w:tab w:val="left" w:pos="90"/>
                <w:tab w:val="left" w:pos="180"/>
              </w:tabs>
              <w:spacing w:after="0" w:line="240" w:lineRule="auto"/>
              <w:jc w:val="center"/>
              <w:rPr>
                <w:rFonts w:eastAsia="Times New Roman" w:cs="Times New Roman"/>
                <w:sz w:val="24"/>
                <w:szCs w:val="24"/>
                <w:lang w:val="hy-AM"/>
              </w:rPr>
            </w:pPr>
          </w:p>
          <w:p w14:paraId="7D041218" w14:textId="77777777" w:rsidR="00282154" w:rsidRDefault="00282154" w:rsidP="00E41EFE">
            <w:pPr>
              <w:tabs>
                <w:tab w:val="left" w:pos="0"/>
                <w:tab w:val="left" w:pos="90"/>
                <w:tab w:val="left" w:pos="180"/>
              </w:tabs>
              <w:spacing w:after="0" w:line="240" w:lineRule="auto"/>
              <w:jc w:val="center"/>
              <w:rPr>
                <w:rFonts w:eastAsia="Times New Roman" w:cs="Times New Roman"/>
                <w:sz w:val="24"/>
                <w:szCs w:val="24"/>
                <w:lang w:val="hy-AM"/>
              </w:rPr>
            </w:pPr>
          </w:p>
          <w:p w14:paraId="20372DA3" w14:textId="77777777" w:rsidR="00282154" w:rsidRDefault="00282154" w:rsidP="00E41EFE">
            <w:pPr>
              <w:tabs>
                <w:tab w:val="left" w:pos="0"/>
                <w:tab w:val="left" w:pos="90"/>
                <w:tab w:val="left" w:pos="180"/>
              </w:tabs>
              <w:spacing w:after="0" w:line="240" w:lineRule="auto"/>
              <w:jc w:val="center"/>
              <w:rPr>
                <w:rFonts w:eastAsia="Times New Roman" w:cs="Times New Roman"/>
                <w:sz w:val="24"/>
                <w:szCs w:val="24"/>
                <w:lang w:val="hy-AM"/>
              </w:rPr>
            </w:pPr>
          </w:p>
          <w:p w14:paraId="7FDE970F" w14:textId="77777777" w:rsidR="00282154" w:rsidRDefault="00282154" w:rsidP="00E41EFE">
            <w:pPr>
              <w:tabs>
                <w:tab w:val="left" w:pos="0"/>
                <w:tab w:val="left" w:pos="90"/>
                <w:tab w:val="left" w:pos="180"/>
              </w:tabs>
              <w:spacing w:after="0" w:line="240" w:lineRule="auto"/>
              <w:jc w:val="center"/>
              <w:rPr>
                <w:rFonts w:eastAsia="Times New Roman" w:cs="Times New Roman"/>
                <w:sz w:val="24"/>
                <w:szCs w:val="24"/>
                <w:lang w:val="hy-AM"/>
              </w:rPr>
            </w:pPr>
          </w:p>
          <w:p w14:paraId="19561A48" w14:textId="77777777" w:rsidR="00282154" w:rsidRDefault="00282154" w:rsidP="00E41EFE">
            <w:pPr>
              <w:tabs>
                <w:tab w:val="left" w:pos="0"/>
                <w:tab w:val="left" w:pos="90"/>
                <w:tab w:val="left" w:pos="180"/>
              </w:tabs>
              <w:spacing w:after="0" w:line="240" w:lineRule="auto"/>
              <w:jc w:val="center"/>
              <w:rPr>
                <w:rFonts w:eastAsia="Times New Roman" w:cs="Times New Roman"/>
                <w:sz w:val="24"/>
                <w:szCs w:val="24"/>
                <w:lang w:val="hy-AM"/>
              </w:rPr>
            </w:pPr>
          </w:p>
          <w:p w14:paraId="173AEB24" w14:textId="77777777" w:rsidR="00282154" w:rsidRDefault="00282154" w:rsidP="00E41EFE">
            <w:pPr>
              <w:tabs>
                <w:tab w:val="left" w:pos="0"/>
                <w:tab w:val="left" w:pos="90"/>
                <w:tab w:val="left" w:pos="180"/>
              </w:tabs>
              <w:spacing w:after="0" w:line="240" w:lineRule="auto"/>
              <w:jc w:val="center"/>
              <w:rPr>
                <w:rFonts w:eastAsia="Times New Roman" w:cs="Times New Roman"/>
                <w:sz w:val="24"/>
                <w:szCs w:val="24"/>
                <w:lang w:val="hy-AM"/>
              </w:rPr>
            </w:pPr>
          </w:p>
          <w:p w14:paraId="4A5B7348" w14:textId="77777777" w:rsidR="00282154" w:rsidRDefault="00282154" w:rsidP="00E41EFE">
            <w:pPr>
              <w:tabs>
                <w:tab w:val="left" w:pos="0"/>
                <w:tab w:val="left" w:pos="90"/>
                <w:tab w:val="left" w:pos="180"/>
              </w:tabs>
              <w:spacing w:after="0" w:line="240" w:lineRule="auto"/>
              <w:jc w:val="center"/>
              <w:rPr>
                <w:rFonts w:eastAsia="Times New Roman" w:cs="Times New Roman"/>
                <w:sz w:val="24"/>
                <w:szCs w:val="24"/>
                <w:lang w:val="hy-AM"/>
              </w:rPr>
            </w:pPr>
          </w:p>
          <w:p w14:paraId="31627BA1" w14:textId="77777777" w:rsidR="00282154" w:rsidRDefault="00282154" w:rsidP="00E41EFE">
            <w:pPr>
              <w:tabs>
                <w:tab w:val="left" w:pos="0"/>
                <w:tab w:val="left" w:pos="90"/>
                <w:tab w:val="left" w:pos="180"/>
              </w:tabs>
              <w:spacing w:after="0" w:line="240" w:lineRule="auto"/>
              <w:jc w:val="center"/>
              <w:rPr>
                <w:rFonts w:eastAsia="Times New Roman" w:cs="Times New Roman"/>
                <w:sz w:val="24"/>
                <w:szCs w:val="24"/>
                <w:lang w:val="hy-AM"/>
              </w:rPr>
            </w:pPr>
          </w:p>
          <w:p w14:paraId="2A2DAD9A" w14:textId="77777777" w:rsidR="00282154" w:rsidRDefault="00282154" w:rsidP="00E41EFE">
            <w:pPr>
              <w:tabs>
                <w:tab w:val="left" w:pos="0"/>
                <w:tab w:val="left" w:pos="90"/>
                <w:tab w:val="left" w:pos="180"/>
              </w:tabs>
              <w:spacing w:after="0" w:line="240" w:lineRule="auto"/>
              <w:jc w:val="center"/>
              <w:rPr>
                <w:rFonts w:eastAsia="Times New Roman" w:cs="Times New Roman"/>
                <w:sz w:val="24"/>
                <w:szCs w:val="24"/>
                <w:lang w:val="hy-AM"/>
              </w:rPr>
            </w:pPr>
          </w:p>
          <w:p w14:paraId="3569A5D1" w14:textId="77777777" w:rsidR="00282154" w:rsidRDefault="00282154" w:rsidP="00E41EFE">
            <w:pPr>
              <w:tabs>
                <w:tab w:val="left" w:pos="0"/>
                <w:tab w:val="left" w:pos="90"/>
                <w:tab w:val="left" w:pos="180"/>
              </w:tabs>
              <w:spacing w:after="0" w:line="240" w:lineRule="auto"/>
              <w:jc w:val="center"/>
              <w:rPr>
                <w:rFonts w:eastAsia="Times New Roman" w:cs="Times New Roman"/>
                <w:sz w:val="24"/>
                <w:szCs w:val="24"/>
                <w:lang w:val="hy-AM"/>
              </w:rPr>
            </w:pPr>
          </w:p>
          <w:p w14:paraId="310B1799" w14:textId="77777777" w:rsidR="00282154" w:rsidRDefault="00282154" w:rsidP="00E41EFE">
            <w:pPr>
              <w:tabs>
                <w:tab w:val="left" w:pos="0"/>
                <w:tab w:val="left" w:pos="90"/>
                <w:tab w:val="left" w:pos="180"/>
              </w:tabs>
              <w:spacing w:after="0" w:line="240" w:lineRule="auto"/>
              <w:jc w:val="center"/>
              <w:rPr>
                <w:rFonts w:eastAsia="Times New Roman" w:cs="Times New Roman"/>
                <w:sz w:val="24"/>
                <w:szCs w:val="24"/>
                <w:lang w:val="hy-AM"/>
              </w:rPr>
            </w:pPr>
          </w:p>
          <w:p w14:paraId="119505CD" w14:textId="77777777" w:rsidR="00282154" w:rsidRDefault="00282154" w:rsidP="00E41EFE">
            <w:pPr>
              <w:tabs>
                <w:tab w:val="left" w:pos="0"/>
                <w:tab w:val="left" w:pos="90"/>
                <w:tab w:val="left" w:pos="180"/>
              </w:tabs>
              <w:spacing w:after="0" w:line="240" w:lineRule="auto"/>
              <w:jc w:val="center"/>
              <w:rPr>
                <w:rFonts w:eastAsia="Times New Roman" w:cs="Times New Roman"/>
                <w:sz w:val="24"/>
                <w:szCs w:val="24"/>
                <w:lang w:val="hy-AM"/>
              </w:rPr>
            </w:pPr>
          </w:p>
          <w:p w14:paraId="1D0C4C50" w14:textId="77777777" w:rsidR="00282154" w:rsidRDefault="00282154" w:rsidP="00E41EFE">
            <w:pPr>
              <w:tabs>
                <w:tab w:val="left" w:pos="0"/>
                <w:tab w:val="left" w:pos="90"/>
                <w:tab w:val="left" w:pos="180"/>
              </w:tabs>
              <w:spacing w:after="0" w:line="240" w:lineRule="auto"/>
              <w:jc w:val="center"/>
              <w:rPr>
                <w:rFonts w:eastAsia="Times New Roman" w:cs="Times New Roman"/>
                <w:sz w:val="24"/>
                <w:szCs w:val="24"/>
                <w:lang w:val="hy-AM"/>
              </w:rPr>
            </w:pPr>
          </w:p>
          <w:p w14:paraId="191333E8"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10BB0833"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723659DA"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2A21EB6B"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72513F03"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31EB3972"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28079EDC"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47662C99"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35C9B8C8"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16C2AA46"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450AFC32"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5179EFEA"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4DF5D779"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6B581346"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2CE847DC"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66199E42"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7FD933EC"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4AA9DECB"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71D4E789"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0FC37227"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57FEED8D"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69EC1A94"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21C4903C"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0CDE19ED"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3F95618E"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60CC50DC"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194704AE"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548B4B3F"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7ED28706"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6D92FAE5"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3AB01E00"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117BB4C1"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51D1FFEB"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0053AFDE"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258E94CB"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69EEEB9D"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0DD1D349"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45A3448D"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2389B56F"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75021F7D"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6D7EF924"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3B28C84C"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2698ECF1"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53C6B184"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0894F83D"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5603E31F"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6E2D077B"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5084F71D"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1808F013"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29EEC8E5"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489DB150"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64A825C6"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21BE035C"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11939F84"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675B3C2E"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32209784"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27615E86"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5D73FDAA"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45D74B6F"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6F75B1A5"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112CFC5B"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05D9FAD1"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1677C98B"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5FE4612D" w14:textId="4B2F76A0" w:rsidR="00A769EB" w:rsidRDefault="00A769EB" w:rsidP="00E41EFE">
            <w:pPr>
              <w:spacing w:after="0" w:line="240" w:lineRule="auto"/>
              <w:jc w:val="center"/>
              <w:rPr>
                <w:rFonts w:eastAsia="Times New Roman" w:cs="Times New Roman"/>
                <w:b/>
                <w:sz w:val="24"/>
                <w:szCs w:val="24"/>
                <w:lang w:val="hy-AM" w:eastAsia="ru-RU"/>
              </w:rPr>
            </w:pPr>
            <w:r w:rsidRPr="00A769EB">
              <w:rPr>
                <w:rFonts w:eastAsia="Times New Roman" w:cs="Times New Roman"/>
                <w:b/>
                <w:sz w:val="24"/>
                <w:szCs w:val="24"/>
                <w:lang w:val="hy-AM" w:eastAsia="ru-RU"/>
              </w:rPr>
              <w:t>7</w:t>
            </w:r>
            <w:r w:rsidRPr="00A769EB">
              <w:rPr>
                <w:rFonts w:ascii="Cambria Math" w:eastAsia="Times New Roman" w:hAnsi="Cambria Math" w:cs="Cambria Math"/>
                <w:b/>
                <w:sz w:val="24"/>
                <w:szCs w:val="24"/>
                <w:lang w:val="hy-AM" w:eastAsia="ru-RU"/>
              </w:rPr>
              <w:t xml:space="preserve">․ </w:t>
            </w:r>
            <w:r w:rsidRPr="00A769EB">
              <w:rPr>
                <w:rFonts w:eastAsia="Times New Roman" w:cs="GHEA Grapalat"/>
                <w:b/>
                <w:sz w:val="24"/>
                <w:szCs w:val="24"/>
                <w:lang w:val="hy-AM" w:eastAsia="ru-RU"/>
              </w:rPr>
              <w:t>Ը</w:t>
            </w:r>
            <w:r w:rsidRPr="00A769EB">
              <w:rPr>
                <w:rFonts w:eastAsia="Times New Roman" w:cs="Times New Roman"/>
                <w:b/>
                <w:sz w:val="24"/>
                <w:szCs w:val="24"/>
                <w:lang w:val="hy-AM" w:eastAsia="ru-RU"/>
              </w:rPr>
              <w:t>նդունվել է</w:t>
            </w:r>
          </w:p>
          <w:p w14:paraId="3A03CB97" w14:textId="77777777" w:rsidR="00A769EB" w:rsidRPr="00A769EB" w:rsidRDefault="00A769EB" w:rsidP="00E41EFE">
            <w:pPr>
              <w:spacing w:after="0" w:line="240" w:lineRule="auto"/>
              <w:jc w:val="center"/>
              <w:rPr>
                <w:rFonts w:eastAsia="Times New Roman" w:cs="Times New Roman"/>
                <w:b/>
                <w:sz w:val="24"/>
                <w:szCs w:val="24"/>
                <w:lang w:val="hy-AM" w:eastAsia="ru-RU"/>
              </w:rPr>
            </w:pPr>
          </w:p>
          <w:p w14:paraId="5770ED3D" w14:textId="77777777" w:rsidR="00A769EB" w:rsidRPr="00A769EB" w:rsidRDefault="00A769EB" w:rsidP="00E41EFE">
            <w:pPr>
              <w:spacing w:after="0" w:line="240" w:lineRule="auto"/>
              <w:jc w:val="center"/>
              <w:rPr>
                <w:rFonts w:eastAsia="Times New Roman" w:cs="Times New Roman"/>
                <w:sz w:val="24"/>
                <w:szCs w:val="24"/>
                <w:lang w:val="hy-AM" w:eastAsia="ru-RU"/>
              </w:rPr>
            </w:pPr>
            <w:r w:rsidRPr="00A769EB">
              <w:rPr>
                <w:rFonts w:eastAsia="Times New Roman" w:cs="Times New Roman"/>
                <w:sz w:val="24"/>
                <w:szCs w:val="24"/>
                <w:lang w:val="hy-AM" w:eastAsia="ru-RU"/>
              </w:rPr>
              <w:t>Նախագծի 10-րդ հոդվածի 2-րդ մասը հանվել է։</w:t>
            </w:r>
          </w:p>
          <w:p w14:paraId="0C7B9405" w14:textId="77777777" w:rsidR="00282154" w:rsidRPr="00A769EB" w:rsidRDefault="00282154" w:rsidP="00E41EFE">
            <w:pPr>
              <w:pStyle w:val="Bodytext20"/>
              <w:shd w:val="clear" w:color="auto" w:fill="auto"/>
              <w:spacing w:before="0" w:after="0" w:line="240" w:lineRule="auto"/>
              <w:jc w:val="center"/>
              <w:rPr>
                <w:rFonts w:ascii="GHEA Grapalat" w:hAnsi="GHEA Grapalat"/>
                <w:sz w:val="24"/>
                <w:szCs w:val="24"/>
                <w:lang w:val="hy-AM"/>
              </w:rPr>
            </w:pPr>
          </w:p>
          <w:p w14:paraId="7BEA31F8"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628BF319"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2DF9F79A"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699C8989"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35554E9F"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24B5FB49"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7475EAF8"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6AC428EC" w14:textId="70DF23D2" w:rsidR="00282154" w:rsidRPr="007721D0" w:rsidRDefault="007721D0" w:rsidP="00E41EFE">
            <w:pPr>
              <w:tabs>
                <w:tab w:val="left" w:pos="0"/>
                <w:tab w:val="left" w:pos="90"/>
                <w:tab w:val="left" w:pos="180"/>
              </w:tabs>
              <w:spacing w:after="0" w:line="240" w:lineRule="auto"/>
              <w:ind w:firstLine="720"/>
              <w:jc w:val="center"/>
              <w:rPr>
                <w:rFonts w:eastAsia="Times New Roman" w:cs="Sylfaen"/>
                <w:b/>
                <w:sz w:val="24"/>
                <w:szCs w:val="24"/>
                <w:lang w:val="hy-AM"/>
              </w:rPr>
            </w:pPr>
            <w:r w:rsidRPr="007721D0">
              <w:rPr>
                <w:rFonts w:eastAsia="Times New Roman" w:cs="Sylfaen"/>
                <w:b/>
                <w:sz w:val="24"/>
                <w:szCs w:val="24"/>
                <w:lang w:val="hy-AM"/>
              </w:rPr>
              <w:t>8</w:t>
            </w:r>
            <w:r w:rsidRPr="007721D0">
              <w:rPr>
                <w:rFonts w:ascii="Cambria Math" w:eastAsia="Times New Roman" w:hAnsi="Cambria Math" w:cs="Cambria Math"/>
                <w:b/>
                <w:sz w:val="24"/>
                <w:szCs w:val="24"/>
                <w:lang w:val="hy-AM"/>
              </w:rPr>
              <w:t>․</w:t>
            </w:r>
            <w:r w:rsidRPr="007721D0">
              <w:rPr>
                <w:rFonts w:eastAsia="Times New Roman" w:cs="Sylfaen"/>
                <w:b/>
                <w:sz w:val="24"/>
                <w:szCs w:val="24"/>
                <w:lang w:val="hy-AM"/>
              </w:rPr>
              <w:t xml:space="preserve"> </w:t>
            </w:r>
            <w:r w:rsidRPr="007721D0">
              <w:rPr>
                <w:rFonts w:eastAsia="Times New Roman" w:cs="GHEA Grapalat"/>
                <w:b/>
                <w:sz w:val="24"/>
                <w:szCs w:val="24"/>
                <w:lang w:val="hy-AM"/>
              </w:rPr>
              <w:t>Ընդունվել</w:t>
            </w:r>
            <w:r w:rsidRPr="007721D0">
              <w:rPr>
                <w:rFonts w:eastAsia="Times New Roman" w:cs="Sylfaen"/>
                <w:b/>
                <w:sz w:val="24"/>
                <w:szCs w:val="24"/>
                <w:lang w:val="hy-AM"/>
              </w:rPr>
              <w:t xml:space="preserve"> </w:t>
            </w:r>
            <w:r w:rsidRPr="007721D0">
              <w:rPr>
                <w:rFonts w:eastAsia="Times New Roman" w:cs="GHEA Grapalat"/>
                <w:b/>
                <w:sz w:val="24"/>
                <w:szCs w:val="24"/>
                <w:lang w:val="hy-AM"/>
              </w:rPr>
              <w:t>է</w:t>
            </w:r>
          </w:p>
          <w:p w14:paraId="3B6E1C89" w14:textId="3B6A298B" w:rsidR="007721D0" w:rsidRPr="007721D0" w:rsidRDefault="007721D0" w:rsidP="00E41EFE">
            <w:pPr>
              <w:tabs>
                <w:tab w:val="left" w:pos="0"/>
                <w:tab w:val="left" w:pos="90"/>
                <w:tab w:val="left" w:pos="180"/>
              </w:tabs>
              <w:spacing w:after="0" w:line="240" w:lineRule="auto"/>
              <w:ind w:firstLine="720"/>
              <w:jc w:val="center"/>
              <w:rPr>
                <w:rFonts w:eastAsia="Times New Roman" w:cs="Sylfaen"/>
                <w:sz w:val="24"/>
                <w:szCs w:val="24"/>
                <w:lang w:val="hy-AM"/>
              </w:rPr>
            </w:pPr>
          </w:p>
          <w:p w14:paraId="0262D741" w14:textId="1BE426A8" w:rsidR="00282154" w:rsidRPr="007721D0" w:rsidRDefault="007721D0" w:rsidP="00E41EFE">
            <w:pPr>
              <w:tabs>
                <w:tab w:val="left" w:pos="0"/>
                <w:tab w:val="left" w:pos="90"/>
                <w:tab w:val="left" w:pos="180"/>
              </w:tabs>
              <w:spacing w:after="0" w:line="240" w:lineRule="auto"/>
              <w:ind w:firstLine="720"/>
              <w:jc w:val="center"/>
              <w:rPr>
                <w:rFonts w:eastAsia="Times New Roman" w:cs="Sylfaen"/>
                <w:sz w:val="24"/>
                <w:szCs w:val="24"/>
                <w:lang w:val="hy-AM"/>
              </w:rPr>
            </w:pPr>
            <w:r w:rsidRPr="007721D0">
              <w:rPr>
                <w:rFonts w:eastAsia="Times New Roman" w:cs="Sylfaen"/>
                <w:sz w:val="24"/>
                <w:szCs w:val="24"/>
                <w:lang w:val="hy-AM"/>
              </w:rPr>
              <w:t>«Հայաստանի Հանրապետության բյուջետային համակարգի մասին» օրենքում փոփոխություն կատարելու մասին» օրենքի նախագծով փոփոխության է ենթարկվել նաև օրենքի 34-րդ հոդվածը, ինչպես նաև՝ համապատասխան փոփոխություն</w:t>
            </w:r>
            <w:r w:rsidR="00A4380F">
              <w:rPr>
                <w:rFonts w:eastAsia="Times New Roman" w:cs="Sylfaen"/>
                <w:sz w:val="24"/>
                <w:szCs w:val="24"/>
                <w:lang w:val="hy-AM"/>
              </w:rPr>
              <w:t xml:space="preserve"> է</w:t>
            </w:r>
            <w:r w:rsidRPr="007721D0">
              <w:rPr>
                <w:rFonts w:eastAsia="Times New Roman" w:cs="Sylfaen"/>
                <w:sz w:val="24"/>
                <w:szCs w:val="24"/>
                <w:lang w:val="hy-AM"/>
              </w:rPr>
              <w:t xml:space="preserve"> կատարվել Երևան քաղաքում տեղական ինքնակառավարման մասին </w:t>
            </w:r>
            <w:r w:rsidR="00A4380F">
              <w:rPr>
                <w:rFonts w:eastAsia="Times New Roman" w:cs="Sylfaen"/>
                <w:sz w:val="24"/>
                <w:szCs w:val="24"/>
                <w:lang w:val="hy-AM"/>
              </w:rPr>
              <w:t>օրենք</w:t>
            </w:r>
            <w:r w:rsidRPr="007721D0">
              <w:rPr>
                <w:rFonts w:eastAsia="Times New Roman" w:cs="Sylfaen"/>
                <w:sz w:val="24"/>
                <w:szCs w:val="24"/>
                <w:lang w:val="hy-AM"/>
              </w:rPr>
              <w:t>ում</w:t>
            </w:r>
            <w:r>
              <w:rPr>
                <w:rFonts w:eastAsia="Times New Roman" w:cs="Sylfaen"/>
                <w:sz w:val="24"/>
                <w:szCs w:val="24"/>
                <w:lang w:val="hy-AM"/>
              </w:rPr>
              <w:t>։</w:t>
            </w:r>
          </w:p>
          <w:p w14:paraId="24E89349"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0967139E"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52685270"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072F7BD1"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43ADAE55"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7905CF90"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6EF8BB99"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5741D930"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1435E2FA"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725150CE"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3495F3AF"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77B25C5C"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108E22D2"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37DA8D42"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5669F4F1"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39E6A4D5"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604E4CB4"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36E1809D"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040FDE1B"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6FC867D4"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76442ECB"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30C40879"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6B85E4FE"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0AAED8B7"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70BCA272"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0FB0D193"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0D64A615"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69443783"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79128C28"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5797C621"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7498B388"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212C568E"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3D0139A9"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730DEB72"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780E798F"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5E5A5A9C"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4B52EFA8"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47C0E9D4"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4ED75623"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36105AAD"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2C737025"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63A2185A"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5C8D1786"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2BCC5FEC"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5A88BE52"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4AFA249C"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795B3FD2"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3CAC629C"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3C4FD64F"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5DDD7428"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13BE0C1C"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7CE33F06"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34F5B381" w14:textId="77777777"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p>
          <w:p w14:paraId="3E203E5F" w14:textId="77777777" w:rsidR="00872F5A" w:rsidRDefault="00872F5A" w:rsidP="00E41EFE">
            <w:pPr>
              <w:pStyle w:val="Bodytext20"/>
              <w:shd w:val="clear" w:color="auto" w:fill="auto"/>
              <w:spacing w:before="0" w:after="0" w:line="240" w:lineRule="auto"/>
              <w:jc w:val="center"/>
              <w:rPr>
                <w:rFonts w:ascii="GHEA Grapalat" w:hAnsi="GHEA Grapalat"/>
                <w:b/>
                <w:sz w:val="24"/>
                <w:szCs w:val="24"/>
                <w:lang w:val="hy-AM"/>
              </w:rPr>
            </w:pPr>
          </w:p>
          <w:p w14:paraId="76058798" w14:textId="77777777" w:rsidR="00872F5A" w:rsidRDefault="00872F5A" w:rsidP="00E41EFE">
            <w:pPr>
              <w:pStyle w:val="Bodytext20"/>
              <w:shd w:val="clear" w:color="auto" w:fill="auto"/>
              <w:spacing w:before="0" w:after="0" w:line="240" w:lineRule="auto"/>
              <w:jc w:val="center"/>
              <w:rPr>
                <w:rFonts w:ascii="GHEA Grapalat" w:hAnsi="GHEA Grapalat"/>
                <w:b/>
                <w:sz w:val="24"/>
                <w:szCs w:val="24"/>
                <w:lang w:val="hy-AM"/>
              </w:rPr>
            </w:pPr>
          </w:p>
          <w:p w14:paraId="4D2FBE31" w14:textId="77777777" w:rsidR="00872F5A" w:rsidRDefault="00872F5A" w:rsidP="00E41EFE">
            <w:pPr>
              <w:pStyle w:val="Bodytext20"/>
              <w:shd w:val="clear" w:color="auto" w:fill="auto"/>
              <w:spacing w:before="0" w:after="0" w:line="240" w:lineRule="auto"/>
              <w:jc w:val="center"/>
              <w:rPr>
                <w:rFonts w:ascii="GHEA Grapalat" w:hAnsi="GHEA Grapalat"/>
                <w:b/>
                <w:sz w:val="24"/>
                <w:szCs w:val="24"/>
                <w:lang w:val="hy-AM"/>
              </w:rPr>
            </w:pPr>
          </w:p>
          <w:p w14:paraId="3BA02DE6" w14:textId="77777777" w:rsidR="00872F5A" w:rsidRDefault="00872F5A" w:rsidP="00E41EFE">
            <w:pPr>
              <w:pStyle w:val="Bodytext20"/>
              <w:shd w:val="clear" w:color="auto" w:fill="auto"/>
              <w:spacing w:before="0" w:after="0" w:line="240" w:lineRule="auto"/>
              <w:jc w:val="center"/>
              <w:rPr>
                <w:rFonts w:ascii="GHEA Grapalat" w:hAnsi="GHEA Grapalat"/>
                <w:b/>
                <w:sz w:val="24"/>
                <w:szCs w:val="24"/>
                <w:lang w:val="hy-AM"/>
              </w:rPr>
            </w:pPr>
          </w:p>
          <w:p w14:paraId="0B0DB111" w14:textId="77777777" w:rsidR="00872F5A" w:rsidRDefault="00872F5A" w:rsidP="00E41EFE">
            <w:pPr>
              <w:pStyle w:val="Bodytext20"/>
              <w:shd w:val="clear" w:color="auto" w:fill="auto"/>
              <w:spacing w:before="0" w:after="0" w:line="240" w:lineRule="auto"/>
              <w:jc w:val="center"/>
              <w:rPr>
                <w:rFonts w:ascii="GHEA Grapalat" w:hAnsi="GHEA Grapalat"/>
                <w:b/>
                <w:sz w:val="24"/>
                <w:szCs w:val="24"/>
                <w:lang w:val="hy-AM"/>
              </w:rPr>
            </w:pPr>
          </w:p>
          <w:p w14:paraId="274E8ADB" w14:textId="77777777" w:rsidR="00872F5A" w:rsidRDefault="00872F5A" w:rsidP="00E41EFE">
            <w:pPr>
              <w:pStyle w:val="Bodytext20"/>
              <w:shd w:val="clear" w:color="auto" w:fill="auto"/>
              <w:spacing w:before="0" w:after="0" w:line="240" w:lineRule="auto"/>
              <w:jc w:val="center"/>
              <w:rPr>
                <w:rFonts w:ascii="GHEA Grapalat" w:hAnsi="GHEA Grapalat"/>
                <w:b/>
                <w:sz w:val="24"/>
                <w:szCs w:val="24"/>
                <w:lang w:val="hy-AM"/>
              </w:rPr>
            </w:pPr>
          </w:p>
          <w:p w14:paraId="0B31B772" w14:textId="77777777" w:rsidR="00872F5A" w:rsidRDefault="00872F5A" w:rsidP="00E41EFE">
            <w:pPr>
              <w:pStyle w:val="Bodytext20"/>
              <w:shd w:val="clear" w:color="auto" w:fill="auto"/>
              <w:spacing w:before="0" w:after="0" w:line="240" w:lineRule="auto"/>
              <w:jc w:val="center"/>
              <w:rPr>
                <w:rFonts w:ascii="GHEA Grapalat" w:hAnsi="GHEA Grapalat"/>
                <w:b/>
                <w:sz w:val="24"/>
                <w:szCs w:val="24"/>
                <w:lang w:val="hy-AM"/>
              </w:rPr>
            </w:pPr>
          </w:p>
          <w:p w14:paraId="0D57599F" w14:textId="77777777" w:rsidR="00872F5A" w:rsidRDefault="00872F5A" w:rsidP="00E41EFE">
            <w:pPr>
              <w:pStyle w:val="Bodytext20"/>
              <w:shd w:val="clear" w:color="auto" w:fill="auto"/>
              <w:spacing w:before="0" w:after="0" w:line="240" w:lineRule="auto"/>
              <w:jc w:val="center"/>
              <w:rPr>
                <w:rFonts w:ascii="GHEA Grapalat" w:hAnsi="GHEA Grapalat"/>
                <w:b/>
                <w:sz w:val="24"/>
                <w:szCs w:val="24"/>
                <w:lang w:val="hy-AM"/>
              </w:rPr>
            </w:pPr>
          </w:p>
          <w:p w14:paraId="6B15EDFE" w14:textId="77777777" w:rsidR="00872F5A" w:rsidRDefault="00872F5A" w:rsidP="00E41EFE">
            <w:pPr>
              <w:pStyle w:val="Bodytext20"/>
              <w:shd w:val="clear" w:color="auto" w:fill="auto"/>
              <w:spacing w:before="0" w:after="0" w:line="240" w:lineRule="auto"/>
              <w:jc w:val="center"/>
              <w:rPr>
                <w:rFonts w:ascii="GHEA Grapalat" w:hAnsi="GHEA Grapalat"/>
                <w:b/>
                <w:sz w:val="24"/>
                <w:szCs w:val="24"/>
                <w:lang w:val="hy-AM"/>
              </w:rPr>
            </w:pPr>
          </w:p>
          <w:p w14:paraId="4358232F" w14:textId="77777777" w:rsidR="00872F5A" w:rsidRDefault="00872F5A" w:rsidP="00E41EFE">
            <w:pPr>
              <w:pStyle w:val="Bodytext20"/>
              <w:shd w:val="clear" w:color="auto" w:fill="auto"/>
              <w:spacing w:before="0" w:after="0" w:line="240" w:lineRule="auto"/>
              <w:jc w:val="center"/>
              <w:rPr>
                <w:rFonts w:ascii="GHEA Grapalat" w:hAnsi="GHEA Grapalat"/>
                <w:b/>
                <w:sz w:val="24"/>
                <w:szCs w:val="24"/>
                <w:lang w:val="hy-AM"/>
              </w:rPr>
            </w:pPr>
          </w:p>
          <w:p w14:paraId="274A89EF" w14:textId="77777777" w:rsidR="00872F5A" w:rsidRDefault="00872F5A" w:rsidP="00E41EFE">
            <w:pPr>
              <w:pStyle w:val="Bodytext20"/>
              <w:shd w:val="clear" w:color="auto" w:fill="auto"/>
              <w:spacing w:before="0" w:after="0" w:line="240" w:lineRule="auto"/>
              <w:jc w:val="center"/>
              <w:rPr>
                <w:rFonts w:ascii="GHEA Grapalat" w:hAnsi="GHEA Grapalat"/>
                <w:b/>
                <w:sz w:val="24"/>
                <w:szCs w:val="24"/>
                <w:lang w:val="hy-AM"/>
              </w:rPr>
            </w:pPr>
          </w:p>
          <w:p w14:paraId="719A50B7" w14:textId="77777777" w:rsidR="00872F5A" w:rsidRDefault="00872F5A" w:rsidP="00E41EFE">
            <w:pPr>
              <w:pStyle w:val="Bodytext20"/>
              <w:shd w:val="clear" w:color="auto" w:fill="auto"/>
              <w:spacing w:before="0" w:after="0" w:line="240" w:lineRule="auto"/>
              <w:jc w:val="center"/>
              <w:rPr>
                <w:rFonts w:ascii="GHEA Grapalat" w:hAnsi="GHEA Grapalat"/>
                <w:b/>
                <w:sz w:val="24"/>
                <w:szCs w:val="24"/>
                <w:lang w:val="hy-AM"/>
              </w:rPr>
            </w:pPr>
          </w:p>
          <w:p w14:paraId="481773D7" w14:textId="77777777" w:rsidR="00872F5A" w:rsidRDefault="00872F5A" w:rsidP="00E41EFE">
            <w:pPr>
              <w:pStyle w:val="Bodytext20"/>
              <w:shd w:val="clear" w:color="auto" w:fill="auto"/>
              <w:spacing w:before="0" w:after="0" w:line="240" w:lineRule="auto"/>
              <w:jc w:val="center"/>
              <w:rPr>
                <w:rFonts w:ascii="GHEA Grapalat" w:hAnsi="GHEA Grapalat"/>
                <w:b/>
                <w:sz w:val="24"/>
                <w:szCs w:val="24"/>
                <w:lang w:val="hy-AM"/>
              </w:rPr>
            </w:pPr>
          </w:p>
          <w:p w14:paraId="46C3E695" w14:textId="77777777" w:rsidR="00872F5A" w:rsidRDefault="00872F5A" w:rsidP="00E41EFE">
            <w:pPr>
              <w:pStyle w:val="Bodytext20"/>
              <w:shd w:val="clear" w:color="auto" w:fill="auto"/>
              <w:spacing w:before="0" w:after="0" w:line="240" w:lineRule="auto"/>
              <w:jc w:val="center"/>
              <w:rPr>
                <w:rFonts w:ascii="GHEA Grapalat" w:hAnsi="GHEA Grapalat"/>
                <w:b/>
                <w:sz w:val="24"/>
                <w:szCs w:val="24"/>
                <w:lang w:val="hy-AM"/>
              </w:rPr>
            </w:pPr>
          </w:p>
          <w:p w14:paraId="6471B60C" w14:textId="77777777" w:rsidR="00872F5A" w:rsidRDefault="00872F5A" w:rsidP="00E41EFE">
            <w:pPr>
              <w:pStyle w:val="Bodytext20"/>
              <w:shd w:val="clear" w:color="auto" w:fill="auto"/>
              <w:spacing w:before="0" w:after="0" w:line="240" w:lineRule="auto"/>
              <w:jc w:val="center"/>
              <w:rPr>
                <w:rFonts w:ascii="GHEA Grapalat" w:hAnsi="GHEA Grapalat"/>
                <w:b/>
                <w:sz w:val="24"/>
                <w:szCs w:val="24"/>
                <w:lang w:val="hy-AM"/>
              </w:rPr>
            </w:pPr>
          </w:p>
          <w:p w14:paraId="7961D4FB" w14:textId="77777777" w:rsidR="00872F5A" w:rsidRDefault="00872F5A" w:rsidP="00E41EFE">
            <w:pPr>
              <w:pStyle w:val="Bodytext20"/>
              <w:shd w:val="clear" w:color="auto" w:fill="auto"/>
              <w:spacing w:before="0" w:after="0" w:line="240" w:lineRule="auto"/>
              <w:jc w:val="center"/>
              <w:rPr>
                <w:rFonts w:ascii="GHEA Grapalat" w:hAnsi="GHEA Grapalat"/>
                <w:b/>
                <w:sz w:val="24"/>
                <w:szCs w:val="24"/>
                <w:lang w:val="hy-AM"/>
              </w:rPr>
            </w:pPr>
          </w:p>
          <w:p w14:paraId="39348D3B" w14:textId="77777777" w:rsidR="00872F5A" w:rsidRDefault="00872F5A" w:rsidP="00E41EFE">
            <w:pPr>
              <w:pStyle w:val="Bodytext20"/>
              <w:shd w:val="clear" w:color="auto" w:fill="auto"/>
              <w:spacing w:before="0" w:after="0" w:line="240" w:lineRule="auto"/>
              <w:jc w:val="center"/>
              <w:rPr>
                <w:rFonts w:ascii="GHEA Grapalat" w:hAnsi="GHEA Grapalat"/>
                <w:b/>
                <w:sz w:val="24"/>
                <w:szCs w:val="24"/>
                <w:lang w:val="hy-AM"/>
              </w:rPr>
            </w:pPr>
          </w:p>
          <w:p w14:paraId="301AE794" w14:textId="77777777" w:rsidR="00872F5A" w:rsidRDefault="00872F5A" w:rsidP="00E41EFE">
            <w:pPr>
              <w:pStyle w:val="Bodytext20"/>
              <w:shd w:val="clear" w:color="auto" w:fill="auto"/>
              <w:spacing w:before="0" w:after="0" w:line="240" w:lineRule="auto"/>
              <w:jc w:val="center"/>
              <w:rPr>
                <w:rFonts w:ascii="GHEA Grapalat" w:hAnsi="GHEA Grapalat"/>
                <w:b/>
                <w:sz w:val="24"/>
                <w:szCs w:val="24"/>
                <w:lang w:val="hy-AM"/>
              </w:rPr>
            </w:pPr>
          </w:p>
          <w:p w14:paraId="251C1582" w14:textId="008D660E" w:rsidR="00282154" w:rsidRDefault="00282154" w:rsidP="00E41EFE">
            <w:pPr>
              <w:pStyle w:val="Bodytext20"/>
              <w:shd w:val="clear" w:color="auto" w:fill="auto"/>
              <w:spacing w:before="0" w:after="0" w:line="240" w:lineRule="auto"/>
              <w:jc w:val="center"/>
              <w:rPr>
                <w:rFonts w:ascii="GHEA Grapalat" w:hAnsi="GHEA Grapalat"/>
                <w:b/>
                <w:sz w:val="24"/>
                <w:szCs w:val="24"/>
                <w:lang w:val="hy-AM"/>
              </w:rPr>
            </w:pPr>
            <w:r>
              <w:rPr>
                <w:rFonts w:ascii="GHEA Grapalat" w:hAnsi="GHEA Grapalat"/>
                <w:b/>
                <w:sz w:val="24"/>
                <w:szCs w:val="24"/>
                <w:lang w:val="hy-AM"/>
              </w:rPr>
              <w:t>9</w:t>
            </w:r>
            <w:r w:rsidRPr="009A68F1">
              <w:rPr>
                <w:rFonts w:ascii="Cambria Math" w:hAnsi="Cambria Math" w:cs="Cambria Math"/>
                <w:b/>
                <w:sz w:val="24"/>
                <w:szCs w:val="24"/>
                <w:lang w:val="hy-AM"/>
              </w:rPr>
              <w:t>․</w:t>
            </w:r>
            <w:r>
              <w:rPr>
                <w:rFonts w:ascii="Cambria Math" w:hAnsi="Cambria Math" w:cs="Cambria Math"/>
                <w:b/>
                <w:sz w:val="24"/>
                <w:szCs w:val="24"/>
                <w:lang w:val="hy-AM"/>
              </w:rPr>
              <w:t xml:space="preserve"> </w:t>
            </w:r>
            <w:r w:rsidR="00F52B6C">
              <w:rPr>
                <w:rFonts w:ascii="GHEA Grapalat" w:hAnsi="GHEA Grapalat"/>
                <w:b/>
                <w:sz w:val="24"/>
                <w:szCs w:val="24"/>
                <w:lang w:val="hy-AM"/>
              </w:rPr>
              <w:t>Ը</w:t>
            </w:r>
            <w:r>
              <w:rPr>
                <w:rFonts w:ascii="GHEA Grapalat" w:hAnsi="GHEA Grapalat"/>
                <w:b/>
                <w:sz w:val="24"/>
                <w:szCs w:val="24"/>
                <w:lang w:val="hy-AM"/>
              </w:rPr>
              <w:t>նդունվել</w:t>
            </w:r>
            <w:r w:rsidR="00F52B6C">
              <w:rPr>
                <w:rFonts w:ascii="GHEA Grapalat" w:hAnsi="GHEA Grapalat"/>
                <w:b/>
                <w:sz w:val="24"/>
                <w:szCs w:val="24"/>
                <w:lang w:val="hy-AM"/>
              </w:rPr>
              <w:t xml:space="preserve"> է</w:t>
            </w:r>
          </w:p>
          <w:p w14:paraId="7BD84D6F" w14:textId="77777777" w:rsidR="00282154" w:rsidRDefault="00282154" w:rsidP="00E41EFE">
            <w:pPr>
              <w:tabs>
                <w:tab w:val="left" w:pos="0"/>
                <w:tab w:val="left" w:pos="90"/>
                <w:tab w:val="left" w:pos="180"/>
              </w:tabs>
              <w:spacing w:after="0" w:line="240" w:lineRule="auto"/>
              <w:jc w:val="center"/>
              <w:rPr>
                <w:rFonts w:eastAsia="Times New Roman" w:cs="Times New Roman"/>
                <w:sz w:val="24"/>
                <w:szCs w:val="24"/>
                <w:lang w:val="hy-AM"/>
              </w:rPr>
            </w:pPr>
          </w:p>
          <w:p w14:paraId="341F9A41" w14:textId="77777777" w:rsidR="00282154" w:rsidRDefault="00282154" w:rsidP="00E41EFE">
            <w:pPr>
              <w:tabs>
                <w:tab w:val="left" w:pos="0"/>
                <w:tab w:val="left" w:pos="90"/>
                <w:tab w:val="left" w:pos="180"/>
              </w:tabs>
              <w:spacing w:after="0" w:line="240" w:lineRule="auto"/>
              <w:jc w:val="center"/>
              <w:rPr>
                <w:rFonts w:eastAsia="Times New Roman" w:cs="Times New Roman"/>
                <w:sz w:val="24"/>
                <w:szCs w:val="24"/>
                <w:lang w:val="hy-AM"/>
              </w:rPr>
            </w:pPr>
          </w:p>
          <w:p w14:paraId="25E54BCB" w14:textId="3507DB4C" w:rsidR="00282154" w:rsidRPr="00514F0E" w:rsidRDefault="00F52B6C" w:rsidP="00BB337E">
            <w:pPr>
              <w:tabs>
                <w:tab w:val="left" w:pos="0"/>
                <w:tab w:val="left" w:pos="90"/>
                <w:tab w:val="left" w:pos="180"/>
              </w:tabs>
              <w:spacing w:after="0" w:line="240" w:lineRule="auto"/>
              <w:ind w:firstLine="720"/>
              <w:jc w:val="center"/>
              <w:rPr>
                <w:rFonts w:eastAsia="Times New Roman" w:cs="Times New Roman"/>
                <w:lang w:val="hy-AM" w:eastAsia="ru-RU"/>
              </w:rPr>
            </w:pPr>
            <w:r>
              <w:rPr>
                <w:color w:val="000000" w:themeColor="text1"/>
                <w:sz w:val="24"/>
                <w:szCs w:val="24"/>
                <w:lang w:val="hy-AM"/>
              </w:rPr>
              <w:t xml:space="preserve">Նկատի ունենալով, որ </w:t>
            </w:r>
            <w:r w:rsidR="00282154" w:rsidRPr="008F5257">
              <w:rPr>
                <w:color w:val="000000" w:themeColor="text1"/>
                <w:sz w:val="24"/>
                <w:szCs w:val="24"/>
                <w:lang w:val="hy-AM"/>
              </w:rPr>
              <w:t xml:space="preserve">Երևանի քաղաքապետարանի կողմից </w:t>
            </w:r>
            <w:r w:rsidR="00282154">
              <w:rPr>
                <w:color w:val="000000" w:themeColor="text1"/>
                <w:sz w:val="24"/>
                <w:szCs w:val="24"/>
                <w:lang w:val="hy-AM"/>
              </w:rPr>
              <w:t xml:space="preserve">մշակվել </w:t>
            </w:r>
            <w:r w:rsidR="00282154" w:rsidRPr="008F5257">
              <w:rPr>
                <w:color w:val="000000" w:themeColor="text1"/>
                <w:sz w:val="24"/>
                <w:szCs w:val="24"/>
                <w:lang w:val="hy-AM"/>
              </w:rPr>
              <w:t xml:space="preserve">և շրջանառության մեջ է </w:t>
            </w:r>
            <w:r w:rsidR="00282154">
              <w:rPr>
                <w:color w:val="000000" w:themeColor="text1"/>
                <w:sz w:val="24"/>
                <w:szCs w:val="24"/>
                <w:lang w:val="hy-AM"/>
              </w:rPr>
              <w:t>դրվել</w:t>
            </w:r>
            <w:r w:rsidR="00282154" w:rsidRPr="008F5257">
              <w:rPr>
                <w:color w:val="000000" w:themeColor="text1"/>
                <w:sz w:val="24"/>
                <w:szCs w:val="24"/>
                <w:lang w:val="hy-AM"/>
              </w:rPr>
              <w:t xml:space="preserve"> «Վարչական իրավախախտումների վերաբերյալ Հայաստանի Հանրապետության օրենսգրքում փոփոխություններ և լրացումներ կատարելու մասին» օրենքի </w:t>
            </w:r>
            <w:r w:rsidR="00282154">
              <w:rPr>
                <w:color w:val="000000" w:themeColor="text1"/>
                <w:sz w:val="24"/>
                <w:szCs w:val="24"/>
                <w:lang w:val="hy-AM"/>
              </w:rPr>
              <w:t>նախագիծը</w:t>
            </w:r>
            <w:r w:rsidR="00282154" w:rsidRPr="008F5257">
              <w:rPr>
                <w:color w:val="000000" w:themeColor="text1"/>
                <w:sz w:val="24"/>
                <w:szCs w:val="24"/>
                <w:lang w:val="hy-AM"/>
              </w:rPr>
              <w:t>, որը վերաբերում է առանց անձի ներկայության վարչական իրավախախտման արձանագրությունը կազմելու հարցերի</w:t>
            </w:r>
            <w:r w:rsidR="00282154">
              <w:rPr>
                <w:color w:val="000000" w:themeColor="text1"/>
                <w:sz w:val="24"/>
                <w:szCs w:val="24"/>
                <w:lang w:val="hy-AM"/>
              </w:rPr>
              <w:t xml:space="preserve"> համապարփակ</w:t>
            </w:r>
            <w:r w:rsidR="00282154" w:rsidRPr="008F5257">
              <w:rPr>
                <w:color w:val="000000" w:themeColor="text1"/>
                <w:sz w:val="24"/>
                <w:szCs w:val="24"/>
                <w:lang w:val="hy-AM"/>
              </w:rPr>
              <w:t xml:space="preserve"> կարգավորմանը</w:t>
            </w:r>
            <w:r w:rsidR="00FA6C6D">
              <w:rPr>
                <w:color w:val="000000" w:themeColor="text1"/>
                <w:sz w:val="24"/>
                <w:szCs w:val="24"/>
                <w:lang w:val="hy-AM"/>
              </w:rPr>
              <w:t xml:space="preserve">, </w:t>
            </w:r>
            <w:r>
              <w:rPr>
                <w:color w:val="000000" w:themeColor="text1"/>
                <w:sz w:val="24"/>
                <w:szCs w:val="24"/>
                <w:lang w:val="hy-AM"/>
              </w:rPr>
              <w:t xml:space="preserve">Ծառայությունը այս փուլում ձեռնպահ է մնում </w:t>
            </w:r>
            <w:r w:rsidRPr="008F5257">
              <w:rPr>
                <w:color w:val="000000" w:themeColor="text1"/>
                <w:sz w:val="24"/>
                <w:szCs w:val="24"/>
                <w:lang w:val="hy-AM"/>
              </w:rPr>
              <w:t xml:space="preserve">«Վարչական իրավախախտումների վերաբերյալ Հայաստանի Հանրապետության օրենսգրքում փոփոխություններ և լրացումներ կատարելու մասին» օրենքի </w:t>
            </w:r>
            <w:r w:rsidR="00724A44">
              <w:rPr>
                <w:color w:val="000000" w:themeColor="text1"/>
                <w:sz w:val="24"/>
                <w:szCs w:val="24"/>
                <w:lang w:val="hy-AM"/>
              </w:rPr>
              <w:t xml:space="preserve">նախագծով լրացվող </w:t>
            </w:r>
            <w:r w:rsidR="00724A44">
              <w:rPr>
                <w:rFonts w:eastAsia="Times New Roman" w:cs="Times New Roman"/>
                <w:bCs/>
                <w:color w:val="000000" w:themeColor="text1"/>
                <w:sz w:val="24"/>
                <w:szCs w:val="24"/>
                <w:lang w:val="hy-AM"/>
              </w:rPr>
              <w:t>244</w:t>
            </w:r>
            <w:r w:rsidR="00724A44" w:rsidRPr="00697787">
              <w:rPr>
                <w:rFonts w:eastAsia="Times New Roman" w:cs="Times New Roman"/>
                <w:bCs/>
                <w:color w:val="000000" w:themeColor="text1"/>
                <w:sz w:val="24"/>
                <w:szCs w:val="24"/>
                <w:lang w:val="hy-AM"/>
              </w:rPr>
              <w:t>.</w:t>
            </w:r>
            <w:r w:rsidR="00724A44">
              <w:rPr>
                <w:rFonts w:eastAsia="Times New Roman" w:cs="Times New Roman"/>
                <w:bCs/>
                <w:color w:val="000000" w:themeColor="text1"/>
                <w:sz w:val="24"/>
                <w:szCs w:val="24"/>
                <w:lang w:val="hy-AM"/>
              </w:rPr>
              <w:t>19-րդ հոդվածի 3-րդ մասով առաջարկվող կարգավորման նախատեսումից։</w:t>
            </w:r>
          </w:p>
        </w:tc>
      </w:tr>
      <w:tr w:rsidR="007661F9" w:rsidRPr="00C43D22" w14:paraId="6B3881EC" w14:textId="77777777" w:rsidTr="001B7BEF">
        <w:trPr>
          <w:trHeight w:val="68"/>
          <w:tblCellSpacing w:w="0" w:type="dxa"/>
          <w:jc w:val="center"/>
        </w:trPr>
        <w:tc>
          <w:tcPr>
            <w:tcW w:w="2853" w:type="pct"/>
            <w:vMerge w:val="restart"/>
            <w:tcBorders>
              <w:top w:val="outset" w:sz="6" w:space="0" w:color="auto"/>
              <w:left w:val="outset" w:sz="6" w:space="0" w:color="auto"/>
              <w:right w:val="outset" w:sz="6" w:space="0" w:color="auto"/>
            </w:tcBorders>
            <w:shd w:val="clear" w:color="auto" w:fill="A6A6A6" w:themeFill="background1" w:themeFillShade="A6"/>
            <w:vAlign w:val="center"/>
          </w:tcPr>
          <w:p w14:paraId="6A320D2E" w14:textId="0A498751" w:rsidR="007661F9" w:rsidRPr="0042650B" w:rsidRDefault="0004401F" w:rsidP="00073C87">
            <w:pPr>
              <w:pStyle w:val="ListParagraph"/>
              <w:numPr>
                <w:ilvl w:val="0"/>
                <w:numId w:val="1"/>
              </w:numPr>
              <w:tabs>
                <w:tab w:val="left" w:pos="463"/>
              </w:tabs>
              <w:spacing w:after="0" w:line="240" w:lineRule="auto"/>
              <w:ind w:left="119" w:firstLine="0"/>
              <w:jc w:val="center"/>
              <w:rPr>
                <w:bCs/>
                <w:lang w:val="hy-AM"/>
              </w:rPr>
            </w:pPr>
            <w:r>
              <w:rPr>
                <w:b/>
                <w:bCs/>
                <w:sz w:val="24"/>
                <w:szCs w:val="24"/>
                <w:lang w:val="hy-AM"/>
              </w:rPr>
              <w:lastRenderedPageBreak/>
              <w:t xml:space="preserve"> </w:t>
            </w:r>
            <w:r w:rsidR="007661F9" w:rsidRPr="0059039F">
              <w:rPr>
                <w:b/>
                <w:bCs/>
                <w:sz w:val="24"/>
                <w:szCs w:val="24"/>
                <w:lang w:val="hy-AM"/>
              </w:rPr>
              <w:t>Հանրային քննարկում</w:t>
            </w:r>
          </w:p>
        </w:tc>
        <w:tc>
          <w:tcPr>
            <w:tcW w:w="2147" w:type="pct"/>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1D309107" w14:textId="77777777" w:rsidR="007661F9" w:rsidRPr="00C43D22" w:rsidRDefault="007661F9" w:rsidP="00893736">
            <w:pPr>
              <w:spacing w:after="0" w:line="360" w:lineRule="auto"/>
              <w:jc w:val="center"/>
              <w:rPr>
                <w:rFonts w:eastAsia="Times New Roman" w:cs="Times New Roman"/>
                <w:b/>
                <w:bCs/>
                <w:lang w:val="hy-AM" w:eastAsia="ru-RU"/>
              </w:rPr>
            </w:pPr>
            <w:r w:rsidRPr="00D94CE9">
              <w:rPr>
                <w:rFonts w:eastAsia="Times New Roman" w:cs="Times New Roman"/>
                <w:b/>
                <w:bCs/>
                <w:lang w:val="hy-AM" w:eastAsia="ru-RU"/>
              </w:rPr>
              <w:t>/10.1/13875-2023</w:t>
            </w:r>
          </w:p>
        </w:tc>
      </w:tr>
      <w:tr w:rsidR="007661F9" w:rsidRPr="00A36388" w14:paraId="32C08D37" w14:textId="77777777" w:rsidTr="001B7BEF">
        <w:trPr>
          <w:trHeight w:val="68"/>
          <w:tblCellSpacing w:w="0" w:type="dxa"/>
          <w:jc w:val="center"/>
        </w:trPr>
        <w:tc>
          <w:tcPr>
            <w:tcW w:w="2853" w:type="pct"/>
            <w:vMerge/>
            <w:tcBorders>
              <w:left w:val="outset" w:sz="6" w:space="0" w:color="auto"/>
              <w:bottom w:val="outset" w:sz="6" w:space="0" w:color="auto"/>
              <w:right w:val="outset" w:sz="6" w:space="0" w:color="auto"/>
            </w:tcBorders>
            <w:shd w:val="clear" w:color="auto" w:fill="A6A6A6" w:themeFill="background1" w:themeFillShade="A6"/>
            <w:vAlign w:val="center"/>
          </w:tcPr>
          <w:p w14:paraId="71DD2667" w14:textId="77777777" w:rsidR="007661F9" w:rsidRPr="0042650B" w:rsidRDefault="007661F9" w:rsidP="00893736">
            <w:pPr>
              <w:pStyle w:val="ListParagraph"/>
              <w:tabs>
                <w:tab w:val="left" w:pos="463"/>
              </w:tabs>
              <w:spacing w:after="0" w:line="360" w:lineRule="auto"/>
              <w:ind w:left="119"/>
              <w:rPr>
                <w:bCs/>
                <w:lang w:val="hy-AM"/>
              </w:rPr>
            </w:pPr>
          </w:p>
        </w:tc>
        <w:tc>
          <w:tcPr>
            <w:tcW w:w="2147" w:type="pct"/>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4C173E5F" w14:textId="77777777" w:rsidR="007661F9" w:rsidRPr="00A36388" w:rsidRDefault="007661F9" w:rsidP="00893736">
            <w:pPr>
              <w:spacing w:after="0" w:line="360" w:lineRule="auto"/>
              <w:jc w:val="center"/>
              <w:rPr>
                <w:rFonts w:eastAsia="Times New Roman" w:cs="Times New Roman"/>
                <w:lang w:val="hy-AM" w:eastAsia="ru-RU"/>
              </w:rPr>
            </w:pPr>
          </w:p>
        </w:tc>
      </w:tr>
      <w:tr w:rsidR="007661F9" w:rsidRPr="0042650B" w14:paraId="4A0D5066" w14:textId="77777777" w:rsidTr="001B7BEF">
        <w:trPr>
          <w:trHeight w:val="68"/>
          <w:tblCellSpacing w:w="0" w:type="dxa"/>
          <w:jc w:val="center"/>
        </w:trPr>
        <w:tc>
          <w:tcPr>
            <w:tcW w:w="2853" w:type="pct"/>
            <w:tcBorders>
              <w:top w:val="outset" w:sz="6" w:space="0" w:color="auto"/>
              <w:left w:val="outset" w:sz="6" w:space="0" w:color="auto"/>
              <w:bottom w:val="outset" w:sz="6" w:space="0" w:color="auto"/>
              <w:right w:val="outset" w:sz="6" w:space="0" w:color="auto"/>
            </w:tcBorders>
            <w:shd w:val="clear" w:color="auto" w:fill="FFFFFF"/>
            <w:vAlign w:val="center"/>
          </w:tcPr>
          <w:p w14:paraId="1FF6547E" w14:textId="77777777" w:rsidR="007661F9" w:rsidRPr="0042650B" w:rsidRDefault="007661F9" w:rsidP="003A3AE4">
            <w:pPr>
              <w:tabs>
                <w:tab w:val="left" w:pos="0"/>
                <w:tab w:val="left" w:pos="90"/>
                <w:tab w:val="left" w:pos="180"/>
              </w:tabs>
              <w:spacing w:after="0" w:line="240" w:lineRule="auto"/>
              <w:ind w:firstLine="720"/>
              <w:jc w:val="both"/>
              <w:rPr>
                <w:bCs/>
                <w:lang w:val="hy-AM"/>
              </w:rPr>
            </w:pPr>
            <w:r w:rsidRPr="003A3AE4">
              <w:rPr>
                <w:color w:val="000000" w:themeColor="text1"/>
                <w:sz w:val="24"/>
                <w:szCs w:val="24"/>
                <w:lang w:val="hy-AM"/>
              </w:rPr>
              <w:t>Առաջարկություններ և դիտողություններ չկան։</w:t>
            </w:r>
          </w:p>
        </w:tc>
        <w:tc>
          <w:tcPr>
            <w:tcW w:w="2147" w:type="pct"/>
            <w:tcBorders>
              <w:top w:val="outset" w:sz="6" w:space="0" w:color="auto"/>
              <w:left w:val="outset" w:sz="6" w:space="0" w:color="auto"/>
              <w:bottom w:val="outset" w:sz="6" w:space="0" w:color="auto"/>
              <w:right w:val="outset" w:sz="6" w:space="0" w:color="auto"/>
            </w:tcBorders>
            <w:shd w:val="clear" w:color="auto" w:fill="FFFFFF"/>
          </w:tcPr>
          <w:p w14:paraId="481433A0" w14:textId="77777777" w:rsidR="007661F9" w:rsidRPr="0042650B" w:rsidRDefault="007661F9" w:rsidP="00893736">
            <w:pPr>
              <w:spacing w:after="0" w:line="360" w:lineRule="auto"/>
              <w:jc w:val="center"/>
              <w:rPr>
                <w:rFonts w:eastAsia="Times New Roman" w:cs="Times New Roman"/>
                <w:lang w:eastAsia="ru-RU"/>
              </w:rPr>
            </w:pPr>
          </w:p>
        </w:tc>
      </w:tr>
      <w:tr w:rsidR="00D13646" w:rsidRPr="00C43D22" w14:paraId="05B5F509" w14:textId="77777777" w:rsidTr="001B7BEF">
        <w:trPr>
          <w:trHeight w:val="68"/>
          <w:tblCellSpacing w:w="0" w:type="dxa"/>
          <w:jc w:val="center"/>
        </w:trPr>
        <w:tc>
          <w:tcPr>
            <w:tcW w:w="2853" w:type="pct"/>
            <w:vMerge w:val="restart"/>
            <w:tcBorders>
              <w:top w:val="outset" w:sz="6" w:space="0" w:color="auto"/>
              <w:left w:val="outset" w:sz="6" w:space="0" w:color="auto"/>
              <w:right w:val="outset" w:sz="6" w:space="0" w:color="auto"/>
            </w:tcBorders>
            <w:shd w:val="clear" w:color="auto" w:fill="A6A6A6" w:themeFill="background1" w:themeFillShade="A6"/>
            <w:vAlign w:val="center"/>
          </w:tcPr>
          <w:p w14:paraId="430C30E7" w14:textId="10072B04" w:rsidR="00D13646" w:rsidRPr="00D13646" w:rsidRDefault="00D13646" w:rsidP="00D13646">
            <w:pPr>
              <w:pStyle w:val="ListParagraph"/>
              <w:numPr>
                <w:ilvl w:val="0"/>
                <w:numId w:val="1"/>
              </w:numPr>
              <w:tabs>
                <w:tab w:val="left" w:pos="463"/>
              </w:tabs>
              <w:spacing w:after="0" w:line="240" w:lineRule="auto"/>
              <w:ind w:left="119" w:firstLine="0"/>
              <w:jc w:val="center"/>
              <w:rPr>
                <w:bCs/>
                <w:lang w:val="hy-AM"/>
              </w:rPr>
            </w:pPr>
            <w:r>
              <w:rPr>
                <w:b/>
                <w:bCs/>
                <w:sz w:val="24"/>
                <w:szCs w:val="24"/>
                <w:lang w:val="hy-AM"/>
              </w:rPr>
              <w:t>ՀՀ արդարադատության նախարարության պետական-իրավական</w:t>
            </w:r>
          </w:p>
          <w:p w14:paraId="741178FA" w14:textId="7E09F837" w:rsidR="00D13646" w:rsidRPr="00D13646" w:rsidRDefault="00D13646" w:rsidP="00D13646">
            <w:pPr>
              <w:tabs>
                <w:tab w:val="left" w:pos="463"/>
              </w:tabs>
              <w:spacing w:after="0" w:line="240" w:lineRule="auto"/>
              <w:ind w:left="119"/>
              <w:jc w:val="center"/>
              <w:rPr>
                <w:bCs/>
                <w:lang w:val="hy-AM"/>
              </w:rPr>
            </w:pPr>
            <w:r>
              <w:rPr>
                <w:b/>
                <w:bCs/>
                <w:sz w:val="24"/>
                <w:szCs w:val="24"/>
                <w:lang w:val="hy-AM"/>
              </w:rPr>
              <w:t>փ</w:t>
            </w:r>
            <w:r w:rsidRPr="00D13646">
              <w:rPr>
                <w:b/>
                <w:bCs/>
                <w:sz w:val="24"/>
                <w:szCs w:val="24"/>
                <w:lang w:val="hy-AM"/>
              </w:rPr>
              <w:t>որձագիտական եզրակացություն</w:t>
            </w:r>
          </w:p>
        </w:tc>
        <w:tc>
          <w:tcPr>
            <w:tcW w:w="2147" w:type="pct"/>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5D5AF6AB" w14:textId="02FEE78A" w:rsidR="00D13646" w:rsidRPr="00C43D22" w:rsidRDefault="00D13646" w:rsidP="00B3450D">
            <w:pPr>
              <w:spacing w:after="0" w:line="360" w:lineRule="auto"/>
              <w:jc w:val="center"/>
              <w:rPr>
                <w:rFonts w:eastAsia="Times New Roman" w:cs="Times New Roman"/>
                <w:b/>
                <w:bCs/>
                <w:lang w:val="hy-AM" w:eastAsia="ru-RU"/>
              </w:rPr>
            </w:pPr>
            <w:r w:rsidRPr="00D13646">
              <w:rPr>
                <w:rFonts w:eastAsia="Times New Roman" w:cs="Times New Roman"/>
                <w:b/>
                <w:bCs/>
                <w:lang w:val="hy-AM" w:eastAsia="ru-RU"/>
              </w:rPr>
              <w:t>/27.4/22405-2023</w:t>
            </w:r>
          </w:p>
        </w:tc>
      </w:tr>
      <w:tr w:rsidR="00D13646" w:rsidRPr="00A36388" w14:paraId="0ADE3215" w14:textId="77777777" w:rsidTr="001B7BEF">
        <w:trPr>
          <w:trHeight w:val="68"/>
          <w:tblCellSpacing w:w="0" w:type="dxa"/>
          <w:jc w:val="center"/>
        </w:trPr>
        <w:tc>
          <w:tcPr>
            <w:tcW w:w="2853" w:type="pct"/>
            <w:vMerge/>
            <w:tcBorders>
              <w:left w:val="outset" w:sz="6" w:space="0" w:color="auto"/>
              <w:bottom w:val="outset" w:sz="6" w:space="0" w:color="auto"/>
              <w:right w:val="outset" w:sz="6" w:space="0" w:color="auto"/>
            </w:tcBorders>
            <w:shd w:val="clear" w:color="auto" w:fill="A6A6A6" w:themeFill="background1" w:themeFillShade="A6"/>
            <w:vAlign w:val="center"/>
          </w:tcPr>
          <w:p w14:paraId="308617DD" w14:textId="77777777" w:rsidR="00D13646" w:rsidRPr="0042650B" w:rsidRDefault="00D13646" w:rsidP="00B3450D">
            <w:pPr>
              <w:pStyle w:val="ListParagraph"/>
              <w:tabs>
                <w:tab w:val="left" w:pos="463"/>
              </w:tabs>
              <w:spacing w:after="0" w:line="360" w:lineRule="auto"/>
              <w:ind w:left="119"/>
              <w:rPr>
                <w:bCs/>
                <w:lang w:val="hy-AM"/>
              </w:rPr>
            </w:pPr>
          </w:p>
        </w:tc>
        <w:tc>
          <w:tcPr>
            <w:tcW w:w="2147" w:type="pct"/>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234E389A" w14:textId="1363DDDE" w:rsidR="00D13646" w:rsidRPr="00A36388" w:rsidRDefault="00D13646" w:rsidP="00B3450D">
            <w:pPr>
              <w:spacing w:after="0" w:line="360" w:lineRule="auto"/>
              <w:jc w:val="center"/>
              <w:rPr>
                <w:rFonts w:eastAsia="Times New Roman" w:cs="Times New Roman"/>
                <w:lang w:val="hy-AM" w:eastAsia="ru-RU"/>
              </w:rPr>
            </w:pPr>
            <w:r w:rsidRPr="00D13646">
              <w:rPr>
                <w:rFonts w:eastAsia="Times New Roman" w:cs="Times New Roman"/>
                <w:b/>
                <w:bCs/>
                <w:lang w:val="hy-AM" w:eastAsia="ru-RU"/>
              </w:rPr>
              <w:t>05</w:t>
            </w:r>
            <w:r w:rsidRPr="00D13646">
              <w:rPr>
                <w:rFonts w:ascii="Cambria Math" w:eastAsia="Times New Roman" w:hAnsi="Cambria Math" w:cs="Cambria Math"/>
                <w:b/>
                <w:bCs/>
                <w:lang w:val="hy-AM" w:eastAsia="ru-RU"/>
              </w:rPr>
              <w:t>․</w:t>
            </w:r>
            <w:r w:rsidRPr="00D13646">
              <w:rPr>
                <w:rFonts w:eastAsia="Times New Roman" w:cs="Times New Roman"/>
                <w:b/>
                <w:bCs/>
                <w:lang w:val="hy-AM" w:eastAsia="ru-RU"/>
              </w:rPr>
              <w:t>05</w:t>
            </w:r>
            <w:r w:rsidRPr="00D13646">
              <w:rPr>
                <w:rFonts w:ascii="Cambria Math" w:eastAsia="Times New Roman" w:hAnsi="Cambria Math" w:cs="Cambria Math"/>
                <w:b/>
                <w:bCs/>
                <w:lang w:val="hy-AM" w:eastAsia="ru-RU"/>
              </w:rPr>
              <w:t>․</w:t>
            </w:r>
            <w:r w:rsidRPr="00D13646">
              <w:rPr>
                <w:rFonts w:eastAsia="Times New Roman" w:cs="Times New Roman"/>
                <w:b/>
                <w:bCs/>
                <w:lang w:val="hy-AM" w:eastAsia="ru-RU"/>
              </w:rPr>
              <w:t>2023</w:t>
            </w:r>
            <w:r w:rsidRPr="00D13646">
              <w:rPr>
                <w:rFonts w:eastAsia="Times New Roman" w:cs="GHEA Grapalat"/>
                <w:b/>
                <w:bCs/>
                <w:lang w:val="hy-AM" w:eastAsia="ru-RU"/>
              </w:rPr>
              <w:t>թ</w:t>
            </w:r>
            <w:r w:rsidRPr="00D13646">
              <w:rPr>
                <w:rFonts w:ascii="Cambria Math" w:eastAsia="Times New Roman" w:hAnsi="Cambria Math" w:cs="Cambria Math"/>
                <w:b/>
                <w:bCs/>
                <w:lang w:val="hy-AM" w:eastAsia="ru-RU"/>
              </w:rPr>
              <w:t>․</w:t>
            </w:r>
          </w:p>
        </w:tc>
      </w:tr>
      <w:tr w:rsidR="00D13646" w:rsidRPr="00EC2D75" w14:paraId="404E3B33" w14:textId="77777777" w:rsidTr="001B7BEF">
        <w:trPr>
          <w:trHeight w:val="68"/>
          <w:tblCellSpacing w:w="0" w:type="dxa"/>
          <w:jc w:val="center"/>
        </w:trPr>
        <w:tc>
          <w:tcPr>
            <w:tcW w:w="2853" w:type="pct"/>
            <w:tcBorders>
              <w:top w:val="outset" w:sz="6" w:space="0" w:color="auto"/>
              <w:left w:val="outset" w:sz="6" w:space="0" w:color="auto"/>
              <w:bottom w:val="outset" w:sz="6" w:space="0" w:color="auto"/>
              <w:right w:val="outset" w:sz="6" w:space="0" w:color="auto"/>
            </w:tcBorders>
            <w:shd w:val="clear" w:color="auto" w:fill="FFFFFF"/>
            <w:vAlign w:val="center"/>
          </w:tcPr>
          <w:p w14:paraId="0F00322D" w14:textId="77777777" w:rsidR="00D37B10" w:rsidRPr="00164789" w:rsidRDefault="00D37B10" w:rsidP="00D37B10">
            <w:pPr>
              <w:spacing w:after="0" w:line="240" w:lineRule="auto"/>
              <w:ind w:firstLine="540"/>
              <w:jc w:val="both"/>
              <w:rPr>
                <w:sz w:val="24"/>
                <w:szCs w:val="24"/>
                <w:lang w:val="hy-AM"/>
              </w:rPr>
            </w:pPr>
            <w:r w:rsidRPr="00164789">
              <w:rPr>
                <w:b/>
                <w:sz w:val="24"/>
                <w:szCs w:val="24"/>
                <w:lang w:val="hy-AM"/>
              </w:rPr>
              <w:t>1. ««Պետական վերահսկողական ծառայության մասին» օրենքում փոփոխություն կատարելու մասին» օրենքի նախագծի</w:t>
            </w:r>
            <w:r w:rsidRPr="00164789">
              <w:rPr>
                <w:rFonts w:cs="Tahoma"/>
                <w:sz w:val="24"/>
                <w:szCs w:val="24"/>
                <w:lang w:val="hy-AM"/>
              </w:rPr>
              <w:t xml:space="preserve"> (այսուհետ՝ </w:t>
            </w:r>
            <w:r w:rsidRPr="00164789">
              <w:rPr>
                <w:rFonts w:cs="Tahoma"/>
                <w:sz w:val="24"/>
                <w:szCs w:val="24"/>
                <w:lang w:val="hy-AM"/>
              </w:rPr>
              <w:lastRenderedPageBreak/>
              <w:t xml:space="preserve">Նախագիծ) </w:t>
            </w:r>
            <w:r w:rsidRPr="00164789">
              <w:rPr>
                <w:color w:val="000000"/>
                <w:sz w:val="24"/>
                <w:szCs w:val="24"/>
                <w:shd w:val="clear" w:color="auto" w:fill="FFFFFF"/>
                <w:lang w:val="hy-AM"/>
              </w:rPr>
              <w:t>վերաբերյալ</w:t>
            </w:r>
            <w:r w:rsidRPr="00164789">
              <w:rPr>
                <w:rFonts w:cs="Sylfaen"/>
                <w:sz w:val="24"/>
                <w:szCs w:val="24"/>
                <w:lang w:val="hy-AM"/>
              </w:rPr>
              <w:t xml:space="preserve"> </w:t>
            </w:r>
            <w:r w:rsidRPr="00164789">
              <w:rPr>
                <w:sz w:val="24"/>
                <w:szCs w:val="24"/>
                <w:lang w:val="hy-AM"/>
              </w:rPr>
              <w:t>հայտնում ենք հետևյալը.</w:t>
            </w:r>
          </w:p>
          <w:p w14:paraId="15919D8D" w14:textId="77777777" w:rsidR="00D37B10" w:rsidRPr="00164789" w:rsidRDefault="00D37B10" w:rsidP="00D37B10">
            <w:pPr>
              <w:tabs>
                <w:tab w:val="left" w:pos="0"/>
                <w:tab w:val="left" w:pos="90"/>
                <w:tab w:val="left" w:pos="180"/>
              </w:tabs>
              <w:spacing w:after="0" w:line="240" w:lineRule="auto"/>
              <w:ind w:firstLine="720"/>
              <w:jc w:val="both"/>
              <w:rPr>
                <w:b/>
                <w:i/>
                <w:color w:val="000000" w:themeColor="text1"/>
                <w:sz w:val="24"/>
                <w:szCs w:val="24"/>
                <w:lang w:val="hy-AM"/>
              </w:rPr>
            </w:pPr>
            <w:r w:rsidRPr="00164789">
              <w:rPr>
                <w:color w:val="000000" w:themeColor="text1"/>
                <w:sz w:val="24"/>
                <w:szCs w:val="24"/>
                <w:lang w:val="hy-AM"/>
              </w:rPr>
              <w:t>1/ Նախագծի 2-րդ հոդվածով նախատեսվում է սահմանել Օրենքում օգտագործվող հիմնական հասկացությունները, մասնավորապես նախագծի 2-րդ հոդվածի 1-ին մասի 2-րդ կետով նախատեսվում է, որ նույն օրենքի կիրառության իմաստով</w:t>
            </w:r>
            <w:r w:rsidRPr="00164789">
              <w:rPr>
                <w:rFonts w:eastAsia="Times New Roman"/>
                <w:b/>
                <w:bCs/>
                <w:sz w:val="24"/>
                <w:szCs w:val="24"/>
                <w:lang w:val="hy-AM"/>
              </w:rPr>
              <w:t xml:space="preserve"> </w:t>
            </w:r>
            <w:r w:rsidRPr="00164789">
              <w:rPr>
                <w:b/>
                <w:bCs/>
                <w:i/>
                <w:color w:val="000000" w:themeColor="text1"/>
                <w:sz w:val="24"/>
                <w:szCs w:val="24"/>
                <w:lang w:val="hy-AM"/>
              </w:rPr>
              <w:t>վերահսկողությունը`</w:t>
            </w:r>
            <w:r w:rsidRPr="00164789">
              <w:rPr>
                <w:b/>
                <w:bCs/>
                <w:color w:val="000000" w:themeColor="text1"/>
                <w:sz w:val="24"/>
                <w:szCs w:val="24"/>
                <w:lang w:val="hy-AM"/>
              </w:rPr>
              <w:t xml:space="preserve"> </w:t>
            </w:r>
            <w:r w:rsidRPr="00164789">
              <w:rPr>
                <w:color w:val="000000" w:themeColor="text1"/>
                <w:sz w:val="24"/>
                <w:szCs w:val="24"/>
                <w:lang w:val="hy-AM"/>
              </w:rPr>
              <w:t xml:space="preserve">Ծառայության կողմից </w:t>
            </w:r>
            <w:r w:rsidRPr="00164789">
              <w:rPr>
                <w:b/>
                <w:i/>
                <w:color w:val="000000" w:themeColor="text1"/>
                <w:sz w:val="24"/>
                <w:szCs w:val="24"/>
                <w:lang w:val="hy-AM"/>
              </w:rPr>
              <w:t>ուսումնասիրությունների</w:t>
            </w:r>
            <w:r w:rsidRPr="00164789">
              <w:rPr>
                <w:color w:val="000000" w:themeColor="text1"/>
                <w:sz w:val="24"/>
                <w:szCs w:val="24"/>
                <w:lang w:val="hy-AM"/>
              </w:rPr>
              <w:t xml:space="preserve"> (այդ թվում՝ հանդիպակաց), </w:t>
            </w:r>
            <w:r w:rsidRPr="00164789">
              <w:rPr>
                <w:b/>
                <w:i/>
                <w:color w:val="000000" w:themeColor="text1"/>
                <w:sz w:val="24"/>
                <w:szCs w:val="24"/>
                <w:lang w:val="hy-AM"/>
              </w:rPr>
              <w:t>ֆինանսաբյուջետային դիտարկումների</w:t>
            </w:r>
            <w:r w:rsidRPr="00164789">
              <w:rPr>
                <w:color w:val="000000" w:themeColor="text1"/>
                <w:sz w:val="24"/>
                <w:szCs w:val="24"/>
                <w:lang w:val="hy-AM"/>
              </w:rPr>
              <w:t xml:space="preserve"> (այդ թվում՝ հանդիպակաց), </w:t>
            </w:r>
            <w:r w:rsidRPr="00164789">
              <w:rPr>
                <w:b/>
                <w:i/>
                <w:color w:val="000000" w:themeColor="text1"/>
                <w:sz w:val="24"/>
                <w:szCs w:val="24"/>
                <w:lang w:val="hy-AM"/>
              </w:rPr>
              <w:t>դիտարկումների, մշտադիտարկումների իրականացումն է:</w:t>
            </w:r>
          </w:p>
          <w:p w14:paraId="0E55DC5A" w14:textId="77777777" w:rsidR="00D37B10" w:rsidRPr="00164789" w:rsidRDefault="00D37B10" w:rsidP="00D37B10">
            <w:pPr>
              <w:tabs>
                <w:tab w:val="left" w:pos="0"/>
                <w:tab w:val="left" w:pos="90"/>
                <w:tab w:val="left" w:pos="180"/>
              </w:tabs>
              <w:spacing w:after="0" w:line="240" w:lineRule="auto"/>
              <w:ind w:firstLine="720"/>
              <w:jc w:val="both"/>
              <w:rPr>
                <w:color w:val="000000" w:themeColor="text1"/>
                <w:sz w:val="24"/>
                <w:szCs w:val="24"/>
                <w:lang w:val="hy-AM"/>
              </w:rPr>
            </w:pPr>
            <w:r w:rsidRPr="00164789">
              <w:rPr>
                <w:color w:val="000000" w:themeColor="text1"/>
                <w:sz w:val="24"/>
                <w:szCs w:val="24"/>
                <w:lang w:val="hy-AM"/>
              </w:rPr>
              <w:t>Նախագծի 2-րդ հոդվածի 1-ին մասի 9-12-րդ կետերով նախատեսվում է, որ՝</w:t>
            </w:r>
          </w:p>
          <w:p w14:paraId="0EF33008" w14:textId="77777777" w:rsidR="00D37B10" w:rsidRPr="00164789" w:rsidRDefault="00D37B10" w:rsidP="00D37B10">
            <w:pPr>
              <w:tabs>
                <w:tab w:val="left" w:pos="0"/>
                <w:tab w:val="left" w:pos="90"/>
                <w:tab w:val="left" w:pos="180"/>
              </w:tabs>
              <w:spacing w:after="0" w:line="240" w:lineRule="auto"/>
              <w:ind w:firstLine="720"/>
              <w:jc w:val="both"/>
              <w:rPr>
                <w:b/>
                <w:color w:val="000000" w:themeColor="text1"/>
                <w:sz w:val="24"/>
                <w:szCs w:val="24"/>
                <w:lang w:val="hy-AM"/>
              </w:rPr>
            </w:pPr>
            <w:r w:rsidRPr="00164789">
              <w:rPr>
                <w:b/>
                <w:color w:val="000000" w:themeColor="text1"/>
                <w:sz w:val="24"/>
                <w:szCs w:val="24"/>
                <w:lang w:val="hy-AM"/>
              </w:rPr>
              <w:t xml:space="preserve">ուսումնասիրությունը՝ </w:t>
            </w:r>
            <w:r w:rsidRPr="00164789">
              <w:rPr>
                <w:color w:val="000000" w:themeColor="text1"/>
                <w:sz w:val="24"/>
                <w:szCs w:val="24"/>
                <w:lang w:val="hy-AM"/>
              </w:rPr>
              <w:t>վարչապետի հանձնարարությամբ կամ վարչապետի հետ համաձայնեցված՝ Ծառայության ղեկավարի կողմից տրված հանձնարարագրի հիման վրա Ծառայությունում կամ վերահսկվող օբյեկտում սույն</w:t>
            </w:r>
            <w:r w:rsidRPr="00164789">
              <w:rPr>
                <w:b/>
                <w:color w:val="000000" w:themeColor="text1"/>
                <w:sz w:val="24"/>
                <w:szCs w:val="24"/>
                <w:lang w:val="hy-AM"/>
              </w:rPr>
              <w:t xml:space="preserve"> </w:t>
            </w:r>
            <w:r w:rsidRPr="00164789">
              <w:rPr>
                <w:b/>
                <w:i/>
                <w:color w:val="000000" w:themeColor="text1"/>
                <w:sz w:val="24"/>
                <w:szCs w:val="24"/>
                <w:lang w:val="hy-AM"/>
              </w:rPr>
              <w:t>օրենքով նախատեսված վերահսկողական գործառույթների ամբողջությունն է</w:t>
            </w:r>
            <w:r w:rsidRPr="00164789">
              <w:rPr>
                <w:b/>
                <w:color w:val="000000" w:themeColor="text1"/>
                <w:sz w:val="24"/>
                <w:szCs w:val="24"/>
                <w:lang w:val="hy-AM"/>
              </w:rPr>
              <w:t>.</w:t>
            </w:r>
          </w:p>
          <w:p w14:paraId="22865363" w14:textId="77777777" w:rsidR="00D37B10" w:rsidRPr="00164789" w:rsidRDefault="00D37B10" w:rsidP="00D37B10">
            <w:pPr>
              <w:tabs>
                <w:tab w:val="left" w:pos="0"/>
                <w:tab w:val="left" w:pos="90"/>
                <w:tab w:val="left" w:pos="180"/>
              </w:tabs>
              <w:spacing w:after="0" w:line="240" w:lineRule="auto"/>
              <w:jc w:val="both"/>
              <w:rPr>
                <w:b/>
                <w:color w:val="000000" w:themeColor="text1"/>
                <w:sz w:val="24"/>
                <w:szCs w:val="24"/>
                <w:lang w:val="hy-AM"/>
              </w:rPr>
            </w:pPr>
            <w:r w:rsidRPr="00164789">
              <w:rPr>
                <w:b/>
                <w:color w:val="000000" w:themeColor="text1"/>
                <w:sz w:val="24"/>
                <w:szCs w:val="24"/>
                <w:lang w:val="hy-AM"/>
              </w:rPr>
              <w:tab/>
            </w:r>
            <w:r w:rsidRPr="00164789">
              <w:rPr>
                <w:b/>
                <w:color w:val="000000" w:themeColor="text1"/>
                <w:sz w:val="24"/>
                <w:szCs w:val="24"/>
                <w:lang w:val="hy-AM"/>
              </w:rPr>
              <w:tab/>
            </w:r>
            <w:r w:rsidRPr="00164789">
              <w:rPr>
                <w:b/>
                <w:color w:val="000000" w:themeColor="text1"/>
                <w:sz w:val="24"/>
                <w:szCs w:val="24"/>
                <w:lang w:val="hy-AM"/>
              </w:rPr>
              <w:tab/>
              <w:t xml:space="preserve"> դիտարկումը` </w:t>
            </w:r>
            <w:r w:rsidRPr="00164789">
              <w:rPr>
                <w:color w:val="000000" w:themeColor="text1"/>
                <w:sz w:val="24"/>
                <w:szCs w:val="24"/>
                <w:lang w:val="hy-AM"/>
              </w:rPr>
              <w:t xml:space="preserve">Ծառայության ղեկավարի գրավոր հանձնարարականի հիման վրա՝ այդ հանձնարարականով սահմանված վերահսկվող օբյեկտի գործունեությանն առնչվող առանձին հարցերի պարզաբանման համար ինչպես վերահսկվող օբյեկտում, այնպես էլ Ծառայությունում սույն </w:t>
            </w:r>
            <w:r w:rsidRPr="00164789">
              <w:rPr>
                <w:b/>
                <w:i/>
                <w:color w:val="000000" w:themeColor="text1"/>
                <w:sz w:val="24"/>
                <w:szCs w:val="24"/>
                <w:lang w:val="hy-AM"/>
              </w:rPr>
              <w:t>օրենքով նախատեսված վերահսկողական գործառույթների ամբողջությունն է</w:t>
            </w:r>
            <w:r w:rsidRPr="00164789">
              <w:rPr>
                <w:b/>
                <w:color w:val="000000" w:themeColor="text1"/>
                <w:sz w:val="24"/>
                <w:szCs w:val="24"/>
                <w:lang w:val="hy-AM"/>
              </w:rPr>
              <w:t>.</w:t>
            </w:r>
          </w:p>
          <w:p w14:paraId="1639C473" w14:textId="77777777" w:rsidR="00D37B10" w:rsidRPr="00164789" w:rsidRDefault="00D37B10" w:rsidP="00D37B10">
            <w:pPr>
              <w:tabs>
                <w:tab w:val="left" w:pos="0"/>
                <w:tab w:val="left" w:pos="90"/>
                <w:tab w:val="left" w:pos="180"/>
              </w:tabs>
              <w:spacing w:after="0" w:line="240" w:lineRule="auto"/>
              <w:ind w:firstLine="720"/>
              <w:jc w:val="both"/>
              <w:rPr>
                <w:b/>
                <w:color w:val="000000" w:themeColor="text1"/>
                <w:sz w:val="24"/>
                <w:szCs w:val="24"/>
                <w:lang w:val="hy-AM"/>
              </w:rPr>
            </w:pPr>
            <w:r w:rsidRPr="00164789">
              <w:rPr>
                <w:b/>
                <w:color w:val="000000" w:themeColor="text1"/>
                <w:sz w:val="24"/>
                <w:szCs w:val="24"/>
                <w:lang w:val="hy-AM"/>
              </w:rPr>
              <w:t xml:space="preserve">մշտադիտարկում՝ </w:t>
            </w:r>
            <w:r w:rsidRPr="00164789">
              <w:rPr>
                <w:color w:val="000000" w:themeColor="text1"/>
                <w:sz w:val="24"/>
                <w:szCs w:val="24"/>
                <w:lang w:val="hy-AM"/>
              </w:rPr>
              <w:t>սույն օրենքով սահմանված Ծառայության լիազորությունների շրջանակներում Ծառայությունում ստացված, Ծառայության կողմից ձեռք բերված տեղեկությունների վերլուծության միջոցով ռիսկերի բացահայտմանը և գնահատմանն ուղղված սույն</w:t>
            </w:r>
            <w:r w:rsidRPr="00164789">
              <w:rPr>
                <w:b/>
                <w:color w:val="000000" w:themeColor="text1"/>
                <w:sz w:val="24"/>
                <w:szCs w:val="24"/>
                <w:lang w:val="hy-AM"/>
              </w:rPr>
              <w:t xml:space="preserve"> </w:t>
            </w:r>
            <w:r w:rsidRPr="00164789">
              <w:rPr>
                <w:b/>
                <w:i/>
                <w:color w:val="000000" w:themeColor="text1"/>
                <w:sz w:val="24"/>
                <w:szCs w:val="24"/>
                <w:lang w:val="hy-AM"/>
              </w:rPr>
              <w:t>օրենքով նախատեսված վերահսկողական գործառույթների ամբողջությունն է</w:t>
            </w:r>
            <w:r w:rsidRPr="00164789">
              <w:rPr>
                <w:b/>
                <w:color w:val="000000" w:themeColor="text1"/>
                <w:sz w:val="24"/>
                <w:szCs w:val="24"/>
                <w:lang w:val="hy-AM"/>
              </w:rPr>
              <w:t>.</w:t>
            </w:r>
          </w:p>
          <w:p w14:paraId="41322E31" w14:textId="77777777" w:rsidR="00D37B10" w:rsidRPr="00164789" w:rsidRDefault="00D37B10" w:rsidP="00D37B10">
            <w:pPr>
              <w:tabs>
                <w:tab w:val="left" w:pos="0"/>
                <w:tab w:val="left" w:pos="90"/>
                <w:tab w:val="left" w:pos="180"/>
              </w:tabs>
              <w:spacing w:after="0" w:line="240" w:lineRule="auto"/>
              <w:ind w:firstLine="720"/>
              <w:jc w:val="both"/>
              <w:rPr>
                <w:color w:val="000000" w:themeColor="text1"/>
                <w:sz w:val="24"/>
                <w:szCs w:val="24"/>
                <w:lang w:val="hy-AM"/>
              </w:rPr>
            </w:pPr>
            <w:r w:rsidRPr="00164789">
              <w:rPr>
                <w:b/>
                <w:color w:val="000000" w:themeColor="text1"/>
                <w:sz w:val="24"/>
                <w:szCs w:val="24"/>
                <w:lang w:val="hy-AM"/>
              </w:rPr>
              <w:t xml:space="preserve">ֆինանսաբյուջետային դիտարկում՝ </w:t>
            </w:r>
            <w:r w:rsidRPr="00164789">
              <w:rPr>
                <w:color w:val="000000" w:themeColor="text1"/>
                <w:sz w:val="24"/>
                <w:szCs w:val="24"/>
                <w:lang w:val="hy-AM"/>
              </w:rPr>
              <w:t>վարչապետի հաստատած տարեկան ծրագրի (այսուհետ՝ Ծրագիր) հիման վրա Ծառայությունում կամ վերահսկվող օբյեկտում սույն</w:t>
            </w:r>
            <w:r w:rsidRPr="00164789">
              <w:rPr>
                <w:b/>
                <w:color w:val="000000" w:themeColor="text1"/>
                <w:sz w:val="24"/>
                <w:szCs w:val="24"/>
                <w:lang w:val="hy-AM"/>
              </w:rPr>
              <w:t xml:space="preserve"> </w:t>
            </w:r>
            <w:r w:rsidRPr="00164789">
              <w:rPr>
                <w:b/>
                <w:i/>
                <w:color w:val="000000" w:themeColor="text1"/>
                <w:sz w:val="24"/>
                <w:szCs w:val="24"/>
                <w:lang w:val="hy-AM"/>
              </w:rPr>
              <w:t>օրենքով նախատեսված վերահսկողական գործառույթների ամբողջությունն է</w:t>
            </w:r>
            <w:r w:rsidRPr="00164789">
              <w:rPr>
                <w:b/>
                <w:color w:val="000000" w:themeColor="text1"/>
                <w:sz w:val="24"/>
                <w:szCs w:val="24"/>
                <w:lang w:val="hy-AM"/>
              </w:rPr>
              <w:t>:</w:t>
            </w:r>
          </w:p>
          <w:p w14:paraId="3D22F367" w14:textId="77777777" w:rsidR="00D37B10" w:rsidRPr="00164789" w:rsidRDefault="00D37B10" w:rsidP="00B6633B">
            <w:pPr>
              <w:tabs>
                <w:tab w:val="left" w:pos="0"/>
                <w:tab w:val="left" w:pos="90"/>
                <w:tab w:val="left" w:pos="180"/>
              </w:tabs>
              <w:spacing w:after="0" w:line="240" w:lineRule="auto"/>
              <w:ind w:firstLine="720"/>
              <w:jc w:val="both"/>
              <w:rPr>
                <w:color w:val="000000" w:themeColor="text1"/>
                <w:sz w:val="24"/>
                <w:szCs w:val="24"/>
                <w:lang w:val="hy-AM"/>
              </w:rPr>
            </w:pPr>
            <w:r w:rsidRPr="00164789">
              <w:rPr>
                <w:color w:val="000000" w:themeColor="text1"/>
                <w:sz w:val="24"/>
                <w:szCs w:val="24"/>
                <w:lang w:val="hy-AM"/>
              </w:rPr>
              <w:t xml:space="preserve">Այսպիսով՝ Նախագծի 2-րդ հոդվածի 1-ին մասով սահմանվում են Պետական վերահսկողական ծառայության կողմից իրականացվող վերահսկողությունների տեսակները՝ նախատեսելով, որ վերահսկողությունը կարող է իրականացվել ուսումնասիրությունների, դիտարկումների, </w:t>
            </w:r>
            <w:r w:rsidRPr="00164789">
              <w:rPr>
                <w:color w:val="000000" w:themeColor="text1"/>
                <w:sz w:val="24"/>
                <w:szCs w:val="24"/>
                <w:lang w:val="hy-AM"/>
              </w:rPr>
              <w:lastRenderedPageBreak/>
              <w:t>մշտադիտարկումների, ֆինանսաբյուջետային դիտարկումների իրականացման միջոցով, մինչդեռ առաջարկվող հասկացությունների բովանդակությունից պարզ չէ, թե Պետական վերահսկողական ծառայության իրականացմանը վերապահվող ուսումնասիրությունները, դիտարկումները, մշտադիտարկումները, ֆինանսաբյուջետային դիտարկումները միմյանցից բովանդակային և գործառութային առումով ինչով են տարբերվելու և որ դեպքերում է օրինակ՝ իրականացվելու ո</w:t>
            </w:r>
            <w:r w:rsidRPr="00A51463">
              <w:rPr>
                <w:color w:val="000000" w:themeColor="text1"/>
                <w:sz w:val="24"/>
                <w:szCs w:val="24"/>
                <w:lang w:val="hy-AM"/>
              </w:rPr>
              <w:t>ւ</w:t>
            </w:r>
            <w:r w:rsidRPr="00164789">
              <w:rPr>
                <w:color w:val="000000" w:themeColor="text1"/>
                <w:sz w:val="24"/>
                <w:szCs w:val="24"/>
                <w:lang w:val="hy-AM"/>
              </w:rPr>
              <w:t>սումնասիրություն, իսկ որ դեպքերում դիտարկում, ֆինանսաբյուջետային դիտարկում, Նախագծով նախատեսված ինչ առանձին հարցերի պարզաբանման պարագայում է իրականացվելու դիտարկում:</w:t>
            </w:r>
          </w:p>
          <w:p w14:paraId="00E09BF3" w14:textId="77777777" w:rsidR="00D37B10" w:rsidRPr="00164789" w:rsidRDefault="00D37B10" w:rsidP="00350F03">
            <w:pPr>
              <w:tabs>
                <w:tab w:val="left" w:pos="0"/>
                <w:tab w:val="left" w:pos="90"/>
                <w:tab w:val="left" w:pos="180"/>
              </w:tabs>
              <w:spacing w:after="0" w:line="240" w:lineRule="auto"/>
              <w:ind w:right="127" w:firstLine="720"/>
              <w:jc w:val="both"/>
              <w:rPr>
                <w:i/>
                <w:color w:val="000000" w:themeColor="text1"/>
                <w:sz w:val="24"/>
                <w:szCs w:val="24"/>
                <w:lang w:val="hy-AM"/>
              </w:rPr>
            </w:pPr>
            <w:r w:rsidRPr="00164789">
              <w:rPr>
                <w:color w:val="000000" w:themeColor="text1"/>
                <w:sz w:val="24"/>
                <w:szCs w:val="24"/>
                <w:lang w:val="hy-AM"/>
              </w:rPr>
              <w:t xml:space="preserve"> Տվյալ պարագայում նախագծով որպես տարբերակում նախատեսված է միայն, որ </w:t>
            </w:r>
            <w:r w:rsidRPr="00164789">
              <w:rPr>
                <w:b/>
                <w:i/>
                <w:color w:val="000000" w:themeColor="text1"/>
                <w:sz w:val="24"/>
                <w:szCs w:val="24"/>
                <w:lang w:val="hy-AM"/>
              </w:rPr>
              <w:t xml:space="preserve">ուսումնասիրությունը </w:t>
            </w:r>
            <w:r w:rsidRPr="00164789">
              <w:rPr>
                <w:color w:val="000000" w:themeColor="text1"/>
                <w:sz w:val="24"/>
                <w:szCs w:val="24"/>
                <w:lang w:val="hy-AM"/>
              </w:rPr>
              <w:t>Ծառայության ղեկավարի կողմից տրված հանձնարարագրի հիման վրա</w:t>
            </w:r>
            <w:r w:rsidRPr="00164789">
              <w:rPr>
                <w:i/>
                <w:color w:val="000000" w:themeColor="text1"/>
                <w:sz w:val="24"/>
                <w:szCs w:val="24"/>
                <w:lang w:val="hy-AM"/>
              </w:rPr>
              <w:t xml:space="preserve"> իրականացվող վերահսկողական գործառույթների ամբողջությունն է, </w:t>
            </w:r>
            <w:r w:rsidRPr="00164789">
              <w:rPr>
                <w:b/>
                <w:i/>
                <w:color w:val="000000" w:themeColor="text1"/>
                <w:sz w:val="24"/>
                <w:szCs w:val="24"/>
                <w:lang w:val="hy-AM"/>
              </w:rPr>
              <w:t xml:space="preserve">դիտարկումը </w:t>
            </w:r>
            <w:r w:rsidRPr="00164789">
              <w:rPr>
                <w:i/>
                <w:color w:val="000000" w:themeColor="text1"/>
                <w:sz w:val="24"/>
                <w:szCs w:val="24"/>
                <w:lang w:val="hy-AM"/>
              </w:rPr>
              <w:t xml:space="preserve">Ծառայության ղեկավարի գրավոր հանձնարարականի հիման վրա՝ վերահսկվող օբյեկտի գործունեությանն առնչվող առանձին հարցերի պարզաբանմանն ուղղված վերահսկողական գործառույթների ամբողջությունն է, իսկ </w:t>
            </w:r>
            <w:r w:rsidRPr="00164789">
              <w:rPr>
                <w:b/>
                <w:i/>
                <w:color w:val="000000" w:themeColor="text1"/>
                <w:sz w:val="24"/>
                <w:szCs w:val="24"/>
                <w:lang w:val="hy-AM"/>
              </w:rPr>
              <w:t>ֆինանսաբյուջետային դիտարկումը</w:t>
            </w:r>
            <w:r w:rsidRPr="00164789">
              <w:rPr>
                <w:i/>
                <w:color w:val="000000" w:themeColor="text1"/>
                <w:sz w:val="24"/>
                <w:szCs w:val="24"/>
                <w:lang w:val="hy-AM"/>
              </w:rPr>
              <w:t>՝ վարչապետի հաստատած ծրագրի հիման վրա վերահսկվող օբյեկտում վերահսկողական գործառույթների ամբողջությունն է:</w:t>
            </w:r>
          </w:p>
          <w:p w14:paraId="43CB7179" w14:textId="77777777" w:rsidR="00D37B10" w:rsidRPr="00164789" w:rsidRDefault="00D37B10" w:rsidP="00350F03">
            <w:pPr>
              <w:spacing w:after="0" w:line="240" w:lineRule="auto"/>
              <w:ind w:right="127" w:firstLine="567"/>
              <w:jc w:val="both"/>
              <w:rPr>
                <w:rFonts w:cs="GHEA Grapalat"/>
                <w:bCs/>
                <w:sz w:val="24"/>
                <w:szCs w:val="24"/>
                <w:lang w:val="hy-AM"/>
              </w:rPr>
            </w:pPr>
            <w:r w:rsidRPr="00164789">
              <w:rPr>
                <w:color w:val="000000" w:themeColor="text1"/>
                <w:sz w:val="24"/>
                <w:szCs w:val="24"/>
                <w:lang w:val="hy-AM"/>
              </w:rPr>
              <w:t>Ելնելով վերոգրյալից՝ հայտնում ենք, որ նախագծով ներկայացված վերահսկողության տեսակները բովանդակային առումով պարզ չեն, ուստի</w:t>
            </w:r>
            <w:r w:rsidRPr="00164789">
              <w:rPr>
                <w:rFonts w:eastAsia="Times New Roman"/>
                <w:color w:val="000000"/>
                <w:sz w:val="24"/>
                <w:szCs w:val="24"/>
                <w:lang w:val="hy-AM" w:eastAsia="ru-RU"/>
              </w:rPr>
              <w:t xml:space="preserve"> </w:t>
            </w:r>
            <w:r w:rsidRPr="00164789">
              <w:rPr>
                <w:rFonts w:cs="GHEA Grapalat"/>
                <w:bCs/>
                <w:sz w:val="24"/>
                <w:szCs w:val="24"/>
                <w:lang w:val="hy-AM"/>
              </w:rPr>
              <w:t>չեն համապատասխանում իրավական որոշակիության սկզբունքին: O</w:t>
            </w:r>
            <w:r w:rsidRPr="00164789">
              <w:rPr>
                <w:color w:val="000000"/>
                <w:sz w:val="24"/>
                <w:szCs w:val="24"/>
                <w:shd w:val="clear" w:color="auto" w:fill="FFFFFF"/>
                <w:lang w:val="hy-AM"/>
              </w:rPr>
              <w:t>րենքի և իրավական որոշակիության սկզբունքի հարաբերակցության վերաբերյալ իր մի շարք որոշումներում, հղում կատարելով նաև ՄԻԵԴ նախադեպային իրավունքին, իրավական դիր</w:t>
            </w:r>
            <w:r w:rsidRPr="00164789">
              <w:rPr>
                <w:color w:val="000000"/>
                <w:sz w:val="24"/>
                <w:szCs w:val="24"/>
                <w:shd w:val="clear" w:color="auto" w:fill="FFFFFF"/>
                <w:lang w:val="hy-AM"/>
              </w:rPr>
              <w:softHyphen/>
              <w:t xml:space="preserve">քորոշում է հայտնել նաև </w:t>
            </w:r>
            <w:r w:rsidRPr="00164789">
              <w:rPr>
                <w:bCs/>
                <w:color w:val="000000"/>
                <w:sz w:val="24"/>
                <w:szCs w:val="24"/>
                <w:shd w:val="clear" w:color="auto" w:fill="FFFFFF"/>
                <w:lang w:val="hy-AM"/>
              </w:rPr>
              <w:t xml:space="preserve">Հայաստանի Հանրապետության </w:t>
            </w:r>
            <w:r w:rsidRPr="00164789">
              <w:rPr>
                <w:color w:val="000000"/>
                <w:sz w:val="24"/>
                <w:szCs w:val="24"/>
                <w:shd w:val="clear" w:color="auto" w:fill="FFFFFF"/>
                <w:lang w:val="hy-AM"/>
              </w:rPr>
              <w:t>սահմանադրական դատարանը:</w:t>
            </w:r>
            <w:r w:rsidRPr="00164789">
              <w:rPr>
                <w:rFonts w:cs="GHEA Grapalat"/>
                <w:bCs/>
                <w:sz w:val="24"/>
                <w:szCs w:val="24"/>
                <w:lang w:val="hy-AM"/>
              </w:rPr>
              <w:t xml:space="preserve"> Մասնավորապես՝ </w:t>
            </w:r>
            <w:r w:rsidRPr="00164789">
              <w:rPr>
                <w:color w:val="000000"/>
                <w:sz w:val="24"/>
                <w:szCs w:val="24"/>
                <w:shd w:val="clear" w:color="auto" w:fill="FFFFFF"/>
                <w:lang w:val="hy-AM"/>
              </w:rPr>
              <w:t xml:space="preserve">իր </w:t>
            </w:r>
            <w:r w:rsidRPr="00164789">
              <w:rPr>
                <w:bCs/>
                <w:color w:val="000000"/>
                <w:sz w:val="24"/>
                <w:szCs w:val="24"/>
                <w:shd w:val="clear" w:color="auto" w:fill="FFFFFF"/>
                <w:lang w:val="hy-AM"/>
              </w:rPr>
              <w:t xml:space="preserve">2006 թվականի ապրիլի 18-ի ՍԴՈ–630 որոշմամբ իրավական դիրքորոշում է հայտնել այն մասին, որ </w:t>
            </w:r>
            <w:r w:rsidRPr="00164789">
              <w:rPr>
                <w:b/>
                <w:bCs/>
                <w:i/>
                <w:color w:val="000000"/>
                <w:sz w:val="24"/>
                <w:szCs w:val="24"/>
                <w:shd w:val="clear" w:color="auto" w:fill="FFFFFF"/>
                <w:lang w:val="hy-AM"/>
              </w:rPr>
              <w:t>«...</w:t>
            </w:r>
            <w:r w:rsidRPr="00164789">
              <w:rPr>
                <w:b/>
                <w:i/>
                <w:color w:val="000000"/>
                <w:sz w:val="24"/>
                <w:szCs w:val="24"/>
                <w:shd w:val="clear" w:color="auto" w:fill="FFFFFF"/>
                <w:lang w:val="hy-AM"/>
              </w:rPr>
              <w:t>օրենքը պետք է համապատասխանի նաև Մարդու իրավունքների եվրոպական դատարանի մի շարք վճիռներում արտահայտված այն իրավական</w:t>
            </w:r>
            <w:r w:rsidRPr="00164789">
              <w:rPr>
                <w:b/>
                <w:color w:val="000000"/>
                <w:sz w:val="24"/>
                <w:szCs w:val="24"/>
                <w:shd w:val="clear" w:color="auto" w:fill="FFFFFF"/>
                <w:lang w:val="hy-AM"/>
              </w:rPr>
              <w:t xml:space="preserve"> </w:t>
            </w:r>
            <w:r w:rsidRPr="00164789">
              <w:rPr>
                <w:b/>
                <w:i/>
                <w:color w:val="000000"/>
                <w:sz w:val="24"/>
                <w:szCs w:val="24"/>
                <w:shd w:val="clear" w:color="auto" w:fill="FFFFFF"/>
                <w:lang w:val="hy-AM"/>
              </w:rPr>
              <w:t xml:space="preserve">դիրքորոշմանը, համաձայն որի՝ որևէ իրավական նորմ չի կարող համարվել «օրենք», եթե այն չի համապատասխանում իրավական որոշակիության (res judicata) </w:t>
            </w:r>
            <w:r w:rsidRPr="00164789">
              <w:rPr>
                <w:b/>
                <w:i/>
                <w:color w:val="000000"/>
                <w:sz w:val="24"/>
                <w:szCs w:val="24"/>
                <w:shd w:val="clear" w:color="auto" w:fill="FFFFFF"/>
                <w:lang w:val="hy-AM"/>
              </w:rPr>
              <w:lastRenderedPageBreak/>
              <w:t>սկզբունքին, այսինքն՝ ձևակերպված</w:t>
            </w:r>
            <w:r w:rsidRPr="00164789">
              <w:rPr>
                <w:b/>
                <w:bCs/>
                <w:i/>
                <w:color w:val="000000"/>
                <w:sz w:val="24"/>
                <w:szCs w:val="24"/>
                <w:shd w:val="clear" w:color="auto" w:fill="FFFFFF"/>
                <w:lang w:val="hy-AM"/>
              </w:rPr>
              <w:t xml:space="preserve"> </w:t>
            </w:r>
            <w:r w:rsidRPr="00164789">
              <w:rPr>
                <w:b/>
                <w:i/>
                <w:color w:val="000000"/>
                <w:sz w:val="24"/>
                <w:szCs w:val="24"/>
                <w:shd w:val="clear" w:color="auto" w:fill="FFFFFF"/>
                <w:lang w:val="hy-AM"/>
              </w:rPr>
              <w:t>չէ բավարար աստիճանի հստակությամբ, որը թույլ տա քաղաքացուն դրա հետ համատեղելու իր վարքագիծը</w:t>
            </w:r>
            <w:r w:rsidRPr="00164789">
              <w:rPr>
                <w:i/>
                <w:color w:val="000000"/>
                <w:sz w:val="24"/>
                <w:szCs w:val="24"/>
                <w:shd w:val="clear" w:color="auto" w:fill="FFFFFF"/>
                <w:lang w:val="hy-AM"/>
              </w:rPr>
              <w:t xml:space="preserve">:»։ </w:t>
            </w:r>
          </w:p>
          <w:p w14:paraId="6ECD11A3" w14:textId="77777777" w:rsidR="00D37B10" w:rsidRPr="00164789" w:rsidRDefault="00D37B10" w:rsidP="00350F03">
            <w:pPr>
              <w:spacing w:after="0" w:line="240" w:lineRule="auto"/>
              <w:ind w:right="127" w:firstLine="567"/>
              <w:jc w:val="both"/>
              <w:rPr>
                <w:rFonts w:cs="Sylfaen"/>
                <w:bCs/>
                <w:iCs/>
                <w:sz w:val="24"/>
                <w:szCs w:val="24"/>
                <w:lang w:val="hy-AM"/>
              </w:rPr>
            </w:pPr>
            <w:r w:rsidRPr="00164789">
              <w:rPr>
                <w:rFonts w:cs="Sylfaen"/>
                <w:bCs/>
                <w:iCs/>
                <w:sz w:val="24"/>
                <w:szCs w:val="24"/>
                <w:lang w:val="hy-AM"/>
              </w:rPr>
              <w:t xml:space="preserve">ՀՀ սահմանադրական դատարանը իր ՍԴՈ-1142 և ՍԴՈ-1270 որոշումներում անդրադարնալով Սահմանադրության 79-րդ հոդվածում ամրագրված որոշակիության սկզբունքին` գտել է, որ </w:t>
            </w:r>
            <w:r w:rsidRPr="00164789">
              <w:rPr>
                <w:rFonts w:cs="Sylfaen"/>
                <w:b/>
                <w:bCs/>
                <w:i/>
                <w:iCs/>
                <w:sz w:val="24"/>
                <w:szCs w:val="24"/>
                <w:lang w:val="hy-AM"/>
              </w:rPr>
              <w:t>օրենքները պետք է լինեն այնպիսին, որ համապատասխան հարաբերությունների մասնակիցները ողջամիտ սահմաններում ի վիճակի լինեն կանխատեսել իրենց վարքագծի հետևանքները և վստահ լինեն ինչպես իրենց պաշտոնապես ճանաչված կարգավիճակի անփոփոխելիության համար, այնպես էլ ձեռք բերված իրավունքների և պարտավորությունների հարցում</w:t>
            </w:r>
            <w:r w:rsidRPr="00164789">
              <w:rPr>
                <w:rFonts w:cs="Sylfaen"/>
                <w:bCs/>
                <w:iCs/>
                <w:sz w:val="24"/>
                <w:szCs w:val="24"/>
                <w:lang w:val="hy-AM"/>
              </w:rPr>
              <w:t>:</w:t>
            </w:r>
          </w:p>
          <w:p w14:paraId="4C2A87FC" w14:textId="77777777" w:rsidR="00D37B10" w:rsidRPr="00164789" w:rsidRDefault="00D37B10" w:rsidP="00350F03">
            <w:pPr>
              <w:spacing w:after="0" w:line="240" w:lineRule="auto"/>
              <w:ind w:right="127" w:firstLine="567"/>
              <w:jc w:val="both"/>
              <w:rPr>
                <w:rFonts w:eastAsia="Times New Roman"/>
                <w:color w:val="000000"/>
                <w:sz w:val="24"/>
                <w:szCs w:val="24"/>
                <w:lang w:val="hy-AM" w:eastAsia="ru-RU"/>
              </w:rPr>
            </w:pPr>
            <w:r w:rsidRPr="00164789">
              <w:rPr>
                <w:rFonts w:eastAsia="Times New Roman"/>
                <w:color w:val="000000"/>
                <w:sz w:val="24"/>
                <w:szCs w:val="24"/>
                <w:lang w:val="hy-AM" w:eastAsia="ru-RU"/>
              </w:rPr>
              <w:t>Ելնելով վերոգրյալից՝ հայտնում ենք, որ նախագիծն ունի հստակեցման և վերանայման կարիք:</w:t>
            </w:r>
          </w:p>
          <w:p w14:paraId="16AFAC6F" w14:textId="77777777" w:rsidR="00D37B10" w:rsidRPr="00164789" w:rsidRDefault="00D37B10" w:rsidP="00350F03">
            <w:pPr>
              <w:spacing w:after="0" w:line="240" w:lineRule="auto"/>
              <w:ind w:right="127" w:firstLine="567"/>
              <w:jc w:val="both"/>
              <w:rPr>
                <w:rFonts w:eastAsia="Times New Roman"/>
                <w:color w:val="000000"/>
                <w:sz w:val="24"/>
                <w:szCs w:val="24"/>
                <w:lang w:val="hy-AM" w:eastAsia="ru-RU"/>
              </w:rPr>
            </w:pPr>
            <w:r w:rsidRPr="00164789">
              <w:rPr>
                <w:rFonts w:eastAsia="Times New Roman"/>
                <w:color w:val="000000"/>
                <w:sz w:val="24"/>
                <w:szCs w:val="24"/>
                <w:lang w:val="hy-AM" w:eastAsia="ru-RU"/>
              </w:rPr>
              <w:t xml:space="preserve">Միաժամանակ, </w:t>
            </w:r>
            <w:r w:rsidRPr="00164789">
              <w:rPr>
                <w:color w:val="000000" w:themeColor="text1"/>
                <w:sz w:val="24"/>
                <w:szCs w:val="24"/>
                <w:lang w:val="hy-AM"/>
              </w:rPr>
              <w:t>նախագծի 2-րդ հոդվածի 1-ին մասի 12-րդ կետում պարզաբանման կարիք ունի այն հարցը, թե վարչապետի կողմից հաստատվող ինչ ծրագրի մասին է խոսքը:</w:t>
            </w:r>
          </w:p>
          <w:p w14:paraId="6C76E8A7" w14:textId="77777777" w:rsidR="00D37B10" w:rsidRPr="00164789" w:rsidRDefault="00D37B10" w:rsidP="00350F03">
            <w:pPr>
              <w:spacing w:after="0" w:line="240" w:lineRule="auto"/>
              <w:ind w:right="127" w:firstLine="567"/>
              <w:jc w:val="both"/>
              <w:rPr>
                <w:rFonts w:eastAsia="Times New Roman"/>
                <w:color w:val="000000"/>
                <w:sz w:val="24"/>
                <w:szCs w:val="24"/>
                <w:lang w:val="hy-AM" w:eastAsia="ru-RU"/>
              </w:rPr>
            </w:pPr>
            <w:r w:rsidRPr="00164789">
              <w:rPr>
                <w:rFonts w:eastAsia="Times New Roman"/>
                <w:color w:val="000000"/>
                <w:sz w:val="24"/>
                <w:szCs w:val="24"/>
                <w:lang w:val="hy-AM" w:eastAsia="ru-RU"/>
              </w:rPr>
              <w:t xml:space="preserve">2/ Նախագծի 4-րդ հոդվածի 1-ին մասի համաձայն՝ </w:t>
            </w:r>
            <w:r w:rsidRPr="00164789">
              <w:rPr>
                <w:rFonts w:eastAsia="Times New Roman"/>
                <w:b/>
                <w:i/>
                <w:color w:val="000000"/>
                <w:sz w:val="24"/>
                <w:szCs w:val="24"/>
                <w:lang w:val="hy-AM" w:eastAsia="ru-RU"/>
              </w:rPr>
              <w:t>Ծառայության գործունեության խնդիրը</w:t>
            </w:r>
            <w:r w:rsidRPr="00164789">
              <w:rPr>
                <w:rFonts w:eastAsia="Times New Roman"/>
                <w:color w:val="000000"/>
                <w:sz w:val="24"/>
                <w:szCs w:val="24"/>
                <w:lang w:val="hy-AM" w:eastAsia="ru-RU"/>
              </w:rPr>
              <w:t xml:space="preserve">՝ վարչապետին, սույն օրենքով նախատեսված լիազորությունների շրջանակում </w:t>
            </w:r>
            <w:r w:rsidRPr="00164789">
              <w:rPr>
                <w:rFonts w:eastAsia="Times New Roman"/>
                <w:b/>
                <w:i/>
                <w:color w:val="000000"/>
                <w:sz w:val="24"/>
                <w:szCs w:val="24"/>
                <w:lang w:val="hy-AM" w:eastAsia="ru-RU"/>
              </w:rPr>
              <w:t>անկողմնակալ և ամբողջական տեղեկատվություն կամ մասնագիտական դիրքորոշում ներկայացնելն է</w:t>
            </w:r>
            <w:r w:rsidRPr="00164789">
              <w:rPr>
                <w:rFonts w:eastAsia="Times New Roman"/>
                <w:color w:val="000000"/>
                <w:sz w:val="24"/>
                <w:szCs w:val="24"/>
                <w:lang w:val="hy-AM" w:eastAsia="ru-RU"/>
              </w:rPr>
              <w:t xml:space="preserve">: </w:t>
            </w:r>
          </w:p>
          <w:p w14:paraId="28C82FB4" w14:textId="77777777" w:rsidR="00D37B10" w:rsidRPr="00164789" w:rsidRDefault="00D37B10" w:rsidP="00350F03">
            <w:pPr>
              <w:spacing w:after="0" w:line="240" w:lineRule="auto"/>
              <w:ind w:right="127" w:firstLine="567"/>
              <w:jc w:val="both"/>
              <w:rPr>
                <w:rFonts w:eastAsia="Times New Roman"/>
                <w:color w:val="000000"/>
                <w:sz w:val="24"/>
                <w:szCs w:val="24"/>
                <w:lang w:val="hy-AM" w:eastAsia="ru-RU"/>
              </w:rPr>
            </w:pPr>
            <w:r w:rsidRPr="00164789">
              <w:rPr>
                <w:rFonts w:eastAsia="Times New Roman"/>
                <w:color w:val="000000"/>
                <w:sz w:val="24"/>
                <w:szCs w:val="24"/>
                <w:lang w:val="hy-AM" w:eastAsia="ru-RU"/>
              </w:rPr>
              <w:t>Նույն հոդվածի 2-րդ մասի համաձայն՝ Ծառայության գործունեության նպատակն է ապահովել վարչապետի՝ սույն օրենքով նախատեսված վերահսկողական լիազորությունների իրականացումը:</w:t>
            </w:r>
          </w:p>
          <w:p w14:paraId="22DAC88F" w14:textId="77777777" w:rsidR="00D37B10" w:rsidRPr="00164789" w:rsidRDefault="00D37B10" w:rsidP="00350F03">
            <w:pPr>
              <w:spacing w:after="0" w:line="240" w:lineRule="auto"/>
              <w:ind w:right="127" w:firstLine="567"/>
              <w:jc w:val="both"/>
              <w:rPr>
                <w:rFonts w:eastAsia="Times New Roman"/>
                <w:color w:val="000000"/>
                <w:sz w:val="24"/>
                <w:szCs w:val="24"/>
                <w:lang w:val="hy-AM" w:eastAsia="ru-RU"/>
              </w:rPr>
            </w:pPr>
            <w:r w:rsidRPr="00164789">
              <w:rPr>
                <w:rFonts w:eastAsia="Times New Roman"/>
                <w:color w:val="000000"/>
                <w:sz w:val="24"/>
                <w:szCs w:val="24"/>
                <w:lang w:val="hy-AM" w:eastAsia="ru-RU"/>
              </w:rPr>
              <w:t>Այս առումով նախ հարկ է նշել, որ Ծառայության գործունեության խնդիրները պետք է ուղղված լինեն Ծառայության գործունեության նպատակների իրականացմանը, մինչդեռ տվյալ դեպքում պարզ չէ, թե ինչ նպատակների իրականացմանն է ուղղված վարչապետին տեղեկատվություն կամ դիրքորոշում ներկայացումը:</w:t>
            </w:r>
          </w:p>
          <w:p w14:paraId="3E4CEA52" w14:textId="77777777" w:rsidR="00D37B10" w:rsidRPr="00164789" w:rsidRDefault="00D37B10" w:rsidP="00350F03">
            <w:pPr>
              <w:spacing w:after="0" w:line="240" w:lineRule="auto"/>
              <w:ind w:right="127" w:firstLine="567"/>
              <w:jc w:val="both"/>
              <w:rPr>
                <w:sz w:val="24"/>
                <w:szCs w:val="24"/>
                <w:lang w:val="hy-AM"/>
              </w:rPr>
            </w:pPr>
            <w:r w:rsidRPr="00164789">
              <w:rPr>
                <w:rFonts w:eastAsia="Times New Roman"/>
                <w:color w:val="000000"/>
                <w:sz w:val="24"/>
                <w:szCs w:val="24"/>
                <w:lang w:val="hy-AM" w:eastAsia="ru-RU"/>
              </w:rPr>
              <w:t xml:space="preserve"> Բացի այդ, ինչ վերաբերում է նախագծի 4-րդ հոդվածի 2-րդ մասին, հարկ է նշել, որ ներկայացված նախագծով վարչապետի վերահսկողական լիազորություններ նախատեսված չեն, նախագծի 5-րդ հոդվածով նախատեսված է միայն, որ  </w:t>
            </w:r>
            <w:r w:rsidRPr="00164789">
              <w:rPr>
                <w:sz w:val="24"/>
                <w:szCs w:val="24"/>
                <w:lang w:val="hy-AM"/>
              </w:rPr>
              <w:t xml:space="preserve">նույն օրենքով Ծառայությանը վերապահված </w:t>
            </w:r>
            <w:r w:rsidRPr="00164789">
              <w:rPr>
                <w:sz w:val="24"/>
                <w:szCs w:val="24"/>
                <w:lang w:val="hy-AM"/>
              </w:rPr>
              <w:lastRenderedPageBreak/>
              <w:t>լիազորությունները համարվում են վարչապետի վերահսկողական լիազորությունները:</w:t>
            </w:r>
          </w:p>
          <w:p w14:paraId="27C6137F" w14:textId="77777777" w:rsidR="00D37B10" w:rsidRPr="00164789" w:rsidRDefault="00D37B10" w:rsidP="00350F03">
            <w:pPr>
              <w:spacing w:after="0" w:line="240" w:lineRule="auto"/>
              <w:ind w:right="127" w:firstLine="562"/>
              <w:jc w:val="both"/>
              <w:rPr>
                <w:sz w:val="24"/>
                <w:szCs w:val="24"/>
                <w:lang w:val="hy-AM"/>
              </w:rPr>
            </w:pPr>
            <w:r w:rsidRPr="00164789">
              <w:rPr>
                <w:sz w:val="24"/>
                <w:szCs w:val="24"/>
                <w:lang w:val="hy-AM"/>
              </w:rPr>
              <w:t xml:space="preserve">Այս առումով հարկ ենք համարում նշել, որ Օրենքի նախագծի 4-րդ հոդվածի 2-րդ մասում ամրագրված կարգավորման համաձայն՝ </w:t>
            </w:r>
            <w:r w:rsidRPr="00164789">
              <w:rPr>
                <w:i/>
                <w:sz w:val="24"/>
                <w:szCs w:val="24"/>
                <w:lang w:val="hy-AM"/>
              </w:rPr>
              <w:t xml:space="preserve">Ծառայության գործունեության նպատակն է ապահովել </w:t>
            </w:r>
            <w:r w:rsidRPr="00164789">
              <w:rPr>
                <w:b/>
                <w:i/>
                <w:sz w:val="24"/>
                <w:szCs w:val="24"/>
                <w:lang w:val="hy-AM"/>
              </w:rPr>
              <w:t>վարչապետի՝ սույն օրենքով նախատեսված վերահսկողական լիազորությունների իրականացումը:</w:t>
            </w:r>
          </w:p>
          <w:p w14:paraId="74E6C274" w14:textId="77777777" w:rsidR="00D37B10" w:rsidRPr="00164789" w:rsidRDefault="00D37B10" w:rsidP="00350F03">
            <w:pPr>
              <w:spacing w:after="0" w:line="240" w:lineRule="auto"/>
              <w:ind w:right="127" w:firstLine="562"/>
              <w:jc w:val="both"/>
              <w:rPr>
                <w:sz w:val="24"/>
                <w:szCs w:val="24"/>
                <w:lang w:val="hy-AM"/>
              </w:rPr>
            </w:pPr>
            <w:r w:rsidRPr="00164789">
              <w:rPr>
                <w:sz w:val="24"/>
                <w:szCs w:val="24"/>
                <w:lang w:val="hy-AM"/>
              </w:rPr>
              <w:t xml:space="preserve">Տվյալ պարագայում նկատի ունենալով այն, որ </w:t>
            </w:r>
            <w:r w:rsidRPr="00164789">
              <w:rPr>
                <w:b/>
                <w:bCs/>
                <w:i/>
                <w:iCs/>
                <w:sz w:val="24"/>
                <w:szCs w:val="24"/>
                <w:lang w:val="hy-AM"/>
              </w:rPr>
              <w:t>Ծառայության գործունեությունն ուղղված է վարչապետին վերապահված վերահսկողական լիազորությունների իրականացումը ապահովելուն</w:t>
            </w:r>
            <w:r w:rsidRPr="00164789">
              <w:rPr>
                <w:i/>
                <w:iCs/>
                <w:sz w:val="24"/>
                <w:szCs w:val="24"/>
                <w:lang w:val="hy-AM"/>
              </w:rPr>
              <w:t xml:space="preserve">՝ </w:t>
            </w:r>
            <w:r w:rsidRPr="00164789">
              <w:rPr>
                <w:sz w:val="24"/>
                <w:szCs w:val="24"/>
                <w:lang w:val="hy-AM"/>
              </w:rPr>
              <w:t xml:space="preserve">գտնում ենք, որ վերջինիս վերապահված լիազորությունները չեն կարող համարվել վարչապետի լիազորություններ: </w:t>
            </w:r>
          </w:p>
          <w:p w14:paraId="53BEDBBE" w14:textId="77777777" w:rsidR="00D37B10" w:rsidRPr="00164789" w:rsidRDefault="00D37B10" w:rsidP="00350F03">
            <w:pPr>
              <w:spacing w:after="0" w:line="240" w:lineRule="auto"/>
              <w:ind w:right="127" w:firstLine="387"/>
              <w:jc w:val="both"/>
              <w:rPr>
                <w:sz w:val="24"/>
                <w:szCs w:val="24"/>
                <w:lang w:val="hy-AM"/>
              </w:rPr>
            </w:pPr>
            <w:r w:rsidRPr="00164789">
              <w:rPr>
                <w:sz w:val="24"/>
                <w:szCs w:val="24"/>
                <w:lang w:val="hy-AM"/>
              </w:rPr>
              <w:t xml:space="preserve">Հակառակ պարագայում ստացվում է, որ Ծառայությունն իր սեփական լիազորությունները չունի, այլ իրականացնում է միայն վարչապետի լիազորությունները, ինչը խնդրահարույց է ՀՀ Սահմանադրության 159-րդ հոդվածի պահանջներից, որոնց համաձայն՝ պետական կառավարման համակարգի մարմիններն են նախարարությունները, ինչպես նաև Կառավարությանը, վարչապետին և նախարարություններին ենթակա այլ մարմիններ, որոնց կազմավորման կարգը և </w:t>
            </w:r>
            <w:r w:rsidRPr="00164789">
              <w:rPr>
                <w:b/>
                <w:i/>
                <w:sz w:val="24"/>
                <w:szCs w:val="24"/>
                <w:lang w:val="hy-AM"/>
              </w:rPr>
              <w:t>լիազորությունները սահմանվում են օրենքով</w:t>
            </w:r>
            <w:r w:rsidRPr="00164789">
              <w:rPr>
                <w:sz w:val="24"/>
                <w:szCs w:val="24"/>
                <w:lang w:val="hy-AM"/>
              </w:rPr>
              <w:t xml:space="preserve">: Այսպիսով՝ վերոգրյալից բխում է, որ յուրաքանչյուր պետական կառավարման համակարգի մարմին պետք է ունենա օրենքով սահմանված իր լիազորությունները: </w:t>
            </w:r>
          </w:p>
          <w:p w14:paraId="5C00EEC0" w14:textId="77777777" w:rsidR="00D37B10" w:rsidRPr="00164789" w:rsidRDefault="00D37B10" w:rsidP="00350F03">
            <w:pPr>
              <w:spacing w:after="0" w:line="240" w:lineRule="auto"/>
              <w:ind w:left="58" w:right="127" w:firstLine="317"/>
              <w:jc w:val="both"/>
              <w:rPr>
                <w:rFonts w:eastAsia="Times New Roman"/>
                <w:color w:val="000000"/>
                <w:sz w:val="24"/>
                <w:szCs w:val="24"/>
                <w:lang w:val="hy-AM" w:eastAsia="ru-RU"/>
              </w:rPr>
            </w:pPr>
            <w:r w:rsidRPr="00164789">
              <w:rPr>
                <w:sz w:val="24"/>
                <w:szCs w:val="24"/>
                <w:lang w:val="hy-AM"/>
              </w:rPr>
              <w:t>Ելնելով վերոգրյալից և հիմք ընդունելով նաև ՀՀ Սահմանադրության 6-րդ հոդվածի պահանջները՝ գտնում ենք, որ Օրենքի Նախագծի 5-րդ հոդվածով առաջարկվող իրավակարգավորումը խնդրահարույց են և վերանայման կարիք ունեն:</w:t>
            </w:r>
          </w:p>
          <w:p w14:paraId="2AD416B7" w14:textId="77777777" w:rsidR="00D37B10" w:rsidRPr="00164789" w:rsidRDefault="00D37B10" w:rsidP="00350F03">
            <w:pPr>
              <w:spacing w:after="0" w:line="240" w:lineRule="auto"/>
              <w:ind w:left="58" w:right="127" w:firstLine="317"/>
              <w:jc w:val="both"/>
              <w:rPr>
                <w:rFonts w:eastAsia="Times New Roman"/>
                <w:color w:val="000000"/>
                <w:sz w:val="24"/>
                <w:szCs w:val="24"/>
                <w:lang w:val="hy-AM" w:eastAsia="ru-RU"/>
              </w:rPr>
            </w:pPr>
            <w:r w:rsidRPr="00164789">
              <w:rPr>
                <w:rFonts w:eastAsia="Times New Roman"/>
                <w:color w:val="000000"/>
                <w:sz w:val="24"/>
                <w:szCs w:val="24"/>
                <w:lang w:val="hy-AM" w:eastAsia="ru-RU"/>
              </w:rPr>
              <w:t>3/ Նախագծի 5-րդ հոդվածի 1-ին մասի համաձայն՝ սույն օրենքով սահմանված նպատակով Ծառայությունը պետական վերահսկողության շրջանակներում և սույն օրենքով սահմանված կարգով՝</w:t>
            </w:r>
            <w:r w:rsidRPr="00164789">
              <w:rPr>
                <w:lang w:val="hy-AM"/>
              </w:rPr>
              <w:t xml:space="preserve"> </w:t>
            </w:r>
            <w:r w:rsidRPr="00164789">
              <w:rPr>
                <w:rFonts w:eastAsia="Times New Roman"/>
                <w:color w:val="000000"/>
                <w:sz w:val="24"/>
                <w:szCs w:val="24"/>
                <w:lang w:val="hy-AM" w:eastAsia="ru-RU"/>
              </w:rPr>
              <w:t>Սահմանադրությամբ նախատեսված կամ օրենքներով ստեղծված, պետական կառավարման համակարգի մարմին չհանդիսացող մարմիններում իրականացնում է վերահսկողություն պետական միջոցների կառավարման օրինականության նկատմամբ</w:t>
            </w:r>
            <w:r w:rsidRPr="00164789">
              <w:rPr>
                <w:rFonts w:ascii="MS Mincho" w:eastAsia="MS Mincho" w:hAnsi="MS Mincho" w:cs="MS Mincho"/>
                <w:color w:val="000000"/>
                <w:sz w:val="24"/>
                <w:szCs w:val="24"/>
                <w:lang w:val="hy-AM" w:eastAsia="ru-RU"/>
              </w:rPr>
              <w:t xml:space="preserve">, </w:t>
            </w:r>
            <w:r w:rsidRPr="00164789">
              <w:rPr>
                <w:rFonts w:eastAsia="Times New Roman"/>
                <w:color w:val="000000"/>
                <w:sz w:val="24"/>
                <w:szCs w:val="24"/>
                <w:lang w:val="hy-AM" w:eastAsia="ru-RU"/>
              </w:rPr>
              <w:t xml:space="preserve">տեղական </w:t>
            </w:r>
            <w:r w:rsidRPr="00164789">
              <w:rPr>
                <w:rFonts w:eastAsia="Times New Roman"/>
                <w:color w:val="000000"/>
                <w:sz w:val="24"/>
                <w:szCs w:val="24"/>
                <w:lang w:val="hy-AM" w:eastAsia="ru-RU"/>
              </w:rPr>
              <w:lastRenderedPageBreak/>
              <w:t>ինքնակառավարման մարմիններում իրականացնում է վերահսկողություն պետական միջոցների կառավարման օրինականության կամ դրանց տրամադրման համար հիմք հանդիսացող տեղեկատվության արժանահավատության գնահատման նկատմամբ, պետական միջոցների ձևավորման գործառույթ իրականացնող լիազորված անձանց մոտ իրականացնում է վերահսկողություն պետական միջոցների ձևավորման օրինականության կամ արդյունավետության նկատմամբ:</w:t>
            </w:r>
          </w:p>
          <w:p w14:paraId="25783197" w14:textId="77777777" w:rsidR="00D37B10" w:rsidRPr="00164789" w:rsidRDefault="00D37B10" w:rsidP="00350F03">
            <w:pPr>
              <w:spacing w:after="0" w:line="240" w:lineRule="auto"/>
              <w:ind w:left="58" w:right="127" w:firstLine="317"/>
              <w:jc w:val="both"/>
              <w:rPr>
                <w:rFonts w:eastAsia="Times New Roman"/>
                <w:color w:val="000000"/>
                <w:sz w:val="24"/>
                <w:szCs w:val="24"/>
                <w:lang w:val="hy-AM" w:eastAsia="ru-RU"/>
              </w:rPr>
            </w:pPr>
            <w:r w:rsidRPr="00164789">
              <w:rPr>
                <w:rFonts w:eastAsia="Times New Roman"/>
                <w:color w:val="000000"/>
                <w:sz w:val="24"/>
                <w:szCs w:val="24"/>
                <w:lang w:val="hy-AM" w:eastAsia="ru-RU"/>
              </w:rPr>
              <w:t xml:space="preserve">Հիշյալ կարգավորումներից բխում է, որ Ծառայությունը պետական վերահսկողության շրջանակներում իրականացնում է վերահսկողություն պետական միջոցների ձևավորման օրինականության կամ արդյունավետության, կառավարման օրինականության նկատմամբ և այլն: </w:t>
            </w:r>
          </w:p>
          <w:p w14:paraId="0F132FCC" w14:textId="77777777" w:rsidR="00D37B10" w:rsidRPr="00164789" w:rsidRDefault="00D37B10" w:rsidP="00350F03">
            <w:pPr>
              <w:spacing w:after="0" w:line="240" w:lineRule="auto"/>
              <w:ind w:right="127" w:firstLine="567"/>
              <w:jc w:val="both"/>
              <w:rPr>
                <w:rFonts w:eastAsia="Times New Roman"/>
                <w:color w:val="000000"/>
                <w:sz w:val="24"/>
                <w:szCs w:val="24"/>
                <w:lang w:val="hy-AM" w:eastAsia="ru-RU"/>
              </w:rPr>
            </w:pPr>
            <w:r w:rsidRPr="00164789">
              <w:rPr>
                <w:rFonts w:eastAsia="Times New Roman"/>
                <w:color w:val="000000"/>
                <w:sz w:val="24"/>
                <w:szCs w:val="24"/>
                <w:lang w:val="hy-AM" w:eastAsia="ru-RU"/>
              </w:rPr>
              <w:t xml:space="preserve">Այս առումով հարկ ենք համարում անդրադառնալ հետևյալ իրավակարգավորումներին, այսպես՝ </w:t>
            </w:r>
          </w:p>
          <w:p w14:paraId="6E1D5297" w14:textId="77777777" w:rsidR="00D37B10" w:rsidRPr="00164789" w:rsidRDefault="00D37B10" w:rsidP="00350F03">
            <w:pPr>
              <w:spacing w:after="0" w:line="240" w:lineRule="auto"/>
              <w:ind w:right="127" w:firstLine="567"/>
              <w:jc w:val="both"/>
              <w:rPr>
                <w:rFonts w:eastAsia="Times New Roman"/>
                <w:color w:val="000000"/>
                <w:sz w:val="24"/>
                <w:szCs w:val="24"/>
                <w:lang w:val="hy-AM" w:eastAsia="ru-RU"/>
              </w:rPr>
            </w:pPr>
            <w:r w:rsidRPr="00164789">
              <w:rPr>
                <w:rFonts w:eastAsia="Times New Roman"/>
                <w:color w:val="000000"/>
                <w:sz w:val="24"/>
                <w:szCs w:val="24"/>
                <w:lang w:val="hy-AM" w:eastAsia="ru-RU"/>
              </w:rPr>
              <w:t>ՀՀ Սահմանադրության 111-րդ հոդվածի համաձայն՝ Ազգային ժողովը վերահսկողություն է իրականացնում պետական բյուջեի կատարման, ինչպես նաև օտարերկրյա պետություններից և միջազգային կազմակերպություններից ստացված փոխառությունների և վարկերի օգտագործման նկատմամբ։</w:t>
            </w:r>
          </w:p>
          <w:p w14:paraId="75F64E82" w14:textId="77777777" w:rsidR="00D37B10" w:rsidRPr="00164789" w:rsidRDefault="00D37B10" w:rsidP="00350F03">
            <w:pPr>
              <w:spacing w:after="0" w:line="240" w:lineRule="auto"/>
              <w:ind w:right="127" w:firstLine="567"/>
              <w:jc w:val="both"/>
              <w:rPr>
                <w:rFonts w:eastAsia="Times New Roman"/>
                <w:color w:val="000000"/>
                <w:sz w:val="24"/>
                <w:szCs w:val="24"/>
                <w:lang w:val="hy-AM" w:eastAsia="ru-RU"/>
              </w:rPr>
            </w:pPr>
            <w:r w:rsidRPr="00164789">
              <w:rPr>
                <w:rFonts w:eastAsia="Times New Roman"/>
                <w:color w:val="000000"/>
                <w:sz w:val="24"/>
                <w:szCs w:val="24"/>
                <w:lang w:val="hy-AM" w:eastAsia="ru-RU"/>
              </w:rPr>
              <w:t>Ազգային ժողովը, Հաշվեքննիչ պալատի եզրակացության առկայությամբ, քննարկում և որոշում է ընդունում պետական բյուջեի կատարման մասին Կառավարության կողմից ներկայացվող տարեկան հաշվետվության վերաբերյալ:</w:t>
            </w:r>
          </w:p>
          <w:p w14:paraId="052EC18C" w14:textId="77777777" w:rsidR="00D37B10" w:rsidRPr="00164789" w:rsidRDefault="00D37B10" w:rsidP="00350F03">
            <w:pPr>
              <w:spacing w:after="0" w:line="240" w:lineRule="auto"/>
              <w:ind w:right="127" w:firstLine="567"/>
              <w:jc w:val="both"/>
              <w:rPr>
                <w:rFonts w:eastAsia="Times New Roman"/>
                <w:color w:val="000000"/>
                <w:sz w:val="24"/>
                <w:szCs w:val="24"/>
                <w:lang w:val="hy-AM" w:eastAsia="ru-RU"/>
              </w:rPr>
            </w:pPr>
            <w:r w:rsidRPr="00164789">
              <w:rPr>
                <w:rFonts w:eastAsia="Times New Roman"/>
                <w:color w:val="000000"/>
                <w:sz w:val="24"/>
                <w:szCs w:val="24"/>
                <w:lang w:val="hy-AM" w:eastAsia="ru-RU"/>
              </w:rPr>
              <w:t>ՀՀ Սահմանադրության 198-րդ հոդվածի համաձայն՝</w:t>
            </w:r>
            <w:r w:rsidRPr="00164789">
              <w:rPr>
                <w:lang w:val="hy-AM"/>
              </w:rPr>
              <w:t xml:space="preserve"> </w:t>
            </w:r>
            <w:r w:rsidRPr="00164789">
              <w:rPr>
                <w:rFonts w:eastAsia="Times New Roman"/>
                <w:color w:val="000000"/>
                <w:sz w:val="24"/>
                <w:szCs w:val="24"/>
                <w:lang w:val="hy-AM" w:eastAsia="ru-RU"/>
              </w:rPr>
              <w:t>Հաշվեքննիչ պալատն անկախ պետական մարմին է, որը հանրային ֆինանսների և սեփականության ոլորտում հաշվեքննություն է իրականացնում պետական բյուջեի և համայնքային բյուջեների միջոցների, ստացած փոխառությունների ու վարկերի, պետական և համայնքային սեփականության օգտագործման օրինականության և արդյունավետության նկատմամբ: Հաշվեքննիչ պալատն իրավաբանական անձանց մոտ ստուգումներ կատարելու իրավունք ունի միայն օրենքով սահմանված դեպքերում:</w:t>
            </w:r>
          </w:p>
          <w:p w14:paraId="6DC3D61F" w14:textId="77777777" w:rsidR="00D37B10" w:rsidRPr="00164789" w:rsidRDefault="00D37B10" w:rsidP="00D37B10">
            <w:pPr>
              <w:spacing w:after="0" w:line="240" w:lineRule="auto"/>
              <w:ind w:firstLine="567"/>
              <w:jc w:val="both"/>
              <w:rPr>
                <w:rFonts w:eastAsia="Times New Roman"/>
                <w:color w:val="000000"/>
                <w:sz w:val="24"/>
                <w:szCs w:val="24"/>
                <w:lang w:val="hy-AM" w:eastAsia="ru-RU"/>
              </w:rPr>
            </w:pPr>
            <w:r w:rsidRPr="00164789">
              <w:rPr>
                <w:rFonts w:eastAsia="Times New Roman"/>
                <w:color w:val="000000"/>
                <w:sz w:val="24"/>
                <w:szCs w:val="24"/>
                <w:lang w:val="hy-AM" w:eastAsia="ru-RU"/>
              </w:rPr>
              <w:t xml:space="preserve">Այսպիսով՝ ՀՀ Սահմանադրությամբ հստակ ամրագրված է, որ պետական բյուջեի կատարման վերահսկողություն է իրականացնում </w:t>
            </w:r>
            <w:r w:rsidRPr="00164789">
              <w:rPr>
                <w:rFonts w:eastAsia="Times New Roman"/>
                <w:color w:val="000000"/>
                <w:sz w:val="24"/>
                <w:szCs w:val="24"/>
                <w:lang w:val="hy-AM" w:eastAsia="ru-RU"/>
              </w:rPr>
              <w:lastRenderedPageBreak/>
              <w:t>Ազգային ժողովը, իսկ Հաշվեքննիչ պալատը հաշվեքննություն է իրականացնում հանրային ֆինանսների և սեփականության ոլորտում՝ պետական բյուջեի և համայնքային բյուջեների միջոցների, ստացած փոխառությունների ու վարկերի, պետական և համայնքային սեփականության օգտագործման օրինականության և արդյունավետության նկատմամբ:</w:t>
            </w:r>
          </w:p>
          <w:p w14:paraId="0CFA614B" w14:textId="77777777" w:rsidR="00D37B10" w:rsidRPr="00164789" w:rsidRDefault="00D37B10" w:rsidP="00D37B10">
            <w:pPr>
              <w:spacing w:after="0" w:line="240" w:lineRule="auto"/>
              <w:ind w:firstLine="567"/>
              <w:jc w:val="both"/>
              <w:rPr>
                <w:rFonts w:eastAsia="Times New Roman"/>
                <w:color w:val="000000"/>
                <w:sz w:val="24"/>
                <w:szCs w:val="24"/>
                <w:lang w:val="hy-AM" w:eastAsia="ru-RU"/>
              </w:rPr>
            </w:pPr>
            <w:r w:rsidRPr="00164789">
              <w:rPr>
                <w:rFonts w:eastAsia="Times New Roman"/>
                <w:color w:val="000000"/>
                <w:sz w:val="24"/>
                <w:szCs w:val="24"/>
                <w:lang w:val="hy-AM" w:eastAsia="ru-RU"/>
              </w:rPr>
              <w:t xml:space="preserve">Ելնելով վերոգրյալից պարզ չէ, թե որ դեպքում է վերահսկողությունն իրականացվելու Ազգային ժողովի կողմից և որ դեպքում Ծառայության կողմից: Բացի այդ, նախատեսված չեն նաև Ծառայության կողմից պետական բյուջեի վերահսկողության իրականացման կառուցակարգերը: </w:t>
            </w:r>
          </w:p>
          <w:p w14:paraId="7C7341CD" w14:textId="77777777" w:rsidR="00D37B10" w:rsidRPr="00164789" w:rsidRDefault="00D37B10" w:rsidP="00D37B10">
            <w:pPr>
              <w:spacing w:after="0" w:line="240" w:lineRule="auto"/>
              <w:ind w:firstLine="567"/>
              <w:jc w:val="both"/>
              <w:rPr>
                <w:rFonts w:eastAsia="Times New Roman"/>
                <w:color w:val="000000"/>
                <w:sz w:val="24"/>
                <w:szCs w:val="24"/>
                <w:lang w:val="hy-AM" w:eastAsia="ru-RU"/>
              </w:rPr>
            </w:pPr>
            <w:r w:rsidRPr="00164789">
              <w:rPr>
                <w:rFonts w:eastAsia="Times New Roman"/>
                <w:color w:val="000000"/>
                <w:sz w:val="24"/>
                <w:szCs w:val="24"/>
                <w:lang w:val="hy-AM" w:eastAsia="ru-RU"/>
              </w:rPr>
              <w:t>Ամփոփելով վերոգրյալը՝ հայտնում ենք, որ նախագծի հիշյալ կարգավորումները խնդրահարույց են ՀՀ Սահմանադրության պահանջների տեսանկյունից:</w:t>
            </w:r>
          </w:p>
          <w:p w14:paraId="6CB04138" w14:textId="77777777" w:rsidR="00D37B10" w:rsidRPr="00164789" w:rsidRDefault="00D37B10" w:rsidP="00D37B10">
            <w:pPr>
              <w:spacing w:after="0" w:line="240" w:lineRule="auto"/>
              <w:ind w:firstLine="567"/>
              <w:jc w:val="both"/>
              <w:rPr>
                <w:rFonts w:eastAsia="Times New Roman"/>
                <w:color w:val="000000"/>
                <w:sz w:val="24"/>
                <w:szCs w:val="24"/>
                <w:lang w:val="hy-AM" w:eastAsia="ru-RU"/>
              </w:rPr>
            </w:pPr>
            <w:r w:rsidRPr="00164789">
              <w:rPr>
                <w:rFonts w:eastAsia="Times New Roman"/>
                <w:color w:val="000000"/>
                <w:sz w:val="24"/>
                <w:szCs w:val="24"/>
                <w:lang w:val="hy-AM" w:eastAsia="ru-RU"/>
              </w:rPr>
              <w:t>4/ Նույն հոդվածի 1-ին մասի 9-րդ կետում ամրագրված կարգավորումների համաձայն՝ պետական վերահսկողական ծառայությունը պետական կառավարման համակարգի մարմինների կողմից Հայաստանի Հանրապետության պետական բյուջեից, ինչպես նաև հանրապետական նպատակային հատուկ ֆոնդերից և պետական այլ աղբյուրներից առևտրային և ոչ առևտրային կազմակերպություններին (անկախ կազմակերպական-իրավական ձևից) տրամադրված հատկացումների, վարկային միջոցների, փոխառությունների և նվիրատվությունների արդյունավետ և նպատակային օգտագործման նկատմամբ:</w:t>
            </w:r>
          </w:p>
          <w:p w14:paraId="40C2E2FA" w14:textId="77777777" w:rsidR="00D37B10" w:rsidRPr="00164789" w:rsidRDefault="00D37B10" w:rsidP="00D37B10">
            <w:pPr>
              <w:spacing w:after="0" w:line="240" w:lineRule="auto"/>
              <w:ind w:firstLine="567"/>
              <w:jc w:val="both"/>
              <w:rPr>
                <w:rFonts w:eastAsia="Times New Roman"/>
                <w:color w:val="000000"/>
                <w:sz w:val="24"/>
                <w:szCs w:val="24"/>
                <w:lang w:val="hy-AM" w:eastAsia="ru-RU"/>
              </w:rPr>
            </w:pPr>
            <w:r w:rsidRPr="00164789">
              <w:rPr>
                <w:rFonts w:eastAsia="Times New Roman"/>
                <w:color w:val="000000"/>
                <w:sz w:val="24"/>
                <w:szCs w:val="24"/>
                <w:lang w:val="hy-AM" w:eastAsia="ru-RU"/>
              </w:rPr>
              <w:t xml:space="preserve">Վերոգրյալ կարգավորումների վերլուծությունից պարզ է դառնում, որ պետական վերահսկողական ծառայությունը իրականացնելու է վերահսկողություն նաև օրինակ՝ կազմակերպություններին (այդ թվում նաև համայնքային) որպես նվիրատվություն հանձնված գույքի արդյունավետ և նպատակային օգտագործման նկատմամբ, ինչը, սակայն խնդրահարույց է և հակասում է ՀՀ քաղաքացիական օրենսգրքի 594-րդ հոդվածին, ինչպես նաև «Պետական ոչ առևտրային կազմակերպությունների մասին» օրենքի 4-րդ հոդվածի 2-րդ մասին, համաձայն՝ որի՝ պետական կազմակերպությունն իրավունք ունի օրենքին, հիմնադրի որոշումներին և (կամ) իր կանոնադրությանը համապատասխան` իր հայեցողությամբ տիրապետել, տնօրինել և օգտագործել սեփականության իրավունքով իրեն պատկանող </w:t>
            </w:r>
            <w:r w:rsidRPr="00164789">
              <w:rPr>
                <w:rFonts w:eastAsia="Times New Roman"/>
                <w:color w:val="000000"/>
                <w:sz w:val="24"/>
                <w:szCs w:val="24"/>
                <w:lang w:val="hy-AM" w:eastAsia="ru-RU"/>
              </w:rPr>
              <w:lastRenderedPageBreak/>
              <w:t>գույքը:</w:t>
            </w:r>
          </w:p>
          <w:p w14:paraId="0F8A5E60" w14:textId="77777777" w:rsidR="00D37B10" w:rsidRPr="00164789" w:rsidRDefault="00D37B10" w:rsidP="00D37B10">
            <w:pPr>
              <w:spacing w:after="0" w:line="240" w:lineRule="auto"/>
              <w:ind w:firstLine="567"/>
              <w:jc w:val="both"/>
              <w:rPr>
                <w:rFonts w:eastAsia="Times New Roman"/>
                <w:color w:val="000000"/>
                <w:sz w:val="24"/>
                <w:szCs w:val="24"/>
                <w:lang w:val="hy-AM" w:eastAsia="ru-RU"/>
              </w:rPr>
            </w:pPr>
            <w:r w:rsidRPr="00164789">
              <w:rPr>
                <w:rFonts w:eastAsia="Times New Roman"/>
                <w:color w:val="000000"/>
                <w:sz w:val="24"/>
                <w:szCs w:val="24"/>
                <w:lang w:val="hy-AM" w:eastAsia="ru-RU"/>
              </w:rPr>
              <w:t>Նույն դիտարկումները վերաբերելի են նաև Նախագծում նախատեսված այն բոլոր կարգավորումներին, որոնք վերաբերվում են պետական միջոցներից տրամադրված և տեղական ինքնակառավարման մարմինների կամ համայնքային կազմակերպությունների սեփականությունը դարձած հատկացումների տնօրինման, օգտագործման, տիրապետման օրինականությունը ստուգելուն:</w:t>
            </w:r>
          </w:p>
          <w:p w14:paraId="4A533C47" w14:textId="77777777" w:rsidR="00D37B10" w:rsidRPr="00164789" w:rsidRDefault="00D37B10" w:rsidP="00D37B10">
            <w:pPr>
              <w:spacing w:after="0" w:line="240" w:lineRule="auto"/>
              <w:ind w:firstLine="567"/>
              <w:jc w:val="both"/>
              <w:rPr>
                <w:rFonts w:eastAsia="Times New Roman"/>
                <w:i/>
                <w:color w:val="000000"/>
                <w:sz w:val="24"/>
                <w:szCs w:val="24"/>
                <w:lang w:val="hy-AM" w:eastAsia="ru-RU"/>
              </w:rPr>
            </w:pPr>
            <w:r w:rsidRPr="00164789">
              <w:rPr>
                <w:rFonts w:eastAsia="Times New Roman"/>
                <w:color w:val="000000"/>
                <w:sz w:val="24"/>
                <w:szCs w:val="24"/>
                <w:lang w:val="hy-AM" w:eastAsia="ru-RU"/>
              </w:rPr>
              <w:t xml:space="preserve">5/ Նախագծի 5-րդ հոդվածի 1-ին մասի 11-րդ կետի համաձայն՝ </w:t>
            </w:r>
            <w:r w:rsidRPr="00164789">
              <w:rPr>
                <w:rFonts w:eastAsia="Times New Roman"/>
                <w:i/>
                <w:color w:val="000000"/>
                <w:sz w:val="24"/>
                <w:szCs w:val="24"/>
                <w:lang w:val="hy-AM" w:eastAsia="ru-RU"/>
              </w:rPr>
              <w:t>Ծառայությունը պետական վերահսկողության շրջանակներում և սույն օրենքով սահմանված կարգով՝ վարչապետի սահմանած կարգով և հանձնարարությամբ իրականացնում է կարգապահական վարույթներ՝ պետական կառավարման համակարգի մարմիններում հանրային պաշտոն զբաղեցնող այն պաշտոնատար անձանց նկատմամբ, որոնց նկատմամբ կարգապահական վարույթ իրականացնելու լիազորություն օրենքով այլ մարմինների վերապահված չէ:</w:t>
            </w:r>
          </w:p>
          <w:p w14:paraId="763C3A7E" w14:textId="77777777" w:rsidR="00D37B10" w:rsidRPr="00164789" w:rsidRDefault="00D37B10" w:rsidP="00D37B10">
            <w:pPr>
              <w:spacing w:after="0" w:line="240" w:lineRule="auto"/>
              <w:ind w:firstLine="567"/>
              <w:jc w:val="both"/>
              <w:rPr>
                <w:rFonts w:eastAsia="Times New Roman"/>
                <w:color w:val="000000"/>
                <w:sz w:val="24"/>
                <w:szCs w:val="24"/>
                <w:lang w:val="hy-AM" w:eastAsia="ru-RU"/>
              </w:rPr>
            </w:pPr>
            <w:r w:rsidRPr="00164789">
              <w:rPr>
                <w:rFonts w:eastAsia="Times New Roman"/>
                <w:color w:val="000000"/>
                <w:sz w:val="24"/>
                <w:szCs w:val="24"/>
                <w:lang w:val="hy-AM" w:eastAsia="ru-RU"/>
              </w:rPr>
              <w:t xml:space="preserve">Այս առումով հայտնում ենք, որ պարզ չէ, թե Ծառայությունը հանրային պաշտոն զբաղեցնող որ պաշտոնատար անձանց նկատմամբ է կարգապահական վարույթներ իրականացվելու: </w:t>
            </w:r>
          </w:p>
          <w:p w14:paraId="7F9CF7A5" w14:textId="77777777" w:rsidR="00D37B10" w:rsidRPr="00164789" w:rsidRDefault="00D37B10" w:rsidP="00D37B10">
            <w:pPr>
              <w:spacing w:after="0" w:line="240" w:lineRule="auto"/>
              <w:ind w:firstLine="567"/>
              <w:jc w:val="both"/>
              <w:rPr>
                <w:rFonts w:eastAsia="Times New Roman"/>
                <w:color w:val="000000"/>
                <w:sz w:val="24"/>
                <w:szCs w:val="24"/>
                <w:lang w:val="hy-AM" w:eastAsia="ru-RU"/>
              </w:rPr>
            </w:pPr>
            <w:r w:rsidRPr="00164789">
              <w:rPr>
                <w:rFonts w:eastAsia="Times New Roman"/>
                <w:color w:val="000000"/>
                <w:sz w:val="24"/>
                <w:szCs w:val="24"/>
                <w:lang w:val="hy-AM" w:eastAsia="ru-RU"/>
              </w:rPr>
              <w:t xml:space="preserve">Այս առումով հարկ է անդրադառնալ հետևյալ իրավակարգավորումներին, այսպես՝ </w:t>
            </w:r>
          </w:p>
          <w:p w14:paraId="43D56928" w14:textId="77777777" w:rsidR="00D37B10" w:rsidRPr="00164789" w:rsidRDefault="00D37B10" w:rsidP="00D37B10">
            <w:pPr>
              <w:spacing w:after="0" w:line="240" w:lineRule="auto"/>
              <w:ind w:firstLine="567"/>
              <w:jc w:val="both"/>
              <w:rPr>
                <w:rFonts w:eastAsia="Times New Roman"/>
                <w:color w:val="000000"/>
                <w:sz w:val="24"/>
                <w:szCs w:val="24"/>
                <w:lang w:val="hy-AM" w:eastAsia="ru-RU"/>
              </w:rPr>
            </w:pPr>
            <w:r w:rsidRPr="00164789">
              <w:rPr>
                <w:rFonts w:eastAsia="Times New Roman"/>
                <w:color w:val="000000"/>
                <w:sz w:val="24"/>
                <w:szCs w:val="24"/>
                <w:lang w:val="hy-AM" w:eastAsia="ru-RU"/>
              </w:rPr>
              <w:t>«Հանրային ծառայության մասին» օրենքի 4-րդ հոդվածի համաձայն՝</w:t>
            </w:r>
          </w:p>
          <w:p w14:paraId="6D2FF2E1" w14:textId="77777777" w:rsidR="00D37B10" w:rsidRPr="00164789" w:rsidRDefault="00D37B10" w:rsidP="00D37B10">
            <w:pPr>
              <w:spacing w:after="0" w:line="240" w:lineRule="auto"/>
              <w:ind w:firstLine="567"/>
              <w:jc w:val="both"/>
              <w:rPr>
                <w:rFonts w:eastAsia="Times New Roman"/>
                <w:color w:val="000000"/>
                <w:sz w:val="24"/>
                <w:szCs w:val="24"/>
                <w:lang w:val="hy-AM" w:eastAsia="ru-RU"/>
              </w:rPr>
            </w:pPr>
            <w:r w:rsidRPr="00164789">
              <w:rPr>
                <w:rFonts w:eastAsia="Times New Roman"/>
                <w:color w:val="000000"/>
                <w:sz w:val="24"/>
                <w:szCs w:val="24"/>
                <w:lang w:val="hy-AM" w:eastAsia="ru-RU"/>
              </w:rPr>
              <w:t>1. Հանրային պաշտոններն ընտրովի կամ նշանակովի պաշտոններ են, որոնք զբաղեցվում են քաղաքական գործընթացների, հայեցողական որոշումների, ինչպես նաև օրենքով նախատեսված այլ ընթացակարգերի արդյունքով: Այդ պաշտոններն զբաղեցնող անձինք իրենց լիազորությունների շրջանակներում անհատական կամ կոլեգիալ կարգով ընդունում են որոշումներ, պատասխանատվություն կրում իրենց կայացրած որոշումների համար, եթե օրենքով այլ բան նախատեսված չէ:</w:t>
            </w:r>
          </w:p>
          <w:p w14:paraId="6385894A" w14:textId="77777777" w:rsidR="00D37B10" w:rsidRPr="00164789" w:rsidRDefault="00D37B10" w:rsidP="00D37B10">
            <w:pPr>
              <w:spacing w:after="0" w:line="240" w:lineRule="auto"/>
              <w:ind w:firstLine="567"/>
              <w:jc w:val="both"/>
              <w:rPr>
                <w:rFonts w:eastAsia="Times New Roman"/>
                <w:color w:val="000000"/>
                <w:sz w:val="24"/>
                <w:szCs w:val="24"/>
                <w:lang w:val="hy-AM" w:eastAsia="ru-RU"/>
              </w:rPr>
            </w:pPr>
            <w:r w:rsidRPr="00164789">
              <w:rPr>
                <w:rFonts w:eastAsia="Times New Roman"/>
                <w:color w:val="000000"/>
                <w:sz w:val="24"/>
                <w:szCs w:val="24"/>
                <w:lang w:val="hy-AM" w:eastAsia="ru-RU"/>
              </w:rPr>
              <w:t>2. Հանրային պաշտոնը դասակարգվում է խմբերի՝ պետական և համայնքային:</w:t>
            </w:r>
          </w:p>
          <w:p w14:paraId="14F0B6EC" w14:textId="77777777" w:rsidR="00D37B10" w:rsidRPr="00164789" w:rsidRDefault="00D37B10" w:rsidP="00D37B10">
            <w:pPr>
              <w:spacing w:after="0" w:line="240" w:lineRule="auto"/>
              <w:ind w:firstLine="567"/>
              <w:jc w:val="both"/>
              <w:rPr>
                <w:rFonts w:eastAsia="Times New Roman"/>
                <w:color w:val="000000"/>
                <w:sz w:val="24"/>
                <w:szCs w:val="24"/>
                <w:lang w:val="hy-AM" w:eastAsia="ru-RU"/>
              </w:rPr>
            </w:pPr>
            <w:r w:rsidRPr="00164789">
              <w:rPr>
                <w:rFonts w:eastAsia="Times New Roman"/>
                <w:color w:val="000000"/>
                <w:sz w:val="24"/>
                <w:szCs w:val="24"/>
                <w:lang w:val="hy-AM" w:eastAsia="ru-RU"/>
              </w:rPr>
              <w:t>3. Պետական պաշտոնները դասակարգվում են տեսակների՝ քաղաքական, վարչական, ինքնավար և հայեցողական:</w:t>
            </w:r>
          </w:p>
          <w:p w14:paraId="71A649CF" w14:textId="77777777" w:rsidR="00D37B10" w:rsidRPr="00164789" w:rsidRDefault="00D37B10" w:rsidP="00D37B10">
            <w:pPr>
              <w:spacing w:after="0" w:line="240" w:lineRule="auto"/>
              <w:ind w:firstLine="567"/>
              <w:jc w:val="both"/>
              <w:rPr>
                <w:rFonts w:eastAsia="Times New Roman"/>
                <w:color w:val="000000"/>
                <w:sz w:val="24"/>
                <w:szCs w:val="24"/>
                <w:lang w:val="hy-AM" w:eastAsia="ru-RU"/>
              </w:rPr>
            </w:pPr>
            <w:r w:rsidRPr="00164789">
              <w:rPr>
                <w:rFonts w:eastAsia="Times New Roman"/>
                <w:color w:val="000000"/>
                <w:sz w:val="24"/>
                <w:szCs w:val="24"/>
                <w:lang w:val="hy-AM" w:eastAsia="ru-RU"/>
              </w:rPr>
              <w:t xml:space="preserve">4. Համայնքային պաշտոնները դասակարգվում են տեսակների՝ </w:t>
            </w:r>
            <w:r w:rsidRPr="00164789">
              <w:rPr>
                <w:rFonts w:eastAsia="Times New Roman"/>
                <w:color w:val="000000"/>
                <w:sz w:val="24"/>
                <w:szCs w:val="24"/>
                <w:lang w:val="hy-AM" w:eastAsia="ru-RU"/>
              </w:rPr>
              <w:lastRenderedPageBreak/>
              <w:t xml:space="preserve">քաղաքական, վարչական և հայեցողական: </w:t>
            </w:r>
          </w:p>
          <w:p w14:paraId="136A6E62" w14:textId="77777777" w:rsidR="00D37B10" w:rsidRPr="00164789" w:rsidRDefault="00D37B10" w:rsidP="00D37B10">
            <w:pPr>
              <w:spacing w:after="0" w:line="240" w:lineRule="auto"/>
              <w:ind w:firstLine="567"/>
              <w:jc w:val="both"/>
              <w:rPr>
                <w:rFonts w:eastAsia="Times New Roman"/>
                <w:color w:val="000000"/>
                <w:sz w:val="24"/>
                <w:szCs w:val="24"/>
                <w:lang w:val="hy-AM" w:eastAsia="ru-RU"/>
              </w:rPr>
            </w:pPr>
            <w:r w:rsidRPr="00164789">
              <w:rPr>
                <w:rFonts w:eastAsia="Times New Roman"/>
                <w:color w:val="000000"/>
                <w:sz w:val="24"/>
                <w:szCs w:val="24"/>
                <w:lang w:val="hy-AM" w:eastAsia="ru-RU"/>
              </w:rPr>
              <w:t xml:space="preserve">Տվյալ դեպքում, նախագծով նախատեսված կարգավորումից ստացվում է, որ Ծառայությունը պետական վերահսկողության շրջանակներում և սույն օրենքով սահմանված կարգով՝ վարչապետի սահմանած կարգով և հանձնարարությամբ կարգապահական վարույթներ կարող է իրականացնել պետական և համայնքային պաշտոններ զբաղեցնող անձանց նկատմամբ, ինչը խնդրահարույց է «Հանրային ծառայության մասին» օրենքի կարգավորումների, ինչպես նաև իրավական որոշակիության սկզբունքի տեսանկյունից: Նախատեսված կարգավորումից պարզ չէ, թե որ դեպքերում և ինչպես կարող է կարգապահական վարույթներ իրականացվել հանրային պաշտոններ զբաղեցնող անձանց նկատմամբ: </w:t>
            </w:r>
          </w:p>
          <w:p w14:paraId="75195388" w14:textId="77777777" w:rsidR="00D37B10" w:rsidRPr="00164789" w:rsidRDefault="00D37B10" w:rsidP="00D37B10">
            <w:pPr>
              <w:spacing w:after="0" w:line="240" w:lineRule="auto"/>
              <w:ind w:firstLine="567"/>
              <w:jc w:val="both"/>
              <w:rPr>
                <w:rFonts w:eastAsia="Times New Roman"/>
                <w:color w:val="000000"/>
                <w:sz w:val="24"/>
                <w:szCs w:val="24"/>
                <w:lang w:val="hy-AM" w:eastAsia="ru-RU"/>
              </w:rPr>
            </w:pPr>
            <w:r w:rsidRPr="00164789">
              <w:rPr>
                <w:rFonts w:eastAsia="Times New Roman"/>
                <w:color w:val="000000"/>
                <w:sz w:val="24"/>
                <w:szCs w:val="24"/>
                <w:lang w:val="hy-AM" w:eastAsia="ru-RU"/>
              </w:rPr>
              <w:t xml:space="preserve">Ելնելով վերոգրյալից՝ հայտնում ենք, որ նախատեսված կարգավորումը չի համապատասխանում իրավական որոշակիության սկզբունքին, քանի որ ձևակերպված չէ բավարար աստիճանի հստակությամբ, ինչը թույլ չի տալիս անձին դրա հետ համատեղելու իր վարքագիծը: </w:t>
            </w:r>
            <w:r w:rsidRPr="00164789">
              <w:rPr>
                <w:rFonts w:cs="Sylfaen"/>
                <w:bCs/>
                <w:iCs/>
                <w:sz w:val="24"/>
                <w:szCs w:val="24"/>
                <w:lang w:val="hy-AM"/>
              </w:rPr>
              <w:t xml:space="preserve">ՀՀ սահմանադրական դատարանը իր ՍԴՈ-1142 և ՍԴՈ-1270 որոշումներում անդրադարնալով Սահմանադրության 79-րդ հոդվածում ամրագրված որոշակիության սկզբունքին` գտել է, որ </w:t>
            </w:r>
            <w:r w:rsidRPr="00164789">
              <w:rPr>
                <w:rFonts w:cs="Sylfaen"/>
                <w:b/>
                <w:bCs/>
                <w:i/>
                <w:iCs/>
                <w:sz w:val="24"/>
                <w:szCs w:val="24"/>
                <w:lang w:val="hy-AM"/>
              </w:rPr>
              <w:t>օրենքները պետք է լինեն այնպիսին, որ համապատասխան հարաբերությունների մասնակիցները ողջամիտ սահմաններում ի վիճակի լինեն կանխատեսել իրենց վարքագծի հետևանքները և վստահ լինեն ինչպես իրենց պաշտոնապես ճանաչված կարգավիճակի անփոփոխելիության համար, այնպես էլ ձեռք բերված իրավունքների և պարտավորությունների հարցում</w:t>
            </w:r>
            <w:r w:rsidRPr="00164789">
              <w:rPr>
                <w:rFonts w:cs="Sylfaen"/>
                <w:bCs/>
                <w:iCs/>
                <w:sz w:val="24"/>
                <w:szCs w:val="24"/>
                <w:lang w:val="hy-AM"/>
              </w:rPr>
              <w:t>:</w:t>
            </w:r>
          </w:p>
          <w:p w14:paraId="67A66F81" w14:textId="77777777" w:rsidR="00D37B10" w:rsidRPr="00164789" w:rsidRDefault="00D37B10" w:rsidP="00D37B10">
            <w:pPr>
              <w:spacing w:after="0" w:line="240" w:lineRule="auto"/>
              <w:ind w:firstLine="567"/>
              <w:jc w:val="both"/>
              <w:rPr>
                <w:rFonts w:eastAsia="Times New Roman"/>
                <w:color w:val="000000"/>
                <w:sz w:val="24"/>
                <w:szCs w:val="24"/>
                <w:lang w:val="hy-AM" w:eastAsia="ru-RU"/>
              </w:rPr>
            </w:pPr>
            <w:r w:rsidRPr="00164789">
              <w:rPr>
                <w:rFonts w:eastAsia="Times New Roman"/>
                <w:color w:val="000000"/>
                <w:sz w:val="24"/>
                <w:szCs w:val="24"/>
                <w:lang w:val="hy-AM" w:eastAsia="ru-RU"/>
              </w:rPr>
              <w:t xml:space="preserve">6/ Նախագծի 5-րդ հոդվածի 1-ին մասի 14-րդ կետում պարզ չէ, թե ինչ եղանակով է Ծառայությունը վերահսկելու այլ մարմնին հասցեագրված դիմումների, բողոքների և առաջարկությունների ընթացքը: </w:t>
            </w:r>
          </w:p>
          <w:p w14:paraId="7710A5AA" w14:textId="77777777" w:rsidR="00D37B10" w:rsidRPr="00164789" w:rsidRDefault="00D37B10" w:rsidP="00D37B10">
            <w:pPr>
              <w:spacing w:after="0" w:line="240" w:lineRule="auto"/>
              <w:ind w:firstLine="567"/>
              <w:jc w:val="both"/>
              <w:rPr>
                <w:rFonts w:eastAsia="Times New Roman"/>
                <w:color w:val="000000"/>
                <w:sz w:val="24"/>
                <w:szCs w:val="24"/>
                <w:lang w:val="hy-AM" w:eastAsia="ru-RU"/>
              </w:rPr>
            </w:pPr>
            <w:r w:rsidRPr="00164789">
              <w:rPr>
                <w:rFonts w:eastAsia="Times New Roman"/>
                <w:color w:val="000000"/>
                <w:sz w:val="24"/>
                <w:szCs w:val="24"/>
                <w:lang w:val="hy-AM" w:eastAsia="ru-RU"/>
              </w:rPr>
              <w:t xml:space="preserve">7/ Նախագծի 6-րդ հոդվածի 6-րդ մասի համաձայն՝ Ծառայության կողմից վերահսկողության ընթացքում ստացված տեղեկատվությունը հանդիսանում է սահմանափակ տարածման ծառայողական տեղեկություն, և կարող է տրամադրվել բացառապես վարչապետին, օրենքով սահմանված կարգով իրավասու մարմիններին, իսկ վերահսկողության արդյունքները՝ </w:t>
            </w:r>
            <w:r w:rsidRPr="00164789">
              <w:rPr>
                <w:rFonts w:eastAsia="Times New Roman"/>
                <w:b/>
                <w:i/>
                <w:color w:val="000000"/>
                <w:sz w:val="24"/>
                <w:szCs w:val="24"/>
                <w:lang w:val="hy-AM" w:eastAsia="ru-RU"/>
              </w:rPr>
              <w:t>վարչապետի համաձայնությամբ՝ նաև այլ անձանց</w:t>
            </w:r>
            <w:r w:rsidRPr="00164789">
              <w:rPr>
                <w:rFonts w:eastAsia="Times New Roman"/>
                <w:b/>
                <w:color w:val="000000"/>
                <w:sz w:val="24"/>
                <w:szCs w:val="24"/>
                <w:lang w:val="hy-AM" w:eastAsia="ru-RU"/>
              </w:rPr>
              <w:t>:</w:t>
            </w:r>
            <w:r w:rsidRPr="00164789">
              <w:rPr>
                <w:rFonts w:eastAsia="Times New Roman"/>
                <w:color w:val="000000"/>
                <w:sz w:val="24"/>
                <w:szCs w:val="24"/>
                <w:lang w:val="hy-AM" w:eastAsia="ru-RU"/>
              </w:rPr>
              <w:t xml:space="preserve"> </w:t>
            </w:r>
          </w:p>
          <w:p w14:paraId="54B069FC" w14:textId="77777777" w:rsidR="00D37B10" w:rsidRPr="00164789" w:rsidRDefault="00D37B10" w:rsidP="00D37B10">
            <w:pPr>
              <w:spacing w:after="0" w:line="240" w:lineRule="auto"/>
              <w:ind w:firstLine="567"/>
              <w:jc w:val="both"/>
              <w:rPr>
                <w:rFonts w:eastAsia="Times New Roman"/>
                <w:color w:val="000000"/>
                <w:sz w:val="24"/>
                <w:szCs w:val="24"/>
                <w:lang w:val="hy-AM" w:eastAsia="ru-RU"/>
              </w:rPr>
            </w:pPr>
            <w:r w:rsidRPr="00164789">
              <w:rPr>
                <w:rFonts w:eastAsia="Times New Roman"/>
                <w:color w:val="000000"/>
                <w:sz w:val="24"/>
                <w:szCs w:val="24"/>
                <w:lang w:val="hy-AM" w:eastAsia="ru-RU"/>
              </w:rPr>
              <w:t xml:space="preserve">Այս առումով պարզ չէ և անհրաժեշտ է հստակեցնել, թե ինչ այլ անձանց </w:t>
            </w:r>
            <w:r w:rsidRPr="00164789">
              <w:rPr>
                <w:rFonts w:eastAsia="Times New Roman"/>
                <w:color w:val="000000"/>
                <w:sz w:val="24"/>
                <w:szCs w:val="24"/>
                <w:lang w:val="hy-AM" w:eastAsia="ru-RU"/>
              </w:rPr>
              <w:lastRenderedPageBreak/>
              <w:t>մասին է խոսքը և որ դեպքերում կարող է տեղեկատվությունը տրամադրվել՝ նկատի ունենալով, որ խոսքը սահմանափակ տարածման ծառայողական տեղեկության մասին է:</w:t>
            </w:r>
          </w:p>
          <w:p w14:paraId="0EDED2E0" w14:textId="77777777" w:rsidR="00D37B10" w:rsidRPr="00164789" w:rsidRDefault="00D37B10" w:rsidP="00DA1F13">
            <w:pPr>
              <w:spacing w:after="0" w:line="240" w:lineRule="auto"/>
              <w:ind w:right="127"/>
              <w:jc w:val="both"/>
              <w:rPr>
                <w:rFonts w:eastAsia="Times New Roman"/>
                <w:color w:val="000000"/>
                <w:sz w:val="24"/>
                <w:szCs w:val="24"/>
                <w:lang w:val="hy-AM" w:eastAsia="ru-RU"/>
              </w:rPr>
            </w:pPr>
            <w:r w:rsidRPr="00164789">
              <w:rPr>
                <w:rFonts w:eastAsia="MS Mincho" w:cs="MS Mincho"/>
                <w:sz w:val="24"/>
                <w:szCs w:val="24"/>
                <w:lang w:val="hy-AM"/>
              </w:rPr>
              <w:t>Բացի այդ, նախագծով հստակեցված չէ, թե ինչպես պետք է ամրագրվի Վարչապետի համաձայնությունը: Նույն դիտարկումը վերաբերելի է նաև նախագծում առկա համանման այլ կարգավորումներին:</w:t>
            </w:r>
          </w:p>
          <w:p w14:paraId="154C8530" w14:textId="77777777" w:rsidR="00D37B10" w:rsidRPr="00164789" w:rsidRDefault="00D37B10" w:rsidP="00DA1F13">
            <w:pPr>
              <w:spacing w:after="0" w:line="240" w:lineRule="auto"/>
              <w:ind w:right="127" w:firstLine="567"/>
              <w:jc w:val="both"/>
              <w:rPr>
                <w:rFonts w:eastAsia="MS Mincho" w:cs="MS Mincho"/>
                <w:sz w:val="24"/>
                <w:szCs w:val="24"/>
                <w:lang w:val="hy-AM"/>
              </w:rPr>
            </w:pPr>
            <w:r w:rsidRPr="00A51463">
              <w:rPr>
                <w:rFonts w:eastAsia="MS Mincho" w:cs="MS Mincho"/>
                <w:sz w:val="24"/>
                <w:szCs w:val="24"/>
                <w:lang w:val="hy-AM"/>
              </w:rPr>
              <w:t>8</w:t>
            </w:r>
            <w:r w:rsidRPr="00164789">
              <w:rPr>
                <w:rFonts w:eastAsia="MS Mincho" w:cs="MS Mincho"/>
                <w:sz w:val="24"/>
                <w:szCs w:val="24"/>
                <w:lang w:val="hy-AM"/>
              </w:rPr>
              <w:t>/ Նախագծի 7-րդ հոդվածում նախատեսված են միայն ուսումնասիրության հանձնարարագրի պարտադիր վավերապայմաններին ներկայացվող պահանջները: Մինչդեռ անհրաժեշտ է կարգավորել նաև դիտարկումների, մշտադիտարկումների և ֆինանսաբյուջետային դիտարկումների իրականացման համար հիմք հանդիսացող Ծառայության ղեկավարի հանձնարարականի, հրամանի բովանդակությանը ներկայացվող և վերահսկողություն իրականացնելու համար անհրաժեշտ պարտադիր վավերապայմանների սահմանման հարցը:</w:t>
            </w:r>
          </w:p>
          <w:p w14:paraId="339E438D" w14:textId="77777777" w:rsidR="00D37B10" w:rsidRPr="00164789" w:rsidRDefault="00D37B10" w:rsidP="00DA1F13">
            <w:pPr>
              <w:spacing w:after="0" w:line="240" w:lineRule="auto"/>
              <w:ind w:right="127" w:firstLine="567"/>
              <w:jc w:val="both"/>
              <w:rPr>
                <w:rFonts w:eastAsia="MS Mincho" w:cs="MS Mincho"/>
                <w:sz w:val="24"/>
                <w:szCs w:val="24"/>
                <w:lang w:val="hy-AM"/>
              </w:rPr>
            </w:pPr>
            <w:r w:rsidRPr="00164789">
              <w:rPr>
                <w:rFonts w:eastAsia="MS Mincho" w:cs="MS Mincho"/>
                <w:sz w:val="24"/>
                <w:szCs w:val="24"/>
                <w:lang w:val="hy-AM"/>
              </w:rPr>
              <w:t>Բացի այդ, հստակեցման և կարգավորման կարիք ունի նաև այն հարցը, թե դիտարկումները և մշտադիտարկումները ինչ իրավական փաստաթղթի հիման վրա են իրականացվելու:</w:t>
            </w:r>
          </w:p>
          <w:p w14:paraId="59924C24" w14:textId="77777777" w:rsidR="00D37B10" w:rsidRPr="00164789" w:rsidRDefault="00D37B10" w:rsidP="00DA1F13">
            <w:pPr>
              <w:spacing w:after="0" w:line="240" w:lineRule="auto"/>
              <w:ind w:right="127"/>
              <w:jc w:val="both"/>
              <w:rPr>
                <w:sz w:val="24"/>
                <w:szCs w:val="24"/>
                <w:lang w:val="hy-AM"/>
              </w:rPr>
            </w:pPr>
            <w:r w:rsidRPr="00164789">
              <w:rPr>
                <w:rFonts w:eastAsia="MS Mincho" w:cs="MS Mincho"/>
                <w:sz w:val="24"/>
                <w:szCs w:val="24"/>
                <w:lang w:val="hy-AM"/>
              </w:rPr>
              <w:tab/>
            </w:r>
            <w:r w:rsidRPr="00A51463">
              <w:rPr>
                <w:rFonts w:eastAsia="MS Mincho" w:cs="MS Mincho"/>
                <w:sz w:val="24"/>
                <w:szCs w:val="24"/>
                <w:lang w:val="hy-AM"/>
              </w:rPr>
              <w:t>9</w:t>
            </w:r>
            <w:r w:rsidRPr="00164789">
              <w:rPr>
                <w:rFonts w:eastAsia="MS Mincho" w:cs="MS Mincho"/>
                <w:sz w:val="24"/>
                <w:szCs w:val="24"/>
                <w:lang w:val="hy-AM"/>
              </w:rPr>
              <w:t>/</w:t>
            </w:r>
            <w:r w:rsidRPr="00164789">
              <w:rPr>
                <w:sz w:val="24"/>
                <w:szCs w:val="24"/>
                <w:lang w:val="hy-AM"/>
              </w:rPr>
              <w:t xml:space="preserve"> Նախագծի 7-րդ հոդվածի 9-րդ մասով առաջարկվում է նախատեսել, որ</w:t>
            </w:r>
            <w:r w:rsidRPr="00164789">
              <w:rPr>
                <w:rFonts w:cs="Sylfaen"/>
                <w:sz w:val="24"/>
                <w:szCs w:val="24"/>
                <w:lang w:val="hy-AM"/>
              </w:rPr>
              <w:t xml:space="preserve"> </w:t>
            </w:r>
            <w:r w:rsidRPr="00164789">
              <w:rPr>
                <w:sz w:val="24"/>
                <w:szCs w:val="24"/>
                <w:lang w:val="hy-AM"/>
              </w:rPr>
              <w:t xml:space="preserve">դիտարկման արդյունքներն ամփոփվում են տեղեկանքով և </w:t>
            </w:r>
            <w:r w:rsidRPr="00164789">
              <w:rPr>
                <w:i/>
                <w:sz w:val="24"/>
                <w:szCs w:val="24"/>
                <w:lang w:val="hy-AM"/>
              </w:rPr>
              <w:t>կարող են ներկայացվել վարչապետին</w:t>
            </w:r>
            <w:r w:rsidRPr="00164789">
              <w:rPr>
                <w:sz w:val="24"/>
                <w:szCs w:val="24"/>
                <w:lang w:val="hy-AM"/>
              </w:rPr>
              <w:t>՝ համապատասխան հանձնարարականներ տալու համար, որը կարող է հիմք հանդիսանալ վարչապետի հանձնարարությամբ կամ համաձայնությամբ ուսումնասիրություն իրականացնելու համար:</w:t>
            </w:r>
          </w:p>
          <w:p w14:paraId="5C7FEBB3" w14:textId="77777777" w:rsidR="00D37B10" w:rsidRPr="00164789" w:rsidRDefault="00D37B10" w:rsidP="00DA1F13">
            <w:pPr>
              <w:spacing w:after="0" w:line="240" w:lineRule="auto"/>
              <w:ind w:right="127"/>
              <w:jc w:val="both"/>
              <w:rPr>
                <w:sz w:val="24"/>
                <w:szCs w:val="24"/>
                <w:lang w:val="hy-AM"/>
              </w:rPr>
            </w:pPr>
            <w:r w:rsidRPr="00164789">
              <w:rPr>
                <w:sz w:val="24"/>
                <w:szCs w:val="24"/>
                <w:lang w:val="hy-AM"/>
              </w:rPr>
              <w:t xml:space="preserve">Վերոգրյալ կարգավորումից պարզ է դառնում, որ դիտարկման արդյունքները կարող են ներկայացվել վարչապետին, և կարող են նաև չներկայացվել: </w:t>
            </w:r>
          </w:p>
          <w:p w14:paraId="32821E13" w14:textId="77777777" w:rsidR="00D37B10" w:rsidRPr="00164789" w:rsidRDefault="00D37B10" w:rsidP="00DA1F13">
            <w:pPr>
              <w:spacing w:after="0" w:line="240" w:lineRule="auto"/>
              <w:ind w:right="127"/>
              <w:jc w:val="both"/>
              <w:rPr>
                <w:rFonts w:eastAsia="MS Mincho" w:cs="MS Mincho"/>
                <w:sz w:val="24"/>
                <w:szCs w:val="24"/>
                <w:lang w:val="hy-AM"/>
              </w:rPr>
            </w:pPr>
            <w:r w:rsidRPr="00164789">
              <w:rPr>
                <w:sz w:val="24"/>
                <w:szCs w:val="24"/>
                <w:lang w:val="hy-AM"/>
              </w:rPr>
              <w:t xml:space="preserve">Այս առումով նկատի ունենալով այն հանգամանքը, որ Օրենքի նախագծից պարզ չէ՝ թե որ դեպքերում դիտարկման ամփոփված արդյունքները կարող են ներկայացվել վարչապետին և որ դեպքերում՝ ոչ՝ առաջարկում ենք Օրենքի նախագծով կարգավորել նաև հիշյալ հարցը: </w:t>
            </w:r>
          </w:p>
          <w:p w14:paraId="44C895E5" w14:textId="77777777" w:rsidR="00D37B10" w:rsidRPr="00164789" w:rsidRDefault="00D37B10" w:rsidP="00DA1F13">
            <w:pPr>
              <w:spacing w:after="0" w:line="240" w:lineRule="auto"/>
              <w:ind w:right="127"/>
              <w:jc w:val="both"/>
              <w:rPr>
                <w:rFonts w:eastAsia="MS Mincho" w:cs="MS Mincho"/>
                <w:sz w:val="24"/>
                <w:szCs w:val="24"/>
                <w:lang w:val="hy-AM"/>
              </w:rPr>
            </w:pPr>
            <w:r w:rsidRPr="00164789">
              <w:rPr>
                <w:rFonts w:eastAsia="MS Mincho" w:cs="MS Mincho"/>
                <w:sz w:val="24"/>
                <w:szCs w:val="24"/>
                <w:lang w:val="hy-AM"/>
              </w:rPr>
              <w:t>1</w:t>
            </w:r>
            <w:r w:rsidRPr="00A51463">
              <w:rPr>
                <w:rFonts w:eastAsia="MS Mincho" w:cs="MS Mincho"/>
                <w:sz w:val="24"/>
                <w:szCs w:val="24"/>
                <w:lang w:val="hy-AM"/>
              </w:rPr>
              <w:t>0</w:t>
            </w:r>
            <w:r w:rsidRPr="00164789">
              <w:rPr>
                <w:rFonts w:eastAsia="MS Mincho" w:cs="MS Mincho"/>
                <w:sz w:val="24"/>
                <w:szCs w:val="24"/>
                <w:lang w:val="hy-AM"/>
              </w:rPr>
              <w:t xml:space="preserve">/ Նախագծի 7-րդ հոդվածի 13-րդ մասի համաձայն՝ </w:t>
            </w:r>
            <w:r w:rsidRPr="00164789">
              <w:rPr>
                <w:rFonts w:eastAsia="MS Mincho" w:cs="MS Mincho"/>
                <w:b/>
                <w:i/>
                <w:sz w:val="24"/>
                <w:szCs w:val="24"/>
                <w:lang w:val="hy-AM"/>
              </w:rPr>
              <w:t>ուսումնասիրության իրականացման անհնարինության դեպքում</w:t>
            </w:r>
            <w:r w:rsidRPr="00164789">
              <w:rPr>
                <w:rFonts w:eastAsia="MS Mincho" w:cs="MS Mincho"/>
                <w:sz w:val="24"/>
                <w:szCs w:val="24"/>
                <w:lang w:val="hy-AM"/>
              </w:rPr>
              <w:t xml:space="preserve">՝ վարչապետի համաձայնությամբ </w:t>
            </w:r>
            <w:r w:rsidRPr="00164789">
              <w:rPr>
                <w:rFonts w:eastAsia="MS Mincho" w:cs="MS Mincho"/>
                <w:b/>
                <w:i/>
                <w:sz w:val="24"/>
                <w:szCs w:val="24"/>
                <w:lang w:val="hy-AM"/>
              </w:rPr>
              <w:t>ուսումնասիրությունը կարող է դադարեցվել</w:t>
            </w:r>
            <w:r w:rsidRPr="00164789">
              <w:rPr>
                <w:rFonts w:eastAsia="MS Mincho" w:cs="MS Mincho"/>
                <w:sz w:val="24"/>
                <w:szCs w:val="24"/>
                <w:lang w:val="hy-AM"/>
              </w:rPr>
              <w:t xml:space="preserve">, որի </w:t>
            </w:r>
            <w:r w:rsidRPr="00164789">
              <w:rPr>
                <w:rFonts w:eastAsia="MS Mincho" w:cs="MS Mincho"/>
                <w:sz w:val="24"/>
                <w:szCs w:val="24"/>
                <w:lang w:val="hy-AM"/>
              </w:rPr>
              <w:lastRenderedPageBreak/>
              <w:t xml:space="preserve">դեպքում կազմվում է տեղեկանք՝ </w:t>
            </w:r>
            <w:r w:rsidRPr="00164789">
              <w:rPr>
                <w:rFonts w:eastAsia="MS Mincho" w:cs="MS Mincho"/>
                <w:b/>
                <w:i/>
                <w:sz w:val="24"/>
                <w:szCs w:val="24"/>
                <w:lang w:val="hy-AM"/>
              </w:rPr>
              <w:t>անկախ խախտումների կամ անհամապատասխանությունների հայտնաբերված լինելու հանգամանքի</w:t>
            </w:r>
            <w:r w:rsidRPr="00164789">
              <w:rPr>
                <w:rFonts w:eastAsia="MS Mincho" w:cs="MS Mincho"/>
                <w:sz w:val="24"/>
                <w:szCs w:val="24"/>
                <w:lang w:val="hy-AM"/>
              </w:rPr>
              <w:t>:</w:t>
            </w:r>
          </w:p>
          <w:p w14:paraId="5E2B479C" w14:textId="77777777" w:rsidR="00D37B10" w:rsidRPr="00164789" w:rsidRDefault="00D37B10" w:rsidP="00DA1F13">
            <w:pPr>
              <w:spacing w:after="0" w:line="240" w:lineRule="auto"/>
              <w:ind w:right="127" w:firstLine="567"/>
              <w:jc w:val="both"/>
              <w:rPr>
                <w:rFonts w:eastAsia="MS Mincho" w:cs="MS Mincho"/>
                <w:sz w:val="24"/>
                <w:szCs w:val="24"/>
                <w:lang w:val="hy-AM"/>
              </w:rPr>
            </w:pPr>
            <w:r w:rsidRPr="00164789">
              <w:rPr>
                <w:rFonts w:eastAsia="MS Mincho" w:cs="MS Mincho"/>
                <w:sz w:val="24"/>
                <w:szCs w:val="24"/>
                <w:lang w:val="hy-AM"/>
              </w:rPr>
              <w:t xml:space="preserve">Այս առումով հարկ ենք համարում նշել, որ հստակ չեն ուսումնասիրության անհնարինության դեպքերը, ուստի գտնում ենք, որ որոշակիության սկզբունքի ապահովման տեսանկյունից անհրաժեշտ է օրենքով հստակ սահմանել այն դեպքերը, որոնց առկայության պարագայում Վարչապետը կարող է դադարեցնել ուսումնասիրությունը: </w:t>
            </w:r>
          </w:p>
          <w:p w14:paraId="3D670835" w14:textId="77777777" w:rsidR="00D37B10" w:rsidRPr="00164789" w:rsidRDefault="00D37B10" w:rsidP="00D37B10">
            <w:pPr>
              <w:spacing w:after="0" w:line="240" w:lineRule="auto"/>
              <w:ind w:firstLine="567"/>
              <w:jc w:val="both"/>
              <w:rPr>
                <w:rFonts w:eastAsia="MS Mincho" w:cs="MS Mincho"/>
                <w:sz w:val="24"/>
                <w:szCs w:val="24"/>
                <w:lang w:val="hy-AM"/>
              </w:rPr>
            </w:pPr>
            <w:r w:rsidRPr="00164789">
              <w:rPr>
                <w:rFonts w:eastAsia="MS Mincho" w:cs="MS Mincho"/>
                <w:sz w:val="24"/>
                <w:szCs w:val="24"/>
                <w:lang w:val="hy-AM"/>
              </w:rPr>
              <w:t>1</w:t>
            </w:r>
            <w:r w:rsidRPr="00A51463">
              <w:rPr>
                <w:rFonts w:eastAsia="MS Mincho" w:cs="MS Mincho"/>
                <w:sz w:val="24"/>
                <w:szCs w:val="24"/>
                <w:lang w:val="hy-AM"/>
              </w:rPr>
              <w:t>1</w:t>
            </w:r>
            <w:r w:rsidRPr="00164789">
              <w:rPr>
                <w:rFonts w:eastAsia="MS Mincho" w:cs="MS Mincho"/>
                <w:sz w:val="24"/>
                <w:szCs w:val="24"/>
                <w:lang w:val="hy-AM"/>
              </w:rPr>
              <w:t>/ Նախագծի 10-րդ հոդվածի 4-րդ մասի 4-րդ կետի կապակցությամբ անհրաժեշտ է հստակեցնել, թե ինչ կարգով է Ծառայության ղեկավարը խրախուսելու համապատասխան աշխատակիցներին:</w:t>
            </w:r>
          </w:p>
          <w:p w14:paraId="34B2BF9B" w14:textId="77777777" w:rsidR="00D37B10" w:rsidRPr="00164789" w:rsidRDefault="00D37B10" w:rsidP="00D37B10">
            <w:pPr>
              <w:spacing w:after="0" w:line="240" w:lineRule="auto"/>
              <w:ind w:firstLine="450"/>
              <w:jc w:val="both"/>
              <w:rPr>
                <w:b/>
                <w:i/>
                <w:color w:val="000000"/>
                <w:sz w:val="24"/>
                <w:szCs w:val="24"/>
                <w:shd w:val="clear" w:color="auto" w:fill="FFFFFF"/>
                <w:lang w:val="hy-AM"/>
              </w:rPr>
            </w:pPr>
            <w:r w:rsidRPr="00164789">
              <w:rPr>
                <w:color w:val="000000"/>
                <w:sz w:val="24"/>
                <w:szCs w:val="24"/>
                <w:shd w:val="clear" w:color="auto" w:fill="FFFFFF"/>
                <w:lang w:val="hy-AM"/>
              </w:rPr>
              <w:t>1</w:t>
            </w:r>
            <w:r w:rsidRPr="00A51463">
              <w:rPr>
                <w:color w:val="000000"/>
                <w:sz w:val="24"/>
                <w:szCs w:val="24"/>
                <w:shd w:val="clear" w:color="auto" w:fill="FFFFFF"/>
                <w:lang w:val="hy-AM"/>
              </w:rPr>
              <w:t>2</w:t>
            </w:r>
            <w:r w:rsidRPr="00164789">
              <w:rPr>
                <w:color w:val="000000"/>
                <w:sz w:val="24"/>
                <w:szCs w:val="24"/>
                <w:shd w:val="clear" w:color="auto" w:fill="FFFFFF"/>
                <w:lang w:val="hy-AM"/>
              </w:rPr>
              <w:t xml:space="preserve">/ Նախագծի 2-րդ հոդվածի համաձայն՝ սույն օրենքն ուժի մեջ է մտնում պաշտոնական հրապարակմանը հաջորդող օրվանից, մինչդեռ «Նորմատիվ իրավական ակտերի մասին» օրենքի 23-րդ հոդվածի 2-րդ մասի համաձայն՝ Նորմատիվ իրավական ակտն ընդունելու իրավասություն ունեցող մարմինը </w:t>
            </w:r>
            <w:r w:rsidRPr="00164789">
              <w:rPr>
                <w:b/>
                <w:i/>
                <w:color w:val="000000"/>
                <w:sz w:val="24"/>
                <w:szCs w:val="24"/>
                <w:shd w:val="clear" w:color="auto" w:fill="FFFFFF"/>
                <w:lang w:val="hy-AM"/>
              </w:rPr>
              <w:t>պարտավոր է նախատեսել նորմատիվ իրավական ակտի ուժի մեջ մտնելու ավելի ուշ ողջամիտ ժամկետ</w:t>
            </w:r>
            <w:r w:rsidRPr="00164789">
              <w:rPr>
                <w:color w:val="000000"/>
                <w:sz w:val="24"/>
                <w:szCs w:val="24"/>
                <w:shd w:val="clear" w:color="auto" w:fill="FFFFFF"/>
                <w:lang w:val="hy-AM"/>
              </w:rPr>
              <w:t>, բացառությամբ սույն հոդվածի 4-րդ մասով սահմանված նորմատիվ իրավական ակտերի</w:t>
            </w:r>
            <w:r w:rsidRPr="00164789">
              <w:rPr>
                <w:b/>
                <w:i/>
                <w:color w:val="000000"/>
                <w:sz w:val="24"/>
                <w:szCs w:val="24"/>
                <w:shd w:val="clear" w:color="auto" w:fill="FFFFFF"/>
                <w:lang w:val="hy-AM"/>
              </w:rPr>
              <w:t>, եթե ակտով սահմանվում են այնպիսի իրավակարգավորումներ, որոնց համար անհրաժեշտ է հիմնավոր ժամանակահատված, որը հնարավորություն կտա հասցեատիրոջը իր վարքագիծը համապատասխանեցնելու սահմանված պահանջներին, կամ սահմանված իրավակարգավորումները վատթարացնում են անձի իրավական վիճակը:</w:t>
            </w:r>
          </w:p>
          <w:p w14:paraId="486D7BCB" w14:textId="77777777" w:rsidR="00D37B10" w:rsidRPr="00164789" w:rsidRDefault="00D37B10" w:rsidP="00D37B10">
            <w:pPr>
              <w:spacing w:after="0" w:line="240" w:lineRule="auto"/>
              <w:ind w:firstLine="450"/>
              <w:jc w:val="both"/>
              <w:rPr>
                <w:b/>
                <w:i/>
                <w:color w:val="000000"/>
                <w:sz w:val="24"/>
                <w:szCs w:val="24"/>
                <w:shd w:val="clear" w:color="auto" w:fill="FFFFFF"/>
                <w:lang w:val="hy-AM"/>
              </w:rPr>
            </w:pPr>
            <w:r w:rsidRPr="00164789">
              <w:rPr>
                <w:color w:val="000000"/>
                <w:sz w:val="24"/>
                <w:szCs w:val="24"/>
                <w:shd w:val="clear" w:color="auto" w:fill="FFFFFF"/>
                <w:lang w:val="hy-AM"/>
              </w:rPr>
              <w:t>Նկատի ունենալով</w:t>
            </w:r>
            <w:r w:rsidRPr="00164789">
              <w:rPr>
                <w:b/>
                <w:i/>
                <w:color w:val="000000"/>
                <w:sz w:val="24"/>
                <w:szCs w:val="24"/>
                <w:shd w:val="clear" w:color="auto" w:fill="FFFFFF"/>
                <w:lang w:val="hy-AM"/>
              </w:rPr>
              <w:t xml:space="preserve"> </w:t>
            </w:r>
            <w:r w:rsidRPr="00164789">
              <w:rPr>
                <w:color w:val="000000"/>
                <w:sz w:val="24"/>
                <w:szCs w:val="24"/>
                <w:shd w:val="clear" w:color="auto" w:fill="FFFFFF"/>
                <w:lang w:val="hy-AM"/>
              </w:rPr>
              <w:t>«Նորմատիվ իրավական ակտերի մասին» օրենքի պահանջները՝ օրենքի ուժի մեջ մտնելու ժամկետն անհրաժեշտ է վերանայել և խմբագրել: Նույն դիտարկումը վերաբերելի է նաև օրենքի փաթեթով ներկայացված նախագծերին:</w:t>
            </w:r>
          </w:p>
          <w:p w14:paraId="2B32F676" w14:textId="77777777" w:rsidR="00D37B10" w:rsidRPr="00164789" w:rsidRDefault="00D37B10" w:rsidP="00D37B10">
            <w:pPr>
              <w:spacing w:after="0" w:line="240" w:lineRule="auto"/>
              <w:ind w:firstLine="450"/>
              <w:jc w:val="both"/>
              <w:rPr>
                <w:color w:val="000000"/>
                <w:sz w:val="24"/>
                <w:szCs w:val="24"/>
                <w:shd w:val="clear" w:color="auto" w:fill="FFFFFF"/>
                <w:lang w:val="hy-AM"/>
              </w:rPr>
            </w:pPr>
            <w:r w:rsidRPr="00164789">
              <w:rPr>
                <w:color w:val="000000"/>
                <w:sz w:val="24"/>
                <w:szCs w:val="24"/>
                <w:shd w:val="clear" w:color="auto" w:fill="FFFFFF"/>
                <w:lang w:val="hy-AM"/>
              </w:rPr>
              <w:t>1</w:t>
            </w:r>
            <w:r w:rsidRPr="00A51463">
              <w:rPr>
                <w:color w:val="000000"/>
                <w:sz w:val="24"/>
                <w:szCs w:val="24"/>
                <w:shd w:val="clear" w:color="auto" w:fill="FFFFFF"/>
                <w:lang w:val="hy-AM"/>
              </w:rPr>
              <w:t>3</w:t>
            </w:r>
            <w:r w:rsidRPr="00164789">
              <w:rPr>
                <w:color w:val="000000"/>
                <w:sz w:val="24"/>
                <w:szCs w:val="24"/>
                <w:shd w:val="clear" w:color="auto" w:fill="FFFFFF"/>
                <w:lang w:val="hy-AM"/>
              </w:rPr>
              <w:t>/ Նախագծի 2-րդ հոդվածի 3-րդ մասից առաջարկում ենք հանել «և դրանցում հրամանով կատարված փոփոխությունները» բառերը, քանի որ հանձնարարագրում կատարված փոփոխությունները ներառվում են համապատասխան հանձնարարագրերում:</w:t>
            </w:r>
          </w:p>
          <w:p w14:paraId="5D25CCEE" w14:textId="77777777" w:rsidR="00D37B10" w:rsidRPr="00164789" w:rsidRDefault="00D37B10" w:rsidP="00D37B10">
            <w:pPr>
              <w:spacing w:after="0" w:line="240" w:lineRule="auto"/>
              <w:ind w:firstLine="450"/>
              <w:jc w:val="both"/>
              <w:rPr>
                <w:color w:val="000000"/>
                <w:sz w:val="24"/>
                <w:szCs w:val="24"/>
                <w:shd w:val="clear" w:color="auto" w:fill="FFFFFF"/>
                <w:lang w:val="hy-AM"/>
              </w:rPr>
            </w:pPr>
          </w:p>
          <w:p w14:paraId="0E33ABEB" w14:textId="77777777" w:rsidR="00D37B10" w:rsidRPr="00164789" w:rsidRDefault="00D37B10" w:rsidP="00D37B10">
            <w:pPr>
              <w:spacing w:after="0" w:line="240" w:lineRule="auto"/>
              <w:ind w:firstLine="450"/>
              <w:jc w:val="both"/>
              <w:rPr>
                <w:color w:val="000000"/>
                <w:sz w:val="24"/>
                <w:szCs w:val="24"/>
                <w:shd w:val="clear" w:color="auto" w:fill="FFFFFF"/>
                <w:lang w:val="hy-AM"/>
              </w:rPr>
            </w:pPr>
            <w:r w:rsidRPr="00164789">
              <w:rPr>
                <w:b/>
                <w:color w:val="000000"/>
                <w:sz w:val="24"/>
                <w:szCs w:val="24"/>
                <w:shd w:val="clear" w:color="auto" w:fill="FFFFFF"/>
                <w:lang w:val="hy-AM"/>
              </w:rPr>
              <w:t xml:space="preserve">2. ««Հայաստանի Հանրապետությունում ստուգումների </w:t>
            </w:r>
            <w:r w:rsidRPr="00164789">
              <w:rPr>
                <w:b/>
                <w:color w:val="000000"/>
                <w:sz w:val="24"/>
                <w:szCs w:val="24"/>
                <w:shd w:val="clear" w:color="auto" w:fill="FFFFFF"/>
                <w:lang w:val="hy-AM"/>
              </w:rPr>
              <w:lastRenderedPageBreak/>
              <w:t>կազմակերպման և անցկացման մասին» օրենքում փոփոխություն կատարելու մասին» օրենքի</w:t>
            </w:r>
            <w:r w:rsidRPr="00164789">
              <w:rPr>
                <w:color w:val="000000"/>
                <w:sz w:val="24"/>
                <w:szCs w:val="24"/>
                <w:shd w:val="clear" w:color="auto" w:fill="FFFFFF"/>
                <w:lang w:val="hy-AM"/>
              </w:rPr>
              <w:t xml:space="preserve"> նախագծի 1-ին հոդվածի 1-ին մասի 2-4-րդ կետերն անհրաժեշտ է վերանայել, քանի որ դրանցով փոփոխություններ են նախատեսվում «Հայաստանի Հանրապետությունում ստուգումների կազմակերպման և անցկացման մասին» օրենքի 3-րդ հոդվածում, այլ ոչ՝ 2-րդ:</w:t>
            </w:r>
          </w:p>
          <w:p w14:paraId="6F570799" w14:textId="77777777" w:rsidR="00D37B10" w:rsidRPr="00164789" w:rsidRDefault="00D37B10" w:rsidP="00D37B10">
            <w:pPr>
              <w:spacing w:after="0" w:line="240" w:lineRule="auto"/>
              <w:ind w:firstLine="450"/>
              <w:jc w:val="both"/>
              <w:rPr>
                <w:color w:val="000000"/>
                <w:sz w:val="24"/>
                <w:szCs w:val="24"/>
                <w:shd w:val="clear" w:color="auto" w:fill="FFFFFF"/>
                <w:lang w:val="hy-AM"/>
              </w:rPr>
            </w:pPr>
          </w:p>
          <w:p w14:paraId="78CB5F61" w14:textId="77777777" w:rsidR="00D37B10" w:rsidRPr="00164789" w:rsidRDefault="00D37B10" w:rsidP="00D37B10">
            <w:pPr>
              <w:spacing w:after="0" w:line="240" w:lineRule="auto"/>
              <w:ind w:firstLine="450"/>
              <w:jc w:val="both"/>
              <w:rPr>
                <w:color w:val="000000"/>
                <w:sz w:val="24"/>
                <w:szCs w:val="24"/>
                <w:shd w:val="clear" w:color="auto" w:fill="FFFFFF"/>
                <w:lang w:val="hy-AM"/>
              </w:rPr>
            </w:pPr>
            <w:r w:rsidRPr="00164789">
              <w:rPr>
                <w:b/>
                <w:color w:val="000000"/>
                <w:sz w:val="24"/>
                <w:szCs w:val="24"/>
                <w:shd w:val="clear" w:color="auto" w:fill="FFFFFF"/>
                <w:lang w:val="hy-AM"/>
              </w:rPr>
              <w:t>3. ««Բնակչության բժշկական օգնության և սպասարկման մասին» օրենքում փոփոխություն և լրացում կատարելու մասին» նախագծով</w:t>
            </w:r>
            <w:r w:rsidRPr="00164789">
              <w:rPr>
                <w:color w:val="000000"/>
                <w:sz w:val="24"/>
                <w:szCs w:val="24"/>
                <w:shd w:val="clear" w:color="auto" w:fill="FFFFFF"/>
                <w:lang w:val="hy-AM"/>
              </w:rPr>
              <w:t xml:space="preserve"> լրացվող 11-րդ հոդվածի 5-րդ մասի 13-րդ կետի համաձայն՝ բժշկական գաղտնիք համարվող տվյալները, առանց պացիենտի կամ նրա օրինական ներկայացուցչի համաձայնության, Կառավարության սահմանած կարգով, կարող են փոխանցվել նաև ՀՀ պետական վերահսկողական ծառայությանը՝ Հայաստանի Հանրապետության օրենսդրությամբ նախատեսված վարչապետի վերահսկողական լիազորությունների իրականացման շրջանակներում: </w:t>
            </w:r>
          </w:p>
          <w:p w14:paraId="2D171489" w14:textId="77777777" w:rsidR="00D37B10" w:rsidRPr="00164789" w:rsidRDefault="00D37B10" w:rsidP="00D37B10">
            <w:pPr>
              <w:spacing w:after="0" w:line="240" w:lineRule="auto"/>
              <w:ind w:firstLine="450"/>
              <w:jc w:val="both"/>
              <w:rPr>
                <w:color w:val="000000"/>
                <w:sz w:val="24"/>
                <w:szCs w:val="24"/>
                <w:shd w:val="clear" w:color="auto" w:fill="FFFFFF"/>
                <w:lang w:val="hy-AM"/>
              </w:rPr>
            </w:pPr>
            <w:r w:rsidRPr="00164789">
              <w:rPr>
                <w:color w:val="000000"/>
                <w:sz w:val="24"/>
                <w:szCs w:val="24"/>
                <w:shd w:val="clear" w:color="auto" w:fill="FFFFFF"/>
                <w:lang w:val="hy-AM"/>
              </w:rPr>
              <w:t xml:space="preserve">Այս առումով հարկ ենք համարում նշել, որ նույն օրենքի գործող կարգավորումներում հստակ նախատեսված է, թե ինչ նպատակներով են տրամադրվում բժշկական գաղտնիք համարվող տվյալները, ինչպես նաև սպառիչ և հստակ թվարկված են այն դեպքերը, որոնց առկայության պարագայում վերջիններս կարող են տրամադրվել, մինչդեռ նախագծով նախատեսված կարգավորումը որոշակի չէ, դրանում նշվում է, որ բժշկական գաղտնիք համարվող տվյալները տրամադրվում են օրենսդրությամբ նախատեսված վարչապետի վերահսկողական լիազորությունների իրականացման շրջանակներում: </w:t>
            </w:r>
          </w:p>
          <w:p w14:paraId="697B8ED4" w14:textId="77777777" w:rsidR="00D37B10" w:rsidRPr="00164789" w:rsidRDefault="00D37B10" w:rsidP="00D37B10">
            <w:pPr>
              <w:spacing w:after="0" w:line="240" w:lineRule="auto"/>
              <w:ind w:firstLine="567"/>
              <w:jc w:val="both"/>
              <w:rPr>
                <w:color w:val="000000"/>
                <w:sz w:val="24"/>
                <w:szCs w:val="24"/>
                <w:shd w:val="clear" w:color="auto" w:fill="FFFFFF"/>
                <w:lang w:val="hy-AM"/>
              </w:rPr>
            </w:pPr>
            <w:r w:rsidRPr="00164789">
              <w:rPr>
                <w:color w:val="000000"/>
                <w:sz w:val="24"/>
                <w:szCs w:val="24"/>
                <w:shd w:val="clear" w:color="auto" w:fill="FFFFFF"/>
                <w:lang w:val="hy-AM"/>
              </w:rPr>
              <w:t xml:space="preserve">Նախատեսված կարգավորումից ստացվում է, որ ցանկացած վերահսկողական գործառույթներ իրականացնելիս Ծառայությունը, առանց պացիենտի կամ նրա օրինական ներկայացուցչի համաձայնության, կարող է պահանջել, ստանալ և ծանոթանալ բժշկական գաղտնիք կազմող տվյալներին, ինչը խնդրահարույց է իրավական որոշակիության սկզբունքի ապահովման տեսանկյունից: </w:t>
            </w:r>
          </w:p>
          <w:p w14:paraId="44234AA9" w14:textId="77777777" w:rsidR="00D37B10" w:rsidRPr="00164789" w:rsidRDefault="00D37B10" w:rsidP="00D37B10">
            <w:pPr>
              <w:spacing w:after="0" w:line="240" w:lineRule="auto"/>
              <w:ind w:firstLine="567"/>
              <w:jc w:val="both"/>
              <w:rPr>
                <w:rFonts w:cs="GHEA Grapalat"/>
                <w:bCs/>
                <w:sz w:val="24"/>
                <w:szCs w:val="24"/>
                <w:lang w:val="hy-AM"/>
              </w:rPr>
            </w:pPr>
            <w:r w:rsidRPr="00164789">
              <w:rPr>
                <w:color w:val="000000"/>
                <w:sz w:val="24"/>
                <w:szCs w:val="24"/>
                <w:shd w:val="clear" w:color="auto" w:fill="FFFFFF"/>
                <w:lang w:val="hy-AM"/>
              </w:rPr>
              <w:t>Բացի այդ, նախագծում անհրաժեշտ է վերանայել «</w:t>
            </w:r>
            <w:r w:rsidRPr="00164789">
              <w:rPr>
                <w:b/>
                <w:i/>
                <w:color w:val="000000"/>
                <w:sz w:val="24"/>
                <w:szCs w:val="24"/>
                <w:shd w:val="clear" w:color="auto" w:fill="FFFFFF"/>
                <w:lang w:val="hy-AM"/>
              </w:rPr>
              <w:t>օրենսդրությամբ նախատեսված</w:t>
            </w:r>
            <w:r w:rsidRPr="00164789">
              <w:rPr>
                <w:color w:val="000000"/>
                <w:sz w:val="24"/>
                <w:szCs w:val="24"/>
                <w:shd w:val="clear" w:color="auto" w:fill="FFFFFF"/>
                <w:lang w:val="hy-AM"/>
              </w:rPr>
              <w:t xml:space="preserve"> վարչապետի վերահսկողական լիազորությունների» </w:t>
            </w:r>
            <w:r w:rsidRPr="00164789">
              <w:rPr>
                <w:color w:val="000000"/>
                <w:sz w:val="24"/>
                <w:szCs w:val="24"/>
                <w:shd w:val="clear" w:color="auto" w:fill="FFFFFF"/>
                <w:lang w:val="hy-AM"/>
              </w:rPr>
              <w:lastRenderedPageBreak/>
              <w:t xml:space="preserve">ձևակերպումը՝ նկատի ունենալով ՀՀ Սահմանադրության 6-րդ հոդվածի 1-ին մասի պահանջները, որոնց համաձայն՝ Պետական և տեղական ինքնակառավարման մարմիններն ու պաշտոնատար անձինք իրավասու են կատարելու միայն այնպիսի գործողություններ, որոնց համար լիազորված են </w:t>
            </w:r>
            <w:r w:rsidRPr="00164789">
              <w:rPr>
                <w:b/>
                <w:i/>
                <w:color w:val="000000"/>
                <w:sz w:val="24"/>
                <w:szCs w:val="24"/>
                <w:shd w:val="clear" w:color="auto" w:fill="FFFFFF"/>
                <w:lang w:val="hy-AM"/>
              </w:rPr>
              <w:t>Սահմանադրությամբ կամ օրենքներով</w:t>
            </w:r>
            <w:r w:rsidRPr="00164789">
              <w:rPr>
                <w:color w:val="000000"/>
                <w:sz w:val="24"/>
                <w:szCs w:val="24"/>
                <w:shd w:val="clear" w:color="auto" w:fill="FFFFFF"/>
                <w:lang w:val="hy-AM"/>
              </w:rPr>
              <w:t>:</w:t>
            </w:r>
          </w:p>
          <w:p w14:paraId="18F40199" w14:textId="77777777" w:rsidR="00D37B10" w:rsidRPr="00164789" w:rsidRDefault="00D37B10" w:rsidP="00D37B10">
            <w:pPr>
              <w:spacing w:after="0" w:line="360" w:lineRule="auto"/>
              <w:ind w:firstLine="450"/>
              <w:jc w:val="both"/>
              <w:rPr>
                <w:color w:val="000000"/>
                <w:sz w:val="24"/>
                <w:szCs w:val="24"/>
                <w:shd w:val="clear" w:color="auto" w:fill="FFFFFF"/>
                <w:lang w:val="hy-AM"/>
              </w:rPr>
            </w:pPr>
          </w:p>
          <w:p w14:paraId="63EE1A01" w14:textId="77777777" w:rsidR="00D37B10" w:rsidRPr="00164789" w:rsidRDefault="00D37B10" w:rsidP="00D37B10">
            <w:pPr>
              <w:spacing w:after="0" w:line="240" w:lineRule="auto"/>
              <w:ind w:firstLine="450"/>
              <w:jc w:val="both"/>
              <w:rPr>
                <w:color w:val="000000"/>
                <w:sz w:val="24"/>
                <w:szCs w:val="24"/>
                <w:shd w:val="clear" w:color="auto" w:fill="FFFFFF"/>
                <w:lang w:val="hy-AM"/>
              </w:rPr>
            </w:pPr>
            <w:r w:rsidRPr="00164789">
              <w:rPr>
                <w:b/>
                <w:color w:val="000000"/>
                <w:sz w:val="24"/>
                <w:szCs w:val="24"/>
                <w:shd w:val="clear" w:color="auto" w:fill="FFFFFF"/>
                <w:lang w:val="hy-AM"/>
              </w:rPr>
              <w:t xml:space="preserve">4. ««Հայաստանի Հանրապետության բյուջետային համակարգի մասին» օրենքում փոփոխություն կատարելու մասին» օրենքի նախագծի </w:t>
            </w:r>
            <w:r w:rsidRPr="00164789">
              <w:rPr>
                <w:color w:val="000000"/>
                <w:sz w:val="24"/>
                <w:szCs w:val="24"/>
                <w:shd w:val="clear" w:color="auto" w:fill="FFFFFF"/>
                <w:lang w:val="hy-AM"/>
              </w:rPr>
              <w:t xml:space="preserve">1-ին հոդվածով նախատեսվում է «Հայաստանի Հանրապետության բյուջետային համակարգի մասին» օրենքի 24-րդ հոդվածի 1-ին մասը շարադրել նոր խմբագրությամբ՝ հետևյալ բովանդակությամբ. </w:t>
            </w:r>
          </w:p>
          <w:p w14:paraId="406886E2" w14:textId="77777777" w:rsidR="00D37B10" w:rsidRPr="00164789" w:rsidRDefault="00D37B10" w:rsidP="00D37B10">
            <w:pPr>
              <w:shd w:val="clear" w:color="auto" w:fill="FFFFFF"/>
              <w:spacing w:after="0" w:line="240" w:lineRule="auto"/>
              <w:ind w:firstLine="720"/>
              <w:jc w:val="both"/>
              <w:rPr>
                <w:bCs/>
                <w:i/>
                <w:spacing w:val="-6"/>
                <w:sz w:val="24"/>
                <w:szCs w:val="24"/>
                <w:lang w:val="hy-AM"/>
              </w:rPr>
            </w:pPr>
            <w:r w:rsidRPr="00164789">
              <w:rPr>
                <w:bCs/>
                <w:i/>
                <w:spacing w:val="-6"/>
                <w:sz w:val="24"/>
                <w:szCs w:val="24"/>
                <w:lang w:val="hy-AM"/>
              </w:rPr>
              <w:t>«1</w:t>
            </w:r>
            <w:r w:rsidRPr="00164789">
              <w:rPr>
                <w:rFonts w:ascii="MS Mincho" w:eastAsia="MS Mincho" w:hAnsi="MS Mincho" w:cs="MS Mincho"/>
                <w:bCs/>
                <w:i/>
                <w:spacing w:val="-6"/>
                <w:sz w:val="24"/>
                <w:szCs w:val="24"/>
                <w:lang w:val="hy-AM"/>
              </w:rPr>
              <w:t>․</w:t>
            </w:r>
            <w:r w:rsidRPr="00164789">
              <w:rPr>
                <w:bCs/>
                <w:i/>
                <w:spacing w:val="-6"/>
                <w:sz w:val="24"/>
                <w:szCs w:val="24"/>
                <w:lang w:val="hy-AM"/>
              </w:rPr>
              <w:t xml:space="preserve"> Պետական բյուջեի կատարման հսկողությունն իրականացվում է Հայաստանի Հանրապետության օրենքով նախատեսված վարչապետի վերահսկողական լիազորությունների իրականացման շրջանակներում:»</w:t>
            </w:r>
            <w:r w:rsidRPr="00164789">
              <w:rPr>
                <w:rFonts w:ascii="MS Mincho" w:eastAsia="MS Mincho" w:hAnsi="MS Mincho" w:cs="MS Mincho"/>
                <w:bCs/>
                <w:i/>
                <w:spacing w:val="-6"/>
                <w:sz w:val="24"/>
                <w:szCs w:val="24"/>
                <w:lang w:val="hy-AM"/>
              </w:rPr>
              <w:t>․</w:t>
            </w:r>
          </w:p>
          <w:p w14:paraId="050B62DF" w14:textId="77777777" w:rsidR="00D37B10" w:rsidRPr="00164789" w:rsidRDefault="00D37B10" w:rsidP="00D37B10">
            <w:pPr>
              <w:spacing w:after="0" w:line="240" w:lineRule="auto"/>
              <w:ind w:firstLine="450"/>
              <w:jc w:val="both"/>
              <w:rPr>
                <w:color w:val="000000"/>
                <w:sz w:val="24"/>
                <w:szCs w:val="24"/>
                <w:shd w:val="clear" w:color="auto" w:fill="FFFFFF"/>
                <w:lang w:val="hy-AM"/>
              </w:rPr>
            </w:pPr>
            <w:r w:rsidRPr="00164789">
              <w:rPr>
                <w:color w:val="000000"/>
                <w:sz w:val="24"/>
                <w:szCs w:val="24"/>
                <w:shd w:val="clear" w:color="auto" w:fill="FFFFFF"/>
                <w:lang w:val="hy-AM"/>
              </w:rPr>
              <w:t xml:space="preserve">Այս առումով հարկ է նշել, որ նույն օրենքի գործող կարգավորման համաձայն՝ Պետական բյուջեի կատարման </w:t>
            </w:r>
            <w:r w:rsidRPr="00164789">
              <w:rPr>
                <w:b/>
                <w:i/>
                <w:color w:val="000000"/>
                <w:sz w:val="24"/>
                <w:szCs w:val="24"/>
                <w:shd w:val="clear" w:color="auto" w:fill="FFFFFF"/>
                <w:lang w:val="hy-AM"/>
              </w:rPr>
              <w:t>հսկողությունն իրականացնում է կառավարությունը</w:t>
            </w:r>
            <w:r w:rsidRPr="00164789">
              <w:rPr>
                <w:color w:val="000000"/>
                <w:sz w:val="24"/>
                <w:szCs w:val="24"/>
                <w:shd w:val="clear" w:color="auto" w:fill="FFFFFF"/>
                <w:lang w:val="hy-AM"/>
              </w:rPr>
              <w:t xml:space="preserve">` իր սահմանած կարգով: Նույն օրենքի 25-րդ հոդվածի համաձայն՝ </w:t>
            </w:r>
            <w:r w:rsidRPr="00164789">
              <w:rPr>
                <w:b/>
                <w:i/>
                <w:color w:val="000000"/>
                <w:sz w:val="24"/>
                <w:szCs w:val="24"/>
                <w:shd w:val="clear" w:color="auto" w:fill="FFFFFF"/>
                <w:lang w:val="hy-AM"/>
              </w:rPr>
              <w:t>Կառավարությունը յուրաքանչյուր տարվա պետական բյուջեի կատարման մասին տարեկան հաշվետվությունն Ազգային ժողով</w:t>
            </w:r>
            <w:r w:rsidRPr="00164789">
              <w:rPr>
                <w:color w:val="000000"/>
                <w:sz w:val="24"/>
                <w:szCs w:val="24"/>
                <w:shd w:val="clear" w:color="auto" w:fill="FFFFFF"/>
                <w:lang w:val="hy-AM"/>
              </w:rPr>
              <w:t xml:space="preserve"> է ներկայացնում մինչև հաջորդ տարվա մայիսի 1-ը: Կառավարությունը յուրաքանչյուր տարվա պետական բյուջեի կատարման մասին տարեկան հաշվետվության հետ Ազգային ժողով է ներկայացնում նաև դրա վերաբերյալ Կենտրոնական բանկի կողմից կառավարություն ներկայացված Կենտրոնական բանկի պաշտոնական եզրակացությունը:</w:t>
            </w:r>
          </w:p>
          <w:p w14:paraId="20DCC587" w14:textId="77777777" w:rsidR="00D37B10" w:rsidRPr="00164789" w:rsidRDefault="00D37B10" w:rsidP="00D37B10">
            <w:pPr>
              <w:spacing w:after="0" w:line="240" w:lineRule="auto"/>
              <w:ind w:firstLine="450"/>
              <w:jc w:val="both"/>
              <w:rPr>
                <w:color w:val="000000"/>
                <w:sz w:val="24"/>
                <w:szCs w:val="24"/>
                <w:shd w:val="clear" w:color="auto" w:fill="FFFFFF"/>
                <w:lang w:val="hy-AM"/>
              </w:rPr>
            </w:pPr>
            <w:r w:rsidRPr="00164789">
              <w:rPr>
                <w:color w:val="000000"/>
                <w:sz w:val="24"/>
                <w:szCs w:val="24"/>
                <w:shd w:val="clear" w:color="auto" w:fill="FFFFFF"/>
                <w:lang w:val="hy-AM"/>
              </w:rPr>
              <w:t xml:space="preserve">Այսպիսով՝ գործող կարգավորումների տրամաբանությունից բխում է, որ Պետական բյուջեի կատարման </w:t>
            </w:r>
            <w:r w:rsidRPr="00164789">
              <w:rPr>
                <w:b/>
                <w:i/>
                <w:color w:val="000000"/>
                <w:sz w:val="24"/>
                <w:szCs w:val="24"/>
                <w:shd w:val="clear" w:color="auto" w:fill="FFFFFF"/>
                <w:lang w:val="hy-AM"/>
              </w:rPr>
              <w:t>հսկողությունն իրականացնում է կառավարությունը</w:t>
            </w:r>
            <w:r w:rsidRPr="00164789">
              <w:rPr>
                <w:color w:val="000000"/>
                <w:sz w:val="24"/>
                <w:szCs w:val="24"/>
                <w:shd w:val="clear" w:color="auto" w:fill="FFFFFF"/>
                <w:lang w:val="hy-AM"/>
              </w:rPr>
              <w:t>, որի արդյունքում յուրաքանչյուր տարվա պետական բյուջեի կատարման մասին տարեկան հաշվետվություն է ներկայացնում Ազգային ժողով: Բացի այդ, տարեկան հաշվետվության հետ Ազգային ժողով է ներկայացնում նաև դրա վերաբերյալ Կենտրոնական բանկի կողմից կառավարություն ներկայացված Կենտրոնական բանկի պաշտոնական եզրակացությունը:</w:t>
            </w:r>
          </w:p>
          <w:p w14:paraId="50928E94" w14:textId="77777777" w:rsidR="00D37B10" w:rsidRPr="00164789" w:rsidRDefault="00D37B10" w:rsidP="00D37B10">
            <w:pPr>
              <w:spacing w:after="0" w:line="240" w:lineRule="auto"/>
              <w:jc w:val="both"/>
              <w:rPr>
                <w:color w:val="000000"/>
                <w:sz w:val="24"/>
                <w:szCs w:val="24"/>
                <w:shd w:val="clear" w:color="auto" w:fill="FFFFFF"/>
                <w:lang w:val="hy-AM"/>
              </w:rPr>
            </w:pPr>
            <w:r w:rsidRPr="00164789">
              <w:rPr>
                <w:color w:val="000000"/>
                <w:sz w:val="24"/>
                <w:szCs w:val="24"/>
                <w:shd w:val="clear" w:color="auto" w:fill="FFFFFF"/>
                <w:lang w:val="hy-AM"/>
              </w:rPr>
              <w:lastRenderedPageBreak/>
              <w:tab/>
              <w:t>Այս առումով հարկ ենք համարում նշել, որ նախագծով ներկայացված փոփոխությունների արդյունքում խախտվում է օրենքի տրամաբանությունը և պարզ չէ, թե Կառավարությունը ինչի հիման վրա է հաշվետվություն ներկայացնելու Ազգային ժողով:</w:t>
            </w:r>
          </w:p>
          <w:p w14:paraId="2174A8FF" w14:textId="77777777" w:rsidR="00D37B10" w:rsidRPr="00164789" w:rsidRDefault="00D37B10" w:rsidP="00D37B10">
            <w:pPr>
              <w:spacing w:after="0" w:line="240" w:lineRule="auto"/>
              <w:ind w:firstLine="540"/>
              <w:jc w:val="both"/>
              <w:rPr>
                <w:color w:val="000000"/>
                <w:sz w:val="24"/>
                <w:szCs w:val="24"/>
                <w:shd w:val="clear" w:color="auto" w:fill="FFFFFF"/>
                <w:lang w:val="hy-AM"/>
              </w:rPr>
            </w:pPr>
            <w:r w:rsidRPr="00164789">
              <w:rPr>
                <w:color w:val="000000"/>
                <w:sz w:val="24"/>
                <w:szCs w:val="24"/>
                <w:shd w:val="clear" w:color="auto" w:fill="FFFFFF"/>
                <w:lang w:val="hy-AM"/>
              </w:rPr>
              <w:t xml:space="preserve">Ելնելով վերոգրյալից՝ հայտնում ենք, որ նախագծի հիշյալ կարգավորումները խնդրահարույց են և ունեն վերանայման կարիք: </w:t>
            </w:r>
          </w:p>
          <w:p w14:paraId="13840153" w14:textId="77777777" w:rsidR="00D37B10" w:rsidRPr="00164789" w:rsidRDefault="00D37B10" w:rsidP="00D37B10">
            <w:pPr>
              <w:spacing w:after="0" w:line="240" w:lineRule="auto"/>
              <w:ind w:firstLine="540"/>
              <w:jc w:val="both"/>
              <w:rPr>
                <w:b/>
                <w:i/>
                <w:color w:val="000000"/>
                <w:sz w:val="24"/>
                <w:szCs w:val="24"/>
                <w:shd w:val="clear" w:color="auto" w:fill="FFFFFF"/>
                <w:lang w:val="hy-AM"/>
              </w:rPr>
            </w:pPr>
            <w:r w:rsidRPr="00164789">
              <w:rPr>
                <w:color w:val="000000"/>
                <w:sz w:val="24"/>
                <w:szCs w:val="24"/>
                <w:shd w:val="clear" w:color="auto" w:fill="FFFFFF"/>
                <w:lang w:val="hy-AM"/>
              </w:rPr>
              <w:t xml:space="preserve">Նույն նախագծի 2-րդ հոդվածի 1-ին մասի 1-ին կետով կատարվող փոփոխության արդյունքում ստացվում է, որ համայնքի բյուջեի </w:t>
            </w:r>
            <w:r w:rsidRPr="00164789">
              <w:rPr>
                <w:b/>
                <w:i/>
                <w:color w:val="000000"/>
                <w:sz w:val="24"/>
                <w:szCs w:val="24"/>
                <w:shd w:val="clear" w:color="auto" w:fill="FFFFFF"/>
                <w:lang w:val="hy-AM"/>
              </w:rPr>
              <w:t xml:space="preserve">կատարման վերահսկողությունն իրականացնում են </w:t>
            </w:r>
            <w:r w:rsidRPr="00164789">
              <w:rPr>
                <w:color w:val="000000"/>
                <w:sz w:val="24"/>
                <w:szCs w:val="24"/>
                <w:shd w:val="clear" w:color="auto" w:fill="FFFFFF"/>
                <w:lang w:val="hy-AM"/>
              </w:rPr>
              <w:t>համայնքի ավագանին, Ազգային ժողովը և</w:t>
            </w:r>
            <w:r w:rsidRPr="00164789">
              <w:rPr>
                <w:b/>
                <w:i/>
                <w:color w:val="000000"/>
                <w:sz w:val="24"/>
                <w:szCs w:val="24"/>
                <w:shd w:val="clear" w:color="auto" w:fill="FFFFFF"/>
                <w:lang w:val="hy-AM"/>
              </w:rPr>
              <w:t xml:space="preserve"> Պետական վերահսկողական ծառայությունը</w:t>
            </w:r>
            <w:r w:rsidRPr="00164789">
              <w:rPr>
                <w:color w:val="000000"/>
                <w:sz w:val="24"/>
                <w:szCs w:val="24"/>
                <w:shd w:val="clear" w:color="auto" w:fill="FFFFFF"/>
                <w:lang w:val="hy-AM"/>
              </w:rPr>
              <w:t xml:space="preserve">` օրենքով իրենց վերապահված լիազորությունների շրջանակներում:  Տվյալ դեպքում ևս Կառավարության լիազորությունը վերապահվում է </w:t>
            </w:r>
            <w:r w:rsidRPr="00164789">
              <w:rPr>
                <w:b/>
                <w:i/>
                <w:color w:val="000000"/>
                <w:sz w:val="24"/>
                <w:szCs w:val="24"/>
                <w:shd w:val="clear" w:color="auto" w:fill="FFFFFF"/>
                <w:lang w:val="hy-AM"/>
              </w:rPr>
              <w:t xml:space="preserve">Պետական վերահսկողական ծառայությանը: </w:t>
            </w:r>
          </w:p>
          <w:p w14:paraId="4A3399F4" w14:textId="77777777" w:rsidR="00D37B10" w:rsidRPr="00164789" w:rsidRDefault="00D37B10" w:rsidP="00D37B10">
            <w:pPr>
              <w:spacing w:after="0" w:line="240" w:lineRule="auto"/>
              <w:ind w:firstLine="540"/>
              <w:jc w:val="both"/>
              <w:rPr>
                <w:bCs/>
                <w:spacing w:val="-6"/>
                <w:sz w:val="24"/>
                <w:szCs w:val="24"/>
                <w:lang w:val="hy-AM"/>
              </w:rPr>
            </w:pPr>
            <w:r w:rsidRPr="00164789">
              <w:rPr>
                <w:color w:val="000000"/>
                <w:sz w:val="24"/>
                <w:szCs w:val="24"/>
                <w:shd w:val="clear" w:color="auto" w:fill="FFFFFF"/>
                <w:lang w:val="hy-AM"/>
              </w:rPr>
              <w:t>Միաժամանակ</w:t>
            </w:r>
            <w:r w:rsidRPr="00164789">
              <w:rPr>
                <w:b/>
                <w:i/>
                <w:color w:val="000000"/>
                <w:sz w:val="24"/>
                <w:szCs w:val="24"/>
                <w:shd w:val="clear" w:color="auto" w:fill="FFFFFF"/>
                <w:lang w:val="hy-AM"/>
              </w:rPr>
              <w:t xml:space="preserve"> </w:t>
            </w:r>
            <w:r w:rsidRPr="00164789">
              <w:rPr>
                <w:color w:val="000000"/>
                <w:sz w:val="24"/>
                <w:szCs w:val="24"/>
                <w:shd w:val="clear" w:color="auto" w:fill="FFFFFF"/>
                <w:lang w:val="hy-AM"/>
              </w:rPr>
              <w:t xml:space="preserve">նախագծի 2-րդ հոդվածի 1-ին մասի 2-րդ կետով </w:t>
            </w:r>
            <w:r w:rsidRPr="00164789">
              <w:rPr>
                <w:b/>
                <w:i/>
                <w:color w:val="000000"/>
                <w:sz w:val="24"/>
                <w:szCs w:val="24"/>
                <w:shd w:val="clear" w:color="auto" w:fill="FFFFFF"/>
                <w:lang w:val="hy-AM"/>
              </w:rPr>
              <w:t>նախատեսվում է, որ</w:t>
            </w:r>
            <w:r w:rsidRPr="00164789">
              <w:rPr>
                <w:bCs/>
                <w:spacing w:val="-6"/>
                <w:sz w:val="24"/>
                <w:szCs w:val="24"/>
                <w:lang w:val="hy-AM"/>
              </w:rPr>
              <w:t xml:space="preserve"> Պետական վերահսկողական ծառայությունը համայնքի բյուջեի կատարման վերահսկողությունն իրականացնում է պետական բյուջեից համայնքին տրված նպատակային հատկացումների (սուբվենցիաների, պետական գույքի մասնավորեցումից սույն օրենքի համաձայն համայնքի բյուջե մասհանված գումարների, պետության կողմից համայնքին պատվիրակված լիազորությունների իրականացման ծախսերի ֆինանսավորման նպատակով տրված միջոցների) օգտագործման, ինչպես նաև պետական բյուջեից և օրենքով թույլատրված այլ աղբյուրներից ներգրավված փոխառու միջոցների օգտագործման և դրանց մարման ծրագրի նկատմամբ` Պետական վերահսկողական ծառայության մասին օրենքով սահմանված կարգով:</w:t>
            </w:r>
          </w:p>
          <w:p w14:paraId="38A60673" w14:textId="77777777" w:rsidR="00D37B10" w:rsidRPr="00164789" w:rsidRDefault="00D37B10" w:rsidP="00D37B10">
            <w:pPr>
              <w:spacing w:after="0" w:line="240" w:lineRule="auto"/>
              <w:ind w:firstLine="540"/>
              <w:jc w:val="both"/>
              <w:rPr>
                <w:bCs/>
                <w:spacing w:val="-6"/>
                <w:sz w:val="24"/>
                <w:szCs w:val="24"/>
                <w:lang w:val="hy-AM"/>
              </w:rPr>
            </w:pPr>
            <w:r w:rsidRPr="00164789">
              <w:rPr>
                <w:bCs/>
                <w:spacing w:val="-6"/>
                <w:sz w:val="24"/>
                <w:szCs w:val="24"/>
                <w:lang w:val="hy-AM"/>
              </w:rPr>
              <w:t xml:space="preserve">Այսպիսով՝ ստացվում է, որ նախագծով առաջարկվող կարգավորման ընդունման արդյունքում համայնքի բյուջեի կատարման </w:t>
            </w:r>
            <w:r w:rsidRPr="00164789">
              <w:rPr>
                <w:b/>
                <w:bCs/>
                <w:i/>
                <w:spacing w:val="-6"/>
                <w:sz w:val="24"/>
                <w:szCs w:val="24"/>
                <w:lang w:val="hy-AM"/>
              </w:rPr>
              <w:t>վերահսկողությունն իրականացնելու</w:t>
            </w:r>
            <w:r w:rsidRPr="00164789">
              <w:rPr>
                <w:bCs/>
                <w:spacing w:val="-6"/>
                <w:sz w:val="24"/>
                <w:szCs w:val="24"/>
                <w:lang w:val="hy-AM"/>
              </w:rPr>
              <w:t xml:space="preserve"> են համայնքի ավագանին, Ազգային ժողովը և </w:t>
            </w:r>
            <w:r w:rsidRPr="00164789">
              <w:rPr>
                <w:b/>
                <w:bCs/>
                <w:i/>
                <w:spacing w:val="-6"/>
                <w:sz w:val="24"/>
                <w:szCs w:val="24"/>
                <w:lang w:val="hy-AM"/>
              </w:rPr>
              <w:t xml:space="preserve">Պետական վերահսկողական ծառայությունը Կառավարության փոխարեն, </w:t>
            </w:r>
            <w:r w:rsidRPr="00164789">
              <w:rPr>
                <w:bCs/>
                <w:spacing w:val="-6"/>
                <w:sz w:val="24"/>
                <w:szCs w:val="24"/>
                <w:lang w:val="hy-AM"/>
              </w:rPr>
              <w:t xml:space="preserve">մինչդեռ անհրաժեշտ է նկատի ունենալ, որ «Երևան քաղաքում տեղական ինքնակառավարման մասին» օրենքի 81-րդ հոդվածի համաձայն՝ </w:t>
            </w:r>
            <w:r w:rsidRPr="00164789">
              <w:rPr>
                <w:b/>
                <w:bCs/>
                <w:i/>
                <w:spacing w:val="-6"/>
                <w:sz w:val="24"/>
                <w:szCs w:val="24"/>
                <w:lang w:val="hy-AM"/>
              </w:rPr>
              <w:t>Պետությունը Երևանի բյուջեի կատարման վերահսկողությունն իրականացնում է Հաշվեքննիչ պալատի և Հայաստանի Հանրապետության կառավարության միջոցով` օրենքով իրենց վերապահված լիազորությունների շրջանակում:</w:t>
            </w:r>
          </w:p>
          <w:p w14:paraId="54523754" w14:textId="77777777" w:rsidR="00D37B10" w:rsidRPr="00164789" w:rsidRDefault="00D37B10" w:rsidP="00D37B10">
            <w:pPr>
              <w:spacing w:after="0" w:line="240" w:lineRule="auto"/>
              <w:ind w:firstLine="540"/>
              <w:jc w:val="both"/>
              <w:rPr>
                <w:b/>
                <w:i/>
                <w:color w:val="000000"/>
                <w:sz w:val="24"/>
                <w:szCs w:val="24"/>
                <w:shd w:val="clear" w:color="auto" w:fill="FFFFFF"/>
                <w:lang w:val="hy-AM"/>
              </w:rPr>
            </w:pPr>
            <w:r w:rsidRPr="00164789">
              <w:rPr>
                <w:color w:val="000000"/>
                <w:sz w:val="24"/>
                <w:szCs w:val="24"/>
                <w:shd w:val="clear" w:color="auto" w:fill="FFFFFF"/>
                <w:lang w:val="hy-AM"/>
              </w:rPr>
              <w:lastRenderedPageBreak/>
              <w:t xml:space="preserve">ՀՀ Սահմանադրության 198-րդ հոդվածի համաձայն՝ Հաշվեքննիչ պալատն անկախ պետական մարմին է, որը հանրային ֆինանսների և սեփականության ոլորտում </w:t>
            </w:r>
            <w:r w:rsidRPr="00164789">
              <w:rPr>
                <w:b/>
                <w:i/>
                <w:color w:val="000000"/>
                <w:sz w:val="24"/>
                <w:szCs w:val="24"/>
                <w:shd w:val="clear" w:color="auto" w:fill="FFFFFF"/>
                <w:lang w:val="hy-AM"/>
              </w:rPr>
              <w:t>հաշվեքննություն է իրականացնում</w:t>
            </w:r>
            <w:r w:rsidRPr="00164789">
              <w:rPr>
                <w:color w:val="000000"/>
                <w:sz w:val="24"/>
                <w:szCs w:val="24"/>
                <w:shd w:val="clear" w:color="auto" w:fill="FFFFFF"/>
                <w:lang w:val="hy-AM"/>
              </w:rPr>
              <w:t xml:space="preserve"> պետական բյուջեի և </w:t>
            </w:r>
            <w:r w:rsidRPr="00164789">
              <w:rPr>
                <w:b/>
                <w:i/>
                <w:color w:val="000000"/>
                <w:sz w:val="24"/>
                <w:szCs w:val="24"/>
                <w:shd w:val="clear" w:color="auto" w:fill="FFFFFF"/>
                <w:lang w:val="hy-AM"/>
              </w:rPr>
              <w:t>համայնքային բյուջեների միջոցների, ստացած փոխառությունների ու վարկերի, պետական և համայնքային սեփականության օգտագործման օրինականության և արդյունավետության նկատմամբ:</w:t>
            </w:r>
          </w:p>
          <w:p w14:paraId="71216B47" w14:textId="77777777" w:rsidR="00D37B10" w:rsidRPr="00164789" w:rsidRDefault="00D37B10" w:rsidP="00D37B10">
            <w:pPr>
              <w:spacing w:after="0" w:line="240" w:lineRule="auto"/>
              <w:ind w:firstLine="540"/>
              <w:jc w:val="both"/>
              <w:rPr>
                <w:color w:val="000000"/>
                <w:sz w:val="24"/>
                <w:szCs w:val="24"/>
                <w:shd w:val="clear" w:color="auto" w:fill="FFFFFF"/>
                <w:lang w:val="hy-AM"/>
              </w:rPr>
            </w:pPr>
            <w:r w:rsidRPr="00164789">
              <w:rPr>
                <w:color w:val="000000"/>
                <w:sz w:val="24"/>
                <w:szCs w:val="24"/>
                <w:shd w:val="clear" w:color="auto" w:fill="FFFFFF"/>
                <w:lang w:val="hy-AM"/>
              </w:rPr>
              <w:t>Ելնելով վերոգրյալից՝ հայտնում ենք, որ</w:t>
            </w:r>
            <w:r w:rsidRPr="00164789">
              <w:rPr>
                <w:i/>
                <w:color w:val="000000"/>
                <w:sz w:val="24"/>
                <w:szCs w:val="24"/>
                <w:shd w:val="clear" w:color="auto" w:fill="FFFFFF"/>
                <w:lang w:val="hy-AM"/>
              </w:rPr>
              <w:t xml:space="preserve"> </w:t>
            </w:r>
            <w:r w:rsidRPr="00164789">
              <w:rPr>
                <w:color w:val="000000"/>
                <w:sz w:val="24"/>
                <w:szCs w:val="24"/>
                <w:shd w:val="clear" w:color="auto" w:fill="FFFFFF"/>
                <w:lang w:val="hy-AM"/>
              </w:rPr>
              <w:t>««Հայաստանի Հանրապետության բյուջետային համակարգի մասին» օրենքում փոփոխություն կատարելու մասին» օրենքի նախագծով նախատեսված կարգավորումները խնդրահարույց են Օրենքի գործող կարգավորումների,</w:t>
            </w:r>
            <w:r w:rsidRPr="00164789">
              <w:rPr>
                <w:b/>
                <w:color w:val="000000"/>
                <w:sz w:val="24"/>
                <w:szCs w:val="24"/>
                <w:shd w:val="clear" w:color="auto" w:fill="FFFFFF"/>
                <w:lang w:val="hy-AM"/>
              </w:rPr>
              <w:t xml:space="preserve"> </w:t>
            </w:r>
            <w:r w:rsidRPr="00164789">
              <w:rPr>
                <w:bCs/>
                <w:spacing w:val="-6"/>
                <w:sz w:val="24"/>
                <w:szCs w:val="24"/>
                <w:lang w:val="hy-AM"/>
              </w:rPr>
              <w:t xml:space="preserve">«Երևան քաղաքում տեղական ինքնակառավարման մասին» օրենքի և </w:t>
            </w:r>
            <w:r w:rsidRPr="00164789">
              <w:rPr>
                <w:color w:val="000000"/>
                <w:sz w:val="24"/>
                <w:szCs w:val="24"/>
                <w:shd w:val="clear" w:color="auto" w:fill="FFFFFF"/>
                <w:lang w:val="hy-AM"/>
              </w:rPr>
              <w:t>ՀՀ Սահմանադրության պահանջների տեսանկյունից:</w:t>
            </w:r>
          </w:p>
          <w:p w14:paraId="2A1D73DD" w14:textId="77777777" w:rsidR="00D37B10" w:rsidRPr="00164789" w:rsidRDefault="00D37B10" w:rsidP="00D37B10">
            <w:pPr>
              <w:spacing w:after="0" w:line="240" w:lineRule="auto"/>
              <w:ind w:firstLine="450"/>
              <w:jc w:val="both"/>
              <w:rPr>
                <w:color w:val="000000"/>
                <w:sz w:val="24"/>
                <w:szCs w:val="24"/>
                <w:shd w:val="clear" w:color="auto" w:fill="FFFFFF"/>
                <w:lang w:val="hy-AM"/>
              </w:rPr>
            </w:pPr>
          </w:p>
          <w:p w14:paraId="46F29C82" w14:textId="77777777" w:rsidR="00D37B10" w:rsidRPr="00164789" w:rsidRDefault="00D37B10" w:rsidP="00D37B10">
            <w:pPr>
              <w:spacing w:after="0" w:line="240" w:lineRule="auto"/>
              <w:ind w:firstLine="450"/>
              <w:jc w:val="both"/>
              <w:rPr>
                <w:color w:val="000000"/>
                <w:sz w:val="24"/>
                <w:szCs w:val="24"/>
                <w:shd w:val="clear" w:color="auto" w:fill="FFFFFF"/>
                <w:lang w:val="hy-AM"/>
              </w:rPr>
            </w:pPr>
            <w:r w:rsidRPr="00164789">
              <w:rPr>
                <w:b/>
                <w:color w:val="000000"/>
                <w:sz w:val="24"/>
                <w:szCs w:val="24"/>
                <w:shd w:val="clear" w:color="auto" w:fill="FFFFFF"/>
                <w:lang w:val="hy-AM"/>
              </w:rPr>
              <w:t xml:space="preserve">5. «Վարչական իրավախախտումների վերաբերյալ Հայաստանի Հանրապետության օրենսգիրքում լրացում կատարելու մասին» օրենքի նախագծի </w:t>
            </w:r>
            <w:r w:rsidRPr="00164789">
              <w:rPr>
                <w:color w:val="000000"/>
                <w:sz w:val="24"/>
                <w:szCs w:val="24"/>
                <w:shd w:val="clear" w:color="auto" w:fill="FFFFFF"/>
                <w:lang w:val="hy-AM"/>
              </w:rPr>
              <w:t xml:space="preserve">(այսուհետ՝ Նախագիծ) </w:t>
            </w:r>
            <w:r w:rsidRPr="00164789">
              <w:rPr>
                <w:b/>
                <w:color w:val="000000"/>
                <w:sz w:val="24"/>
                <w:szCs w:val="24"/>
                <w:shd w:val="clear" w:color="auto" w:fill="FFFFFF"/>
                <w:lang w:val="hy-AM"/>
              </w:rPr>
              <w:t xml:space="preserve"> </w:t>
            </w:r>
            <w:r w:rsidRPr="00164789">
              <w:rPr>
                <w:color w:val="000000"/>
                <w:sz w:val="24"/>
                <w:szCs w:val="24"/>
                <w:shd w:val="clear" w:color="auto" w:fill="FFFFFF"/>
                <w:lang w:val="hy-AM"/>
              </w:rPr>
              <w:t>1-ին հոդվածով նախատեսվում է Վարչական իրավախախտումների վերաբերյալ Հայաստանի Հանրապետության 1985 թվականի դեկտեմբերի 6-ի օրենսգիրքը (այսուհետ՝ Օրենսգիրք) լրացնել հետևյալ բովանդակությամբ 182.7-րդ հոդվածով.</w:t>
            </w:r>
          </w:p>
          <w:p w14:paraId="646AFC0B" w14:textId="77777777" w:rsidR="00D37B10" w:rsidRPr="00164789" w:rsidRDefault="00D37B10" w:rsidP="00D37B10">
            <w:pPr>
              <w:spacing w:after="0" w:line="240" w:lineRule="auto"/>
              <w:ind w:firstLine="450"/>
              <w:jc w:val="both"/>
              <w:rPr>
                <w:color w:val="000000"/>
                <w:sz w:val="24"/>
                <w:szCs w:val="24"/>
                <w:shd w:val="clear" w:color="auto" w:fill="FFFFFF"/>
                <w:lang w:val="hy-AM"/>
              </w:rPr>
            </w:pPr>
            <w:r w:rsidRPr="00164789">
              <w:rPr>
                <w:color w:val="000000"/>
                <w:sz w:val="24"/>
                <w:szCs w:val="24"/>
                <w:shd w:val="clear" w:color="auto" w:fill="FFFFFF"/>
                <w:lang w:val="hy-AM"/>
              </w:rPr>
              <w:t>«</w:t>
            </w:r>
            <w:r w:rsidRPr="00164789">
              <w:rPr>
                <w:b/>
                <w:color w:val="000000"/>
                <w:sz w:val="24"/>
                <w:szCs w:val="24"/>
                <w:shd w:val="clear" w:color="auto" w:fill="FFFFFF"/>
                <w:lang w:val="hy-AM"/>
              </w:rPr>
              <w:t>Հոդված 182.7.</w:t>
            </w:r>
            <w:r w:rsidRPr="00164789">
              <w:rPr>
                <w:color w:val="000000"/>
                <w:sz w:val="24"/>
                <w:szCs w:val="24"/>
                <w:shd w:val="clear" w:color="auto" w:fill="FFFFFF"/>
                <w:lang w:val="hy-AM"/>
              </w:rPr>
              <w:t xml:space="preserve"> ՀՀ պետական վերահսկողական ծառայության լիազորությունների իրականացմանը խոչընդոտելը</w:t>
            </w:r>
          </w:p>
          <w:p w14:paraId="77542382" w14:textId="77777777" w:rsidR="00D37B10" w:rsidRPr="00164789" w:rsidRDefault="00D37B10" w:rsidP="00D37B10">
            <w:pPr>
              <w:spacing w:after="0" w:line="240" w:lineRule="auto"/>
              <w:ind w:firstLine="450"/>
              <w:jc w:val="both"/>
              <w:rPr>
                <w:color w:val="000000"/>
                <w:sz w:val="24"/>
                <w:szCs w:val="24"/>
                <w:shd w:val="clear" w:color="auto" w:fill="FFFFFF"/>
                <w:lang w:val="hy-AM"/>
              </w:rPr>
            </w:pPr>
            <w:r w:rsidRPr="00164789">
              <w:rPr>
                <w:color w:val="000000"/>
                <w:sz w:val="24"/>
                <w:szCs w:val="24"/>
                <w:shd w:val="clear" w:color="auto" w:fill="FFFFFF"/>
                <w:lang w:val="hy-AM"/>
              </w:rPr>
              <w:t>1. ՀՀ պետական վերահսկողական ծառայության պաշտոնատար անձի օրինական պահանջը չկատարելը, ոչ պատշաճ կատարելը կամ այլ կերպ ՀՀ պետական վերահսկողական ծառայության լիազորությունների իրականացմանը խոչընդոտելը խախտում կատարած անձի նկատմամբ՝</w:t>
            </w:r>
          </w:p>
          <w:p w14:paraId="71E3398B" w14:textId="77777777" w:rsidR="00D37B10" w:rsidRPr="00164789" w:rsidRDefault="00D37B10" w:rsidP="00D37B10">
            <w:pPr>
              <w:spacing w:after="0" w:line="240" w:lineRule="auto"/>
              <w:ind w:firstLine="450"/>
              <w:jc w:val="both"/>
              <w:rPr>
                <w:color w:val="000000"/>
                <w:sz w:val="24"/>
                <w:szCs w:val="24"/>
                <w:shd w:val="clear" w:color="auto" w:fill="FFFFFF"/>
                <w:lang w:val="hy-AM"/>
              </w:rPr>
            </w:pPr>
            <w:r w:rsidRPr="00164789">
              <w:rPr>
                <w:color w:val="000000"/>
                <w:sz w:val="24"/>
                <w:szCs w:val="24"/>
                <w:shd w:val="clear" w:color="auto" w:fill="FFFFFF"/>
                <w:lang w:val="hy-AM"/>
              </w:rPr>
              <w:t>առաջացնում է նախազգուշացում կամ տուգանքի նշանակում` սահմանված նվազագույն աշխատավարձի երեքհարյուրապատիկից մինչև վեցհարյուրապատիկի չափով:</w:t>
            </w:r>
          </w:p>
          <w:p w14:paraId="35238B7F" w14:textId="77777777" w:rsidR="00D37B10" w:rsidRPr="00164789" w:rsidRDefault="00D37B10" w:rsidP="00D37B10">
            <w:pPr>
              <w:spacing w:after="0" w:line="240" w:lineRule="auto"/>
              <w:ind w:firstLine="450"/>
              <w:jc w:val="both"/>
              <w:rPr>
                <w:color w:val="000000"/>
                <w:sz w:val="24"/>
                <w:szCs w:val="24"/>
                <w:shd w:val="clear" w:color="auto" w:fill="FFFFFF"/>
                <w:lang w:val="hy-AM"/>
              </w:rPr>
            </w:pPr>
            <w:r w:rsidRPr="00164789">
              <w:rPr>
                <w:color w:val="000000"/>
                <w:sz w:val="24"/>
                <w:szCs w:val="24"/>
                <w:shd w:val="clear" w:color="auto" w:fill="FFFFFF"/>
                <w:lang w:val="hy-AM"/>
              </w:rPr>
              <w:t>2. Նույն արարքը, եթե կատարվել է կրկին կամ յուրաքանչյուր հաջորդ անգամ, վարչական տույժի միջոցներ կիրառելուց հետո` մեկ տարվա ընթացքում`</w:t>
            </w:r>
          </w:p>
          <w:p w14:paraId="2FAB66AC" w14:textId="77777777" w:rsidR="00D37B10" w:rsidRPr="00164789" w:rsidRDefault="00D37B10" w:rsidP="00D37B10">
            <w:pPr>
              <w:spacing w:after="0" w:line="240" w:lineRule="auto"/>
              <w:ind w:firstLine="450"/>
              <w:jc w:val="both"/>
              <w:rPr>
                <w:color w:val="000000"/>
                <w:sz w:val="24"/>
                <w:szCs w:val="24"/>
                <w:shd w:val="clear" w:color="auto" w:fill="FFFFFF"/>
                <w:lang w:val="hy-AM"/>
              </w:rPr>
            </w:pPr>
            <w:r w:rsidRPr="00164789">
              <w:rPr>
                <w:color w:val="000000"/>
                <w:sz w:val="24"/>
                <w:szCs w:val="24"/>
                <w:shd w:val="clear" w:color="auto" w:fill="FFFFFF"/>
                <w:lang w:val="hy-AM"/>
              </w:rPr>
              <w:t xml:space="preserve">առաջացնում է տուգանքի նշանակում սահմանված նվազագույն </w:t>
            </w:r>
            <w:r w:rsidRPr="00164789">
              <w:rPr>
                <w:color w:val="000000"/>
                <w:sz w:val="24"/>
                <w:szCs w:val="24"/>
                <w:shd w:val="clear" w:color="auto" w:fill="FFFFFF"/>
                <w:lang w:val="hy-AM"/>
              </w:rPr>
              <w:lastRenderedPageBreak/>
              <w:t>աշխատավարձի մինչև երկուհազարապատիկի չափով։»:</w:t>
            </w:r>
          </w:p>
          <w:p w14:paraId="5D8E9EA9" w14:textId="77777777" w:rsidR="00D37B10" w:rsidRPr="00164789" w:rsidRDefault="00D37B10" w:rsidP="00D37B10">
            <w:pPr>
              <w:spacing w:after="0" w:line="240" w:lineRule="auto"/>
              <w:ind w:firstLine="450"/>
              <w:jc w:val="both"/>
              <w:rPr>
                <w:color w:val="000000"/>
                <w:sz w:val="24"/>
                <w:szCs w:val="24"/>
                <w:shd w:val="clear" w:color="auto" w:fill="FFFFFF"/>
                <w:lang w:val="hy-AM"/>
              </w:rPr>
            </w:pPr>
            <w:r w:rsidRPr="00164789">
              <w:rPr>
                <w:color w:val="000000"/>
                <w:sz w:val="24"/>
                <w:szCs w:val="24"/>
                <w:shd w:val="clear" w:color="auto" w:fill="FFFFFF"/>
                <w:lang w:val="hy-AM"/>
              </w:rPr>
              <w:t xml:space="preserve">Վերոգրյալից հետևում է, որ հոդվածի 1-ին մասով նախատեսված իրավախախտման համար կարող է նշանակվել տուգանք՝ սահմանված նվազագույն աշխատավարձի երեքհարյուրապատիկից մինչև վեցհարյուրապատիկի չափով, իսկ 2-րդ մասով նախատեսված իրավախախտման համար՝ սահմանված նվազագույն աշխատավարձի </w:t>
            </w:r>
            <w:r w:rsidRPr="00164789">
              <w:rPr>
                <w:b/>
                <w:i/>
                <w:color w:val="000000"/>
                <w:sz w:val="24"/>
                <w:szCs w:val="24"/>
                <w:shd w:val="clear" w:color="auto" w:fill="FFFFFF"/>
                <w:lang w:val="hy-AM"/>
              </w:rPr>
              <w:t xml:space="preserve">մինչև երկուհազարապատիկի չափով: </w:t>
            </w:r>
            <w:r w:rsidRPr="00164789">
              <w:rPr>
                <w:color w:val="000000"/>
                <w:sz w:val="24"/>
                <w:szCs w:val="24"/>
                <w:shd w:val="clear" w:color="auto" w:fill="FFFFFF"/>
                <w:lang w:val="hy-AM"/>
              </w:rPr>
              <w:t>Այս առումով գտնում ենք, որ «մինչև երկուհազարապատիկի» ձևակերպումը որոշակի չէ, ուստի գտնում ենք, որ անհրաժեշտ է հստակեցնել նվազագույն շեմը՝ նկատի ունենալով նաև, որ նույն հոդվածի 1-ին մասով տուգանքը սահմանված է նվազագույն աշխատավարձի երեքհարյուրապատիկից մինչև վեցհարյուրապատիկի չափով: Ելնելով վերոգրյալից՝ անհրաժեշտ է նախատեսել հարաբերական որոշակի սանկցիաներ, ինչը հնարավորություն կտա վարչական մարմնին, կամայականության արգելքի և օրինականության սկզբունքի համատեքստում, որոշելու նշանակվող պատասխանատվության չափը` հաշվի առնելով զանցանքի բնույթը, լրջությունը, արարքը մեղմացնող և ծանրացնող հանգամանքները, իրավախախտողի անձը և այլն:</w:t>
            </w:r>
          </w:p>
          <w:p w14:paraId="4369B2DA" w14:textId="77777777" w:rsidR="00D37B10" w:rsidRPr="00164789" w:rsidRDefault="00D37B10" w:rsidP="00D37B10">
            <w:pPr>
              <w:spacing w:after="0" w:line="240" w:lineRule="auto"/>
              <w:ind w:firstLine="450"/>
              <w:jc w:val="both"/>
              <w:rPr>
                <w:color w:val="000000"/>
                <w:sz w:val="24"/>
                <w:szCs w:val="24"/>
                <w:shd w:val="clear" w:color="auto" w:fill="FFFFFF"/>
                <w:lang w:val="hy-AM"/>
              </w:rPr>
            </w:pPr>
            <w:r w:rsidRPr="00164789">
              <w:rPr>
                <w:color w:val="000000"/>
                <w:sz w:val="24"/>
                <w:szCs w:val="24"/>
                <w:shd w:val="clear" w:color="auto" w:fill="FFFFFF"/>
                <w:lang w:val="hy-AM"/>
              </w:rPr>
              <w:t xml:space="preserve">Նախագծի 2-րդ հոդվածով նախատեսվում է Օրենսգիրքը լրացնել հետևյալ բովանդակությամբ 244.19-րդ հոդվածով, որի համաձայն՝ </w:t>
            </w:r>
          </w:p>
          <w:p w14:paraId="48FF3FE5" w14:textId="77777777" w:rsidR="00D37B10" w:rsidRPr="00164789" w:rsidRDefault="00D37B10" w:rsidP="00D37B10">
            <w:pPr>
              <w:shd w:val="clear" w:color="auto" w:fill="FFFFFF"/>
              <w:spacing w:after="0" w:line="240" w:lineRule="auto"/>
              <w:ind w:firstLine="709"/>
              <w:jc w:val="both"/>
              <w:rPr>
                <w:rFonts w:eastAsia="Times New Roman"/>
                <w:bCs/>
                <w:color w:val="000000" w:themeColor="text1"/>
                <w:sz w:val="24"/>
                <w:szCs w:val="24"/>
                <w:lang w:val="hy-AM"/>
              </w:rPr>
            </w:pPr>
            <w:r w:rsidRPr="00164789">
              <w:rPr>
                <w:rFonts w:eastAsia="Times New Roman"/>
                <w:bCs/>
                <w:color w:val="000000" w:themeColor="text1"/>
                <w:sz w:val="24"/>
                <w:szCs w:val="24"/>
                <w:lang w:val="hy-AM"/>
              </w:rPr>
              <w:t>1.Հայաստանի Հանրապետության պետական վերահսկողական ծառայությունը քննում է սույն օրենսգրքի 182.7.-րդ հոդվածով նախատեսված վարչական իրավախախտումների վերաբերյալ գործերը:</w:t>
            </w:r>
          </w:p>
          <w:p w14:paraId="034300D9" w14:textId="77777777" w:rsidR="00D37B10" w:rsidRPr="00164789" w:rsidRDefault="00D37B10" w:rsidP="00D37B10">
            <w:pPr>
              <w:shd w:val="clear" w:color="auto" w:fill="FFFFFF"/>
              <w:spacing w:after="0" w:line="240" w:lineRule="auto"/>
              <w:ind w:firstLine="709"/>
              <w:jc w:val="both"/>
              <w:rPr>
                <w:rFonts w:eastAsia="Times New Roman"/>
                <w:bCs/>
                <w:sz w:val="24"/>
                <w:szCs w:val="24"/>
                <w:lang w:val="hy-AM"/>
              </w:rPr>
            </w:pPr>
            <w:r w:rsidRPr="00164789">
              <w:rPr>
                <w:rFonts w:eastAsia="Times New Roman"/>
                <w:bCs/>
                <w:sz w:val="24"/>
                <w:szCs w:val="24"/>
                <w:lang w:val="hy-AM"/>
              </w:rPr>
              <w:t xml:space="preserve">2. Սույն հոդվածով սահմանված վարույթի դեպքում </w:t>
            </w:r>
            <w:r w:rsidRPr="00164789">
              <w:rPr>
                <w:rFonts w:eastAsia="Times New Roman"/>
                <w:b/>
                <w:bCs/>
                <w:i/>
                <w:sz w:val="24"/>
                <w:szCs w:val="24"/>
                <w:lang w:val="hy-AM"/>
              </w:rPr>
              <w:t>վարչական իրավախախտման վերաբերյալ արձանագրություն կարող է կազմել վարչական իրավախախտման սուբյեկտի բացակայությամբ</w:t>
            </w:r>
            <w:r w:rsidRPr="00164789">
              <w:rPr>
                <w:rFonts w:eastAsia="Times New Roman"/>
                <w:bCs/>
                <w:sz w:val="24"/>
                <w:szCs w:val="24"/>
                <w:lang w:val="hy-AM"/>
              </w:rPr>
              <w:t>:</w:t>
            </w:r>
          </w:p>
          <w:p w14:paraId="3C843157" w14:textId="77777777" w:rsidR="00D37B10" w:rsidRPr="00164789" w:rsidRDefault="00D37B10" w:rsidP="00D37B10">
            <w:pPr>
              <w:shd w:val="clear" w:color="auto" w:fill="FFFFFF"/>
              <w:spacing w:after="0" w:line="240" w:lineRule="auto"/>
              <w:ind w:firstLine="709"/>
              <w:jc w:val="both"/>
              <w:rPr>
                <w:rFonts w:eastAsia="Times New Roman"/>
                <w:bCs/>
                <w:sz w:val="24"/>
                <w:szCs w:val="24"/>
                <w:lang w:val="hy-AM"/>
              </w:rPr>
            </w:pPr>
            <w:r w:rsidRPr="00164789">
              <w:rPr>
                <w:rFonts w:eastAsia="Times New Roman"/>
                <w:bCs/>
                <w:sz w:val="24"/>
                <w:szCs w:val="24"/>
                <w:lang w:val="hy-AM"/>
              </w:rPr>
              <w:t xml:space="preserve">Այս առումով հարկ ենք համարում անդրադառնալ Վարչական իրավախախտումների վերաբերյալ Հայաստանի Հանրապետության օրենսգրքի 255-րդ հոդվածի պահանջներին, որոնց համաձայն՝ վարչական իրավախախտման վերաբերյալ արձանագրության մեջ նշվում է` դրա կազմելու ամսաթիվն ու տեղը, արձանագրությունը կազմող անձի պաշտոնը, անունը, հայրանունը, ազգանունը. տեղեկություններ խախտողի անձի մասին. վարչական իրավախախտման կատարման տեղը, ժամանակը և էությունը. այն նորմատիվ ակտը, որը պատասխանատվություն է նախատեսում տվյալ </w:t>
            </w:r>
            <w:r w:rsidRPr="00164789">
              <w:rPr>
                <w:rFonts w:eastAsia="Times New Roman"/>
                <w:bCs/>
                <w:sz w:val="24"/>
                <w:szCs w:val="24"/>
                <w:lang w:val="hy-AM"/>
              </w:rPr>
              <w:lastRenderedPageBreak/>
              <w:t>իրավախախտման համար. վկաների և տուժողների ազգանունները և հասցեները, եթե այդպիսիք կան. խախտողի բացատրությունը. գործի լուծման համար անհրաժեշտ այլ տեղեկություններ: Արձանագրությունը ստորագրում են այն կազմող անձը և վարչական իրավախախտում կատարած անձը. վկաների և տուժողների առկայության դեպքում արձանագրությունը կարող են ստորագրել նաև այդ անձինք: Եթե իրավախախտում կատարած անձը հրաժարվում է ստորագրել արձանագրությունը, դրանում այդ մասին նշում է կատարվում: Իրավախախտում կատարած անձն իրավունք ունի ներկայացնելու արձանագրությանը կցվող բացատրություններ և դիտողություններ արձանագրության բովանդակության առթիվ, ինչպես նաև շարադրելու այն ստորագրելուց իր հրաժարվելու շարժառիթները: Արձանագրություն կազմելիս խախտողին բացատրվում է նույն օրենսգրքի 267 հոդվածով նախատեսված նրա իրավունքներն ու պարտականությունները, որի մասին արձանագրության մեջ նշվում է արվում:</w:t>
            </w:r>
          </w:p>
          <w:p w14:paraId="3665AC67" w14:textId="77777777" w:rsidR="00D37B10" w:rsidRPr="00164789" w:rsidRDefault="00D37B10" w:rsidP="00D37B10">
            <w:pPr>
              <w:shd w:val="clear" w:color="auto" w:fill="FFFFFF"/>
              <w:spacing w:after="0" w:line="240" w:lineRule="auto"/>
              <w:ind w:firstLine="709"/>
              <w:jc w:val="both"/>
              <w:rPr>
                <w:rFonts w:eastAsia="Times New Roman"/>
                <w:bCs/>
                <w:sz w:val="24"/>
                <w:szCs w:val="24"/>
                <w:lang w:val="hy-AM"/>
              </w:rPr>
            </w:pPr>
            <w:r w:rsidRPr="00164789">
              <w:rPr>
                <w:rFonts w:eastAsia="Times New Roman"/>
                <w:bCs/>
                <w:sz w:val="24"/>
                <w:szCs w:val="24"/>
                <w:lang w:val="hy-AM"/>
              </w:rPr>
              <w:t>Այսպիսով՝ Օրենսգրքի 255-րդ հոդվածը հստակ սահմանում է, որ վարչական իրավախախտման վերաբերյալ արձանագրությունը կազմվում է իրավախախտում կատարած անձի ներկայությամբ՝ վերջինիս պարտադիր պարզաբանելով Օրենսգրքի 267-րդ հոդվածով  նախատեսված նրա իրավունքներն ու պարտականությունները:</w:t>
            </w:r>
          </w:p>
          <w:p w14:paraId="7593B512" w14:textId="77777777" w:rsidR="00D37B10" w:rsidRPr="00164789" w:rsidRDefault="00D37B10" w:rsidP="00D37B10">
            <w:pPr>
              <w:shd w:val="clear" w:color="auto" w:fill="FFFFFF"/>
              <w:spacing w:after="0" w:line="240" w:lineRule="auto"/>
              <w:ind w:firstLine="709"/>
              <w:jc w:val="both"/>
              <w:rPr>
                <w:rFonts w:cs="Sylfaen"/>
                <w:noProof/>
                <w:sz w:val="24"/>
                <w:szCs w:val="24"/>
                <w:lang w:val="hy-AM"/>
              </w:rPr>
            </w:pPr>
            <w:r w:rsidRPr="00164789">
              <w:rPr>
                <w:rFonts w:eastAsia="Times New Roman"/>
                <w:bCs/>
                <w:sz w:val="24"/>
                <w:szCs w:val="24"/>
                <w:lang w:val="hy-AM"/>
              </w:rPr>
              <w:t xml:space="preserve">Միաժամանակ, նախագծով առաջարկվող՝ </w:t>
            </w:r>
            <w:r w:rsidRPr="00164789">
              <w:rPr>
                <w:rFonts w:eastAsia="Times New Roman"/>
                <w:b/>
                <w:bCs/>
                <w:i/>
                <w:sz w:val="24"/>
                <w:szCs w:val="24"/>
                <w:lang w:val="hy-AM"/>
              </w:rPr>
              <w:t xml:space="preserve">վարչական իրավախախտման սուբյեկտի բացակայությամբ վարչական իրավախախտման վերաբերյալ արձանագրություն կազմելու վերաբերյալ </w:t>
            </w:r>
            <w:r w:rsidRPr="00164789">
              <w:rPr>
                <w:rFonts w:cs="Sylfaen"/>
                <w:noProof/>
                <w:sz w:val="24"/>
                <w:szCs w:val="24"/>
                <w:lang w:val="hy-AM"/>
              </w:rPr>
              <w:t>կարգավորումները դիտարկելով պատշաճ վարչարարության բաղադրատարր հանդիսացող անձի լսված լինելու իրավունքի համատեքստում՝ հարկ ենք համարում նշել հետևյալը.</w:t>
            </w:r>
          </w:p>
          <w:p w14:paraId="3E966295" w14:textId="77777777" w:rsidR="00D37B10" w:rsidRPr="00164789" w:rsidRDefault="00D37B10" w:rsidP="00D37B10">
            <w:pPr>
              <w:spacing w:after="0" w:line="240" w:lineRule="auto"/>
              <w:ind w:firstLine="708"/>
              <w:jc w:val="both"/>
              <w:rPr>
                <w:rFonts w:cs="Sylfaen"/>
                <w:noProof/>
                <w:sz w:val="24"/>
                <w:szCs w:val="24"/>
                <w:lang w:val="hy-AM"/>
              </w:rPr>
            </w:pPr>
            <w:r w:rsidRPr="00164789">
              <w:rPr>
                <w:rFonts w:cs="Sylfaen"/>
                <w:noProof/>
                <w:sz w:val="24"/>
                <w:szCs w:val="24"/>
                <w:lang w:val="hy-AM"/>
              </w:rPr>
              <w:t xml:space="preserve">ՀՀ Սահմանադրության «Պատշաճ վարչարարության իրավունքը» վերտառությամբ 50-րդ հոդվածի 1-ին, 2-րդ և 3-րդ մասերով սահմանվում են մարդու և քաղաքացու պատշաճ վարչարարության իրավունքի մաս կազմող` վարչական մարմինների կողմից անձին առնչվող գործերի անաչառ, արդարացի և ողջամիտ ժամկետում քննության իրավունքը, տվյալ անձի՝ իրեն վերաբերող փաստաթղթերին ծանոթանալու իրավունքը, ինչպես նաև անձի համար միջամտող անհատական ակտ ընդունելուց առաջ անձի լսված </w:t>
            </w:r>
            <w:r w:rsidRPr="00164789">
              <w:rPr>
                <w:rFonts w:cs="Sylfaen"/>
                <w:noProof/>
                <w:sz w:val="24"/>
                <w:szCs w:val="24"/>
                <w:lang w:val="hy-AM"/>
              </w:rPr>
              <w:lastRenderedPageBreak/>
              <w:t>լինելու իրավունքը:</w:t>
            </w:r>
          </w:p>
          <w:p w14:paraId="2A50CF76" w14:textId="77777777" w:rsidR="00D37B10" w:rsidRPr="00164789" w:rsidRDefault="00D37B10" w:rsidP="00F86F48">
            <w:pPr>
              <w:spacing w:after="0" w:line="240" w:lineRule="auto"/>
              <w:ind w:firstLine="708"/>
              <w:jc w:val="both"/>
              <w:rPr>
                <w:rFonts w:cs="Sylfaen"/>
                <w:noProof/>
                <w:sz w:val="24"/>
                <w:szCs w:val="24"/>
                <w:lang w:val="hy-AM"/>
              </w:rPr>
            </w:pPr>
            <w:r w:rsidRPr="00164789">
              <w:rPr>
                <w:rFonts w:cs="Sylfaen"/>
                <w:noProof/>
                <w:sz w:val="24"/>
                <w:szCs w:val="24"/>
                <w:lang w:val="hy-AM"/>
              </w:rPr>
              <w:t>Սահմանադրության 50-րդ հոդվածի վերլուծության արդյունքում Սահմանադրական դատարանն արձանագրում է հետևյալը.</w:t>
            </w:r>
          </w:p>
          <w:p w14:paraId="7933B9D4" w14:textId="77777777" w:rsidR="00D37B10" w:rsidRPr="00164789" w:rsidRDefault="00D37B10" w:rsidP="00F86F48">
            <w:pPr>
              <w:spacing w:after="0" w:line="240" w:lineRule="auto"/>
              <w:ind w:firstLine="708"/>
              <w:jc w:val="both"/>
              <w:rPr>
                <w:rFonts w:cs="Sylfaen"/>
                <w:noProof/>
                <w:sz w:val="24"/>
                <w:szCs w:val="24"/>
                <w:lang w:val="hy-AM"/>
              </w:rPr>
            </w:pPr>
            <w:r w:rsidRPr="00164789">
              <w:rPr>
                <w:rFonts w:cs="Sylfaen"/>
                <w:noProof/>
                <w:sz w:val="24"/>
                <w:szCs w:val="24"/>
                <w:lang w:val="hy-AM"/>
              </w:rPr>
              <w:t xml:space="preserve">1) անձի լսված լինելու իրավունքը մարդու և քաղաքացու հիմնական իրավունքի՝ պատշաճ վարչարարության իրավունքի բաղկացուցիչ տարր է, </w:t>
            </w:r>
          </w:p>
          <w:p w14:paraId="506D03A9" w14:textId="77777777" w:rsidR="00D37B10" w:rsidRPr="00164789" w:rsidRDefault="00D37B10" w:rsidP="00F86F48">
            <w:pPr>
              <w:spacing w:after="0" w:line="240" w:lineRule="auto"/>
              <w:ind w:firstLine="708"/>
              <w:jc w:val="both"/>
              <w:rPr>
                <w:rFonts w:cs="Sylfaen"/>
                <w:noProof/>
                <w:sz w:val="24"/>
                <w:szCs w:val="24"/>
                <w:lang w:val="hy-AM"/>
              </w:rPr>
            </w:pPr>
            <w:r w:rsidRPr="00164789">
              <w:rPr>
                <w:rFonts w:cs="Sylfaen"/>
                <w:noProof/>
                <w:sz w:val="24"/>
                <w:szCs w:val="24"/>
                <w:lang w:val="hy-AM"/>
              </w:rPr>
              <w:t>2) լսված լինելը վարչական մարմինների կողմից գործերի անաչառ, արդարացի և ողջամիտ ժամկետում քննության ընթացքում մարդու և քաղաքացու իրավական պաշտպանության միջոց է, որը հնարավորություն է ընձեռում, որ յուրաքանչյուր ոք առարկություն ներկայացնի կամ այլ կերպ իր կարծիքն արտահայտի իր նկատմամբ 8 կայացվելիք և իր իրավունքներին կամ ազատություններին միջամտող ցանկացած վարչական ակտի առնչությամբ,</w:t>
            </w:r>
          </w:p>
          <w:p w14:paraId="013237CD" w14:textId="77777777" w:rsidR="00D37B10" w:rsidRPr="00164789" w:rsidRDefault="00D37B10" w:rsidP="00F86F48">
            <w:pPr>
              <w:spacing w:after="0" w:line="240" w:lineRule="auto"/>
              <w:ind w:firstLine="708"/>
              <w:jc w:val="both"/>
              <w:rPr>
                <w:rFonts w:cs="Sylfaen"/>
                <w:noProof/>
                <w:sz w:val="24"/>
                <w:szCs w:val="24"/>
                <w:lang w:val="hy-AM"/>
              </w:rPr>
            </w:pPr>
            <w:r w:rsidRPr="00164789">
              <w:rPr>
                <w:rFonts w:cs="Sylfaen"/>
                <w:noProof/>
                <w:sz w:val="24"/>
                <w:szCs w:val="24"/>
                <w:lang w:val="hy-AM"/>
              </w:rPr>
              <w:t xml:space="preserve"> 3) անձի լսված լինելը պատշաճ վարչարարության հիմնարար բաղադրիչ է,</w:t>
            </w:r>
          </w:p>
          <w:p w14:paraId="7E9358EF" w14:textId="77777777" w:rsidR="00D37B10" w:rsidRPr="00164789" w:rsidRDefault="00D37B10" w:rsidP="00F86F48">
            <w:pPr>
              <w:spacing w:after="0" w:line="240" w:lineRule="auto"/>
              <w:ind w:firstLine="708"/>
              <w:jc w:val="both"/>
              <w:rPr>
                <w:rFonts w:cs="Sylfaen"/>
                <w:noProof/>
                <w:sz w:val="24"/>
                <w:szCs w:val="24"/>
                <w:lang w:val="hy-AM"/>
              </w:rPr>
            </w:pPr>
            <w:r w:rsidRPr="00164789">
              <w:rPr>
                <w:rFonts w:cs="Sylfaen"/>
                <w:noProof/>
                <w:sz w:val="24"/>
                <w:szCs w:val="24"/>
                <w:lang w:val="hy-AM"/>
              </w:rPr>
              <w:t>4) անձի լսված լինելու իրավունքի իրականացումն ունի հետևյալ գործառութային նշանակությունը. մի կողմից՝ անձի համար երաշխավորվում է վարչական մարմնի միջամտող անհատական ակտի դեմ արդյունավետ պաշտպանության ապահովման հնարավորություն, իսկ մյուս կողմից՝ վարչական մարմինը վարչական վարույթի շրջանակներում պարտավոր է քննարկել գործի փաստական հանգամանքներն ամբողջությամբ և պարզել դրանց օբյեկտիվությունը և լիարժեքությունը՝ վարույթի մասնակիցների ներկայացրած փաստարկներն ու դիրքորոշումները քննարկման առարկա դարձնելու միջոցով,</w:t>
            </w:r>
          </w:p>
          <w:p w14:paraId="75C7C222" w14:textId="77777777" w:rsidR="00D37B10" w:rsidRPr="00164789" w:rsidRDefault="00D37B10" w:rsidP="00F86F48">
            <w:pPr>
              <w:spacing w:after="0" w:line="240" w:lineRule="auto"/>
              <w:ind w:firstLine="708"/>
              <w:jc w:val="both"/>
              <w:rPr>
                <w:rFonts w:cs="Sylfaen"/>
                <w:noProof/>
                <w:sz w:val="24"/>
                <w:szCs w:val="24"/>
                <w:lang w:val="hy-AM"/>
              </w:rPr>
            </w:pPr>
            <w:r w:rsidRPr="00164789">
              <w:rPr>
                <w:rFonts w:cs="Sylfaen"/>
                <w:noProof/>
                <w:sz w:val="24"/>
                <w:szCs w:val="24"/>
                <w:lang w:val="hy-AM"/>
              </w:rPr>
              <w:t xml:space="preserve"> 5) անձն օժտված է վարչական վարույթում լսված լինելու իրավունքով այն դեպքերում, երբ նրա նկատմամբ պետք է ընդունվի միջամտող անհատական ակտ,</w:t>
            </w:r>
          </w:p>
          <w:p w14:paraId="0B6F7ABB" w14:textId="77777777" w:rsidR="00D37B10" w:rsidRPr="00164789" w:rsidRDefault="00D37B10" w:rsidP="00F86F48">
            <w:pPr>
              <w:spacing w:after="0" w:line="240" w:lineRule="auto"/>
              <w:ind w:firstLine="708"/>
              <w:jc w:val="both"/>
              <w:rPr>
                <w:rFonts w:cs="Sylfaen"/>
                <w:noProof/>
                <w:sz w:val="24"/>
                <w:szCs w:val="24"/>
                <w:lang w:val="hy-AM"/>
              </w:rPr>
            </w:pPr>
            <w:r w:rsidRPr="00164789">
              <w:rPr>
                <w:rFonts w:cs="Sylfaen"/>
                <w:noProof/>
                <w:sz w:val="24"/>
                <w:szCs w:val="24"/>
                <w:lang w:val="hy-AM"/>
              </w:rPr>
              <w:t xml:space="preserve">6) վարչական վարույթում լսված լինելու իրավունքով օժտված է վարչական ակտի հասցեատեր և վարչական վարույթի մասնակից չհանդիսացող յուրաքանչյուր անձ, եթե տվյալ վարույթի արդյունքում ընդունվելիք միջամտող անհատական ակտը կարող է անմիջական ազդեցություն ունենալ վերջինիս իրավունքների և օրինական շահերի վրա, </w:t>
            </w:r>
          </w:p>
          <w:p w14:paraId="4EC40C75" w14:textId="77777777" w:rsidR="00D37B10" w:rsidRPr="00164789" w:rsidRDefault="00D37B10" w:rsidP="00F86F48">
            <w:pPr>
              <w:spacing w:after="0" w:line="240" w:lineRule="auto"/>
              <w:ind w:firstLine="708"/>
              <w:jc w:val="both"/>
              <w:rPr>
                <w:rFonts w:cs="Sylfaen"/>
                <w:noProof/>
                <w:sz w:val="24"/>
                <w:szCs w:val="24"/>
                <w:lang w:val="hy-AM"/>
              </w:rPr>
            </w:pPr>
            <w:r w:rsidRPr="00164789">
              <w:rPr>
                <w:rFonts w:cs="Sylfaen"/>
                <w:noProof/>
                <w:sz w:val="24"/>
                <w:szCs w:val="24"/>
                <w:lang w:val="hy-AM"/>
              </w:rPr>
              <w:t xml:space="preserve">7) լսված լինելու իրավունքը սահմանադրորեն երաշխավորվում է միայն այն վարչական ընթացակարգերում, որոնք ուղղված են անձանց նկատմամբ </w:t>
            </w:r>
            <w:r w:rsidRPr="00164789">
              <w:rPr>
                <w:rFonts w:cs="Sylfaen"/>
                <w:noProof/>
                <w:sz w:val="24"/>
                <w:szCs w:val="24"/>
                <w:lang w:val="hy-AM"/>
              </w:rPr>
              <w:lastRenderedPageBreak/>
              <w:t xml:space="preserve">միջամտող անհատական ակտ ընդունելուն, </w:t>
            </w:r>
          </w:p>
          <w:p w14:paraId="521ECB01" w14:textId="77777777" w:rsidR="00D37B10" w:rsidRPr="00164789" w:rsidRDefault="00D37B10" w:rsidP="00F86F48">
            <w:pPr>
              <w:spacing w:after="0" w:line="240" w:lineRule="auto"/>
              <w:ind w:firstLine="708"/>
              <w:jc w:val="both"/>
              <w:rPr>
                <w:rFonts w:cs="Sylfaen"/>
                <w:noProof/>
                <w:sz w:val="24"/>
                <w:szCs w:val="24"/>
                <w:lang w:val="hy-AM"/>
              </w:rPr>
            </w:pPr>
            <w:r w:rsidRPr="00164789">
              <w:rPr>
                <w:rFonts w:cs="Sylfaen"/>
                <w:noProof/>
                <w:sz w:val="24"/>
                <w:szCs w:val="24"/>
                <w:lang w:val="hy-AM"/>
              </w:rPr>
              <w:t>8) «(...) բացառությամբ օրենքով սահմանված դեպքերի» դրույթի բովանդակությունից հետևում է, որ վարչական մարմնի կողմից լսումներ կարող են չանցկացվել օրենքով սահմանված բացառիկ դեպքերում (տե՛ս, օրինակ, «Վարչարարության հիմունքների և վարչական վարույթի մասին» Հայաստանի Հանրապետության օրենքի 38-րդ հոդվածի 2-4-րդ մասերը)</w:t>
            </w:r>
            <w:r w:rsidRPr="00164789">
              <w:rPr>
                <w:rStyle w:val="FootnoteReference"/>
                <w:rFonts w:cs="Sylfaen"/>
                <w:noProof/>
                <w:sz w:val="24"/>
                <w:szCs w:val="24"/>
                <w:lang w:val="hy-AM"/>
              </w:rPr>
              <w:footnoteReference w:id="1"/>
            </w:r>
            <w:r w:rsidRPr="00164789">
              <w:rPr>
                <w:rFonts w:cs="Sylfaen"/>
                <w:noProof/>
                <w:sz w:val="24"/>
                <w:szCs w:val="24"/>
                <w:lang w:val="hy-AM"/>
              </w:rPr>
              <w:t xml:space="preserve">: </w:t>
            </w:r>
          </w:p>
          <w:p w14:paraId="025ED1CA" w14:textId="77777777" w:rsidR="00D37B10" w:rsidRPr="00164789" w:rsidRDefault="00D37B10" w:rsidP="00F86F48">
            <w:pPr>
              <w:spacing w:after="0" w:line="240" w:lineRule="auto"/>
              <w:ind w:firstLine="708"/>
              <w:jc w:val="both"/>
              <w:rPr>
                <w:rFonts w:cs="Sylfaen"/>
                <w:noProof/>
                <w:sz w:val="24"/>
                <w:szCs w:val="24"/>
                <w:lang w:val="hy-AM"/>
              </w:rPr>
            </w:pPr>
            <w:r w:rsidRPr="00164789">
              <w:rPr>
                <w:rFonts w:cs="Sylfaen"/>
                <w:noProof/>
                <w:sz w:val="24"/>
                <w:szCs w:val="24"/>
                <w:lang w:val="hy-AM"/>
              </w:rPr>
              <w:t xml:space="preserve">Ելնելով վերոգրյալից՝ գտնում ենք, որ նախագծի 2-րդ հոդվածով նախատեսված՝ </w:t>
            </w:r>
            <w:r w:rsidRPr="00164789">
              <w:rPr>
                <w:rFonts w:eastAsia="Times New Roman"/>
                <w:b/>
                <w:bCs/>
                <w:i/>
                <w:sz w:val="24"/>
                <w:szCs w:val="24"/>
                <w:lang w:val="hy-AM"/>
              </w:rPr>
              <w:t>վարչական իրավախախտման սուբյեկտի բացակայությամբ վարչական իրավախախտման վերաբերյալ արձանագրություն կազմելու վերաբերյալ</w:t>
            </w:r>
            <w:r w:rsidRPr="00164789">
              <w:rPr>
                <w:rFonts w:cs="Sylfaen"/>
                <w:noProof/>
                <w:sz w:val="24"/>
                <w:szCs w:val="24"/>
                <w:lang w:val="hy-AM"/>
              </w:rPr>
              <w:t xml:space="preserve"> կարգավորումները խնդրահարույց են </w:t>
            </w:r>
            <w:r w:rsidRPr="00164789">
              <w:rPr>
                <w:rFonts w:eastAsia="Times New Roman"/>
                <w:bCs/>
                <w:sz w:val="24"/>
                <w:szCs w:val="24"/>
                <w:lang w:val="hy-AM"/>
              </w:rPr>
              <w:t xml:space="preserve">Վարչական իրավախախտումների վերաբերյալ Հայաստանի Հանրապետության օրենսգրքի 255-րդ հոդվածի և </w:t>
            </w:r>
            <w:r w:rsidRPr="00164789">
              <w:rPr>
                <w:rFonts w:cs="Sylfaen"/>
                <w:noProof/>
                <w:sz w:val="24"/>
                <w:szCs w:val="24"/>
                <w:lang w:val="hy-AM"/>
              </w:rPr>
              <w:t>ՀՀ Սահմանադրության պահանջների տեսանկյունից:</w:t>
            </w:r>
          </w:p>
          <w:p w14:paraId="0AA2DF7E" w14:textId="77777777" w:rsidR="00D37B10" w:rsidRPr="00164789" w:rsidRDefault="00D37B10" w:rsidP="00F86F48">
            <w:pPr>
              <w:spacing w:after="0" w:line="240" w:lineRule="auto"/>
              <w:ind w:firstLine="708"/>
              <w:jc w:val="both"/>
              <w:rPr>
                <w:rFonts w:cs="Sylfaen"/>
                <w:noProof/>
                <w:sz w:val="24"/>
                <w:szCs w:val="24"/>
                <w:lang w:val="hy-AM"/>
              </w:rPr>
            </w:pPr>
            <w:r w:rsidRPr="00164789">
              <w:rPr>
                <w:rFonts w:cs="Sylfaen"/>
                <w:noProof/>
                <w:sz w:val="24"/>
                <w:szCs w:val="24"/>
                <w:lang w:val="hy-AM"/>
              </w:rPr>
              <w:t>Ամփոփելով վերոգրյալը՝ հայտնում ենք, որ նախագծերի փաթեթն անհրաժեշտ է վերանայել և խմբագրել եզրակացությամբ բարձրացված խնդիրների համատեքստում:</w:t>
            </w:r>
          </w:p>
          <w:p w14:paraId="093403B5" w14:textId="5A6926BE" w:rsidR="00814CEA" w:rsidRPr="0042650B" w:rsidRDefault="00814CEA" w:rsidP="00814CEA">
            <w:pPr>
              <w:tabs>
                <w:tab w:val="left" w:pos="0"/>
                <w:tab w:val="left" w:pos="90"/>
                <w:tab w:val="left" w:pos="180"/>
              </w:tabs>
              <w:spacing w:after="0" w:line="240" w:lineRule="auto"/>
              <w:jc w:val="both"/>
              <w:rPr>
                <w:bCs/>
                <w:lang w:val="hy-AM"/>
              </w:rPr>
            </w:pPr>
          </w:p>
        </w:tc>
        <w:tc>
          <w:tcPr>
            <w:tcW w:w="2147" w:type="pct"/>
            <w:tcBorders>
              <w:top w:val="outset" w:sz="6" w:space="0" w:color="auto"/>
              <w:left w:val="outset" w:sz="6" w:space="0" w:color="auto"/>
              <w:bottom w:val="outset" w:sz="6" w:space="0" w:color="auto"/>
              <w:right w:val="outset" w:sz="6" w:space="0" w:color="auto"/>
            </w:tcBorders>
            <w:shd w:val="clear" w:color="auto" w:fill="FFFFFF"/>
          </w:tcPr>
          <w:p w14:paraId="4CD23E9E" w14:textId="77777777" w:rsidR="00504755" w:rsidRDefault="00504755" w:rsidP="00B3450D">
            <w:pPr>
              <w:pStyle w:val="Bodytext20"/>
              <w:shd w:val="clear" w:color="auto" w:fill="auto"/>
              <w:spacing w:before="0" w:after="0" w:line="240" w:lineRule="auto"/>
              <w:jc w:val="center"/>
              <w:rPr>
                <w:rFonts w:ascii="GHEA Grapalat" w:hAnsi="GHEA Grapalat"/>
                <w:b/>
                <w:sz w:val="24"/>
                <w:szCs w:val="24"/>
                <w:lang w:val="hy-AM"/>
              </w:rPr>
            </w:pPr>
          </w:p>
          <w:p w14:paraId="38B91ABA" w14:textId="77777777" w:rsidR="00504755" w:rsidRDefault="00504755" w:rsidP="00B3450D">
            <w:pPr>
              <w:pStyle w:val="Bodytext20"/>
              <w:shd w:val="clear" w:color="auto" w:fill="auto"/>
              <w:spacing w:before="0" w:after="0" w:line="240" w:lineRule="auto"/>
              <w:jc w:val="center"/>
              <w:rPr>
                <w:rFonts w:ascii="GHEA Grapalat" w:hAnsi="GHEA Grapalat"/>
                <w:b/>
                <w:sz w:val="24"/>
                <w:szCs w:val="24"/>
                <w:lang w:val="hy-AM"/>
              </w:rPr>
            </w:pPr>
          </w:p>
          <w:p w14:paraId="3043178E" w14:textId="77777777" w:rsidR="00504755" w:rsidRDefault="00504755" w:rsidP="00B3450D">
            <w:pPr>
              <w:pStyle w:val="Bodytext20"/>
              <w:shd w:val="clear" w:color="auto" w:fill="auto"/>
              <w:spacing w:before="0" w:after="0" w:line="240" w:lineRule="auto"/>
              <w:jc w:val="center"/>
              <w:rPr>
                <w:rFonts w:ascii="GHEA Grapalat" w:hAnsi="GHEA Grapalat"/>
                <w:b/>
                <w:sz w:val="24"/>
                <w:szCs w:val="24"/>
                <w:lang w:val="hy-AM"/>
              </w:rPr>
            </w:pPr>
          </w:p>
          <w:p w14:paraId="18EB6F17" w14:textId="77777777" w:rsidR="00504755" w:rsidRDefault="00504755" w:rsidP="00B3450D">
            <w:pPr>
              <w:pStyle w:val="Bodytext20"/>
              <w:shd w:val="clear" w:color="auto" w:fill="auto"/>
              <w:spacing w:before="0" w:after="0" w:line="240" w:lineRule="auto"/>
              <w:jc w:val="center"/>
              <w:rPr>
                <w:rFonts w:ascii="GHEA Grapalat" w:hAnsi="GHEA Grapalat"/>
                <w:b/>
                <w:sz w:val="24"/>
                <w:szCs w:val="24"/>
                <w:lang w:val="hy-AM"/>
              </w:rPr>
            </w:pPr>
          </w:p>
          <w:p w14:paraId="1B118A4B" w14:textId="77777777" w:rsidR="00504755" w:rsidRDefault="00504755" w:rsidP="00B3450D">
            <w:pPr>
              <w:pStyle w:val="Bodytext20"/>
              <w:shd w:val="clear" w:color="auto" w:fill="auto"/>
              <w:spacing w:before="0" w:after="0" w:line="240" w:lineRule="auto"/>
              <w:jc w:val="center"/>
              <w:rPr>
                <w:rFonts w:ascii="GHEA Grapalat" w:hAnsi="GHEA Grapalat"/>
                <w:b/>
                <w:sz w:val="24"/>
                <w:szCs w:val="24"/>
                <w:lang w:val="hy-AM"/>
              </w:rPr>
            </w:pPr>
          </w:p>
          <w:p w14:paraId="29B51306" w14:textId="77777777" w:rsidR="00B3450D" w:rsidRDefault="00B3450D" w:rsidP="00E41EFE">
            <w:pPr>
              <w:pStyle w:val="Bodytext20"/>
              <w:shd w:val="clear" w:color="auto" w:fill="auto"/>
              <w:spacing w:before="0" w:after="0" w:line="240" w:lineRule="auto"/>
              <w:jc w:val="center"/>
              <w:rPr>
                <w:rFonts w:ascii="GHEA Grapalat" w:hAnsi="GHEA Grapalat"/>
                <w:b/>
                <w:sz w:val="24"/>
                <w:szCs w:val="24"/>
                <w:lang w:val="hy-AM"/>
              </w:rPr>
            </w:pPr>
            <w:r w:rsidRPr="00B3450D">
              <w:rPr>
                <w:rFonts w:ascii="GHEA Grapalat" w:hAnsi="GHEA Grapalat"/>
                <w:b/>
                <w:sz w:val="24"/>
                <w:szCs w:val="24"/>
                <w:lang w:val="hy-AM"/>
              </w:rPr>
              <w:t>1</w:t>
            </w:r>
            <w:r w:rsidRPr="00B3450D">
              <w:rPr>
                <w:rFonts w:ascii="Cambria Math" w:hAnsi="Cambria Math" w:cs="Cambria Math"/>
                <w:b/>
                <w:sz w:val="24"/>
                <w:szCs w:val="24"/>
                <w:lang w:val="hy-AM"/>
              </w:rPr>
              <w:t>․</w:t>
            </w:r>
            <w:r w:rsidRPr="00B3450D">
              <w:rPr>
                <w:rFonts w:ascii="GHEA Grapalat" w:hAnsi="GHEA Grapalat"/>
                <w:b/>
                <w:sz w:val="24"/>
                <w:szCs w:val="24"/>
                <w:lang w:val="hy-AM"/>
              </w:rPr>
              <w:t xml:space="preserve">1 </w:t>
            </w:r>
            <w:r w:rsidRPr="009A68F1">
              <w:rPr>
                <w:rFonts w:ascii="GHEA Grapalat" w:hAnsi="GHEA Grapalat"/>
                <w:b/>
                <w:sz w:val="24"/>
                <w:szCs w:val="24"/>
                <w:lang w:val="hy-AM"/>
              </w:rPr>
              <w:t>Չի ընդունվել</w:t>
            </w:r>
          </w:p>
          <w:p w14:paraId="22A79F4E" w14:textId="77777777" w:rsidR="00B3450D" w:rsidRDefault="00B3450D" w:rsidP="00E41EFE">
            <w:pPr>
              <w:pStyle w:val="Bodytext20"/>
              <w:shd w:val="clear" w:color="auto" w:fill="auto"/>
              <w:spacing w:before="0" w:after="0" w:line="240" w:lineRule="auto"/>
              <w:jc w:val="center"/>
              <w:rPr>
                <w:rFonts w:ascii="GHEA Grapalat" w:hAnsi="GHEA Grapalat"/>
                <w:b/>
                <w:sz w:val="24"/>
                <w:szCs w:val="24"/>
                <w:lang w:val="hy-AM"/>
              </w:rPr>
            </w:pPr>
          </w:p>
          <w:p w14:paraId="139729D0" w14:textId="7EBC97BC" w:rsidR="00B3450D" w:rsidRDefault="00B3450D" w:rsidP="00E41EFE">
            <w:pPr>
              <w:tabs>
                <w:tab w:val="left" w:pos="0"/>
                <w:tab w:val="left" w:pos="90"/>
                <w:tab w:val="left" w:pos="180"/>
              </w:tabs>
              <w:spacing w:after="0" w:line="240" w:lineRule="auto"/>
              <w:ind w:firstLine="720"/>
              <w:jc w:val="center"/>
              <w:rPr>
                <w:color w:val="000000" w:themeColor="text1"/>
                <w:sz w:val="24"/>
                <w:szCs w:val="24"/>
                <w:lang w:val="hy-AM"/>
              </w:rPr>
            </w:pPr>
            <w:r w:rsidRPr="008F5257">
              <w:rPr>
                <w:color w:val="000000" w:themeColor="text1"/>
                <w:sz w:val="24"/>
                <w:szCs w:val="24"/>
                <w:lang w:val="hy-AM"/>
              </w:rPr>
              <w:t>Օրենքով ներկայացված վերահսկողության տեսակները</w:t>
            </w:r>
            <w:r>
              <w:rPr>
                <w:color w:val="000000" w:themeColor="text1"/>
                <w:sz w:val="24"/>
                <w:szCs w:val="24"/>
                <w:lang w:val="hy-AM"/>
              </w:rPr>
              <w:t>, դրանց իրականացման կարգերը հստակ նկարագրում են յուրաքանչյուրի իրականացման առանձնահատկությունները, իրականացման հիմքերը, իրավասությունների շրջանակը։</w:t>
            </w:r>
          </w:p>
          <w:p w14:paraId="09E9E7EB" w14:textId="77777777" w:rsidR="00E41EFE" w:rsidRPr="00711D40" w:rsidRDefault="00E41EFE" w:rsidP="00E41EFE">
            <w:pPr>
              <w:tabs>
                <w:tab w:val="left" w:pos="0"/>
                <w:tab w:val="left" w:pos="90"/>
                <w:tab w:val="left" w:pos="180"/>
              </w:tabs>
              <w:spacing w:after="0" w:line="240" w:lineRule="auto"/>
              <w:ind w:firstLine="720"/>
              <w:jc w:val="center"/>
              <w:rPr>
                <w:color w:val="000000" w:themeColor="text1"/>
                <w:sz w:val="24"/>
                <w:szCs w:val="24"/>
                <w:lang w:val="hy-AM"/>
              </w:rPr>
            </w:pPr>
          </w:p>
          <w:p w14:paraId="78DD7144" w14:textId="77777777" w:rsidR="00E41EFE" w:rsidRDefault="00E41EFE" w:rsidP="00E41EFE">
            <w:pPr>
              <w:spacing w:after="0" w:line="240" w:lineRule="auto"/>
              <w:ind w:firstLine="450"/>
              <w:contextualSpacing/>
              <w:jc w:val="center"/>
              <w:rPr>
                <w:rFonts w:eastAsia="Times New Roman"/>
                <w:bCs/>
                <w:sz w:val="24"/>
                <w:szCs w:val="24"/>
                <w:lang w:val="hy-AM"/>
              </w:rPr>
            </w:pPr>
            <w:r>
              <w:rPr>
                <w:rFonts w:eastAsia="Times New Roman"/>
                <w:bCs/>
                <w:sz w:val="24"/>
                <w:szCs w:val="24"/>
                <w:lang w:val="hy-AM"/>
              </w:rPr>
              <w:t>Միաժամանակ, հայտնում ենք, որ տարընկալումից խուսափելու նպատակով հասկացությունները խմբագրվել են։</w:t>
            </w:r>
          </w:p>
          <w:p w14:paraId="624F3463" w14:textId="77777777" w:rsidR="00E41EFE" w:rsidRDefault="00E41EFE" w:rsidP="00E41EFE">
            <w:pPr>
              <w:spacing w:after="0" w:line="240" w:lineRule="auto"/>
              <w:ind w:firstLine="450"/>
              <w:contextualSpacing/>
              <w:jc w:val="center"/>
              <w:rPr>
                <w:rFonts w:eastAsia="Times New Roman"/>
                <w:b/>
                <w:bCs/>
                <w:sz w:val="24"/>
                <w:szCs w:val="24"/>
                <w:lang w:val="hy-AM"/>
              </w:rPr>
            </w:pPr>
          </w:p>
          <w:p w14:paraId="1399AF61" w14:textId="77777777" w:rsidR="00E41EFE" w:rsidRDefault="00E41EFE" w:rsidP="00E41EFE">
            <w:pPr>
              <w:spacing w:after="0" w:line="240" w:lineRule="auto"/>
              <w:ind w:firstLine="450"/>
              <w:contextualSpacing/>
              <w:jc w:val="center"/>
              <w:rPr>
                <w:rFonts w:eastAsia="Times New Roman"/>
                <w:b/>
                <w:bCs/>
                <w:sz w:val="24"/>
                <w:szCs w:val="24"/>
                <w:lang w:val="hy-AM"/>
              </w:rPr>
            </w:pPr>
          </w:p>
          <w:p w14:paraId="0A6CD8BD" w14:textId="77777777" w:rsidR="00D13646" w:rsidRDefault="00D13646" w:rsidP="00E41EFE">
            <w:pPr>
              <w:spacing w:after="0" w:line="360" w:lineRule="auto"/>
              <w:jc w:val="center"/>
              <w:rPr>
                <w:rFonts w:eastAsia="Times New Roman" w:cs="Times New Roman"/>
                <w:lang w:val="hy-AM" w:eastAsia="ru-RU"/>
              </w:rPr>
            </w:pPr>
          </w:p>
          <w:p w14:paraId="2AC30DA3" w14:textId="2415F179" w:rsidR="00CF3A79" w:rsidRDefault="00CF3A79" w:rsidP="00E41EFE">
            <w:pPr>
              <w:spacing w:after="0" w:line="240" w:lineRule="auto"/>
              <w:ind w:firstLine="567"/>
              <w:jc w:val="center"/>
              <w:rPr>
                <w:color w:val="000000" w:themeColor="text1"/>
                <w:sz w:val="24"/>
                <w:szCs w:val="24"/>
                <w:lang w:val="hy-AM"/>
              </w:rPr>
            </w:pPr>
            <w:r>
              <w:rPr>
                <w:color w:val="000000" w:themeColor="text1"/>
                <w:sz w:val="24"/>
                <w:szCs w:val="24"/>
                <w:lang w:val="hy-AM"/>
              </w:rPr>
              <w:t>Ն</w:t>
            </w:r>
            <w:r w:rsidRPr="00164789">
              <w:rPr>
                <w:color w:val="000000" w:themeColor="text1"/>
                <w:sz w:val="24"/>
                <w:szCs w:val="24"/>
                <w:lang w:val="hy-AM"/>
              </w:rPr>
              <w:t xml:space="preserve">ախագծի 2-րդ հոդվածի 1-ին մասի 12-րդ կետում </w:t>
            </w:r>
            <w:r>
              <w:rPr>
                <w:color w:val="000000" w:themeColor="text1"/>
                <w:sz w:val="24"/>
                <w:szCs w:val="24"/>
                <w:lang w:val="hy-AM"/>
              </w:rPr>
              <w:t xml:space="preserve">նշված է, որ վարչապետի կողմից հաստատված ծրագիրն </w:t>
            </w:r>
            <w:r w:rsidR="00394FD6">
              <w:rPr>
                <w:color w:val="000000" w:themeColor="text1"/>
                <w:sz w:val="24"/>
                <w:szCs w:val="24"/>
                <w:lang w:val="hy-AM"/>
              </w:rPr>
              <w:t>իրե</w:t>
            </w:r>
            <w:r>
              <w:rPr>
                <w:color w:val="000000" w:themeColor="text1"/>
                <w:sz w:val="24"/>
                <w:szCs w:val="24"/>
                <w:lang w:val="hy-AM"/>
              </w:rPr>
              <w:t xml:space="preserve">նից ներկայացնում է ֆինանսաբյուջետային դիտարկման իրականացման տարեկան պլան, որը կազմվում է՝ </w:t>
            </w:r>
            <w:r w:rsidRPr="00CF3A79">
              <w:rPr>
                <w:rFonts w:eastAsia="Times New Roman" w:cs="Times New Roman"/>
                <w:sz w:val="24"/>
                <w:szCs w:val="24"/>
                <w:lang w:val="hy-AM"/>
              </w:rPr>
              <w:t>հիմք ընդունելով վերահսկվող օբյեկտների ռիսկայնությունը</w:t>
            </w:r>
            <w:r>
              <w:rPr>
                <w:rFonts w:eastAsia="Times New Roman" w:cs="Times New Roman"/>
                <w:sz w:val="24"/>
                <w:szCs w:val="24"/>
                <w:lang w:val="hy-AM"/>
              </w:rPr>
              <w:t xml:space="preserve"> և</w:t>
            </w:r>
            <w:r>
              <w:rPr>
                <w:color w:val="000000" w:themeColor="text1"/>
                <w:sz w:val="24"/>
                <w:szCs w:val="24"/>
                <w:lang w:val="hy-AM"/>
              </w:rPr>
              <w:t xml:space="preserve"> որի հիման վրա իրականացվում է</w:t>
            </w:r>
            <w:r w:rsidR="00504755">
              <w:rPr>
                <w:color w:val="000000" w:themeColor="text1"/>
                <w:sz w:val="24"/>
                <w:szCs w:val="24"/>
                <w:lang w:val="hy-AM"/>
              </w:rPr>
              <w:t>։</w:t>
            </w:r>
          </w:p>
          <w:p w14:paraId="17EEFF02" w14:textId="77777777" w:rsidR="00504755" w:rsidRDefault="00504755" w:rsidP="00E41EFE">
            <w:pPr>
              <w:spacing w:after="0" w:line="240" w:lineRule="auto"/>
              <w:ind w:firstLine="567"/>
              <w:jc w:val="center"/>
              <w:rPr>
                <w:color w:val="000000" w:themeColor="text1"/>
                <w:sz w:val="24"/>
                <w:szCs w:val="24"/>
                <w:lang w:val="hy-AM"/>
              </w:rPr>
            </w:pPr>
          </w:p>
          <w:p w14:paraId="46B9AC91" w14:textId="77777777" w:rsidR="00504755" w:rsidRDefault="00504755" w:rsidP="00CF3A79">
            <w:pPr>
              <w:spacing w:after="0" w:line="240" w:lineRule="auto"/>
              <w:ind w:firstLine="567"/>
              <w:jc w:val="both"/>
              <w:rPr>
                <w:color w:val="000000" w:themeColor="text1"/>
                <w:sz w:val="24"/>
                <w:szCs w:val="24"/>
                <w:lang w:val="hy-AM"/>
              </w:rPr>
            </w:pPr>
          </w:p>
          <w:p w14:paraId="5C1E2365" w14:textId="77777777" w:rsidR="00504755" w:rsidRDefault="00504755" w:rsidP="00CF3A79">
            <w:pPr>
              <w:spacing w:after="0" w:line="240" w:lineRule="auto"/>
              <w:ind w:firstLine="567"/>
              <w:jc w:val="both"/>
              <w:rPr>
                <w:color w:val="000000" w:themeColor="text1"/>
                <w:sz w:val="24"/>
                <w:szCs w:val="24"/>
                <w:lang w:val="hy-AM"/>
              </w:rPr>
            </w:pPr>
          </w:p>
          <w:p w14:paraId="0B40C90A" w14:textId="77777777" w:rsidR="00504755" w:rsidRDefault="00504755" w:rsidP="00CF3A79">
            <w:pPr>
              <w:spacing w:after="0" w:line="240" w:lineRule="auto"/>
              <w:ind w:firstLine="567"/>
              <w:jc w:val="both"/>
              <w:rPr>
                <w:color w:val="000000" w:themeColor="text1"/>
                <w:sz w:val="24"/>
                <w:szCs w:val="24"/>
                <w:lang w:val="hy-AM"/>
              </w:rPr>
            </w:pPr>
          </w:p>
          <w:p w14:paraId="4F6D34F6" w14:textId="77777777" w:rsidR="00504755" w:rsidRDefault="00504755" w:rsidP="00CF3A79">
            <w:pPr>
              <w:spacing w:after="0" w:line="240" w:lineRule="auto"/>
              <w:ind w:firstLine="567"/>
              <w:jc w:val="both"/>
              <w:rPr>
                <w:color w:val="000000" w:themeColor="text1"/>
                <w:sz w:val="24"/>
                <w:szCs w:val="24"/>
                <w:lang w:val="hy-AM"/>
              </w:rPr>
            </w:pPr>
          </w:p>
          <w:p w14:paraId="2B95A147" w14:textId="77777777" w:rsidR="00504755" w:rsidRDefault="00504755" w:rsidP="00CF3A79">
            <w:pPr>
              <w:spacing w:after="0" w:line="240" w:lineRule="auto"/>
              <w:ind w:firstLine="567"/>
              <w:jc w:val="both"/>
              <w:rPr>
                <w:color w:val="000000" w:themeColor="text1"/>
                <w:sz w:val="24"/>
                <w:szCs w:val="24"/>
                <w:lang w:val="hy-AM"/>
              </w:rPr>
            </w:pPr>
          </w:p>
          <w:p w14:paraId="2658E774" w14:textId="77777777" w:rsidR="00504755" w:rsidRDefault="00504755" w:rsidP="00CF3A79">
            <w:pPr>
              <w:spacing w:after="0" w:line="240" w:lineRule="auto"/>
              <w:ind w:firstLine="567"/>
              <w:jc w:val="both"/>
              <w:rPr>
                <w:color w:val="000000" w:themeColor="text1"/>
                <w:sz w:val="24"/>
                <w:szCs w:val="24"/>
                <w:lang w:val="hy-AM"/>
              </w:rPr>
            </w:pPr>
          </w:p>
          <w:p w14:paraId="3BB40BA2" w14:textId="77777777" w:rsidR="00504755" w:rsidRDefault="00504755" w:rsidP="00CF3A79">
            <w:pPr>
              <w:spacing w:after="0" w:line="240" w:lineRule="auto"/>
              <w:ind w:firstLine="567"/>
              <w:jc w:val="both"/>
              <w:rPr>
                <w:color w:val="000000" w:themeColor="text1"/>
                <w:sz w:val="24"/>
                <w:szCs w:val="24"/>
                <w:lang w:val="hy-AM"/>
              </w:rPr>
            </w:pPr>
          </w:p>
          <w:p w14:paraId="10F746C1" w14:textId="77777777" w:rsidR="00504755" w:rsidRDefault="00504755" w:rsidP="00504755">
            <w:pPr>
              <w:pStyle w:val="Bodytext20"/>
              <w:shd w:val="clear" w:color="auto" w:fill="auto"/>
              <w:spacing w:before="0" w:after="0" w:line="240" w:lineRule="auto"/>
              <w:jc w:val="center"/>
              <w:rPr>
                <w:rFonts w:ascii="GHEA Grapalat" w:hAnsi="GHEA Grapalat"/>
                <w:b/>
                <w:sz w:val="24"/>
                <w:szCs w:val="24"/>
                <w:lang w:val="hy-AM"/>
              </w:rPr>
            </w:pPr>
          </w:p>
          <w:p w14:paraId="7962257D" w14:textId="77777777" w:rsidR="00504755" w:rsidRDefault="00504755" w:rsidP="00504755">
            <w:pPr>
              <w:pStyle w:val="Bodytext20"/>
              <w:shd w:val="clear" w:color="auto" w:fill="auto"/>
              <w:spacing w:before="0" w:after="0" w:line="240" w:lineRule="auto"/>
              <w:jc w:val="center"/>
              <w:rPr>
                <w:rFonts w:ascii="GHEA Grapalat" w:hAnsi="GHEA Grapalat"/>
                <w:b/>
                <w:sz w:val="24"/>
                <w:szCs w:val="24"/>
                <w:lang w:val="hy-AM"/>
              </w:rPr>
            </w:pPr>
          </w:p>
          <w:p w14:paraId="45452246" w14:textId="77777777" w:rsidR="00504755" w:rsidRDefault="00504755" w:rsidP="00504755">
            <w:pPr>
              <w:pStyle w:val="Bodytext20"/>
              <w:shd w:val="clear" w:color="auto" w:fill="auto"/>
              <w:spacing w:before="0" w:after="0" w:line="240" w:lineRule="auto"/>
              <w:jc w:val="center"/>
              <w:rPr>
                <w:rFonts w:ascii="GHEA Grapalat" w:hAnsi="GHEA Grapalat"/>
                <w:b/>
                <w:sz w:val="24"/>
                <w:szCs w:val="24"/>
                <w:lang w:val="hy-AM"/>
              </w:rPr>
            </w:pPr>
          </w:p>
          <w:p w14:paraId="0840A6A2" w14:textId="77777777" w:rsidR="00504755" w:rsidRDefault="00504755" w:rsidP="00504755">
            <w:pPr>
              <w:pStyle w:val="Bodytext20"/>
              <w:shd w:val="clear" w:color="auto" w:fill="auto"/>
              <w:spacing w:before="0" w:after="0" w:line="240" w:lineRule="auto"/>
              <w:jc w:val="center"/>
              <w:rPr>
                <w:rFonts w:ascii="GHEA Grapalat" w:hAnsi="GHEA Grapalat"/>
                <w:b/>
                <w:sz w:val="24"/>
                <w:szCs w:val="24"/>
                <w:lang w:val="hy-AM"/>
              </w:rPr>
            </w:pPr>
          </w:p>
          <w:p w14:paraId="3345481B" w14:textId="77777777" w:rsidR="00504755" w:rsidRDefault="00504755" w:rsidP="00504755">
            <w:pPr>
              <w:pStyle w:val="Bodytext20"/>
              <w:shd w:val="clear" w:color="auto" w:fill="auto"/>
              <w:spacing w:before="0" w:after="0" w:line="240" w:lineRule="auto"/>
              <w:jc w:val="center"/>
              <w:rPr>
                <w:rFonts w:ascii="GHEA Grapalat" w:hAnsi="GHEA Grapalat"/>
                <w:b/>
                <w:sz w:val="24"/>
                <w:szCs w:val="24"/>
                <w:lang w:val="hy-AM"/>
              </w:rPr>
            </w:pPr>
          </w:p>
          <w:p w14:paraId="03EBF094" w14:textId="77777777" w:rsidR="00504755" w:rsidRDefault="00504755" w:rsidP="00504755">
            <w:pPr>
              <w:pStyle w:val="Bodytext20"/>
              <w:shd w:val="clear" w:color="auto" w:fill="auto"/>
              <w:spacing w:before="0" w:after="0" w:line="240" w:lineRule="auto"/>
              <w:jc w:val="center"/>
              <w:rPr>
                <w:rFonts w:ascii="GHEA Grapalat" w:hAnsi="GHEA Grapalat"/>
                <w:b/>
                <w:sz w:val="24"/>
                <w:szCs w:val="24"/>
                <w:lang w:val="hy-AM"/>
              </w:rPr>
            </w:pPr>
          </w:p>
          <w:p w14:paraId="0D791D29" w14:textId="77777777" w:rsidR="00504755" w:rsidRDefault="00504755" w:rsidP="00504755">
            <w:pPr>
              <w:pStyle w:val="Bodytext20"/>
              <w:shd w:val="clear" w:color="auto" w:fill="auto"/>
              <w:spacing w:before="0" w:after="0" w:line="240" w:lineRule="auto"/>
              <w:jc w:val="center"/>
              <w:rPr>
                <w:rFonts w:ascii="GHEA Grapalat" w:hAnsi="GHEA Grapalat"/>
                <w:b/>
                <w:sz w:val="24"/>
                <w:szCs w:val="24"/>
                <w:lang w:val="hy-AM"/>
              </w:rPr>
            </w:pPr>
          </w:p>
          <w:p w14:paraId="7A6054A1" w14:textId="77777777" w:rsidR="00504755" w:rsidRDefault="00504755" w:rsidP="00504755">
            <w:pPr>
              <w:pStyle w:val="Bodytext20"/>
              <w:shd w:val="clear" w:color="auto" w:fill="auto"/>
              <w:spacing w:before="0" w:after="0" w:line="240" w:lineRule="auto"/>
              <w:jc w:val="center"/>
              <w:rPr>
                <w:rFonts w:ascii="GHEA Grapalat" w:hAnsi="GHEA Grapalat"/>
                <w:b/>
                <w:sz w:val="24"/>
                <w:szCs w:val="24"/>
                <w:lang w:val="hy-AM"/>
              </w:rPr>
            </w:pPr>
          </w:p>
          <w:p w14:paraId="5C9BA12B" w14:textId="77777777" w:rsidR="00504755" w:rsidRDefault="00504755" w:rsidP="00504755">
            <w:pPr>
              <w:pStyle w:val="Bodytext20"/>
              <w:shd w:val="clear" w:color="auto" w:fill="auto"/>
              <w:spacing w:before="0" w:after="0" w:line="240" w:lineRule="auto"/>
              <w:jc w:val="center"/>
              <w:rPr>
                <w:rFonts w:ascii="GHEA Grapalat" w:hAnsi="GHEA Grapalat"/>
                <w:b/>
                <w:sz w:val="24"/>
                <w:szCs w:val="24"/>
                <w:lang w:val="hy-AM"/>
              </w:rPr>
            </w:pPr>
          </w:p>
          <w:p w14:paraId="5982D20D" w14:textId="77777777" w:rsidR="00504755" w:rsidRDefault="00504755" w:rsidP="00504755">
            <w:pPr>
              <w:pStyle w:val="Bodytext20"/>
              <w:shd w:val="clear" w:color="auto" w:fill="auto"/>
              <w:spacing w:before="0" w:after="0" w:line="240" w:lineRule="auto"/>
              <w:jc w:val="center"/>
              <w:rPr>
                <w:rFonts w:ascii="GHEA Grapalat" w:hAnsi="GHEA Grapalat"/>
                <w:b/>
                <w:sz w:val="24"/>
                <w:szCs w:val="24"/>
                <w:lang w:val="hy-AM"/>
              </w:rPr>
            </w:pPr>
          </w:p>
          <w:p w14:paraId="0AC117FD" w14:textId="77777777" w:rsidR="00504755" w:rsidRDefault="00504755" w:rsidP="00504755">
            <w:pPr>
              <w:pStyle w:val="Bodytext20"/>
              <w:shd w:val="clear" w:color="auto" w:fill="auto"/>
              <w:spacing w:before="0" w:after="0" w:line="240" w:lineRule="auto"/>
              <w:jc w:val="center"/>
              <w:rPr>
                <w:rFonts w:ascii="GHEA Grapalat" w:hAnsi="GHEA Grapalat"/>
                <w:b/>
                <w:sz w:val="24"/>
                <w:szCs w:val="24"/>
                <w:lang w:val="hy-AM"/>
              </w:rPr>
            </w:pPr>
          </w:p>
          <w:p w14:paraId="2CC20187" w14:textId="77777777" w:rsidR="00504755" w:rsidRDefault="00504755" w:rsidP="00504755">
            <w:pPr>
              <w:pStyle w:val="Bodytext20"/>
              <w:shd w:val="clear" w:color="auto" w:fill="auto"/>
              <w:spacing w:before="0" w:after="0" w:line="240" w:lineRule="auto"/>
              <w:jc w:val="center"/>
              <w:rPr>
                <w:rFonts w:ascii="GHEA Grapalat" w:hAnsi="GHEA Grapalat"/>
                <w:b/>
                <w:sz w:val="24"/>
                <w:szCs w:val="24"/>
                <w:lang w:val="hy-AM"/>
              </w:rPr>
            </w:pPr>
          </w:p>
          <w:p w14:paraId="29C16FDC" w14:textId="77777777" w:rsidR="00504755" w:rsidRDefault="00504755" w:rsidP="00504755">
            <w:pPr>
              <w:pStyle w:val="Bodytext20"/>
              <w:shd w:val="clear" w:color="auto" w:fill="auto"/>
              <w:spacing w:before="0" w:after="0" w:line="240" w:lineRule="auto"/>
              <w:jc w:val="center"/>
              <w:rPr>
                <w:rFonts w:ascii="GHEA Grapalat" w:hAnsi="GHEA Grapalat"/>
                <w:b/>
                <w:sz w:val="24"/>
                <w:szCs w:val="24"/>
                <w:lang w:val="hy-AM"/>
              </w:rPr>
            </w:pPr>
          </w:p>
          <w:p w14:paraId="7CED2043" w14:textId="77777777" w:rsidR="00504755" w:rsidRDefault="00504755" w:rsidP="00504755">
            <w:pPr>
              <w:pStyle w:val="Bodytext20"/>
              <w:shd w:val="clear" w:color="auto" w:fill="auto"/>
              <w:spacing w:before="0" w:after="0" w:line="240" w:lineRule="auto"/>
              <w:jc w:val="center"/>
              <w:rPr>
                <w:rFonts w:ascii="GHEA Grapalat" w:hAnsi="GHEA Grapalat"/>
                <w:b/>
                <w:sz w:val="24"/>
                <w:szCs w:val="24"/>
                <w:lang w:val="hy-AM"/>
              </w:rPr>
            </w:pPr>
          </w:p>
          <w:p w14:paraId="2FFBA646" w14:textId="77777777" w:rsidR="00504755" w:rsidRDefault="00504755" w:rsidP="00504755">
            <w:pPr>
              <w:pStyle w:val="Bodytext20"/>
              <w:shd w:val="clear" w:color="auto" w:fill="auto"/>
              <w:spacing w:before="0" w:after="0" w:line="240" w:lineRule="auto"/>
              <w:jc w:val="center"/>
              <w:rPr>
                <w:rFonts w:ascii="GHEA Grapalat" w:hAnsi="GHEA Grapalat"/>
                <w:b/>
                <w:sz w:val="24"/>
                <w:szCs w:val="24"/>
                <w:lang w:val="hy-AM"/>
              </w:rPr>
            </w:pPr>
          </w:p>
          <w:p w14:paraId="64268FB0" w14:textId="77777777" w:rsidR="00504755" w:rsidRDefault="00504755" w:rsidP="00504755">
            <w:pPr>
              <w:pStyle w:val="Bodytext20"/>
              <w:shd w:val="clear" w:color="auto" w:fill="auto"/>
              <w:spacing w:before="0" w:after="0" w:line="240" w:lineRule="auto"/>
              <w:jc w:val="center"/>
              <w:rPr>
                <w:rFonts w:ascii="GHEA Grapalat" w:hAnsi="GHEA Grapalat"/>
                <w:b/>
                <w:sz w:val="24"/>
                <w:szCs w:val="24"/>
                <w:lang w:val="hy-AM"/>
              </w:rPr>
            </w:pPr>
          </w:p>
          <w:p w14:paraId="36633EFC" w14:textId="77777777" w:rsidR="00504755" w:rsidRDefault="00504755" w:rsidP="00504755">
            <w:pPr>
              <w:pStyle w:val="Bodytext20"/>
              <w:shd w:val="clear" w:color="auto" w:fill="auto"/>
              <w:spacing w:before="0" w:after="0" w:line="240" w:lineRule="auto"/>
              <w:jc w:val="center"/>
              <w:rPr>
                <w:rFonts w:ascii="GHEA Grapalat" w:hAnsi="GHEA Grapalat"/>
                <w:b/>
                <w:sz w:val="24"/>
                <w:szCs w:val="24"/>
                <w:lang w:val="hy-AM"/>
              </w:rPr>
            </w:pPr>
          </w:p>
          <w:p w14:paraId="1874208B" w14:textId="77777777" w:rsidR="00504755" w:rsidRDefault="00504755" w:rsidP="00504755">
            <w:pPr>
              <w:pStyle w:val="Bodytext20"/>
              <w:shd w:val="clear" w:color="auto" w:fill="auto"/>
              <w:spacing w:before="0" w:after="0" w:line="240" w:lineRule="auto"/>
              <w:jc w:val="center"/>
              <w:rPr>
                <w:rFonts w:ascii="GHEA Grapalat" w:hAnsi="GHEA Grapalat"/>
                <w:b/>
                <w:sz w:val="24"/>
                <w:szCs w:val="24"/>
                <w:lang w:val="hy-AM"/>
              </w:rPr>
            </w:pPr>
          </w:p>
          <w:p w14:paraId="3A11238D" w14:textId="77777777" w:rsidR="00504755" w:rsidRDefault="00504755" w:rsidP="00504755">
            <w:pPr>
              <w:pStyle w:val="Bodytext20"/>
              <w:shd w:val="clear" w:color="auto" w:fill="auto"/>
              <w:spacing w:before="0" w:after="0" w:line="240" w:lineRule="auto"/>
              <w:jc w:val="center"/>
              <w:rPr>
                <w:rFonts w:ascii="GHEA Grapalat" w:hAnsi="GHEA Grapalat"/>
                <w:b/>
                <w:sz w:val="24"/>
                <w:szCs w:val="24"/>
                <w:lang w:val="hy-AM"/>
              </w:rPr>
            </w:pPr>
          </w:p>
          <w:p w14:paraId="3E8DB4C2" w14:textId="77777777" w:rsidR="00504755" w:rsidRDefault="00504755" w:rsidP="00504755">
            <w:pPr>
              <w:pStyle w:val="Bodytext20"/>
              <w:shd w:val="clear" w:color="auto" w:fill="auto"/>
              <w:spacing w:before="0" w:after="0" w:line="240" w:lineRule="auto"/>
              <w:jc w:val="center"/>
              <w:rPr>
                <w:rFonts w:ascii="GHEA Grapalat" w:hAnsi="GHEA Grapalat"/>
                <w:b/>
                <w:sz w:val="24"/>
                <w:szCs w:val="24"/>
                <w:lang w:val="hy-AM"/>
              </w:rPr>
            </w:pPr>
          </w:p>
          <w:p w14:paraId="5D5C5CD4" w14:textId="77777777" w:rsidR="00504755" w:rsidRDefault="00504755" w:rsidP="00504755">
            <w:pPr>
              <w:pStyle w:val="Bodytext20"/>
              <w:shd w:val="clear" w:color="auto" w:fill="auto"/>
              <w:spacing w:before="0" w:after="0" w:line="240" w:lineRule="auto"/>
              <w:jc w:val="center"/>
              <w:rPr>
                <w:rFonts w:ascii="GHEA Grapalat" w:hAnsi="GHEA Grapalat"/>
                <w:b/>
                <w:sz w:val="24"/>
                <w:szCs w:val="24"/>
                <w:lang w:val="hy-AM"/>
              </w:rPr>
            </w:pPr>
          </w:p>
          <w:p w14:paraId="3B620F80" w14:textId="77777777" w:rsidR="00504755" w:rsidRDefault="00504755" w:rsidP="00504755">
            <w:pPr>
              <w:pStyle w:val="Bodytext20"/>
              <w:shd w:val="clear" w:color="auto" w:fill="auto"/>
              <w:spacing w:before="0" w:after="0" w:line="240" w:lineRule="auto"/>
              <w:jc w:val="center"/>
              <w:rPr>
                <w:rFonts w:ascii="GHEA Grapalat" w:hAnsi="GHEA Grapalat"/>
                <w:b/>
                <w:sz w:val="24"/>
                <w:szCs w:val="24"/>
                <w:lang w:val="hy-AM"/>
              </w:rPr>
            </w:pPr>
          </w:p>
          <w:p w14:paraId="3BF97D36" w14:textId="77777777" w:rsidR="00504755" w:rsidRDefault="00504755" w:rsidP="00504755">
            <w:pPr>
              <w:pStyle w:val="Bodytext20"/>
              <w:shd w:val="clear" w:color="auto" w:fill="auto"/>
              <w:spacing w:before="0" w:after="0" w:line="240" w:lineRule="auto"/>
              <w:jc w:val="center"/>
              <w:rPr>
                <w:rFonts w:ascii="GHEA Grapalat" w:hAnsi="GHEA Grapalat"/>
                <w:b/>
                <w:sz w:val="24"/>
                <w:szCs w:val="24"/>
                <w:lang w:val="hy-AM"/>
              </w:rPr>
            </w:pPr>
          </w:p>
          <w:p w14:paraId="6D45670B" w14:textId="77777777" w:rsidR="00504755" w:rsidRDefault="00504755" w:rsidP="00504755">
            <w:pPr>
              <w:pStyle w:val="Bodytext20"/>
              <w:shd w:val="clear" w:color="auto" w:fill="auto"/>
              <w:spacing w:before="0" w:after="0" w:line="240" w:lineRule="auto"/>
              <w:jc w:val="center"/>
              <w:rPr>
                <w:rFonts w:ascii="GHEA Grapalat" w:hAnsi="GHEA Grapalat"/>
                <w:b/>
                <w:sz w:val="24"/>
                <w:szCs w:val="24"/>
                <w:lang w:val="hy-AM"/>
              </w:rPr>
            </w:pPr>
          </w:p>
          <w:p w14:paraId="1A8EF674" w14:textId="77777777" w:rsidR="00504755" w:rsidRDefault="00504755" w:rsidP="00504755">
            <w:pPr>
              <w:pStyle w:val="Bodytext20"/>
              <w:shd w:val="clear" w:color="auto" w:fill="auto"/>
              <w:spacing w:before="0" w:after="0" w:line="240" w:lineRule="auto"/>
              <w:jc w:val="center"/>
              <w:rPr>
                <w:rFonts w:ascii="GHEA Grapalat" w:hAnsi="GHEA Grapalat"/>
                <w:b/>
                <w:sz w:val="24"/>
                <w:szCs w:val="24"/>
                <w:lang w:val="hy-AM"/>
              </w:rPr>
            </w:pPr>
          </w:p>
          <w:p w14:paraId="79917184" w14:textId="77777777" w:rsidR="00504755" w:rsidRDefault="00504755" w:rsidP="00504755">
            <w:pPr>
              <w:pStyle w:val="Bodytext20"/>
              <w:shd w:val="clear" w:color="auto" w:fill="auto"/>
              <w:spacing w:before="0" w:after="0" w:line="240" w:lineRule="auto"/>
              <w:jc w:val="center"/>
              <w:rPr>
                <w:rFonts w:ascii="GHEA Grapalat" w:hAnsi="GHEA Grapalat"/>
                <w:b/>
                <w:sz w:val="24"/>
                <w:szCs w:val="24"/>
                <w:lang w:val="hy-AM"/>
              </w:rPr>
            </w:pPr>
          </w:p>
          <w:p w14:paraId="5BBCC9B1" w14:textId="77777777" w:rsidR="00504755" w:rsidRDefault="00504755" w:rsidP="00504755">
            <w:pPr>
              <w:pStyle w:val="Bodytext20"/>
              <w:shd w:val="clear" w:color="auto" w:fill="auto"/>
              <w:spacing w:before="0" w:after="0" w:line="240" w:lineRule="auto"/>
              <w:jc w:val="center"/>
              <w:rPr>
                <w:rFonts w:ascii="GHEA Grapalat" w:hAnsi="GHEA Grapalat"/>
                <w:b/>
                <w:sz w:val="24"/>
                <w:szCs w:val="24"/>
                <w:lang w:val="hy-AM"/>
              </w:rPr>
            </w:pPr>
          </w:p>
          <w:p w14:paraId="74926523" w14:textId="77777777" w:rsidR="00504755" w:rsidRDefault="00504755" w:rsidP="00504755">
            <w:pPr>
              <w:pStyle w:val="Bodytext20"/>
              <w:shd w:val="clear" w:color="auto" w:fill="auto"/>
              <w:spacing w:before="0" w:after="0" w:line="240" w:lineRule="auto"/>
              <w:jc w:val="center"/>
              <w:rPr>
                <w:rFonts w:ascii="GHEA Grapalat" w:hAnsi="GHEA Grapalat"/>
                <w:b/>
                <w:sz w:val="24"/>
                <w:szCs w:val="24"/>
                <w:lang w:val="hy-AM"/>
              </w:rPr>
            </w:pPr>
          </w:p>
          <w:p w14:paraId="2F3EE7C0" w14:textId="77777777" w:rsidR="00504755" w:rsidRDefault="00504755" w:rsidP="00504755">
            <w:pPr>
              <w:pStyle w:val="Bodytext20"/>
              <w:shd w:val="clear" w:color="auto" w:fill="auto"/>
              <w:spacing w:before="0" w:after="0" w:line="240" w:lineRule="auto"/>
              <w:jc w:val="center"/>
              <w:rPr>
                <w:rFonts w:ascii="GHEA Grapalat" w:hAnsi="GHEA Grapalat"/>
                <w:b/>
                <w:sz w:val="24"/>
                <w:szCs w:val="24"/>
                <w:lang w:val="hy-AM"/>
              </w:rPr>
            </w:pPr>
          </w:p>
          <w:p w14:paraId="1B4D8A4B" w14:textId="77777777" w:rsidR="00504755" w:rsidRDefault="00504755" w:rsidP="00504755">
            <w:pPr>
              <w:pStyle w:val="Bodytext20"/>
              <w:shd w:val="clear" w:color="auto" w:fill="auto"/>
              <w:spacing w:before="0" w:after="0" w:line="240" w:lineRule="auto"/>
              <w:jc w:val="center"/>
              <w:rPr>
                <w:rFonts w:ascii="GHEA Grapalat" w:hAnsi="GHEA Grapalat"/>
                <w:b/>
                <w:sz w:val="24"/>
                <w:szCs w:val="24"/>
                <w:lang w:val="hy-AM"/>
              </w:rPr>
            </w:pPr>
          </w:p>
          <w:p w14:paraId="08BF150C" w14:textId="77777777" w:rsidR="00504755" w:rsidRDefault="00504755" w:rsidP="00504755">
            <w:pPr>
              <w:pStyle w:val="Bodytext20"/>
              <w:shd w:val="clear" w:color="auto" w:fill="auto"/>
              <w:spacing w:before="0" w:after="0" w:line="240" w:lineRule="auto"/>
              <w:jc w:val="center"/>
              <w:rPr>
                <w:rFonts w:ascii="GHEA Grapalat" w:hAnsi="GHEA Grapalat"/>
                <w:b/>
                <w:sz w:val="24"/>
                <w:szCs w:val="24"/>
                <w:lang w:val="hy-AM"/>
              </w:rPr>
            </w:pPr>
          </w:p>
          <w:p w14:paraId="259730DF" w14:textId="77777777" w:rsidR="00504755" w:rsidRDefault="00504755" w:rsidP="00504755">
            <w:pPr>
              <w:pStyle w:val="Bodytext20"/>
              <w:shd w:val="clear" w:color="auto" w:fill="auto"/>
              <w:spacing w:before="0" w:after="0" w:line="240" w:lineRule="auto"/>
              <w:jc w:val="center"/>
              <w:rPr>
                <w:rFonts w:ascii="GHEA Grapalat" w:hAnsi="GHEA Grapalat"/>
                <w:b/>
                <w:sz w:val="24"/>
                <w:szCs w:val="24"/>
                <w:lang w:val="hy-AM"/>
              </w:rPr>
            </w:pPr>
          </w:p>
          <w:p w14:paraId="343AA7BD" w14:textId="77777777" w:rsidR="00504755" w:rsidRDefault="00504755" w:rsidP="00504755">
            <w:pPr>
              <w:pStyle w:val="Bodytext20"/>
              <w:shd w:val="clear" w:color="auto" w:fill="auto"/>
              <w:spacing w:before="0" w:after="0" w:line="240" w:lineRule="auto"/>
              <w:jc w:val="center"/>
              <w:rPr>
                <w:rFonts w:ascii="GHEA Grapalat" w:hAnsi="GHEA Grapalat"/>
                <w:b/>
                <w:sz w:val="24"/>
                <w:szCs w:val="24"/>
                <w:lang w:val="hy-AM"/>
              </w:rPr>
            </w:pPr>
          </w:p>
          <w:p w14:paraId="4941D780" w14:textId="77777777" w:rsidR="00504755" w:rsidRDefault="00504755" w:rsidP="00504755">
            <w:pPr>
              <w:pStyle w:val="Bodytext20"/>
              <w:shd w:val="clear" w:color="auto" w:fill="auto"/>
              <w:spacing w:before="0" w:after="0" w:line="240" w:lineRule="auto"/>
              <w:jc w:val="center"/>
              <w:rPr>
                <w:rFonts w:ascii="GHEA Grapalat" w:hAnsi="GHEA Grapalat"/>
                <w:b/>
                <w:sz w:val="24"/>
                <w:szCs w:val="24"/>
                <w:lang w:val="hy-AM"/>
              </w:rPr>
            </w:pPr>
          </w:p>
          <w:p w14:paraId="7DF51B2B" w14:textId="77777777" w:rsidR="00504755" w:rsidRDefault="00504755" w:rsidP="00504755">
            <w:pPr>
              <w:pStyle w:val="Bodytext20"/>
              <w:shd w:val="clear" w:color="auto" w:fill="auto"/>
              <w:spacing w:before="0" w:after="0" w:line="240" w:lineRule="auto"/>
              <w:jc w:val="center"/>
              <w:rPr>
                <w:rFonts w:ascii="GHEA Grapalat" w:hAnsi="GHEA Grapalat"/>
                <w:b/>
                <w:sz w:val="24"/>
                <w:szCs w:val="24"/>
                <w:lang w:val="hy-AM"/>
              </w:rPr>
            </w:pPr>
          </w:p>
          <w:p w14:paraId="3F204060" w14:textId="77777777" w:rsidR="00504755" w:rsidRDefault="00504755" w:rsidP="00504755">
            <w:pPr>
              <w:pStyle w:val="Bodytext20"/>
              <w:shd w:val="clear" w:color="auto" w:fill="auto"/>
              <w:spacing w:before="0" w:after="0" w:line="240" w:lineRule="auto"/>
              <w:jc w:val="center"/>
              <w:rPr>
                <w:rFonts w:ascii="GHEA Grapalat" w:hAnsi="GHEA Grapalat"/>
                <w:b/>
                <w:sz w:val="24"/>
                <w:szCs w:val="24"/>
                <w:lang w:val="hy-AM"/>
              </w:rPr>
            </w:pPr>
          </w:p>
          <w:p w14:paraId="5352712D" w14:textId="77777777" w:rsidR="00504755" w:rsidRDefault="00504755" w:rsidP="00504755">
            <w:pPr>
              <w:pStyle w:val="Bodytext20"/>
              <w:shd w:val="clear" w:color="auto" w:fill="auto"/>
              <w:spacing w:before="0" w:after="0" w:line="240" w:lineRule="auto"/>
              <w:jc w:val="center"/>
              <w:rPr>
                <w:rFonts w:ascii="GHEA Grapalat" w:hAnsi="GHEA Grapalat"/>
                <w:b/>
                <w:sz w:val="24"/>
                <w:szCs w:val="24"/>
                <w:lang w:val="hy-AM"/>
              </w:rPr>
            </w:pPr>
          </w:p>
          <w:p w14:paraId="1CCC9E12" w14:textId="77777777" w:rsidR="00504755" w:rsidRDefault="00504755" w:rsidP="00504755">
            <w:pPr>
              <w:pStyle w:val="Bodytext20"/>
              <w:shd w:val="clear" w:color="auto" w:fill="auto"/>
              <w:spacing w:before="0" w:after="0" w:line="240" w:lineRule="auto"/>
              <w:jc w:val="center"/>
              <w:rPr>
                <w:rFonts w:ascii="GHEA Grapalat" w:hAnsi="GHEA Grapalat"/>
                <w:b/>
                <w:sz w:val="24"/>
                <w:szCs w:val="24"/>
                <w:lang w:val="hy-AM"/>
              </w:rPr>
            </w:pPr>
          </w:p>
          <w:p w14:paraId="70D8E065" w14:textId="77777777" w:rsidR="00504755" w:rsidRDefault="00504755" w:rsidP="00504755">
            <w:pPr>
              <w:pStyle w:val="Bodytext20"/>
              <w:shd w:val="clear" w:color="auto" w:fill="auto"/>
              <w:spacing w:before="0" w:after="0" w:line="240" w:lineRule="auto"/>
              <w:jc w:val="center"/>
              <w:rPr>
                <w:rFonts w:ascii="GHEA Grapalat" w:hAnsi="GHEA Grapalat"/>
                <w:b/>
                <w:sz w:val="24"/>
                <w:szCs w:val="24"/>
                <w:lang w:val="hy-AM"/>
              </w:rPr>
            </w:pPr>
          </w:p>
          <w:p w14:paraId="4B2563F3" w14:textId="77777777" w:rsidR="00504755" w:rsidRDefault="00504755" w:rsidP="00504755">
            <w:pPr>
              <w:pStyle w:val="Bodytext20"/>
              <w:shd w:val="clear" w:color="auto" w:fill="auto"/>
              <w:spacing w:before="0" w:after="0" w:line="240" w:lineRule="auto"/>
              <w:jc w:val="center"/>
              <w:rPr>
                <w:rFonts w:ascii="GHEA Grapalat" w:hAnsi="GHEA Grapalat"/>
                <w:b/>
                <w:sz w:val="24"/>
                <w:szCs w:val="24"/>
                <w:lang w:val="hy-AM"/>
              </w:rPr>
            </w:pPr>
          </w:p>
          <w:p w14:paraId="1E728704" w14:textId="77777777" w:rsidR="00EB127A" w:rsidRDefault="00EB127A" w:rsidP="00504755">
            <w:pPr>
              <w:pStyle w:val="Bodytext20"/>
              <w:shd w:val="clear" w:color="auto" w:fill="auto"/>
              <w:spacing w:before="0" w:after="0" w:line="240" w:lineRule="auto"/>
              <w:jc w:val="center"/>
              <w:rPr>
                <w:rFonts w:ascii="GHEA Grapalat" w:hAnsi="GHEA Grapalat"/>
                <w:b/>
                <w:sz w:val="24"/>
                <w:szCs w:val="24"/>
                <w:lang w:val="hy-AM"/>
              </w:rPr>
            </w:pPr>
          </w:p>
          <w:p w14:paraId="2AB2668B" w14:textId="77777777" w:rsidR="00EB127A" w:rsidRDefault="00EB127A" w:rsidP="00504755">
            <w:pPr>
              <w:pStyle w:val="Bodytext20"/>
              <w:shd w:val="clear" w:color="auto" w:fill="auto"/>
              <w:spacing w:before="0" w:after="0" w:line="240" w:lineRule="auto"/>
              <w:jc w:val="center"/>
              <w:rPr>
                <w:rFonts w:ascii="GHEA Grapalat" w:hAnsi="GHEA Grapalat"/>
                <w:b/>
                <w:sz w:val="24"/>
                <w:szCs w:val="24"/>
                <w:lang w:val="hy-AM"/>
              </w:rPr>
            </w:pPr>
          </w:p>
          <w:p w14:paraId="19149DEB" w14:textId="77777777" w:rsidR="00EB127A" w:rsidRDefault="00EB127A" w:rsidP="00504755">
            <w:pPr>
              <w:pStyle w:val="Bodytext20"/>
              <w:shd w:val="clear" w:color="auto" w:fill="auto"/>
              <w:spacing w:before="0" w:after="0" w:line="240" w:lineRule="auto"/>
              <w:jc w:val="center"/>
              <w:rPr>
                <w:rFonts w:ascii="GHEA Grapalat" w:hAnsi="GHEA Grapalat"/>
                <w:b/>
                <w:sz w:val="24"/>
                <w:szCs w:val="24"/>
                <w:lang w:val="hy-AM"/>
              </w:rPr>
            </w:pPr>
          </w:p>
          <w:p w14:paraId="46FAF56C" w14:textId="77777777" w:rsidR="00EB127A" w:rsidRDefault="00EB127A" w:rsidP="00504755">
            <w:pPr>
              <w:pStyle w:val="Bodytext20"/>
              <w:shd w:val="clear" w:color="auto" w:fill="auto"/>
              <w:spacing w:before="0" w:after="0" w:line="240" w:lineRule="auto"/>
              <w:jc w:val="center"/>
              <w:rPr>
                <w:rFonts w:ascii="GHEA Grapalat" w:hAnsi="GHEA Grapalat"/>
                <w:b/>
                <w:sz w:val="24"/>
                <w:szCs w:val="24"/>
                <w:lang w:val="hy-AM"/>
              </w:rPr>
            </w:pPr>
          </w:p>
          <w:p w14:paraId="24A5FACA" w14:textId="77777777" w:rsidR="00EB127A" w:rsidRDefault="00EB127A" w:rsidP="00504755">
            <w:pPr>
              <w:pStyle w:val="Bodytext20"/>
              <w:shd w:val="clear" w:color="auto" w:fill="auto"/>
              <w:spacing w:before="0" w:after="0" w:line="240" w:lineRule="auto"/>
              <w:jc w:val="center"/>
              <w:rPr>
                <w:rFonts w:ascii="GHEA Grapalat" w:hAnsi="GHEA Grapalat"/>
                <w:b/>
                <w:sz w:val="24"/>
                <w:szCs w:val="24"/>
                <w:lang w:val="hy-AM"/>
              </w:rPr>
            </w:pPr>
          </w:p>
          <w:p w14:paraId="0E92E6F6" w14:textId="77777777" w:rsidR="00EB127A" w:rsidRDefault="00EB127A" w:rsidP="00504755">
            <w:pPr>
              <w:pStyle w:val="Bodytext20"/>
              <w:shd w:val="clear" w:color="auto" w:fill="auto"/>
              <w:spacing w:before="0" w:after="0" w:line="240" w:lineRule="auto"/>
              <w:jc w:val="center"/>
              <w:rPr>
                <w:rFonts w:ascii="GHEA Grapalat" w:hAnsi="GHEA Grapalat"/>
                <w:b/>
                <w:sz w:val="24"/>
                <w:szCs w:val="24"/>
                <w:lang w:val="hy-AM"/>
              </w:rPr>
            </w:pPr>
          </w:p>
          <w:p w14:paraId="34B31B19" w14:textId="77777777" w:rsidR="00EB127A" w:rsidRDefault="00EB127A" w:rsidP="00504755">
            <w:pPr>
              <w:pStyle w:val="Bodytext20"/>
              <w:shd w:val="clear" w:color="auto" w:fill="auto"/>
              <w:spacing w:before="0" w:after="0" w:line="240" w:lineRule="auto"/>
              <w:jc w:val="center"/>
              <w:rPr>
                <w:rFonts w:ascii="GHEA Grapalat" w:hAnsi="GHEA Grapalat"/>
                <w:b/>
                <w:sz w:val="24"/>
                <w:szCs w:val="24"/>
                <w:lang w:val="hy-AM"/>
              </w:rPr>
            </w:pPr>
          </w:p>
          <w:p w14:paraId="56235C9B" w14:textId="77777777" w:rsidR="00EB127A" w:rsidRDefault="00EB127A" w:rsidP="00504755">
            <w:pPr>
              <w:pStyle w:val="Bodytext20"/>
              <w:shd w:val="clear" w:color="auto" w:fill="auto"/>
              <w:spacing w:before="0" w:after="0" w:line="240" w:lineRule="auto"/>
              <w:jc w:val="center"/>
              <w:rPr>
                <w:rFonts w:ascii="GHEA Grapalat" w:hAnsi="GHEA Grapalat"/>
                <w:b/>
                <w:sz w:val="24"/>
                <w:szCs w:val="24"/>
                <w:lang w:val="hy-AM"/>
              </w:rPr>
            </w:pPr>
          </w:p>
          <w:p w14:paraId="25A48DF0" w14:textId="77777777" w:rsidR="00EB127A" w:rsidRDefault="00EB127A" w:rsidP="00504755">
            <w:pPr>
              <w:pStyle w:val="Bodytext20"/>
              <w:shd w:val="clear" w:color="auto" w:fill="auto"/>
              <w:spacing w:before="0" w:after="0" w:line="240" w:lineRule="auto"/>
              <w:jc w:val="center"/>
              <w:rPr>
                <w:rFonts w:ascii="GHEA Grapalat" w:hAnsi="GHEA Grapalat"/>
                <w:b/>
                <w:sz w:val="24"/>
                <w:szCs w:val="24"/>
                <w:lang w:val="hy-AM"/>
              </w:rPr>
            </w:pPr>
          </w:p>
          <w:p w14:paraId="34E5EBAE" w14:textId="77777777" w:rsidR="00EB127A" w:rsidRDefault="00EB127A" w:rsidP="00504755">
            <w:pPr>
              <w:pStyle w:val="Bodytext20"/>
              <w:shd w:val="clear" w:color="auto" w:fill="auto"/>
              <w:spacing w:before="0" w:after="0" w:line="240" w:lineRule="auto"/>
              <w:jc w:val="center"/>
              <w:rPr>
                <w:rFonts w:ascii="GHEA Grapalat" w:hAnsi="GHEA Grapalat"/>
                <w:b/>
                <w:sz w:val="24"/>
                <w:szCs w:val="24"/>
                <w:lang w:val="hy-AM"/>
              </w:rPr>
            </w:pPr>
          </w:p>
          <w:p w14:paraId="738F5497" w14:textId="77777777" w:rsidR="00EB127A" w:rsidRDefault="00EB127A" w:rsidP="00504755">
            <w:pPr>
              <w:pStyle w:val="Bodytext20"/>
              <w:shd w:val="clear" w:color="auto" w:fill="auto"/>
              <w:spacing w:before="0" w:after="0" w:line="240" w:lineRule="auto"/>
              <w:jc w:val="center"/>
              <w:rPr>
                <w:rFonts w:ascii="GHEA Grapalat" w:hAnsi="GHEA Grapalat"/>
                <w:b/>
                <w:sz w:val="24"/>
                <w:szCs w:val="24"/>
                <w:lang w:val="hy-AM"/>
              </w:rPr>
            </w:pPr>
          </w:p>
          <w:p w14:paraId="5CAD11A6" w14:textId="77777777" w:rsidR="00EB127A" w:rsidRDefault="00EB127A" w:rsidP="00504755">
            <w:pPr>
              <w:pStyle w:val="Bodytext20"/>
              <w:shd w:val="clear" w:color="auto" w:fill="auto"/>
              <w:spacing w:before="0" w:after="0" w:line="240" w:lineRule="auto"/>
              <w:jc w:val="center"/>
              <w:rPr>
                <w:rFonts w:ascii="GHEA Grapalat" w:hAnsi="GHEA Grapalat"/>
                <w:b/>
                <w:sz w:val="24"/>
                <w:szCs w:val="24"/>
                <w:lang w:val="hy-AM"/>
              </w:rPr>
            </w:pPr>
          </w:p>
          <w:p w14:paraId="768B039D" w14:textId="77777777" w:rsidR="00EB127A" w:rsidRDefault="00EB127A" w:rsidP="00504755">
            <w:pPr>
              <w:pStyle w:val="Bodytext20"/>
              <w:shd w:val="clear" w:color="auto" w:fill="auto"/>
              <w:spacing w:before="0" w:after="0" w:line="240" w:lineRule="auto"/>
              <w:jc w:val="center"/>
              <w:rPr>
                <w:rFonts w:ascii="GHEA Grapalat" w:hAnsi="GHEA Grapalat"/>
                <w:b/>
                <w:sz w:val="24"/>
                <w:szCs w:val="24"/>
                <w:lang w:val="hy-AM"/>
              </w:rPr>
            </w:pPr>
          </w:p>
          <w:p w14:paraId="4E1696F8" w14:textId="77777777" w:rsidR="00EB127A" w:rsidRDefault="00EB127A" w:rsidP="00504755">
            <w:pPr>
              <w:pStyle w:val="Bodytext20"/>
              <w:shd w:val="clear" w:color="auto" w:fill="auto"/>
              <w:spacing w:before="0" w:after="0" w:line="240" w:lineRule="auto"/>
              <w:jc w:val="center"/>
              <w:rPr>
                <w:rFonts w:ascii="GHEA Grapalat" w:hAnsi="GHEA Grapalat"/>
                <w:b/>
                <w:sz w:val="24"/>
                <w:szCs w:val="24"/>
                <w:lang w:val="hy-AM"/>
              </w:rPr>
            </w:pPr>
          </w:p>
          <w:p w14:paraId="53AA8887" w14:textId="77777777" w:rsidR="00EB127A" w:rsidRDefault="00EB127A" w:rsidP="00504755">
            <w:pPr>
              <w:pStyle w:val="Bodytext20"/>
              <w:shd w:val="clear" w:color="auto" w:fill="auto"/>
              <w:spacing w:before="0" w:after="0" w:line="240" w:lineRule="auto"/>
              <w:jc w:val="center"/>
              <w:rPr>
                <w:rFonts w:ascii="GHEA Grapalat" w:hAnsi="GHEA Grapalat"/>
                <w:b/>
                <w:sz w:val="24"/>
                <w:szCs w:val="24"/>
                <w:lang w:val="hy-AM"/>
              </w:rPr>
            </w:pPr>
          </w:p>
          <w:p w14:paraId="5044741D" w14:textId="77777777" w:rsidR="00EB127A" w:rsidRDefault="00EB127A" w:rsidP="00504755">
            <w:pPr>
              <w:pStyle w:val="Bodytext20"/>
              <w:shd w:val="clear" w:color="auto" w:fill="auto"/>
              <w:spacing w:before="0" w:after="0" w:line="240" w:lineRule="auto"/>
              <w:jc w:val="center"/>
              <w:rPr>
                <w:rFonts w:ascii="GHEA Grapalat" w:hAnsi="GHEA Grapalat"/>
                <w:b/>
                <w:sz w:val="24"/>
                <w:szCs w:val="24"/>
                <w:lang w:val="hy-AM"/>
              </w:rPr>
            </w:pPr>
          </w:p>
          <w:p w14:paraId="6D276AE7" w14:textId="77777777" w:rsidR="00EB127A" w:rsidRDefault="00EB127A" w:rsidP="00504755">
            <w:pPr>
              <w:pStyle w:val="Bodytext20"/>
              <w:shd w:val="clear" w:color="auto" w:fill="auto"/>
              <w:spacing w:before="0" w:after="0" w:line="240" w:lineRule="auto"/>
              <w:jc w:val="center"/>
              <w:rPr>
                <w:rFonts w:ascii="GHEA Grapalat" w:hAnsi="GHEA Grapalat"/>
                <w:b/>
                <w:sz w:val="24"/>
                <w:szCs w:val="24"/>
                <w:lang w:val="hy-AM"/>
              </w:rPr>
            </w:pPr>
          </w:p>
          <w:p w14:paraId="1C3D0F1D" w14:textId="77777777" w:rsidR="00EB127A" w:rsidRDefault="00EB127A" w:rsidP="00504755">
            <w:pPr>
              <w:pStyle w:val="Bodytext20"/>
              <w:shd w:val="clear" w:color="auto" w:fill="auto"/>
              <w:spacing w:before="0" w:after="0" w:line="240" w:lineRule="auto"/>
              <w:jc w:val="center"/>
              <w:rPr>
                <w:rFonts w:ascii="GHEA Grapalat" w:hAnsi="GHEA Grapalat"/>
                <w:b/>
                <w:sz w:val="24"/>
                <w:szCs w:val="24"/>
                <w:lang w:val="hy-AM"/>
              </w:rPr>
            </w:pPr>
          </w:p>
          <w:p w14:paraId="6D79944A" w14:textId="77777777" w:rsidR="00EB127A" w:rsidRDefault="00EB127A" w:rsidP="00504755">
            <w:pPr>
              <w:pStyle w:val="Bodytext20"/>
              <w:shd w:val="clear" w:color="auto" w:fill="auto"/>
              <w:spacing w:before="0" w:after="0" w:line="240" w:lineRule="auto"/>
              <w:jc w:val="center"/>
              <w:rPr>
                <w:rFonts w:ascii="GHEA Grapalat" w:hAnsi="GHEA Grapalat"/>
                <w:b/>
                <w:sz w:val="24"/>
                <w:szCs w:val="24"/>
                <w:lang w:val="hy-AM"/>
              </w:rPr>
            </w:pPr>
          </w:p>
          <w:p w14:paraId="6C3AC308" w14:textId="77777777" w:rsidR="00EB127A" w:rsidRDefault="00EB127A" w:rsidP="00504755">
            <w:pPr>
              <w:pStyle w:val="Bodytext20"/>
              <w:shd w:val="clear" w:color="auto" w:fill="auto"/>
              <w:spacing w:before="0" w:after="0" w:line="240" w:lineRule="auto"/>
              <w:jc w:val="center"/>
              <w:rPr>
                <w:rFonts w:ascii="GHEA Grapalat" w:hAnsi="GHEA Grapalat"/>
                <w:b/>
                <w:sz w:val="24"/>
                <w:szCs w:val="24"/>
                <w:lang w:val="hy-AM"/>
              </w:rPr>
            </w:pPr>
          </w:p>
          <w:p w14:paraId="052F0C10" w14:textId="37F6E709" w:rsidR="00504755" w:rsidRDefault="00504755" w:rsidP="00E41EFE">
            <w:pPr>
              <w:pStyle w:val="Bodytext20"/>
              <w:shd w:val="clear" w:color="auto" w:fill="auto"/>
              <w:spacing w:before="0" w:after="0" w:line="240" w:lineRule="auto"/>
              <w:ind w:left="-298" w:firstLine="298"/>
              <w:jc w:val="center"/>
              <w:rPr>
                <w:rFonts w:ascii="GHEA Grapalat" w:hAnsi="GHEA Grapalat"/>
                <w:b/>
                <w:sz w:val="24"/>
                <w:szCs w:val="24"/>
                <w:lang w:val="hy-AM"/>
              </w:rPr>
            </w:pPr>
            <w:r w:rsidRPr="00B3450D">
              <w:rPr>
                <w:rFonts w:ascii="GHEA Grapalat" w:hAnsi="GHEA Grapalat"/>
                <w:b/>
                <w:sz w:val="24"/>
                <w:szCs w:val="24"/>
                <w:lang w:val="hy-AM"/>
              </w:rPr>
              <w:t>1</w:t>
            </w:r>
            <w:r w:rsidRPr="00B3450D">
              <w:rPr>
                <w:rFonts w:ascii="Cambria Math" w:hAnsi="Cambria Math" w:cs="Cambria Math"/>
                <w:b/>
                <w:sz w:val="24"/>
                <w:szCs w:val="24"/>
                <w:lang w:val="hy-AM"/>
              </w:rPr>
              <w:t>․</w:t>
            </w:r>
            <w:r w:rsidR="002A07C8">
              <w:rPr>
                <w:rFonts w:ascii="GHEA Grapalat" w:hAnsi="GHEA Grapalat"/>
                <w:b/>
                <w:sz w:val="24"/>
                <w:szCs w:val="24"/>
                <w:lang w:val="hy-AM"/>
              </w:rPr>
              <w:t>2</w:t>
            </w:r>
            <w:r w:rsidRPr="00B3450D">
              <w:rPr>
                <w:rFonts w:ascii="GHEA Grapalat" w:hAnsi="GHEA Grapalat"/>
                <w:b/>
                <w:sz w:val="24"/>
                <w:szCs w:val="24"/>
                <w:lang w:val="hy-AM"/>
              </w:rPr>
              <w:t xml:space="preserve"> </w:t>
            </w:r>
            <w:r w:rsidR="00B6633B">
              <w:rPr>
                <w:rFonts w:ascii="GHEA Grapalat" w:hAnsi="GHEA Grapalat"/>
                <w:b/>
                <w:sz w:val="24"/>
                <w:szCs w:val="24"/>
                <w:lang w:val="hy-AM"/>
              </w:rPr>
              <w:t>Ը</w:t>
            </w:r>
            <w:r w:rsidRPr="009A68F1">
              <w:rPr>
                <w:rFonts w:ascii="GHEA Grapalat" w:hAnsi="GHEA Grapalat"/>
                <w:b/>
                <w:sz w:val="24"/>
                <w:szCs w:val="24"/>
                <w:lang w:val="hy-AM"/>
              </w:rPr>
              <w:t>նդունվել</w:t>
            </w:r>
            <w:r w:rsidR="00B6633B">
              <w:rPr>
                <w:rFonts w:ascii="GHEA Grapalat" w:hAnsi="GHEA Grapalat"/>
                <w:b/>
                <w:sz w:val="24"/>
                <w:szCs w:val="24"/>
                <w:lang w:val="hy-AM"/>
              </w:rPr>
              <w:t xml:space="preserve"> է մասամբ</w:t>
            </w:r>
          </w:p>
          <w:p w14:paraId="0B590B56" w14:textId="77777777" w:rsidR="00B6633B" w:rsidRDefault="00B6633B" w:rsidP="00E41EFE">
            <w:pPr>
              <w:pStyle w:val="Bodytext20"/>
              <w:shd w:val="clear" w:color="auto" w:fill="auto"/>
              <w:spacing w:before="0" w:after="0" w:line="240" w:lineRule="auto"/>
              <w:jc w:val="center"/>
              <w:rPr>
                <w:rFonts w:ascii="GHEA Grapalat" w:hAnsi="GHEA Grapalat"/>
                <w:b/>
                <w:sz w:val="24"/>
                <w:szCs w:val="24"/>
                <w:lang w:val="hy-AM"/>
              </w:rPr>
            </w:pPr>
          </w:p>
          <w:p w14:paraId="160A0B61" w14:textId="6D72E761" w:rsidR="00B6633B" w:rsidRPr="00B6633B" w:rsidRDefault="00B6633B" w:rsidP="00E41EFE">
            <w:pPr>
              <w:pStyle w:val="Bodytext20"/>
              <w:shd w:val="clear" w:color="auto" w:fill="auto"/>
              <w:spacing w:before="0" w:after="0" w:line="240" w:lineRule="auto"/>
              <w:jc w:val="center"/>
              <w:rPr>
                <w:rFonts w:ascii="GHEA Grapalat" w:hAnsi="GHEA Grapalat"/>
                <w:sz w:val="24"/>
                <w:szCs w:val="24"/>
                <w:lang w:val="hy-AM"/>
              </w:rPr>
            </w:pPr>
            <w:r w:rsidRPr="00B6633B">
              <w:rPr>
                <w:rFonts w:ascii="GHEA Grapalat" w:hAnsi="GHEA Grapalat"/>
                <w:sz w:val="24"/>
                <w:szCs w:val="24"/>
                <w:lang w:val="hy-AM"/>
              </w:rPr>
              <w:t>Նախագծի 4-րդ հոդվածի 2-րդ մասը հանվել է։</w:t>
            </w:r>
          </w:p>
          <w:p w14:paraId="6C6F739E" w14:textId="77777777" w:rsidR="00B6633B" w:rsidRDefault="00B6633B" w:rsidP="00E41EFE">
            <w:pPr>
              <w:pStyle w:val="Bodytext20"/>
              <w:shd w:val="clear" w:color="auto" w:fill="auto"/>
              <w:spacing w:before="0" w:after="0" w:line="240" w:lineRule="auto"/>
              <w:jc w:val="center"/>
              <w:rPr>
                <w:rFonts w:ascii="GHEA Grapalat" w:hAnsi="GHEA Grapalat"/>
                <w:b/>
                <w:sz w:val="24"/>
                <w:szCs w:val="24"/>
                <w:lang w:val="hy-AM"/>
              </w:rPr>
            </w:pPr>
          </w:p>
          <w:p w14:paraId="78EE7CDA" w14:textId="77777777" w:rsidR="00504755" w:rsidRDefault="00504755" w:rsidP="00E41EFE">
            <w:pPr>
              <w:spacing w:after="0" w:line="240" w:lineRule="auto"/>
              <w:ind w:firstLine="567"/>
              <w:jc w:val="center"/>
              <w:rPr>
                <w:rFonts w:eastAsia="Times New Roman"/>
                <w:color w:val="000000"/>
                <w:sz w:val="24"/>
                <w:szCs w:val="24"/>
                <w:lang w:val="hy-AM" w:eastAsia="ru-RU"/>
              </w:rPr>
            </w:pPr>
          </w:p>
          <w:p w14:paraId="1BAF7579" w14:textId="77777777" w:rsidR="00BB0AAC" w:rsidRDefault="00BB0AAC" w:rsidP="00CF3A79">
            <w:pPr>
              <w:spacing w:after="0" w:line="240" w:lineRule="auto"/>
              <w:ind w:firstLine="567"/>
              <w:jc w:val="both"/>
              <w:rPr>
                <w:rFonts w:eastAsia="Times New Roman"/>
                <w:color w:val="000000"/>
                <w:sz w:val="24"/>
                <w:szCs w:val="24"/>
                <w:lang w:val="hy-AM" w:eastAsia="ru-RU"/>
              </w:rPr>
            </w:pPr>
          </w:p>
          <w:p w14:paraId="353A614C" w14:textId="77777777" w:rsidR="00BB0AAC" w:rsidRDefault="00BB0AAC" w:rsidP="00CF3A79">
            <w:pPr>
              <w:spacing w:after="0" w:line="240" w:lineRule="auto"/>
              <w:ind w:firstLine="567"/>
              <w:jc w:val="both"/>
              <w:rPr>
                <w:rFonts w:eastAsia="Times New Roman"/>
                <w:color w:val="000000"/>
                <w:sz w:val="24"/>
                <w:szCs w:val="24"/>
                <w:lang w:val="hy-AM" w:eastAsia="ru-RU"/>
              </w:rPr>
            </w:pPr>
          </w:p>
          <w:p w14:paraId="1BB37F3F" w14:textId="77777777" w:rsidR="00BB0AAC" w:rsidRDefault="00BB0AAC" w:rsidP="00CF3A79">
            <w:pPr>
              <w:spacing w:after="0" w:line="240" w:lineRule="auto"/>
              <w:ind w:firstLine="567"/>
              <w:jc w:val="both"/>
              <w:rPr>
                <w:rFonts w:eastAsia="Times New Roman"/>
                <w:color w:val="000000"/>
                <w:sz w:val="24"/>
                <w:szCs w:val="24"/>
                <w:lang w:val="hy-AM" w:eastAsia="ru-RU"/>
              </w:rPr>
            </w:pPr>
          </w:p>
          <w:p w14:paraId="5025572C" w14:textId="77777777" w:rsidR="00BB0AAC" w:rsidRDefault="00BB0AAC" w:rsidP="00CF3A79">
            <w:pPr>
              <w:spacing w:after="0" w:line="240" w:lineRule="auto"/>
              <w:ind w:firstLine="567"/>
              <w:jc w:val="both"/>
              <w:rPr>
                <w:rFonts w:eastAsia="Times New Roman"/>
                <w:color w:val="000000"/>
                <w:sz w:val="24"/>
                <w:szCs w:val="24"/>
                <w:lang w:val="hy-AM" w:eastAsia="ru-RU"/>
              </w:rPr>
            </w:pPr>
          </w:p>
          <w:p w14:paraId="438E112B" w14:textId="77777777" w:rsidR="00BB0AAC" w:rsidRDefault="00BB0AAC" w:rsidP="00CF3A79">
            <w:pPr>
              <w:spacing w:after="0" w:line="240" w:lineRule="auto"/>
              <w:ind w:firstLine="567"/>
              <w:jc w:val="both"/>
              <w:rPr>
                <w:rFonts w:eastAsia="Times New Roman"/>
                <w:color w:val="000000"/>
                <w:sz w:val="24"/>
                <w:szCs w:val="24"/>
                <w:lang w:val="hy-AM" w:eastAsia="ru-RU"/>
              </w:rPr>
            </w:pPr>
          </w:p>
          <w:p w14:paraId="3C3584D3" w14:textId="77777777" w:rsidR="00BB0AAC" w:rsidRDefault="00BB0AAC" w:rsidP="00CF3A79">
            <w:pPr>
              <w:spacing w:after="0" w:line="240" w:lineRule="auto"/>
              <w:ind w:firstLine="567"/>
              <w:jc w:val="both"/>
              <w:rPr>
                <w:rFonts w:eastAsia="Times New Roman"/>
                <w:color w:val="000000"/>
                <w:sz w:val="24"/>
                <w:szCs w:val="24"/>
                <w:lang w:val="hy-AM" w:eastAsia="ru-RU"/>
              </w:rPr>
            </w:pPr>
          </w:p>
          <w:p w14:paraId="6C356333" w14:textId="77777777" w:rsidR="00BB0AAC" w:rsidRDefault="00BB0AAC" w:rsidP="00CF3A79">
            <w:pPr>
              <w:spacing w:after="0" w:line="240" w:lineRule="auto"/>
              <w:ind w:firstLine="567"/>
              <w:jc w:val="both"/>
              <w:rPr>
                <w:rFonts w:eastAsia="Times New Roman"/>
                <w:color w:val="000000"/>
                <w:sz w:val="24"/>
                <w:szCs w:val="24"/>
                <w:lang w:val="hy-AM" w:eastAsia="ru-RU"/>
              </w:rPr>
            </w:pPr>
          </w:p>
          <w:p w14:paraId="572B7F7B" w14:textId="77777777" w:rsidR="00BB0AAC" w:rsidRDefault="00BB0AAC" w:rsidP="00CF3A79">
            <w:pPr>
              <w:spacing w:after="0" w:line="240" w:lineRule="auto"/>
              <w:ind w:firstLine="567"/>
              <w:jc w:val="both"/>
              <w:rPr>
                <w:rFonts w:eastAsia="Times New Roman"/>
                <w:color w:val="000000"/>
                <w:sz w:val="24"/>
                <w:szCs w:val="24"/>
                <w:lang w:val="hy-AM" w:eastAsia="ru-RU"/>
              </w:rPr>
            </w:pPr>
          </w:p>
          <w:p w14:paraId="59DE7C01" w14:textId="77777777" w:rsidR="00BB0AAC" w:rsidRDefault="00BB0AAC" w:rsidP="00BB0AAC">
            <w:pPr>
              <w:pStyle w:val="Bodytext20"/>
              <w:shd w:val="clear" w:color="auto" w:fill="auto"/>
              <w:spacing w:before="0" w:after="0" w:line="240" w:lineRule="auto"/>
              <w:ind w:left="-298" w:firstLine="298"/>
              <w:jc w:val="center"/>
              <w:rPr>
                <w:rFonts w:ascii="GHEA Grapalat" w:hAnsi="GHEA Grapalat"/>
                <w:b/>
                <w:sz w:val="24"/>
                <w:szCs w:val="24"/>
                <w:lang w:val="hy-AM"/>
              </w:rPr>
            </w:pPr>
          </w:p>
          <w:p w14:paraId="474822FB" w14:textId="77777777" w:rsidR="00BB0AAC" w:rsidRDefault="00BB0AAC" w:rsidP="00BB0AAC">
            <w:pPr>
              <w:pStyle w:val="Bodytext20"/>
              <w:shd w:val="clear" w:color="auto" w:fill="auto"/>
              <w:spacing w:before="0" w:after="0" w:line="240" w:lineRule="auto"/>
              <w:ind w:left="-298" w:firstLine="298"/>
              <w:jc w:val="center"/>
              <w:rPr>
                <w:rFonts w:ascii="GHEA Grapalat" w:hAnsi="GHEA Grapalat"/>
                <w:b/>
                <w:sz w:val="24"/>
                <w:szCs w:val="24"/>
                <w:lang w:val="hy-AM"/>
              </w:rPr>
            </w:pPr>
          </w:p>
          <w:p w14:paraId="3572D140" w14:textId="77777777" w:rsidR="00BB0AAC" w:rsidRDefault="00BB0AAC" w:rsidP="00BB0AAC">
            <w:pPr>
              <w:pStyle w:val="Bodytext20"/>
              <w:shd w:val="clear" w:color="auto" w:fill="auto"/>
              <w:spacing w:before="0" w:after="0" w:line="240" w:lineRule="auto"/>
              <w:ind w:left="-298" w:firstLine="298"/>
              <w:jc w:val="center"/>
              <w:rPr>
                <w:rFonts w:ascii="GHEA Grapalat" w:hAnsi="GHEA Grapalat"/>
                <w:b/>
                <w:sz w:val="24"/>
                <w:szCs w:val="24"/>
                <w:lang w:val="hy-AM"/>
              </w:rPr>
            </w:pPr>
          </w:p>
          <w:p w14:paraId="10D24477" w14:textId="77777777" w:rsidR="00BB0AAC" w:rsidRDefault="00BB0AAC" w:rsidP="00BB0AAC">
            <w:pPr>
              <w:pStyle w:val="Bodytext20"/>
              <w:shd w:val="clear" w:color="auto" w:fill="auto"/>
              <w:spacing w:before="0" w:after="0" w:line="240" w:lineRule="auto"/>
              <w:ind w:left="-298" w:firstLine="298"/>
              <w:jc w:val="center"/>
              <w:rPr>
                <w:rFonts w:ascii="GHEA Grapalat" w:hAnsi="GHEA Grapalat"/>
                <w:b/>
                <w:sz w:val="24"/>
                <w:szCs w:val="24"/>
                <w:lang w:val="hy-AM"/>
              </w:rPr>
            </w:pPr>
          </w:p>
          <w:p w14:paraId="6D995641" w14:textId="77777777" w:rsidR="00BB0AAC" w:rsidRDefault="00BB0AAC" w:rsidP="00BB0AAC">
            <w:pPr>
              <w:pStyle w:val="Bodytext20"/>
              <w:shd w:val="clear" w:color="auto" w:fill="auto"/>
              <w:spacing w:before="0" w:after="0" w:line="240" w:lineRule="auto"/>
              <w:ind w:left="-298" w:firstLine="298"/>
              <w:jc w:val="center"/>
              <w:rPr>
                <w:rFonts w:ascii="GHEA Grapalat" w:hAnsi="GHEA Grapalat"/>
                <w:b/>
                <w:sz w:val="24"/>
                <w:szCs w:val="24"/>
                <w:lang w:val="hy-AM"/>
              </w:rPr>
            </w:pPr>
          </w:p>
          <w:p w14:paraId="2E8EF154" w14:textId="77777777" w:rsidR="00BB0AAC" w:rsidRDefault="00BB0AAC" w:rsidP="00BB0AAC">
            <w:pPr>
              <w:pStyle w:val="Bodytext20"/>
              <w:shd w:val="clear" w:color="auto" w:fill="auto"/>
              <w:spacing w:before="0" w:after="0" w:line="240" w:lineRule="auto"/>
              <w:ind w:left="-298" w:firstLine="298"/>
              <w:jc w:val="center"/>
              <w:rPr>
                <w:rFonts w:ascii="GHEA Grapalat" w:hAnsi="GHEA Grapalat"/>
                <w:b/>
                <w:sz w:val="24"/>
                <w:szCs w:val="24"/>
                <w:lang w:val="hy-AM"/>
              </w:rPr>
            </w:pPr>
          </w:p>
          <w:p w14:paraId="3CCCE4C7" w14:textId="77777777" w:rsidR="00BB0AAC" w:rsidRDefault="00BB0AAC" w:rsidP="00BB0AAC">
            <w:pPr>
              <w:pStyle w:val="Bodytext20"/>
              <w:shd w:val="clear" w:color="auto" w:fill="auto"/>
              <w:spacing w:before="0" w:after="0" w:line="240" w:lineRule="auto"/>
              <w:ind w:left="-298" w:firstLine="298"/>
              <w:jc w:val="center"/>
              <w:rPr>
                <w:rFonts w:ascii="GHEA Grapalat" w:hAnsi="GHEA Grapalat"/>
                <w:b/>
                <w:sz w:val="24"/>
                <w:szCs w:val="24"/>
                <w:lang w:val="hy-AM"/>
              </w:rPr>
            </w:pPr>
          </w:p>
          <w:p w14:paraId="1B718827" w14:textId="77777777" w:rsidR="00BB0AAC" w:rsidRDefault="00BB0AAC" w:rsidP="00BB0AAC">
            <w:pPr>
              <w:pStyle w:val="Bodytext20"/>
              <w:shd w:val="clear" w:color="auto" w:fill="auto"/>
              <w:spacing w:before="0" w:after="0" w:line="240" w:lineRule="auto"/>
              <w:ind w:left="-298" w:firstLine="298"/>
              <w:jc w:val="center"/>
              <w:rPr>
                <w:rFonts w:ascii="GHEA Grapalat" w:hAnsi="GHEA Grapalat"/>
                <w:b/>
                <w:sz w:val="24"/>
                <w:szCs w:val="24"/>
                <w:lang w:val="hy-AM"/>
              </w:rPr>
            </w:pPr>
          </w:p>
          <w:p w14:paraId="6D80FC2F" w14:textId="77777777" w:rsidR="00BB0AAC" w:rsidRDefault="00BB0AAC" w:rsidP="00BB0AAC">
            <w:pPr>
              <w:pStyle w:val="Bodytext20"/>
              <w:shd w:val="clear" w:color="auto" w:fill="auto"/>
              <w:spacing w:before="0" w:after="0" w:line="240" w:lineRule="auto"/>
              <w:ind w:left="-298" w:firstLine="298"/>
              <w:jc w:val="center"/>
              <w:rPr>
                <w:rFonts w:ascii="GHEA Grapalat" w:hAnsi="GHEA Grapalat"/>
                <w:b/>
                <w:sz w:val="24"/>
                <w:szCs w:val="24"/>
                <w:lang w:val="hy-AM"/>
              </w:rPr>
            </w:pPr>
          </w:p>
          <w:p w14:paraId="085783E0" w14:textId="77777777" w:rsidR="00BB0AAC" w:rsidRDefault="00BB0AAC" w:rsidP="000B06D5">
            <w:pPr>
              <w:pStyle w:val="Bodytext20"/>
              <w:shd w:val="clear" w:color="auto" w:fill="auto"/>
              <w:spacing w:before="0" w:after="0" w:line="240" w:lineRule="auto"/>
              <w:ind w:left="-298" w:firstLine="298"/>
              <w:jc w:val="center"/>
              <w:rPr>
                <w:rFonts w:ascii="GHEA Grapalat" w:hAnsi="GHEA Grapalat"/>
                <w:b/>
                <w:sz w:val="24"/>
                <w:szCs w:val="24"/>
                <w:lang w:val="hy-AM"/>
              </w:rPr>
            </w:pPr>
          </w:p>
          <w:p w14:paraId="6AE3B0A8" w14:textId="052E6170" w:rsidR="00BB0AAC" w:rsidRDefault="00BB0AAC" w:rsidP="000B06D5">
            <w:pPr>
              <w:pStyle w:val="Bodytext20"/>
              <w:shd w:val="clear" w:color="auto" w:fill="auto"/>
              <w:spacing w:before="0" w:after="0" w:line="240" w:lineRule="auto"/>
              <w:ind w:left="-298" w:firstLine="298"/>
              <w:jc w:val="center"/>
              <w:rPr>
                <w:rFonts w:ascii="GHEA Grapalat" w:hAnsi="GHEA Grapalat"/>
                <w:b/>
                <w:sz w:val="24"/>
                <w:szCs w:val="24"/>
                <w:lang w:val="hy-AM"/>
              </w:rPr>
            </w:pPr>
            <w:r w:rsidRPr="00B3450D">
              <w:rPr>
                <w:rFonts w:ascii="GHEA Grapalat" w:hAnsi="GHEA Grapalat"/>
                <w:b/>
                <w:sz w:val="24"/>
                <w:szCs w:val="24"/>
                <w:lang w:val="hy-AM"/>
              </w:rPr>
              <w:t>1</w:t>
            </w:r>
            <w:r w:rsidRPr="00B3450D">
              <w:rPr>
                <w:rFonts w:ascii="Cambria Math" w:hAnsi="Cambria Math" w:cs="Cambria Math"/>
                <w:b/>
                <w:sz w:val="24"/>
                <w:szCs w:val="24"/>
                <w:lang w:val="hy-AM"/>
              </w:rPr>
              <w:t>․</w:t>
            </w:r>
            <w:r>
              <w:rPr>
                <w:rFonts w:ascii="GHEA Grapalat" w:hAnsi="GHEA Grapalat"/>
                <w:b/>
                <w:sz w:val="24"/>
                <w:szCs w:val="24"/>
                <w:lang w:val="hy-AM"/>
              </w:rPr>
              <w:t>3</w:t>
            </w:r>
            <w:r w:rsidRPr="00B3450D">
              <w:rPr>
                <w:rFonts w:ascii="GHEA Grapalat" w:hAnsi="GHEA Grapalat"/>
                <w:b/>
                <w:sz w:val="24"/>
                <w:szCs w:val="24"/>
                <w:lang w:val="hy-AM"/>
              </w:rPr>
              <w:t xml:space="preserve"> </w:t>
            </w:r>
            <w:r w:rsidR="0046165E">
              <w:rPr>
                <w:rFonts w:ascii="GHEA Grapalat" w:hAnsi="GHEA Grapalat"/>
                <w:b/>
                <w:sz w:val="24"/>
                <w:szCs w:val="24"/>
                <w:lang w:val="hy-AM"/>
              </w:rPr>
              <w:t>Չի ը</w:t>
            </w:r>
            <w:r w:rsidRPr="009A68F1">
              <w:rPr>
                <w:rFonts w:ascii="GHEA Grapalat" w:hAnsi="GHEA Grapalat"/>
                <w:b/>
                <w:sz w:val="24"/>
                <w:szCs w:val="24"/>
                <w:lang w:val="hy-AM"/>
              </w:rPr>
              <w:t>նդունվել</w:t>
            </w:r>
          </w:p>
          <w:p w14:paraId="5ACEE96B" w14:textId="77777777" w:rsidR="0046165E" w:rsidRDefault="0046165E" w:rsidP="000B06D5">
            <w:pPr>
              <w:spacing w:after="0" w:line="240" w:lineRule="auto"/>
              <w:ind w:firstLine="567"/>
              <w:jc w:val="center"/>
              <w:rPr>
                <w:rFonts w:eastAsia="Times New Roman"/>
                <w:color w:val="000000"/>
                <w:sz w:val="24"/>
                <w:szCs w:val="24"/>
                <w:lang w:val="hy-AM" w:eastAsia="ru-RU"/>
              </w:rPr>
            </w:pPr>
          </w:p>
          <w:p w14:paraId="3AC67783" w14:textId="2EB6CE2D" w:rsidR="00BB0AAC" w:rsidRDefault="0046165E" w:rsidP="000B06D5">
            <w:pPr>
              <w:spacing w:after="0" w:line="240" w:lineRule="auto"/>
              <w:ind w:firstLine="567"/>
              <w:jc w:val="center"/>
              <w:rPr>
                <w:rFonts w:eastAsia="Times New Roman"/>
                <w:color w:val="000000"/>
                <w:sz w:val="24"/>
                <w:szCs w:val="24"/>
                <w:lang w:val="hy-AM" w:eastAsia="ru-RU"/>
              </w:rPr>
            </w:pPr>
            <w:r>
              <w:rPr>
                <w:rFonts w:eastAsia="Times New Roman"/>
                <w:color w:val="000000"/>
                <w:sz w:val="24"/>
                <w:szCs w:val="24"/>
                <w:lang w:val="hy-AM" w:eastAsia="ru-RU"/>
              </w:rPr>
              <w:t>Հաշվեքննիչ պալատի և Ազգային ժողովի լիազորությունները սահմանված են Սահմանադրությամբ՝ նկատի ունենալով վերջինների սահմանադրական կարգավիճակը, իսկ պետական կառավարման համակարգի մարմնի, սույն դեպքում Պետակա</w:t>
            </w:r>
            <w:r w:rsidR="00164F04">
              <w:rPr>
                <w:rFonts w:eastAsia="Times New Roman"/>
                <w:color w:val="000000"/>
                <w:sz w:val="24"/>
                <w:szCs w:val="24"/>
                <w:lang w:val="hy-AM" w:eastAsia="ru-RU"/>
              </w:rPr>
              <w:t>ն</w:t>
            </w:r>
            <w:r>
              <w:rPr>
                <w:rFonts w:eastAsia="Times New Roman"/>
                <w:color w:val="000000"/>
                <w:sz w:val="24"/>
                <w:szCs w:val="24"/>
                <w:lang w:val="hy-AM" w:eastAsia="ru-RU"/>
              </w:rPr>
              <w:t xml:space="preserve"> վերահսկողական ծառայության լիազորությունները, իր կողմից իրականացվող գործառույթների իրականացման կարգը կարգավորված են օրենքով, ուստի անհասկանալի են դիտարկմամբ տարված զուգահեռները։</w:t>
            </w:r>
          </w:p>
          <w:p w14:paraId="2A6A0392" w14:textId="5809B44D" w:rsidR="00797F15" w:rsidRDefault="00797F15" w:rsidP="000B06D5">
            <w:pPr>
              <w:spacing w:after="0" w:line="240" w:lineRule="auto"/>
              <w:ind w:firstLine="567"/>
              <w:jc w:val="center"/>
              <w:rPr>
                <w:rFonts w:eastAsia="Times New Roman"/>
                <w:color w:val="000000"/>
                <w:sz w:val="24"/>
                <w:szCs w:val="24"/>
                <w:lang w:val="hy-AM" w:eastAsia="ru-RU"/>
              </w:rPr>
            </w:pPr>
            <w:r>
              <w:rPr>
                <w:rFonts w:eastAsia="Times New Roman"/>
                <w:color w:val="000000"/>
                <w:sz w:val="24"/>
                <w:szCs w:val="24"/>
                <w:lang w:val="hy-AM" w:eastAsia="ru-RU"/>
              </w:rPr>
              <w:t>Միաժամանակ, հայտնում ենք, որ պետական միջոցների կառավարման նկատմամբ վերահսկողությունը և Սահմանադրության վկայակոչված դրույթներով նախատեսված վերահսկողությունը նույնական չեն։</w:t>
            </w:r>
          </w:p>
          <w:p w14:paraId="1F92B8F9" w14:textId="77777777" w:rsidR="0046165E" w:rsidRPr="000A09B7" w:rsidRDefault="0046165E" w:rsidP="000B06D5">
            <w:pPr>
              <w:spacing w:after="0" w:line="240" w:lineRule="auto"/>
              <w:ind w:firstLine="567"/>
              <w:jc w:val="center"/>
              <w:rPr>
                <w:rFonts w:eastAsia="Times New Roman"/>
                <w:color w:val="000000"/>
                <w:sz w:val="24"/>
                <w:szCs w:val="24"/>
                <w:lang w:val="hy-AM" w:eastAsia="ru-RU"/>
              </w:rPr>
            </w:pPr>
          </w:p>
          <w:p w14:paraId="6F93DA78" w14:textId="77777777" w:rsidR="00504755" w:rsidRDefault="00504755" w:rsidP="00CF3A79">
            <w:pPr>
              <w:spacing w:after="0" w:line="240" w:lineRule="auto"/>
              <w:ind w:firstLine="567"/>
              <w:jc w:val="both"/>
              <w:rPr>
                <w:rFonts w:eastAsia="Times New Roman"/>
                <w:color w:val="000000"/>
                <w:sz w:val="24"/>
                <w:szCs w:val="24"/>
                <w:lang w:val="hy-AM" w:eastAsia="ru-RU"/>
              </w:rPr>
            </w:pPr>
          </w:p>
          <w:p w14:paraId="16311825" w14:textId="77777777" w:rsidR="00504755" w:rsidRDefault="00504755" w:rsidP="00CF3A79">
            <w:pPr>
              <w:spacing w:after="0" w:line="240" w:lineRule="auto"/>
              <w:ind w:firstLine="567"/>
              <w:jc w:val="both"/>
              <w:rPr>
                <w:rFonts w:eastAsia="Times New Roman"/>
                <w:color w:val="000000"/>
                <w:sz w:val="24"/>
                <w:szCs w:val="24"/>
                <w:lang w:val="hy-AM" w:eastAsia="ru-RU"/>
              </w:rPr>
            </w:pPr>
          </w:p>
          <w:p w14:paraId="45F209F8" w14:textId="77777777" w:rsidR="00B44E3F" w:rsidRDefault="00B44E3F" w:rsidP="00B44E3F">
            <w:pPr>
              <w:pStyle w:val="Bodytext20"/>
              <w:shd w:val="clear" w:color="auto" w:fill="auto"/>
              <w:spacing w:before="0" w:after="0" w:line="240" w:lineRule="auto"/>
              <w:ind w:left="-298" w:firstLine="298"/>
              <w:jc w:val="center"/>
              <w:rPr>
                <w:rFonts w:ascii="GHEA Grapalat" w:hAnsi="GHEA Grapalat"/>
                <w:b/>
                <w:sz w:val="24"/>
                <w:szCs w:val="24"/>
                <w:lang w:val="hy-AM"/>
              </w:rPr>
            </w:pPr>
          </w:p>
          <w:p w14:paraId="71753C58" w14:textId="77777777" w:rsidR="00B44E3F" w:rsidRDefault="00B44E3F" w:rsidP="00B44E3F">
            <w:pPr>
              <w:pStyle w:val="Bodytext20"/>
              <w:shd w:val="clear" w:color="auto" w:fill="auto"/>
              <w:spacing w:before="0" w:after="0" w:line="240" w:lineRule="auto"/>
              <w:ind w:left="-298" w:firstLine="298"/>
              <w:jc w:val="center"/>
              <w:rPr>
                <w:rFonts w:ascii="GHEA Grapalat" w:hAnsi="GHEA Grapalat"/>
                <w:b/>
                <w:sz w:val="24"/>
                <w:szCs w:val="24"/>
                <w:lang w:val="hy-AM"/>
              </w:rPr>
            </w:pPr>
          </w:p>
          <w:p w14:paraId="3998E039" w14:textId="77777777" w:rsidR="00B44E3F" w:rsidRDefault="00B44E3F" w:rsidP="00B44E3F">
            <w:pPr>
              <w:pStyle w:val="Bodytext20"/>
              <w:shd w:val="clear" w:color="auto" w:fill="auto"/>
              <w:spacing w:before="0" w:after="0" w:line="240" w:lineRule="auto"/>
              <w:ind w:left="-298" w:firstLine="298"/>
              <w:jc w:val="center"/>
              <w:rPr>
                <w:rFonts w:ascii="GHEA Grapalat" w:hAnsi="GHEA Grapalat"/>
                <w:b/>
                <w:sz w:val="24"/>
                <w:szCs w:val="24"/>
                <w:lang w:val="hy-AM"/>
              </w:rPr>
            </w:pPr>
          </w:p>
          <w:p w14:paraId="38DEC60C" w14:textId="77777777" w:rsidR="00B44E3F" w:rsidRDefault="00B44E3F" w:rsidP="00B44E3F">
            <w:pPr>
              <w:pStyle w:val="Bodytext20"/>
              <w:shd w:val="clear" w:color="auto" w:fill="auto"/>
              <w:spacing w:before="0" w:after="0" w:line="240" w:lineRule="auto"/>
              <w:ind w:left="-298" w:firstLine="298"/>
              <w:jc w:val="center"/>
              <w:rPr>
                <w:rFonts w:ascii="GHEA Grapalat" w:hAnsi="GHEA Grapalat"/>
                <w:b/>
                <w:sz w:val="24"/>
                <w:szCs w:val="24"/>
                <w:lang w:val="hy-AM"/>
              </w:rPr>
            </w:pPr>
          </w:p>
          <w:p w14:paraId="55607DF2" w14:textId="77777777" w:rsidR="00B44E3F" w:rsidRDefault="00B44E3F" w:rsidP="00B44E3F">
            <w:pPr>
              <w:pStyle w:val="Bodytext20"/>
              <w:shd w:val="clear" w:color="auto" w:fill="auto"/>
              <w:spacing w:before="0" w:after="0" w:line="240" w:lineRule="auto"/>
              <w:ind w:left="-298" w:firstLine="298"/>
              <w:jc w:val="center"/>
              <w:rPr>
                <w:rFonts w:ascii="GHEA Grapalat" w:hAnsi="GHEA Grapalat"/>
                <w:b/>
                <w:sz w:val="24"/>
                <w:szCs w:val="24"/>
                <w:lang w:val="hy-AM"/>
              </w:rPr>
            </w:pPr>
          </w:p>
          <w:p w14:paraId="71CC809B" w14:textId="77777777" w:rsidR="00B44E3F" w:rsidRDefault="00B44E3F" w:rsidP="00B44E3F">
            <w:pPr>
              <w:pStyle w:val="Bodytext20"/>
              <w:shd w:val="clear" w:color="auto" w:fill="auto"/>
              <w:spacing w:before="0" w:after="0" w:line="240" w:lineRule="auto"/>
              <w:ind w:left="-298" w:firstLine="298"/>
              <w:jc w:val="center"/>
              <w:rPr>
                <w:rFonts w:ascii="GHEA Grapalat" w:hAnsi="GHEA Grapalat"/>
                <w:b/>
                <w:sz w:val="24"/>
                <w:szCs w:val="24"/>
                <w:lang w:val="hy-AM"/>
              </w:rPr>
            </w:pPr>
          </w:p>
          <w:p w14:paraId="4D6EB664" w14:textId="77777777" w:rsidR="00B44E3F" w:rsidRDefault="00B44E3F" w:rsidP="00B44E3F">
            <w:pPr>
              <w:pStyle w:val="Bodytext20"/>
              <w:shd w:val="clear" w:color="auto" w:fill="auto"/>
              <w:spacing w:before="0" w:after="0" w:line="240" w:lineRule="auto"/>
              <w:ind w:left="-298" w:firstLine="298"/>
              <w:jc w:val="center"/>
              <w:rPr>
                <w:rFonts w:ascii="GHEA Grapalat" w:hAnsi="GHEA Grapalat"/>
                <w:b/>
                <w:sz w:val="24"/>
                <w:szCs w:val="24"/>
                <w:lang w:val="hy-AM"/>
              </w:rPr>
            </w:pPr>
          </w:p>
          <w:p w14:paraId="2B57EC60" w14:textId="77777777" w:rsidR="00B44E3F" w:rsidRDefault="00B44E3F" w:rsidP="00B44E3F">
            <w:pPr>
              <w:pStyle w:val="Bodytext20"/>
              <w:shd w:val="clear" w:color="auto" w:fill="auto"/>
              <w:spacing w:before="0" w:after="0" w:line="240" w:lineRule="auto"/>
              <w:ind w:left="-298" w:firstLine="298"/>
              <w:jc w:val="center"/>
              <w:rPr>
                <w:rFonts w:ascii="GHEA Grapalat" w:hAnsi="GHEA Grapalat"/>
                <w:b/>
                <w:sz w:val="24"/>
                <w:szCs w:val="24"/>
                <w:lang w:val="hy-AM"/>
              </w:rPr>
            </w:pPr>
          </w:p>
          <w:p w14:paraId="6713F4BE" w14:textId="77777777" w:rsidR="00B44E3F" w:rsidRDefault="00B44E3F" w:rsidP="00B44E3F">
            <w:pPr>
              <w:pStyle w:val="Bodytext20"/>
              <w:shd w:val="clear" w:color="auto" w:fill="auto"/>
              <w:spacing w:before="0" w:after="0" w:line="240" w:lineRule="auto"/>
              <w:ind w:left="-298" w:firstLine="298"/>
              <w:jc w:val="center"/>
              <w:rPr>
                <w:rFonts w:ascii="GHEA Grapalat" w:hAnsi="GHEA Grapalat"/>
                <w:b/>
                <w:sz w:val="24"/>
                <w:szCs w:val="24"/>
                <w:lang w:val="hy-AM"/>
              </w:rPr>
            </w:pPr>
          </w:p>
          <w:p w14:paraId="03A0FD03" w14:textId="77777777" w:rsidR="00B44E3F" w:rsidRDefault="00B44E3F" w:rsidP="00B44E3F">
            <w:pPr>
              <w:pStyle w:val="Bodytext20"/>
              <w:shd w:val="clear" w:color="auto" w:fill="auto"/>
              <w:spacing w:before="0" w:after="0" w:line="240" w:lineRule="auto"/>
              <w:ind w:left="-298" w:firstLine="298"/>
              <w:jc w:val="center"/>
              <w:rPr>
                <w:rFonts w:ascii="GHEA Grapalat" w:hAnsi="GHEA Grapalat"/>
                <w:b/>
                <w:sz w:val="24"/>
                <w:szCs w:val="24"/>
                <w:lang w:val="hy-AM"/>
              </w:rPr>
            </w:pPr>
          </w:p>
          <w:p w14:paraId="5217035A" w14:textId="77777777" w:rsidR="00B44E3F" w:rsidRDefault="00B44E3F" w:rsidP="00B44E3F">
            <w:pPr>
              <w:pStyle w:val="Bodytext20"/>
              <w:shd w:val="clear" w:color="auto" w:fill="auto"/>
              <w:spacing w:before="0" w:after="0" w:line="240" w:lineRule="auto"/>
              <w:ind w:left="-298" w:firstLine="298"/>
              <w:jc w:val="center"/>
              <w:rPr>
                <w:rFonts w:ascii="GHEA Grapalat" w:hAnsi="GHEA Grapalat"/>
                <w:b/>
                <w:sz w:val="24"/>
                <w:szCs w:val="24"/>
                <w:lang w:val="hy-AM"/>
              </w:rPr>
            </w:pPr>
          </w:p>
          <w:p w14:paraId="57E8746D" w14:textId="77777777" w:rsidR="00B44E3F" w:rsidRDefault="00B44E3F" w:rsidP="00B44E3F">
            <w:pPr>
              <w:pStyle w:val="Bodytext20"/>
              <w:shd w:val="clear" w:color="auto" w:fill="auto"/>
              <w:spacing w:before="0" w:after="0" w:line="240" w:lineRule="auto"/>
              <w:ind w:left="-298" w:firstLine="298"/>
              <w:jc w:val="center"/>
              <w:rPr>
                <w:rFonts w:ascii="GHEA Grapalat" w:hAnsi="GHEA Grapalat"/>
                <w:b/>
                <w:sz w:val="24"/>
                <w:szCs w:val="24"/>
                <w:lang w:val="hy-AM"/>
              </w:rPr>
            </w:pPr>
          </w:p>
          <w:p w14:paraId="0BC7668C" w14:textId="77777777" w:rsidR="00B44E3F" w:rsidRDefault="00B44E3F" w:rsidP="00B44E3F">
            <w:pPr>
              <w:pStyle w:val="Bodytext20"/>
              <w:shd w:val="clear" w:color="auto" w:fill="auto"/>
              <w:spacing w:before="0" w:after="0" w:line="240" w:lineRule="auto"/>
              <w:ind w:left="-298" w:firstLine="298"/>
              <w:jc w:val="center"/>
              <w:rPr>
                <w:rFonts w:ascii="GHEA Grapalat" w:hAnsi="GHEA Grapalat"/>
                <w:b/>
                <w:sz w:val="24"/>
                <w:szCs w:val="24"/>
                <w:lang w:val="hy-AM"/>
              </w:rPr>
            </w:pPr>
          </w:p>
          <w:p w14:paraId="7BB5C061" w14:textId="77777777" w:rsidR="00B44E3F" w:rsidRDefault="00B44E3F" w:rsidP="00B44E3F">
            <w:pPr>
              <w:pStyle w:val="Bodytext20"/>
              <w:shd w:val="clear" w:color="auto" w:fill="auto"/>
              <w:spacing w:before="0" w:after="0" w:line="240" w:lineRule="auto"/>
              <w:ind w:left="-298" w:firstLine="298"/>
              <w:jc w:val="center"/>
              <w:rPr>
                <w:rFonts w:ascii="GHEA Grapalat" w:hAnsi="GHEA Grapalat"/>
                <w:b/>
                <w:sz w:val="24"/>
                <w:szCs w:val="24"/>
                <w:lang w:val="hy-AM"/>
              </w:rPr>
            </w:pPr>
          </w:p>
          <w:p w14:paraId="06A239EF" w14:textId="77777777" w:rsidR="00B44E3F" w:rsidRDefault="00B44E3F" w:rsidP="00B44E3F">
            <w:pPr>
              <w:pStyle w:val="Bodytext20"/>
              <w:shd w:val="clear" w:color="auto" w:fill="auto"/>
              <w:spacing w:before="0" w:after="0" w:line="240" w:lineRule="auto"/>
              <w:ind w:left="-298" w:firstLine="298"/>
              <w:jc w:val="center"/>
              <w:rPr>
                <w:rFonts w:ascii="GHEA Grapalat" w:hAnsi="GHEA Grapalat"/>
                <w:b/>
                <w:sz w:val="24"/>
                <w:szCs w:val="24"/>
                <w:lang w:val="hy-AM"/>
              </w:rPr>
            </w:pPr>
          </w:p>
          <w:p w14:paraId="1895407F" w14:textId="77777777" w:rsidR="00B44E3F" w:rsidRDefault="00B44E3F" w:rsidP="00B44E3F">
            <w:pPr>
              <w:pStyle w:val="Bodytext20"/>
              <w:shd w:val="clear" w:color="auto" w:fill="auto"/>
              <w:spacing w:before="0" w:after="0" w:line="240" w:lineRule="auto"/>
              <w:ind w:left="-298" w:firstLine="298"/>
              <w:jc w:val="center"/>
              <w:rPr>
                <w:rFonts w:ascii="GHEA Grapalat" w:hAnsi="GHEA Grapalat"/>
                <w:b/>
                <w:sz w:val="24"/>
                <w:szCs w:val="24"/>
                <w:lang w:val="hy-AM"/>
              </w:rPr>
            </w:pPr>
          </w:p>
          <w:p w14:paraId="30D8043B" w14:textId="77777777" w:rsidR="00B44E3F" w:rsidRDefault="00B44E3F" w:rsidP="00B44E3F">
            <w:pPr>
              <w:pStyle w:val="Bodytext20"/>
              <w:shd w:val="clear" w:color="auto" w:fill="auto"/>
              <w:spacing w:before="0" w:after="0" w:line="240" w:lineRule="auto"/>
              <w:ind w:left="-298" w:firstLine="298"/>
              <w:jc w:val="center"/>
              <w:rPr>
                <w:rFonts w:ascii="GHEA Grapalat" w:hAnsi="GHEA Grapalat"/>
                <w:b/>
                <w:sz w:val="24"/>
                <w:szCs w:val="24"/>
                <w:lang w:val="hy-AM"/>
              </w:rPr>
            </w:pPr>
          </w:p>
          <w:p w14:paraId="6A2718D5" w14:textId="77777777" w:rsidR="00B44E3F" w:rsidRDefault="00B44E3F" w:rsidP="00B44E3F">
            <w:pPr>
              <w:pStyle w:val="Bodytext20"/>
              <w:shd w:val="clear" w:color="auto" w:fill="auto"/>
              <w:spacing w:before="0" w:after="0" w:line="240" w:lineRule="auto"/>
              <w:ind w:left="-298" w:firstLine="298"/>
              <w:jc w:val="center"/>
              <w:rPr>
                <w:rFonts w:ascii="GHEA Grapalat" w:hAnsi="GHEA Grapalat"/>
                <w:b/>
                <w:sz w:val="24"/>
                <w:szCs w:val="24"/>
                <w:lang w:val="hy-AM"/>
              </w:rPr>
            </w:pPr>
          </w:p>
          <w:p w14:paraId="78F09591" w14:textId="77777777" w:rsidR="00B44E3F" w:rsidRDefault="00B44E3F" w:rsidP="00B44E3F">
            <w:pPr>
              <w:pStyle w:val="Bodytext20"/>
              <w:shd w:val="clear" w:color="auto" w:fill="auto"/>
              <w:spacing w:before="0" w:after="0" w:line="240" w:lineRule="auto"/>
              <w:ind w:left="-298" w:firstLine="298"/>
              <w:jc w:val="center"/>
              <w:rPr>
                <w:rFonts w:ascii="GHEA Grapalat" w:hAnsi="GHEA Grapalat"/>
                <w:b/>
                <w:sz w:val="24"/>
                <w:szCs w:val="24"/>
                <w:lang w:val="hy-AM"/>
              </w:rPr>
            </w:pPr>
          </w:p>
          <w:p w14:paraId="40A6D4FC" w14:textId="77777777" w:rsidR="00B44E3F" w:rsidRDefault="00B44E3F" w:rsidP="00B44E3F">
            <w:pPr>
              <w:pStyle w:val="Bodytext20"/>
              <w:shd w:val="clear" w:color="auto" w:fill="auto"/>
              <w:spacing w:before="0" w:after="0" w:line="240" w:lineRule="auto"/>
              <w:ind w:left="-298" w:firstLine="298"/>
              <w:jc w:val="center"/>
              <w:rPr>
                <w:rFonts w:ascii="GHEA Grapalat" w:hAnsi="GHEA Grapalat"/>
                <w:b/>
                <w:sz w:val="24"/>
                <w:szCs w:val="24"/>
                <w:lang w:val="hy-AM"/>
              </w:rPr>
            </w:pPr>
          </w:p>
          <w:p w14:paraId="5B45A462" w14:textId="77777777" w:rsidR="00B44E3F" w:rsidRDefault="00B44E3F" w:rsidP="00B44E3F">
            <w:pPr>
              <w:pStyle w:val="Bodytext20"/>
              <w:shd w:val="clear" w:color="auto" w:fill="auto"/>
              <w:spacing w:before="0" w:after="0" w:line="240" w:lineRule="auto"/>
              <w:ind w:left="-298" w:firstLine="298"/>
              <w:jc w:val="center"/>
              <w:rPr>
                <w:rFonts w:ascii="GHEA Grapalat" w:hAnsi="GHEA Grapalat"/>
                <w:b/>
                <w:sz w:val="24"/>
                <w:szCs w:val="24"/>
                <w:lang w:val="hy-AM"/>
              </w:rPr>
            </w:pPr>
          </w:p>
          <w:p w14:paraId="19C01F77" w14:textId="77777777" w:rsidR="00B44E3F" w:rsidRDefault="00B44E3F" w:rsidP="00B44E3F">
            <w:pPr>
              <w:pStyle w:val="Bodytext20"/>
              <w:shd w:val="clear" w:color="auto" w:fill="auto"/>
              <w:spacing w:before="0" w:after="0" w:line="240" w:lineRule="auto"/>
              <w:ind w:left="-298" w:firstLine="298"/>
              <w:jc w:val="center"/>
              <w:rPr>
                <w:rFonts w:ascii="GHEA Grapalat" w:hAnsi="GHEA Grapalat"/>
                <w:b/>
                <w:sz w:val="24"/>
                <w:szCs w:val="24"/>
                <w:lang w:val="hy-AM"/>
              </w:rPr>
            </w:pPr>
          </w:p>
          <w:p w14:paraId="7A83E63A" w14:textId="77777777" w:rsidR="00B44E3F" w:rsidRDefault="00B44E3F" w:rsidP="00B44E3F">
            <w:pPr>
              <w:pStyle w:val="Bodytext20"/>
              <w:shd w:val="clear" w:color="auto" w:fill="auto"/>
              <w:spacing w:before="0" w:after="0" w:line="240" w:lineRule="auto"/>
              <w:ind w:left="-298" w:firstLine="298"/>
              <w:jc w:val="center"/>
              <w:rPr>
                <w:rFonts w:ascii="GHEA Grapalat" w:hAnsi="GHEA Grapalat"/>
                <w:b/>
                <w:sz w:val="24"/>
                <w:szCs w:val="24"/>
                <w:lang w:val="hy-AM"/>
              </w:rPr>
            </w:pPr>
          </w:p>
          <w:p w14:paraId="312442A5" w14:textId="77777777" w:rsidR="00B44E3F" w:rsidRDefault="00B44E3F" w:rsidP="00B44E3F">
            <w:pPr>
              <w:pStyle w:val="Bodytext20"/>
              <w:shd w:val="clear" w:color="auto" w:fill="auto"/>
              <w:spacing w:before="0" w:after="0" w:line="240" w:lineRule="auto"/>
              <w:ind w:left="-298" w:firstLine="298"/>
              <w:jc w:val="center"/>
              <w:rPr>
                <w:rFonts w:ascii="GHEA Grapalat" w:hAnsi="GHEA Grapalat"/>
                <w:b/>
                <w:sz w:val="24"/>
                <w:szCs w:val="24"/>
                <w:lang w:val="hy-AM"/>
              </w:rPr>
            </w:pPr>
          </w:p>
          <w:p w14:paraId="571D8C48" w14:textId="77777777" w:rsidR="00B44E3F" w:rsidRDefault="00B44E3F" w:rsidP="00B44E3F">
            <w:pPr>
              <w:pStyle w:val="Bodytext20"/>
              <w:shd w:val="clear" w:color="auto" w:fill="auto"/>
              <w:spacing w:before="0" w:after="0" w:line="240" w:lineRule="auto"/>
              <w:ind w:left="-298" w:firstLine="298"/>
              <w:jc w:val="center"/>
              <w:rPr>
                <w:rFonts w:ascii="GHEA Grapalat" w:hAnsi="GHEA Grapalat"/>
                <w:b/>
                <w:sz w:val="24"/>
                <w:szCs w:val="24"/>
                <w:lang w:val="hy-AM"/>
              </w:rPr>
            </w:pPr>
          </w:p>
          <w:p w14:paraId="239B85EB" w14:textId="77777777" w:rsidR="00B44E3F" w:rsidRDefault="00B44E3F" w:rsidP="00B44E3F">
            <w:pPr>
              <w:pStyle w:val="Bodytext20"/>
              <w:shd w:val="clear" w:color="auto" w:fill="auto"/>
              <w:spacing w:before="0" w:after="0" w:line="240" w:lineRule="auto"/>
              <w:ind w:left="-298" w:firstLine="298"/>
              <w:jc w:val="center"/>
              <w:rPr>
                <w:rFonts w:ascii="GHEA Grapalat" w:hAnsi="GHEA Grapalat"/>
                <w:b/>
                <w:sz w:val="24"/>
                <w:szCs w:val="24"/>
                <w:lang w:val="hy-AM"/>
              </w:rPr>
            </w:pPr>
          </w:p>
          <w:p w14:paraId="206D4118" w14:textId="77777777" w:rsidR="00B44E3F" w:rsidRDefault="00B44E3F" w:rsidP="00B44E3F">
            <w:pPr>
              <w:pStyle w:val="Bodytext20"/>
              <w:shd w:val="clear" w:color="auto" w:fill="auto"/>
              <w:spacing w:before="0" w:after="0" w:line="240" w:lineRule="auto"/>
              <w:ind w:left="-298" w:firstLine="298"/>
              <w:jc w:val="center"/>
              <w:rPr>
                <w:rFonts w:ascii="GHEA Grapalat" w:hAnsi="GHEA Grapalat"/>
                <w:b/>
                <w:sz w:val="24"/>
                <w:szCs w:val="24"/>
                <w:lang w:val="hy-AM"/>
              </w:rPr>
            </w:pPr>
          </w:p>
          <w:p w14:paraId="1A66FC74" w14:textId="77777777" w:rsidR="00B44E3F" w:rsidRDefault="00B44E3F" w:rsidP="00B44E3F">
            <w:pPr>
              <w:pStyle w:val="Bodytext20"/>
              <w:shd w:val="clear" w:color="auto" w:fill="auto"/>
              <w:spacing w:before="0" w:after="0" w:line="240" w:lineRule="auto"/>
              <w:ind w:left="-298" w:firstLine="298"/>
              <w:jc w:val="center"/>
              <w:rPr>
                <w:rFonts w:ascii="GHEA Grapalat" w:hAnsi="GHEA Grapalat"/>
                <w:b/>
                <w:sz w:val="24"/>
                <w:szCs w:val="24"/>
                <w:lang w:val="hy-AM"/>
              </w:rPr>
            </w:pPr>
          </w:p>
          <w:p w14:paraId="7BEFB399" w14:textId="77777777" w:rsidR="00B44E3F" w:rsidRDefault="00B44E3F" w:rsidP="00B44E3F">
            <w:pPr>
              <w:pStyle w:val="Bodytext20"/>
              <w:shd w:val="clear" w:color="auto" w:fill="auto"/>
              <w:spacing w:before="0" w:after="0" w:line="240" w:lineRule="auto"/>
              <w:ind w:left="-298" w:firstLine="298"/>
              <w:jc w:val="center"/>
              <w:rPr>
                <w:rFonts w:ascii="GHEA Grapalat" w:hAnsi="GHEA Grapalat"/>
                <w:b/>
                <w:sz w:val="24"/>
                <w:szCs w:val="24"/>
                <w:lang w:val="hy-AM"/>
              </w:rPr>
            </w:pPr>
          </w:p>
          <w:p w14:paraId="35C9DD08" w14:textId="77777777" w:rsidR="00B44E3F" w:rsidRDefault="00B44E3F" w:rsidP="00B44E3F">
            <w:pPr>
              <w:pStyle w:val="Bodytext20"/>
              <w:shd w:val="clear" w:color="auto" w:fill="auto"/>
              <w:spacing w:before="0" w:after="0" w:line="240" w:lineRule="auto"/>
              <w:ind w:left="-298" w:firstLine="298"/>
              <w:jc w:val="center"/>
              <w:rPr>
                <w:rFonts w:ascii="GHEA Grapalat" w:hAnsi="GHEA Grapalat"/>
                <w:b/>
                <w:sz w:val="24"/>
                <w:szCs w:val="24"/>
                <w:lang w:val="hy-AM"/>
              </w:rPr>
            </w:pPr>
          </w:p>
          <w:p w14:paraId="1C315DD7" w14:textId="77777777" w:rsidR="00B44E3F" w:rsidRDefault="00B44E3F" w:rsidP="00B44E3F">
            <w:pPr>
              <w:pStyle w:val="Bodytext20"/>
              <w:shd w:val="clear" w:color="auto" w:fill="auto"/>
              <w:spacing w:before="0" w:after="0" w:line="240" w:lineRule="auto"/>
              <w:ind w:left="-298" w:firstLine="298"/>
              <w:jc w:val="center"/>
              <w:rPr>
                <w:rFonts w:ascii="GHEA Grapalat" w:hAnsi="GHEA Grapalat"/>
                <w:b/>
                <w:sz w:val="24"/>
                <w:szCs w:val="24"/>
                <w:lang w:val="hy-AM"/>
              </w:rPr>
            </w:pPr>
          </w:p>
          <w:p w14:paraId="2CE9C418" w14:textId="77777777" w:rsidR="00B44E3F" w:rsidRDefault="00B44E3F" w:rsidP="00B44E3F">
            <w:pPr>
              <w:pStyle w:val="Bodytext20"/>
              <w:shd w:val="clear" w:color="auto" w:fill="auto"/>
              <w:spacing w:before="0" w:after="0" w:line="240" w:lineRule="auto"/>
              <w:ind w:left="-298" w:firstLine="298"/>
              <w:jc w:val="center"/>
              <w:rPr>
                <w:rFonts w:ascii="GHEA Grapalat" w:hAnsi="GHEA Grapalat"/>
                <w:b/>
                <w:sz w:val="24"/>
                <w:szCs w:val="24"/>
                <w:lang w:val="hy-AM"/>
              </w:rPr>
            </w:pPr>
          </w:p>
          <w:p w14:paraId="1F148F08" w14:textId="77777777" w:rsidR="00B44E3F" w:rsidRDefault="00B44E3F" w:rsidP="00B44E3F">
            <w:pPr>
              <w:pStyle w:val="Bodytext20"/>
              <w:shd w:val="clear" w:color="auto" w:fill="auto"/>
              <w:spacing w:before="0" w:after="0" w:line="240" w:lineRule="auto"/>
              <w:ind w:left="-298" w:firstLine="298"/>
              <w:jc w:val="center"/>
              <w:rPr>
                <w:rFonts w:ascii="GHEA Grapalat" w:hAnsi="GHEA Grapalat"/>
                <w:b/>
                <w:sz w:val="24"/>
                <w:szCs w:val="24"/>
                <w:lang w:val="hy-AM"/>
              </w:rPr>
            </w:pPr>
          </w:p>
          <w:p w14:paraId="72BFF63A" w14:textId="77777777" w:rsidR="00B44E3F" w:rsidRDefault="00B44E3F" w:rsidP="00B44E3F">
            <w:pPr>
              <w:pStyle w:val="Bodytext20"/>
              <w:shd w:val="clear" w:color="auto" w:fill="auto"/>
              <w:spacing w:before="0" w:after="0" w:line="240" w:lineRule="auto"/>
              <w:ind w:left="-298" w:firstLine="298"/>
              <w:jc w:val="center"/>
              <w:rPr>
                <w:rFonts w:ascii="GHEA Grapalat" w:hAnsi="GHEA Grapalat"/>
                <w:b/>
                <w:sz w:val="24"/>
                <w:szCs w:val="24"/>
                <w:lang w:val="hy-AM"/>
              </w:rPr>
            </w:pPr>
          </w:p>
          <w:p w14:paraId="4956047C" w14:textId="77777777" w:rsidR="00B44E3F" w:rsidRDefault="00B44E3F" w:rsidP="00090792">
            <w:pPr>
              <w:pStyle w:val="Bodytext20"/>
              <w:shd w:val="clear" w:color="auto" w:fill="auto"/>
              <w:spacing w:before="0" w:after="0" w:line="240" w:lineRule="auto"/>
              <w:ind w:left="-298" w:firstLine="298"/>
              <w:jc w:val="center"/>
              <w:rPr>
                <w:rFonts w:ascii="GHEA Grapalat" w:hAnsi="GHEA Grapalat"/>
                <w:b/>
                <w:sz w:val="24"/>
                <w:szCs w:val="24"/>
                <w:lang w:val="hy-AM"/>
              </w:rPr>
            </w:pPr>
          </w:p>
          <w:p w14:paraId="3311CAF6" w14:textId="4D3A0581" w:rsidR="00B44E3F" w:rsidRDefault="00B44E3F" w:rsidP="00090792">
            <w:pPr>
              <w:pStyle w:val="Bodytext20"/>
              <w:shd w:val="clear" w:color="auto" w:fill="auto"/>
              <w:spacing w:before="0" w:after="0" w:line="240" w:lineRule="auto"/>
              <w:ind w:left="-298" w:firstLine="298"/>
              <w:jc w:val="center"/>
              <w:rPr>
                <w:rFonts w:ascii="GHEA Grapalat" w:hAnsi="GHEA Grapalat"/>
                <w:b/>
                <w:sz w:val="24"/>
                <w:szCs w:val="24"/>
                <w:lang w:val="hy-AM"/>
              </w:rPr>
            </w:pPr>
            <w:r w:rsidRPr="00B3450D">
              <w:rPr>
                <w:rFonts w:ascii="GHEA Grapalat" w:hAnsi="GHEA Grapalat"/>
                <w:b/>
                <w:sz w:val="24"/>
                <w:szCs w:val="24"/>
                <w:lang w:val="hy-AM"/>
              </w:rPr>
              <w:t>1</w:t>
            </w:r>
            <w:r w:rsidRPr="00B3450D">
              <w:rPr>
                <w:rFonts w:ascii="Cambria Math" w:hAnsi="Cambria Math" w:cs="Cambria Math"/>
                <w:b/>
                <w:sz w:val="24"/>
                <w:szCs w:val="24"/>
                <w:lang w:val="hy-AM"/>
              </w:rPr>
              <w:t>․</w:t>
            </w:r>
            <w:r>
              <w:rPr>
                <w:rFonts w:ascii="GHEA Grapalat" w:hAnsi="GHEA Grapalat"/>
                <w:b/>
                <w:sz w:val="24"/>
                <w:szCs w:val="24"/>
                <w:lang w:val="hy-AM"/>
              </w:rPr>
              <w:t>4</w:t>
            </w:r>
            <w:r w:rsidRPr="00B3450D">
              <w:rPr>
                <w:rFonts w:ascii="GHEA Grapalat" w:hAnsi="GHEA Grapalat"/>
                <w:b/>
                <w:sz w:val="24"/>
                <w:szCs w:val="24"/>
                <w:lang w:val="hy-AM"/>
              </w:rPr>
              <w:t xml:space="preserve"> </w:t>
            </w:r>
            <w:r>
              <w:rPr>
                <w:rFonts w:ascii="GHEA Grapalat" w:hAnsi="GHEA Grapalat"/>
                <w:b/>
                <w:sz w:val="24"/>
                <w:szCs w:val="24"/>
                <w:lang w:val="hy-AM"/>
              </w:rPr>
              <w:t>Չի ը</w:t>
            </w:r>
            <w:r w:rsidRPr="009A68F1">
              <w:rPr>
                <w:rFonts w:ascii="GHEA Grapalat" w:hAnsi="GHEA Grapalat"/>
                <w:b/>
                <w:sz w:val="24"/>
                <w:szCs w:val="24"/>
                <w:lang w:val="hy-AM"/>
              </w:rPr>
              <w:t>նդունվել</w:t>
            </w:r>
          </w:p>
          <w:p w14:paraId="7478024E" w14:textId="77777777" w:rsidR="00504755" w:rsidRDefault="00504755" w:rsidP="00090792">
            <w:pPr>
              <w:spacing w:after="0" w:line="240" w:lineRule="auto"/>
              <w:ind w:firstLine="567"/>
              <w:jc w:val="center"/>
              <w:rPr>
                <w:rFonts w:eastAsia="Times New Roman"/>
                <w:color w:val="000000"/>
                <w:sz w:val="24"/>
                <w:szCs w:val="24"/>
                <w:lang w:val="hy-AM" w:eastAsia="ru-RU"/>
              </w:rPr>
            </w:pPr>
          </w:p>
          <w:p w14:paraId="3AFD5363" w14:textId="77777777" w:rsidR="00504755" w:rsidRDefault="00504755" w:rsidP="00090792">
            <w:pPr>
              <w:spacing w:after="0" w:line="240" w:lineRule="auto"/>
              <w:ind w:firstLine="567"/>
              <w:jc w:val="center"/>
              <w:rPr>
                <w:rFonts w:eastAsia="Times New Roman"/>
                <w:color w:val="000000"/>
                <w:sz w:val="24"/>
                <w:szCs w:val="24"/>
                <w:lang w:val="hy-AM" w:eastAsia="ru-RU"/>
              </w:rPr>
            </w:pPr>
          </w:p>
          <w:p w14:paraId="25BBE21E" w14:textId="77777777" w:rsidR="002972AF" w:rsidRDefault="002972AF" w:rsidP="002972AF">
            <w:pPr>
              <w:pStyle w:val="Bodytext20"/>
              <w:shd w:val="clear" w:color="auto" w:fill="auto"/>
              <w:spacing w:before="0" w:after="0" w:line="240" w:lineRule="auto"/>
              <w:jc w:val="center"/>
              <w:rPr>
                <w:rFonts w:ascii="GHEA Grapalat" w:hAnsi="GHEA Grapalat"/>
                <w:b/>
                <w:sz w:val="24"/>
                <w:szCs w:val="24"/>
                <w:lang w:val="hy-AM"/>
              </w:rPr>
            </w:pPr>
            <w:r>
              <w:rPr>
                <w:rFonts w:ascii="GHEA Grapalat" w:hAnsi="GHEA Grapalat"/>
                <w:b/>
                <w:sz w:val="24"/>
                <w:szCs w:val="24"/>
                <w:lang w:val="hy-AM"/>
              </w:rPr>
              <w:t>2</w:t>
            </w:r>
            <w:r w:rsidRPr="009A68F1">
              <w:rPr>
                <w:rFonts w:ascii="Cambria Math" w:hAnsi="Cambria Math" w:cs="Cambria Math"/>
                <w:b/>
                <w:sz w:val="24"/>
                <w:szCs w:val="24"/>
                <w:lang w:val="hy-AM"/>
              </w:rPr>
              <w:t>․</w:t>
            </w:r>
            <w:r>
              <w:rPr>
                <w:rFonts w:ascii="Cambria Math" w:hAnsi="Cambria Math" w:cs="Cambria Math"/>
                <w:b/>
                <w:sz w:val="24"/>
                <w:szCs w:val="24"/>
                <w:lang w:val="hy-AM"/>
              </w:rPr>
              <w:t xml:space="preserve"> </w:t>
            </w:r>
            <w:r>
              <w:rPr>
                <w:rFonts w:ascii="GHEA Grapalat" w:hAnsi="GHEA Grapalat"/>
                <w:b/>
                <w:sz w:val="24"/>
                <w:szCs w:val="24"/>
                <w:lang w:val="hy-AM"/>
              </w:rPr>
              <w:t>Ը</w:t>
            </w:r>
            <w:r w:rsidRPr="009A68F1">
              <w:rPr>
                <w:rFonts w:ascii="GHEA Grapalat" w:hAnsi="GHEA Grapalat"/>
                <w:b/>
                <w:sz w:val="24"/>
                <w:szCs w:val="24"/>
                <w:lang w:val="hy-AM"/>
              </w:rPr>
              <w:t>նդունվել</w:t>
            </w:r>
            <w:r>
              <w:rPr>
                <w:rFonts w:ascii="GHEA Grapalat" w:hAnsi="GHEA Grapalat"/>
                <w:b/>
                <w:sz w:val="24"/>
                <w:szCs w:val="24"/>
                <w:lang w:val="hy-AM"/>
              </w:rPr>
              <w:t xml:space="preserve"> է մասամբ</w:t>
            </w:r>
          </w:p>
          <w:p w14:paraId="33DE5FDB" w14:textId="77777777" w:rsidR="002972AF" w:rsidRDefault="002972AF" w:rsidP="002972AF">
            <w:pPr>
              <w:pStyle w:val="Bodytext20"/>
              <w:shd w:val="clear" w:color="auto" w:fill="auto"/>
              <w:spacing w:before="0" w:after="0" w:line="240" w:lineRule="auto"/>
              <w:jc w:val="center"/>
              <w:rPr>
                <w:rFonts w:ascii="GHEA Grapalat" w:hAnsi="GHEA Grapalat"/>
                <w:b/>
                <w:sz w:val="24"/>
                <w:szCs w:val="24"/>
                <w:lang w:val="hy-AM"/>
              </w:rPr>
            </w:pPr>
          </w:p>
          <w:p w14:paraId="75102EEB" w14:textId="77777777" w:rsidR="002972AF" w:rsidRDefault="002972AF" w:rsidP="002972AF">
            <w:pPr>
              <w:tabs>
                <w:tab w:val="left" w:pos="0"/>
                <w:tab w:val="left" w:pos="90"/>
                <w:tab w:val="left" w:pos="180"/>
              </w:tabs>
              <w:spacing w:after="0" w:line="240" w:lineRule="auto"/>
              <w:ind w:firstLine="720"/>
              <w:jc w:val="center"/>
              <w:rPr>
                <w:color w:val="000000" w:themeColor="text1"/>
                <w:sz w:val="24"/>
                <w:szCs w:val="24"/>
                <w:lang w:val="hy-AM"/>
              </w:rPr>
            </w:pPr>
            <w:r w:rsidRPr="00F6311B">
              <w:rPr>
                <w:color w:val="000000" w:themeColor="text1"/>
                <w:sz w:val="24"/>
                <w:szCs w:val="24"/>
                <w:lang w:val="hy-AM"/>
              </w:rPr>
              <w:t xml:space="preserve">Նախագծի </w:t>
            </w:r>
            <w:r w:rsidRPr="008F5257">
              <w:rPr>
                <w:color w:val="000000" w:themeColor="text1"/>
                <w:sz w:val="24"/>
                <w:szCs w:val="24"/>
                <w:lang w:val="hy-AM"/>
              </w:rPr>
              <w:t>5-րդ հոդվածի 1-ին</w:t>
            </w:r>
            <w:r>
              <w:rPr>
                <w:color w:val="000000" w:themeColor="text1"/>
                <w:sz w:val="24"/>
                <w:szCs w:val="24"/>
                <w:lang w:val="hy-AM"/>
              </w:rPr>
              <w:t xml:space="preserve"> մասի 3-րդ կետը չի վերաբերում պետական ոչ առևտրային կազմակերպություններին, ուստի անհասկանալի է նշված իրավական ակտերի կապը, առավել ևս դրանց միջև հնարավոր հակասության առկայությունը։</w:t>
            </w:r>
          </w:p>
          <w:p w14:paraId="08E4EFD3" w14:textId="77777777" w:rsidR="002972AF" w:rsidRPr="002972AF" w:rsidRDefault="002972AF" w:rsidP="002972AF">
            <w:pPr>
              <w:tabs>
                <w:tab w:val="left" w:pos="0"/>
                <w:tab w:val="left" w:pos="90"/>
                <w:tab w:val="left" w:pos="180"/>
              </w:tabs>
              <w:spacing w:after="0" w:line="240" w:lineRule="auto"/>
              <w:ind w:firstLine="720"/>
              <w:jc w:val="center"/>
              <w:rPr>
                <w:color w:val="000000" w:themeColor="text1"/>
                <w:sz w:val="24"/>
                <w:szCs w:val="24"/>
                <w:lang w:val="hy-AM"/>
              </w:rPr>
            </w:pPr>
          </w:p>
          <w:p w14:paraId="51D12E45" w14:textId="77777777" w:rsidR="002972AF" w:rsidRPr="00F6311B" w:rsidRDefault="002972AF" w:rsidP="002972AF">
            <w:pPr>
              <w:tabs>
                <w:tab w:val="left" w:pos="0"/>
                <w:tab w:val="left" w:pos="90"/>
                <w:tab w:val="left" w:pos="180"/>
              </w:tabs>
              <w:spacing w:after="0" w:line="240" w:lineRule="auto"/>
              <w:ind w:firstLine="720"/>
              <w:jc w:val="center"/>
              <w:rPr>
                <w:color w:val="000000" w:themeColor="text1"/>
                <w:sz w:val="24"/>
                <w:szCs w:val="24"/>
                <w:lang w:val="hy-AM"/>
              </w:rPr>
            </w:pPr>
            <w:r>
              <w:rPr>
                <w:color w:val="000000" w:themeColor="text1"/>
                <w:sz w:val="24"/>
                <w:szCs w:val="24"/>
                <w:lang w:val="hy-AM"/>
              </w:rPr>
              <w:t xml:space="preserve"> Միաժամանակ, հայտնում ենք, որ Նախագծի 5-րդ հոդվածի 1-ին մասի 9-րդ կետը խմբագրվել է։</w:t>
            </w:r>
          </w:p>
          <w:p w14:paraId="2374C9EB" w14:textId="77777777" w:rsidR="00504755" w:rsidRDefault="00504755" w:rsidP="00090792">
            <w:pPr>
              <w:spacing w:after="0" w:line="240" w:lineRule="auto"/>
              <w:ind w:firstLine="567"/>
              <w:jc w:val="center"/>
              <w:rPr>
                <w:rFonts w:eastAsia="Times New Roman"/>
                <w:color w:val="000000"/>
                <w:sz w:val="24"/>
                <w:szCs w:val="24"/>
                <w:lang w:val="hy-AM" w:eastAsia="ru-RU"/>
              </w:rPr>
            </w:pPr>
          </w:p>
          <w:p w14:paraId="527304C0" w14:textId="77777777" w:rsidR="00504755" w:rsidRDefault="00504755" w:rsidP="00CF3A79">
            <w:pPr>
              <w:spacing w:after="0" w:line="240" w:lineRule="auto"/>
              <w:ind w:firstLine="567"/>
              <w:jc w:val="both"/>
              <w:rPr>
                <w:rFonts w:eastAsia="Times New Roman"/>
                <w:color w:val="000000"/>
                <w:sz w:val="24"/>
                <w:szCs w:val="24"/>
                <w:lang w:val="hy-AM" w:eastAsia="ru-RU"/>
              </w:rPr>
            </w:pPr>
          </w:p>
          <w:p w14:paraId="218A256D" w14:textId="77777777" w:rsidR="00504755" w:rsidRDefault="00504755" w:rsidP="00CF3A79">
            <w:pPr>
              <w:spacing w:after="0" w:line="240" w:lineRule="auto"/>
              <w:ind w:firstLine="567"/>
              <w:jc w:val="both"/>
              <w:rPr>
                <w:rFonts w:eastAsia="Times New Roman"/>
                <w:color w:val="000000"/>
                <w:sz w:val="24"/>
                <w:szCs w:val="24"/>
                <w:lang w:val="hy-AM" w:eastAsia="ru-RU"/>
              </w:rPr>
            </w:pPr>
          </w:p>
          <w:p w14:paraId="4BCA7ABF" w14:textId="77777777" w:rsidR="00504755" w:rsidRDefault="00504755" w:rsidP="00CF3A79">
            <w:pPr>
              <w:spacing w:after="0" w:line="240" w:lineRule="auto"/>
              <w:ind w:firstLine="567"/>
              <w:jc w:val="both"/>
              <w:rPr>
                <w:rFonts w:eastAsia="Times New Roman"/>
                <w:color w:val="000000"/>
                <w:sz w:val="24"/>
                <w:szCs w:val="24"/>
                <w:lang w:val="hy-AM" w:eastAsia="ru-RU"/>
              </w:rPr>
            </w:pPr>
          </w:p>
          <w:p w14:paraId="31D3DB69" w14:textId="77777777" w:rsidR="00504755" w:rsidRDefault="00504755" w:rsidP="00CF3A79">
            <w:pPr>
              <w:spacing w:after="0" w:line="240" w:lineRule="auto"/>
              <w:ind w:firstLine="567"/>
              <w:jc w:val="both"/>
              <w:rPr>
                <w:rFonts w:eastAsia="Times New Roman"/>
                <w:color w:val="000000"/>
                <w:sz w:val="24"/>
                <w:szCs w:val="24"/>
                <w:lang w:val="hy-AM" w:eastAsia="ru-RU"/>
              </w:rPr>
            </w:pPr>
          </w:p>
          <w:p w14:paraId="1C873113" w14:textId="77777777" w:rsidR="00D92BB2" w:rsidRDefault="00D92BB2" w:rsidP="00CF3A79">
            <w:pPr>
              <w:spacing w:after="0" w:line="240" w:lineRule="auto"/>
              <w:ind w:firstLine="567"/>
              <w:jc w:val="both"/>
              <w:rPr>
                <w:rFonts w:eastAsia="Times New Roman"/>
                <w:color w:val="000000"/>
                <w:sz w:val="24"/>
                <w:szCs w:val="24"/>
                <w:lang w:val="hy-AM" w:eastAsia="ru-RU"/>
              </w:rPr>
            </w:pPr>
          </w:p>
          <w:p w14:paraId="09726572" w14:textId="77777777" w:rsidR="00D92BB2" w:rsidRDefault="00D92BB2" w:rsidP="00CF3A79">
            <w:pPr>
              <w:spacing w:after="0" w:line="240" w:lineRule="auto"/>
              <w:ind w:firstLine="567"/>
              <w:jc w:val="both"/>
              <w:rPr>
                <w:rFonts w:eastAsia="Times New Roman"/>
                <w:color w:val="000000"/>
                <w:sz w:val="24"/>
                <w:szCs w:val="24"/>
                <w:lang w:val="hy-AM" w:eastAsia="ru-RU"/>
              </w:rPr>
            </w:pPr>
          </w:p>
          <w:p w14:paraId="04AA7B18" w14:textId="77777777" w:rsidR="00D92BB2" w:rsidRDefault="00D92BB2" w:rsidP="00CF3A79">
            <w:pPr>
              <w:spacing w:after="0" w:line="240" w:lineRule="auto"/>
              <w:ind w:firstLine="567"/>
              <w:jc w:val="both"/>
              <w:rPr>
                <w:rFonts w:eastAsia="Times New Roman"/>
                <w:color w:val="000000"/>
                <w:sz w:val="24"/>
                <w:szCs w:val="24"/>
                <w:lang w:val="hy-AM" w:eastAsia="ru-RU"/>
              </w:rPr>
            </w:pPr>
          </w:p>
          <w:p w14:paraId="1B40EF6F" w14:textId="77777777" w:rsidR="00D92BB2" w:rsidRDefault="00D92BB2" w:rsidP="00CF3A79">
            <w:pPr>
              <w:spacing w:after="0" w:line="240" w:lineRule="auto"/>
              <w:ind w:firstLine="567"/>
              <w:jc w:val="both"/>
              <w:rPr>
                <w:rFonts w:eastAsia="Times New Roman"/>
                <w:color w:val="000000"/>
                <w:sz w:val="24"/>
                <w:szCs w:val="24"/>
                <w:lang w:val="hy-AM" w:eastAsia="ru-RU"/>
              </w:rPr>
            </w:pPr>
          </w:p>
          <w:p w14:paraId="252E3324" w14:textId="77777777" w:rsidR="00D92BB2" w:rsidRDefault="00D92BB2" w:rsidP="00CF3A79">
            <w:pPr>
              <w:spacing w:after="0" w:line="240" w:lineRule="auto"/>
              <w:ind w:firstLine="567"/>
              <w:jc w:val="both"/>
              <w:rPr>
                <w:rFonts w:eastAsia="Times New Roman"/>
                <w:color w:val="000000"/>
                <w:sz w:val="24"/>
                <w:szCs w:val="24"/>
                <w:lang w:val="hy-AM" w:eastAsia="ru-RU"/>
              </w:rPr>
            </w:pPr>
          </w:p>
          <w:p w14:paraId="786CC04B" w14:textId="77777777" w:rsidR="00D92BB2" w:rsidRDefault="00D92BB2" w:rsidP="00CF3A79">
            <w:pPr>
              <w:spacing w:after="0" w:line="240" w:lineRule="auto"/>
              <w:ind w:firstLine="567"/>
              <w:jc w:val="both"/>
              <w:rPr>
                <w:rFonts w:eastAsia="Times New Roman"/>
                <w:color w:val="000000"/>
                <w:sz w:val="24"/>
                <w:szCs w:val="24"/>
                <w:lang w:val="hy-AM" w:eastAsia="ru-RU"/>
              </w:rPr>
            </w:pPr>
          </w:p>
          <w:p w14:paraId="7F1A03BD" w14:textId="77777777" w:rsidR="00D92BB2" w:rsidRDefault="00D92BB2" w:rsidP="00CF3A79">
            <w:pPr>
              <w:spacing w:after="0" w:line="240" w:lineRule="auto"/>
              <w:ind w:firstLine="567"/>
              <w:jc w:val="both"/>
              <w:rPr>
                <w:rFonts w:eastAsia="Times New Roman"/>
                <w:color w:val="000000"/>
                <w:sz w:val="24"/>
                <w:szCs w:val="24"/>
                <w:lang w:val="hy-AM" w:eastAsia="ru-RU"/>
              </w:rPr>
            </w:pPr>
          </w:p>
          <w:p w14:paraId="240E6BAA" w14:textId="77777777" w:rsidR="00D92BB2" w:rsidRDefault="00D92BB2" w:rsidP="00CF3A79">
            <w:pPr>
              <w:spacing w:after="0" w:line="240" w:lineRule="auto"/>
              <w:ind w:firstLine="567"/>
              <w:jc w:val="both"/>
              <w:rPr>
                <w:rFonts w:eastAsia="Times New Roman"/>
                <w:color w:val="000000"/>
                <w:sz w:val="24"/>
                <w:szCs w:val="24"/>
                <w:lang w:val="hy-AM" w:eastAsia="ru-RU"/>
              </w:rPr>
            </w:pPr>
          </w:p>
          <w:p w14:paraId="584511ED" w14:textId="77777777" w:rsidR="00D92BB2" w:rsidRDefault="00D92BB2" w:rsidP="00CF3A79">
            <w:pPr>
              <w:spacing w:after="0" w:line="240" w:lineRule="auto"/>
              <w:ind w:firstLine="567"/>
              <w:jc w:val="both"/>
              <w:rPr>
                <w:rFonts w:eastAsia="Times New Roman"/>
                <w:color w:val="000000"/>
                <w:sz w:val="24"/>
                <w:szCs w:val="24"/>
                <w:lang w:val="hy-AM" w:eastAsia="ru-RU"/>
              </w:rPr>
            </w:pPr>
          </w:p>
          <w:p w14:paraId="6CCDA1A3" w14:textId="77777777" w:rsidR="00D92BB2" w:rsidRDefault="00D92BB2" w:rsidP="00CF3A79">
            <w:pPr>
              <w:spacing w:after="0" w:line="240" w:lineRule="auto"/>
              <w:ind w:firstLine="567"/>
              <w:jc w:val="both"/>
              <w:rPr>
                <w:rFonts w:eastAsia="Times New Roman"/>
                <w:color w:val="000000"/>
                <w:sz w:val="24"/>
                <w:szCs w:val="24"/>
                <w:lang w:val="hy-AM" w:eastAsia="ru-RU"/>
              </w:rPr>
            </w:pPr>
          </w:p>
          <w:p w14:paraId="27BEE3AD" w14:textId="77777777" w:rsidR="00D92BB2" w:rsidRDefault="00D92BB2" w:rsidP="00CF3A79">
            <w:pPr>
              <w:spacing w:after="0" w:line="240" w:lineRule="auto"/>
              <w:ind w:firstLine="567"/>
              <w:jc w:val="both"/>
              <w:rPr>
                <w:rFonts w:eastAsia="Times New Roman"/>
                <w:color w:val="000000"/>
                <w:sz w:val="24"/>
                <w:szCs w:val="24"/>
                <w:lang w:val="hy-AM" w:eastAsia="ru-RU"/>
              </w:rPr>
            </w:pPr>
          </w:p>
          <w:p w14:paraId="61312841" w14:textId="77777777" w:rsidR="00D92BB2" w:rsidRDefault="00D92BB2" w:rsidP="00CF3A79">
            <w:pPr>
              <w:spacing w:after="0" w:line="240" w:lineRule="auto"/>
              <w:ind w:firstLine="567"/>
              <w:jc w:val="both"/>
              <w:rPr>
                <w:rFonts w:eastAsia="Times New Roman"/>
                <w:color w:val="000000"/>
                <w:sz w:val="24"/>
                <w:szCs w:val="24"/>
                <w:lang w:val="hy-AM" w:eastAsia="ru-RU"/>
              </w:rPr>
            </w:pPr>
          </w:p>
          <w:p w14:paraId="35E23F99" w14:textId="77777777" w:rsidR="00D92BB2" w:rsidRDefault="00D92BB2" w:rsidP="00CF3A79">
            <w:pPr>
              <w:spacing w:after="0" w:line="240" w:lineRule="auto"/>
              <w:ind w:firstLine="567"/>
              <w:jc w:val="both"/>
              <w:rPr>
                <w:rFonts w:eastAsia="Times New Roman"/>
                <w:color w:val="000000"/>
                <w:sz w:val="24"/>
                <w:szCs w:val="24"/>
                <w:lang w:val="hy-AM" w:eastAsia="ru-RU"/>
              </w:rPr>
            </w:pPr>
          </w:p>
          <w:p w14:paraId="43AE9F55" w14:textId="77777777" w:rsidR="00D92BB2" w:rsidRDefault="00D92BB2" w:rsidP="00CF3A79">
            <w:pPr>
              <w:spacing w:after="0" w:line="240" w:lineRule="auto"/>
              <w:ind w:firstLine="567"/>
              <w:jc w:val="both"/>
              <w:rPr>
                <w:rFonts w:eastAsia="Times New Roman"/>
                <w:color w:val="000000"/>
                <w:sz w:val="24"/>
                <w:szCs w:val="24"/>
                <w:lang w:val="hy-AM" w:eastAsia="ru-RU"/>
              </w:rPr>
            </w:pPr>
          </w:p>
          <w:p w14:paraId="1D23560D" w14:textId="77777777" w:rsidR="00D92BB2" w:rsidRDefault="00D92BB2" w:rsidP="00CF3A79">
            <w:pPr>
              <w:spacing w:after="0" w:line="240" w:lineRule="auto"/>
              <w:ind w:firstLine="567"/>
              <w:jc w:val="both"/>
              <w:rPr>
                <w:rFonts w:eastAsia="Times New Roman"/>
                <w:color w:val="000000"/>
                <w:sz w:val="24"/>
                <w:szCs w:val="24"/>
                <w:lang w:val="hy-AM" w:eastAsia="ru-RU"/>
              </w:rPr>
            </w:pPr>
          </w:p>
          <w:p w14:paraId="6FA8DFDA" w14:textId="77777777" w:rsidR="00D92BB2" w:rsidRDefault="00D92BB2" w:rsidP="00CF3A79">
            <w:pPr>
              <w:spacing w:after="0" w:line="240" w:lineRule="auto"/>
              <w:ind w:firstLine="567"/>
              <w:jc w:val="both"/>
              <w:rPr>
                <w:rFonts w:eastAsia="Times New Roman"/>
                <w:color w:val="000000"/>
                <w:sz w:val="24"/>
                <w:szCs w:val="24"/>
                <w:lang w:val="hy-AM" w:eastAsia="ru-RU"/>
              </w:rPr>
            </w:pPr>
          </w:p>
          <w:p w14:paraId="3CA091B3" w14:textId="77777777" w:rsidR="00D92BB2" w:rsidRDefault="00D92BB2" w:rsidP="00CF3A79">
            <w:pPr>
              <w:spacing w:after="0" w:line="240" w:lineRule="auto"/>
              <w:ind w:firstLine="567"/>
              <w:jc w:val="both"/>
              <w:rPr>
                <w:rFonts w:eastAsia="Times New Roman"/>
                <w:color w:val="000000"/>
                <w:sz w:val="24"/>
                <w:szCs w:val="24"/>
                <w:lang w:val="hy-AM" w:eastAsia="ru-RU"/>
              </w:rPr>
            </w:pPr>
          </w:p>
          <w:p w14:paraId="77026241" w14:textId="77777777" w:rsidR="00D92BB2" w:rsidRDefault="00D92BB2" w:rsidP="00CF3A79">
            <w:pPr>
              <w:spacing w:after="0" w:line="240" w:lineRule="auto"/>
              <w:ind w:firstLine="567"/>
              <w:jc w:val="both"/>
              <w:rPr>
                <w:rFonts w:eastAsia="Times New Roman"/>
                <w:color w:val="000000"/>
                <w:sz w:val="24"/>
                <w:szCs w:val="24"/>
                <w:lang w:val="hy-AM" w:eastAsia="ru-RU"/>
              </w:rPr>
            </w:pPr>
          </w:p>
          <w:p w14:paraId="31805CD6" w14:textId="77777777" w:rsidR="00D92BB2" w:rsidRDefault="00D92BB2" w:rsidP="00CF3A79">
            <w:pPr>
              <w:spacing w:after="0" w:line="240" w:lineRule="auto"/>
              <w:ind w:firstLine="567"/>
              <w:jc w:val="both"/>
              <w:rPr>
                <w:rFonts w:eastAsia="Times New Roman"/>
                <w:color w:val="000000"/>
                <w:sz w:val="24"/>
                <w:szCs w:val="24"/>
                <w:lang w:val="hy-AM" w:eastAsia="ru-RU"/>
              </w:rPr>
            </w:pPr>
          </w:p>
          <w:p w14:paraId="13D37D4E" w14:textId="697A8683" w:rsidR="00D92BB2" w:rsidRPr="00D92BB2" w:rsidRDefault="00D92BB2" w:rsidP="00FA19D0">
            <w:pPr>
              <w:pStyle w:val="NormalWeb"/>
              <w:spacing w:before="0" w:beforeAutospacing="0" w:after="0" w:afterAutospacing="0" w:line="360" w:lineRule="auto"/>
              <w:ind w:left="192" w:right="271" w:firstLine="567"/>
              <w:jc w:val="center"/>
              <w:rPr>
                <w:rFonts w:ascii="GHEA Grapalat" w:hAnsi="GHEA Grapalat"/>
                <w:b/>
                <w:lang w:val="hy-AM"/>
              </w:rPr>
            </w:pPr>
            <w:r w:rsidRPr="00D92BB2">
              <w:rPr>
                <w:rFonts w:ascii="GHEA Grapalat" w:hAnsi="GHEA Grapalat"/>
                <w:b/>
                <w:lang w:val="hy-AM"/>
              </w:rPr>
              <w:t>1․5 Չի ընդունվել</w:t>
            </w:r>
          </w:p>
          <w:p w14:paraId="337ADAD3" w14:textId="77777777" w:rsidR="00D92BB2" w:rsidRPr="00615527" w:rsidRDefault="00D92BB2" w:rsidP="00FA19D0">
            <w:pPr>
              <w:pStyle w:val="NormalWeb"/>
              <w:spacing w:before="0" w:beforeAutospacing="0" w:after="0" w:afterAutospacing="0"/>
              <w:ind w:left="192" w:right="271" w:firstLine="567"/>
              <w:jc w:val="center"/>
              <w:rPr>
                <w:rFonts w:ascii="GHEA Grapalat" w:hAnsi="GHEA Grapalat"/>
                <w:lang w:val="hy-AM"/>
              </w:rPr>
            </w:pPr>
            <w:r w:rsidRPr="00615527">
              <w:rPr>
                <w:rFonts w:ascii="GHEA Grapalat" w:hAnsi="GHEA Grapalat"/>
                <w:lang w:val="hy-AM"/>
              </w:rPr>
              <w:t>Հարկ է նկատի ունենալ, որ Նախագծի 5-րդ հոդվածի 1-ին մասի 11-րդ կետով սահմանված</w:t>
            </w:r>
            <w:r>
              <w:rPr>
                <w:rFonts w:ascii="GHEA Grapalat" w:hAnsi="GHEA Grapalat"/>
                <w:lang w:val="hy-AM"/>
              </w:rPr>
              <w:t>՝</w:t>
            </w:r>
            <w:r w:rsidRPr="00615527">
              <w:rPr>
                <w:rFonts w:ascii="GHEA Grapalat" w:hAnsi="GHEA Grapalat"/>
                <w:lang w:val="hy-AM"/>
              </w:rPr>
              <w:t xml:space="preserve"> կարգապահական վարույթները և  «Հանրային ծառայության մասին» օրենքում նշված՝ կարգապահական պատասխանատվության միջոցները նույնական չեն, ուստի վկայակոչված կարգավորումը կիրառելի չէ։</w:t>
            </w:r>
          </w:p>
          <w:p w14:paraId="279525CF" w14:textId="3549285E" w:rsidR="00504755" w:rsidRDefault="00D92BB2" w:rsidP="00FA19D0">
            <w:pPr>
              <w:pStyle w:val="NormalWeb"/>
              <w:spacing w:before="0" w:beforeAutospacing="0" w:after="0" w:afterAutospacing="0"/>
              <w:ind w:left="192" w:right="271" w:firstLine="567"/>
              <w:jc w:val="center"/>
              <w:rPr>
                <w:rFonts w:ascii="GHEA Grapalat" w:hAnsi="GHEA Grapalat"/>
                <w:lang w:val="hy-AM"/>
              </w:rPr>
            </w:pPr>
            <w:r w:rsidRPr="00615527">
              <w:rPr>
                <w:rFonts w:ascii="GHEA Grapalat" w:hAnsi="GHEA Grapalat"/>
                <w:lang w:val="hy-AM"/>
              </w:rPr>
              <w:t xml:space="preserve">Նախագծով հստակ նշված է, որ խոսքը </w:t>
            </w:r>
            <w:r w:rsidRPr="00615527">
              <w:rPr>
                <w:rFonts w:ascii="GHEA Grapalat" w:hAnsi="GHEA Grapalat"/>
                <w:b/>
                <w:i/>
                <w:lang w:val="hy-AM"/>
              </w:rPr>
              <w:t>միայն պետական կառավարման համակարգի մարմիններում</w:t>
            </w:r>
            <w:r>
              <w:rPr>
                <w:rFonts w:ascii="GHEA Grapalat" w:hAnsi="GHEA Grapalat"/>
                <w:lang w:val="hy-AM"/>
              </w:rPr>
              <w:t xml:space="preserve"> հանրային</w:t>
            </w:r>
            <w:r w:rsidRPr="00615527">
              <w:rPr>
                <w:rFonts w:ascii="GHEA Grapalat" w:hAnsi="GHEA Grapalat"/>
                <w:lang w:val="hy-AM"/>
              </w:rPr>
              <w:t xml:space="preserve"> պաշտոն զբաղեցնող անձանց մասին է</w:t>
            </w:r>
            <w:r w:rsidR="00FA19D0">
              <w:rPr>
                <w:rFonts w:ascii="GHEA Grapalat" w:hAnsi="GHEA Grapalat"/>
                <w:lang w:val="hy-AM"/>
              </w:rPr>
              <w:t>։</w:t>
            </w:r>
          </w:p>
          <w:p w14:paraId="60F9495E" w14:textId="423C715D" w:rsidR="00FA19D0" w:rsidRPr="00FA19D0" w:rsidRDefault="00FA19D0" w:rsidP="00FA19D0">
            <w:pPr>
              <w:pStyle w:val="NormalWeb"/>
              <w:spacing w:before="0" w:beforeAutospacing="0" w:after="0" w:afterAutospacing="0"/>
              <w:ind w:left="192" w:right="271" w:firstLine="567"/>
              <w:jc w:val="center"/>
              <w:rPr>
                <w:rFonts w:ascii="GHEA Grapalat" w:hAnsi="GHEA Grapalat"/>
                <w:lang w:val="hy-AM"/>
              </w:rPr>
            </w:pPr>
            <w:r w:rsidRPr="00FA19D0">
              <w:rPr>
                <w:rFonts w:ascii="GHEA Grapalat" w:hAnsi="GHEA Grapalat"/>
                <w:lang w:val="hy-AM"/>
              </w:rPr>
              <w:t>Միաժամանակ, հայտնում ենք, որ նշված անձանց նկատմամբ կարգապահական վարույթներ նշանակվելու են վերջիններիս վրա օրենսդրությամբ դրված պարտականությունների համար։</w:t>
            </w:r>
          </w:p>
          <w:p w14:paraId="56808732" w14:textId="77777777" w:rsidR="00FA19D0" w:rsidRPr="00FA19D0" w:rsidRDefault="00FA19D0" w:rsidP="00FA19D0">
            <w:pPr>
              <w:spacing w:after="0" w:line="360" w:lineRule="auto"/>
              <w:jc w:val="center"/>
              <w:rPr>
                <w:rFonts w:eastAsia="Times New Roman" w:cs="Times New Roman"/>
                <w:sz w:val="24"/>
                <w:szCs w:val="24"/>
                <w:lang w:val="hy-AM" w:eastAsia="ru-RU"/>
              </w:rPr>
            </w:pPr>
          </w:p>
          <w:p w14:paraId="2BE08FCC" w14:textId="77777777" w:rsidR="00FA19D0" w:rsidRDefault="00FA19D0" w:rsidP="00FA19D0">
            <w:pPr>
              <w:pStyle w:val="NormalWeb"/>
              <w:spacing w:before="0" w:beforeAutospacing="0" w:after="0" w:afterAutospacing="0"/>
              <w:ind w:left="192" w:right="271" w:firstLine="567"/>
              <w:jc w:val="center"/>
              <w:rPr>
                <w:color w:val="000000"/>
                <w:lang w:val="hy-AM"/>
              </w:rPr>
            </w:pPr>
          </w:p>
          <w:p w14:paraId="1FD847CC" w14:textId="77777777" w:rsidR="00504755" w:rsidRDefault="00504755" w:rsidP="00CF3A79">
            <w:pPr>
              <w:spacing w:after="0" w:line="240" w:lineRule="auto"/>
              <w:ind w:firstLine="567"/>
              <w:jc w:val="both"/>
              <w:rPr>
                <w:rFonts w:eastAsia="Times New Roman"/>
                <w:color w:val="000000"/>
                <w:sz w:val="24"/>
                <w:szCs w:val="24"/>
                <w:lang w:val="hy-AM" w:eastAsia="ru-RU"/>
              </w:rPr>
            </w:pPr>
          </w:p>
          <w:p w14:paraId="79130C0C" w14:textId="77777777" w:rsidR="00D92BB2" w:rsidRDefault="00D92BB2" w:rsidP="00D92BB2">
            <w:pPr>
              <w:pStyle w:val="NormalWeb"/>
              <w:spacing w:before="0" w:beforeAutospacing="0" w:after="0" w:afterAutospacing="0" w:line="360" w:lineRule="auto"/>
              <w:ind w:left="192" w:right="271" w:firstLine="567"/>
              <w:jc w:val="center"/>
              <w:rPr>
                <w:rFonts w:ascii="GHEA Grapalat" w:hAnsi="GHEA Grapalat"/>
                <w:b/>
                <w:sz w:val="22"/>
                <w:szCs w:val="22"/>
                <w:lang w:val="hy-AM"/>
              </w:rPr>
            </w:pPr>
          </w:p>
          <w:p w14:paraId="6AC21587" w14:textId="77777777" w:rsidR="00D92BB2" w:rsidRDefault="00D92BB2" w:rsidP="00D92BB2">
            <w:pPr>
              <w:pStyle w:val="NormalWeb"/>
              <w:spacing w:before="0" w:beforeAutospacing="0" w:after="0" w:afterAutospacing="0" w:line="360" w:lineRule="auto"/>
              <w:ind w:left="192" w:right="271" w:firstLine="567"/>
              <w:jc w:val="center"/>
              <w:rPr>
                <w:rFonts w:ascii="GHEA Grapalat" w:hAnsi="GHEA Grapalat"/>
                <w:b/>
                <w:sz w:val="22"/>
                <w:szCs w:val="22"/>
                <w:lang w:val="hy-AM"/>
              </w:rPr>
            </w:pPr>
          </w:p>
          <w:p w14:paraId="32C0CEE9" w14:textId="77777777" w:rsidR="00D92BB2" w:rsidRDefault="00D92BB2" w:rsidP="00D92BB2">
            <w:pPr>
              <w:pStyle w:val="NormalWeb"/>
              <w:spacing w:before="0" w:beforeAutospacing="0" w:after="0" w:afterAutospacing="0" w:line="360" w:lineRule="auto"/>
              <w:ind w:left="192" w:right="271" w:firstLine="567"/>
              <w:jc w:val="center"/>
              <w:rPr>
                <w:rFonts w:ascii="GHEA Grapalat" w:hAnsi="GHEA Grapalat"/>
                <w:b/>
                <w:sz w:val="22"/>
                <w:szCs w:val="22"/>
                <w:lang w:val="hy-AM"/>
              </w:rPr>
            </w:pPr>
          </w:p>
          <w:p w14:paraId="46E9D579" w14:textId="77777777" w:rsidR="00D92BB2" w:rsidRDefault="00D92BB2" w:rsidP="00D92BB2">
            <w:pPr>
              <w:pStyle w:val="NormalWeb"/>
              <w:spacing w:before="0" w:beforeAutospacing="0" w:after="0" w:afterAutospacing="0" w:line="360" w:lineRule="auto"/>
              <w:ind w:left="192" w:right="271" w:firstLine="567"/>
              <w:jc w:val="center"/>
              <w:rPr>
                <w:rFonts w:ascii="GHEA Grapalat" w:hAnsi="GHEA Grapalat"/>
                <w:b/>
                <w:lang w:val="hy-AM"/>
              </w:rPr>
            </w:pPr>
          </w:p>
          <w:p w14:paraId="13AF4B44" w14:textId="77777777" w:rsidR="00D92BB2" w:rsidRDefault="00D92BB2" w:rsidP="00D92BB2">
            <w:pPr>
              <w:pStyle w:val="NormalWeb"/>
              <w:spacing w:before="0" w:beforeAutospacing="0" w:after="0" w:afterAutospacing="0" w:line="360" w:lineRule="auto"/>
              <w:ind w:left="192" w:right="271" w:firstLine="567"/>
              <w:jc w:val="center"/>
              <w:rPr>
                <w:rFonts w:ascii="GHEA Grapalat" w:hAnsi="GHEA Grapalat"/>
                <w:b/>
                <w:lang w:val="hy-AM"/>
              </w:rPr>
            </w:pPr>
          </w:p>
          <w:p w14:paraId="46E72E0B" w14:textId="77777777" w:rsidR="00D92BB2" w:rsidRDefault="00D92BB2" w:rsidP="00D92BB2">
            <w:pPr>
              <w:pStyle w:val="NormalWeb"/>
              <w:spacing w:before="0" w:beforeAutospacing="0" w:after="0" w:afterAutospacing="0" w:line="360" w:lineRule="auto"/>
              <w:ind w:left="192" w:right="271" w:firstLine="567"/>
              <w:jc w:val="center"/>
              <w:rPr>
                <w:rFonts w:ascii="GHEA Grapalat" w:hAnsi="GHEA Grapalat"/>
                <w:b/>
                <w:lang w:val="hy-AM"/>
              </w:rPr>
            </w:pPr>
          </w:p>
          <w:p w14:paraId="2DDE3AA2" w14:textId="77777777" w:rsidR="00D92BB2" w:rsidRDefault="00D92BB2" w:rsidP="00D92BB2">
            <w:pPr>
              <w:pStyle w:val="NormalWeb"/>
              <w:spacing w:before="0" w:beforeAutospacing="0" w:after="0" w:afterAutospacing="0" w:line="360" w:lineRule="auto"/>
              <w:ind w:left="192" w:right="271" w:firstLine="567"/>
              <w:jc w:val="center"/>
              <w:rPr>
                <w:rFonts w:ascii="GHEA Grapalat" w:hAnsi="GHEA Grapalat"/>
                <w:b/>
                <w:lang w:val="hy-AM"/>
              </w:rPr>
            </w:pPr>
          </w:p>
          <w:p w14:paraId="6AD14363" w14:textId="439F075A" w:rsidR="00D92BB2" w:rsidRPr="00D92BB2" w:rsidRDefault="00D92BB2" w:rsidP="008B7488">
            <w:pPr>
              <w:pStyle w:val="NormalWeb"/>
              <w:spacing w:before="0" w:beforeAutospacing="0" w:after="0" w:afterAutospacing="0" w:line="360" w:lineRule="auto"/>
              <w:ind w:right="271"/>
              <w:jc w:val="center"/>
              <w:rPr>
                <w:rFonts w:ascii="GHEA Grapalat" w:hAnsi="GHEA Grapalat"/>
                <w:b/>
                <w:lang w:val="hy-AM"/>
              </w:rPr>
            </w:pPr>
            <w:r>
              <w:rPr>
                <w:rFonts w:ascii="GHEA Grapalat" w:hAnsi="GHEA Grapalat"/>
                <w:b/>
                <w:lang w:val="hy-AM"/>
              </w:rPr>
              <w:lastRenderedPageBreak/>
              <w:t>1․6</w:t>
            </w:r>
            <w:r w:rsidRPr="00D92BB2">
              <w:rPr>
                <w:rFonts w:ascii="GHEA Grapalat" w:hAnsi="GHEA Grapalat"/>
                <w:b/>
                <w:lang w:val="hy-AM"/>
              </w:rPr>
              <w:t xml:space="preserve"> Չի ընդունվել</w:t>
            </w:r>
          </w:p>
          <w:p w14:paraId="47472F88" w14:textId="77777777" w:rsidR="00504755" w:rsidRDefault="00504755" w:rsidP="008B7488">
            <w:pPr>
              <w:spacing w:after="0" w:line="240" w:lineRule="auto"/>
              <w:ind w:firstLine="567"/>
              <w:jc w:val="center"/>
              <w:rPr>
                <w:rFonts w:eastAsia="Times New Roman"/>
                <w:color w:val="000000"/>
                <w:sz w:val="24"/>
                <w:szCs w:val="24"/>
                <w:lang w:val="hy-AM" w:eastAsia="ru-RU"/>
              </w:rPr>
            </w:pPr>
          </w:p>
          <w:p w14:paraId="29BB9B07" w14:textId="709757DE" w:rsidR="00316C8A" w:rsidRDefault="00316C8A" w:rsidP="008B7488">
            <w:pPr>
              <w:spacing w:after="0" w:line="240" w:lineRule="auto"/>
              <w:jc w:val="center"/>
              <w:rPr>
                <w:rFonts w:eastAsia="Times New Roman" w:cs="Times New Roman"/>
                <w:sz w:val="24"/>
                <w:szCs w:val="24"/>
                <w:lang w:val="hy-AM" w:eastAsia="ru-RU"/>
              </w:rPr>
            </w:pPr>
            <w:r>
              <w:rPr>
                <w:rFonts w:eastAsia="Times New Roman" w:cs="Times New Roman"/>
                <w:sz w:val="24"/>
                <w:szCs w:val="24"/>
                <w:lang w:val="hy-AM" w:eastAsia="ru-RU"/>
              </w:rPr>
              <w:t>Հարկ ենք համարում նշել, որ վկայակոչված կարգավորումը հստակ նշում է, թե ինչպես՝ որ մարմիններում և ինչ ծավալով, է Ծառայությունը ստացված դիմումները, բողոքները կամ առաջարկությունները վերահասցեագրելիս վերահսկում ընթացքին։</w:t>
            </w:r>
          </w:p>
          <w:p w14:paraId="1D37201B" w14:textId="77777777" w:rsidR="00316C8A" w:rsidRDefault="00316C8A" w:rsidP="008B7488">
            <w:pPr>
              <w:spacing w:after="0" w:line="240" w:lineRule="auto"/>
              <w:jc w:val="center"/>
              <w:rPr>
                <w:rFonts w:eastAsia="Times New Roman" w:cs="Times New Roman"/>
                <w:sz w:val="24"/>
                <w:szCs w:val="24"/>
                <w:lang w:val="hy-AM" w:eastAsia="ru-RU"/>
              </w:rPr>
            </w:pPr>
            <w:r>
              <w:rPr>
                <w:rFonts w:eastAsia="Times New Roman" w:cs="Times New Roman"/>
                <w:sz w:val="24"/>
                <w:szCs w:val="24"/>
                <w:lang w:val="hy-AM" w:eastAsia="ru-RU"/>
              </w:rPr>
              <w:t xml:space="preserve">Մասնավորապես, </w:t>
            </w:r>
            <w:r w:rsidRPr="001172E0">
              <w:rPr>
                <w:rFonts w:eastAsia="Times New Roman" w:cs="Times New Roman"/>
                <w:b/>
                <w:i/>
                <w:sz w:val="24"/>
                <w:szCs w:val="24"/>
                <w:lang w:val="hy-AM" w:eastAsia="ru-RU"/>
              </w:rPr>
              <w:t></w:t>
            </w:r>
            <w:r w:rsidRPr="001172E0">
              <w:rPr>
                <w:b/>
                <w:i/>
                <w:color w:val="000000"/>
                <w:sz w:val="24"/>
                <w:szCs w:val="24"/>
                <w:lang w:val="hy-AM" w:eastAsia="hy-AM" w:bidi="hy-AM"/>
              </w:rPr>
              <w:t></w:t>
            </w:r>
            <w:r w:rsidRPr="001172E0">
              <w:rPr>
                <w:rFonts w:ascii="Cambria Math" w:hAnsi="Cambria Math"/>
                <w:b/>
                <w:i/>
                <w:color w:val="000000"/>
                <w:sz w:val="24"/>
                <w:szCs w:val="24"/>
                <w:lang w:val="hy-AM" w:eastAsia="hy-AM" w:bidi="hy-AM"/>
              </w:rPr>
              <w:t>․․․</w:t>
            </w:r>
            <w:r w:rsidRPr="001172E0">
              <w:rPr>
                <w:b/>
                <w:i/>
                <w:color w:val="000000"/>
                <w:sz w:val="24"/>
                <w:szCs w:val="24"/>
                <w:lang w:val="hy-AM" w:eastAsia="hy-AM" w:bidi="hy-AM"/>
              </w:rPr>
              <w:t> սույն օրենքով իրեն վերապահված լիազորությունների շրջանակում վերահսկում է դրանց ընթացքը</w:t>
            </w:r>
            <w:r w:rsidRPr="001172E0">
              <w:rPr>
                <w:rFonts w:eastAsia="Times New Roman" w:cs="Times New Roman"/>
                <w:b/>
                <w:i/>
                <w:sz w:val="24"/>
                <w:szCs w:val="24"/>
                <w:lang w:val="hy-AM" w:eastAsia="ru-RU"/>
              </w:rPr>
              <w:t></w:t>
            </w:r>
            <w:r>
              <w:rPr>
                <w:rFonts w:eastAsia="Times New Roman" w:cs="Times New Roman"/>
                <w:b/>
                <w:i/>
                <w:sz w:val="24"/>
                <w:szCs w:val="24"/>
                <w:lang w:val="hy-AM" w:eastAsia="ru-RU"/>
              </w:rPr>
              <w:t xml:space="preserve"> </w:t>
            </w:r>
            <w:r w:rsidRPr="00B25498">
              <w:rPr>
                <w:rFonts w:eastAsia="Times New Roman" w:cs="Times New Roman"/>
                <w:sz w:val="24"/>
                <w:szCs w:val="24"/>
                <w:lang w:val="hy-AM" w:eastAsia="ru-RU"/>
              </w:rPr>
              <w:t>ձևակերպումը որոշակիացնում է Ծառայության լիազորությունները</w:t>
            </w:r>
            <w:r>
              <w:rPr>
                <w:rFonts w:eastAsia="Times New Roman" w:cs="Times New Roman"/>
                <w:sz w:val="24"/>
                <w:szCs w:val="24"/>
                <w:lang w:val="hy-AM" w:eastAsia="ru-RU"/>
              </w:rPr>
              <w:t>, և յուրաքանչյուր դեպքում վերահասցեագրելիս Ծառայությունը, Օրենքով իրեն տվյալ մարմնում/վերահսկող օբյեկտում վերապահված լիազորությունների ծավալով պայմանավորված, իրականացնում է վերահսկողություն։</w:t>
            </w:r>
          </w:p>
          <w:p w14:paraId="5C92D640" w14:textId="77777777" w:rsidR="00504755" w:rsidRDefault="00316C8A" w:rsidP="008B7488">
            <w:pPr>
              <w:spacing w:after="0" w:line="240" w:lineRule="auto"/>
              <w:ind w:firstLine="567"/>
              <w:jc w:val="center"/>
              <w:rPr>
                <w:rFonts w:eastAsia="Times New Roman" w:cs="Times New Roman"/>
                <w:sz w:val="24"/>
                <w:szCs w:val="24"/>
                <w:lang w:val="hy-AM" w:eastAsia="ru-RU"/>
              </w:rPr>
            </w:pPr>
            <w:r>
              <w:rPr>
                <w:rFonts w:eastAsia="Times New Roman" w:cs="Times New Roman"/>
                <w:sz w:val="24"/>
                <w:szCs w:val="24"/>
                <w:lang w:val="hy-AM" w:eastAsia="ru-RU"/>
              </w:rPr>
              <w:t>Օրինակ՝ ինքնավար մարմիններին վերահասցեագրված դիմումների, բողոքների կամ առաջարկությունների դեպքում վերահսկողությունը իրականացվում է Նախագծի 5-րդ հոդվածի 1-ին մասի 2-րդ կետով տվյալ մարմիններում Ծառայությանը վերապահված լիազորությունների սահմաններում։</w:t>
            </w:r>
          </w:p>
          <w:p w14:paraId="083235B0" w14:textId="77777777" w:rsidR="008C1AA5" w:rsidRDefault="008C1AA5" w:rsidP="008B7488">
            <w:pPr>
              <w:spacing w:after="0" w:line="240" w:lineRule="auto"/>
              <w:ind w:firstLine="567"/>
              <w:jc w:val="center"/>
              <w:rPr>
                <w:rFonts w:eastAsia="Times New Roman" w:cs="Times New Roman"/>
                <w:sz w:val="24"/>
                <w:szCs w:val="24"/>
                <w:lang w:val="hy-AM" w:eastAsia="ru-RU"/>
              </w:rPr>
            </w:pPr>
          </w:p>
          <w:p w14:paraId="09424BA6" w14:textId="3A22B0E5" w:rsidR="008C1AA5" w:rsidRDefault="008C1AA5" w:rsidP="008B7488">
            <w:pPr>
              <w:pStyle w:val="NormalWeb"/>
              <w:spacing w:before="0" w:beforeAutospacing="0" w:after="0" w:afterAutospacing="0" w:line="360" w:lineRule="auto"/>
              <w:ind w:right="271"/>
              <w:jc w:val="center"/>
              <w:rPr>
                <w:rFonts w:ascii="GHEA Grapalat" w:hAnsi="GHEA Grapalat"/>
                <w:b/>
                <w:lang w:val="hy-AM"/>
              </w:rPr>
            </w:pPr>
            <w:r>
              <w:rPr>
                <w:rFonts w:ascii="GHEA Grapalat" w:hAnsi="GHEA Grapalat"/>
                <w:b/>
                <w:lang w:val="hy-AM"/>
              </w:rPr>
              <w:t>1․7</w:t>
            </w:r>
            <w:r w:rsidRPr="00D92BB2">
              <w:rPr>
                <w:rFonts w:ascii="GHEA Grapalat" w:hAnsi="GHEA Grapalat"/>
                <w:b/>
                <w:lang w:val="hy-AM"/>
              </w:rPr>
              <w:t xml:space="preserve"> Չի ընդունվել</w:t>
            </w:r>
          </w:p>
          <w:p w14:paraId="4B076EF6" w14:textId="38797BB1" w:rsidR="008C1AA5" w:rsidRDefault="008C1AA5" w:rsidP="008B7488">
            <w:pPr>
              <w:pStyle w:val="NormalWeb"/>
              <w:spacing w:before="0" w:beforeAutospacing="0" w:after="0" w:afterAutospacing="0"/>
              <w:ind w:right="271"/>
              <w:jc w:val="center"/>
              <w:rPr>
                <w:rFonts w:ascii="GHEA Grapalat" w:hAnsi="GHEA Grapalat"/>
                <w:lang w:val="hy-AM"/>
              </w:rPr>
            </w:pPr>
            <w:r w:rsidRPr="008C1AA5">
              <w:rPr>
                <w:rFonts w:ascii="GHEA Grapalat" w:hAnsi="GHEA Grapalat"/>
                <w:lang w:val="hy-AM"/>
              </w:rPr>
              <w:t>Հարկ է նկատի ունենալ, որ ձևակերպումից ակհայտ է, որ սահմանափակ տարածման ծառայողական տեղեկություն են վերահսկողության ընթացքո</w:t>
            </w:r>
            <w:r>
              <w:rPr>
                <w:rFonts w:ascii="GHEA Grapalat" w:hAnsi="GHEA Grapalat"/>
                <w:lang w:val="hy-AM"/>
              </w:rPr>
              <w:t>ւմ ստ</w:t>
            </w:r>
            <w:r w:rsidR="00D14A2A">
              <w:rPr>
                <w:rFonts w:ascii="GHEA Grapalat" w:hAnsi="GHEA Grapalat"/>
                <w:lang w:val="hy-AM"/>
              </w:rPr>
              <w:t>ա</w:t>
            </w:r>
            <w:r>
              <w:rPr>
                <w:rFonts w:ascii="GHEA Grapalat" w:hAnsi="GHEA Grapalat"/>
                <w:lang w:val="hy-AM"/>
              </w:rPr>
              <w:t>ցված տեղեկատվությունը/նյութ</w:t>
            </w:r>
            <w:r w:rsidRPr="008C1AA5">
              <w:rPr>
                <w:rFonts w:ascii="GHEA Grapalat" w:hAnsi="GHEA Grapalat"/>
                <w:lang w:val="hy-AM"/>
              </w:rPr>
              <w:t>երը, իսկ վերա</w:t>
            </w:r>
            <w:r>
              <w:rPr>
                <w:rFonts w:ascii="GHEA Grapalat" w:hAnsi="GHEA Grapalat"/>
                <w:lang w:val="hy-AM"/>
              </w:rPr>
              <w:t xml:space="preserve">հսկողության արդյունքները, </w:t>
            </w:r>
            <w:r w:rsidR="00D14A2A">
              <w:rPr>
                <w:rFonts w:ascii="GHEA Grapalat" w:hAnsi="GHEA Grapalat"/>
                <w:lang w:val="hy-AM"/>
              </w:rPr>
              <w:t>օրինակ</w:t>
            </w:r>
            <w:r>
              <w:rPr>
                <w:rFonts w:ascii="GHEA Grapalat" w:hAnsi="GHEA Grapalat"/>
                <w:lang w:val="hy-AM"/>
              </w:rPr>
              <w:t xml:space="preserve">՝ դրանց արդյունքում արձանագրված խախտումների վերաբերյալ տեղեկատվությունը չի կարող </w:t>
            </w:r>
            <w:r>
              <w:rPr>
                <w:rFonts w:ascii="GHEA Grapalat" w:hAnsi="GHEA Grapalat"/>
                <w:lang w:val="hy-AM"/>
              </w:rPr>
              <w:lastRenderedPageBreak/>
              <w:t xml:space="preserve">հանդիսանալ </w:t>
            </w:r>
            <w:r w:rsidRPr="008C1AA5">
              <w:rPr>
                <w:rFonts w:ascii="GHEA Grapalat" w:hAnsi="GHEA Grapalat"/>
                <w:lang w:val="hy-AM"/>
              </w:rPr>
              <w:t>սահմանափակ տարածման ծառայողական տեղեկություն</w:t>
            </w:r>
            <w:r w:rsidR="00D14A2A">
              <w:rPr>
                <w:rFonts w:ascii="GHEA Grapalat" w:hAnsi="GHEA Grapalat"/>
                <w:lang w:val="hy-AM"/>
              </w:rPr>
              <w:t xml:space="preserve"> և դրա տրամադրումը այ</w:t>
            </w:r>
            <w:r w:rsidR="009E5268">
              <w:rPr>
                <w:rFonts w:ascii="GHEA Grapalat" w:hAnsi="GHEA Grapalat"/>
                <w:lang w:val="hy-AM"/>
              </w:rPr>
              <w:t>լ անձանց, օրինակ՝ լրատվակմիջոցներին</w:t>
            </w:r>
            <w:r w:rsidR="00D14A2A">
              <w:rPr>
                <w:rFonts w:ascii="GHEA Grapalat" w:hAnsi="GHEA Grapalat"/>
                <w:lang w:val="hy-AM"/>
              </w:rPr>
              <w:t xml:space="preserve">, չի կարող սահմանափակվել՝ ելնելով պետական մարմինների գործունեության թափանցիկության և հանրային հաշվետվողականության սկզբունքներից՝ </w:t>
            </w:r>
            <w:r w:rsidR="009E5268">
              <w:rPr>
                <w:rFonts w:ascii="GHEA Grapalat" w:hAnsi="GHEA Grapalat"/>
                <w:lang w:val="hy-AM"/>
              </w:rPr>
              <w:t>օրենքով սահմանված հրապարակման արգելքների հաշվառմամբ։</w:t>
            </w:r>
          </w:p>
          <w:p w14:paraId="7738A2F1" w14:textId="77777777" w:rsidR="005F52D9" w:rsidRDefault="005F52D9" w:rsidP="008B7488">
            <w:pPr>
              <w:pStyle w:val="NormalWeb"/>
              <w:spacing w:before="0" w:beforeAutospacing="0" w:after="0" w:afterAutospacing="0"/>
              <w:ind w:right="271"/>
              <w:jc w:val="center"/>
              <w:rPr>
                <w:rFonts w:ascii="GHEA Grapalat" w:hAnsi="GHEA Grapalat"/>
                <w:lang w:val="hy-AM"/>
              </w:rPr>
            </w:pPr>
          </w:p>
          <w:p w14:paraId="52CFE4A5" w14:textId="360ABC5D" w:rsidR="005F52D9" w:rsidRDefault="009E3328" w:rsidP="005F52D9">
            <w:pPr>
              <w:pStyle w:val="NormalWeb"/>
              <w:spacing w:before="0" w:beforeAutospacing="0" w:after="0" w:afterAutospacing="0" w:line="360" w:lineRule="auto"/>
              <w:ind w:right="271"/>
              <w:jc w:val="center"/>
              <w:rPr>
                <w:rFonts w:ascii="GHEA Grapalat" w:hAnsi="GHEA Grapalat"/>
                <w:b/>
                <w:lang w:val="hy-AM"/>
              </w:rPr>
            </w:pPr>
            <w:r w:rsidRPr="009E3328">
              <w:rPr>
                <w:rFonts w:ascii="GHEA Grapalat" w:hAnsi="GHEA Grapalat"/>
                <w:b/>
                <w:lang w:val="hy-AM"/>
              </w:rPr>
              <w:t>1․8 Ը</w:t>
            </w:r>
            <w:r w:rsidR="005F52D9" w:rsidRPr="009E3328">
              <w:rPr>
                <w:rFonts w:ascii="GHEA Grapalat" w:hAnsi="GHEA Grapalat"/>
                <w:b/>
                <w:lang w:val="hy-AM"/>
              </w:rPr>
              <w:t>նդունվել</w:t>
            </w:r>
            <w:r w:rsidRPr="009E3328">
              <w:rPr>
                <w:rFonts w:ascii="GHEA Grapalat" w:hAnsi="GHEA Grapalat"/>
                <w:b/>
                <w:lang w:val="hy-AM"/>
              </w:rPr>
              <w:t xml:space="preserve"> է</w:t>
            </w:r>
          </w:p>
          <w:p w14:paraId="37199C03" w14:textId="77777777" w:rsidR="00DA1F13" w:rsidRDefault="00DA1F13" w:rsidP="005F52D9">
            <w:pPr>
              <w:pStyle w:val="NormalWeb"/>
              <w:spacing w:before="0" w:beforeAutospacing="0" w:after="0" w:afterAutospacing="0" w:line="360" w:lineRule="auto"/>
              <w:ind w:right="271"/>
              <w:jc w:val="center"/>
              <w:rPr>
                <w:rFonts w:ascii="GHEA Grapalat" w:hAnsi="GHEA Grapalat"/>
                <w:b/>
                <w:lang w:val="hy-AM"/>
              </w:rPr>
            </w:pPr>
          </w:p>
          <w:p w14:paraId="6C82F375" w14:textId="77777777" w:rsidR="00DA1F13" w:rsidRDefault="00DA1F13" w:rsidP="005F52D9">
            <w:pPr>
              <w:pStyle w:val="NormalWeb"/>
              <w:spacing w:before="0" w:beforeAutospacing="0" w:after="0" w:afterAutospacing="0" w:line="360" w:lineRule="auto"/>
              <w:ind w:right="271"/>
              <w:jc w:val="center"/>
              <w:rPr>
                <w:rFonts w:ascii="GHEA Grapalat" w:hAnsi="GHEA Grapalat"/>
                <w:b/>
                <w:lang w:val="hy-AM"/>
              </w:rPr>
            </w:pPr>
          </w:p>
          <w:p w14:paraId="27EF83CD" w14:textId="58952AD3" w:rsidR="00DA1F13" w:rsidRDefault="00DA1F13" w:rsidP="00DA1F13">
            <w:pPr>
              <w:pStyle w:val="NormalWeb"/>
              <w:spacing w:before="0" w:beforeAutospacing="0" w:after="0" w:afterAutospacing="0" w:line="360" w:lineRule="auto"/>
              <w:ind w:right="271"/>
              <w:jc w:val="center"/>
              <w:rPr>
                <w:rFonts w:ascii="GHEA Grapalat" w:hAnsi="GHEA Grapalat"/>
                <w:b/>
                <w:lang w:val="hy-AM"/>
              </w:rPr>
            </w:pPr>
            <w:r w:rsidRPr="009E3328">
              <w:rPr>
                <w:rFonts w:ascii="GHEA Grapalat" w:hAnsi="GHEA Grapalat"/>
                <w:b/>
                <w:lang w:val="hy-AM"/>
              </w:rPr>
              <w:t>1․9 Չի ընդունվել</w:t>
            </w:r>
          </w:p>
          <w:p w14:paraId="21A3B0F8" w14:textId="63833DEB" w:rsidR="00867D27" w:rsidRDefault="009E3328" w:rsidP="0079700B">
            <w:pPr>
              <w:pStyle w:val="NormalWeb"/>
              <w:spacing w:before="0" w:beforeAutospacing="0" w:after="0" w:afterAutospacing="0"/>
              <w:ind w:right="271"/>
              <w:jc w:val="center"/>
              <w:rPr>
                <w:rFonts w:ascii="GHEA Grapalat" w:hAnsi="GHEA Grapalat"/>
                <w:lang w:val="hy-AM"/>
              </w:rPr>
            </w:pPr>
            <w:r>
              <w:rPr>
                <w:rFonts w:ascii="GHEA Grapalat" w:hAnsi="GHEA Grapalat"/>
                <w:lang w:val="hy-AM"/>
              </w:rPr>
              <w:t>Նշվածը ընթացակարգային հարց է, որոնց կարգավորումը կիրականացվի դիտարկման իրականացման կարգով։</w:t>
            </w:r>
          </w:p>
          <w:p w14:paraId="1FC8E3C0" w14:textId="77777777" w:rsidR="00867D27" w:rsidRDefault="00867D27" w:rsidP="0079700B">
            <w:pPr>
              <w:pStyle w:val="NormalWeb"/>
              <w:spacing w:before="0" w:beforeAutospacing="0" w:after="0" w:afterAutospacing="0"/>
              <w:ind w:right="271"/>
              <w:jc w:val="center"/>
              <w:rPr>
                <w:rFonts w:ascii="GHEA Grapalat" w:hAnsi="GHEA Grapalat"/>
                <w:lang w:val="hy-AM"/>
              </w:rPr>
            </w:pPr>
          </w:p>
          <w:p w14:paraId="76C2BD92" w14:textId="77777777" w:rsidR="00DA1F13" w:rsidRPr="0079700B" w:rsidRDefault="00DA1F13" w:rsidP="0079700B">
            <w:pPr>
              <w:pStyle w:val="NormalWeb"/>
              <w:spacing w:before="0" w:beforeAutospacing="0" w:after="0" w:afterAutospacing="0"/>
              <w:ind w:right="271"/>
              <w:jc w:val="center"/>
              <w:rPr>
                <w:rFonts w:ascii="GHEA Grapalat" w:hAnsi="GHEA Grapalat"/>
                <w:lang w:val="hy-AM"/>
              </w:rPr>
            </w:pPr>
          </w:p>
          <w:p w14:paraId="459B2E25" w14:textId="7259344E" w:rsidR="00867D27" w:rsidRDefault="00867D27" w:rsidP="004779D8">
            <w:pPr>
              <w:pStyle w:val="NormalWeb"/>
              <w:spacing w:before="0" w:beforeAutospacing="0" w:after="0" w:afterAutospacing="0" w:line="360" w:lineRule="auto"/>
              <w:ind w:right="271"/>
              <w:jc w:val="center"/>
              <w:rPr>
                <w:rFonts w:ascii="GHEA Grapalat" w:hAnsi="GHEA Grapalat"/>
                <w:b/>
                <w:lang w:val="hy-AM"/>
              </w:rPr>
            </w:pPr>
            <w:r w:rsidRPr="00867D27">
              <w:rPr>
                <w:rFonts w:ascii="GHEA Grapalat" w:hAnsi="GHEA Grapalat"/>
                <w:b/>
                <w:lang w:val="hy-AM"/>
              </w:rPr>
              <w:t>1․</w:t>
            </w:r>
            <w:r>
              <w:rPr>
                <w:rFonts w:ascii="GHEA Grapalat" w:hAnsi="GHEA Grapalat"/>
                <w:b/>
                <w:lang w:val="hy-AM"/>
              </w:rPr>
              <w:t>10</w:t>
            </w:r>
            <w:r w:rsidRPr="00867D27">
              <w:rPr>
                <w:rFonts w:ascii="GHEA Grapalat" w:hAnsi="GHEA Grapalat"/>
                <w:b/>
                <w:lang w:val="hy-AM"/>
              </w:rPr>
              <w:t xml:space="preserve"> Չի ընդունվել</w:t>
            </w:r>
          </w:p>
          <w:p w14:paraId="0C3FC88A" w14:textId="70333A2B" w:rsidR="00867D27" w:rsidRPr="0079700B" w:rsidRDefault="00867D27" w:rsidP="004779D8">
            <w:pPr>
              <w:pStyle w:val="NormalWeb"/>
              <w:spacing w:before="0" w:beforeAutospacing="0" w:after="0" w:afterAutospacing="0"/>
              <w:ind w:right="271"/>
              <w:jc w:val="center"/>
              <w:rPr>
                <w:rFonts w:ascii="GHEA Grapalat" w:hAnsi="GHEA Grapalat"/>
                <w:lang w:val="hy-AM"/>
              </w:rPr>
            </w:pPr>
            <w:r w:rsidRPr="0079700B">
              <w:rPr>
                <w:rFonts w:ascii="GHEA Grapalat" w:hAnsi="GHEA Grapalat"/>
                <w:lang w:val="hy-AM"/>
              </w:rPr>
              <w:t>Միաժամանակ հայտնում ենք, որ վկայակոչված նորմը խմբագրվել է, իսկ իրավական որոշակիության</w:t>
            </w:r>
            <w:r w:rsidR="0010162E">
              <w:rPr>
                <w:rFonts w:ascii="GHEA Grapalat" w:hAnsi="GHEA Grapalat"/>
                <w:lang w:val="hy-AM"/>
              </w:rPr>
              <w:t xml:space="preserve"> սկզբունքը նշված կարգավորման համատեքստում քննարկելն արադարցված չէ՝ նկատի ունենալով, որ դրանով պարտականությունների սահմանում չկա։</w:t>
            </w:r>
          </w:p>
          <w:p w14:paraId="707FC832" w14:textId="77777777" w:rsidR="005F52D9" w:rsidRDefault="005F52D9" w:rsidP="004779D8">
            <w:pPr>
              <w:pStyle w:val="NormalWeb"/>
              <w:spacing w:before="0" w:beforeAutospacing="0" w:after="0" w:afterAutospacing="0"/>
              <w:ind w:right="271"/>
              <w:jc w:val="center"/>
              <w:rPr>
                <w:rFonts w:ascii="GHEA Grapalat" w:hAnsi="GHEA Grapalat"/>
                <w:lang w:val="hy-AM"/>
              </w:rPr>
            </w:pPr>
          </w:p>
          <w:p w14:paraId="3D3482F3" w14:textId="5EC4A12D" w:rsidR="00823B4C" w:rsidRDefault="00823B4C" w:rsidP="00823B4C">
            <w:pPr>
              <w:pStyle w:val="NormalWeb"/>
              <w:spacing w:before="0" w:beforeAutospacing="0" w:after="0" w:afterAutospacing="0" w:line="360" w:lineRule="auto"/>
              <w:ind w:right="271"/>
              <w:jc w:val="center"/>
              <w:rPr>
                <w:rFonts w:ascii="GHEA Grapalat" w:hAnsi="GHEA Grapalat"/>
                <w:b/>
                <w:lang w:val="hy-AM"/>
              </w:rPr>
            </w:pPr>
            <w:r w:rsidRPr="00867D27">
              <w:rPr>
                <w:rFonts w:ascii="GHEA Grapalat" w:hAnsi="GHEA Grapalat"/>
                <w:b/>
                <w:lang w:val="hy-AM"/>
              </w:rPr>
              <w:t>1․</w:t>
            </w:r>
            <w:r>
              <w:rPr>
                <w:rFonts w:ascii="GHEA Grapalat" w:hAnsi="GHEA Grapalat"/>
                <w:b/>
                <w:lang w:val="hy-AM"/>
              </w:rPr>
              <w:t>11</w:t>
            </w:r>
            <w:r w:rsidRPr="00867D27">
              <w:rPr>
                <w:rFonts w:ascii="GHEA Grapalat" w:hAnsi="GHEA Grapalat"/>
                <w:b/>
                <w:lang w:val="hy-AM"/>
              </w:rPr>
              <w:t xml:space="preserve"> Չի ընդունվել</w:t>
            </w:r>
          </w:p>
          <w:p w14:paraId="713026AA" w14:textId="4F7BBE0C" w:rsidR="003026E2" w:rsidRDefault="00823B4C" w:rsidP="004779D8">
            <w:pPr>
              <w:pStyle w:val="NormalWeb"/>
              <w:spacing w:before="0" w:beforeAutospacing="0" w:after="0" w:afterAutospacing="0"/>
              <w:ind w:right="271"/>
              <w:jc w:val="center"/>
              <w:rPr>
                <w:rFonts w:ascii="GHEA Grapalat" w:hAnsi="GHEA Grapalat"/>
                <w:lang w:val="hy-AM"/>
              </w:rPr>
            </w:pPr>
            <w:r>
              <w:rPr>
                <w:rFonts w:ascii="GHEA Grapalat" w:hAnsi="GHEA Grapalat"/>
                <w:lang w:val="hy-AM"/>
              </w:rPr>
              <w:t>Քաղաքացիական ծառայության մասին օրենքով սահմանված կարգով և Աշխատանքային օրենսգրքով։</w:t>
            </w:r>
          </w:p>
          <w:p w14:paraId="5F483560" w14:textId="77777777" w:rsidR="003026E2" w:rsidRDefault="003026E2" w:rsidP="004779D8">
            <w:pPr>
              <w:pStyle w:val="NormalWeb"/>
              <w:spacing w:before="0" w:beforeAutospacing="0" w:after="0" w:afterAutospacing="0"/>
              <w:ind w:right="271"/>
              <w:jc w:val="center"/>
              <w:rPr>
                <w:rFonts w:ascii="GHEA Grapalat" w:hAnsi="GHEA Grapalat"/>
                <w:lang w:val="hy-AM"/>
              </w:rPr>
            </w:pPr>
          </w:p>
          <w:p w14:paraId="70349A2F" w14:textId="208C74F8" w:rsidR="003026E2" w:rsidRDefault="003026E2" w:rsidP="004779D8">
            <w:pPr>
              <w:pStyle w:val="NormalWeb"/>
              <w:spacing w:before="0" w:beforeAutospacing="0" w:after="0" w:afterAutospacing="0" w:line="360" w:lineRule="auto"/>
              <w:ind w:right="271"/>
              <w:jc w:val="center"/>
              <w:rPr>
                <w:rFonts w:ascii="GHEA Grapalat" w:hAnsi="GHEA Grapalat"/>
                <w:b/>
                <w:lang w:val="hy-AM"/>
              </w:rPr>
            </w:pPr>
            <w:r w:rsidRPr="00867D27">
              <w:rPr>
                <w:rFonts w:ascii="GHEA Grapalat" w:hAnsi="GHEA Grapalat"/>
                <w:b/>
                <w:lang w:val="hy-AM"/>
              </w:rPr>
              <w:t>1․</w:t>
            </w:r>
            <w:r>
              <w:rPr>
                <w:rFonts w:ascii="GHEA Grapalat" w:hAnsi="GHEA Grapalat"/>
                <w:b/>
                <w:lang w:val="hy-AM"/>
              </w:rPr>
              <w:t>12</w:t>
            </w:r>
            <w:r w:rsidRPr="00867D27">
              <w:rPr>
                <w:rFonts w:ascii="GHEA Grapalat" w:hAnsi="GHEA Grapalat"/>
                <w:b/>
                <w:lang w:val="hy-AM"/>
              </w:rPr>
              <w:t xml:space="preserve"> Չի ընդունվել</w:t>
            </w:r>
          </w:p>
          <w:p w14:paraId="4770161A" w14:textId="0C1979D4" w:rsidR="003026E2" w:rsidRPr="003026E2" w:rsidRDefault="003026E2" w:rsidP="004779D8">
            <w:pPr>
              <w:pStyle w:val="NormalWeb"/>
              <w:spacing w:before="0" w:beforeAutospacing="0" w:after="0" w:afterAutospacing="0"/>
              <w:ind w:right="271"/>
              <w:jc w:val="center"/>
              <w:rPr>
                <w:rFonts w:ascii="GHEA Grapalat" w:hAnsi="GHEA Grapalat"/>
                <w:lang w:val="hy-AM"/>
              </w:rPr>
            </w:pPr>
            <w:r w:rsidRPr="003026E2">
              <w:rPr>
                <w:rFonts w:ascii="GHEA Grapalat" w:hAnsi="GHEA Grapalat"/>
                <w:lang w:val="hy-AM"/>
              </w:rPr>
              <w:lastRenderedPageBreak/>
              <w:t>Նախագծով առաջարկվող կարգավորումները չեն վատթարացնում անձի վիճակը, ուստի ողջամիտ ուշ ժամկետի նախատեսման անհրաժեշտություն չկա։</w:t>
            </w:r>
          </w:p>
          <w:p w14:paraId="67643758" w14:textId="77777777" w:rsidR="003026E2" w:rsidRDefault="003026E2" w:rsidP="004779D8">
            <w:pPr>
              <w:pStyle w:val="NormalWeb"/>
              <w:spacing w:before="0" w:beforeAutospacing="0" w:after="0" w:afterAutospacing="0"/>
              <w:ind w:right="271"/>
              <w:jc w:val="center"/>
              <w:rPr>
                <w:rFonts w:ascii="GHEA Grapalat" w:hAnsi="GHEA Grapalat"/>
                <w:lang w:val="hy-AM"/>
              </w:rPr>
            </w:pPr>
          </w:p>
          <w:p w14:paraId="0AAC2854" w14:textId="2875F0DE" w:rsidR="00CB42D8" w:rsidRDefault="00CB42D8" w:rsidP="004779D8">
            <w:pPr>
              <w:pStyle w:val="NormalWeb"/>
              <w:spacing w:before="0" w:beforeAutospacing="0" w:after="0" w:afterAutospacing="0" w:line="360" w:lineRule="auto"/>
              <w:ind w:right="271"/>
              <w:jc w:val="center"/>
              <w:rPr>
                <w:rFonts w:ascii="GHEA Grapalat" w:hAnsi="GHEA Grapalat"/>
                <w:b/>
                <w:lang w:val="hy-AM"/>
              </w:rPr>
            </w:pPr>
            <w:r w:rsidRPr="00867D27">
              <w:rPr>
                <w:rFonts w:ascii="GHEA Grapalat" w:hAnsi="GHEA Grapalat"/>
                <w:b/>
                <w:lang w:val="hy-AM"/>
              </w:rPr>
              <w:t>1․</w:t>
            </w:r>
            <w:r>
              <w:rPr>
                <w:rFonts w:ascii="GHEA Grapalat" w:hAnsi="GHEA Grapalat"/>
                <w:b/>
                <w:lang w:val="hy-AM"/>
              </w:rPr>
              <w:t>13</w:t>
            </w:r>
            <w:r w:rsidRPr="00867D27">
              <w:rPr>
                <w:rFonts w:ascii="GHEA Grapalat" w:hAnsi="GHEA Grapalat"/>
                <w:b/>
                <w:lang w:val="hy-AM"/>
              </w:rPr>
              <w:t xml:space="preserve"> </w:t>
            </w:r>
            <w:r>
              <w:rPr>
                <w:rFonts w:ascii="GHEA Grapalat" w:hAnsi="GHEA Grapalat"/>
                <w:b/>
                <w:lang w:val="hy-AM"/>
              </w:rPr>
              <w:t>Ը</w:t>
            </w:r>
            <w:r w:rsidRPr="00867D27">
              <w:rPr>
                <w:rFonts w:ascii="GHEA Grapalat" w:hAnsi="GHEA Grapalat"/>
                <w:b/>
                <w:lang w:val="hy-AM"/>
              </w:rPr>
              <w:t>նդունվել</w:t>
            </w:r>
            <w:r>
              <w:rPr>
                <w:rFonts w:ascii="GHEA Grapalat" w:hAnsi="GHEA Grapalat"/>
                <w:b/>
                <w:lang w:val="hy-AM"/>
              </w:rPr>
              <w:t xml:space="preserve"> </w:t>
            </w:r>
            <w:r w:rsidR="00D55460">
              <w:rPr>
                <w:rFonts w:ascii="GHEA Grapalat" w:hAnsi="GHEA Grapalat"/>
                <w:b/>
                <w:lang w:val="hy-AM"/>
              </w:rPr>
              <w:t>է</w:t>
            </w:r>
          </w:p>
          <w:p w14:paraId="789A1A2B" w14:textId="77777777" w:rsidR="005A49E7" w:rsidRDefault="005A49E7" w:rsidP="004779D8">
            <w:pPr>
              <w:pStyle w:val="NormalWeb"/>
              <w:spacing w:before="0" w:beforeAutospacing="0" w:after="0" w:afterAutospacing="0" w:line="360" w:lineRule="auto"/>
              <w:ind w:right="271"/>
              <w:jc w:val="center"/>
              <w:rPr>
                <w:rFonts w:ascii="GHEA Grapalat" w:hAnsi="GHEA Grapalat"/>
                <w:b/>
                <w:lang w:val="hy-AM"/>
              </w:rPr>
            </w:pPr>
          </w:p>
          <w:p w14:paraId="4AEAD1D7" w14:textId="77777777" w:rsidR="005A49E7" w:rsidRDefault="005A49E7" w:rsidP="004779D8">
            <w:pPr>
              <w:pStyle w:val="NormalWeb"/>
              <w:spacing w:before="0" w:beforeAutospacing="0" w:after="0" w:afterAutospacing="0" w:line="360" w:lineRule="auto"/>
              <w:ind w:right="271"/>
              <w:jc w:val="center"/>
              <w:rPr>
                <w:rFonts w:ascii="GHEA Grapalat" w:hAnsi="GHEA Grapalat"/>
                <w:b/>
                <w:lang w:val="hy-AM"/>
              </w:rPr>
            </w:pPr>
          </w:p>
          <w:p w14:paraId="44249A9A" w14:textId="3B6FD5B0" w:rsidR="005A49E7" w:rsidRDefault="005A49E7" w:rsidP="005A49E7">
            <w:pPr>
              <w:pStyle w:val="NormalWeb"/>
              <w:spacing w:before="0" w:beforeAutospacing="0" w:after="0" w:afterAutospacing="0" w:line="360" w:lineRule="auto"/>
              <w:ind w:right="271"/>
              <w:jc w:val="center"/>
              <w:rPr>
                <w:rFonts w:ascii="GHEA Grapalat" w:hAnsi="GHEA Grapalat"/>
                <w:b/>
                <w:lang w:val="hy-AM"/>
              </w:rPr>
            </w:pPr>
            <w:r>
              <w:rPr>
                <w:rFonts w:ascii="GHEA Grapalat" w:hAnsi="GHEA Grapalat"/>
                <w:b/>
                <w:lang w:val="hy-AM"/>
              </w:rPr>
              <w:t>2․</w:t>
            </w:r>
            <w:r w:rsidRPr="00867D27">
              <w:rPr>
                <w:rFonts w:ascii="GHEA Grapalat" w:hAnsi="GHEA Grapalat"/>
                <w:b/>
                <w:lang w:val="hy-AM"/>
              </w:rPr>
              <w:t xml:space="preserve"> </w:t>
            </w:r>
            <w:r>
              <w:rPr>
                <w:rFonts w:ascii="GHEA Grapalat" w:hAnsi="GHEA Grapalat"/>
                <w:b/>
                <w:lang w:val="hy-AM"/>
              </w:rPr>
              <w:t>Ը</w:t>
            </w:r>
            <w:r w:rsidRPr="00867D27">
              <w:rPr>
                <w:rFonts w:ascii="GHEA Grapalat" w:hAnsi="GHEA Grapalat"/>
                <w:b/>
                <w:lang w:val="hy-AM"/>
              </w:rPr>
              <w:t>նդունվել</w:t>
            </w:r>
            <w:r>
              <w:rPr>
                <w:rFonts w:ascii="GHEA Grapalat" w:hAnsi="GHEA Grapalat"/>
                <w:b/>
                <w:lang w:val="hy-AM"/>
              </w:rPr>
              <w:t xml:space="preserve"> է</w:t>
            </w:r>
          </w:p>
          <w:p w14:paraId="5064BFF3" w14:textId="77777777" w:rsidR="005A49E7" w:rsidRDefault="005A49E7" w:rsidP="005A49E7">
            <w:pPr>
              <w:pStyle w:val="NormalWeb"/>
              <w:spacing w:before="0" w:beforeAutospacing="0" w:after="0" w:afterAutospacing="0" w:line="360" w:lineRule="auto"/>
              <w:ind w:right="271"/>
              <w:rPr>
                <w:rFonts w:ascii="GHEA Grapalat" w:hAnsi="GHEA Grapalat"/>
                <w:b/>
                <w:lang w:val="hy-AM"/>
              </w:rPr>
            </w:pPr>
          </w:p>
          <w:p w14:paraId="59B89C8E" w14:textId="77777777" w:rsidR="00BA65A1" w:rsidRDefault="00BA65A1" w:rsidP="00CB42D8">
            <w:pPr>
              <w:pStyle w:val="NormalWeb"/>
              <w:spacing w:before="0" w:beforeAutospacing="0" w:after="0" w:afterAutospacing="0" w:line="360" w:lineRule="auto"/>
              <w:ind w:right="271"/>
              <w:jc w:val="center"/>
              <w:rPr>
                <w:rFonts w:ascii="GHEA Grapalat" w:hAnsi="GHEA Grapalat"/>
                <w:b/>
                <w:lang w:val="hy-AM"/>
              </w:rPr>
            </w:pPr>
          </w:p>
          <w:p w14:paraId="1A5ACB08" w14:textId="77777777" w:rsidR="00BA65A1" w:rsidRDefault="00BA65A1" w:rsidP="00CB42D8">
            <w:pPr>
              <w:pStyle w:val="NormalWeb"/>
              <w:spacing w:before="0" w:beforeAutospacing="0" w:after="0" w:afterAutospacing="0" w:line="360" w:lineRule="auto"/>
              <w:ind w:right="271"/>
              <w:jc w:val="center"/>
              <w:rPr>
                <w:rFonts w:ascii="GHEA Grapalat" w:hAnsi="GHEA Grapalat"/>
                <w:b/>
                <w:lang w:val="hy-AM"/>
              </w:rPr>
            </w:pPr>
          </w:p>
          <w:p w14:paraId="282BA469" w14:textId="77777777" w:rsidR="00BA65A1" w:rsidRDefault="00BA65A1" w:rsidP="00CB42D8">
            <w:pPr>
              <w:pStyle w:val="NormalWeb"/>
              <w:spacing w:before="0" w:beforeAutospacing="0" w:after="0" w:afterAutospacing="0" w:line="360" w:lineRule="auto"/>
              <w:ind w:right="271"/>
              <w:jc w:val="center"/>
              <w:rPr>
                <w:rFonts w:ascii="GHEA Grapalat" w:hAnsi="GHEA Grapalat"/>
                <w:b/>
                <w:lang w:val="hy-AM"/>
              </w:rPr>
            </w:pPr>
          </w:p>
          <w:p w14:paraId="3295D1E9" w14:textId="77777777" w:rsidR="00BA65A1" w:rsidRDefault="00BA65A1" w:rsidP="005A49E7">
            <w:pPr>
              <w:pStyle w:val="NormalWeb"/>
              <w:spacing w:before="0" w:beforeAutospacing="0" w:after="0" w:afterAutospacing="0" w:line="360" w:lineRule="auto"/>
              <w:ind w:right="271"/>
              <w:rPr>
                <w:rFonts w:ascii="GHEA Grapalat" w:hAnsi="GHEA Grapalat"/>
                <w:b/>
                <w:lang w:val="hy-AM"/>
              </w:rPr>
            </w:pPr>
          </w:p>
          <w:p w14:paraId="38A2A319" w14:textId="77777777" w:rsidR="00BA65A1" w:rsidRDefault="00BA65A1" w:rsidP="00CB42D8">
            <w:pPr>
              <w:pStyle w:val="NormalWeb"/>
              <w:spacing w:before="0" w:beforeAutospacing="0" w:after="0" w:afterAutospacing="0" w:line="360" w:lineRule="auto"/>
              <w:ind w:right="271"/>
              <w:jc w:val="center"/>
              <w:rPr>
                <w:rFonts w:ascii="GHEA Grapalat" w:hAnsi="GHEA Grapalat"/>
                <w:b/>
                <w:lang w:val="hy-AM"/>
              </w:rPr>
            </w:pPr>
          </w:p>
          <w:p w14:paraId="5257CC8C" w14:textId="77777777" w:rsidR="00BA65A1" w:rsidRDefault="00BA65A1" w:rsidP="00CB42D8">
            <w:pPr>
              <w:pStyle w:val="NormalWeb"/>
              <w:spacing w:before="0" w:beforeAutospacing="0" w:after="0" w:afterAutospacing="0" w:line="360" w:lineRule="auto"/>
              <w:ind w:right="271"/>
              <w:jc w:val="center"/>
              <w:rPr>
                <w:rFonts w:ascii="GHEA Grapalat" w:hAnsi="GHEA Grapalat"/>
                <w:b/>
                <w:lang w:val="hy-AM"/>
              </w:rPr>
            </w:pPr>
          </w:p>
          <w:p w14:paraId="024C4F59" w14:textId="77777777" w:rsidR="00BA65A1" w:rsidRPr="00684294" w:rsidRDefault="00BA65A1" w:rsidP="00684294">
            <w:pPr>
              <w:pStyle w:val="Bodytext20"/>
              <w:shd w:val="clear" w:color="auto" w:fill="auto"/>
              <w:spacing w:before="0" w:after="0" w:line="240" w:lineRule="auto"/>
              <w:rPr>
                <w:rFonts w:ascii="GHEA Grapalat" w:hAnsi="GHEA Grapalat"/>
                <w:b/>
                <w:sz w:val="24"/>
                <w:szCs w:val="24"/>
                <w:lang w:val="hy-AM"/>
              </w:rPr>
            </w:pPr>
          </w:p>
          <w:p w14:paraId="636B42F2" w14:textId="012BB1FC" w:rsidR="00BA65A1" w:rsidRDefault="00BA65A1" w:rsidP="00BC4E61">
            <w:pPr>
              <w:pStyle w:val="Bodytext20"/>
              <w:shd w:val="clear" w:color="auto" w:fill="auto"/>
              <w:spacing w:before="0" w:after="0" w:line="240" w:lineRule="auto"/>
              <w:jc w:val="center"/>
              <w:rPr>
                <w:rFonts w:ascii="GHEA Grapalat" w:hAnsi="GHEA Grapalat"/>
                <w:b/>
                <w:sz w:val="24"/>
                <w:szCs w:val="24"/>
                <w:lang w:val="hy-AM"/>
              </w:rPr>
            </w:pPr>
            <w:r>
              <w:rPr>
                <w:rFonts w:ascii="GHEA Grapalat" w:hAnsi="GHEA Grapalat"/>
                <w:b/>
                <w:sz w:val="24"/>
                <w:szCs w:val="24"/>
                <w:lang w:val="hy-AM"/>
              </w:rPr>
              <w:t>3</w:t>
            </w:r>
            <w:r w:rsidRPr="00684294">
              <w:rPr>
                <w:rFonts w:ascii="Cambria Math" w:hAnsi="Cambria Math" w:cs="Cambria Math"/>
                <w:b/>
                <w:sz w:val="24"/>
                <w:szCs w:val="24"/>
                <w:lang w:val="hy-AM"/>
              </w:rPr>
              <w:t>․</w:t>
            </w:r>
            <w:r w:rsidRPr="00684294">
              <w:rPr>
                <w:rFonts w:ascii="GHEA Grapalat" w:hAnsi="GHEA Grapalat"/>
                <w:b/>
                <w:sz w:val="24"/>
                <w:szCs w:val="24"/>
                <w:lang w:val="hy-AM"/>
              </w:rPr>
              <w:t xml:space="preserve"> </w:t>
            </w:r>
            <w:r w:rsidR="00684294" w:rsidRPr="00684294">
              <w:rPr>
                <w:rFonts w:ascii="GHEA Grapalat" w:hAnsi="GHEA Grapalat"/>
                <w:b/>
                <w:sz w:val="24"/>
                <w:szCs w:val="24"/>
                <w:lang w:val="hy-AM"/>
              </w:rPr>
              <w:t>1 Չի</w:t>
            </w:r>
            <w:r w:rsidR="00684294">
              <w:rPr>
                <w:rFonts w:ascii="Cambria Math" w:hAnsi="Cambria Math" w:cs="Cambria Math"/>
                <w:b/>
                <w:sz w:val="24"/>
                <w:szCs w:val="24"/>
                <w:lang w:val="hy-AM"/>
              </w:rPr>
              <w:t xml:space="preserve"> </w:t>
            </w:r>
            <w:r w:rsidR="00684294">
              <w:rPr>
                <w:rFonts w:ascii="GHEA Grapalat" w:hAnsi="GHEA Grapalat"/>
                <w:b/>
                <w:sz w:val="24"/>
                <w:szCs w:val="24"/>
                <w:lang w:val="hy-AM"/>
              </w:rPr>
              <w:t>ը</w:t>
            </w:r>
            <w:r w:rsidRPr="00601312">
              <w:rPr>
                <w:rFonts w:ascii="GHEA Grapalat" w:hAnsi="GHEA Grapalat"/>
                <w:b/>
                <w:sz w:val="24"/>
                <w:szCs w:val="24"/>
                <w:lang w:val="hy-AM"/>
              </w:rPr>
              <w:t>նդունվել</w:t>
            </w:r>
          </w:p>
          <w:p w14:paraId="24F42086" w14:textId="77777777" w:rsidR="00BA65A1" w:rsidRDefault="00BA65A1" w:rsidP="00BC4E61">
            <w:pPr>
              <w:pStyle w:val="Bodytext20"/>
              <w:shd w:val="clear" w:color="auto" w:fill="auto"/>
              <w:spacing w:before="0" w:after="0" w:line="240" w:lineRule="auto"/>
              <w:jc w:val="center"/>
              <w:rPr>
                <w:rFonts w:ascii="GHEA Grapalat" w:hAnsi="GHEA Grapalat"/>
                <w:b/>
                <w:sz w:val="24"/>
                <w:szCs w:val="24"/>
                <w:lang w:val="hy-AM"/>
              </w:rPr>
            </w:pPr>
          </w:p>
          <w:p w14:paraId="449069A7" w14:textId="0457B69D" w:rsidR="00BA65A1" w:rsidRDefault="00BA65A1" w:rsidP="00BC4E61">
            <w:pPr>
              <w:pStyle w:val="Bodytext20"/>
              <w:shd w:val="clear" w:color="auto" w:fill="auto"/>
              <w:spacing w:before="0" w:after="0" w:line="240" w:lineRule="auto"/>
              <w:ind w:firstLine="640"/>
              <w:jc w:val="center"/>
              <w:rPr>
                <w:rFonts w:ascii="GHEA Grapalat" w:hAnsi="GHEA Grapalat"/>
                <w:sz w:val="24"/>
                <w:szCs w:val="24"/>
                <w:lang w:val="hy-AM"/>
              </w:rPr>
            </w:pPr>
            <w:r w:rsidRPr="005A602F">
              <w:rPr>
                <w:rFonts w:ascii="GHEA Grapalat" w:hAnsi="GHEA Grapalat"/>
                <w:sz w:val="24"/>
                <w:szCs w:val="24"/>
                <w:lang w:val="hy-AM"/>
              </w:rPr>
              <w:t>Առողջապահության ոլորտի զարգացումը Կառավարության հիմնական առաջնահերթություններից է</w:t>
            </w:r>
            <w:r>
              <w:rPr>
                <w:rFonts w:ascii="GHEA Grapalat" w:hAnsi="GHEA Grapalat"/>
                <w:sz w:val="24"/>
                <w:szCs w:val="24"/>
                <w:lang w:val="hy-AM"/>
              </w:rPr>
              <w:t>, և</w:t>
            </w:r>
            <w:r w:rsidRPr="005A602F">
              <w:rPr>
                <w:rFonts w:ascii="GHEA Grapalat" w:hAnsi="GHEA Grapalat"/>
                <w:sz w:val="24"/>
                <w:szCs w:val="24"/>
                <w:lang w:val="hy-AM"/>
              </w:rPr>
              <w:t xml:space="preserve"> քաղաքականությունն ուղղված է անհատի և հանրային առողջության պահպանմանն ու բարելավմանը` ապահովելով հասանելի, արդիական, բարձր որակի առողջապահական ծառայությունների մատուցում:</w:t>
            </w:r>
          </w:p>
          <w:p w14:paraId="7332159D" w14:textId="77777777" w:rsidR="00BA65A1" w:rsidRDefault="00BA65A1" w:rsidP="00BC4E61">
            <w:pPr>
              <w:pStyle w:val="Bodytext20"/>
              <w:shd w:val="clear" w:color="auto" w:fill="auto"/>
              <w:spacing w:before="0" w:after="0" w:line="240" w:lineRule="auto"/>
              <w:ind w:firstLine="640"/>
              <w:jc w:val="center"/>
              <w:rPr>
                <w:rFonts w:ascii="GHEA Grapalat" w:hAnsi="GHEA Grapalat"/>
                <w:sz w:val="24"/>
                <w:szCs w:val="24"/>
                <w:lang w:val="hy-AM"/>
              </w:rPr>
            </w:pPr>
            <w:r w:rsidRPr="00DE0A46">
              <w:rPr>
                <w:rFonts w:ascii="GHEA Grapalat" w:hAnsi="GHEA Grapalat"/>
                <w:sz w:val="24"/>
                <w:szCs w:val="24"/>
                <w:lang w:val="hy-AM"/>
              </w:rPr>
              <w:t>Հարկ է նկատի ունենալ</w:t>
            </w:r>
            <w:r>
              <w:rPr>
                <w:rFonts w:ascii="GHEA Grapalat" w:hAnsi="GHEA Grapalat"/>
                <w:sz w:val="24"/>
                <w:szCs w:val="24"/>
                <w:lang w:val="hy-AM"/>
              </w:rPr>
              <w:t>, որ</w:t>
            </w:r>
            <w:r w:rsidRPr="00DE0A46">
              <w:rPr>
                <w:rFonts w:ascii="GHEA Grapalat" w:hAnsi="GHEA Grapalat"/>
                <w:sz w:val="24"/>
                <w:szCs w:val="24"/>
                <w:lang w:val="hy-AM"/>
              </w:rPr>
              <w:t xml:space="preserve"> առողջապահության ոլորտը և հատկապես պետական պատվերի շրջանակներում </w:t>
            </w:r>
            <w:r>
              <w:rPr>
                <w:rFonts w:ascii="GHEA Grapalat" w:hAnsi="GHEA Grapalat"/>
                <w:sz w:val="24"/>
                <w:szCs w:val="24"/>
                <w:lang w:val="hy-AM"/>
              </w:rPr>
              <w:t xml:space="preserve"> </w:t>
            </w:r>
            <w:r w:rsidRPr="00DE0A46">
              <w:rPr>
                <w:rFonts w:ascii="GHEA Grapalat" w:hAnsi="GHEA Grapalat"/>
                <w:sz w:val="24"/>
                <w:szCs w:val="24"/>
                <w:lang w:val="hy-AM"/>
              </w:rPr>
              <w:t xml:space="preserve">պետության կողմից երաշխավորված անվճար և արտոնյալ պայմաններով բժշկական </w:t>
            </w:r>
            <w:r>
              <w:rPr>
                <w:rFonts w:ascii="GHEA Grapalat" w:hAnsi="GHEA Grapalat"/>
                <w:sz w:val="24"/>
                <w:szCs w:val="24"/>
                <w:lang w:val="hy-AM"/>
              </w:rPr>
              <w:lastRenderedPageBreak/>
              <w:t>օգնության</w:t>
            </w:r>
            <w:r w:rsidRPr="00DE0A46">
              <w:rPr>
                <w:rFonts w:ascii="GHEA Grapalat" w:hAnsi="GHEA Grapalat"/>
                <w:sz w:val="24"/>
                <w:szCs w:val="24"/>
                <w:lang w:val="hy-AM"/>
              </w:rPr>
              <w:t xml:space="preserve"> ու </w:t>
            </w:r>
            <w:r>
              <w:rPr>
                <w:rFonts w:ascii="GHEA Grapalat" w:hAnsi="GHEA Grapalat"/>
                <w:sz w:val="24"/>
                <w:szCs w:val="24"/>
                <w:lang w:val="hy-AM"/>
              </w:rPr>
              <w:t>սպասարկման իրականացումը պետության ներքին քաղաքականության ամենազգայուն ուղղություններից մեկն է։</w:t>
            </w:r>
          </w:p>
          <w:p w14:paraId="63742217" w14:textId="77777777" w:rsidR="00BA65A1" w:rsidRDefault="00BA65A1" w:rsidP="00BC4E61">
            <w:pPr>
              <w:pStyle w:val="Bodytext20"/>
              <w:shd w:val="clear" w:color="auto" w:fill="auto"/>
              <w:spacing w:before="0" w:after="0" w:line="240" w:lineRule="auto"/>
              <w:ind w:firstLine="640"/>
              <w:jc w:val="center"/>
              <w:rPr>
                <w:rFonts w:ascii="GHEA Grapalat" w:hAnsi="GHEA Grapalat"/>
                <w:sz w:val="24"/>
                <w:szCs w:val="24"/>
                <w:lang w:val="hy-AM"/>
              </w:rPr>
            </w:pPr>
            <w:r>
              <w:rPr>
                <w:rFonts w:ascii="GHEA Grapalat" w:hAnsi="GHEA Grapalat"/>
                <w:sz w:val="24"/>
                <w:szCs w:val="24"/>
                <w:lang w:val="hy-AM"/>
              </w:rPr>
              <w:t xml:space="preserve">Ուստի, պետական պատվերի շրջանակնում </w:t>
            </w:r>
            <w:r w:rsidRPr="00F22DA2">
              <w:rPr>
                <w:rFonts w:ascii="GHEA Grapalat" w:hAnsi="GHEA Grapalat"/>
                <w:sz w:val="24"/>
                <w:szCs w:val="24"/>
                <w:lang w:val="hy-AM"/>
              </w:rPr>
              <w:t xml:space="preserve">մատուցված բժշկական ծառայությունների որակի և ծավալի վերահսկման, ֆինանսավորման և դրանց հետ կապված այլ գործառույթների օրինականության և արդյունավետության նկատմամբ </w:t>
            </w:r>
            <w:r>
              <w:rPr>
                <w:rFonts w:ascii="GHEA Grapalat" w:hAnsi="GHEA Grapalat"/>
                <w:sz w:val="24"/>
                <w:szCs w:val="24"/>
                <w:lang w:val="hy-AM"/>
              </w:rPr>
              <w:t>վերահսկողությունը չի կարող դուրս մնալ Ծառայության գործունեության շրջանակներից։</w:t>
            </w:r>
          </w:p>
          <w:p w14:paraId="5450EC16" w14:textId="5B89D755" w:rsidR="00684294" w:rsidRDefault="00BA65A1" w:rsidP="00BC4E61">
            <w:pPr>
              <w:pStyle w:val="Bodytext20"/>
              <w:shd w:val="clear" w:color="auto" w:fill="auto"/>
              <w:spacing w:before="0" w:after="0" w:line="240" w:lineRule="auto"/>
              <w:ind w:firstLine="640"/>
              <w:jc w:val="center"/>
              <w:rPr>
                <w:rFonts w:ascii="GHEA Grapalat" w:hAnsi="GHEA Grapalat"/>
                <w:sz w:val="24"/>
                <w:szCs w:val="24"/>
                <w:lang w:val="hy-AM"/>
              </w:rPr>
            </w:pPr>
            <w:r>
              <w:rPr>
                <w:rFonts w:ascii="GHEA Grapalat" w:hAnsi="GHEA Grapalat"/>
                <w:sz w:val="24"/>
                <w:szCs w:val="24"/>
                <w:lang w:val="hy-AM"/>
              </w:rPr>
              <w:t>Ավելին՝  նշված լրացումը կատարելու անհրաժեշտությունը հիմնավորվում է նաև այն հանգամանքով, որ երբեմն Ծառայությունը ստիպված է լինում որոշակի գործողությունների պատվիրակումը այն մարմիններին, որի լիազորությունների/իրավասությունների շրջանակում է այդպիսի տեղեկատվության տիրապետումը, ինչն այդքան էլ արդյունավետ մեխանիզմ չէ։</w:t>
            </w:r>
          </w:p>
          <w:p w14:paraId="34056301" w14:textId="77777777" w:rsidR="00BC4E61" w:rsidRDefault="00BC4E61" w:rsidP="00BC4E61">
            <w:pPr>
              <w:pStyle w:val="Bodytext20"/>
              <w:shd w:val="clear" w:color="auto" w:fill="auto"/>
              <w:spacing w:before="0" w:after="0" w:line="240" w:lineRule="auto"/>
              <w:ind w:firstLine="640"/>
              <w:jc w:val="center"/>
              <w:rPr>
                <w:rFonts w:ascii="GHEA Grapalat" w:hAnsi="GHEA Grapalat"/>
                <w:sz w:val="24"/>
                <w:szCs w:val="24"/>
                <w:lang w:val="hy-AM"/>
              </w:rPr>
            </w:pPr>
          </w:p>
          <w:p w14:paraId="4DB3E4A7" w14:textId="77777777" w:rsidR="00BC4E61" w:rsidRDefault="00BC4E61" w:rsidP="00BC4E61">
            <w:pPr>
              <w:pStyle w:val="Bodytext20"/>
              <w:shd w:val="clear" w:color="auto" w:fill="auto"/>
              <w:spacing w:before="0" w:after="0" w:line="240" w:lineRule="auto"/>
              <w:ind w:firstLine="640"/>
              <w:jc w:val="center"/>
              <w:rPr>
                <w:rFonts w:ascii="GHEA Grapalat" w:hAnsi="GHEA Grapalat"/>
                <w:sz w:val="24"/>
                <w:szCs w:val="24"/>
                <w:lang w:val="hy-AM"/>
              </w:rPr>
            </w:pPr>
          </w:p>
          <w:p w14:paraId="0957B991" w14:textId="77777777" w:rsidR="00BC4E61" w:rsidRDefault="00BC4E61" w:rsidP="00BC4E61">
            <w:pPr>
              <w:pStyle w:val="Bodytext20"/>
              <w:shd w:val="clear" w:color="auto" w:fill="auto"/>
              <w:spacing w:before="0" w:after="0" w:line="240" w:lineRule="auto"/>
              <w:ind w:firstLine="640"/>
              <w:jc w:val="center"/>
              <w:rPr>
                <w:rFonts w:ascii="GHEA Grapalat" w:hAnsi="GHEA Grapalat"/>
                <w:sz w:val="24"/>
                <w:szCs w:val="24"/>
                <w:lang w:val="hy-AM"/>
              </w:rPr>
            </w:pPr>
          </w:p>
          <w:p w14:paraId="0576B836" w14:textId="77777777" w:rsidR="00BC4E61" w:rsidRDefault="00BC4E61" w:rsidP="00BC4E61">
            <w:pPr>
              <w:pStyle w:val="Bodytext20"/>
              <w:shd w:val="clear" w:color="auto" w:fill="auto"/>
              <w:spacing w:before="0" w:after="0" w:line="240" w:lineRule="auto"/>
              <w:ind w:firstLine="640"/>
              <w:jc w:val="center"/>
              <w:rPr>
                <w:rFonts w:ascii="GHEA Grapalat" w:hAnsi="GHEA Grapalat"/>
                <w:sz w:val="24"/>
                <w:szCs w:val="24"/>
                <w:lang w:val="hy-AM"/>
              </w:rPr>
            </w:pPr>
          </w:p>
          <w:p w14:paraId="36859C80" w14:textId="77777777" w:rsidR="00BC4E61" w:rsidRDefault="00BC4E61" w:rsidP="00BC4E61">
            <w:pPr>
              <w:pStyle w:val="Bodytext20"/>
              <w:shd w:val="clear" w:color="auto" w:fill="auto"/>
              <w:spacing w:before="0" w:after="0" w:line="240" w:lineRule="auto"/>
              <w:ind w:firstLine="640"/>
              <w:jc w:val="center"/>
              <w:rPr>
                <w:rFonts w:ascii="GHEA Grapalat" w:hAnsi="GHEA Grapalat"/>
                <w:sz w:val="24"/>
                <w:szCs w:val="24"/>
                <w:lang w:val="hy-AM"/>
              </w:rPr>
            </w:pPr>
          </w:p>
          <w:p w14:paraId="25C6701B" w14:textId="5216CDD1" w:rsidR="00CB42D8" w:rsidRPr="00684294" w:rsidRDefault="00684294" w:rsidP="0071269E">
            <w:pPr>
              <w:pStyle w:val="Bodytext20"/>
              <w:shd w:val="clear" w:color="auto" w:fill="auto"/>
              <w:spacing w:before="0" w:after="0" w:line="240" w:lineRule="auto"/>
              <w:jc w:val="center"/>
              <w:rPr>
                <w:rFonts w:ascii="GHEA Grapalat" w:hAnsi="GHEA Grapalat"/>
                <w:b/>
                <w:sz w:val="24"/>
                <w:szCs w:val="24"/>
                <w:lang w:val="hy-AM"/>
              </w:rPr>
            </w:pPr>
            <w:r>
              <w:rPr>
                <w:rFonts w:ascii="GHEA Grapalat" w:hAnsi="GHEA Grapalat"/>
                <w:b/>
                <w:sz w:val="24"/>
                <w:szCs w:val="24"/>
                <w:lang w:val="hy-AM"/>
              </w:rPr>
              <w:t>3</w:t>
            </w:r>
            <w:r w:rsidRPr="00684294">
              <w:rPr>
                <w:rFonts w:ascii="Cambria Math" w:hAnsi="Cambria Math" w:cs="Cambria Math"/>
                <w:b/>
                <w:sz w:val="24"/>
                <w:szCs w:val="24"/>
                <w:lang w:val="hy-AM"/>
              </w:rPr>
              <w:t>․</w:t>
            </w:r>
            <w:r w:rsidRPr="00684294">
              <w:rPr>
                <w:rFonts w:ascii="GHEA Grapalat" w:hAnsi="GHEA Grapalat"/>
                <w:b/>
                <w:sz w:val="24"/>
                <w:szCs w:val="24"/>
                <w:lang w:val="hy-AM"/>
              </w:rPr>
              <w:t xml:space="preserve"> </w:t>
            </w:r>
            <w:r>
              <w:rPr>
                <w:rFonts w:ascii="GHEA Grapalat" w:hAnsi="GHEA Grapalat"/>
                <w:b/>
                <w:sz w:val="24"/>
                <w:szCs w:val="24"/>
                <w:lang w:val="hy-AM"/>
              </w:rPr>
              <w:t>2</w:t>
            </w:r>
            <w:r w:rsidRPr="00684294">
              <w:rPr>
                <w:rFonts w:ascii="GHEA Grapalat" w:hAnsi="GHEA Grapalat"/>
                <w:b/>
                <w:sz w:val="24"/>
                <w:szCs w:val="24"/>
                <w:lang w:val="hy-AM"/>
              </w:rPr>
              <w:t xml:space="preserve"> </w:t>
            </w:r>
            <w:r>
              <w:rPr>
                <w:rFonts w:ascii="GHEA Grapalat" w:hAnsi="GHEA Grapalat"/>
                <w:b/>
                <w:sz w:val="24"/>
                <w:szCs w:val="24"/>
                <w:lang w:val="hy-AM"/>
              </w:rPr>
              <w:t>Ը</w:t>
            </w:r>
            <w:r w:rsidRPr="00601312">
              <w:rPr>
                <w:rFonts w:ascii="GHEA Grapalat" w:hAnsi="GHEA Grapalat"/>
                <w:b/>
                <w:sz w:val="24"/>
                <w:szCs w:val="24"/>
                <w:lang w:val="hy-AM"/>
              </w:rPr>
              <w:t>նդունվել</w:t>
            </w:r>
            <w:r>
              <w:rPr>
                <w:rFonts w:ascii="GHEA Grapalat" w:hAnsi="GHEA Grapalat"/>
                <w:b/>
                <w:sz w:val="24"/>
                <w:szCs w:val="24"/>
                <w:lang w:val="hy-AM"/>
              </w:rPr>
              <w:t xml:space="preserve"> է</w:t>
            </w:r>
          </w:p>
          <w:p w14:paraId="0A0081C5" w14:textId="77777777" w:rsidR="00684294" w:rsidRDefault="00684294" w:rsidP="0071269E">
            <w:pPr>
              <w:pStyle w:val="NormalWeb"/>
              <w:spacing w:before="0" w:beforeAutospacing="0" w:after="0" w:afterAutospacing="0"/>
              <w:ind w:right="271"/>
              <w:jc w:val="center"/>
              <w:rPr>
                <w:rFonts w:ascii="GHEA Grapalat" w:hAnsi="GHEA Grapalat"/>
                <w:b/>
                <w:lang w:val="hy-AM"/>
              </w:rPr>
            </w:pPr>
          </w:p>
          <w:p w14:paraId="48C77248" w14:textId="57D6D0E8" w:rsidR="00501672" w:rsidRPr="00684294" w:rsidRDefault="00684294" w:rsidP="0071269E">
            <w:pPr>
              <w:pStyle w:val="NormalWeb"/>
              <w:spacing w:before="0" w:beforeAutospacing="0" w:after="0" w:afterAutospacing="0"/>
              <w:ind w:right="271"/>
              <w:jc w:val="center"/>
              <w:rPr>
                <w:rFonts w:ascii="GHEA Grapalat" w:hAnsi="GHEA Grapalat"/>
                <w:lang w:val="hy-AM"/>
              </w:rPr>
            </w:pPr>
            <w:r w:rsidRPr="00684294">
              <w:rPr>
                <w:rFonts w:ascii="GHEA Grapalat" w:hAnsi="GHEA Grapalat"/>
                <w:lang w:val="hy-AM"/>
              </w:rPr>
              <w:t>Նախագծի 1-ին հոդվածի 1-ին մասի 2-րդ կետը խմբագրվել է։</w:t>
            </w:r>
          </w:p>
          <w:p w14:paraId="26781005" w14:textId="77777777" w:rsidR="00501672" w:rsidRDefault="00501672" w:rsidP="00D14A2A">
            <w:pPr>
              <w:pStyle w:val="NormalWeb"/>
              <w:spacing w:before="0" w:beforeAutospacing="0" w:after="0" w:afterAutospacing="0"/>
              <w:ind w:right="271"/>
              <w:jc w:val="both"/>
              <w:rPr>
                <w:rFonts w:ascii="GHEA Grapalat" w:hAnsi="GHEA Grapalat"/>
                <w:b/>
                <w:lang w:val="hy-AM"/>
              </w:rPr>
            </w:pPr>
          </w:p>
          <w:p w14:paraId="3ED1ACC6" w14:textId="77777777" w:rsidR="00BC4E61" w:rsidRDefault="00BC4E61" w:rsidP="00D14A2A">
            <w:pPr>
              <w:pStyle w:val="NormalWeb"/>
              <w:spacing w:before="0" w:beforeAutospacing="0" w:after="0" w:afterAutospacing="0"/>
              <w:ind w:right="271"/>
              <w:jc w:val="both"/>
              <w:rPr>
                <w:rFonts w:ascii="GHEA Grapalat" w:hAnsi="GHEA Grapalat"/>
                <w:b/>
                <w:lang w:val="hy-AM"/>
              </w:rPr>
            </w:pPr>
          </w:p>
          <w:p w14:paraId="38C0993A" w14:textId="77777777" w:rsidR="00BC4E61" w:rsidRDefault="00BC4E61" w:rsidP="00BC4E61">
            <w:pPr>
              <w:pStyle w:val="Bodytext20"/>
              <w:shd w:val="clear" w:color="auto" w:fill="auto"/>
              <w:spacing w:before="0" w:after="0" w:line="240" w:lineRule="auto"/>
              <w:jc w:val="center"/>
              <w:rPr>
                <w:rFonts w:ascii="GHEA Grapalat" w:hAnsi="GHEA Grapalat"/>
                <w:b/>
                <w:sz w:val="24"/>
                <w:szCs w:val="24"/>
                <w:lang w:val="hy-AM"/>
              </w:rPr>
            </w:pPr>
          </w:p>
          <w:p w14:paraId="4FC314D2" w14:textId="17DC5F25" w:rsidR="00BC4E61" w:rsidRPr="007721D0" w:rsidRDefault="00BC4E61" w:rsidP="00BC4E61">
            <w:pPr>
              <w:tabs>
                <w:tab w:val="left" w:pos="0"/>
                <w:tab w:val="left" w:pos="90"/>
                <w:tab w:val="left" w:pos="180"/>
              </w:tabs>
              <w:spacing w:after="0" w:line="240" w:lineRule="auto"/>
              <w:ind w:firstLine="720"/>
              <w:jc w:val="center"/>
              <w:rPr>
                <w:rFonts w:eastAsia="Times New Roman" w:cs="Sylfaen"/>
                <w:b/>
                <w:sz w:val="24"/>
                <w:szCs w:val="24"/>
                <w:lang w:val="hy-AM"/>
              </w:rPr>
            </w:pPr>
            <w:r>
              <w:rPr>
                <w:rFonts w:eastAsia="Times New Roman" w:cs="Sylfaen"/>
                <w:b/>
                <w:sz w:val="24"/>
                <w:szCs w:val="24"/>
                <w:lang w:val="hy-AM"/>
              </w:rPr>
              <w:t>4</w:t>
            </w:r>
            <w:r w:rsidRPr="007721D0">
              <w:rPr>
                <w:rFonts w:ascii="Cambria Math" w:eastAsia="Times New Roman" w:hAnsi="Cambria Math" w:cs="Cambria Math"/>
                <w:b/>
                <w:sz w:val="24"/>
                <w:szCs w:val="24"/>
                <w:lang w:val="hy-AM"/>
              </w:rPr>
              <w:t>․</w:t>
            </w:r>
            <w:r w:rsidRPr="007721D0">
              <w:rPr>
                <w:rFonts w:eastAsia="Times New Roman" w:cs="Sylfaen"/>
                <w:b/>
                <w:sz w:val="24"/>
                <w:szCs w:val="24"/>
                <w:lang w:val="hy-AM"/>
              </w:rPr>
              <w:t xml:space="preserve"> </w:t>
            </w:r>
            <w:r w:rsidRPr="007721D0">
              <w:rPr>
                <w:rFonts w:eastAsia="Times New Roman" w:cs="GHEA Grapalat"/>
                <w:b/>
                <w:sz w:val="24"/>
                <w:szCs w:val="24"/>
                <w:lang w:val="hy-AM"/>
              </w:rPr>
              <w:t>Ընդունվել</w:t>
            </w:r>
            <w:r w:rsidRPr="007721D0">
              <w:rPr>
                <w:rFonts w:eastAsia="Times New Roman" w:cs="Sylfaen"/>
                <w:b/>
                <w:sz w:val="24"/>
                <w:szCs w:val="24"/>
                <w:lang w:val="hy-AM"/>
              </w:rPr>
              <w:t xml:space="preserve"> </w:t>
            </w:r>
            <w:r w:rsidRPr="007721D0">
              <w:rPr>
                <w:rFonts w:eastAsia="Times New Roman" w:cs="GHEA Grapalat"/>
                <w:b/>
                <w:sz w:val="24"/>
                <w:szCs w:val="24"/>
                <w:lang w:val="hy-AM"/>
              </w:rPr>
              <w:t>է</w:t>
            </w:r>
          </w:p>
          <w:p w14:paraId="0A029276" w14:textId="77777777" w:rsidR="00BC4E61" w:rsidRPr="007721D0" w:rsidRDefault="00BC4E61" w:rsidP="00BC4E61">
            <w:pPr>
              <w:tabs>
                <w:tab w:val="left" w:pos="0"/>
                <w:tab w:val="left" w:pos="90"/>
                <w:tab w:val="left" w:pos="180"/>
              </w:tabs>
              <w:spacing w:after="0" w:line="240" w:lineRule="auto"/>
              <w:ind w:firstLine="720"/>
              <w:jc w:val="center"/>
              <w:rPr>
                <w:rFonts w:eastAsia="Times New Roman" w:cs="Sylfaen"/>
                <w:sz w:val="24"/>
                <w:szCs w:val="24"/>
                <w:lang w:val="hy-AM"/>
              </w:rPr>
            </w:pPr>
          </w:p>
          <w:p w14:paraId="1FB96800" w14:textId="77777777" w:rsidR="00BC4E61" w:rsidRPr="007721D0" w:rsidRDefault="00BC4E61" w:rsidP="00BC4E61">
            <w:pPr>
              <w:tabs>
                <w:tab w:val="left" w:pos="0"/>
                <w:tab w:val="left" w:pos="90"/>
                <w:tab w:val="left" w:pos="180"/>
              </w:tabs>
              <w:spacing w:after="0" w:line="240" w:lineRule="auto"/>
              <w:ind w:firstLine="720"/>
              <w:jc w:val="center"/>
              <w:rPr>
                <w:rFonts w:eastAsia="Times New Roman" w:cs="Sylfaen"/>
                <w:sz w:val="24"/>
                <w:szCs w:val="24"/>
                <w:lang w:val="hy-AM"/>
              </w:rPr>
            </w:pPr>
            <w:r w:rsidRPr="007721D0">
              <w:rPr>
                <w:rFonts w:eastAsia="Times New Roman" w:cs="Sylfaen"/>
                <w:sz w:val="24"/>
                <w:szCs w:val="24"/>
                <w:lang w:val="hy-AM"/>
              </w:rPr>
              <w:t xml:space="preserve">«Հայաստանի Հանրապետության բյուջետային </w:t>
            </w:r>
            <w:r w:rsidRPr="007721D0">
              <w:rPr>
                <w:rFonts w:eastAsia="Times New Roman" w:cs="Sylfaen"/>
                <w:sz w:val="24"/>
                <w:szCs w:val="24"/>
                <w:lang w:val="hy-AM"/>
              </w:rPr>
              <w:lastRenderedPageBreak/>
              <w:t>համակարգի մասին» օրենքում փոփոխություն կատարելու մասին» օրենքի նախագծով փոփոխության է ենթարկվել նաև օրենքի 34-րդ հոդվածը, ինչպես նաև՝ համապատասխան փոփոխություն</w:t>
            </w:r>
            <w:r>
              <w:rPr>
                <w:rFonts w:eastAsia="Times New Roman" w:cs="Sylfaen"/>
                <w:sz w:val="24"/>
                <w:szCs w:val="24"/>
                <w:lang w:val="hy-AM"/>
              </w:rPr>
              <w:t xml:space="preserve"> է</w:t>
            </w:r>
            <w:r w:rsidRPr="007721D0">
              <w:rPr>
                <w:rFonts w:eastAsia="Times New Roman" w:cs="Sylfaen"/>
                <w:sz w:val="24"/>
                <w:szCs w:val="24"/>
                <w:lang w:val="hy-AM"/>
              </w:rPr>
              <w:t xml:space="preserve"> կատարվել Երևան քաղաքում տեղական ինքնակառավարման մասին </w:t>
            </w:r>
            <w:r>
              <w:rPr>
                <w:rFonts w:eastAsia="Times New Roman" w:cs="Sylfaen"/>
                <w:sz w:val="24"/>
                <w:szCs w:val="24"/>
                <w:lang w:val="hy-AM"/>
              </w:rPr>
              <w:t>օրենք</w:t>
            </w:r>
            <w:r w:rsidRPr="007721D0">
              <w:rPr>
                <w:rFonts w:eastAsia="Times New Roman" w:cs="Sylfaen"/>
                <w:sz w:val="24"/>
                <w:szCs w:val="24"/>
                <w:lang w:val="hy-AM"/>
              </w:rPr>
              <w:t>ում</w:t>
            </w:r>
            <w:r>
              <w:rPr>
                <w:rFonts w:eastAsia="Times New Roman" w:cs="Sylfaen"/>
                <w:sz w:val="24"/>
                <w:szCs w:val="24"/>
                <w:lang w:val="hy-AM"/>
              </w:rPr>
              <w:t>։</w:t>
            </w:r>
          </w:p>
          <w:p w14:paraId="26D78525" w14:textId="77777777" w:rsidR="00BC4E61" w:rsidRDefault="00BC4E61" w:rsidP="00BC4E61">
            <w:pPr>
              <w:pStyle w:val="Bodytext20"/>
              <w:shd w:val="clear" w:color="auto" w:fill="auto"/>
              <w:spacing w:before="0" w:after="0" w:line="240" w:lineRule="auto"/>
              <w:jc w:val="center"/>
              <w:rPr>
                <w:rFonts w:ascii="GHEA Grapalat" w:hAnsi="GHEA Grapalat"/>
                <w:b/>
                <w:sz w:val="24"/>
                <w:szCs w:val="24"/>
                <w:lang w:val="hy-AM"/>
              </w:rPr>
            </w:pPr>
          </w:p>
          <w:p w14:paraId="351B984F" w14:textId="77777777" w:rsidR="00BC4E61" w:rsidRDefault="00BC4E61" w:rsidP="00BC4E61">
            <w:pPr>
              <w:pStyle w:val="Bodytext20"/>
              <w:shd w:val="clear" w:color="auto" w:fill="auto"/>
              <w:spacing w:before="0" w:after="0" w:line="240" w:lineRule="auto"/>
              <w:jc w:val="center"/>
              <w:rPr>
                <w:rFonts w:ascii="GHEA Grapalat" w:hAnsi="GHEA Grapalat"/>
                <w:b/>
                <w:sz w:val="24"/>
                <w:szCs w:val="24"/>
                <w:lang w:val="hy-AM"/>
              </w:rPr>
            </w:pPr>
          </w:p>
          <w:p w14:paraId="0CDDEC58" w14:textId="77777777" w:rsidR="00BC4E61" w:rsidRDefault="00BC4E61" w:rsidP="00D14A2A">
            <w:pPr>
              <w:pStyle w:val="NormalWeb"/>
              <w:spacing w:before="0" w:beforeAutospacing="0" w:after="0" w:afterAutospacing="0"/>
              <w:ind w:right="271"/>
              <w:jc w:val="both"/>
              <w:rPr>
                <w:rFonts w:ascii="GHEA Grapalat" w:hAnsi="GHEA Grapalat"/>
                <w:b/>
                <w:lang w:val="hy-AM"/>
              </w:rPr>
            </w:pPr>
          </w:p>
          <w:p w14:paraId="670B5DD1" w14:textId="77777777" w:rsidR="00501672" w:rsidRDefault="00501672" w:rsidP="00D14A2A">
            <w:pPr>
              <w:pStyle w:val="NormalWeb"/>
              <w:spacing w:before="0" w:beforeAutospacing="0" w:after="0" w:afterAutospacing="0"/>
              <w:ind w:right="271"/>
              <w:jc w:val="both"/>
              <w:rPr>
                <w:rFonts w:ascii="GHEA Grapalat" w:hAnsi="GHEA Grapalat"/>
                <w:b/>
                <w:lang w:val="hy-AM"/>
              </w:rPr>
            </w:pPr>
          </w:p>
          <w:p w14:paraId="3A1AF823" w14:textId="77777777" w:rsidR="00501672" w:rsidRDefault="00501672" w:rsidP="00D14A2A">
            <w:pPr>
              <w:pStyle w:val="NormalWeb"/>
              <w:spacing w:before="0" w:beforeAutospacing="0" w:after="0" w:afterAutospacing="0"/>
              <w:ind w:right="271"/>
              <w:jc w:val="both"/>
              <w:rPr>
                <w:rFonts w:ascii="GHEA Grapalat" w:hAnsi="GHEA Grapalat"/>
                <w:b/>
                <w:lang w:val="hy-AM"/>
              </w:rPr>
            </w:pPr>
          </w:p>
          <w:p w14:paraId="37AE2F0E" w14:textId="77777777" w:rsidR="00501672" w:rsidRDefault="00501672" w:rsidP="00D14A2A">
            <w:pPr>
              <w:pStyle w:val="NormalWeb"/>
              <w:spacing w:before="0" w:beforeAutospacing="0" w:after="0" w:afterAutospacing="0"/>
              <w:ind w:right="271"/>
              <w:jc w:val="both"/>
              <w:rPr>
                <w:rFonts w:ascii="GHEA Grapalat" w:hAnsi="GHEA Grapalat"/>
                <w:b/>
                <w:lang w:val="hy-AM"/>
              </w:rPr>
            </w:pPr>
          </w:p>
          <w:p w14:paraId="30500BD8" w14:textId="77777777" w:rsidR="00501672" w:rsidRDefault="00501672" w:rsidP="00D14A2A">
            <w:pPr>
              <w:pStyle w:val="NormalWeb"/>
              <w:spacing w:before="0" w:beforeAutospacing="0" w:after="0" w:afterAutospacing="0"/>
              <w:ind w:right="271"/>
              <w:jc w:val="both"/>
              <w:rPr>
                <w:rFonts w:ascii="GHEA Grapalat" w:hAnsi="GHEA Grapalat"/>
                <w:b/>
                <w:lang w:val="hy-AM"/>
              </w:rPr>
            </w:pPr>
          </w:p>
          <w:p w14:paraId="09E33C8E" w14:textId="77777777" w:rsidR="00501672" w:rsidRDefault="00501672" w:rsidP="00D14A2A">
            <w:pPr>
              <w:pStyle w:val="NormalWeb"/>
              <w:spacing w:before="0" w:beforeAutospacing="0" w:after="0" w:afterAutospacing="0"/>
              <w:ind w:right="271"/>
              <w:jc w:val="both"/>
              <w:rPr>
                <w:rFonts w:ascii="GHEA Grapalat" w:hAnsi="GHEA Grapalat"/>
                <w:b/>
                <w:lang w:val="hy-AM"/>
              </w:rPr>
            </w:pPr>
          </w:p>
          <w:p w14:paraId="6D96DA51" w14:textId="77777777" w:rsidR="00501672" w:rsidRDefault="00501672" w:rsidP="00D14A2A">
            <w:pPr>
              <w:pStyle w:val="NormalWeb"/>
              <w:spacing w:before="0" w:beforeAutospacing="0" w:after="0" w:afterAutospacing="0"/>
              <w:ind w:right="271"/>
              <w:jc w:val="both"/>
              <w:rPr>
                <w:rFonts w:ascii="GHEA Grapalat" w:hAnsi="GHEA Grapalat"/>
                <w:b/>
                <w:lang w:val="hy-AM"/>
              </w:rPr>
            </w:pPr>
          </w:p>
          <w:p w14:paraId="4F42413F" w14:textId="77777777" w:rsidR="00501672" w:rsidRDefault="00501672" w:rsidP="00D14A2A">
            <w:pPr>
              <w:pStyle w:val="NormalWeb"/>
              <w:spacing w:before="0" w:beforeAutospacing="0" w:after="0" w:afterAutospacing="0"/>
              <w:ind w:right="271"/>
              <w:jc w:val="both"/>
              <w:rPr>
                <w:rFonts w:ascii="GHEA Grapalat" w:hAnsi="GHEA Grapalat"/>
                <w:b/>
                <w:lang w:val="hy-AM"/>
              </w:rPr>
            </w:pPr>
          </w:p>
          <w:p w14:paraId="3BCDF66A" w14:textId="77777777" w:rsidR="00501672" w:rsidRDefault="00501672" w:rsidP="00D14A2A">
            <w:pPr>
              <w:pStyle w:val="NormalWeb"/>
              <w:spacing w:before="0" w:beforeAutospacing="0" w:after="0" w:afterAutospacing="0"/>
              <w:ind w:right="271"/>
              <w:jc w:val="both"/>
              <w:rPr>
                <w:rFonts w:ascii="GHEA Grapalat" w:hAnsi="GHEA Grapalat"/>
                <w:b/>
                <w:lang w:val="hy-AM"/>
              </w:rPr>
            </w:pPr>
          </w:p>
          <w:p w14:paraId="677302E4" w14:textId="77777777" w:rsidR="00501672" w:rsidRDefault="00501672" w:rsidP="00D14A2A">
            <w:pPr>
              <w:pStyle w:val="NormalWeb"/>
              <w:spacing w:before="0" w:beforeAutospacing="0" w:after="0" w:afterAutospacing="0"/>
              <w:ind w:right="271"/>
              <w:jc w:val="both"/>
              <w:rPr>
                <w:rFonts w:ascii="GHEA Grapalat" w:hAnsi="GHEA Grapalat"/>
                <w:b/>
                <w:lang w:val="hy-AM"/>
              </w:rPr>
            </w:pPr>
          </w:p>
          <w:p w14:paraId="4242E27C" w14:textId="77777777" w:rsidR="00501672" w:rsidRDefault="00501672" w:rsidP="00D14A2A">
            <w:pPr>
              <w:pStyle w:val="NormalWeb"/>
              <w:spacing w:before="0" w:beforeAutospacing="0" w:after="0" w:afterAutospacing="0"/>
              <w:ind w:right="271"/>
              <w:jc w:val="both"/>
              <w:rPr>
                <w:rFonts w:ascii="GHEA Grapalat" w:hAnsi="GHEA Grapalat"/>
                <w:b/>
                <w:lang w:val="hy-AM"/>
              </w:rPr>
            </w:pPr>
          </w:p>
          <w:p w14:paraId="1AF779FA" w14:textId="77777777" w:rsidR="00501672" w:rsidRDefault="00501672" w:rsidP="00D14A2A">
            <w:pPr>
              <w:pStyle w:val="NormalWeb"/>
              <w:spacing w:before="0" w:beforeAutospacing="0" w:after="0" w:afterAutospacing="0"/>
              <w:ind w:right="271"/>
              <w:jc w:val="both"/>
              <w:rPr>
                <w:rFonts w:ascii="GHEA Grapalat" w:hAnsi="GHEA Grapalat"/>
                <w:b/>
                <w:lang w:val="hy-AM"/>
              </w:rPr>
            </w:pPr>
          </w:p>
          <w:p w14:paraId="230F37E0" w14:textId="77777777" w:rsidR="00501672" w:rsidRDefault="00501672" w:rsidP="00D14A2A">
            <w:pPr>
              <w:pStyle w:val="NormalWeb"/>
              <w:spacing w:before="0" w:beforeAutospacing="0" w:after="0" w:afterAutospacing="0"/>
              <w:ind w:right="271"/>
              <w:jc w:val="both"/>
              <w:rPr>
                <w:rFonts w:ascii="GHEA Grapalat" w:hAnsi="GHEA Grapalat"/>
                <w:b/>
                <w:lang w:val="hy-AM"/>
              </w:rPr>
            </w:pPr>
          </w:p>
          <w:p w14:paraId="19DF4DDD" w14:textId="77777777" w:rsidR="00501672" w:rsidRDefault="00501672" w:rsidP="00D14A2A">
            <w:pPr>
              <w:pStyle w:val="NormalWeb"/>
              <w:spacing w:before="0" w:beforeAutospacing="0" w:after="0" w:afterAutospacing="0"/>
              <w:ind w:right="271"/>
              <w:jc w:val="both"/>
              <w:rPr>
                <w:rFonts w:ascii="GHEA Grapalat" w:hAnsi="GHEA Grapalat"/>
                <w:b/>
                <w:lang w:val="hy-AM"/>
              </w:rPr>
            </w:pPr>
          </w:p>
          <w:p w14:paraId="26BAE7AF" w14:textId="77777777" w:rsidR="00501672" w:rsidRDefault="00501672" w:rsidP="00D14A2A">
            <w:pPr>
              <w:pStyle w:val="NormalWeb"/>
              <w:spacing w:before="0" w:beforeAutospacing="0" w:after="0" w:afterAutospacing="0"/>
              <w:ind w:right="271"/>
              <w:jc w:val="both"/>
              <w:rPr>
                <w:rFonts w:ascii="GHEA Grapalat" w:hAnsi="GHEA Grapalat"/>
                <w:b/>
                <w:lang w:val="hy-AM"/>
              </w:rPr>
            </w:pPr>
          </w:p>
          <w:p w14:paraId="6B56FA97" w14:textId="77777777" w:rsidR="00501672" w:rsidRDefault="00501672" w:rsidP="00D14A2A">
            <w:pPr>
              <w:pStyle w:val="NormalWeb"/>
              <w:spacing w:before="0" w:beforeAutospacing="0" w:after="0" w:afterAutospacing="0"/>
              <w:ind w:right="271"/>
              <w:jc w:val="both"/>
              <w:rPr>
                <w:rFonts w:ascii="GHEA Grapalat" w:hAnsi="GHEA Grapalat"/>
                <w:b/>
                <w:lang w:val="hy-AM"/>
              </w:rPr>
            </w:pPr>
          </w:p>
          <w:p w14:paraId="02D860C8" w14:textId="77777777" w:rsidR="00501672" w:rsidRDefault="00501672" w:rsidP="00D14A2A">
            <w:pPr>
              <w:pStyle w:val="NormalWeb"/>
              <w:spacing w:before="0" w:beforeAutospacing="0" w:after="0" w:afterAutospacing="0"/>
              <w:ind w:right="271"/>
              <w:jc w:val="both"/>
              <w:rPr>
                <w:rFonts w:ascii="GHEA Grapalat" w:hAnsi="GHEA Grapalat"/>
                <w:b/>
                <w:lang w:val="hy-AM"/>
              </w:rPr>
            </w:pPr>
          </w:p>
          <w:p w14:paraId="420577C0" w14:textId="77777777" w:rsidR="00501672" w:rsidRDefault="00501672" w:rsidP="00D14A2A">
            <w:pPr>
              <w:pStyle w:val="NormalWeb"/>
              <w:spacing w:before="0" w:beforeAutospacing="0" w:after="0" w:afterAutospacing="0"/>
              <w:ind w:right="271"/>
              <w:jc w:val="both"/>
              <w:rPr>
                <w:rFonts w:ascii="GHEA Grapalat" w:hAnsi="GHEA Grapalat"/>
                <w:b/>
                <w:lang w:val="hy-AM"/>
              </w:rPr>
            </w:pPr>
          </w:p>
          <w:p w14:paraId="66CFE933" w14:textId="77777777" w:rsidR="00501672" w:rsidRDefault="00501672" w:rsidP="00D14A2A">
            <w:pPr>
              <w:pStyle w:val="NormalWeb"/>
              <w:spacing w:before="0" w:beforeAutospacing="0" w:after="0" w:afterAutospacing="0"/>
              <w:ind w:right="271"/>
              <w:jc w:val="both"/>
              <w:rPr>
                <w:rFonts w:ascii="GHEA Grapalat" w:hAnsi="GHEA Grapalat"/>
                <w:b/>
                <w:lang w:val="hy-AM"/>
              </w:rPr>
            </w:pPr>
          </w:p>
          <w:p w14:paraId="51324250" w14:textId="77777777" w:rsidR="00501672" w:rsidRDefault="00501672" w:rsidP="00D14A2A">
            <w:pPr>
              <w:pStyle w:val="NormalWeb"/>
              <w:spacing w:before="0" w:beforeAutospacing="0" w:after="0" w:afterAutospacing="0"/>
              <w:ind w:right="271"/>
              <w:jc w:val="both"/>
              <w:rPr>
                <w:rFonts w:ascii="GHEA Grapalat" w:hAnsi="GHEA Grapalat"/>
                <w:b/>
                <w:lang w:val="hy-AM"/>
              </w:rPr>
            </w:pPr>
          </w:p>
          <w:p w14:paraId="1026C969" w14:textId="77777777" w:rsidR="00501672" w:rsidRDefault="00501672" w:rsidP="00D14A2A">
            <w:pPr>
              <w:pStyle w:val="NormalWeb"/>
              <w:spacing w:before="0" w:beforeAutospacing="0" w:after="0" w:afterAutospacing="0"/>
              <w:ind w:right="271"/>
              <w:jc w:val="both"/>
              <w:rPr>
                <w:rFonts w:ascii="GHEA Grapalat" w:hAnsi="GHEA Grapalat"/>
                <w:b/>
                <w:lang w:val="hy-AM"/>
              </w:rPr>
            </w:pPr>
          </w:p>
          <w:p w14:paraId="3B098C86" w14:textId="77777777" w:rsidR="00501672" w:rsidRDefault="00501672" w:rsidP="00D14A2A">
            <w:pPr>
              <w:pStyle w:val="NormalWeb"/>
              <w:spacing w:before="0" w:beforeAutospacing="0" w:after="0" w:afterAutospacing="0"/>
              <w:ind w:right="271"/>
              <w:jc w:val="both"/>
              <w:rPr>
                <w:rFonts w:ascii="GHEA Grapalat" w:hAnsi="GHEA Grapalat"/>
                <w:b/>
                <w:lang w:val="hy-AM"/>
              </w:rPr>
            </w:pPr>
          </w:p>
          <w:p w14:paraId="7860C02D" w14:textId="77777777" w:rsidR="00501672" w:rsidRDefault="00501672" w:rsidP="00D14A2A">
            <w:pPr>
              <w:pStyle w:val="NormalWeb"/>
              <w:spacing w:before="0" w:beforeAutospacing="0" w:after="0" w:afterAutospacing="0"/>
              <w:ind w:right="271"/>
              <w:jc w:val="both"/>
              <w:rPr>
                <w:rFonts w:ascii="GHEA Grapalat" w:hAnsi="GHEA Grapalat"/>
                <w:b/>
                <w:lang w:val="hy-AM"/>
              </w:rPr>
            </w:pPr>
          </w:p>
          <w:p w14:paraId="32B973D6" w14:textId="77777777" w:rsidR="00501672" w:rsidRDefault="00501672" w:rsidP="00D14A2A">
            <w:pPr>
              <w:pStyle w:val="NormalWeb"/>
              <w:spacing w:before="0" w:beforeAutospacing="0" w:after="0" w:afterAutospacing="0"/>
              <w:ind w:right="271"/>
              <w:jc w:val="both"/>
              <w:rPr>
                <w:rFonts w:ascii="GHEA Grapalat" w:hAnsi="GHEA Grapalat"/>
                <w:b/>
                <w:lang w:val="hy-AM"/>
              </w:rPr>
            </w:pPr>
          </w:p>
          <w:p w14:paraId="0F9DAB64" w14:textId="77777777" w:rsidR="00501672" w:rsidRDefault="00501672" w:rsidP="00D14A2A">
            <w:pPr>
              <w:pStyle w:val="NormalWeb"/>
              <w:spacing w:before="0" w:beforeAutospacing="0" w:after="0" w:afterAutospacing="0"/>
              <w:ind w:right="271"/>
              <w:jc w:val="both"/>
              <w:rPr>
                <w:rFonts w:ascii="GHEA Grapalat" w:hAnsi="GHEA Grapalat"/>
                <w:b/>
                <w:lang w:val="hy-AM"/>
              </w:rPr>
            </w:pPr>
          </w:p>
          <w:p w14:paraId="2EC4DC38" w14:textId="77777777" w:rsidR="00501672" w:rsidRDefault="00501672" w:rsidP="00D14A2A">
            <w:pPr>
              <w:pStyle w:val="NormalWeb"/>
              <w:spacing w:before="0" w:beforeAutospacing="0" w:after="0" w:afterAutospacing="0"/>
              <w:ind w:right="271"/>
              <w:jc w:val="both"/>
              <w:rPr>
                <w:rFonts w:ascii="GHEA Grapalat" w:hAnsi="GHEA Grapalat"/>
                <w:b/>
                <w:lang w:val="hy-AM"/>
              </w:rPr>
            </w:pPr>
          </w:p>
          <w:p w14:paraId="51410F5C" w14:textId="77777777" w:rsidR="00501672" w:rsidRDefault="00501672" w:rsidP="00D14A2A">
            <w:pPr>
              <w:pStyle w:val="NormalWeb"/>
              <w:spacing w:before="0" w:beforeAutospacing="0" w:after="0" w:afterAutospacing="0"/>
              <w:ind w:right="271"/>
              <w:jc w:val="both"/>
              <w:rPr>
                <w:rFonts w:ascii="GHEA Grapalat" w:hAnsi="GHEA Grapalat"/>
                <w:b/>
                <w:lang w:val="hy-AM"/>
              </w:rPr>
            </w:pPr>
          </w:p>
          <w:p w14:paraId="47F70D0B" w14:textId="77777777" w:rsidR="00501672" w:rsidRDefault="00501672" w:rsidP="00D14A2A">
            <w:pPr>
              <w:pStyle w:val="NormalWeb"/>
              <w:spacing w:before="0" w:beforeAutospacing="0" w:after="0" w:afterAutospacing="0"/>
              <w:ind w:right="271"/>
              <w:jc w:val="both"/>
              <w:rPr>
                <w:rFonts w:ascii="GHEA Grapalat" w:hAnsi="GHEA Grapalat"/>
                <w:b/>
                <w:lang w:val="hy-AM"/>
              </w:rPr>
            </w:pPr>
          </w:p>
          <w:p w14:paraId="6BBC49EB" w14:textId="77777777" w:rsidR="00501672" w:rsidRDefault="00501672" w:rsidP="00D14A2A">
            <w:pPr>
              <w:pStyle w:val="NormalWeb"/>
              <w:spacing w:before="0" w:beforeAutospacing="0" w:after="0" w:afterAutospacing="0"/>
              <w:ind w:right="271"/>
              <w:jc w:val="both"/>
              <w:rPr>
                <w:rFonts w:ascii="GHEA Grapalat" w:hAnsi="GHEA Grapalat"/>
                <w:b/>
                <w:lang w:val="hy-AM"/>
              </w:rPr>
            </w:pPr>
          </w:p>
          <w:p w14:paraId="316C9DEE" w14:textId="77777777" w:rsidR="00501672" w:rsidRDefault="00501672" w:rsidP="00D14A2A">
            <w:pPr>
              <w:pStyle w:val="NormalWeb"/>
              <w:spacing w:before="0" w:beforeAutospacing="0" w:after="0" w:afterAutospacing="0"/>
              <w:ind w:right="271"/>
              <w:jc w:val="both"/>
              <w:rPr>
                <w:rFonts w:ascii="GHEA Grapalat" w:hAnsi="GHEA Grapalat"/>
                <w:b/>
                <w:lang w:val="hy-AM"/>
              </w:rPr>
            </w:pPr>
          </w:p>
          <w:p w14:paraId="2EF37A1F" w14:textId="77777777" w:rsidR="00501672" w:rsidRDefault="00501672" w:rsidP="00D14A2A">
            <w:pPr>
              <w:pStyle w:val="NormalWeb"/>
              <w:spacing w:before="0" w:beforeAutospacing="0" w:after="0" w:afterAutospacing="0"/>
              <w:ind w:right="271"/>
              <w:jc w:val="both"/>
              <w:rPr>
                <w:rFonts w:ascii="GHEA Grapalat" w:hAnsi="GHEA Grapalat"/>
                <w:b/>
                <w:lang w:val="hy-AM"/>
              </w:rPr>
            </w:pPr>
          </w:p>
          <w:p w14:paraId="4DA0B5C0" w14:textId="77777777" w:rsidR="00501672" w:rsidRDefault="00501672" w:rsidP="00D14A2A">
            <w:pPr>
              <w:pStyle w:val="NormalWeb"/>
              <w:spacing w:before="0" w:beforeAutospacing="0" w:after="0" w:afterAutospacing="0"/>
              <w:ind w:right="271"/>
              <w:jc w:val="both"/>
              <w:rPr>
                <w:rFonts w:ascii="GHEA Grapalat" w:hAnsi="GHEA Grapalat"/>
                <w:b/>
                <w:lang w:val="hy-AM"/>
              </w:rPr>
            </w:pPr>
          </w:p>
          <w:p w14:paraId="29697353" w14:textId="77777777" w:rsidR="00501672" w:rsidRDefault="00501672" w:rsidP="00D14A2A">
            <w:pPr>
              <w:pStyle w:val="NormalWeb"/>
              <w:spacing w:before="0" w:beforeAutospacing="0" w:after="0" w:afterAutospacing="0"/>
              <w:ind w:right="271"/>
              <w:jc w:val="both"/>
              <w:rPr>
                <w:rFonts w:ascii="GHEA Grapalat" w:hAnsi="GHEA Grapalat"/>
                <w:b/>
                <w:lang w:val="hy-AM"/>
              </w:rPr>
            </w:pPr>
          </w:p>
          <w:p w14:paraId="4D79F232" w14:textId="77777777" w:rsidR="00501672" w:rsidRDefault="00501672" w:rsidP="00D14A2A">
            <w:pPr>
              <w:pStyle w:val="NormalWeb"/>
              <w:spacing w:before="0" w:beforeAutospacing="0" w:after="0" w:afterAutospacing="0"/>
              <w:ind w:right="271"/>
              <w:jc w:val="both"/>
              <w:rPr>
                <w:rFonts w:ascii="GHEA Grapalat" w:hAnsi="GHEA Grapalat"/>
                <w:b/>
                <w:lang w:val="hy-AM"/>
              </w:rPr>
            </w:pPr>
          </w:p>
          <w:p w14:paraId="5A4D4719" w14:textId="77777777" w:rsidR="00501672" w:rsidRPr="00501672" w:rsidRDefault="00501672" w:rsidP="00501672">
            <w:pPr>
              <w:pStyle w:val="NormalWeb"/>
              <w:spacing w:before="0" w:beforeAutospacing="0" w:after="0" w:afterAutospacing="0"/>
              <w:ind w:right="271"/>
              <w:jc w:val="center"/>
              <w:rPr>
                <w:rFonts w:ascii="Cambria Math" w:hAnsi="Cambria Math" w:cs="Cambria Math"/>
                <w:color w:val="000000" w:themeColor="text1"/>
                <w:lang w:val="hy-AM"/>
              </w:rPr>
            </w:pPr>
          </w:p>
          <w:p w14:paraId="4D32B83F" w14:textId="77777777" w:rsidR="00415345" w:rsidRDefault="00415345" w:rsidP="00501672">
            <w:pPr>
              <w:spacing w:after="0" w:line="240" w:lineRule="auto"/>
              <w:ind w:firstLine="450"/>
              <w:jc w:val="center"/>
              <w:rPr>
                <w:b/>
                <w:color w:val="000000"/>
                <w:sz w:val="24"/>
                <w:szCs w:val="24"/>
                <w:shd w:val="clear" w:color="auto" w:fill="FFFFFF"/>
                <w:lang w:val="hy-AM"/>
              </w:rPr>
            </w:pPr>
          </w:p>
          <w:p w14:paraId="2DD31A7C" w14:textId="77777777" w:rsidR="00415345" w:rsidRDefault="00415345" w:rsidP="00501672">
            <w:pPr>
              <w:spacing w:after="0" w:line="240" w:lineRule="auto"/>
              <w:ind w:firstLine="450"/>
              <w:jc w:val="center"/>
              <w:rPr>
                <w:b/>
                <w:color w:val="000000"/>
                <w:sz w:val="24"/>
                <w:szCs w:val="24"/>
                <w:shd w:val="clear" w:color="auto" w:fill="FFFFFF"/>
                <w:lang w:val="hy-AM"/>
              </w:rPr>
            </w:pPr>
          </w:p>
          <w:p w14:paraId="16ABD979" w14:textId="77777777" w:rsidR="00415345" w:rsidRDefault="00415345" w:rsidP="00501672">
            <w:pPr>
              <w:spacing w:after="0" w:line="240" w:lineRule="auto"/>
              <w:ind w:firstLine="450"/>
              <w:jc w:val="center"/>
              <w:rPr>
                <w:b/>
                <w:color w:val="000000"/>
                <w:sz w:val="24"/>
                <w:szCs w:val="24"/>
                <w:shd w:val="clear" w:color="auto" w:fill="FFFFFF"/>
                <w:lang w:val="hy-AM"/>
              </w:rPr>
            </w:pPr>
          </w:p>
          <w:p w14:paraId="59C2A2F0" w14:textId="77777777" w:rsidR="00415345" w:rsidRDefault="00415345" w:rsidP="00501672">
            <w:pPr>
              <w:spacing w:after="0" w:line="240" w:lineRule="auto"/>
              <w:ind w:firstLine="450"/>
              <w:jc w:val="center"/>
              <w:rPr>
                <w:b/>
                <w:color w:val="000000"/>
                <w:sz w:val="24"/>
                <w:szCs w:val="24"/>
                <w:shd w:val="clear" w:color="auto" w:fill="FFFFFF"/>
                <w:lang w:val="hy-AM"/>
              </w:rPr>
            </w:pPr>
          </w:p>
          <w:p w14:paraId="1AF1C2EE" w14:textId="77777777" w:rsidR="00415345" w:rsidRDefault="00415345" w:rsidP="00501672">
            <w:pPr>
              <w:spacing w:after="0" w:line="240" w:lineRule="auto"/>
              <w:ind w:firstLine="450"/>
              <w:jc w:val="center"/>
              <w:rPr>
                <w:b/>
                <w:color w:val="000000"/>
                <w:sz w:val="24"/>
                <w:szCs w:val="24"/>
                <w:shd w:val="clear" w:color="auto" w:fill="FFFFFF"/>
                <w:lang w:val="hy-AM"/>
              </w:rPr>
            </w:pPr>
          </w:p>
          <w:p w14:paraId="47CFF3F6" w14:textId="77777777" w:rsidR="00415345" w:rsidRDefault="00415345" w:rsidP="00501672">
            <w:pPr>
              <w:spacing w:after="0" w:line="240" w:lineRule="auto"/>
              <w:ind w:firstLine="450"/>
              <w:jc w:val="center"/>
              <w:rPr>
                <w:b/>
                <w:color w:val="000000"/>
                <w:sz w:val="24"/>
                <w:szCs w:val="24"/>
                <w:shd w:val="clear" w:color="auto" w:fill="FFFFFF"/>
                <w:lang w:val="hy-AM"/>
              </w:rPr>
            </w:pPr>
          </w:p>
          <w:p w14:paraId="0FCEF37F" w14:textId="77777777" w:rsidR="00415345" w:rsidRDefault="00415345" w:rsidP="00501672">
            <w:pPr>
              <w:spacing w:after="0" w:line="240" w:lineRule="auto"/>
              <w:ind w:firstLine="450"/>
              <w:jc w:val="center"/>
              <w:rPr>
                <w:b/>
                <w:color w:val="000000"/>
                <w:sz w:val="24"/>
                <w:szCs w:val="24"/>
                <w:shd w:val="clear" w:color="auto" w:fill="FFFFFF"/>
                <w:lang w:val="hy-AM"/>
              </w:rPr>
            </w:pPr>
          </w:p>
          <w:p w14:paraId="115FFB6C" w14:textId="77777777" w:rsidR="00415345" w:rsidRDefault="00415345" w:rsidP="00501672">
            <w:pPr>
              <w:spacing w:after="0" w:line="240" w:lineRule="auto"/>
              <w:ind w:firstLine="450"/>
              <w:jc w:val="center"/>
              <w:rPr>
                <w:b/>
                <w:color w:val="000000"/>
                <w:sz w:val="24"/>
                <w:szCs w:val="24"/>
                <w:shd w:val="clear" w:color="auto" w:fill="FFFFFF"/>
                <w:lang w:val="hy-AM"/>
              </w:rPr>
            </w:pPr>
          </w:p>
          <w:p w14:paraId="2A3D1F20" w14:textId="77777777" w:rsidR="00415345" w:rsidRDefault="00415345" w:rsidP="00501672">
            <w:pPr>
              <w:spacing w:after="0" w:line="240" w:lineRule="auto"/>
              <w:ind w:firstLine="450"/>
              <w:jc w:val="center"/>
              <w:rPr>
                <w:b/>
                <w:color w:val="000000"/>
                <w:sz w:val="24"/>
                <w:szCs w:val="24"/>
                <w:shd w:val="clear" w:color="auto" w:fill="FFFFFF"/>
                <w:lang w:val="hy-AM"/>
              </w:rPr>
            </w:pPr>
          </w:p>
          <w:p w14:paraId="05DFCDA5" w14:textId="77777777" w:rsidR="00415345" w:rsidRDefault="00415345" w:rsidP="00501672">
            <w:pPr>
              <w:spacing w:after="0" w:line="240" w:lineRule="auto"/>
              <w:ind w:firstLine="450"/>
              <w:jc w:val="center"/>
              <w:rPr>
                <w:b/>
                <w:color w:val="000000"/>
                <w:sz w:val="24"/>
                <w:szCs w:val="24"/>
                <w:shd w:val="clear" w:color="auto" w:fill="FFFFFF"/>
                <w:lang w:val="hy-AM"/>
              </w:rPr>
            </w:pPr>
          </w:p>
          <w:p w14:paraId="75E0DD33" w14:textId="77777777" w:rsidR="00415345" w:rsidRDefault="00415345" w:rsidP="00501672">
            <w:pPr>
              <w:spacing w:after="0" w:line="240" w:lineRule="auto"/>
              <w:ind w:firstLine="450"/>
              <w:jc w:val="center"/>
              <w:rPr>
                <w:b/>
                <w:color w:val="000000"/>
                <w:sz w:val="24"/>
                <w:szCs w:val="24"/>
                <w:shd w:val="clear" w:color="auto" w:fill="FFFFFF"/>
                <w:lang w:val="hy-AM"/>
              </w:rPr>
            </w:pPr>
          </w:p>
          <w:p w14:paraId="4E92D873" w14:textId="77777777" w:rsidR="00415345" w:rsidRDefault="00415345" w:rsidP="00501672">
            <w:pPr>
              <w:spacing w:after="0" w:line="240" w:lineRule="auto"/>
              <w:ind w:firstLine="450"/>
              <w:jc w:val="center"/>
              <w:rPr>
                <w:b/>
                <w:color w:val="000000"/>
                <w:sz w:val="24"/>
                <w:szCs w:val="24"/>
                <w:shd w:val="clear" w:color="auto" w:fill="FFFFFF"/>
                <w:lang w:val="hy-AM"/>
              </w:rPr>
            </w:pPr>
          </w:p>
          <w:p w14:paraId="72869568" w14:textId="77777777" w:rsidR="00415345" w:rsidRDefault="00415345" w:rsidP="00501672">
            <w:pPr>
              <w:spacing w:after="0" w:line="240" w:lineRule="auto"/>
              <w:ind w:firstLine="450"/>
              <w:jc w:val="center"/>
              <w:rPr>
                <w:b/>
                <w:color w:val="000000"/>
                <w:sz w:val="24"/>
                <w:szCs w:val="24"/>
                <w:shd w:val="clear" w:color="auto" w:fill="FFFFFF"/>
                <w:lang w:val="hy-AM"/>
              </w:rPr>
            </w:pPr>
          </w:p>
          <w:p w14:paraId="301EAA9F" w14:textId="77777777" w:rsidR="00415345" w:rsidRDefault="00415345" w:rsidP="00501672">
            <w:pPr>
              <w:spacing w:after="0" w:line="240" w:lineRule="auto"/>
              <w:ind w:firstLine="450"/>
              <w:jc w:val="center"/>
              <w:rPr>
                <w:b/>
                <w:color w:val="000000"/>
                <w:sz w:val="24"/>
                <w:szCs w:val="24"/>
                <w:shd w:val="clear" w:color="auto" w:fill="FFFFFF"/>
                <w:lang w:val="hy-AM"/>
              </w:rPr>
            </w:pPr>
          </w:p>
          <w:p w14:paraId="238468B6" w14:textId="77777777" w:rsidR="00415345" w:rsidRDefault="00415345" w:rsidP="00501672">
            <w:pPr>
              <w:spacing w:after="0" w:line="240" w:lineRule="auto"/>
              <w:ind w:firstLine="450"/>
              <w:jc w:val="center"/>
              <w:rPr>
                <w:b/>
                <w:color w:val="000000"/>
                <w:sz w:val="24"/>
                <w:szCs w:val="24"/>
                <w:shd w:val="clear" w:color="auto" w:fill="FFFFFF"/>
                <w:lang w:val="hy-AM"/>
              </w:rPr>
            </w:pPr>
          </w:p>
          <w:p w14:paraId="29B1C484" w14:textId="77777777" w:rsidR="00415345" w:rsidRDefault="00415345" w:rsidP="00501672">
            <w:pPr>
              <w:spacing w:after="0" w:line="240" w:lineRule="auto"/>
              <w:ind w:firstLine="450"/>
              <w:jc w:val="center"/>
              <w:rPr>
                <w:b/>
                <w:color w:val="000000"/>
                <w:sz w:val="24"/>
                <w:szCs w:val="24"/>
                <w:shd w:val="clear" w:color="auto" w:fill="FFFFFF"/>
                <w:lang w:val="hy-AM"/>
              </w:rPr>
            </w:pPr>
          </w:p>
          <w:p w14:paraId="23CCD0D9" w14:textId="77777777" w:rsidR="00415345" w:rsidRDefault="00415345" w:rsidP="00501672">
            <w:pPr>
              <w:spacing w:after="0" w:line="240" w:lineRule="auto"/>
              <w:ind w:firstLine="450"/>
              <w:jc w:val="center"/>
              <w:rPr>
                <w:b/>
                <w:color w:val="000000"/>
                <w:sz w:val="24"/>
                <w:szCs w:val="24"/>
                <w:shd w:val="clear" w:color="auto" w:fill="FFFFFF"/>
                <w:lang w:val="hy-AM"/>
              </w:rPr>
            </w:pPr>
          </w:p>
          <w:p w14:paraId="0374E6F5" w14:textId="77777777" w:rsidR="00415345" w:rsidRDefault="00415345" w:rsidP="00501672">
            <w:pPr>
              <w:spacing w:after="0" w:line="240" w:lineRule="auto"/>
              <w:ind w:firstLine="450"/>
              <w:jc w:val="center"/>
              <w:rPr>
                <w:b/>
                <w:color w:val="000000"/>
                <w:sz w:val="24"/>
                <w:szCs w:val="24"/>
                <w:shd w:val="clear" w:color="auto" w:fill="FFFFFF"/>
                <w:lang w:val="hy-AM"/>
              </w:rPr>
            </w:pPr>
          </w:p>
          <w:p w14:paraId="36CCFB7A" w14:textId="77777777" w:rsidR="00415345" w:rsidRDefault="00415345" w:rsidP="00501672">
            <w:pPr>
              <w:spacing w:after="0" w:line="240" w:lineRule="auto"/>
              <w:ind w:firstLine="450"/>
              <w:jc w:val="center"/>
              <w:rPr>
                <w:b/>
                <w:color w:val="000000"/>
                <w:sz w:val="24"/>
                <w:szCs w:val="24"/>
                <w:shd w:val="clear" w:color="auto" w:fill="FFFFFF"/>
                <w:lang w:val="hy-AM"/>
              </w:rPr>
            </w:pPr>
          </w:p>
          <w:p w14:paraId="70D8532E" w14:textId="77777777" w:rsidR="00415345" w:rsidRDefault="00415345" w:rsidP="00501672">
            <w:pPr>
              <w:spacing w:after="0" w:line="240" w:lineRule="auto"/>
              <w:ind w:firstLine="450"/>
              <w:jc w:val="center"/>
              <w:rPr>
                <w:b/>
                <w:color w:val="000000"/>
                <w:sz w:val="24"/>
                <w:szCs w:val="24"/>
                <w:shd w:val="clear" w:color="auto" w:fill="FFFFFF"/>
                <w:lang w:val="hy-AM"/>
              </w:rPr>
            </w:pPr>
          </w:p>
          <w:p w14:paraId="35FC0013" w14:textId="77777777" w:rsidR="00415345" w:rsidRDefault="00415345" w:rsidP="00501672">
            <w:pPr>
              <w:spacing w:after="0" w:line="240" w:lineRule="auto"/>
              <w:ind w:firstLine="450"/>
              <w:jc w:val="center"/>
              <w:rPr>
                <w:b/>
                <w:color w:val="000000"/>
                <w:sz w:val="24"/>
                <w:szCs w:val="24"/>
                <w:shd w:val="clear" w:color="auto" w:fill="FFFFFF"/>
                <w:lang w:val="hy-AM"/>
              </w:rPr>
            </w:pPr>
          </w:p>
          <w:p w14:paraId="1F9BB631" w14:textId="77777777" w:rsidR="00415345" w:rsidRDefault="00415345" w:rsidP="00501672">
            <w:pPr>
              <w:spacing w:after="0" w:line="240" w:lineRule="auto"/>
              <w:ind w:firstLine="450"/>
              <w:jc w:val="center"/>
              <w:rPr>
                <w:b/>
                <w:color w:val="000000"/>
                <w:sz w:val="24"/>
                <w:szCs w:val="24"/>
                <w:shd w:val="clear" w:color="auto" w:fill="FFFFFF"/>
                <w:lang w:val="hy-AM"/>
              </w:rPr>
            </w:pPr>
          </w:p>
          <w:p w14:paraId="33A92EBF" w14:textId="77777777" w:rsidR="00415345" w:rsidRDefault="00415345" w:rsidP="00501672">
            <w:pPr>
              <w:spacing w:after="0" w:line="240" w:lineRule="auto"/>
              <w:ind w:firstLine="450"/>
              <w:jc w:val="center"/>
              <w:rPr>
                <w:b/>
                <w:color w:val="000000"/>
                <w:sz w:val="24"/>
                <w:szCs w:val="24"/>
                <w:shd w:val="clear" w:color="auto" w:fill="FFFFFF"/>
                <w:lang w:val="hy-AM"/>
              </w:rPr>
            </w:pPr>
          </w:p>
          <w:p w14:paraId="7C733105" w14:textId="77777777" w:rsidR="00415345" w:rsidRDefault="00415345" w:rsidP="00501672">
            <w:pPr>
              <w:spacing w:after="0" w:line="240" w:lineRule="auto"/>
              <w:ind w:firstLine="450"/>
              <w:jc w:val="center"/>
              <w:rPr>
                <w:b/>
                <w:color w:val="000000"/>
                <w:sz w:val="24"/>
                <w:szCs w:val="24"/>
                <w:shd w:val="clear" w:color="auto" w:fill="FFFFFF"/>
                <w:lang w:val="hy-AM"/>
              </w:rPr>
            </w:pPr>
          </w:p>
          <w:p w14:paraId="6A2C92A3" w14:textId="77777777" w:rsidR="00415345" w:rsidRDefault="00415345" w:rsidP="00501672">
            <w:pPr>
              <w:spacing w:after="0" w:line="240" w:lineRule="auto"/>
              <w:ind w:firstLine="450"/>
              <w:jc w:val="center"/>
              <w:rPr>
                <w:b/>
                <w:color w:val="000000"/>
                <w:sz w:val="24"/>
                <w:szCs w:val="24"/>
                <w:shd w:val="clear" w:color="auto" w:fill="FFFFFF"/>
                <w:lang w:val="hy-AM"/>
              </w:rPr>
            </w:pPr>
          </w:p>
          <w:p w14:paraId="4B0260F0" w14:textId="77777777" w:rsidR="00415345" w:rsidRDefault="00415345" w:rsidP="00501672">
            <w:pPr>
              <w:spacing w:after="0" w:line="240" w:lineRule="auto"/>
              <w:ind w:firstLine="450"/>
              <w:jc w:val="center"/>
              <w:rPr>
                <w:b/>
                <w:color w:val="000000"/>
                <w:sz w:val="24"/>
                <w:szCs w:val="24"/>
                <w:shd w:val="clear" w:color="auto" w:fill="FFFFFF"/>
                <w:lang w:val="hy-AM"/>
              </w:rPr>
            </w:pPr>
          </w:p>
          <w:p w14:paraId="354DBC57" w14:textId="77777777" w:rsidR="00415345" w:rsidRDefault="00415345" w:rsidP="00501672">
            <w:pPr>
              <w:spacing w:after="0" w:line="240" w:lineRule="auto"/>
              <w:ind w:firstLine="450"/>
              <w:jc w:val="center"/>
              <w:rPr>
                <w:b/>
                <w:color w:val="000000"/>
                <w:sz w:val="24"/>
                <w:szCs w:val="24"/>
                <w:shd w:val="clear" w:color="auto" w:fill="FFFFFF"/>
                <w:lang w:val="hy-AM"/>
              </w:rPr>
            </w:pPr>
          </w:p>
          <w:p w14:paraId="023F37B1" w14:textId="77777777" w:rsidR="00415345" w:rsidRDefault="00415345" w:rsidP="00501672">
            <w:pPr>
              <w:spacing w:after="0" w:line="240" w:lineRule="auto"/>
              <w:ind w:firstLine="450"/>
              <w:jc w:val="center"/>
              <w:rPr>
                <w:b/>
                <w:color w:val="000000"/>
                <w:sz w:val="24"/>
                <w:szCs w:val="24"/>
                <w:shd w:val="clear" w:color="auto" w:fill="FFFFFF"/>
                <w:lang w:val="hy-AM"/>
              </w:rPr>
            </w:pPr>
          </w:p>
          <w:p w14:paraId="4E482BDC" w14:textId="77777777" w:rsidR="00415345" w:rsidRDefault="00415345" w:rsidP="00501672">
            <w:pPr>
              <w:spacing w:after="0" w:line="240" w:lineRule="auto"/>
              <w:ind w:firstLine="450"/>
              <w:jc w:val="center"/>
              <w:rPr>
                <w:b/>
                <w:color w:val="000000"/>
                <w:sz w:val="24"/>
                <w:szCs w:val="24"/>
                <w:shd w:val="clear" w:color="auto" w:fill="FFFFFF"/>
                <w:lang w:val="hy-AM"/>
              </w:rPr>
            </w:pPr>
          </w:p>
          <w:p w14:paraId="41C7775B" w14:textId="77777777" w:rsidR="00415345" w:rsidRDefault="00415345" w:rsidP="00501672">
            <w:pPr>
              <w:spacing w:after="0" w:line="240" w:lineRule="auto"/>
              <w:ind w:firstLine="450"/>
              <w:jc w:val="center"/>
              <w:rPr>
                <w:b/>
                <w:color w:val="000000"/>
                <w:sz w:val="24"/>
                <w:szCs w:val="24"/>
                <w:shd w:val="clear" w:color="auto" w:fill="FFFFFF"/>
                <w:lang w:val="hy-AM"/>
              </w:rPr>
            </w:pPr>
          </w:p>
          <w:p w14:paraId="1C3AC623" w14:textId="77777777" w:rsidR="00415345" w:rsidRDefault="00415345" w:rsidP="00501672">
            <w:pPr>
              <w:spacing w:after="0" w:line="240" w:lineRule="auto"/>
              <w:ind w:firstLine="450"/>
              <w:jc w:val="center"/>
              <w:rPr>
                <w:b/>
                <w:color w:val="000000"/>
                <w:sz w:val="24"/>
                <w:szCs w:val="24"/>
                <w:shd w:val="clear" w:color="auto" w:fill="FFFFFF"/>
                <w:lang w:val="hy-AM"/>
              </w:rPr>
            </w:pPr>
          </w:p>
          <w:p w14:paraId="15CFEBA8" w14:textId="77777777" w:rsidR="00415345" w:rsidRDefault="00415345" w:rsidP="00501672">
            <w:pPr>
              <w:spacing w:after="0" w:line="240" w:lineRule="auto"/>
              <w:ind w:firstLine="450"/>
              <w:jc w:val="center"/>
              <w:rPr>
                <w:b/>
                <w:color w:val="000000"/>
                <w:sz w:val="24"/>
                <w:szCs w:val="24"/>
                <w:shd w:val="clear" w:color="auto" w:fill="FFFFFF"/>
                <w:lang w:val="hy-AM"/>
              </w:rPr>
            </w:pPr>
          </w:p>
          <w:p w14:paraId="649055AF" w14:textId="77777777" w:rsidR="00415345" w:rsidRDefault="00415345" w:rsidP="00501672">
            <w:pPr>
              <w:spacing w:after="0" w:line="240" w:lineRule="auto"/>
              <w:ind w:firstLine="450"/>
              <w:jc w:val="center"/>
              <w:rPr>
                <w:b/>
                <w:color w:val="000000"/>
                <w:sz w:val="24"/>
                <w:szCs w:val="24"/>
                <w:shd w:val="clear" w:color="auto" w:fill="FFFFFF"/>
                <w:lang w:val="hy-AM"/>
              </w:rPr>
            </w:pPr>
          </w:p>
          <w:p w14:paraId="1034099F" w14:textId="77777777" w:rsidR="00415345" w:rsidRDefault="00415345" w:rsidP="00501672">
            <w:pPr>
              <w:spacing w:after="0" w:line="240" w:lineRule="auto"/>
              <w:ind w:firstLine="450"/>
              <w:jc w:val="center"/>
              <w:rPr>
                <w:b/>
                <w:color w:val="000000"/>
                <w:sz w:val="24"/>
                <w:szCs w:val="24"/>
                <w:shd w:val="clear" w:color="auto" w:fill="FFFFFF"/>
                <w:lang w:val="hy-AM"/>
              </w:rPr>
            </w:pPr>
          </w:p>
          <w:p w14:paraId="3761D395" w14:textId="77777777" w:rsidR="00415345" w:rsidRDefault="00415345" w:rsidP="00501672">
            <w:pPr>
              <w:spacing w:after="0" w:line="240" w:lineRule="auto"/>
              <w:ind w:firstLine="450"/>
              <w:jc w:val="center"/>
              <w:rPr>
                <w:b/>
                <w:color w:val="000000"/>
                <w:sz w:val="24"/>
                <w:szCs w:val="24"/>
                <w:shd w:val="clear" w:color="auto" w:fill="FFFFFF"/>
                <w:lang w:val="hy-AM"/>
              </w:rPr>
            </w:pPr>
          </w:p>
          <w:p w14:paraId="3EFEC529" w14:textId="77777777" w:rsidR="00415345" w:rsidRDefault="00415345" w:rsidP="00501672">
            <w:pPr>
              <w:spacing w:after="0" w:line="240" w:lineRule="auto"/>
              <w:ind w:firstLine="450"/>
              <w:jc w:val="center"/>
              <w:rPr>
                <w:b/>
                <w:color w:val="000000"/>
                <w:sz w:val="24"/>
                <w:szCs w:val="24"/>
                <w:shd w:val="clear" w:color="auto" w:fill="FFFFFF"/>
                <w:lang w:val="hy-AM"/>
              </w:rPr>
            </w:pPr>
          </w:p>
          <w:p w14:paraId="4EDE7B0E" w14:textId="77777777" w:rsidR="00415345" w:rsidRDefault="00415345" w:rsidP="00501672">
            <w:pPr>
              <w:spacing w:after="0" w:line="240" w:lineRule="auto"/>
              <w:ind w:firstLine="450"/>
              <w:jc w:val="center"/>
              <w:rPr>
                <w:b/>
                <w:color w:val="000000"/>
                <w:sz w:val="24"/>
                <w:szCs w:val="24"/>
                <w:shd w:val="clear" w:color="auto" w:fill="FFFFFF"/>
                <w:lang w:val="hy-AM"/>
              </w:rPr>
            </w:pPr>
          </w:p>
          <w:p w14:paraId="482394AA" w14:textId="77777777" w:rsidR="00415345" w:rsidRDefault="00415345" w:rsidP="00501672">
            <w:pPr>
              <w:spacing w:after="0" w:line="240" w:lineRule="auto"/>
              <w:ind w:firstLine="450"/>
              <w:jc w:val="center"/>
              <w:rPr>
                <w:b/>
                <w:color w:val="000000"/>
                <w:sz w:val="24"/>
                <w:szCs w:val="24"/>
                <w:shd w:val="clear" w:color="auto" w:fill="FFFFFF"/>
                <w:lang w:val="hy-AM"/>
              </w:rPr>
            </w:pPr>
          </w:p>
          <w:p w14:paraId="180B09AA" w14:textId="77777777" w:rsidR="00415345" w:rsidRDefault="00415345" w:rsidP="00501672">
            <w:pPr>
              <w:spacing w:after="0" w:line="240" w:lineRule="auto"/>
              <w:ind w:firstLine="450"/>
              <w:jc w:val="center"/>
              <w:rPr>
                <w:b/>
                <w:color w:val="000000"/>
                <w:sz w:val="24"/>
                <w:szCs w:val="24"/>
                <w:shd w:val="clear" w:color="auto" w:fill="FFFFFF"/>
                <w:lang w:val="hy-AM"/>
              </w:rPr>
            </w:pPr>
          </w:p>
          <w:p w14:paraId="7A7E724E" w14:textId="77777777" w:rsidR="00415345" w:rsidRDefault="00415345" w:rsidP="00501672">
            <w:pPr>
              <w:spacing w:after="0" w:line="240" w:lineRule="auto"/>
              <w:ind w:firstLine="450"/>
              <w:jc w:val="center"/>
              <w:rPr>
                <w:b/>
                <w:color w:val="000000"/>
                <w:sz w:val="24"/>
                <w:szCs w:val="24"/>
                <w:shd w:val="clear" w:color="auto" w:fill="FFFFFF"/>
                <w:lang w:val="hy-AM"/>
              </w:rPr>
            </w:pPr>
          </w:p>
          <w:p w14:paraId="5FF41956" w14:textId="77777777" w:rsidR="00415345" w:rsidRDefault="00415345" w:rsidP="00501672">
            <w:pPr>
              <w:spacing w:after="0" w:line="240" w:lineRule="auto"/>
              <w:ind w:firstLine="450"/>
              <w:jc w:val="center"/>
              <w:rPr>
                <w:b/>
                <w:color w:val="000000"/>
                <w:sz w:val="24"/>
                <w:szCs w:val="24"/>
                <w:shd w:val="clear" w:color="auto" w:fill="FFFFFF"/>
                <w:lang w:val="hy-AM"/>
              </w:rPr>
            </w:pPr>
          </w:p>
          <w:p w14:paraId="327CF3F3" w14:textId="77777777" w:rsidR="00415345" w:rsidRDefault="00415345" w:rsidP="00501672">
            <w:pPr>
              <w:spacing w:after="0" w:line="240" w:lineRule="auto"/>
              <w:ind w:firstLine="450"/>
              <w:jc w:val="center"/>
              <w:rPr>
                <w:b/>
                <w:color w:val="000000"/>
                <w:sz w:val="24"/>
                <w:szCs w:val="24"/>
                <w:shd w:val="clear" w:color="auto" w:fill="FFFFFF"/>
                <w:lang w:val="hy-AM"/>
              </w:rPr>
            </w:pPr>
          </w:p>
          <w:p w14:paraId="7EA786D8" w14:textId="77777777" w:rsidR="00415345" w:rsidRDefault="00415345" w:rsidP="00501672">
            <w:pPr>
              <w:spacing w:after="0" w:line="240" w:lineRule="auto"/>
              <w:ind w:firstLine="450"/>
              <w:jc w:val="center"/>
              <w:rPr>
                <w:b/>
                <w:color w:val="000000"/>
                <w:sz w:val="24"/>
                <w:szCs w:val="24"/>
                <w:shd w:val="clear" w:color="auto" w:fill="FFFFFF"/>
                <w:lang w:val="hy-AM"/>
              </w:rPr>
            </w:pPr>
          </w:p>
          <w:p w14:paraId="7BECF6F0" w14:textId="77777777" w:rsidR="00415345" w:rsidRDefault="00415345" w:rsidP="00501672">
            <w:pPr>
              <w:spacing w:after="0" w:line="240" w:lineRule="auto"/>
              <w:ind w:firstLine="450"/>
              <w:jc w:val="center"/>
              <w:rPr>
                <w:b/>
                <w:color w:val="000000"/>
                <w:sz w:val="24"/>
                <w:szCs w:val="24"/>
                <w:shd w:val="clear" w:color="auto" w:fill="FFFFFF"/>
                <w:lang w:val="hy-AM"/>
              </w:rPr>
            </w:pPr>
          </w:p>
          <w:p w14:paraId="4CCA59BC" w14:textId="77777777" w:rsidR="00415345" w:rsidRDefault="00415345" w:rsidP="00501672">
            <w:pPr>
              <w:spacing w:after="0" w:line="240" w:lineRule="auto"/>
              <w:ind w:firstLine="450"/>
              <w:jc w:val="center"/>
              <w:rPr>
                <w:b/>
                <w:color w:val="000000"/>
                <w:sz w:val="24"/>
                <w:szCs w:val="24"/>
                <w:shd w:val="clear" w:color="auto" w:fill="FFFFFF"/>
                <w:lang w:val="hy-AM"/>
              </w:rPr>
            </w:pPr>
          </w:p>
          <w:p w14:paraId="09E16794" w14:textId="77777777" w:rsidR="00415345" w:rsidRDefault="00415345" w:rsidP="00501672">
            <w:pPr>
              <w:spacing w:after="0" w:line="240" w:lineRule="auto"/>
              <w:ind w:firstLine="450"/>
              <w:jc w:val="center"/>
              <w:rPr>
                <w:b/>
                <w:color w:val="000000"/>
                <w:sz w:val="24"/>
                <w:szCs w:val="24"/>
                <w:shd w:val="clear" w:color="auto" w:fill="FFFFFF"/>
                <w:lang w:val="hy-AM"/>
              </w:rPr>
            </w:pPr>
          </w:p>
          <w:p w14:paraId="274F49EC" w14:textId="77777777" w:rsidR="00415345" w:rsidRDefault="00415345" w:rsidP="00501672">
            <w:pPr>
              <w:spacing w:after="0" w:line="240" w:lineRule="auto"/>
              <w:ind w:firstLine="450"/>
              <w:jc w:val="center"/>
              <w:rPr>
                <w:b/>
                <w:color w:val="000000"/>
                <w:sz w:val="24"/>
                <w:szCs w:val="24"/>
                <w:shd w:val="clear" w:color="auto" w:fill="FFFFFF"/>
                <w:lang w:val="hy-AM"/>
              </w:rPr>
            </w:pPr>
          </w:p>
          <w:p w14:paraId="27D39C35" w14:textId="77777777" w:rsidR="00415345" w:rsidRDefault="00415345" w:rsidP="00501672">
            <w:pPr>
              <w:spacing w:after="0" w:line="240" w:lineRule="auto"/>
              <w:ind w:firstLine="450"/>
              <w:jc w:val="center"/>
              <w:rPr>
                <w:b/>
                <w:color w:val="000000"/>
                <w:sz w:val="24"/>
                <w:szCs w:val="24"/>
                <w:shd w:val="clear" w:color="auto" w:fill="FFFFFF"/>
                <w:lang w:val="hy-AM"/>
              </w:rPr>
            </w:pPr>
          </w:p>
          <w:p w14:paraId="7C1C5CF1" w14:textId="77777777" w:rsidR="00415345" w:rsidRDefault="00415345" w:rsidP="00501672">
            <w:pPr>
              <w:spacing w:after="0" w:line="240" w:lineRule="auto"/>
              <w:ind w:firstLine="450"/>
              <w:jc w:val="center"/>
              <w:rPr>
                <w:b/>
                <w:color w:val="000000"/>
                <w:sz w:val="24"/>
                <w:szCs w:val="24"/>
                <w:shd w:val="clear" w:color="auto" w:fill="FFFFFF"/>
                <w:lang w:val="hy-AM"/>
              </w:rPr>
            </w:pPr>
          </w:p>
          <w:p w14:paraId="67267286" w14:textId="77777777" w:rsidR="00415345" w:rsidRDefault="00415345" w:rsidP="00501672">
            <w:pPr>
              <w:spacing w:after="0" w:line="240" w:lineRule="auto"/>
              <w:ind w:firstLine="450"/>
              <w:jc w:val="center"/>
              <w:rPr>
                <w:b/>
                <w:color w:val="000000"/>
                <w:sz w:val="24"/>
                <w:szCs w:val="24"/>
                <w:shd w:val="clear" w:color="auto" w:fill="FFFFFF"/>
                <w:lang w:val="hy-AM"/>
              </w:rPr>
            </w:pPr>
          </w:p>
          <w:p w14:paraId="49046AF3" w14:textId="77777777" w:rsidR="00415345" w:rsidRDefault="00415345" w:rsidP="00501672">
            <w:pPr>
              <w:spacing w:after="0" w:line="240" w:lineRule="auto"/>
              <w:ind w:firstLine="450"/>
              <w:jc w:val="center"/>
              <w:rPr>
                <w:b/>
                <w:color w:val="000000"/>
                <w:sz w:val="24"/>
                <w:szCs w:val="24"/>
                <w:shd w:val="clear" w:color="auto" w:fill="FFFFFF"/>
                <w:lang w:val="hy-AM"/>
              </w:rPr>
            </w:pPr>
          </w:p>
          <w:p w14:paraId="42E7345C" w14:textId="77777777" w:rsidR="00415345" w:rsidRDefault="00415345" w:rsidP="005E23F6">
            <w:pPr>
              <w:spacing w:after="0" w:line="240" w:lineRule="auto"/>
              <w:rPr>
                <w:b/>
                <w:color w:val="000000"/>
                <w:sz w:val="24"/>
                <w:szCs w:val="24"/>
                <w:shd w:val="clear" w:color="auto" w:fill="FFFFFF"/>
                <w:lang w:val="hy-AM"/>
              </w:rPr>
            </w:pPr>
          </w:p>
          <w:p w14:paraId="2B39C13D" w14:textId="77777777" w:rsidR="00415345" w:rsidRDefault="00415345" w:rsidP="00501672">
            <w:pPr>
              <w:spacing w:after="0" w:line="240" w:lineRule="auto"/>
              <w:ind w:firstLine="450"/>
              <w:jc w:val="center"/>
              <w:rPr>
                <w:b/>
                <w:color w:val="000000"/>
                <w:sz w:val="24"/>
                <w:szCs w:val="24"/>
                <w:shd w:val="clear" w:color="auto" w:fill="FFFFFF"/>
                <w:lang w:val="hy-AM"/>
              </w:rPr>
            </w:pPr>
          </w:p>
          <w:p w14:paraId="61B71993" w14:textId="77777777" w:rsidR="00415345" w:rsidRDefault="00415345" w:rsidP="00501672">
            <w:pPr>
              <w:spacing w:after="0" w:line="240" w:lineRule="auto"/>
              <w:ind w:firstLine="450"/>
              <w:jc w:val="center"/>
              <w:rPr>
                <w:b/>
                <w:color w:val="000000"/>
                <w:sz w:val="24"/>
                <w:szCs w:val="24"/>
                <w:shd w:val="clear" w:color="auto" w:fill="FFFFFF"/>
                <w:lang w:val="hy-AM"/>
              </w:rPr>
            </w:pPr>
          </w:p>
          <w:p w14:paraId="485D0321" w14:textId="77777777" w:rsidR="00415345" w:rsidRDefault="00415345" w:rsidP="00501672">
            <w:pPr>
              <w:spacing w:after="0" w:line="240" w:lineRule="auto"/>
              <w:ind w:firstLine="450"/>
              <w:jc w:val="center"/>
              <w:rPr>
                <w:b/>
                <w:color w:val="000000"/>
                <w:sz w:val="24"/>
                <w:szCs w:val="24"/>
                <w:shd w:val="clear" w:color="auto" w:fill="FFFFFF"/>
                <w:lang w:val="hy-AM"/>
              </w:rPr>
            </w:pPr>
          </w:p>
          <w:p w14:paraId="334DE3F4" w14:textId="77777777" w:rsidR="00415345" w:rsidRDefault="00415345" w:rsidP="00501672">
            <w:pPr>
              <w:spacing w:after="0" w:line="240" w:lineRule="auto"/>
              <w:ind w:firstLine="450"/>
              <w:jc w:val="center"/>
              <w:rPr>
                <w:b/>
                <w:color w:val="000000"/>
                <w:sz w:val="24"/>
                <w:szCs w:val="24"/>
                <w:shd w:val="clear" w:color="auto" w:fill="FFFFFF"/>
                <w:lang w:val="hy-AM"/>
              </w:rPr>
            </w:pPr>
          </w:p>
          <w:p w14:paraId="61AD693D" w14:textId="4169DBB8" w:rsidR="00501672" w:rsidRDefault="00415345" w:rsidP="00501672">
            <w:pPr>
              <w:spacing w:after="0" w:line="240" w:lineRule="auto"/>
              <w:ind w:firstLine="450"/>
              <w:jc w:val="center"/>
              <w:rPr>
                <w:b/>
                <w:color w:val="000000"/>
                <w:sz w:val="24"/>
                <w:szCs w:val="24"/>
                <w:shd w:val="clear" w:color="auto" w:fill="FFFFFF"/>
                <w:lang w:val="hy-AM"/>
              </w:rPr>
            </w:pPr>
            <w:r>
              <w:rPr>
                <w:b/>
                <w:color w:val="000000"/>
                <w:sz w:val="24"/>
                <w:szCs w:val="24"/>
                <w:shd w:val="clear" w:color="auto" w:fill="FFFFFF"/>
                <w:lang w:val="hy-AM"/>
              </w:rPr>
              <w:t>5</w:t>
            </w:r>
            <w:r w:rsidR="00501672" w:rsidRPr="00501672">
              <w:rPr>
                <w:rFonts w:ascii="Cambria Math" w:hAnsi="Cambria Math" w:cs="Cambria Math"/>
                <w:b/>
                <w:color w:val="000000"/>
                <w:sz w:val="24"/>
                <w:szCs w:val="24"/>
                <w:shd w:val="clear" w:color="auto" w:fill="FFFFFF"/>
                <w:lang w:val="hy-AM"/>
              </w:rPr>
              <w:t>․</w:t>
            </w:r>
            <w:r w:rsidR="00501672" w:rsidRPr="00501672">
              <w:rPr>
                <w:b/>
                <w:color w:val="000000"/>
                <w:sz w:val="24"/>
                <w:szCs w:val="24"/>
                <w:shd w:val="clear" w:color="auto" w:fill="FFFFFF"/>
                <w:lang w:val="hy-AM"/>
              </w:rPr>
              <w:t xml:space="preserve"> </w:t>
            </w:r>
            <w:r>
              <w:rPr>
                <w:b/>
                <w:color w:val="000000"/>
                <w:sz w:val="24"/>
                <w:szCs w:val="24"/>
                <w:shd w:val="clear" w:color="auto" w:fill="FFFFFF"/>
                <w:lang w:val="hy-AM"/>
              </w:rPr>
              <w:t>Ը</w:t>
            </w:r>
            <w:r w:rsidR="00501672" w:rsidRPr="00501672">
              <w:rPr>
                <w:b/>
                <w:color w:val="000000"/>
                <w:sz w:val="24"/>
                <w:szCs w:val="24"/>
                <w:shd w:val="clear" w:color="auto" w:fill="FFFFFF"/>
                <w:lang w:val="hy-AM"/>
              </w:rPr>
              <w:t>նդունվել</w:t>
            </w:r>
            <w:r>
              <w:rPr>
                <w:b/>
                <w:color w:val="000000"/>
                <w:sz w:val="24"/>
                <w:szCs w:val="24"/>
                <w:shd w:val="clear" w:color="auto" w:fill="FFFFFF"/>
                <w:lang w:val="hy-AM"/>
              </w:rPr>
              <w:t xml:space="preserve"> է մասամբ</w:t>
            </w:r>
          </w:p>
          <w:p w14:paraId="55EE84FC" w14:textId="77777777" w:rsidR="00415345" w:rsidRDefault="00415345" w:rsidP="00501672">
            <w:pPr>
              <w:spacing w:after="0" w:line="240" w:lineRule="auto"/>
              <w:ind w:firstLine="450"/>
              <w:jc w:val="center"/>
              <w:rPr>
                <w:b/>
                <w:color w:val="000000"/>
                <w:sz w:val="24"/>
                <w:szCs w:val="24"/>
                <w:shd w:val="clear" w:color="auto" w:fill="FFFFFF"/>
                <w:lang w:val="hy-AM"/>
              </w:rPr>
            </w:pPr>
          </w:p>
          <w:p w14:paraId="3A70A2C5" w14:textId="77777777" w:rsidR="00415345" w:rsidRDefault="00415345" w:rsidP="00501672">
            <w:pPr>
              <w:spacing w:after="0" w:line="240" w:lineRule="auto"/>
              <w:ind w:firstLine="450"/>
              <w:jc w:val="center"/>
              <w:rPr>
                <w:b/>
                <w:color w:val="000000"/>
                <w:sz w:val="24"/>
                <w:szCs w:val="24"/>
                <w:shd w:val="clear" w:color="auto" w:fill="FFFFFF"/>
                <w:lang w:val="hy-AM"/>
              </w:rPr>
            </w:pPr>
          </w:p>
          <w:p w14:paraId="0E2136A3" w14:textId="77777777" w:rsidR="00415345" w:rsidRPr="00501672" w:rsidRDefault="00415345" w:rsidP="00501672">
            <w:pPr>
              <w:spacing w:after="0" w:line="240" w:lineRule="auto"/>
              <w:ind w:firstLine="450"/>
              <w:jc w:val="center"/>
              <w:rPr>
                <w:b/>
                <w:color w:val="000000"/>
                <w:sz w:val="24"/>
                <w:szCs w:val="24"/>
                <w:shd w:val="clear" w:color="auto" w:fill="FFFFFF"/>
                <w:lang w:val="hy-AM"/>
              </w:rPr>
            </w:pPr>
          </w:p>
          <w:p w14:paraId="54AB3D39" w14:textId="0BE1ACC7" w:rsidR="00501672" w:rsidRDefault="00415345" w:rsidP="000524A8">
            <w:pPr>
              <w:tabs>
                <w:tab w:val="left" w:pos="0"/>
                <w:tab w:val="left" w:pos="90"/>
                <w:tab w:val="left" w:pos="180"/>
              </w:tabs>
              <w:spacing w:after="0" w:line="240" w:lineRule="auto"/>
              <w:jc w:val="center"/>
              <w:rPr>
                <w:rFonts w:eastAsia="Times New Roman" w:cs="Times New Roman"/>
                <w:sz w:val="24"/>
                <w:szCs w:val="24"/>
                <w:lang w:val="hy-AM"/>
              </w:rPr>
            </w:pPr>
            <w:r>
              <w:rPr>
                <w:rFonts w:eastAsia="Times New Roman" w:cs="Times New Roman"/>
                <w:sz w:val="24"/>
                <w:szCs w:val="24"/>
                <w:lang w:val="hy-AM"/>
              </w:rPr>
              <w:t>Սահմանվել է նվազագույն շեմը։</w:t>
            </w:r>
          </w:p>
          <w:p w14:paraId="461CFCC8" w14:textId="77777777" w:rsidR="00415345" w:rsidRDefault="00415345" w:rsidP="000524A8">
            <w:pPr>
              <w:tabs>
                <w:tab w:val="left" w:pos="0"/>
                <w:tab w:val="left" w:pos="90"/>
                <w:tab w:val="left" w:pos="180"/>
              </w:tabs>
              <w:spacing w:after="0" w:line="240" w:lineRule="auto"/>
              <w:jc w:val="center"/>
              <w:rPr>
                <w:rFonts w:eastAsia="Times New Roman" w:cs="Times New Roman"/>
                <w:sz w:val="24"/>
                <w:szCs w:val="24"/>
                <w:lang w:val="hy-AM"/>
              </w:rPr>
            </w:pPr>
          </w:p>
          <w:p w14:paraId="611A6862" w14:textId="0A6BB77C" w:rsidR="00415345" w:rsidRDefault="00415345" w:rsidP="000524A8">
            <w:pPr>
              <w:tabs>
                <w:tab w:val="left" w:pos="0"/>
                <w:tab w:val="left" w:pos="90"/>
                <w:tab w:val="left" w:pos="180"/>
              </w:tabs>
              <w:spacing w:after="0" w:line="240" w:lineRule="auto"/>
              <w:jc w:val="center"/>
              <w:rPr>
                <w:rFonts w:eastAsia="Times New Roman" w:cs="Times New Roman"/>
                <w:sz w:val="24"/>
                <w:szCs w:val="24"/>
                <w:lang w:val="hy-AM"/>
              </w:rPr>
            </w:pPr>
            <w:r>
              <w:rPr>
                <w:sz w:val="24"/>
                <w:szCs w:val="24"/>
                <w:lang w:val="hy-AM"/>
              </w:rPr>
              <w:t xml:space="preserve">Հարկ ենք համարում նշել, որ </w:t>
            </w:r>
            <w:r w:rsidRPr="007021B7">
              <w:rPr>
                <w:sz w:val="24"/>
                <w:szCs w:val="24"/>
                <w:lang w:val="hy-AM"/>
              </w:rPr>
              <w:t>վարչական վարույթի մասնակցի լսված լինելու իրավունքն ապահովվում է վարույթի հարուցման մասին ծանուցվելուց հետո նրա կողմից վարույթում քննարկվող հարցերի վերաբերյալ գրավոր դիրքորոշում և այն հիմնավորող նյութեր ներկայացնելու միջոցով:</w:t>
            </w:r>
          </w:p>
          <w:p w14:paraId="2B7EF373" w14:textId="616AB955" w:rsidR="00501672" w:rsidRPr="00501672" w:rsidRDefault="00501672" w:rsidP="000524A8">
            <w:pPr>
              <w:tabs>
                <w:tab w:val="left" w:pos="0"/>
                <w:tab w:val="left" w:pos="90"/>
                <w:tab w:val="left" w:pos="180"/>
              </w:tabs>
              <w:spacing w:after="0" w:line="240" w:lineRule="auto"/>
              <w:jc w:val="center"/>
              <w:rPr>
                <w:rFonts w:eastAsia="Times New Roman" w:cs="Times New Roman"/>
                <w:sz w:val="24"/>
                <w:szCs w:val="24"/>
                <w:lang w:val="hy-AM"/>
              </w:rPr>
            </w:pPr>
            <w:r>
              <w:rPr>
                <w:rFonts w:eastAsia="Times New Roman" w:cs="Times New Roman"/>
                <w:sz w:val="24"/>
                <w:szCs w:val="24"/>
                <w:lang w:val="hy-AM"/>
              </w:rPr>
              <w:t>Միաժամանակ, հայտնում ենք, որ ն</w:t>
            </w:r>
            <w:r w:rsidRPr="00501672">
              <w:rPr>
                <w:rFonts w:eastAsia="Times New Roman" w:cs="Times New Roman"/>
                <w:sz w:val="24"/>
                <w:szCs w:val="24"/>
                <w:lang w:val="hy-AM"/>
              </w:rPr>
              <w:t>կատի ունենալով, որ Երևանի քաղաքապետարանի կողմից մշակվել և շրջանառության մեջ է դրվել «Վարչական իրավախախտումների վերաբերյալ Հայաստանի Հանրապետության օրենսգրքում փոփոխություններ և լրացումներ կատարելու մասին» օրենքի նախագիծը, որը վերաբերվում է առանց անձի ներկայության վարչական իրավախախտման արձանագրությունը կազմելու հարցերի համապարփակ կարգավորմանը, Ծառայությունը այս փուլում ձեռնպահ է մնում «Վարչական իրավախախտումների վերաբերյալ Հայաստանի Հանրապետության օրենսգրքում փոփոխություններ և լրացումներ կատարելու մասին» օրենքի նախագծով լրացվող 244.19-րդ հոդվածի 3-րդ մասով առաջարկվող կարգավորման նախատեսումից։</w:t>
            </w:r>
          </w:p>
        </w:tc>
      </w:tr>
      <w:tr w:rsidR="00814CEA" w:rsidRPr="00C43D22" w14:paraId="65C40D9E" w14:textId="77777777" w:rsidTr="001B7BEF">
        <w:trPr>
          <w:trHeight w:val="68"/>
          <w:tblCellSpacing w:w="0" w:type="dxa"/>
          <w:jc w:val="center"/>
        </w:trPr>
        <w:tc>
          <w:tcPr>
            <w:tcW w:w="2853" w:type="pct"/>
            <w:vMerge w:val="restart"/>
            <w:tcBorders>
              <w:top w:val="outset" w:sz="6" w:space="0" w:color="auto"/>
              <w:left w:val="outset" w:sz="6" w:space="0" w:color="auto"/>
              <w:right w:val="outset" w:sz="6" w:space="0" w:color="auto"/>
            </w:tcBorders>
            <w:shd w:val="clear" w:color="auto" w:fill="A6A6A6" w:themeFill="background1" w:themeFillShade="A6"/>
            <w:vAlign w:val="center"/>
          </w:tcPr>
          <w:p w14:paraId="6B9242AC" w14:textId="4CDC7730" w:rsidR="00814CEA" w:rsidRPr="00814CEA" w:rsidRDefault="00814CEA" w:rsidP="00814CEA">
            <w:pPr>
              <w:pStyle w:val="ListParagraph"/>
              <w:numPr>
                <w:ilvl w:val="0"/>
                <w:numId w:val="1"/>
              </w:numPr>
              <w:tabs>
                <w:tab w:val="left" w:pos="463"/>
              </w:tabs>
              <w:spacing w:after="0" w:line="240" w:lineRule="auto"/>
              <w:ind w:left="119" w:firstLine="0"/>
              <w:jc w:val="center"/>
              <w:rPr>
                <w:bCs/>
                <w:sz w:val="24"/>
                <w:szCs w:val="24"/>
                <w:lang w:val="hy-AM"/>
              </w:rPr>
            </w:pPr>
            <w:r w:rsidRPr="00814CEA">
              <w:rPr>
                <w:sz w:val="24"/>
                <w:szCs w:val="24"/>
                <w:lang w:val="hy-AM"/>
              </w:rPr>
              <w:lastRenderedPageBreak/>
              <w:t xml:space="preserve"> </w:t>
            </w:r>
            <w:r w:rsidRPr="00814CEA">
              <w:rPr>
                <w:b/>
                <w:bCs/>
                <w:sz w:val="24"/>
                <w:szCs w:val="24"/>
                <w:lang w:val="hy-AM"/>
              </w:rPr>
              <w:t>ՀՀ տարածքային կառավարման և ենթակառուցվածքների նախարարություն</w:t>
            </w:r>
          </w:p>
        </w:tc>
        <w:tc>
          <w:tcPr>
            <w:tcW w:w="2147" w:type="pct"/>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6514B080" w14:textId="299B65CD" w:rsidR="00814CEA" w:rsidRPr="00814CEA" w:rsidRDefault="00814CEA" w:rsidP="00145847">
            <w:pPr>
              <w:spacing w:after="0" w:line="360" w:lineRule="auto"/>
              <w:jc w:val="center"/>
              <w:rPr>
                <w:rFonts w:eastAsia="Times New Roman" w:cs="Times New Roman"/>
                <w:b/>
                <w:bCs/>
                <w:sz w:val="24"/>
                <w:szCs w:val="24"/>
                <w:lang w:val="hy-AM" w:eastAsia="ru-RU"/>
              </w:rPr>
            </w:pPr>
            <w:r w:rsidRPr="00814CEA">
              <w:rPr>
                <w:rFonts w:eastAsia="Times New Roman" w:cs="Times New Roman"/>
                <w:b/>
                <w:bCs/>
                <w:sz w:val="24"/>
                <w:szCs w:val="24"/>
                <w:lang w:val="hy-AM" w:eastAsia="ru-RU"/>
              </w:rPr>
              <w:t>ԳՍ//15186-2023</w:t>
            </w:r>
          </w:p>
        </w:tc>
      </w:tr>
      <w:tr w:rsidR="00814CEA" w:rsidRPr="00A36388" w14:paraId="596306E2" w14:textId="77777777" w:rsidTr="001B7BEF">
        <w:trPr>
          <w:trHeight w:val="68"/>
          <w:tblCellSpacing w:w="0" w:type="dxa"/>
          <w:jc w:val="center"/>
        </w:trPr>
        <w:tc>
          <w:tcPr>
            <w:tcW w:w="2853" w:type="pct"/>
            <w:vMerge/>
            <w:tcBorders>
              <w:left w:val="outset" w:sz="6" w:space="0" w:color="auto"/>
              <w:bottom w:val="outset" w:sz="6" w:space="0" w:color="auto"/>
              <w:right w:val="outset" w:sz="6" w:space="0" w:color="auto"/>
            </w:tcBorders>
            <w:shd w:val="clear" w:color="auto" w:fill="A6A6A6" w:themeFill="background1" w:themeFillShade="A6"/>
            <w:vAlign w:val="center"/>
          </w:tcPr>
          <w:p w14:paraId="2D4B4E8D" w14:textId="77777777" w:rsidR="00814CEA" w:rsidRPr="0042650B" w:rsidRDefault="00814CEA" w:rsidP="00145847">
            <w:pPr>
              <w:pStyle w:val="ListParagraph"/>
              <w:tabs>
                <w:tab w:val="left" w:pos="463"/>
              </w:tabs>
              <w:spacing w:after="0" w:line="360" w:lineRule="auto"/>
              <w:ind w:left="119"/>
              <w:rPr>
                <w:bCs/>
                <w:lang w:val="hy-AM"/>
              </w:rPr>
            </w:pPr>
          </w:p>
        </w:tc>
        <w:tc>
          <w:tcPr>
            <w:tcW w:w="2147" w:type="pct"/>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3D113D22" w14:textId="499D2591" w:rsidR="00814CEA" w:rsidRPr="00814CEA" w:rsidRDefault="00814CEA" w:rsidP="00145847">
            <w:pPr>
              <w:spacing w:after="0" w:line="360" w:lineRule="auto"/>
              <w:jc w:val="center"/>
              <w:rPr>
                <w:rFonts w:eastAsia="Times New Roman" w:cs="Times New Roman"/>
                <w:sz w:val="24"/>
                <w:szCs w:val="24"/>
                <w:lang w:val="hy-AM" w:eastAsia="ru-RU"/>
              </w:rPr>
            </w:pPr>
            <w:r w:rsidRPr="00814CEA">
              <w:rPr>
                <w:rFonts w:eastAsia="Times New Roman" w:cs="Times New Roman"/>
                <w:b/>
                <w:bCs/>
                <w:sz w:val="24"/>
                <w:szCs w:val="24"/>
                <w:lang w:val="hy-AM" w:eastAsia="ru-RU"/>
              </w:rPr>
              <w:t>24</w:t>
            </w:r>
            <w:r w:rsidRPr="00814CEA">
              <w:rPr>
                <w:rFonts w:ascii="Cambria Math" w:eastAsia="Times New Roman" w:hAnsi="Cambria Math" w:cs="Cambria Math"/>
                <w:b/>
                <w:bCs/>
                <w:sz w:val="24"/>
                <w:szCs w:val="24"/>
                <w:lang w:val="hy-AM" w:eastAsia="ru-RU"/>
              </w:rPr>
              <w:t>․</w:t>
            </w:r>
            <w:r w:rsidRPr="00814CEA">
              <w:rPr>
                <w:rFonts w:eastAsia="Times New Roman" w:cs="Times New Roman"/>
                <w:b/>
                <w:bCs/>
                <w:sz w:val="24"/>
                <w:szCs w:val="24"/>
                <w:lang w:val="hy-AM" w:eastAsia="ru-RU"/>
              </w:rPr>
              <w:t>05</w:t>
            </w:r>
            <w:r w:rsidRPr="00814CEA">
              <w:rPr>
                <w:rFonts w:ascii="Cambria Math" w:eastAsia="Times New Roman" w:hAnsi="Cambria Math" w:cs="Cambria Math"/>
                <w:b/>
                <w:bCs/>
                <w:sz w:val="24"/>
                <w:szCs w:val="24"/>
                <w:lang w:val="hy-AM" w:eastAsia="ru-RU"/>
              </w:rPr>
              <w:t>․</w:t>
            </w:r>
            <w:r w:rsidRPr="00814CEA">
              <w:rPr>
                <w:rFonts w:eastAsia="Times New Roman" w:cs="Times New Roman"/>
                <w:b/>
                <w:bCs/>
                <w:sz w:val="24"/>
                <w:szCs w:val="24"/>
                <w:lang w:val="hy-AM" w:eastAsia="ru-RU"/>
              </w:rPr>
              <w:t>2023</w:t>
            </w:r>
          </w:p>
        </w:tc>
      </w:tr>
      <w:tr w:rsidR="00814CEA" w:rsidRPr="00EC2D75" w14:paraId="39F5249C" w14:textId="77777777" w:rsidTr="001B7BEF">
        <w:trPr>
          <w:trHeight w:val="68"/>
          <w:tblCellSpacing w:w="0" w:type="dxa"/>
          <w:jc w:val="center"/>
        </w:trPr>
        <w:tc>
          <w:tcPr>
            <w:tcW w:w="2853" w:type="pct"/>
            <w:tcBorders>
              <w:top w:val="outset" w:sz="6" w:space="0" w:color="auto"/>
              <w:left w:val="outset" w:sz="6" w:space="0" w:color="auto"/>
              <w:bottom w:val="outset" w:sz="6" w:space="0" w:color="auto"/>
              <w:right w:val="outset" w:sz="6" w:space="0" w:color="auto"/>
            </w:tcBorders>
            <w:shd w:val="clear" w:color="auto" w:fill="FFFFFF"/>
            <w:vAlign w:val="center"/>
          </w:tcPr>
          <w:p w14:paraId="7928B5E7" w14:textId="77777777" w:rsidR="00814CEA" w:rsidRPr="00814CEA" w:rsidRDefault="00814CEA" w:rsidP="00814CEA">
            <w:pPr>
              <w:pStyle w:val="CommentText"/>
              <w:spacing w:line="276" w:lineRule="auto"/>
              <w:ind w:firstLine="720"/>
              <w:jc w:val="both"/>
              <w:rPr>
                <w:sz w:val="24"/>
                <w:szCs w:val="24"/>
              </w:rPr>
            </w:pPr>
            <w:r w:rsidRPr="00814CEA">
              <w:rPr>
                <w:sz w:val="24"/>
                <w:szCs w:val="24"/>
              </w:rPr>
              <w:t xml:space="preserve">1. ««Պետական վերահսկողական ծառայության մասին» օրենքում փոփոխություն կատարելու մասին» օրենքի նախագծի (այսուհետ՝ Նախագիծ) 5-րդ հոդվածի 1-ին մասի 11-րդ կետը անհրաժեշտ է վերանայել և համապատասխանեցնել «Հանրային ծառայության մասին» օրենքի դրույթներին: «Հանրային ծառայության մասին» օրենքի համաձայն՝ կարգապահական պատասխանատվության վերաբերյալ դրույթները կիրառելի չեն քաղաքական պաշտոն զբաղեցնող անձանց նկատմամբ: Ինքնավար պաշտոն զբաղեցնող անձանց նկատմամբ կարգապահական պատասխանատվության վերաբերյալ դրույթները կարող են կիրառվել օրենքով նախատեսված դեպքերում: Ուստի առաջարկում ենք </w:t>
            </w:r>
            <w:r w:rsidRPr="00814CEA">
              <w:rPr>
                <w:sz w:val="24"/>
                <w:szCs w:val="24"/>
              </w:rPr>
              <w:lastRenderedPageBreak/>
              <w:t>մասնավորեցնել «հանրային պաշտոն զբաղեցնող պաշտոնատար անձանց» շրջանակը:</w:t>
            </w:r>
          </w:p>
          <w:p w14:paraId="29D75D8C" w14:textId="77777777" w:rsidR="00814CEA" w:rsidRDefault="00814CEA" w:rsidP="00814CEA">
            <w:pPr>
              <w:pStyle w:val="CommentText"/>
              <w:spacing w:line="276" w:lineRule="auto"/>
              <w:ind w:firstLine="720"/>
              <w:jc w:val="both"/>
              <w:rPr>
                <w:sz w:val="24"/>
                <w:szCs w:val="24"/>
              </w:rPr>
            </w:pPr>
            <w:r>
              <w:rPr>
                <w:bCs/>
                <w:sz w:val="24"/>
                <w:szCs w:val="24"/>
              </w:rPr>
              <w:t>2. Նախագծի 6-րդ հոդվածի 1-ին մասի 10-րդ կետը</w:t>
            </w:r>
            <w:r>
              <w:rPr>
                <w:sz w:val="24"/>
                <w:szCs w:val="24"/>
              </w:rPr>
              <w:t xml:space="preserve"> հստակեցման կարիք ունի, մասնավորապես՝ պարզ չէ, թե Պետական վերահսկողական ծառայությունը ում գույքը կարող է հետազոտել, ինչ իրավական և փաստական հիմքերի առկայությամբ, որ դեպքերում, ինչ է նշանակում հետազոտում և ինչ գործիքակազմ է այն պարունակում: Նշված դրույթը հակասում է ՀՀ Սահմանադրությամբ ամրագրված Մարդու իրավունքների և ազատությունների երաշխիքներին, «Անձնական տվյալների պաշտպանության մասին» օրենքի դրույթներին: </w:t>
            </w:r>
          </w:p>
          <w:p w14:paraId="462C9CCD" w14:textId="77777777" w:rsidR="00814CEA" w:rsidRDefault="00814CEA" w:rsidP="00814CEA">
            <w:pPr>
              <w:pStyle w:val="CommentText"/>
              <w:spacing w:line="276" w:lineRule="auto"/>
              <w:ind w:firstLine="720"/>
              <w:jc w:val="both"/>
              <w:rPr>
                <w:sz w:val="24"/>
                <w:szCs w:val="24"/>
              </w:rPr>
            </w:pPr>
            <w:r>
              <w:rPr>
                <w:sz w:val="24"/>
                <w:szCs w:val="24"/>
              </w:rPr>
              <w:t xml:space="preserve">3. Նախագծի </w:t>
            </w:r>
            <w:r>
              <w:rPr>
                <w:bCs/>
                <w:sz w:val="24"/>
                <w:szCs w:val="24"/>
              </w:rPr>
              <w:t xml:space="preserve">6-րդ հոդվածի 1-ին մասի 14-րդ կետում անհրաժեշտ է հստակեցնել </w:t>
            </w:r>
            <w:r>
              <w:rPr>
                <w:sz w:val="24"/>
                <w:szCs w:val="24"/>
              </w:rPr>
              <w:t>Ինչ է նշանակում «օպերատիվ տեղեկատվություն»:</w:t>
            </w:r>
          </w:p>
          <w:p w14:paraId="38882F40" w14:textId="77777777" w:rsidR="00814CEA" w:rsidRDefault="00814CEA" w:rsidP="00814CEA">
            <w:pPr>
              <w:pStyle w:val="CommentText"/>
              <w:spacing w:line="276" w:lineRule="auto"/>
              <w:ind w:firstLine="720"/>
              <w:jc w:val="both"/>
              <w:rPr>
                <w:sz w:val="24"/>
                <w:szCs w:val="24"/>
              </w:rPr>
            </w:pPr>
            <w:r>
              <w:rPr>
                <w:sz w:val="24"/>
                <w:szCs w:val="24"/>
              </w:rPr>
              <w:t xml:space="preserve">4. Նախագծի 7-րդ հոդվածի 4-րդ մասի համաձայն՝ </w:t>
            </w:r>
            <w:r w:rsidRPr="004B6955">
              <w:rPr>
                <w:rFonts w:eastAsia="Times New Roman" w:cs="Times New Roman"/>
                <w:sz w:val="24"/>
                <w:szCs w:val="24"/>
              </w:rPr>
              <w:t xml:space="preserve">ուսումնասիրության արդյունքներն ամփոփվում են համապատասխան </w:t>
            </w:r>
            <w:r w:rsidRPr="004B6955">
              <w:rPr>
                <w:rFonts w:eastAsia="Times New Roman" w:cs="Times New Roman"/>
                <w:b/>
                <w:bCs/>
                <w:sz w:val="24"/>
                <w:szCs w:val="24"/>
                <w:u w:val="single"/>
              </w:rPr>
              <w:t>տեղեկանքով:</w:t>
            </w:r>
            <w:r w:rsidRPr="004B6955">
              <w:rPr>
                <w:rFonts w:eastAsia="Times New Roman" w:cs="Times New Roman"/>
                <w:sz w:val="24"/>
                <w:szCs w:val="24"/>
              </w:rPr>
              <w:t xml:space="preserve"> Տեղեկանքի նախագիծը տրամադրվում է վերահսկվող օբյեկտին Ծառայության կողմից սահմանված ժամկետում՝ դրա վերաբերյալ Ծառայությանը կարծիք ներկայացնելու նպատակով: Կարծիքի տրամադրմամբ, ըստ անհրաժեշտության, տեղեկանքի նախագիծը կարող է լրամշակվել, որից հետո ուսումնասիրության արդյունքում կազմված տեղեկանքը, առկայության դեպքում՝ կարծիքի հիման վրա կազմված ամփոփաթերթը, անհրաժեշտության դեպքում նաև այլ հիմնավորող փաստաթղթերը զեկուցվում կամ ներկայացվում են վարչապետին, և կարող են հիմք հանդիսանալ վարչապետի կողմից համապատասխան հանձնարարականներ տալու համար:</w:t>
            </w:r>
            <w:r w:rsidRPr="004B6955">
              <w:rPr>
                <w:sz w:val="24"/>
                <w:szCs w:val="24"/>
              </w:rPr>
              <w:t xml:space="preserve"> </w:t>
            </w:r>
          </w:p>
          <w:p w14:paraId="5B898EBA" w14:textId="77777777" w:rsidR="00814CEA" w:rsidRDefault="00814CEA" w:rsidP="00814CEA">
            <w:pPr>
              <w:pStyle w:val="CommentText"/>
              <w:spacing w:line="276" w:lineRule="auto"/>
              <w:ind w:firstLine="720"/>
              <w:jc w:val="both"/>
              <w:rPr>
                <w:sz w:val="24"/>
                <w:szCs w:val="24"/>
              </w:rPr>
            </w:pPr>
            <w:r>
              <w:rPr>
                <w:sz w:val="24"/>
                <w:szCs w:val="24"/>
              </w:rPr>
              <w:t xml:space="preserve">Անհրաժեշտ է պարզաբանել՝ ուսումնասիրության արդյունքում կազմված տեղեկանքը ինչ իրավական հետևանքներ կարող է առաջացնել, կարող է արդյոք ուսումնասիրվող սուբյեկտի կողմից տեղեկանքը բողոքարկվել, արդյոք տեղեկանքը հանդիսանում է վարչական ակտ: </w:t>
            </w:r>
          </w:p>
          <w:p w14:paraId="473565AA" w14:textId="77777777" w:rsidR="00814CEA" w:rsidRDefault="00814CEA" w:rsidP="00814CEA">
            <w:pPr>
              <w:pStyle w:val="CommentText"/>
              <w:spacing w:line="276" w:lineRule="auto"/>
              <w:ind w:firstLine="720"/>
              <w:jc w:val="both"/>
              <w:rPr>
                <w:sz w:val="24"/>
                <w:szCs w:val="24"/>
              </w:rPr>
            </w:pPr>
            <w:r>
              <w:rPr>
                <w:sz w:val="24"/>
                <w:szCs w:val="24"/>
              </w:rPr>
              <w:t xml:space="preserve">5.Նախագծի 7-րդ հոդվածի 13-րդ մասում անհրաժեշտ է </w:t>
            </w:r>
            <w:r>
              <w:rPr>
                <w:sz w:val="24"/>
                <w:szCs w:val="24"/>
              </w:rPr>
              <w:lastRenderedPageBreak/>
              <w:t>մասնավորեցնել, թե ինչ է նշանակում «</w:t>
            </w:r>
            <w:r>
              <w:rPr>
                <w:rFonts w:eastAsia="Times New Roman" w:cs="Times New Roman"/>
                <w:sz w:val="24"/>
                <w:szCs w:val="24"/>
              </w:rPr>
              <w:t>Ուսումնասիրության իրականացման անհնարինություն»,</w:t>
            </w:r>
            <w:r>
              <w:rPr>
                <w:sz w:val="24"/>
                <w:szCs w:val="24"/>
              </w:rPr>
              <w:t xml:space="preserve"> որ դեպքերում կարող է այն լինել և ով պետք է դա որակի:</w:t>
            </w:r>
          </w:p>
          <w:p w14:paraId="6689FA68" w14:textId="77777777" w:rsidR="00814CEA" w:rsidRDefault="00814CEA" w:rsidP="00814CEA">
            <w:pPr>
              <w:pStyle w:val="CommentText"/>
              <w:spacing w:line="276" w:lineRule="auto"/>
              <w:ind w:firstLine="720"/>
              <w:jc w:val="both"/>
              <w:rPr>
                <w:sz w:val="24"/>
                <w:szCs w:val="24"/>
              </w:rPr>
            </w:pPr>
            <w:r>
              <w:rPr>
                <w:sz w:val="24"/>
                <w:szCs w:val="24"/>
              </w:rPr>
              <w:t>6. Նախագծի 8-րդ հոդվածի 3-րդ մասը հակասում է «Բյուջետային համակարգի մասին» օրենքի 34-րդ հոդվածին, որի համաձայն՝ հ</w:t>
            </w:r>
            <w:r>
              <w:rPr>
                <w:color w:val="000000"/>
                <w:sz w:val="24"/>
                <w:szCs w:val="24"/>
                <w:shd w:val="clear" w:color="auto" w:fill="FFFFFF"/>
              </w:rPr>
              <w:t>ամայնքի բյուջեի կատարման վերահսկողությունն իրականացնում են համայնքի ավագանին, Ազգային ժողովը և կառավարությունը` օրենքով իրենց վերապահված լիազորությունների շրջանակներում:</w:t>
            </w:r>
          </w:p>
          <w:p w14:paraId="565844D7" w14:textId="77777777" w:rsidR="00814CEA" w:rsidRPr="00814CEA" w:rsidRDefault="00814CEA" w:rsidP="00814CEA">
            <w:pPr>
              <w:pStyle w:val="CommentText"/>
              <w:spacing w:line="276" w:lineRule="auto"/>
              <w:ind w:firstLine="720"/>
              <w:jc w:val="both"/>
              <w:rPr>
                <w:color w:val="000000"/>
                <w:sz w:val="24"/>
                <w:szCs w:val="24"/>
                <w:shd w:val="clear" w:color="auto" w:fill="FFFFFF"/>
              </w:rPr>
            </w:pPr>
            <w:r w:rsidRPr="00814CEA">
              <w:rPr>
                <w:color w:val="000000"/>
                <w:sz w:val="24"/>
                <w:szCs w:val="24"/>
                <w:shd w:val="clear" w:color="auto" w:fill="FFFFFF"/>
              </w:rPr>
              <w:t>7. Պետական վերահսկողական ծառայության կողմից բոլոր թղթային կամ էլեկտրոնային տեղեկատվական շտեմարաններին ու համակարգերին, տեղեկություններին և փաստաթղթերին առնչվելու տեսանկյունից Նախագծի 6-րդ հոդվածի 1-ին մասի 1-ին և 3-րդ կետերը խնդրահարույց են՝ հաշվի առնելով պետական գաղտնիք պարունակող տեղեկությունների պահպանության ու պաշտպանության, ինչպես նաև դրանց օգտագործմամբ աշխատանքների կազմակերպման առանձնահատկությունները և բացառիկությունը:</w:t>
            </w:r>
          </w:p>
          <w:p w14:paraId="1355DCE0" w14:textId="77777777" w:rsidR="00814CEA" w:rsidRPr="00814CEA" w:rsidRDefault="00814CEA" w:rsidP="00814CEA">
            <w:pPr>
              <w:pStyle w:val="CommentText"/>
              <w:spacing w:line="276" w:lineRule="auto"/>
              <w:ind w:firstLine="720"/>
              <w:jc w:val="both"/>
              <w:rPr>
                <w:color w:val="000000"/>
                <w:sz w:val="24"/>
                <w:szCs w:val="24"/>
                <w:shd w:val="clear" w:color="auto" w:fill="FFFFFF"/>
              </w:rPr>
            </w:pPr>
            <w:r w:rsidRPr="00814CEA">
              <w:rPr>
                <w:color w:val="000000"/>
                <w:sz w:val="24"/>
                <w:szCs w:val="24"/>
                <w:shd w:val="clear" w:color="auto" w:fill="FFFFFF"/>
              </w:rPr>
              <w:t>Միաժամանակ, խնդրո առարկա հարցերի առնչությամբ կարևորում ենք Ազգային անվտանգության ծառայության դիրքորոշումը՝ որպես լիազորված պետական մարմին:</w:t>
            </w:r>
          </w:p>
          <w:p w14:paraId="470BFB85" w14:textId="22001B6C" w:rsidR="00814CEA" w:rsidRPr="0042650B" w:rsidRDefault="00814CEA" w:rsidP="00145847">
            <w:pPr>
              <w:tabs>
                <w:tab w:val="left" w:pos="0"/>
                <w:tab w:val="left" w:pos="90"/>
                <w:tab w:val="left" w:pos="180"/>
              </w:tabs>
              <w:spacing w:after="0" w:line="240" w:lineRule="auto"/>
              <w:ind w:firstLine="720"/>
              <w:jc w:val="both"/>
              <w:rPr>
                <w:bCs/>
                <w:lang w:val="hy-AM"/>
              </w:rPr>
            </w:pPr>
          </w:p>
        </w:tc>
        <w:tc>
          <w:tcPr>
            <w:tcW w:w="2147" w:type="pct"/>
            <w:tcBorders>
              <w:top w:val="outset" w:sz="6" w:space="0" w:color="auto"/>
              <w:left w:val="outset" w:sz="6" w:space="0" w:color="auto"/>
              <w:bottom w:val="outset" w:sz="6" w:space="0" w:color="auto"/>
              <w:right w:val="outset" w:sz="6" w:space="0" w:color="auto"/>
            </w:tcBorders>
            <w:shd w:val="clear" w:color="auto" w:fill="FFFFFF"/>
          </w:tcPr>
          <w:p w14:paraId="0F5CD7CA" w14:textId="77777777" w:rsidR="00145847" w:rsidRDefault="00145847" w:rsidP="00145847">
            <w:pPr>
              <w:pStyle w:val="CommentText"/>
              <w:spacing w:line="276" w:lineRule="auto"/>
              <w:ind w:firstLine="720"/>
              <w:jc w:val="both"/>
              <w:rPr>
                <w:b/>
                <w:sz w:val="24"/>
                <w:szCs w:val="24"/>
              </w:rPr>
            </w:pPr>
          </w:p>
          <w:p w14:paraId="3689E3BB" w14:textId="77777777" w:rsidR="00A2285A" w:rsidRDefault="00A2285A" w:rsidP="006372C9">
            <w:pPr>
              <w:pStyle w:val="CommentText"/>
              <w:spacing w:line="276" w:lineRule="auto"/>
              <w:ind w:firstLine="720"/>
              <w:jc w:val="both"/>
              <w:rPr>
                <w:b/>
                <w:sz w:val="24"/>
                <w:szCs w:val="24"/>
              </w:rPr>
            </w:pPr>
          </w:p>
          <w:p w14:paraId="62F23EF2" w14:textId="77777777" w:rsidR="00A2285A" w:rsidRDefault="00A2285A" w:rsidP="006372C9">
            <w:pPr>
              <w:pStyle w:val="CommentText"/>
              <w:spacing w:line="276" w:lineRule="auto"/>
              <w:ind w:firstLine="720"/>
              <w:jc w:val="both"/>
              <w:rPr>
                <w:b/>
                <w:sz w:val="24"/>
                <w:szCs w:val="24"/>
              </w:rPr>
            </w:pPr>
          </w:p>
          <w:p w14:paraId="0265A4BB" w14:textId="77777777" w:rsidR="00A2285A" w:rsidRDefault="00A2285A" w:rsidP="006372C9">
            <w:pPr>
              <w:pStyle w:val="CommentText"/>
              <w:spacing w:line="276" w:lineRule="auto"/>
              <w:ind w:firstLine="720"/>
              <w:jc w:val="both"/>
              <w:rPr>
                <w:b/>
                <w:sz w:val="24"/>
                <w:szCs w:val="24"/>
              </w:rPr>
            </w:pPr>
          </w:p>
          <w:p w14:paraId="106D531B" w14:textId="77777777" w:rsidR="00A2285A" w:rsidRDefault="00A2285A" w:rsidP="006372C9">
            <w:pPr>
              <w:pStyle w:val="CommentText"/>
              <w:spacing w:line="276" w:lineRule="auto"/>
              <w:ind w:firstLine="720"/>
              <w:jc w:val="both"/>
              <w:rPr>
                <w:b/>
                <w:sz w:val="24"/>
                <w:szCs w:val="24"/>
              </w:rPr>
            </w:pPr>
          </w:p>
          <w:p w14:paraId="4D19FCFD" w14:textId="77777777" w:rsidR="00A2285A" w:rsidRDefault="00A2285A" w:rsidP="006372C9">
            <w:pPr>
              <w:pStyle w:val="CommentText"/>
              <w:spacing w:line="276" w:lineRule="auto"/>
              <w:ind w:firstLine="720"/>
              <w:jc w:val="both"/>
              <w:rPr>
                <w:b/>
                <w:sz w:val="24"/>
                <w:szCs w:val="24"/>
              </w:rPr>
            </w:pPr>
          </w:p>
          <w:p w14:paraId="790B6001" w14:textId="77777777" w:rsidR="00A2285A" w:rsidRDefault="00A2285A" w:rsidP="006372C9">
            <w:pPr>
              <w:pStyle w:val="CommentText"/>
              <w:spacing w:line="276" w:lineRule="auto"/>
              <w:ind w:firstLine="720"/>
              <w:jc w:val="both"/>
              <w:rPr>
                <w:b/>
                <w:sz w:val="24"/>
                <w:szCs w:val="24"/>
              </w:rPr>
            </w:pPr>
          </w:p>
          <w:p w14:paraId="446F0E5C" w14:textId="77777777" w:rsidR="00A2285A" w:rsidRDefault="00A2285A" w:rsidP="006372C9">
            <w:pPr>
              <w:pStyle w:val="CommentText"/>
              <w:spacing w:line="276" w:lineRule="auto"/>
              <w:ind w:firstLine="720"/>
              <w:jc w:val="both"/>
              <w:rPr>
                <w:b/>
                <w:sz w:val="24"/>
                <w:szCs w:val="24"/>
              </w:rPr>
            </w:pPr>
          </w:p>
          <w:p w14:paraId="7386ACF8" w14:textId="77777777" w:rsidR="00A2285A" w:rsidRDefault="00A2285A" w:rsidP="006372C9">
            <w:pPr>
              <w:pStyle w:val="CommentText"/>
              <w:spacing w:line="276" w:lineRule="auto"/>
              <w:ind w:firstLine="720"/>
              <w:jc w:val="both"/>
              <w:rPr>
                <w:b/>
                <w:sz w:val="24"/>
                <w:szCs w:val="24"/>
              </w:rPr>
            </w:pPr>
          </w:p>
          <w:p w14:paraId="10A6A639" w14:textId="77777777" w:rsidR="00A2285A" w:rsidRDefault="00A2285A" w:rsidP="006372C9">
            <w:pPr>
              <w:pStyle w:val="CommentText"/>
              <w:spacing w:line="276" w:lineRule="auto"/>
              <w:ind w:firstLine="720"/>
              <w:jc w:val="both"/>
              <w:rPr>
                <w:b/>
                <w:sz w:val="24"/>
                <w:szCs w:val="24"/>
              </w:rPr>
            </w:pPr>
          </w:p>
          <w:p w14:paraId="6443A38F" w14:textId="77777777" w:rsidR="00A2285A" w:rsidRDefault="00A2285A" w:rsidP="006372C9">
            <w:pPr>
              <w:pStyle w:val="CommentText"/>
              <w:spacing w:line="276" w:lineRule="auto"/>
              <w:ind w:firstLine="720"/>
              <w:jc w:val="both"/>
              <w:rPr>
                <w:b/>
                <w:sz w:val="24"/>
                <w:szCs w:val="24"/>
              </w:rPr>
            </w:pPr>
          </w:p>
          <w:p w14:paraId="11E69066" w14:textId="77777777" w:rsidR="00A2285A" w:rsidRDefault="00A2285A" w:rsidP="006372C9">
            <w:pPr>
              <w:pStyle w:val="CommentText"/>
              <w:spacing w:line="276" w:lineRule="auto"/>
              <w:ind w:firstLine="720"/>
              <w:jc w:val="both"/>
              <w:rPr>
                <w:b/>
                <w:sz w:val="24"/>
                <w:szCs w:val="24"/>
              </w:rPr>
            </w:pPr>
          </w:p>
          <w:p w14:paraId="553E5EA9" w14:textId="77777777" w:rsidR="00A2285A" w:rsidRDefault="00A2285A" w:rsidP="006372C9">
            <w:pPr>
              <w:pStyle w:val="CommentText"/>
              <w:spacing w:line="276" w:lineRule="auto"/>
              <w:ind w:firstLine="720"/>
              <w:jc w:val="both"/>
              <w:rPr>
                <w:b/>
                <w:sz w:val="24"/>
                <w:szCs w:val="24"/>
              </w:rPr>
            </w:pPr>
          </w:p>
          <w:p w14:paraId="54C26FC8" w14:textId="77777777" w:rsidR="00A2285A" w:rsidRDefault="00A2285A" w:rsidP="006372C9">
            <w:pPr>
              <w:pStyle w:val="CommentText"/>
              <w:spacing w:line="276" w:lineRule="auto"/>
              <w:ind w:firstLine="720"/>
              <w:jc w:val="both"/>
              <w:rPr>
                <w:b/>
                <w:sz w:val="24"/>
                <w:szCs w:val="24"/>
              </w:rPr>
            </w:pPr>
          </w:p>
          <w:p w14:paraId="42472532" w14:textId="77777777" w:rsidR="00A2285A" w:rsidRDefault="00A2285A" w:rsidP="006372C9">
            <w:pPr>
              <w:pStyle w:val="CommentText"/>
              <w:spacing w:line="276" w:lineRule="auto"/>
              <w:ind w:firstLine="720"/>
              <w:jc w:val="both"/>
              <w:rPr>
                <w:b/>
                <w:sz w:val="24"/>
                <w:szCs w:val="24"/>
              </w:rPr>
            </w:pPr>
          </w:p>
          <w:p w14:paraId="3E6ACB54" w14:textId="77777777" w:rsidR="00A2285A" w:rsidRDefault="00A2285A" w:rsidP="006372C9">
            <w:pPr>
              <w:pStyle w:val="CommentText"/>
              <w:spacing w:line="276" w:lineRule="auto"/>
              <w:ind w:firstLine="720"/>
              <w:jc w:val="both"/>
              <w:rPr>
                <w:b/>
                <w:sz w:val="24"/>
                <w:szCs w:val="24"/>
              </w:rPr>
            </w:pPr>
          </w:p>
          <w:p w14:paraId="22071907" w14:textId="77777777" w:rsidR="00A2285A" w:rsidRDefault="00A2285A" w:rsidP="006372C9">
            <w:pPr>
              <w:pStyle w:val="CommentText"/>
              <w:spacing w:line="276" w:lineRule="auto"/>
              <w:ind w:firstLine="720"/>
              <w:jc w:val="both"/>
              <w:rPr>
                <w:b/>
                <w:sz w:val="24"/>
                <w:szCs w:val="24"/>
              </w:rPr>
            </w:pPr>
          </w:p>
          <w:p w14:paraId="0557EE46" w14:textId="77777777" w:rsidR="00A2285A" w:rsidRDefault="00A2285A" w:rsidP="006372C9">
            <w:pPr>
              <w:pStyle w:val="CommentText"/>
              <w:spacing w:line="276" w:lineRule="auto"/>
              <w:ind w:firstLine="720"/>
              <w:jc w:val="both"/>
              <w:rPr>
                <w:b/>
                <w:sz w:val="24"/>
                <w:szCs w:val="24"/>
              </w:rPr>
            </w:pPr>
          </w:p>
          <w:p w14:paraId="195CA6E8" w14:textId="77777777" w:rsidR="00A2285A" w:rsidRDefault="00A2285A" w:rsidP="006372C9">
            <w:pPr>
              <w:pStyle w:val="CommentText"/>
              <w:spacing w:line="276" w:lineRule="auto"/>
              <w:ind w:firstLine="720"/>
              <w:jc w:val="both"/>
              <w:rPr>
                <w:b/>
                <w:sz w:val="24"/>
                <w:szCs w:val="24"/>
              </w:rPr>
            </w:pPr>
          </w:p>
          <w:p w14:paraId="127BE3F5" w14:textId="77777777" w:rsidR="00A2285A" w:rsidRDefault="00A2285A" w:rsidP="006372C9">
            <w:pPr>
              <w:pStyle w:val="CommentText"/>
              <w:spacing w:line="276" w:lineRule="auto"/>
              <w:ind w:firstLine="720"/>
              <w:jc w:val="both"/>
              <w:rPr>
                <w:b/>
                <w:sz w:val="24"/>
                <w:szCs w:val="24"/>
              </w:rPr>
            </w:pPr>
          </w:p>
          <w:p w14:paraId="20B8C387" w14:textId="0693E338" w:rsidR="006372C9" w:rsidRPr="006372C9" w:rsidRDefault="00AA6C28" w:rsidP="006372C9">
            <w:pPr>
              <w:pStyle w:val="CommentText"/>
              <w:spacing w:line="276" w:lineRule="auto"/>
              <w:ind w:firstLine="720"/>
              <w:jc w:val="both"/>
              <w:rPr>
                <w:b/>
                <w:sz w:val="24"/>
                <w:szCs w:val="24"/>
              </w:rPr>
            </w:pPr>
            <w:r>
              <w:rPr>
                <w:b/>
                <w:sz w:val="24"/>
                <w:szCs w:val="24"/>
              </w:rPr>
              <w:t xml:space="preserve">4․ </w:t>
            </w:r>
            <w:r w:rsidR="006372C9">
              <w:rPr>
                <w:sz w:val="24"/>
                <w:szCs w:val="24"/>
              </w:rPr>
              <w:t xml:space="preserve">Ուսումնասիրության արդյունքում կազմված տեղեկանքը չի հանդիսանում վարչական ակտ, չունի արտաքին ներգործություն․ </w:t>
            </w:r>
            <w:r w:rsidR="006372C9">
              <w:rPr>
                <w:b/>
                <w:sz w:val="24"/>
                <w:szCs w:val="24"/>
              </w:rPr>
              <w:t>այն ենթադրում է Ծառայության լիազորությունների շրջանակում իրականացված վերահսկողության արդյունքներով իրականացված վերլուծություն և դրա  հիման վրա տեղեկատվության ներկայացում ՀՀ վարչապետին։</w:t>
            </w:r>
          </w:p>
          <w:p w14:paraId="29AE59D3" w14:textId="77777777" w:rsidR="006372C9" w:rsidRDefault="006372C9" w:rsidP="00145847">
            <w:pPr>
              <w:pStyle w:val="CommentText"/>
              <w:spacing w:line="276" w:lineRule="auto"/>
              <w:ind w:firstLine="720"/>
              <w:jc w:val="both"/>
              <w:rPr>
                <w:b/>
                <w:sz w:val="24"/>
                <w:szCs w:val="24"/>
              </w:rPr>
            </w:pPr>
          </w:p>
          <w:p w14:paraId="5047CC4E" w14:textId="77777777" w:rsidR="00AA6C28" w:rsidRDefault="00AA6C28" w:rsidP="00145847">
            <w:pPr>
              <w:pStyle w:val="CommentText"/>
              <w:spacing w:line="276" w:lineRule="auto"/>
              <w:ind w:firstLine="720"/>
              <w:jc w:val="both"/>
              <w:rPr>
                <w:b/>
                <w:sz w:val="24"/>
                <w:szCs w:val="24"/>
              </w:rPr>
            </w:pPr>
          </w:p>
          <w:p w14:paraId="31BCFAFA" w14:textId="220B7670" w:rsidR="00814CEA" w:rsidRPr="00145847" w:rsidRDefault="006372C9" w:rsidP="00A2285A">
            <w:pPr>
              <w:pStyle w:val="CommentText"/>
              <w:spacing w:line="276" w:lineRule="auto"/>
              <w:ind w:firstLine="720"/>
              <w:jc w:val="both"/>
              <w:rPr>
                <w:rFonts w:eastAsia="Times New Roman" w:cs="Times New Roman"/>
                <w:b/>
                <w:lang w:eastAsia="ru-RU"/>
              </w:rPr>
            </w:pPr>
            <w:r>
              <w:rPr>
                <w:b/>
                <w:sz w:val="24"/>
                <w:szCs w:val="24"/>
              </w:rPr>
              <w:t xml:space="preserve">Միաժամանակ, հայտնում ենք, որ </w:t>
            </w:r>
            <w:r w:rsidR="00145847" w:rsidRPr="00145847">
              <w:rPr>
                <w:b/>
                <w:sz w:val="24"/>
                <w:szCs w:val="24"/>
              </w:rPr>
              <w:t xml:space="preserve"> </w:t>
            </w:r>
            <w:r>
              <w:rPr>
                <w:b/>
                <w:sz w:val="24"/>
                <w:szCs w:val="24"/>
              </w:rPr>
              <w:t>ն</w:t>
            </w:r>
            <w:r w:rsidR="00145847" w:rsidRPr="00145847">
              <w:rPr>
                <w:b/>
                <w:sz w:val="24"/>
                <w:szCs w:val="24"/>
              </w:rPr>
              <w:t>երկայացված</w:t>
            </w:r>
            <w:r>
              <w:rPr>
                <w:b/>
                <w:sz w:val="24"/>
                <w:szCs w:val="24"/>
              </w:rPr>
              <w:t xml:space="preserve"> մնացած</w:t>
            </w:r>
            <w:r w:rsidR="00145847" w:rsidRPr="00145847">
              <w:rPr>
                <w:b/>
                <w:sz w:val="24"/>
                <w:szCs w:val="24"/>
              </w:rPr>
              <w:t xml:space="preserve"> առաջարկությունների և դիտողությունների վերաբերյալ </w:t>
            </w:r>
            <w:r w:rsidR="00145847">
              <w:rPr>
                <w:b/>
                <w:sz w:val="24"/>
                <w:szCs w:val="24"/>
              </w:rPr>
              <w:t>Ծառայության</w:t>
            </w:r>
            <w:r w:rsidR="00145847" w:rsidRPr="00145847">
              <w:rPr>
                <w:b/>
                <w:sz w:val="24"/>
                <w:szCs w:val="24"/>
              </w:rPr>
              <w:t xml:space="preserve"> </w:t>
            </w:r>
            <w:r w:rsidR="00A2285A">
              <w:rPr>
                <w:b/>
                <w:sz w:val="24"/>
                <w:szCs w:val="24"/>
              </w:rPr>
              <w:t>դիրքորոշումն  արդեն իսկ</w:t>
            </w:r>
            <w:r w:rsidR="00145847" w:rsidRPr="00145847">
              <w:rPr>
                <w:b/>
                <w:sz w:val="24"/>
                <w:szCs w:val="24"/>
              </w:rPr>
              <w:t xml:space="preserve"> </w:t>
            </w:r>
            <w:r w:rsidR="00A2285A">
              <w:rPr>
                <w:b/>
                <w:sz w:val="24"/>
                <w:szCs w:val="24"/>
              </w:rPr>
              <w:t xml:space="preserve">ներկայացվել է </w:t>
            </w:r>
            <w:r w:rsidR="00145847" w:rsidRPr="00145847">
              <w:rPr>
                <w:b/>
                <w:sz w:val="24"/>
                <w:szCs w:val="24"/>
              </w:rPr>
              <w:t>Ամփոփաթերթի 27-րդ բաժնում։</w:t>
            </w:r>
          </w:p>
        </w:tc>
      </w:tr>
      <w:tr w:rsidR="00814CEA" w:rsidRPr="00C43D22" w14:paraId="68E05EA2" w14:textId="77777777" w:rsidTr="001B7BEF">
        <w:trPr>
          <w:trHeight w:val="68"/>
          <w:tblCellSpacing w:w="0" w:type="dxa"/>
          <w:jc w:val="center"/>
        </w:trPr>
        <w:tc>
          <w:tcPr>
            <w:tcW w:w="2853" w:type="pct"/>
            <w:vMerge w:val="restart"/>
            <w:tcBorders>
              <w:top w:val="outset" w:sz="6" w:space="0" w:color="auto"/>
              <w:left w:val="outset" w:sz="6" w:space="0" w:color="auto"/>
              <w:right w:val="outset" w:sz="6" w:space="0" w:color="auto"/>
            </w:tcBorders>
            <w:shd w:val="clear" w:color="auto" w:fill="A6A6A6" w:themeFill="background1" w:themeFillShade="A6"/>
            <w:vAlign w:val="center"/>
          </w:tcPr>
          <w:p w14:paraId="51E2D9C4" w14:textId="693ABE46" w:rsidR="00814CEA" w:rsidRPr="0042650B" w:rsidRDefault="00576249" w:rsidP="00145847">
            <w:pPr>
              <w:pStyle w:val="ListParagraph"/>
              <w:numPr>
                <w:ilvl w:val="0"/>
                <w:numId w:val="1"/>
              </w:numPr>
              <w:tabs>
                <w:tab w:val="left" w:pos="463"/>
              </w:tabs>
              <w:spacing w:after="0" w:line="240" w:lineRule="auto"/>
              <w:ind w:left="119" w:firstLine="0"/>
              <w:jc w:val="center"/>
              <w:rPr>
                <w:bCs/>
                <w:lang w:val="hy-AM"/>
              </w:rPr>
            </w:pPr>
            <w:r>
              <w:rPr>
                <w:b/>
                <w:bCs/>
                <w:sz w:val="24"/>
                <w:szCs w:val="24"/>
                <w:lang w:val="hy-AM"/>
              </w:rPr>
              <w:lastRenderedPageBreak/>
              <w:t xml:space="preserve"> Տեսչական մարմինների աշխատանքների համակարգման գրասենյակ</w:t>
            </w:r>
          </w:p>
        </w:tc>
        <w:tc>
          <w:tcPr>
            <w:tcW w:w="2147" w:type="pct"/>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06C90563" w14:textId="1965FC19" w:rsidR="00814CEA" w:rsidRPr="00C43D22" w:rsidRDefault="00AC70D3" w:rsidP="00145847">
            <w:pPr>
              <w:spacing w:after="0" w:line="360" w:lineRule="auto"/>
              <w:jc w:val="center"/>
              <w:rPr>
                <w:rFonts w:eastAsia="Times New Roman" w:cs="Times New Roman"/>
                <w:b/>
                <w:bCs/>
                <w:lang w:val="hy-AM" w:eastAsia="ru-RU"/>
              </w:rPr>
            </w:pPr>
            <w:r w:rsidRPr="00AC70D3">
              <w:rPr>
                <w:rFonts w:eastAsia="Times New Roman" w:cs="Times New Roman"/>
                <w:b/>
                <w:bCs/>
                <w:lang w:val="hy-AM" w:eastAsia="ru-RU"/>
              </w:rPr>
              <w:t>/51.1/17781-2023</w:t>
            </w:r>
          </w:p>
        </w:tc>
      </w:tr>
      <w:tr w:rsidR="00814CEA" w:rsidRPr="00A36388" w14:paraId="390BD32A" w14:textId="77777777" w:rsidTr="001B7BEF">
        <w:trPr>
          <w:trHeight w:val="68"/>
          <w:tblCellSpacing w:w="0" w:type="dxa"/>
          <w:jc w:val="center"/>
        </w:trPr>
        <w:tc>
          <w:tcPr>
            <w:tcW w:w="2853" w:type="pct"/>
            <w:vMerge/>
            <w:tcBorders>
              <w:left w:val="outset" w:sz="6" w:space="0" w:color="auto"/>
              <w:bottom w:val="outset" w:sz="6" w:space="0" w:color="auto"/>
              <w:right w:val="outset" w:sz="6" w:space="0" w:color="auto"/>
            </w:tcBorders>
            <w:shd w:val="clear" w:color="auto" w:fill="A6A6A6" w:themeFill="background1" w:themeFillShade="A6"/>
            <w:vAlign w:val="center"/>
          </w:tcPr>
          <w:p w14:paraId="029B6B7C" w14:textId="77777777" w:rsidR="00814CEA" w:rsidRPr="0042650B" w:rsidRDefault="00814CEA" w:rsidP="00145847">
            <w:pPr>
              <w:pStyle w:val="ListParagraph"/>
              <w:tabs>
                <w:tab w:val="left" w:pos="463"/>
              </w:tabs>
              <w:spacing w:after="0" w:line="360" w:lineRule="auto"/>
              <w:ind w:left="119"/>
              <w:rPr>
                <w:bCs/>
                <w:lang w:val="hy-AM"/>
              </w:rPr>
            </w:pPr>
          </w:p>
        </w:tc>
        <w:tc>
          <w:tcPr>
            <w:tcW w:w="2147" w:type="pct"/>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1F77267A" w14:textId="50144D6D" w:rsidR="00814CEA" w:rsidRPr="00A36388" w:rsidRDefault="00AC70D3" w:rsidP="00145847">
            <w:pPr>
              <w:spacing w:after="0" w:line="360" w:lineRule="auto"/>
              <w:jc w:val="center"/>
              <w:rPr>
                <w:rFonts w:eastAsia="Times New Roman" w:cs="Times New Roman"/>
                <w:lang w:val="hy-AM" w:eastAsia="ru-RU"/>
              </w:rPr>
            </w:pPr>
            <w:r w:rsidRPr="00AC70D3">
              <w:rPr>
                <w:rFonts w:eastAsia="Times New Roman" w:cs="Times New Roman"/>
                <w:b/>
                <w:bCs/>
                <w:lang w:val="hy-AM" w:eastAsia="ru-RU"/>
              </w:rPr>
              <w:t>25.05.2023</w:t>
            </w:r>
          </w:p>
        </w:tc>
      </w:tr>
      <w:tr w:rsidR="00814CEA" w:rsidRPr="00EC2D75" w14:paraId="66E7B25D" w14:textId="77777777" w:rsidTr="001B7BEF">
        <w:trPr>
          <w:trHeight w:val="68"/>
          <w:tblCellSpacing w:w="0" w:type="dxa"/>
          <w:jc w:val="center"/>
        </w:trPr>
        <w:tc>
          <w:tcPr>
            <w:tcW w:w="2853" w:type="pct"/>
            <w:tcBorders>
              <w:top w:val="outset" w:sz="6" w:space="0" w:color="auto"/>
              <w:left w:val="outset" w:sz="6" w:space="0" w:color="auto"/>
              <w:bottom w:val="outset" w:sz="6" w:space="0" w:color="auto"/>
              <w:right w:val="outset" w:sz="6" w:space="0" w:color="auto"/>
            </w:tcBorders>
            <w:shd w:val="clear" w:color="auto" w:fill="FFFFFF"/>
            <w:vAlign w:val="center"/>
          </w:tcPr>
          <w:p w14:paraId="67D2C666" w14:textId="77777777" w:rsidR="00706C2F" w:rsidRDefault="00706C2F" w:rsidP="001B7BEF">
            <w:pPr>
              <w:spacing w:after="0" w:line="240" w:lineRule="auto"/>
              <w:ind w:firstLine="426"/>
              <w:jc w:val="both"/>
              <w:rPr>
                <w:sz w:val="24"/>
                <w:szCs w:val="24"/>
                <w:lang w:val="hy-AM"/>
              </w:rPr>
            </w:pPr>
            <w:r w:rsidRPr="00E30EF2">
              <w:rPr>
                <w:sz w:val="24"/>
                <w:szCs w:val="24"/>
                <w:lang w:val="hy-AM"/>
              </w:rPr>
              <w:t xml:space="preserve">Ի պատասխան </w:t>
            </w:r>
            <w:r>
              <w:rPr>
                <w:sz w:val="24"/>
                <w:szCs w:val="24"/>
                <w:lang w:val="hy-AM"/>
              </w:rPr>
              <w:t>Ձեր</w:t>
            </w:r>
            <w:r w:rsidRPr="00E30EF2">
              <w:rPr>
                <w:sz w:val="24"/>
                <w:szCs w:val="24"/>
                <w:lang w:val="hy-AM"/>
              </w:rPr>
              <w:t>՝ 202</w:t>
            </w:r>
            <w:r w:rsidRPr="00EC3B92">
              <w:rPr>
                <w:sz w:val="24"/>
                <w:szCs w:val="24"/>
                <w:lang w:val="hy-AM"/>
              </w:rPr>
              <w:t>3</w:t>
            </w:r>
            <w:r w:rsidRPr="00E30EF2">
              <w:rPr>
                <w:sz w:val="24"/>
                <w:szCs w:val="24"/>
                <w:lang w:val="hy-AM"/>
              </w:rPr>
              <w:t xml:space="preserve"> թվականի </w:t>
            </w:r>
            <w:r>
              <w:rPr>
                <w:sz w:val="24"/>
                <w:szCs w:val="24"/>
                <w:lang w:val="hy-AM"/>
              </w:rPr>
              <w:t>մայիս</w:t>
            </w:r>
            <w:r w:rsidRPr="00E30EF2">
              <w:rPr>
                <w:sz w:val="24"/>
                <w:szCs w:val="24"/>
                <w:lang w:val="hy-AM"/>
              </w:rPr>
              <w:t>ի 1</w:t>
            </w:r>
            <w:r>
              <w:rPr>
                <w:sz w:val="24"/>
                <w:szCs w:val="24"/>
                <w:lang w:val="hy-AM"/>
              </w:rPr>
              <w:t>9</w:t>
            </w:r>
            <w:r w:rsidRPr="00E30EF2">
              <w:rPr>
                <w:sz w:val="24"/>
                <w:szCs w:val="24"/>
                <w:lang w:val="hy-AM"/>
              </w:rPr>
              <w:t xml:space="preserve">-ի N </w:t>
            </w:r>
            <w:r w:rsidRPr="00EC3B92">
              <w:rPr>
                <w:sz w:val="24"/>
                <w:szCs w:val="24"/>
                <w:lang w:val="hy-AM"/>
              </w:rPr>
              <w:t>Ե/1036-23</w:t>
            </w:r>
            <w:r w:rsidRPr="00E30EF2">
              <w:rPr>
                <w:sz w:val="24"/>
                <w:szCs w:val="24"/>
                <w:lang w:val="hy-AM"/>
              </w:rPr>
              <w:t xml:space="preserve"> գրության՝ </w:t>
            </w:r>
            <w:r>
              <w:rPr>
                <w:sz w:val="24"/>
                <w:szCs w:val="24"/>
                <w:lang w:val="hy-AM"/>
              </w:rPr>
              <w:t>տեղեկացն</w:t>
            </w:r>
            <w:r w:rsidRPr="00E30EF2">
              <w:rPr>
                <w:sz w:val="24"/>
                <w:szCs w:val="24"/>
                <w:lang w:val="hy-AM"/>
              </w:rPr>
              <w:t xml:space="preserve">ում եմ, որ Տեսչական մարմինների աշխատանքների համակարգման գրասենյակի կողմից ուսումնասիրվել է </w:t>
            </w:r>
            <w:r>
              <w:rPr>
                <w:sz w:val="24"/>
                <w:szCs w:val="24"/>
                <w:lang w:val="hy-AM"/>
              </w:rPr>
              <w:t xml:space="preserve">««Պետական վերահսկողական ծառայության մասին» օրենքում փոփոխություն կատարելու մասին» օրենքի </w:t>
            </w:r>
            <w:r w:rsidRPr="00F65F4C">
              <w:rPr>
                <w:sz w:val="24"/>
                <w:szCs w:val="24"/>
                <w:lang w:val="hy-AM"/>
              </w:rPr>
              <w:t>և հարակից օրենքների նախագծերի լրամշակված տարբերակը</w:t>
            </w:r>
            <w:r>
              <w:rPr>
                <w:sz w:val="24"/>
                <w:szCs w:val="24"/>
                <w:lang w:val="hy-AM"/>
              </w:rPr>
              <w:t>,</w:t>
            </w:r>
            <w:r w:rsidRPr="00E30EF2">
              <w:rPr>
                <w:sz w:val="24"/>
                <w:szCs w:val="24"/>
                <w:lang w:val="hy-AM"/>
              </w:rPr>
              <w:t xml:space="preserve"> որի վերաբերյալ </w:t>
            </w:r>
            <w:r>
              <w:rPr>
                <w:sz w:val="24"/>
                <w:szCs w:val="24"/>
                <w:lang w:val="hy-AM"/>
              </w:rPr>
              <w:t>հայտն</w:t>
            </w:r>
            <w:r w:rsidRPr="00E30EF2">
              <w:rPr>
                <w:sz w:val="24"/>
                <w:szCs w:val="24"/>
                <w:lang w:val="hy-AM"/>
              </w:rPr>
              <w:t>ում եմ հետևյալը.</w:t>
            </w:r>
            <w:r w:rsidRPr="00F65F4C">
              <w:rPr>
                <w:sz w:val="24"/>
                <w:szCs w:val="24"/>
                <w:lang w:val="hy-AM"/>
              </w:rPr>
              <w:t xml:space="preserve"> </w:t>
            </w:r>
          </w:p>
          <w:p w14:paraId="1C122F8B" w14:textId="489DEBA6" w:rsidR="00706C2F" w:rsidRDefault="00B16AEE" w:rsidP="001B7BEF">
            <w:pPr>
              <w:spacing w:after="0" w:line="240" w:lineRule="auto"/>
              <w:ind w:firstLine="426"/>
              <w:jc w:val="both"/>
              <w:rPr>
                <w:rFonts w:cs="Sylfaen"/>
                <w:sz w:val="24"/>
                <w:szCs w:val="24"/>
                <w:lang w:val="hy-AM"/>
              </w:rPr>
            </w:pPr>
            <w:r>
              <w:rPr>
                <w:sz w:val="24"/>
                <w:szCs w:val="24"/>
                <w:lang w:val="hy-AM"/>
              </w:rPr>
              <w:t>1</w:t>
            </w:r>
            <w:r>
              <w:rPr>
                <w:rFonts w:ascii="Cambria Math" w:hAnsi="Cambria Math"/>
                <w:sz w:val="24"/>
                <w:szCs w:val="24"/>
                <w:lang w:val="hy-AM"/>
              </w:rPr>
              <w:t xml:space="preserve">․ </w:t>
            </w:r>
            <w:r w:rsidR="00706C2F" w:rsidRPr="00A56BA0">
              <w:rPr>
                <w:sz w:val="24"/>
                <w:szCs w:val="24"/>
                <w:lang w:val="hy-AM"/>
              </w:rPr>
              <w:t xml:space="preserve">Նախ հարկ է նշել, որ </w:t>
            </w:r>
            <w:r w:rsidR="00706C2F">
              <w:rPr>
                <w:sz w:val="24"/>
                <w:szCs w:val="24"/>
                <w:lang w:val="hy-AM"/>
              </w:rPr>
              <w:t>««Պետական վերահսկողական ծառայության մասին» օրենքում փոփոխություն կատարելու մասին» օրենքի նախագծ</w:t>
            </w:r>
            <w:r w:rsidR="00706C2F" w:rsidRPr="00F32179">
              <w:rPr>
                <w:sz w:val="24"/>
                <w:szCs w:val="24"/>
                <w:lang w:val="hy-AM"/>
              </w:rPr>
              <w:t>ի</w:t>
            </w:r>
            <w:r w:rsidR="00706C2F">
              <w:rPr>
                <w:sz w:val="24"/>
                <w:szCs w:val="24"/>
                <w:lang w:val="hy-AM"/>
              </w:rPr>
              <w:t xml:space="preserve"> </w:t>
            </w:r>
            <w:r w:rsidR="00706C2F" w:rsidRPr="00A56BA0">
              <w:rPr>
                <w:sz w:val="24"/>
                <w:szCs w:val="24"/>
                <w:lang w:val="hy-AM"/>
              </w:rPr>
              <w:lastRenderedPageBreak/>
              <w:t>(</w:t>
            </w:r>
            <w:r w:rsidR="00706C2F">
              <w:rPr>
                <w:sz w:val="24"/>
                <w:szCs w:val="24"/>
                <w:lang w:val="hy-AM"/>
              </w:rPr>
              <w:t>այսուհետև՝ Նախագիծ</w:t>
            </w:r>
            <w:r w:rsidR="00706C2F" w:rsidRPr="00A56BA0">
              <w:rPr>
                <w:sz w:val="24"/>
                <w:szCs w:val="24"/>
                <w:lang w:val="hy-AM"/>
              </w:rPr>
              <w:t xml:space="preserve">) </w:t>
            </w:r>
            <w:r w:rsidR="00706C2F">
              <w:rPr>
                <w:sz w:val="24"/>
                <w:szCs w:val="24"/>
                <w:lang w:val="hy-AM"/>
              </w:rPr>
              <w:t xml:space="preserve">1-ին հոդվածով սահմանվել է օրենքի </w:t>
            </w:r>
            <w:r w:rsidR="00706C2F" w:rsidRPr="00A56BA0">
              <w:rPr>
                <w:sz w:val="24"/>
                <w:szCs w:val="24"/>
                <w:lang w:val="hy-AM"/>
              </w:rPr>
              <w:t>կարգավորման առարկան</w:t>
            </w:r>
            <w:r w:rsidR="00706C2F">
              <w:rPr>
                <w:sz w:val="24"/>
                <w:szCs w:val="24"/>
                <w:lang w:val="hy-AM"/>
              </w:rPr>
              <w:t>, համաձայն որի՝ ն</w:t>
            </w:r>
            <w:r w:rsidR="00706C2F" w:rsidRPr="002F36DE">
              <w:rPr>
                <w:rFonts w:eastAsia="Times New Roman" w:cs="Times New Roman"/>
                <w:sz w:val="24"/>
                <w:szCs w:val="24"/>
                <w:lang w:val="hy-AM"/>
              </w:rPr>
              <w:t xml:space="preserve">ույն օրենքը կարգավորում է </w:t>
            </w:r>
            <w:r w:rsidR="00706C2F" w:rsidRPr="002F36DE">
              <w:rPr>
                <w:rFonts w:eastAsia="Times New Roman" w:cs="GHEA Grapalat"/>
                <w:sz w:val="24"/>
                <w:szCs w:val="24"/>
                <w:lang w:val="hy-AM"/>
              </w:rPr>
              <w:t>Հայաստանի</w:t>
            </w:r>
            <w:r w:rsidR="00706C2F" w:rsidRPr="002F36DE">
              <w:rPr>
                <w:rFonts w:eastAsia="Times New Roman" w:cs="Times New Roman"/>
                <w:sz w:val="24"/>
                <w:szCs w:val="24"/>
                <w:lang w:val="hy-AM"/>
              </w:rPr>
              <w:t xml:space="preserve"> </w:t>
            </w:r>
            <w:r w:rsidR="00706C2F" w:rsidRPr="002F36DE">
              <w:rPr>
                <w:rFonts w:eastAsia="Times New Roman" w:cs="GHEA Grapalat"/>
                <w:sz w:val="24"/>
                <w:szCs w:val="24"/>
                <w:lang w:val="hy-AM"/>
              </w:rPr>
              <w:t>Հանրապետության</w:t>
            </w:r>
            <w:r w:rsidR="00706C2F" w:rsidRPr="002F36DE">
              <w:rPr>
                <w:rFonts w:eastAsia="Times New Roman" w:cs="Times New Roman"/>
                <w:sz w:val="24"/>
                <w:szCs w:val="24"/>
                <w:lang w:val="hy-AM"/>
              </w:rPr>
              <w:t xml:space="preserve"> պետական վերահսկողական ծառայության (այսուհետ</w:t>
            </w:r>
            <w:r w:rsidR="00706C2F">
              <w:rPr>
                <w:rFonts w:eastAsia="Times New Roman" w:cs="Times New Roman"/>
                <w:sz w:val="24"/>
                <w:szCs w:val="24"/>
                <w:lang w:val="hy-AM"/>
              </w:rPr>
              <w:t>և</w:t>
            </w:r>
            <w:r w:rsidR="00706C2F" w:rsidRPr="002F36DE">
              <w:rPr>
                <w:rFonts w:eastAsia="Times New Roman" w:cs="Times New Roman"/>
                <w:sz w:val="24"/>
                <w:szCs w:val="24"/>
                <w:lang w:val="hy-AM"/>
              </w:rPr>
              <w:t>` Ծառայություն) կողմից պետական վերահսկողության իրականացման հետ կապված հարաբերությունները, սահմանում՝ Ծառայության լիազորությունները, կառուցվածքը, կառավարման և ղեկավարման հետ կապված այլ հարաբերությունները</w:t>
            </w:r>
            <w:r w:rsidR="00706C2F">
              <w:rPr>
                <w:rFonts w:eastAsia="Times New Roman" w:cs="Times New Roman"/>
                <w:sz w:val="24"/>
                <w:szCs w:val="24"/>
                <w:lang w:val="hy-AM"/>
              </w:rPr>
              <w:t xml:space="preserve">, այսինքն՝ </w:t>
            </w:r>
            <w:r w:rsidR="00706C2F" w:rsidRPr="00F40AC6">
              <w:rPr>
                <w:rFonts w:eastAsia="Times New Roman" w:cs="Times New Roman"/>
                <w:sz w:val="24"/>
                <w:szCs w:val="24"/>
                <w:lang w:val="hy-AM"/>
              </w:rPr>
              <w:t>Նախագծով օրենքի կարգավորման առարկան սպառիչ կերպով սահմանում է, թե ինչ հարաբերություններ են դրանով կարգավորվում,</w:t>
            </w:r>
            <w:r w:rsidR="00706C2F">
              <w:rPr>
                <w:rFonts w:eastAsia="Times New Roman" w:cs="Times New Roman"/>
                <w:sz w:val="24"/>
                <w:szCs w:val="24"/>
                <w:lang w:val="hy-AM"/>
              </w:rPr>
              <w:t xml:space="preserve"> որոնք</w:t>
            </w:r>
            <w:r w:rsidR="00706C2F" w:rsidRPr="00A56BA0">
              <w:rPr>
                <w:sz w:val="24"/>
                <w:szCs w:val="24"/>
                <w:lang w:val="hy-AM"/>
              </w:rPr>
              <w:t xml:space="preserve"> կարող են վերաբերել բացառապես </w:t>
            </w:r>
            <w:r w:rsidR="00706C2F">
              <w:rPr>
                <w:rFonts w:eastAsia="Times New Roman" w:cs="Times New Roman"/>
                <w:sz w:val="24"/>
                <w:szCs w:val="24"/>
                <w:lang w:val="hy-AM"/>
              </w:rPr>
              <w:t>Ծ</w:t>
            </w:r>
            <w:r w:rsidR="00706C2F" w:rsidRPr="00906445">
              <w:rPr>
                <w:rFonts w:eastAsia="Times New Roman" w:cs="Times New Roman"/>
                <w:sz w:val="24"/>
                <w:szCs w:val="24"/>
                <w:lang w:val="hy-AM"/>
              </w:rPr>
              <w:t>առայության</w:t>
            </w:r>
            <w:r w:rsidR="00706C2F">
              <w:rPr>
                <w:rFonts w:eastAsia="Times New Roman" w:cs="Times New Roman"/>
                <w:sz w:val="24"/>
                <w:szCs w:val="24"/>
                <w:lang w:val="hy-AM"/>
              </w:rPr>
              <w:t>ը</w:t>
            </w:r>
            <w:r w:rsidR="00706C2F" w:rsidRPr="00906445">
              <w:rPr>
                <w:rFonts w:eastAsia="Times New Roman" w:cs="Times New Roman"/>
                <w:sz w:val="24"/>
                <w:szCs w:val="24"/>
                <w:lang w:val="hy-AM"/>
              </w:rPr>
              <w:t xml:space="preserve"> </w:t>
            </w:r>
            <w:r w:rsidR="00706C2F" w:rsidRPr="00A56BA0">
              <w:rPr>
                <w:sz w:val="24"/>
                <w:szCs w:val="24"/>
                <w:lang w:val="hy-AM"/>
              </w:rPr>
              <w:t>և վերջինիս լիազորություններին</w:t>
            </w:r>
            <w:r w:rsidR="00706C2F">
              <w:rPr>
                <w:sz w:val="24"/>
                <w:szCs w:val="24"/>
                <w:lang w:val="hy-AM"/>
              </w:rPr>
              <w:t xml:space="preserve">, մինչդեռ Նախագծի </w:t>
            </w:r>
            <w:r w:rsidR="00706C2F" w:rsidRPr="00A56BA0">
              <w:rPr>
                <w:sz w:val="24"/>
                <w:szCs w:val="24"/>
                <w:lang w:val="hy-AM"/>
              </w:rPr>
              <w:t xml:space="preserve">5-րդ հոդվածի </w:t>
            </w:r>
            <w:r w:rsidR="00706C2F">
              <w:rPr>
                <w:sz w:val="24"/>
                <w:szCs w:val="24"/>
                <w:lang w:val="hy-AM"/>
              </w:rPr>
              <w:t xml:space="preserve">2-րդ մասով նախատեսվել է, որ նույն հոդվածի </w:t>
            </w:r>
            <w:r w:rsidR="00706C2F" w:rsidRPr="00A56BA0">
              <w:rPr>
                <w:sz w:val="24"/>
                <w:szCs w:val="24"/>
                <w:lang w:val="hy-AM"/>
              </w:rPr>
              <w:t xml:space="preserve">1-ին մասի 1-13-րդ կետերով Ծառայությանը վերապահված լիազորությունները հանդիսանում են </w:t>
            </w:r>
            <w:r w:rsidR="00706C2F">
              <w:rPr>
                <w:sz w:val="24"/>
                <w:szCs w:val="24"/>
                <w:lang w:val="hy-AM"/>
              </w:rPr>
              <w:t>Վ</w:t>
            </w:r>
            <w:r w:rsidR="00706C2F" w:rsidRPr="00A56BA0">
              <w:rPr>
                <w:sz w:val="24"/>
                <w:szCs w:val="24"/>
                <w:lang w:val="hy-AM"/>
              </w:rPr>
              <w:t>արչապետի վերահսկողական լիազորություններ</w:t>
            </w:r>
            <w:r w:rsidR="00706C2F">
              <w:rPr>
                <w:sz w:val="24"/>
                <w:szCs w:val="24"/>
                <w:lang w:val="hy-AM"/>
              </w:rPr>
              <w:t xml:space="preserve">: Ուստի գտնում եմ, որ </w:t>
            </w:r>
            <w:r w:rsidR="00706C2F" w:rsidRPr="00A56BA0">
              <w:rPr>
                <w:sz w:val="24"/>
                <w:szCs w:val="24"/>
                <w:lang w:val="hy-AM"/>
              </w:rPr>
              <w:t>օրենք</w:t>
            </w:r>
            <w:r w:rsidR="00706C2F">
              <w:rPr>
                <w:sz w:val="24"/>
                <w:szCs w:val="24"/>
                <w:lang w:val="hy-AM"/>
              </w:rPr>
              <w:t>ի սույն կարգավորմամբ</w:t>
            </w:r>
            <w:r w:rsidR="00706C2F" w:rsidRPr="00A56BA0">
              <w:rPr>
                <w:sz w:val="24"/>
                <w:szCs w:val="24"/>
                <w:lang w:val="hy-AM"/>
              </w:rPr>
              <w:t xml:space="preserve"> չի կարող սահմանվել </w:t>
            </w:r>
            <w:r w:rsidR="00706C2F">
              <w:rPr>
                <w:sz w:val="24"/>
                <w:szCs w:val="24"/>
                <w:lang w:val="hy-AM"/>
              </w:rPr>
              <w:t xml:space="preserve">նման </w:t>
            </w:r>
            <w:r w:rsidR="00706C2F" w:rsidRPr="00A56BA0">
              <w:rPr>
                <w:sz w:val="24"/>
                <w:szCs w:val="24"/>
                <w:lang w:val="hy-AM"/>
              </w:rPr>
              <w:t xml:space="preserve">դրույթ։ </w:t>
            </w:r>
            <w:r w:rsidR="00706C2F">
              <w:rPr>
                <w:sz w:val="24"/>
                <w:szCs w:val="24"/>
                <w:lang w:val="hy-AM"/>
              </w:rPr>
              <w:t xml:space="preserve">Ավելին, </w:t>
            </w:r>
            <w:r w:rsidR="00706C2F" w:rsidRPr="00492629">
              <w:rPr>
                <w:rFonts w:cs="Sylfaen"/>
                <w:sz w:val="24"/>
                <w:szCs w:val="24"/>
                <w:lang w:val="hy-AM"/>
              </w:rPr>
              <w:t>Նախագծ</w:t>
            </w:r>
            <w:r w:rsidR="00706C2F">
              <w:rPr>
                <w:rFonts w:cs="Sylfaen"/>
                <w:sz w:val="24"/>
                <w:szCs w:val="24"/>
                <w:lang w:val="hy-AM"/>
              </w:rPr>
              <w:t>ի 5</w:t>
            </w:r>
            <w:r w:rsidR="00706C2F" w:rsidRPr="00492629">
              <w:rPr>
                <w:rFonts w:cs="Sylfaen"/>
                <w:sz w:val="24"/>
                <w:szCs w:val="24"/>
                <w:lang w:val="hy-AM"/>
              </w:rPr>
              <w:t>-</w:t>
            </w:r>
            <w:r w:rsidR="00706C2F">
              <w:rPr>
                <w:rFonts w:cs="Sylfaen"/>
                <w:sz w:val="24"/>
                <w:szCs w:val="24"/>
                <w:lang w:val="hy-AM"/>
              </w:rPr>
              <w:t xml:space="preserve">րդ հոդվածի </w:t>
            </w:r>
            <w:r w:rsidR="00706C2F" w:rsidRPr="00492629">
              <w:rPr>
                <w:rFonts w:cs="Sylfaen"/>
                <w:sz w:val="24"/>
                <w:szCs w:val="24"/>
                <w:lang w:val="hy-AM"/>
              </w:rPr>
              <w:t xml:space="preserve">բովանդակությունը չի համապատասխանում </w:t>
            </w:r>
            <w:r w:rsidR="00706C2F">
              <w:rPr>
                <w:rFonts w:cs="Sylfaen"/>
                <w:sz w:val="24"/>
                <w:szCs w:val="24"/>
                <w:lang w:val="hy-AM"/>
              </w:rPr>
              <w:t xml:space="preserve">տվյալ հոդվածի </w:t>
            </w:r>
            <w:r w:rsidR="00706C2F" w:rsidRPr="00492629">
              <w:rPr>
                <w:rFonts w:cs="Sylfaen"/>
                <w:sz w:val="24"/>
                <w:szCs w:val="24"/>
                <w:lang w:val="hy-AM"/>
              </w:rPr>
              <w:t xml:space="preserve">վերնագրին, քանի որ </w:t>
            </w:r>
            <w:r w:rsidR="00706C2F">
              <w:rPr>
                <w:rFonts w:cs="Sylfaen"/>
                <w:sz w:val="24"/>
                <w:szCs w:val="24"/>
                <w:lang w:val="hy-AM"/>
              </w:rPr>
              <w:t>ըստ վերնագրի հոդվածը վերաբերում է Ծ</w:t>
            </w:r>
            <w:r w:rsidR="00706C2F" w:rsidRPr="00492629">
              <w:rPr>
                <w:rFonts w:cs="Sylfaen"/>
                <w:sz w:val="24"/>
                <w:szCs w:val="24"/>
                <w:lang w:val="hy-AM"/>
              </w:rPr>
              <w:t>առայության լիազորություններ</w:t>
            </w:r>
            <w:r w:rsidR="00706C2F">
              <w:rPr>
                <w:rFonts w:cs="Sylfaen"/>
                <w:sz w:val="24"/>
                <w:szCs w:val="24"/>
                <w:lang w:val="hy-AM"/>
              </w:rPr>
              <w:t>ին</w:t>
            </w:r>
            <w:r w:rsidR="00706C2F">
              <w:rPr>
                <w:rFonts w:eastAsia="Times New Roman" w:cs="Times New Roman"/>
                <w:sz w:val="24"/>
                <w:szCs w:val="24"/>
                <w:lang w:val="hy-AM"/>
              </w:rPr>
              <w:t xml:space="preserve">: </w:t>
            </w:r>
            <w:r w:rsidR="00706C2F">
              <w:rPr>
                <w:rFonts w:cs="Sylfaen"/>
                <w:sz w:val="24"/>
                <w:szCs w:val="24"/>
                <w:lang w:val="hy-AM"/>
              </w:rPr>
              <w:t>Ուստի,</w:t>
            </w:r>
            <w:r w:rsidR="00706C2F" w:rsidRPr="00492629">
              <w:rPr>
                <w:rFonts w:cs="Sylfaen"/>
                <w:sz w:val="24"/>
                <w:szCs w:val="24"/>
                <w:lang w:val="hy-AM"/>
              </w:rPr>
              <w:t xml:space="preserve"> նկատի ունենալով «Նորմատիվ իրավական ակտերի մասին» օրենքի </w:t>
            </w:r>
            <w:r w:rsidR="00706C2F">
              <w:rPr>
                <w:rFonts w:cs="Sylfaen"/>
                <w:sz w:val="24"/>
                <w:szCs w:val="24"/>
                <w:lang w:val="hy-AM"/>
              </w:rPr>
              <w:t>14-րդ հոդվածի 8</w:t>
            </w:r>
            <w:r w:rsidR="00706C2F" w:rsidRPr="00492629">
              <w:rPr>
                <w:rFonts w:cs="Sylfaen"/>
                <w:sz w:val="24"/>
                <w:szCs w:val="24"/>
                <w:lang w:val="hy-AM"/>
              </w:rPr>
              <w:t>-րդ մաս</w:t>
            </w:r>
            <w:r w:rsidR="00706C2F">
              <w:rPr>
                <w:rFonts w:cs="Sylfaen"/>
                <w:sz w:val="24"/>
                <w:szCs w:val="24"/>
                <w:lang w:val="hy-AM"/>
              </w:rPr>
              <w:t>ով նախատեսված</w:t>
            </w:r>
            <w:r w:rsidR="00706C2F" w:rsidRPr="00492629">
              <w:rPr>
                <w:rFonts w:cs="Sylfaen"/>
                <w:sz w:val="24"/>
                <w:szCs w:val="24"/>
                <w:lang w:val="hy-AM"/>
              </w:rPr>
              <w:t xml:space="preserve"> պահանջները, </w:t>
            </w:r>
            <w:r w:rsidR="00706C2F">
              <w:rPr>
                <w:rFonts w:cs="Sylfaen"/>
                <w:sz w:val="24"/>
                <w:szCs w:val="24"/>
                <w:lang w:val="hy-AM"/>
              </w:rPr>
              <w:t>համաձայն</w:t>
            </w:r>
            <w:r w:rsidR="00706C2F" w:rsidRPr="00492629">
              <w:rPr>
                <w:rFonts w:cs="Sylfaen"/>
                <w:sz w:val="24"/>
                <w:szCs w:val="24"/>
                <w:lang w:val="hy-AM"/>
              </w:rPr>
              <w:t xml:space="preserve"> որի՝ </w:t>
            </w:r>
            <w:r w:rsidR="00706C2F" w:rsidRPr="00CA019B">
              <w:rPr>
                <w:rFonts w:cs="Sylfaen"/>
                <w:sz w:val="24"/>
                <w:szCs w:val="24"/>
                <w:lang w:val="hy-AM"/>
              </w:rPr>
              <w:t>«</w:t>
            </w:r>
            <w:r w:rsidR="00706C2F" w:rsidRPr="00B840A4">
              <w:rPr>
                <w:rFonts w:cs="Sylfaen"/>
                <w:sz w:val="24"/>
                <w:szCs w:val="24"/>
                <w:lang w:val="hy-AM"/>
              </w:rPr>
              <w:t>Հոդվածների վերնագրերը համապատասխանում են հոդվածների բովանդակությանը:</w:t>
            </w:r>
            <w:r w:rsidR="00706C2F" w:rsidRPr="00CA019B">
              <w:rPr>
                <w:rFonts w:cs="Sylfaen"/>
                <w:sz w:val="24"/>
                <w:szCs w:val="24"/>
                <w:lang w:val="hy-AM"/>
              </w:rPr>
              <w:t>»</w:t>
            </w:r>
            <w:r w:rsidR="00706C2F">
              <w:rPr>
                <w:rFonts w:cs="Sylfaen"/>
                <w:sz w:val="24"/>
                <w:szCs w:val="24"/>
                <w:lang w:val="hy-AM"/>
              </w:rPr>
              <w:t>,</w:t>
            </w:r>
            <w:r w:rsidR="00706C2F" w:rsidRPr="00CA019B">
              <w:rPr>
                <w:rFonts w:cs="Sylfaen"/>
                <w:sz w:val="24"/>
                <w:szCs w:val="24"/>
                <w:lang w:val="hy-AM"/>
              </w:rPr>
              <w:t xml:space="preserve"> </w:t>
            </w:r>
            <w:r w:rsidR="00706C2F" w:rsidRPr="00492629">
              <w:rPr>
                <w:rFonts w:cs="Sylfaen"/>
                <w:sz w:val="24"/>
                <w:szCs w:val="24"/>
                <w:lang w:val="hy-AM"/>
              </w:rPr>
              <w:t>անհրաժեշտ է վերանայել Նախագծ</w:t>
            </w:r>
            <w:r w:rsidR="00706C2F">
              <w:rPr>
                <w:rFonts w:cs="Sylfaen"/>
                <w:sz w:val="24"/>
                <w:szCs w:val="24"/>
                <w:lang w:val="hy-AM"/>
              </w:rPr>
              <w:t>ի 5</w:t>
            </w:r>
            <w:r w:rsidR="00706C2F" w:rsidRPr="00492629">
              <w:rPr>
                <w:rFonts w:cs="Sylfaen"/>
                <w:sz w:val="24"/>
                <w:szCs w:val="24"/>
                <w:lang w:val="hy-AM"/>
              </w:rPr>
              <w:t>-</w:t>
            </w:r>
            <w:r w:rsidR="00706C2F">
              <w:rPr>
                <w:rFonts w:cs="Sylfaen"/>
                <w:sz w:val="24"/>
                <w:szCs w:val="24"/>
                <w:lang w:val="hy-AM"/>
              </w:rPr>
              <w:t>րդ</w:t>
            </w:r>
            <w:r w:rsidR="00706C2F" w:rsidRPr="00492629">
              <w:rPr>
                <w:rFonts w:cs="Sylfaen"/>
                <w:sz w:val="24"/>
                <w:szCs w:val="24"/>
                <w:lang w:val="hy-AM"/>
              </w:rPr>
              <w:t xml:space="preserve"> </w:t>
            </w:r>
            <w:r w:rsidR="00706C2F">
              <w:rPr>
                <w:rFonts w:cs="Sylfaen"/>
                <w:sz w:val="24"/>
                <w:szCs w:val="24"/>
                <w:lang w:val="hy-AM"/>
              </w:rPr>
              <w:t>հոդվածը՝ համապատասխանեցնելով բովանդակությունը վերնագրին</w:t>
            </w:r>
            <w:r w:rsidR="00706C2F" w:rsidRPr="00492629">
              <w:rPr>
                <w:rFonts w:cs="Sylfaen"/>
                <w:sz w:val="24"/>
                <w:szCs w:val="24"/>
                <w:lang w:val="hy-AM"/>
              </w:rPr>
              <w:t>:</w:t>
            </w:r>
          </w:p>
          <w:p w14:paraId="00B69DF9" w14:textId="6D6616AB" w:rsidR="00706C2F" w:rsidRPr="00E65DCA" w:rsidRDefault="00B16AEE" w:rsidP="001B7BEF">
            <w:pPr>
              <w:spacing w:after="0" w:line="240" w:lineRule="auto"/>
              <w:ind w:firstLine="426"/>
              <w:jc w:val="both"/>
              <w:rPr>
                <w:sz w:val="24"/>
                <w:szCs w:val="24"/>
                <w:lang w:val="hy-AM"/>
              </w:rPr>
            </w:pPr>
            <w:r>
              <w:rPr>
                <w:sz w:val="24"/>
                <w:szCs w:val="24"/>
                <w:lang w:val="hy-AM"/>
              </w:rPr>
              <w:t xml:space="preserve">2․ </w:t>
            </w:r>
            <w:r w:rsidR="00706C2F" w:rsidRPr="00A56BA0">
              <w:rPr>
                <w:sz w:val="24"/>
                <w:szCs w:val="24"/>
                <w:lang w:val="hy-AM"/>
              </w:rPr>
              <w:t xml:space="preserve">Ինչ վերաբերում է </w:t>
            </w:r>
            <w:r w:rsidR="00706C2F" w:rsidRPr="00CA019B">
              <w:rPr>
                <w:sz w:val="24"/>
                <w:szCs w:val="24"/>
                <w:lang w:val="hy-AM"/>
              </w:rPr>
              <w:t>«</w:t>
            </w:r>
            <w:r w:rsidR="00706C2F">
              <w:rPr>
                <w:sz w:val="24"/>
                <w:szCs w:val="24"/>
                <w:lang w:val="hy-AM"/>
              </w:rPr>
              <w:t>Կ</w:t>
            </w:r>
            <w:r w:rsidR="00706C2F" w:rsidRPr="00CA019B">
              <w:rPr>
                <w:sz w:val="24"/>
                <w:szCs w:val="24"/>
                <w:lang w:val="hy-AM"/>
              </w:rPr>
              <w:t xml:space="preserve">առավարության կառուցվածքի </w:t>
            </w:r>
            <w:r w:rsidR="00706C2F">
              <w:rPr>
                <w:sz w:val="24"/>
                <w:szCs w:val="24"/>
                <w:lang w:val="hy-AM"/>
              </w:rPr>
              <w:t>և</w:t>
            </w:r>
            <w:r w:rsidR="00706C2F" w:rsidRPr="00CA019B">
              <w:rPr>
                <w:sz w:val="24"/>
                <w:szCs w:val="24"/>
                <w:lang w:val="hy-AM"/>
              </w:rPr>
              <w:t xml:space="preserve"> գործունեության մասին» </w:t>
            </w:r>
            <w:r w:rsidR="00706C2F">
              <w:rPr>
                <w:sz w:val="24"/>
                <w:szCs w:val="24"/>
                <w:lang w:val="hy-AM"/>
              </w:rPr>
              <w:t>օրենքում</w:t>
            </w:r>
            <w:r w:rsidR="00706C2F" w:rsidRPr="00CA019B">
              <w:rPr>
                <w:sz w:val="24"/>
                <w:szCs w:val="24"/>
                <w:lang w:val="hy-AM"/>
              </w:rPr>
              <w:t xml:space="preserve"> առաջարկվող</w:t>
            </w:r>
            <w:r w:rsidR="00706C2F">
              <w:rPr>
                <w:sz w:val="24"/>
                <w:szCs w:val="24"/>
                <w:lang w:val="hy-AM"/>
              </w:rPr>
              <w:t xml:space="preserve">՝ </w:t>
            </w:r>
            <w:r w:rsidR="00706C2F" w:rsidRPr="00CA019B">
              <w:rPr>
                <w:sz w:val="24"/>
                <w:szCs w:val="24"/>
                <w:lang w:val="hy-AM"/>
              </w:rPr>
              <w:t xml:space="preserve">«Վարչապետն իրականացնում է «Պետական վերահսկողական ծառայության մասին» օրենքով իրեն վերապահված վերահսկողական լիազորություններ՝ պետական վերահսկողության ոլորտում լիազոր մարմնի միջոցով:» լրացմանը, ապա այն չի կարող շրջանցել </w:t>
            </w:r>
            <w:r w:rsidR="00706C2F">
              <w:rPr>
                <w:sz w:val="24"/>
                <w:szCs w:val="24"/>
                <w:lang w:val="hy-AM"/>
              </w:rPr>
              <w:t>Նախագծ</w:t>
            </w:r>
            <w:r w:rsidR="00706C2F" w:rsidRPr="00F32179">
              <w:rPr>
                <w:sz w:val="24"/>
                <w:szCs w:val="24"/>
                <w:lang w:val="hy-AM"/>
              </w:rPr>
              <w:t>ի</w:t>
            </w:r>
            <w:r w:rsidR="00706C2F">
              <w:rPr>
                <w:sz w:val="24"/>
                <w:szCs w:val="24"/>
                <w:lang w:val="hy-AM"/>
              </w:rPr>
              <w:t xml:space="preserve"> 1-ին հոդվածով նախատեսված կարգավորումները, </w:t>
            </w:r>
            <w:r w:rsidR="00706C2F" w:rsidRPr="00CA019B">
              <w:rPr>
                <w:sz w:val="24"/>
                <w:szCs w:val="24"/>
                <w:lang w:val="hy-AM"/>
              </w:rPr>
              <w:t>ո</w:t>
            </w:r>
            <w:r w:rsidR="00706C2F" w:rsidRPr="00A56BA0">
              <w:rPr>
                <w:sz w:val="24"/>
                <w:szCs w:val="24"/>
                <w:lang w:val="hy-AM"/>
              </w:rPr>
              <w:t>ւստի նշված դրույթներն անհրաժեշտ է վերանայել և օրենքի առարկան համապատասխանեցնել դրա բովանդակությանը:</w:t>
            </w:r>
            <w:r w:rsidR="00706C2F">
              <w:rPr>
                <w:sz w:val="24"/>
                <w:szCs w:val="24"/>
                <w:lang w:val="hy-AM"/>
              </w:rPr>
              <w:t xml:space="preserve"> Ավելին, անհրաժեշտ է հաշվի առնել Սահմանադրության 152-րդ և 159-րդ հոդվածները և </w:t>
            </w:r>
            <w:r w:rsidR="00706C2F" w:rsidRPr="00CA019B">
              <w:rPr>
                <w:sz w:val="24"/>
                <w:szCs w:val="24"/>
                <w:lang w:val="hy-AM"/>
              </w:rPr>
              <w:t>«Պետական վերահսկողական ծառայության մասին» օրենքով</w:t>
            </w:r>
            <w:r w:rsidR="00706C2F">
              <w:rPr>
                <w:sz w:val="24"/>
                <w:szCs w:val="24"/>
                <w:lang w:val="hy-AM"/>
              </w:rPr>
              <w:t xml:space="preserve"> սահմանել Ծառայության լիազորությունները միայն:</w:t>
            </w:r>
          </w:p>
          <w:p w14:paraId="78D70EF4" w14:textId="00809663" w:rsidR="00706C2F" w:rsidRDefault="00B16AEE" w:rsidP="001B7BEF">
            <w:pPr>
              <w:spacing w:after="0" w:line="240" w:lineRule="auto"/>
              <w:ind w:firstLine="426"/>
              <w:jc w:val="both"/>
              <w:rPr>
                <w:rFonts w:cs="Sylfaen"/>
                <w:sz w:val="24"/>
                <w:szCs w:val="24"/>
                <w:lang w:val="hy-AM"/>
              </w:rPr>
            </w:pPr>
            <w:r>
              <w:rPr>
                <w:rFonts w:cs="Sylfaen"/>
                <w:sz w:val="24"/>
                <w:szCs w:val="24"/>
                <w:lang w:val="hy-AM"/>
              </w:rPr>
              <w:lastRenderedPageBreak/>
              <w:t xml:space="preserve">3․ </w:t>
            </w:r>
            <w:r w:rsidR="00706C2F" w:rsidRPr="001D1DDC">
              <w:rPr>
                <w:rFonts w:cs="Sylfaen"/>
                <w:sz w:val="24"/>
                <w:szCs w:val="24"/>
                <w:lang w:val="hy-AM"/>
              </w:rPr>
              <w:t>Նախագծի 5-րդ հոդվածի 1-ին մասի 3-րդ և 8-րդ կետերում «նկատմամբ» բառն առաջարկվում է փոխարինել «նպատակով» բառով, իսկ նույն հոդվածի 1-ին մասի 5-րդ կետում առաջարկվում է «լիազորություններից բխող վերահսկողության իրականացման նպատակով» բառերը փոխարինել «լիազորությունների իրականացման նկատմամբ» բառերով:</w:t>
            </w:r>
          </w:p>
          <w:p w14:paraId="6D659B01" w14:textId="6015F59B" w:rsidR="00706C2F" w:rsidRPr="009E578D" w:rsidRDefault="00B16AEE" w:rsidP="001B7BEF">
            <w:pPr>
              <w:spacing w:after="0" w:line="240" w:lineRule="auto"/>
              <w:ind w:firstLine="426"/>
              <w:jc w:val="both"/>
              <w:rPr>
                <w:rFonts w:eastAsia="Times New Roman" w:cs="Times New Roman"/>
                <w:sz w:val="24"/>
                <w:szCs w:val="24"/>
                <w:lang w:val="hy-AM"/>
              </w:rPr>
            </w:pPr>
            <w:r>
              <w:rPr>
                <w:rFonts w:eastAsia="Times New Roman" w:cs="Times New Roman"/>
                <w:sz w:val="24"/>
                <w:szCs w:val="24"/>
                <w:lang w:val="hy-AM"/>
              </w:rPr>
              <w:t xml:space="preserve">4․ </w:t>
            </w:r>
            <w:r w:rsidR="00706C2F" w:rsidRPr="009E578D">
              <w:rPr>
                <w:rFonts w:eastAsia="Times New Roman" w:cs="Times New Roman"/>
                <w:sz w:val="24"/>
                <w:szCs w:val="24"/>
                <w:lang w:val="hy-AM"/>
              </w:rPr>
              <w:t>Նախագծի 2-րդ հոդվածում տրված հասկացությունների համաձայն՝ օրինականությունը` վերահսկվող օբյեկտի գործունեության համապատասխանությունն է Հայաստանի Հանրապետության օրենսդրությամբ և այլ իրավական ակտերով, ինչպես նաև կնքված գործարքներով սահմանված պահանջներին, իսկ ուսումնասիրությունը՝ վարչապետի հանձնարարությամբ կամ վարչապետի հետ համաձայնեցված՝ Ծառայության ղեկավարի կողմից տրված հանձնարարագրի հիման վրա Ծառայությունում կամ վերահսկվող օբյեկտում սույն օրենքով նախատեսված վերահսկողական գործառույթների ամբողջությունն է:</w:t>
            </w:r>
          </w:p>
          <w:p w14:paraId="6DF85E2F" w14:textId="08632242" w:rsidR="00706C2F" w:rsidRPr="009E578D" w:rsidRDefault="00F0712B" w:rsidP="001B7BEF">
            <w:pPr>
              <w:spacing w:after="0" w:line="240" w:lineRule="auto"/>
              <w:jc w:val="both"/>
              <w:rPr>
                <w:rFonts w:eastAsia="Times New Roman" w:cs="Times New Roman"/>
                <w:sz w:val="24"/>
                <w:szCs w:val="24"/>
                <w:lang w:val="hy-AM"/>
              </w:rPr>
            </w:pPr>
            <w:r>
              <w:rPr>
                <w:rFonts w:eastAsia="Times New Roman" w:cs="Times New Roman"/>
                <w:sz w:val="24"/>
                <w:szCs w:val="24"/>
                <w:lang w:val="hy-AM"/>
              </w:rPr>
              <w:tab/>
            </w:r>
            <w:r w:rsidR="00B16AEE">
              <w:rPr>
                <w:rFonts w:eastAsia="Times New Roman" w:cs="Times New Roman"/>
                <w:sz w:val="24"/>
                <w:szCs w:val="24"/>
                <w:lang w:val="hy-AM"/>
              </w:rPr>
              <w:t xml:space="preserve"> </w:t>
            </w:r>
            <w:r w:rsidR="00706C2F" w:rsidRPr="009E578D">
              <w:rPr>
                <w:rFonts w:eastAsia="Times New Roman" w:cs="Times New Roman"/>
                <w:sz w:val="24"/>
                <w:szCs w:val="24"/>
                <w:lang w:val="hy-AM"/>
              </w:rPr>
              <w:t>Նախագծի 5-րդ հոդվածի 1-ին մասի 1-ին կետի համաձայն՝ սույն օրենքով սահմանված նպատակով Ծառայությունը պետական վերահսկողության շրջանակներում և սույն օրենքով սահմանված կարգով պետական կառավարման համակարգի մարմիններում, տարածքային կառավարման մարմիններում և պետական հիմնարկներում իրականացնում է վերահսկողություն՝</w:t>
            </w:r>
          </w:p>
          <w:p w14:paraId="6C4235C5" w14:textId="77777777" w:rsidR="00706C2F" w:rsidRPr="009E578D" w:rsidRDefault="00706C2F" w:rsidP="001B7BEF">
            <w:pPr>
              <w:spacing w:after="0" w:line="240" w:lineRule="auto"/>
              <w:ind w:firstLine="426"/>
              <w:jc w:val="both"/>
              <w:rPr>
                <w:rFonts w:eastAsia="Times New Roman" w:cs="Times New Roman"/>
                <w:sz w:val="24"/>
                <w:szCs w:val="24"/>
                <w:lang w:val="hy-AM"/>
              </w:rPr>
            </w:pPr>
            <w:r w:rsidRPr="009E578D">
              <w:rPr>
                <w:rFonts w:eastAsia="Times New Roman" w:cs="Times New Roman"/>
                <w:sz w:val="24"/>
                <w:szCs w:val="24"/>
                <w:lang w:val="hy-AM"/>
              </w:rPr>
              <w:t>ա. Կառավարության որոշումների, վարչապետի որոշումների կամ հանձնարարականների, Կառավարության գործունեության միջոցառումների ծրագրերի, այդ թվում` hակակոռուպցիոն ծրագրերի կամ միջոցառումների կատարման նկատմամբ,</w:t>
            </w:r>
          </w:p>
          <w:p w14:paraId="4315BAC8" w14:textId="77777777" w:rsidR="00706C2F" w:rsidRPr="009E578D" w:rsidRDefault="00706C2F" w:rsidP="001B7BEF">
            <w:pPr>
              <w:spacing w:after="0" w:line="240" w:lineRule="auto"/>
              <w:ind w:firstLine="426"/>
              <w:jc w:val="both"/>
              <w:rPr>
                <w:rFonts w:eastAsia="Times New Roman" w:cs="Times New Roman"/>
                <w:sz w:val="24"/>
                <w:szCs w:val="24"/>
                <w:lang w:val="hy-AM"/>
              </w:rPr>
            </w:pPr>
            <w:r w:rsidRPr="009E578D">
              <w:rPr>
                <w:rFonts w:eastAsia="Times New Roman" w:cs="Times New Roman"/>
                <w:sz w:val="24"/>
                <w:szCs w:val="24"/>
                <w:lang w:val="hy-AM"/>
              </w:rPr>
              <w:t>բ. դրանց գործունեության օրինականության կամ արդյունավետության նկատմամբ,</w:t>
            </w:r>
          </w:p>
          <w:p w14:paraId="33AB5A02" w14:textId="77777777" w:rsidR="00706C2F" w:rsidRPr="009E578D" w:rsidRDefault="00706C2F" w:rsidP="001B7BEF">
            <w:pPr>
              <w:spacing w:after="0" w:line="240" w:lineRule="auto"/>
              <w:ind w:firstLine="426"/>
              <w:jc w:val="both"/>
              <w:rPr>
                <w:rFonts w:eastAsia="Times New Roman" w:cs="Times New Roman"/>
                <w:sz w:val="24"/>
                <w:szCs w:val="24"/>
                <w:lang w:val="hy-AM"/>
              </w:rPr>
            </w:pPr>
            <w:r w:rsidRPr="009E578D">
              <w:rPr>
                <w:rFonts w:eastAsia="Times New Roman" w:cs="Times New Roman"/>
                <w:sz w:val="24"/>
                <w:szCs w:val="24"/>
                <w:lang w:val="hy-AM"/>
              </w:rPr>
              <w:t>գ. պետական միջոցների կառավարման կամ ձևավորման արդյունավետության կամ օրինականության նկատմամբ:</w:t>
            </w:r>
          </w:p>
          <w:p w14:paraId="4FA8BFEA" w14:textId="0CCB9D38" w:rsidR="00706C2F" w:rsidRPr="009E578D" w:rsidRDefault="00706C2F" w:rsidP="001B7BEF">
            <w:pPr>
              <w:spacing w:after="0" w:line="240" w:lineRule="auto"/>
              <w:ind w:firstLine="426"/>
              <w:jc w:val="both"/>
              <w:rPr>
                <w:rFonts w:eastAsia="Times New Roman" w:cs="Times New Roman"/>
                <w:sz w:val="24"/>
                <w:szCs w:val="24"/>
                <w:lang w:val="hy-AM"/>
              </w:rPr>
            </w:pPr>
            <w:r w:rsidRPr="009E578D">
              <w:rPr>
                <w:rFonts w:eastAsia="Times New Roman" w:cs="Times New Roman"/>
                <w:sz w:val="24"/>
                <w:szCs w:val="24"/>
                <w:lang w:val="hy-AM"/>
              </w:rPr>
              <w:t xml:space="preserve">Հարկ է նկատել, որ գործող «Պետական վերահսկողական ծառայության մասին» օրենքով նախատեսված են գրեթե նույն կարգավորումները, այն տարբերությամբ, որ գործող օրենքով վերոնշյալ լիազորությունը կարող էր իրականացվել միայն ուսումնասիրության շրջանակներում: Իսկ ուսումնասիրություններն իրականացվում են բացառապես Վարչապետի </w:t>
            </w:r>
            <w:r w:rsidRPr="009E578D">
              <w:rPr>
                <w:rFonts w:eastAsia="Times New Roman" w:cs="Times New Roman"/>
                <w:sz w:val="24"/>
                <w:szCs w:val="24"/>
                <w:lang w:val="hy-AM"/>
              </w:rPr>
              <w:lastRenderedPageBreak/>
              <w:t xml:space="preserve">համաձայնությամբ: Այսինքն, եթե գործող օրենքով Ծառայությունն իրավասու էր Տեսչական մարմիններում իրականացնել վերահսկողություն Վարչապետի համաձայնությամբ, այս Նախագծով, ըստ էության, Ծառայությունը կարող է առանց Վարչապետի հետ համաձայնեցնելու Տեսչական մարմիններում իրականացնել վերահսկողություն՝ մշտադիտարկումներ, օրինակ՝ Տեսչական մարմնի գործունեության օրինականության կամ արդյունավետության նկատմամբ: Հաշվի առնելով մշտադիտարկման սահմանումը, համաձայն որի մշտադիտարկումը՝ սույն օրենքով սահմանված Ծառայության լիազորությունների շրջանակներում Ծառայությունում ստացված, Ծառայության կողմից ձեռք բերված տեղեկությունների վերլուծության միջոցով ռիսկերի բացահայտմանը և գնահատմանն ուղղված սույն օրենքով նախատեսված վերահսկողական գործառույթների ամբողջություն, ստացվում է, որ Ծառայությունն օրենքի նախագծով իրեն օժտել է վերահսկողական գործառույթների ամբողջությունը կիրառելու հնարավորություն առանց Վարչապետի հետ դրանք համաձայնեցնելու: </w:t>
            </w:r>
            <w:r>
              <w:rPr>
                <w:rFonts w:eastAsia="Times New Roman" w:cs="Times New Roman"/>
                <w:sz w:val="24"/>
                <w:szCs w:val="24"/>
                <w:lang w:val="hy-AM"/>
              </w:rPr>
              <w:t xml:space="preserve">Առաջարկում եմ քննարկել </w:t>
            </w:r>
            <w:r w:rsidRPr="009E578D">
              <w:rPr>
                <w:rFonts w:eastAsia="Times New Roman" w:cs="Times New Roman"/>
                <w:sz w:val="24"/>
                <w:szCs w:val="24"/>
                <w:lang w:val="hy-AM"/>
              </w:rPr>
              <w:t>պետական վերահսկողության ոլորտում գործող մեկ մարմն</w:t>
            </w:r>
            <w:r>
              <w:rPr>
                <w:rFonts w:eastAsia="Times New Roman" w:cs="Times New Roman"/>
                <w:sz w:val="24"/>
                <w:szCs w:val="24"/>
                <w:lang w:val="hy-AM"/>
              </w:rPr>
              <w:t>ի կողմից</w:t>
            </w:r>
            <w:r w:rsidRPr="009E578D">
              <w:rPr>
                <w:rFonts w:eastAsia="Times New Roman" w:cs="Times New Roman"/>
                <w:sz w:val="24"/>
                <w:szCs w:val="24"/>
                <w:lang w:val="hy-AM"/>
              </w:rPr>
              <w:t xml:space="preserve"> մյուս նույն ոլորտում </w:t>
            </w:r>
            <w:r>
              <w:rPr>
                <w:rFonts w:eastAsia="Times New Roman" w:cs="Times New Roman"/>
                <w:sz w:val="24"/>
                <w:szCs w:val="24"/>
                <w:lang w:val="hy-AM"/>
              </w:rPr>
              <w:t>գործող մարմնում վերահսկողության իրականացման</w:t>
            </w:r>
            <w:r w:rsidRPr="009E578D">
              <w:rPr>
                <w:rFonts w:eastAsia="Times New Roman" w:cs="Times New Roman"/>
                <w:sz w:val="24"/>
                <w:szCs w:val="24"/>
                <w:lang w:val="hy-AM"/>
              </w:rPr>
              <w:t xml:space="preserve"> կանխատեսելի</w:t>
            </w:r>
            <w:r>
              <w:rPr>
                <w:rFonts w:eastAsia="Times New Roman" w:cs="Times New Roman"/>
                <w:sz w:val="24"/>
                <w:szCs w:val="24"/>
                <w:lang w:val="hy-AM"/>
              </w:rPr>
              <w:t xml:space="preserve"> եղանակներ Նախագծով սահմանելու հարցը</w:t>
            </w:r>
            <w:r w:rsidRPr="009E578D">
              <w:rPr>
                <w:rFonts w:eastAsia="Times New Roman" w:cs="Times New Roman"/>
                <w:sz w:val="24"/>
                <w:szCs w:val="24"/>
                <w:lang w:val="hy-AM"/>
              </w:rPr>
              <w:t xml:space="preserve">: </w:t>
            </w:r>
          </w:p>
          <w:p w14:paraId="17D74EE6" w14:textId="007BA58F" w:rsidR="00706C2F" w:rsidRPr="004127F4" w:rsidRDefault="00F0712B" w:rsidP="001B7BEF">
            <w:pPr>
              <w:spacing w:after="0" w:line="240" w:lineRule="auto"/>
              <w:ind w:firstLine="426"/>
              <w:jc w:val="both"/>
              <w:rPr>
                <w:rFonts w:eastAsia="Times New Roman" w:cs="Times New Roman"/>
                <w:sz w:val="24"/>
                <w:szCs w:val="24"/>
                <w:lang w:val="hy-AM"/>
              </w:rPr>
            </w:pPr>
            <w:r>
              <w:rPr>
                <w:rFonts w:eastAsia="Times New Roman" w:cs="Times New Roman"/>
                <w:sz w:val="24"/>
                <w:szCs w:val="24"/>
                <w:lang w:val="hy-AM"/>
              </w:rPr>
              <w:t>5</w:t>
            </w:r>
            <w:r w:rsidR="00B16AEE">
              <w:rPr>
                <w:rFonts w:eastAsia="Times New Roman" w:cs="Times New Roman"/>
                <w:sz w:val="24"/>
                <w:szCs w:val="24"/>
                <w:lang w:val="hy-AM"/>
              </w:rPr>
              <w:t xml:space="preserve">․ </w:t>
            </w:r>
            <w:r w:rsidR="00706C2F" w:rsidRPr="004127F4">
              <w:rPr>
                <w:rFonts w:eastAsia="Times New Roman" w:cs="Times New Roman"/>
                <w:sz w:val="24"/>
                <w:szCs w:val="24"/>
                <w:lang w:val="hy-AM"/>
              </w:rPr>
              <w:t>Հաջորդիվ, թեև տվյալ պահին գործող օրենքով ևս՝ օրինականության սահմանումը օրենքով ամրագրված է որպես վերահսկվող օբյեկտի գործունեության համապատասխանությունը Հայաստանի Հանրապետության օրենսդրությամբ և այլ իրավական ակտերով, ինչպես նաև կնքված գործարքներով սահմանված պահանջներին, այնուամենայնիվ, նկատի ունենալով, որ առաջարկվող Նախագծով օրենքը շարադրվում է նոր խմբագրությամբ, գտնում եմ, որ նպատակահարմար է այս սահմանումը հստակեցնել, քանի որ այն ինքնին լայն մեկնաբանվող հասկացություն է, որոշակի չէ</w:t>
            </w:r>
            <w:r w:rsidR="00706C2F">
              <w:rPr>
                <w:rFonts w:eastAsia="Times New Roman" w:cs="Times New Roman"/>
                <w:sz w:val="24"/>
                <w:szCs w:val="24"/>
                <w:lang w:val="hy-AM"/>
              </w:rPr>
              <w:t>, իրավական համակարգում կարող է լիազորությունների չարաշահման կամ վերազանցման սահմաններում անորոշություն ստեղծել,</w:t>
            </w:r>
            <w:r w:rsidR="00706C2F" w:rsidRPr="004127F4">
              <w:rPr>
                <w:rFonts w:eastAsia="Times New Roman" w:cs="Times New Roman"/>
                <w:sz w:val="24"/>
                <w:szCs w:val="24"/>
                <w:lang w:val="hy-AM"/>
              </w:rPr>
              <w:t xml:space="preserve"> և, օրինակ՝ կարող է մեկնաբանվել այնպես, որ Ծառայությունը Տեսչական մարմնի գործունեության օրինականության նկատմամբ վերահսկողություն իրականացնելիս կարող է մշտադիտարկման առարկա դարձնել վարչական վարույթները և դրանց արդյունքում ընդունված վարչական ակտերը՝ անդրադառնալով դրանց իրավաչափությանը</w:t>
            </w:r>
            <w:r w:rsidR="00706C2F">
              <w:rPr>
                <w:rFonts w:eastAsia="Times New Roman" w:cs="Times New Roman"/>
                <w:sz w:val="24"/>
                <w:szCs w:val="24"/>
                <w:lang w:val="hy-AM"/>
              </w:rPr>
              <w:t xml:space="preserve"> (վարչական ակտի </w:t>
            </w:r>
            <w:r w:rsidR="00706C2F">
              <w:rPr>
                <w:rFonts w:eastAsia="Times New Roman" w:cs="Times New Roman"/>
                <w:sz w:val="24"/>
                <w:szCs w:val="24"/>
                <w:lang w:val="hy-AM"/>
              </w:rPr>
              <w:lastRenderedPageBreak/>
              <w:t>իրավաչափության կանխավարկածի սկզբունք)</w:t>
            </w:r>
            <w:r w:rsidR="00706C2F" w:rsidRPr="004127F4">
              <w:rPr>
                <w:rFonts w:eastAsia="Times New Roman" w:cs="Times New Roman"/>
                <w:sz w:val="24"/>
                <w:szCs w:val="24"/>
                <w:lang w:val="hy-AM"/>
              </w:rPr>
              <w:t xml:space="preserve"> և դրա վերաբերյալ մասնագիտական դիրքորոշում</w:t>
            </w:r>
            <w:r w:rsidR="00706C2F">
              <w:rPr>
                <w:rFonts w:eastAsia="Times New Roman" w:cs="Times New Roman"/>
                <w:sz w:val="24"/>
                <w:szCs w:val="24"/>
                <w:lang w:val="hy-AM"/>
              </w:rPr>
              <w:t>ներ տրամադրել:</w:t>
            </w:r>
          </w:p>
          <w:p w14:paraId="39FA8DB2" w14:textId="3090DFA5" w:rsidR="00706C2F" w:rsidRPr="004127F4" w:rsidRDefault="00706C2F" w:rsidP="001B7BEF">
            <w:pPr>
              <w:spacing w:after="0" w:line="240" w:lineRule="auto"/>
              <w:ind w:firstLine="426"/>
              <w:jc w:val="both"/>
              <w:rPr>
                <w:rFonts w:eastAsia="Times New Roman" w:cs="Times New Roman"/>
                <w:sz w:val="24"/>
                <w:szCs w:val="24"/>
                <w:lang w:val="hy-AM"/>
              </w:rPr>
            </w:pPr>
            <w:r w:rsidRPr="004127F4">
              <w:rPr>
                <w:rFonts w:eastAsia="Times New Roman" w:cs="Times New Roman"/>
                <w:sz w:val="24"/>
                <w:szCs w:val="24"/>
                <w:lang w:val="hy-AM"/>
              </w:rPr>
              <w:tab/>
            </w:r>
            <w:r w:rsidR="00F0712B">
              <w:rPr>
                <w:rFonts w:eastAsia="Times New Roman" w:cs="Times New Roman"/>
                <w:sz w:val="24"/>
                <w:szCs w:val="24"/>
                <w:lang w:val="hy-AM"/>
              </w:rPr>
              <w:t>6</w:t>
            </w:r>
            <w:r w:rsidR="00B16AEE">
              <w:rPr>
                <w:rFonts w:eastAsia="Times New Roman" w:cs="Times New Roman"/>
                <w:sz w:val="24"/>
                <w:szCs w:val="24"/>
                <w:lang w:val="hy-AM"/>
              </w:rPr>
              <w:t xml:space="preserve">․ </w:t>
            </w:r>
            <w:r w:rsidRPr="004127F4">
              <w:rPr>
                <w:rFonts w:eastAsia="Times New Roman" w:cs="Times New Roman"/>
                <w:sz w:val="24"/>
                <w:szCs w:val="24"/>
                <w:lang w:val="hy-AM"/>
              </w:rPr>
              <w:t>Նախագծով օրենքի 5-րդ հոդվածի 1-ին մասի 11-րդ կետի համաձայն՝ սույն օրենքով սահմանված նպատակով Ծառայությունը պետական վերահսկողության շրջանակներում և սույն օրենքով սահմանված կարգով՝ վարչապետի սահմանած կարգով և հանձնարարությամբ իրականացնում է կարգապահական վարույթներ՝ պետական կառավարման համակարգի մարմիններում հանրային պաշտոն զբաղեցնող այն պաշտոնատար անձանց նկատմամբ, որոնց նկատմամբ կարգապահական վարույթ իրականացնելու լիազորություն օրենքով այլ մարմինների վերապահված չէ:</w:t>
            </w:r>
          </w:p>
          <w:p w14:paraId="5C1AABB8" w14:textId="5FFDC334" w:rsidR="00706C2F" w:rsidRPr="004127F4" w:rsidRDefault="00706C2F" w:rsidP="001B7BEF">
            <w:pPr>
              <w:spacing w:after="0" w:line="240" w:lineRule="auto"/>
              <w:ind w:firstLine="426"/>
              <w:jc w:val="both"/>
              <w:rPr>
                <w:rFonts w:eastAsia="Times New Roman" w:cs="Times New Roman"/>
                <w:sz w:val="24"/>
                <w:szCs w:val="24"/>
                <w:lang w:val="hy-AM"/>
              </w:rPr>
            </w:pPr>
            <w:r w:rsidRPr="004127F4">
              <w:rPr>
                <w:rFonts w:eastAsia="Times New Roman" w:cs="Times New Roman"/>
                <w:sz w:val="24"/>
                <w:szCs w:val="24"/>
                <w:lang w:val="hy-AM"/>
              </w:rPr>
              <w:t xml:space="preserve">Գտնում եմ, որ նշված լիազորությունը խնդրահարույց է, քանի որ հստակ չէ՝ ինչ կարգապահական վարույթի մասին է խոսքը, եթե խոսքը աշխատանքային կարգապահությանն է վերաբերում, ապա կարգապահական վարույթի իրականացումը հանդիսանում է աշխատանքային իրավահարաբերությունների մաս և չի կարող դիտարկել որպես </w:t>
            </w:r>
            <w:r>
              <w:rPr>
                <w:rFonts w:eastAsia="Times New Roman" w:cs="Times New Roman"/>
                <w:sz w:val="24"/>
                <w:szCs w:val="24"/>
                <w:lang w:val="hy-AM"/>
              </w:rPr>
              <w:t xml:space="preserve">Ծառայությանը վերապահված </w:t>
            </w:r>
            <w:r w:rsidRPr="004127F4">
              <w:rPr>
                <w:rFonts w:eastAsia="Times New Roman" w:cs="Times New Roman"/>
                <w:sz w:val="24"/>
                <w:szCs w:val="24"/>
                <w:lang w:val="hy-AM"/>
              </w:rPr>
              <w:t xml:space="preserve">պետական վերահսկողական գործառույթ: </w:t>
            </w:r>
          </w:p>
          <w:p w14:paraId="063AABAE" w14:textId="42A5807E" w:rsidR="00706C2F" w:rsidRPr="004127F4" w:rsidRDefault="00F0712B" w:rsidP="001B7BEF">
            <w:pPr>
              <w:spacing w:after="0" w:line="240" w:lineRule="auto"/>
              <w:ind w:firstLine="426"/>
              <w:jc w:val="both"/>
              <w:rPr>
                <w:rFonts w:eastAsia="Times New Roman" w:cs="Times New Roman"/>
                <w:sz w:val="24"/>
                <w:szCs w:val="24"/>
                <w:lang w:val="hy-AM"/>
              </w:rPr>
            </w:pPr>
            <w:r>
              <w:rPr>
                <w:rFonts w:eastAsia="Times New Roman" w:cs="Times New Roman"/>
                <w:sz w:val="24"/>
                <w:szCs w:val="24"/>
                <w:lang w:val="hy-AM"/>
              </w:rPr>
              <w:t>7</w:t>
            </w:r>
            <w:r w:rsidR="00B16AEE">
              <w:rPr>
                <w:rFonts w:eastAsia="Times New Roman" w:cs="Times New Roman"/>
                <w:sz w:val="24"/>
                <w:szCs w:val="24"/>
                <w:lang w:val="hy-AM"/>
              </w:rPr>
              <w:t xml:space="preserve">․ </w:t>
            </w:r>
            <w:r w:rsidR="00706C2F" w:rsidRPr="004127F4">
              <w:rPr>
                <w:rFonts w:eastAsia="Times New Roman" w:cs="Times New Roman"/>
                <w:sz w:val="24"/>
                <w:szCs w:val="24"/>
                <w:lang w:val="hy-AM"/>
              </w:rPr>
              <w:t>Թեև համանման կարգավորում նախատեսված է նաև գործող օրենքով, ակնհայտ է, որ մինչ օրս նման գործառույթ չի իրականացվել օրենսդրական կարգավորումների բացակայության և հակասության հիմքով:</w:t>
            </w:r>
          </w:p>
          <w:p w14:paraId="13D8F307" w14:textId="4663E502" w:rsidR="00706C2F" w:rsidRDefault="00F0712B" w:rsidP="001B7BEF">
            <w:pPr>
              <w:spacing w:after="0" w:line="240" w:lineRule="auto"/>
              <w:ind w:firstLine="426"/>
              <w:jc w:val="both"/>
              <w:rPr>
                <w:rFonts w:cs="Sylfaen"/>
                <w:sz w:val="24"/>
                <w:szCs w:val="24"/>
                <w:lang w:val="hy-AM"/>
              </w:rPr>
            </w:pPr>
            <w:r>
              <w:rPr>
                <w:rFonts w:cs="Sylfaen"/>
                <w:sz w:val="24"/>
                <w:szCs w:val="24"/>
                <w:lang w:val="hy-AM"/>
              </w:rPr>
              <w:t>8</w:t>
            </w:r>
            <w:r w:rsidR="00B16AEE">
              <w:rPr>
                <w:rFonts w:cs="Sylfaen"/>
                <w:sz w:val="24"/>
                <w:szCs w:val="24"/>
                <w:lang w:val="hy-AM"/>
              </w:rPr>
              <w:t xml:space="preserve">․ </w:t>
            </w:r>
            <w:r w:rsidR="00706C2F" w:rsidRPr="009E578D">
              <w:rPr>
                <w:rFonts w:cs="Sylfaen"/>
                <w:sz w:val="24"/>
                <w:szCs w:val="24"/>
                <w:lang w:val="hy-AM"/>
              </w:rPr>
              <w:t>Նախագծի 6-րդ հոդվածի 1-ին մասի 6-րդ կետով</w:t>
            </w:r>
            <w:r w:rsidR="00706C2F">
              <w:rPr>
                <w:rFonts w:cs="Sylfaen"/>
                <w:sz w:val="24"/>
                <w:szCs w:val="24"/>
                <w:lang w:val="hy-AM"/>
              </w:rPr>
              <w:t xml:space="preserve"> սահմանված կարգավորումը չի բխում Նախագծով Ծառայությանը վերապահված լիազորությունների շրջանակից, ընդ որում, Ծառայությունը պետական վերահսկողական ոլորտում գործող պետական մարմին է և օժտված չէ քրեադատավարական գործառույթներով, ուստի նշված լիազորությունն անհրաժեշտ է վերանայել:  </w:t>
            </w:r>
          </w:p>
          <w:p w14:paraId="04F00B98" w14:textId="0B56F024" w:rsidR="00706C2F" w:rsidRPr="004127F4" w:rsidRDefault="00F0712B" w:rsidP="001B7BEF">
            <w:pPr>
              <w:spacing w:after="0" w:line="240" w:lineRule="auto"/>
              <w:ind w:firstLine="426"/>
              <w:jc w:val="both"/>
              <w:rPr>
                <w:rFonts w:eastAsia="Times New Roman" w:cs="Times New Roman"/>
                <w:sz w:val="24"/>
                <w:szCs w:val="24"/>
                <w:lang w:val="hy-AM"/>
              </w:rPr>
            </w:pPr>
            <w:r>
              <w:rPr>
                <w:rFonts w:eastAsia="Times New Roman" w:cs="Times New Roman"/>
                <w:sz w:val="24"/>
                <w:szCs w:val="24"/>
                <w:lang w:val="hy-AM"/>
              </w:rPr>
              <w:t>9</w:t>
            </w:r>
            <w:r w:rsidR="00B16AEE">
              <w:rPr>
                <w:rFonts w:eastAsia="Times New Roman" w:cs="Times New Roman"/>
                <w:sz w:val="24"/>
                <w:szCs w:val="24"/>
                <w:lang w:val="hy-AM"/>
              </w:rPr>
              <w:t xml:space="preserve">․ </w:t>
            </w:r>
            <w:r w:rsidR="00706C2F" w:rsidRPr="004127F4">
              <w:rPr>
                <w:rFonts w:eastAsia="Times New Roman" w:cs="Times New Roman"/>
                <w:sz w:val="24"/>
                <w:szCs w:val="24"/>
                <w:lang w:val="hy-AM"/>
              </w:rPr>
              <w:t xml:space="preserve">Նախագծի 8-րդ հոդվածով սահմանվել է, որ հանդիպակաց ուսումնասիրությունը, ի թիվս այլնի, ներառում է նաև </w:t>
            </w:r>
            <w:r w:rsidR="00706C2F" w:rsidRPr="004562DC">
              <w:rPr>
                <w:rFonts w:eastAsia="Times New Roman" w:cs="Times New Roman"/>
                <w:sz w:val="24"/>
                <w:szCs w:val="24"/>
                <w:lang w:val="hy-AM"/>
              </w:rPr>
              <w:t>լիցենզավորված անձանց մոտ</w:t>
            </w:r>
            <w:r w:rsidR="00706C2F">
              <w:rPr>
                <w:rFonts w:eastAsia="Times New Roman" w:cs="Times New Roman"/>
                <w:sz w:val="24"/>
                <w:szCs w:val="24"/>
                <w:lang w:val="hy-AM"/>
              </w:rPr>
              <w:t xml:space="preserve"> վերահսկողական գործառույթների իրականացում այն դեպքերում, երբ </w:t>
            </w:r>
            <w:r w:rsidR="00706C2F" w:rsidRPr="004562DC">
              <w:rPr>
                <w:rFonts w:eastAsia="Times New Roman" w:cs="Times New Roman"/>
                <w:sz w:val="24"/>
                <w:szCs w:val="24"/>
                <w:lang w:val="hy-AM"/>
              </w:rPr>
              <w:t>առանց հանդիպակաց ուսումնասիրություն կատարելու հնարավոր չէ գնահատել տրամադրված լիցենզիայի պայմանների ու պահանջների կատարումը:</w:t>
            </w:r>
            <w:r w:rsidR="00706C2F">
              <w:rPr>
                <w:rFonts w:eastAsia="Times New Roman" w:cs="Times New Roman"/>
                <w:sz w:val="24"/>
                <w:szCs w:val="24"/>
                <w:lang w:val="hy-AM"/>
              </w:rPr>
              <w:t xml:space="preserve"> Հայտնում եմ, որ </w:t>
            </w:r>
            <w:r w:rsidR="00706C2F" w:rsidRPr="004562DC">
              <w:rPr>
                <w:rFonts w:eastAsia="Times New Roman" w:cs="Times New Roman"/>
                <w:sz w:val="24"/>
                <w:szCs w:val="24"/>
                <w:lang w:val="hy-AM"/>
              </w:rPr>
              <w:t xml:space="preserve">լիցենզիայի պայմանների ու </w:t>
            </w:r>
            <w:r w:rsidR="00706C2F" w:rsidRPr="004562DC">
              <w:rPr>
                <w:rFonts w:eastAsia="Times New Roman" w:cs="Times New Roman"/>
                <w:sz w:val="24"/>
                <w:szCs w:val="24"/>
                <w:lang w:val="hy-AM"/>
              </w:rPr>
              <w:lastRenderedPageBreak/>
              <w:t>պահանջների կատար</w:t>
            </w:r>
            <w:r w:rsidR="00706C2F">
              <w:rPr>
                <w:rFonts w:eastAsia="Times New Roman" w:cs="Times New Roman"/>
                <w:sz w:val="24"/>
                <w:szCs w:val="24"/>
                <w:lang w:val="hy-AM"/>
              </w:rPr>
              <w:t>ման նկատմամբ վերահսկողությունը ըստ էության վերապահված է տեսչական մարմիններին՝ իրենց վերապահված բնագավառների (ոլորտների) մասով, իսկ օրենքով հստակ սահմանված է, որ տ</w:t>
            </w:r>
            <w:r w:rsidR="00706C2F" w:rsidRPr="00232739">
              <w:rPr>
                <w:rFonts w:eastAsia="Times New Roman" w:cs="Times New Roman"/>
                <w:sz w:val="24"/>
                <w:szCs w:val="24"/>
                <w:lang w:val="hy-AM"/>
              </w:rPr>
              <w:t>վյալ բնագավառում վերահսկողություն իրականացնող այլ մարմին գործել չի կարող:</w:t>
            </w:r>
            <w:r w:rsidR="00706C2F">
              <w:rPr>
                <w:rFonts w:eastAsia="Times New Roman" w:cs="Times New Roman"/>
                <w:sz w:val="24"/>
                <w:szCs w:val="24"/>
                <w:lang w:val="hy-AM"/>
              </w:rPr>
              <w:t xml:space="preserve">  Հետևապես, անհրաժեշտ է սույն հոդվածում նախատեսել բացառություն տեսչական մարմիններին վերապահված բնագավառների մասով: Ընդ որում, անհրաժեշտ գործառույթը կարող է իրականացվել Նախագծի 6-րդ հոդվածի 3-րդ մասով սահմանված գործառույթի շրջանակներում: </w:t>
            </w:r>
          </w:p>
          <w:p w14:paraId="07F9749A" w14:textId="28F04EDD" w:rsidR="00706C2F" w:rsidRDefault="00F0712B" w:rsidP="001B7BEF">
            <w:pPr>
              <w:spacing w:after="0" w:line="240" w:lineRule="auto"/>
              <w:ind w:firstLine="426"/>
              <w:jc w:val="both"/>
              <w:rPr>
                <w:rFonts w:eastAsia="Times New Roman" w:cs="Times New Roman"/>
                <w:sz w:val="24"/>
                <w:szCs w:val="24"/>
                <w:lang w:val="hy-AM"/>
              </w:rPr>
            </w:pPr>
            <w:r>
              <w:rPr>
                <w:rFonts w:eastAsia="Times New Roman" w:cs="Times New Roman"/>
                <w:sz w:val="24"/>
                <w:szCs w:val="24"/>
                <w:lang w:val="hy-AM"/>
              </w:rPr>
              <w:t>10</w:t>
            </w:r>
            <w:r w:rsidR="00B16AEE">
              <w:rPr>
                <w:rFonts w:eastAsia="Times New Roman" w:cs="Times New Roman"/>
                <w:sz w:val="24"/>
                <w:szCs w:val="24"/>
                <w:lang w:val="hy-AM"/>
              </w:rPr>
              <w:t xml:space="preserve">․ </w:t>
            </w:r>
            <w:r w:rsidR="00706C2F" w:rsidRPr="004127F4">
              <w:rPr>
                <w:rFonts w:eastAsia="Times New Roman" w:cs="Times New Roman"/>
                <w:sz w:val="24"/>
                <w:szCs w:val="24"/>
                <w:lang w:val="hy-AM"/>
              </w:rPr>
              <w:t xml:space="preserve">«Վարչական իրավախախտումների վերաբերյալ Հայաստանի Հանրապետության օրենսգրքում լրացումներ կատարելու մասին» օրենքի նախագծով նախատեսվում է, որ Ծառայությունը քննելու է Ծառայության պաշտոնատար անձի օրինական պահանջը չկատարելու, ոչ պատշաճ կատարելու կամ այլ կերպ Ծառայության լիազորությունների իրականացմանը խոչընդոտելու վերաբերյալ վարչական իրավախախտումների վերաբերյալ գործերը, միևնույն ժամանակ Նախագծով օրենքի 5-րդ հոդվածի 1-ին մասի 17-րդ կետով սահմանվում է, որ Ծառայությունը </w:t>
            </w:r>
            <w:r w:rsidR="00706C2F" w:rsidRPr="00CD52E1">
              <w:rPr>
                <w:rFonts w:eastAsia="Times New Roman" w:cs="Times New Roman"/>
                <w:sz w:val="24"/>
                <w:szCs w:val="24"/>
                <w:lang w:val="hy-AM"/>
              </w:rPr>
              <w:t>սահմանված դեպքերում կիրառում է պատասխանատվության միջոցներ</w:t>
            </w:r>
            <w:r w:rsidR="00706C2F">
              <w:rPr>
                <w:rFonts w:eastAsia="Times New Roman" w:cs="Times New Roman"/>
                <w:sz w:val="24"/>
                <w:szCs w:val="24"/>
                <w:lang w:val="hy-AM"/>
              </w:rPr>
              <w:t xml:space="preserve">, իսկ </w:t>
            </w:r>
            <w:r w:rsidR="00706C2F" w:rsidRPr="004127F4">
              <w:rPr>
                <w:rFonts w:eastAsia="Times New Roman" w:cs="Times New Roman"/>
                <w:sz w:val="24"/>
                <w:szCs w:val="24"/>
                <w:lang w:val="hy-AM"/>
              </w:rPr>
              <w:t xml:space="preserve">6-րդ հոդվածի 8-րդ մասով սահմանվում է, որ Ծառայության գործունեությանը խոչընդոտելն առաջացնում է օրենքով սահմանված վարչական պատասխանատվություն, սակայն համապատասխան դեպքի սահմանում ներկայացված նախագծով նախատեսված չէ: Ուստի </w:t>
            </w:r>
            <w:r w:rsidR="00706C2F" w:rsidRPr="00291D8B">
              <w:rPr>
                <w:rFonts w:eastAsia="Times New Roman" w:cs="Times New Roman"/>
                <w:sz w:val="24"/>
                <w:szCs w:val="24"/>
                <w:lang w:val="hy-AM"/>
              </w:rPr>
              <w:t>պատասխանատվության միջոցներ</w:t>
            </w:r>
            <w:r w:rsidR="00706C2F">
              <w:rPr>
                <w:rFonts w:eastAsia="Times New Roman" w:cs="Times New Roman"/>
                <w:sz w:val="24"/>
                <w:szCs w:val="24"/>
                <w:lang w:val="hy-AM"/>
              </w:rPr>
              <w:t xml:space="preserve"> ս</w:t>
            </w:r>
            <w:r w:rsidR="00706C2F" w:rsidRPr="00291D8B">
              <w:rPr>
                <w:rFonts w:eastAsia="Times New Roman" w:cs="Times New Roman"/>
                <w:sz w:val="24"/>
                <w:szCs w:val="24"/>
                <w:lang w:val="hy-AM"/>
              </w:rPr>
              <w:t>ույն օրենքով սահմանված նպատակով Ծառայությունը պետական վերահսկողության շրջանակներում և սույն օրենքով սահմանված կարգով</w:t>
            </w:r>
            <w:r w:rsidR="00706C2F">
              <w:rPr>
                <w:rFonts w:eastAsia="Times New Roman" w:cs="Times New Roman"/>
                <w:sz w:val="24"/>
                <w:szCs w:val="24"/>
                <w:lang w:val="hy-AM"/>
              </w:rPr>
              <w:t xml:space="preserve"> </w:t>
            </w:r>
            <w:r w:rsidR="00706C2F" w:rsidRPr="00291D8B">
              <w:rPr>
                <w:rFonts w:eastAsia="Times New Roman" w:cs="Times New Roman"/>
                <w:sz w:val="24"/>
                <w:szCs w:val="24"/>
                <w:lang w:val="hy-AM"/>
              </w:rPr>
              <w:t>կիրառում է</w:t>
            </w:r>
            <w:r w:rsidR="00706C2F">
              <w:rPr>
                <w:rFonts w:eastAsia="Times New Roman" w:cs="Times New Roman"/>
                <w:sz w:val="24"/>
                <w:szCs w:val="24"/>
                <w:lang w:val="hy-AM"/>
              </w:rPr>
              <w:t xml:space="preserve"> ոչ թե </w:t>
            </w:r>
            <w:r w:rsidR="00706C2F" w:rsidRPr="00E65DCA">
              <w:rPr>
                <w:rFonts w:eastAsia="Times New Roman" w:cs="Times New Roman"/>
                <w:sz w:val="24"/>
                <w:szCs w:val="24"/>
                <w:lang w:val="hy-AM"/>
              </w:rPr>
              <w:t>«սույն օրենքով»</w:t>
            </w:r>
            <w:r w:rsidR="00706C2F">
              <w:rPr>
                <w:rFonts w:eastAsia="Times New Roman" w:cs="Times New Roman"/>
                <w:sz w:val="24"/>
                <w:szCs w:val="24"/>
                <w:lang w:val="hy-AM"/>
              </w:rPr>
              <w:t xml:space="preserve">, այլ՝ </w:t>
            </w:r>
            <w:r w:rsidR="00706C2F" w:rsidRPr="004127F4">
              <w:rPr>
                <w:rFonts w:eastAsia="Times New Roman" w:cs="Times New Roman"/>
                <w:sz w:val="24"/>
                <w:szCs w:val="24"/>
                <w:lang w:val="hy-AM"/>
              </w:rPr>
              <w:t>«Վարչական իրավախախտումների վերաբերյալ Հայաստանի Հանրապետության օրենսգրքում լրացումներ կատարելու մասին» օրենքով սահմանված դեպքերում:</w:t>
            </w:r>
          </w:p>
          <w:p w14:paraId="07FAFC22" w14:textId="4334592D" w:rsidR="00706C2F" w:rsidRPr="004127F4" w:rsidRDefault="00F0712B" w:rsidP="001B7BEF">
            <w:pPr>
              <w:spacing w:after="0" w:line="240" w:lineRule="auto"/>
              <w:ind w:right="127" w:firstLine="426"/>
              <w:jc w:val="both"/>
              <w:rPr>
                <w:rFonts w:eastAsia="Times New Roman" w:cs="Times New Roman"/>
                <w:sz w:val="24"/>
                <w:szCs w:val="24"/>
                <w:lang w:val="hy-AM"/>
              </w:rPr>
            </w:pPr>
            <w:r>
              <w:rPr>
                <w:rFonts w:eastAsia="Times New Roman" w:cs="Times New Roman"/>
                <w:sz w:val="24"/>
                <w:szCs w:val="24"/>
                <w:lang w:val="hy-AM"/>
              </w:rPr>
              <w:t>11</w:t>
            </w:r>
            <w:r w:rsidR="00B16AEE">
              <w:rPr>
                <w:rFonts w:eastAsia="Times New Roman" w:cs="Times New Roman"/>
                <w:sz w:val="24"/>
                <w:szCs w:val="24"/>
                <w:lang w:val="hy-AM"/>
              </w:rPr>
              <w:t xml:space="preserve">․ </w:t>
            </w:r>
            <w:r w:rsidR="00706C2F">
              <w:rPr>
                <w:rFonts w:eastAsia="Times New Roman" w:cs="Times New Roman"/>
                <w:sz w:val="24"/>
                <w:szCs w:val="24"/>
                <w:lang w:val="hy-AM"/>
              </w:rPr>
              <w:t>Ինչ վերաբերում է նույն նախագծով լրացվող 244.19-</w:t>
            </w:r>
            <w:r w:rsidR="00706C2F" w:rsidRPr="00323841">
              <w:rPr>
                <w:rFonts w:eastAsia="Times New Roman" w:cs="Times New Roman"/>
                <w:sz w:val="24"/>
                <w:szCs w:val="24"/>
                <w:lang w:val="hy-AM"/>
              </w:rPr>
              <w:t>րդ հոդված</w:t>
            </w:r>
            <w:r w:rsidR="00706C2F">
              <w:rPr>
                <w:rFonts w:eastAsia="Times New Roman" w:cs="Times New Roman"/>
                <w:sz w:val="24"/>
                <w:szCs w:val="24"/>
                <w:lang w:val="hy-AM"/>
              </w:rPr>
              <w:t>ի</w:t>
            </w:r>
            <w:r w:rsidR="00706C2F" w:rsidRPr="00323841">
              <w:rPr>
                <w:rFonts w:eastAsia="Times New Roman" w:cs="Times New Roman"/>
                <w:sz w:val="24"/>
                <w:szCs w:val="24"/>
                <w:lang w:val="hy-AM"/>
              </w:rPr>
              <w:t xml:space="preserve"> 2-րդ մասի</w:t>
            </w:r>
            <w:r w:rsidR="00706C2F">
              <w:rPr>
                <w:rFonts w:eastAsia="Times New Roman" w:cs="Times New Roman"/>
                <w:sz w:val="24"/>
                <w:szCs w:val="24"/>
                <w:lang w:val="hy-AM"/>
              </w:rPr>
              <w:t xml:space="preserve">ն, ապա այն հակասում է </w:t>
            </w:r>
            <w:r w:rsidR="00706C2F" w:rsidRPr="00323841">
              <w:rPr>
                <w:rFonts w:eastAsia="Times New Roman" w:cs="Times New Roman"/>
                <w:sz w:val="24"/>
                <w:szCs w:val="24"/>
                <w:lang w:val="hy-AM"/>
              </w:rPr>
              <w:t>Վարչական իրավախախտումների վերաբերյալ Հայաստանի Հանրապետության օրենսգրք</w:t>
            </w:r>
            <w:r w:rsidR="00706C2F">
              <w:rPr>
                <w:rFonts w:eastAsia="Times New Roman" w:cs="Times New Roman"/>
                <w:sz w:val="24"/>
                <w:szCs w:val="24"/>
                <w:lang w:val="hy-AM"/>
              </w:rPr>
              <w:t xml:space="preserve">ի տրամաբանությանը և արձանագրությունը անձի ներկայությամբ կազմելու սկզբունքին և դրա նպատակի բովանդակությանը: Ավելին, </w:t>
            </w:r>
            <w:r w:rsidR="00706C2F" w:rsidRPr="00323841">
              <w:rPr>
                <w:rFonts w:eastAsia="Times New Roman" w:cs="Times New Roman"/>
                <w:sz w:val="24"/>
                <w:szCs w:val="24"/>
                <w:lang w:val="hy-AM"/>
              </w:rPr>
              <w:t xml:space="preserve">Վարչական </w:t>
            </w:r>
            <w:r w:rsidR="00706C2F" w:rsidRPr="00323841">
              <w:rPr>
                <w:rFonts w:eastAsia="Times New Roman" w:cs="Times New Roman"/>
                <w:sz w:val="24"/>
                <w:szCs w:val="24"/>
                <w:lang w:val="hy-AM"/>
              </w:rPr>
              <w:lastRenderedPageBreak/>
              <w:t>իրավախախտումների վերաբերյալ</w:t>
            </w:r>
            <w:r w:rsidR="00706C2F">
              <w:rPr>
                <w:rFonts w:eastAsia="Times New Roman" w:cs="Times New Roman"/>
                <w:sz w:val="24"/>
                <w:szCs w:val="24"/>
                <w:lang w:val="hy-AM"/>
              </w:rPr>
              <w:t xml:space="preserve"> վարույթի գործով արձանագրությունը հանդիսանում է ապացույց, իսկ Վարչական իրավախախտումների վերաբերյալ </w:t>
            </w:r>
            <w:r w:rsidR="00706C2F" w:rsidRPr="004127F4">
              <w:rPr>
                <w:rFonts w:eastAsia="Times New Roman" w:cs="Times New Roman"/>
                <w:sz w:val="24"/>
                <w:szCs w:val="24"/>
                <w:lang w:val="hy-AM"/>
              </w:rPr>
              <w:t>Հայաստանի Հանրապետության օրենսգրքում</w:t>
            </w:r>
            <w:r w:rsidR="00706C2F" w:rsidRPr="00323841">
              <w:rPr>
                <w:rFonts w:eastAsia="Times New Roman" w:cs="Times New Roman"/>
                <w:sz w:val="24"/>
                <w:szCs w:val="24"/>
                <w:lang w:val="hy-AM"/>
              </w:rPr>
              <w:t xml:space="preserve"> </w:t>
            </w:r>
            <w:r w:rsidR="00706C2F">
              <w:rPr>
                <w:rFonts w:eastAsia="Times New Roman" w:cs="Times New Roman"/>
                <w:sz w:val="24"/>
                <w:szCs w:val="24"/>
                <w:lang w:val="hy-AM"/>
              </w:rPr>
              <w:t>առկա է «</w:t>
            </w:r>
            <w:r w:rsidR="00706C2F" w:rsidRPr="00323841">
              <w:rPr>
                <w:rFonts w:eastAsia="Times New Roman" w:cs="Times New Roman"/>
                <w:sz w:val="24"/>
                <w:szCs w:val="24"/>
                <w:lang w:val="hy-AM"/>
              </w:rPr>
              <w:t>Վարչական իրավախախտման վերաբերյալ արձանագրությունը</w:t>
            </w:r>
            <w:r w:rsidR="00706C2F">
              <w:rPr>
                <w:rFonts w:eastAsia="Times New Roman" w:cs="Times New Roman"/>
                <w:sz w:val="24"/>
                <w:szCs w:val="24"/>
                <w:lang w:val="hy-AM"/>
              </w:rPr>
              <w:t>» վերտառությամբ հոդված, ուստի արձանագրությանը վերաբերող կարգավորումները նպատակահարմար է նախատեսել նշված հոդվածում:</w:t>
            </w:r>
          </w:p>
          <w:p w14:paraId="15B0CF9F" w14:textId="442F5B6A" w:rsidR="00814CEA" w:rsidRPr="0042650B" w:rsidRDefault="00814CEA" w:rsidP="001B7BEF">
            <w:pPr>
              <w:tabs>
                <w:tab w:val="left" w:pos="0"/>
                <w:tab w:val="left" w:pos="90"/>
                <w:tab w:val="left" w:pos="180"/>
              </w:tabs>
              <w:spacing w:after="0" w:line="240" w:lineRule="auto"/>
              <w:ind w:firstLine="720"/>
              <w:jc w:val="both"/>
              <w:rPr>
                <w:bCs/>
                <w:lang w:val="hy-AM"/>
              </w:rPr>
            </w:pPr>
          </w:p>
        </w:tc>
        <w:tc>
          <w:tcPr>
            <w:tcW w:w="2147" w:type="pct"/>
            <w:tcBorders>
              <w:top w:val="outset" w:sz="6" w:space="0" w:color="auto"/>
              <w:left w:val="outset" w:sz="6" w:space="0" w:color="auto"/>
              <w:bottom w:val="outset" w:sz="6" w:space="0" w:color="auto"/>
              <w:right w:val="outset" w:sz="6" w:space="0" w:color="auto"/>
            </w:tcBorders>
            <w:shd w:val="clear" w:color="auto" w:fill="FFFFFF"/>
          </w:tcPr>
          <w:p w14:paraId="7F0174D5" w14:textId="77777777" w:rsidR="00DB4F2E" w:rsidRDefault="00DB4F2E" w:rsidP="00B16AEE">
            <w:pPr>
              <w:spacing w:after="0" w:line="360" w:lineRule="auto"/>
              <w:ind w:left="119"/>
              <w:jc w:val="center"/>
              <w:rPr>
                <w:rFonts w:eastAsia="Times New Roman" w:cs="Times New Roman"/>
                <w:b/>
                <w:sz w:val="24"/>
                <w:szCs w:val="24"/>
                <w:lang w:val="hy-AM" w:eastAsia="ru-RU"/>
              </w:rPr>
            </w:pPr>
          </w:p>
          <w:p w14:paraId="7DB55E7D" w14:textId="4452DEDB" w:rsidR="008F7A50" w:rsidRDefault="008F7A50" w:rsidP="008F7A50">
            <w:pPr>
              <w:spacing w:after="0" w:line="360" w:lineRule="auto"/>
              <w:jc w:val="center"/>
              <w:rPr>
                <w:rFonts w:eastAsia="Times New Roman" w:cs="GHEA Grapalat"/>
                <w:b/>
                <w:sz w:val="24"/>
                <w:szCs w:val="24"/>
                <w:lang w:val="hy-AM" w:eastAsia="ru-RU"/>
              </w:rPr>
            </w:pPr>
            <w:r>
              <w:rPr>
                <w:rFonts w:eastAsia="Times New Roman" w:cs="Times New Roman"/>
                <w:b/>
                <w:sz w:val="24"/>
                <w:szCs w:val="24"/>
                <w:lang w:val="hy-AM" w:eastAsia="ru-RU"/>
              </w:rPr>
              <w:t>1</w:t>
            </w:r>
            <w:r>
              <w:rPr>
                <w:rFonts w:ascii="Cambria Math" w:eastAsia="Times New Roman" w:hAnsi="Cambria Math" w:cs="Cambria Math"/>
                <w:b/>
                <w:sz w:val="24"/>
                <w:szCs w:val="24"/>
                <w:lang w:val="hy-AM" w:eastAsia="ru-RU"/>
              </w:rPr>
              <w:t>․</w:t>
            </w:r>
            <w:r>
              <w:rPr>
                <w:rFonts w:eastAsia="Times New Roman" w:cs="Times New Roman"/>
                <w:b/>
                <w:sz w:val="24"/>
                <w:szCs w:val="24"/>
                <w:lang w:val="hy-AM" w:eastAsia="ru-RU"/>
              </w:rPr>
              <w:t xml:space="preserve"> </w:t>
            </w:r>
            <w:r w:rsidR="00B477D9">
              <w:rPr>
                <w:rFonts w:eastAsia="Times New Roman" w:cs="GHEA Grapalat"/>
                <w:b/>
                <w:sz w:val="24"/>
                <w:szCs w:val="24"/>
                <w:lang w:val="hy-AM" w:eastAsia="ru-RU"/>
              </w:rPr>
              <w:t xml:space="preserve">Ընդունվել է </w:t>
            </w:r>
            <w:r w:rsidR="003478F9">
              <w:rPr>
                <w:rFonts w:eastAsia="Times New Roman" w:cs="GHEA Grapalat"/>
                <w:b/>
                <w:sz w:val="24"/>
                <w:szCs w:val="24"/>
                <w:lang w:val="hy-AM" w:eastAsia="ru-RU"/>
              </w:rPr>
              <w:t>մասամբ</w:t>
            </w:r>
          </w:p>
          <w:p w14:paraId="0E1E1349" w14:textId="3A584089" w:rsidR="00B477D9" w:rsidRPr="00B477D9" w:rsidRDefault="00B477D9" w:rsidP="008F7A50">
            <w:pPr>
              <w:spacing w:after="0" w:line="360" w:lineRule="auto"/>
              <w:jc w:val="center"/>
              <w:rPr>
                <w:rFonts w:eastAsia="Times New Roman" w:cs="GHEA Grapalat"/>
                <w:sz w:val="24"/>
                <w:szCs w:val="24"/>
                <w:lang w:val="hy-AM" w:eastAsia="ru-RU"/>
              </w:rPr>
            </w:pPr>
            <w:r w:rsidRPr="00B477D9">
              <w:rPr>
                <w:rFonts w:eastAsia="Times New Roman" w:cs="GHEA Grapalat"/>
                <w:sz w:val="24"/>
                <w:szCs w:val="24"/>
                <w:lang w:val="hy-AM" w:eastAsia="ru-RU"/>
              </w:rPr>
              <w:t xml:space="preserve">Նախագծի 5-րդ հոդվածի 2-րդ մասը </w:t>
            </w:r>
            <w:r>
              <w:rPr>
                <w:rFonts w:eastAsia="Times New Roman" w:cs="GHEA Grapalat"/>
                <w:sz w:val="24"/>
                <w:szCs w:val="24"/>
                <w:lang w:val="hy-AM" w:eastAsia="ru-RU"/>
              </w:rPr>
              <w:t>խմբագրվել է:</w:t>
            </w:r>
          </w:p>
          <w:p w14:paraId="545331EA" w14:textId="77777777" w:rsidR="008F7A50" w:rsidRDefault="008F7A50" w:rsidP="008F7A50">
            <w:pPr>
              <w:spacing w:after="0" w:line="360" w:lineRule="auto"/>
              <w:jc w:val="center"/>
              <w:rPr>
                <w:rFonts w:eastAsia="Times New Roman" w:cs="GHEA Grapalat"/>
                <w:b/>
                <w:sz w:val="24"/>
                <w:szCs w:val="24"/>
                <w:lang w:val="hy-AM" w:eastAsia="ru-RU"/>
              </w:rPr>
            </w:pPr>
          </w:p>
          <w:p w14:paraId="16AEB0A8" w14:textId="77777777" w:rsidR="008F7A50" w:rsidRDefault="008F7A50" w:rsidP="008F7A50">
            <w:pPr>
              <w:spacing w:after="0" w:line="360" w:lineRule="auto"/>
              <w:jc w:val="center"/>
              <w:rPr>
                <w:rFonts w:eastAsia="Times New Roman" w:cs="GHEA Grapalat"/>
                <w:b/>
                <w:sz w:val="24"/>
                <w:szCs w:val="24"/>
                <w:lang w:val="hy-AM" w:eastAsia="ru-RU"/>
              </w:rPr>
            </w:pPr>
          </w:p>
          <w:p w14:paraId="0C2325C9" w14:textId="77777777" w:rsidR="00EC12A4" w:rsidRPr="00C03DC0" w:rsidRDefault="00EC12A4" w:rsidP="00EC12A4">
            <w:pPr>
              <w:spacing w:after="0" w:line="240" w:lineRule="auto"/>
              <w:jc w:val="center"/>
              <w:rPr>
                <w:rFonts w:eastAsia="Times New Roman" w:cs="GHEA Grapalat"/>
                <w:i/>
                <w:sz w:val="24"/>
                <w:szCs w:val="24"/>
                <w:lang w:val="hy-AM" w:eastAsia="ru-RU"/>
              </w:rPr>
            </w:pPr>
            <w:r w:rsidRPr="00C03DC0">
              <w:rPr>
                <w:rFonts w:eastAsia="Times New Roman" w:cs="GHEA Grapalat"/>
                <w:sz w:val="24"/>
                <w:szCs w:val="24"/>
                <w:lang w:val="hy-AM" w:eastAsia="ru-RU"/>
              </w:rPr>
              <w:lastRenderedPageBreak/>
              <w:t xml:space="preserve">Նախագծ 1-ին հոդվածով սահմանված օրենքի կարգավորման առարկան հստակ սահմանում է, որ օրենքով կարգավորվում են, ի թիվս այլնի, </w:t>
            </w:r>
            <w:r w:rsidRPr="00C03DC0">
              <w:rPr>
                <w:rFonts w:eastAsia="Times New Roman" w:cs="Times New Roman"/>
                <w:i/>
                <w:sz w:val="24"/>
                <w:szCs w:val="24"/>
                <w:lang w:val="hy-AM"/>
              </w:rPr>
              <w:t>պետական վերահսկողության իրականացման հետ կապված հարաբերությունները,</w:t>
            </w:r>
            <w:r w:rsidRPr="00C03DC0">
              <w:rPr>
                <w:rFonts w:eastAsia="Times New Roman" w:cs="Times New Roman"/>
                <w:sz w:val="24"/>
                <w:szCs w:val="24"/>
                <w:lang w:val="hy-AM"/>
              </w:rPr>
              <w:t xml:space="preserve"> իսկ Նախագծի 2-րդ հոդվածի 1-ին մասով պետական վերահսկողությունը </w:t>
            </w:r>
            <w:r w:rsidRPr="00C03DC0">
              <w:rPr>
                <w:rFonts w:eastAsia="Times New Roman" w:cs="Times New Roman"/>
                <w:bCs/>
                <w:i/>
                <w:sz w:val="24"/>
                <w:szCs w:val="24"/>
                <w:lang w:val="hy-AM"/>
              </w:rPr>
              <w:t>վարչապետի</w:t>
            </w:r>
            <w:r w:rsidRPr="00C03DC0">
              <w:rPr>
                <w:rFonts w:eastAsia="Times New Roman" w:cs="Calibri"/>
                <w:bCs/>
                <w:i/>
                <w:sz w:val="24"/>
                <w:szCs w:val="24"/>
                <w:lang w:val="hy-AM"/>
              </w:rPr>
              <w:t xml:space="preserve"> </w:t>
            </w:r>
            <w:r w:rsidRPr="00C03DC0">
              <w:rPr>
                <w:rFonts w:eastAsia="Times New Roman" w:cs="GHEA Grapalat"/>
                <w:bCs/>
                <w:i/>
                <w:sz w:val="24"/>
                <w:szCs w:val="24"/>
                <w:lang w:val="hy-AM"/>
              </w:rPr>
              <w:t>վերահսկողական</w:t>
            </w:r>
            <w:r w:rsidRPr="00C03DC0">
              <w:rPr>
                <w:rFonts w:eastAsia="Times New Roman" w:cs="Calibri"/>
                <w:bCs/>
                <w:i/>
                <w:sz w:val="24"/>
                <w:szCs w:val="24"/>
                <w:lang w:val="hy-AM"/>
              </w:rPr>
              <w:t xml:space="preserve"> </w:t>
            </w:r>
            <w:r w:rsidRPr="00C03DC0">
              <w:rPr>
                <w:rFonts w:eastAsia="Times New Roman" w:cs="Times New Roman"/>
                <w:bCs/>
                <w:i/>
                <w:sz w:val="24"/>
                <w:szCs w:val="24"/>
                <w:lang w:val="hy-AM"/>
              </w:rPr>
              <w:t>լիազորությունների իրականացման ապահովմանն ուղղված սույն օրենքով սահմանված գործունեություն է:</w:t>
            </w:r>
          </w:p>
          <w:p w14:paraId="3B6D56AD" w14:textId="77777777" w:rsidR="00EC12A4" w:rsidRPr="00C03DC0" w:rsidRDefault="00EC12A4" w:rsidP="00EC12A4">
            <w:pPr>
              <w:spacing w:after="0" w:line="240" w:lineRule="auto"/>
              <w:jc w:val="center"/>
              <w:rPr>
                <w:rFonts w:eastAsia="Times New Roman" w:cs="GHEA Grapalat"/>
                <w:sz w:val="24"/>
                <w:szCs w:val="24"/>
                <w:lang w:val="hy-AM" w:eastAsia="ru-RU"/>
              </w:rPr>
            </w:pPr>
            <w:r>
              <w:rPr>
                <w:rFonts w:eastAsia="Times New Roman" w:cs="GHEA Grapalat"/>
                <w:sz w:val="24"/>
                <w:szCs w:val="24"/>
                <w:lang w:val="hy-AM" w:eastAsia="ru-RU"/>
              </w:rPr>
              <w:t xml:space="preserve">Միաժամանակ, հայտնում ենք, որ </w:t>
            </w:r>
            <w:r w:rsidRPr="00C03DC0">
              <w:rPr>
                <w:rFonts w:eastAsia="Times New Roman" w:cs="GHEA Grapalat"/>
                <w:sz w:val="24"/>
                <w:szCs w:val="24"/>
                <w:lang w:val="hy-AM" w:eastAsia="ru-RU"/>
              </w:rPr>
              <w:t>Նախագծի 5-րդ հոդվածի վերնագիրը լիարժեք բնորոշում է հոդվածի բովանդակությունը:</w:t>
            </w:r>
          </w:p>
          <w:p w14:paraId="63F55C6F" w14:textId="77777777" w:rsidR="00EC12A4" w:rsidRDefault="00EC12A4" w:rsidP="008F7A50">
            <w:pPr>
              <w:spacing w:after="0" w:line="360" w:lineRule="auto"/>
              <w:jc w:val="center"/>
              <w:rPr>
                <w:rFonts w:eastAsia="Times New Roman" w:cs="Times New Roman"/>
                <w:b/>
                <w:sz w:val="24"/>
                <w:szCs w:val="24"/>
                <w:lang w:val="hy-AM" w:eastAsia="ru-RU"/>
              </w:rPr>
            </w:pPr>
          </w:p>
          <w:p w14:paraId="56E7FFEA" w14:textId="77777777" w:rsidR="00EC12A4" w:rsidRDefault="00EC12A4" w:rsidP="008F7A50">
            <w:pPr>
              <w:spacing w:after="0" w:line="360" w:lineRule="auto"/>
              <w:jc w:val="center"/>
              <w:rPr>
                <w:rFonts w:eastAsia="Times New Roman" w:cs="Times New Roman"/>
                <w:b/>
                <w:sz w:val="24"/>
                <w:szCs w:val="24"/>
                <w:lang w:val="hy-AM" w:eastAsia="ru-RU"/>
              </w:rPr>
            </w:pPr>
          </w:p>
          <w:p w14:paraId="1D519BF0" w14:textId="77777777" w:rsidR="00EC12A4" w:rsidRDefault="00EC12A4" w:rsidP="008F7A50">
            <w:pPr>
              <w:spacing w:after="0" w:line="360" w:lineRule="auto"/>
              <w:jc w:val="center"/>
              <w:rPr>
                <w:rFonts w:eastAsia="Times New Roman" w:cs="Times New Roman"/>
                <w:b/>
                <w:sz w:val="24"/>
                <w:szCs w:val="24"/>
                <w:lang w:val="hy-AM" w:eastAsia="ru-RU"/>
              </w:rPr>
            </w:pPr>
          </w:p>
          <w:p w14:paraId="5ED7F730" w14:textId="77777777" w:rsidR="00EC12A4" w:rsidRDefault="00EC12A4" w:rsidP="008F7A50">
            <w:pPr>
              <w:spacing w:after="0" w:line="360" w:lineRule="auto"/>
              <w:jc w:val="center"/>
              <w:rPr>
                <w:rFonts w:eastAsia="Times New Roman" w:cs="Times New Roman"/>
                <w:b/>
                <w:sz w:val="24"/>
                <w:szCs w:val="24"/>
                <w:lang w:val="hy-AM" w:eastAsia="ru-RU"/>
              </w:rPr>
            </w:pPr>
          </w:p>
          <w:p w14:paraId="1E32E4B3" w14:textId="77777777" w:rsidR="00EC12A4" w:rsidRDefault="00EC12A4" w:rsidP="008F7A50">
            <w:pPr>
              <w:spacing w:after="0" w:line="360" w:lineRule="auto"/>
              <w:jc w:val="center"/>
              <w:rPr>
                <w:rFonts w:eastAsia="Times New Roman" w:cs="Times New Roman"/>
                <w:b/>
                <w:sz w:val="24"/>
                <w:szCs w:val="24"/>
                <w:lang w:val="hy-AM" w:eastAsia="ru-RU"/>
              </w:rPr>
            </w:pPr>
          </w:p>
          <w:p w14:paraId="217C6EF6" w14:textId="77777777" w:rsidR="00EC12A4" w:rsidRDefault="00EC12A4" w:rsidP="008F7A50">
            <w:pPr>
              <w:spacing w:after="0" w:line="360" w:lineRule="auto"/>
              <w:jc w:val="center"/>
              <w:rPr>
                <w:rFonts w:eastAsia="Times New Roman" w:cs="Times New Roman"/>
                <w:b/>
                <w:sz w:val="24"/>
                <w:szCs w:val="24"/>
                <w:lang w:val="hy-AM" w:eastAsia="ru-RU"/>
              </w:rPr>
            </w:pPr>
          </w:p>
          <w:p w14:paraId="303D65C0" w14:textId="343FF26F" w:rsidR="008F7A50" w:rsidRDefault="008F7A50" w:rsidP="008F7A50">
            <w:pPr>
              <w:spacing w:after="0" w:line="360" w:lineRule="auto"/>
              <w:jc w:val="center"/>
              <w:rPr>
                <w:rFonts w:eastAsia="Times New Roman" w:cs="GHEA Grapalat"/>
                <w:b/>
                <w:sz w:val="24"/>
                <w:szCs w:val="24"/>
                <w:lang w:val="hy-AM" w:eastAsia="ru-RU"/>
              </w:rPr>
            </w:pPr>
            <w:r>
              <w:rPr>
                <w:rFonts w:eastAsia="Times New Roman" w:cs="Times New Roman"/>
                <w:b/>
                <w:sz w:val="24"/>
                <w:szCs w:val="24"/>
                <w:lang w:val="hy-AM" w:eastAsia="ru-RU"/>
              </w:rPr>
              <w:t>2</w:t>
            </w:r>
            <w:r>
              <w:rPr>
                <w:rFonts w:ascii="Cambria Math" w:eastAsia="Times New Roman" w:hAnsi="Cambria Math" w:cs="Cambria Math"/>
                <w:b/>
                <w:sz w:val="24"/>
                <w:szCs w:val="24"/>
                <w:lang w:val="hy-AM" w:eastAsia="ru-RU"/>
              </w:rPr>
              <w:t>․</w:t>
            </w:r>
            <w:r>
              <w:rPr>
                <w:rFonts w:eastAsia="Times New Roman" w:cs="Times New Roman"/>
                <w:b/>
                <w:sz w:val="24"/>
                <w:szCs w:val="24"/>
                <w:lang w:val="hy-AM" w:eastAsia="ru-RU"/>
              </w:rPr>
              <w:t xml:space="preserve"> </w:t>
            </w:r>
            <w:r>
              <w:rPr>
                <w:rFonts w:eastAsia="Times New Roman" w:cs="GHEA Grapalat"/>
                <w:b/>
                <w:sz w:val="24"/>
                <w:szCs w:val="24"/>
                <w:lang w:val="hy-AM" w:eastAsia="ru-RU"/>
              </w:rPr>
              <w:t>Չի</w:t>
            </w:r>
            <w:r>
              <w:rPr>
                <w:rFonts w:eastAsia="Times New Roman" w:cs="Times New Roman"/>
                <w:b/>
                <w:sz w:val="24"/>
                <w:szCs w:val="24"/>
                <w:lang w:val="hy-AM" w:eastAsia="ru-RU"/>
              </w:rPr>
              <w:t xml:space="preserve"> </w:t>
            </w:r>
            <w:r>
              <w:rPr>
                <w:rFonts w:eastAsia="Times New Roman" w:cs="GHEA Grapalat"/>
                <w:b/>
                <w:sz w:val="24"/>
                <w:szCs w:val="24"/>
                <w:lang w:val="hy-AM" w:eastAsia="ru-RU"/>
              </w:rPr>
              <w:t>ընդունվել</w:t>
            </w:r>
          </w:p>
          <w:p w14:paraId="6A81C5EA" w14:textId="3621EB8C" w:rsidR="007F6AB6" w:rsidRPr="00EC12A4" w:rsidRDefault="00EC12A4" w:rsidP="008F7A50">
            <w:pPr>
              <w:spacing w:after="0" w:line="360" w:lineRule="auto"/>
              <w:jc w:val="center"/>
              <w:rPr>
                <w:rFonts w:eastAsia="Times New Roman" w:cs="Times New Roman"/>
                <w:sz w:val="24"/>
                <w:szCs w:val="24"/>
                <w:lang w:val="hy-AM" w:eastAsia="ru-RU"/>
              </w:rPr>
            </w:pPr>
            <w:r w:rsidRPr="00EC12A4">
              <w:rPr>
                <w:rFonts w:eastAsia="Times New Roman" w:cs="Times New Roman"/>
                <w:sz w:val="24"/>
                <w:szCs w:val="24"/>
                <w:lang w:val="hy-AM" w:eastAsia="ru-RU"/>
              </w:rPr>
              <w:t>Նախորդ կետում նշվածի հաշվառմամբ:</w:t>
            </w:r>
          </w:p>
          <w:p w14:paraId="0F929733" w14:textId="77777777" w:rsidR="007F6AB6" w:rsidRDefault="007F6AB6" w:rsidP="008F7A50">
            <w:pPr>
              <w:spacing w:after="0" w:line="360" w:lineRule="auto"/>
              <w:jc w:val="center"/>
              <w:rPr>
                <w:rFonts w:eastAsia="Times New Roman" w:cs="Times New Roman"/>
                <w:b/>
                <w:sz w:val="24"/>
                <w:szCs w:val="24"/>
                <w:lang w:val="hy-AM" w:eastAsia="ru-RU"/>
              </w:rPr>
            </w:pPr>
          </w:p>
          <w:p w14:paraId="05BF364E" w14:textId="77777777" w:rsidR="007F6AB6" w:rsidRDefault="007F6AB6" w:rsidP="008F7A50">
            <w:pPr>
              <w:spacing w:after="0" w:line="360" w:lineRule="auto"/>
              <w:jc w:val="center"/>
              <w:rPr>
                <w:rFonts w:eastAsia="Times New Roman" w:cs="Times New Roman"/>
                <w:b/>
                <w:sz w:val="24"/>
                <w:szCs w:val="24"/>
                <w:lang w:val="hy-AM" w:eastAsia="ru-RU"/>
              </w:rPr>
            </w:pPr>
          </w:p>
          <w:p w14:paraId="0808BA04" w14:textId="77777777" w:rsidR="007F6AB6" w:rsidRDefault="007F6AB6" w:rsidP="008F7A50">
            <w:pPr>
              <w:spacing w:after="0" w:line="360" w:lineRule="auto"/>
              <w:jc w:val="center"/>
              <w:rPr>
                <w:rFonts w:eastAsia="Times New Roman" w:cs="Times New Roman"/>
                <w:b/>
                <w:sz w:val="24"/>
                <w:szCs w:val="24"/>
                <w:lang w:val="hy-AM" w:eastAsia="ru-RU"/>
              </w:rPr>
            </w:pPr>
          </w:p>
          <w:p w14:paraId="51D4CE25" w14:textId="77777777" w:rsidR="007F6AB6" w:rsidRDefault="007F6AB6" w:rsidP="008F7A50">
            <w:pPr>
              <w:spacing w:after="0" w:line="360" w:lineRule="auto"/>
              <w:jc w:val="center"/>
              <w:rPr>
                <w:rFonts w:eastAsia="Times New Roman" w:cs="Times New Roman"/>
                <w:b/>
                <w:sz w:val="24"/>
                <w:szCs w:val="24"/>
                <w:lang w:val="hy-AM" w:eastAsia="ru-RU"/>
              </w:rPr>
            </w:pPr>
          </w:p>
          <w:p w14:paraId="6BF53F19" w14:textId="77777777" w:rsidR="007F6AB6" w:rsidRDefault="007F6AB6" w:rsidP="008F7A50">
            <w:pPr>
              <w:spacing w:after="0" w:line="360" w:lineRule="auto"/>
              <w:jc w:val="center"/>
              <w:rPr>
                <w:rFonts w:eastAsia="Times New Roman" w:cs="Times New Roman"/>
                <w:b/>
                <w:sz w:val="24"/>
                <w:szCs w:val="24"/>
                <w:lang w:val="hy-AM" w:eastAsia="ru-RU"/>
              </w:rPr>
            </w:pPr>
          </w:p>
          <w:p w14:paraId="3A82A43C" w14:textId="77777777" w:rsidR="007F6AB6" w:rsidRDefault="007F6AB6" w:rsidP="008F7A50">
            <w:pPr>
              <w:spacing w:after="0" w:line="360" w:lineRule="auto"/>
              <w:jc w:val="center"/>
              <w:rPr>
                <w:rFonts w:eastAsia="Times New Roman" w:cs="Times New Roman"/>
                <w:b/>
                <w:sz w:val="24"/>
                <w:szCs w:val="24"/>
                <w:lang w:val="hy-AM" w:eastAsia="ru-RU"/>
              </w:rPr>
            </w:pPr>
          </w:p>
          <w:p w14:paraId="28A06097" w14:textId="06F7B04D" w:rsidR="008F7A50" w:rsidRDefault="008F7A50" w:rsidP="008F7A50">
            <w:pPr>
              <w:spacing w:after="0" w:line="360" w:lineRule="auto"/>
              <w:jc w:val="center"/>
              <w:rPr>
                <w:rFonts w:eastAsia="Times New Roman" w:cs="GHEA Grapalat"/>
                <w:b/>
                <w:sz w:val="24"/>
                <w:szCs w:val="24"/>
                <w:lang w:val="hy-AM" w:eastAsia="ru-RU"/>
              </w:rPr>
            </w:pPr>
            <w:r>
              <w:rPr>
                <w:rFonts w:eastAsia="Times New Roman" w:cs="Times New Roman"/>
                <w:b/>
                <w:sz w:val="24"/>
                <w:szCs w:val="24"/>
                <w:lang w:val="hy-AM" w:eastAsia="ru-RU"/>
              </w:rPr>
              <w:lastRenderedPageBreak/>
              <w:t>3</w:t>
            </w:r>
            <w:r>
              <w:rPr>
                <w:rFonts w:ascii="Cambria Math" w:eastAsia="Times New Roman" w:hAnsi="Cambria Math" w:cs="Cambria Math"/>
                <w:b/>
                <w:sz w:val="24"/>
                <w:szCs w:val="24"/>
                <w:lang w:val="hy-AM" w:eastAsia="ru-RU"/>
              </w:rPr>
              <w:t>․</w:t>
            </w:r>
            <w:r>
              <w:rPr>
                <w:rFonts w:eastAsia="Times New Roman" w:cs="Times New Roman"/>
                <w:b/>
                <w:sz w:val="24"/>
                <w:szCs w:val="24"/>
                <w:lang w:val="hy-AM" w:eastAsia="ru-RU"/>
              </w:rPr>
              <w:t xml:space="preserve"> </w:t>
            </w:r>
            <w:r>
              <w:rPr>
                <w:rFonts w:eastAsia="Times New Roman" w:cs="GHEA Grapalat"/>
                <w:b/>
                <w:sz w:val="24"/>
                <w:szCs w:val="24"/>
                <w:lang w:val="hy-AM" w:eastAsia="ru-RU"/>
              </w:rPr>
              <w:t>Ընդունվել է մասամբ</w:t>
            </w:r>
          </w:p>
          <w:p w14:paraId="67332CD9" w14:textId="77777777" w:rsidR="008F7A50" w:rsidRDefault="008F7A50" w:rsidP="008F7A50">
            <w:pPr>
              <w:spacing w:after="0" w:line="360" w:lineRule="auto"/>
              <w:jc w:val="center"/>
              <w:rPr>
                <w:rFonts w:eastAsia="Times New Roman" w:cs="GHEA Grapalat"/>
                <w:b/>
                <w:sz w:val="24"/>
                <w:szCs w:val="24"/>
                <w:lang w:val="hy-AM" w:eastAsia="ru-RU"/>
              </w:rPr>
            </w:pPr>
          </w:p>
          <w:p w14:paraId="17664D41" w14:textId="77777777" w:rsidR="008F7A50" w:rsidRDefault="008F7A50" w:rsidP="008F7A50">
            <w:pPr>
              <w:spacing w:after="0" w:line="360" w:lineRule="auto"/>
              <w:jc w:val="center"/>
              <w:rPr>
                <w:rFonts w:eastAsia="Times New Roman" w:cs="GHEA Grapalat"/>
                <w:b/>
                <w:sz w:val="24"/>
                <w:szCs w:val="24"/>
                <w:lang w:val="hy-AM" w:eastAsia="ru-RU"/>
              </w:rPr>
            </w:pPr>
          </w:p>
          <w:p w14:paraId="1392F959" w14:textId="77777777" w:rsidR="007F6AB6" w:rsidRDefault="007F6AB6" w:rsidP="008F7A50">
            <w:pPr>
              <w:spacing w:after="0" w:line="360" w:lineRule="auto"/>
              <w:jc w:val="center"/>
              <w:rPr>
                <w:rFonts w:eastAsia="Times New Roman" w:cs="Times New Roman"/>
                <w:b/>
                <w:sz w:val="24"/>
                <w:szCs w:val="24"/>
                <w:lang w:val="hy-AM" w:eastAsia="ru-RU"/>
              </w:rPr>
            </w:pPr>
          </w:p>
          <w:p w14:paraId="087488DA" w14:textId="77777777" w:rsidR="007F6AB6" w:rsidRDefault="007F6AB6" w:rsidP="008F7A50">
            <w:pPr>
              <w:spacing w:after="0" w:line="360" w:lineRule="auto"/>
              <w:jc w:val="center"/>
              <w:rPr>
                <w:rFonts w:eastAsia="Times New Roman" w:cs="Times New Roman"/>
                <w:b/>
                <w:sz w:val="24"/>
                <w:szCs w:val="24"/>
                <w:lang w:val="hy-AM" w:eastAsia="ru-RU"/>
              </w:rPr>
            </w:pPr>
          </w:p>
          <w:p w14:paraId="761468E3" w14:textId="77777777" w:rsidR="007F6AB6" w:rsidRDefault="007F6AB6" w:rsidP="00F0712B">
            <w:pPr>
              <w:spacing w:after="0" w:line="360" w:lineRule="auto"/>
              <w:rPr>
                <w:rFonts w:eastAsia="Times New Roman" w:cs="Times New Roman"/>
                <w:b/>
                <w:sz w:val="24"/>
                <w:szCs w:val="24"/>
                <w:lang w:val="hy-AM" w:eastAsia="ru-RU"/>
              </w:rPr>
            </w:pPr>
          </w:p>
          <w:p w14:paraId="216217EF" w14:textId="7AEA6C26" w:rsidR="008F7A50" w:rsidRDefault="008F7A50" w:rsidP="00F0712B">
            <w:pPr>
              <w:spacing w:after="0" w:line="360" w:lineRule="auto"/>
              <w:jc w:val="center"/>
              <w:rPr>
                <w:rFonts w:eastAsia="Times New Roman" w:cs="GHEA Grapalat"/>
                <w:b/>
                <w:sz w:val="24"/>
                <w:szCs w:val="24"/>
                <w:lang w:val="hy-AM" w:eastAsia="ru-RU"/>
              </w:rPr>
            </w:pPr>
            <w:r>
              <w:rPr>
                <w:rFonts w:eastAsia="Times New Roman" w:cs="Times New Roman"/>
                <w:b/>
                <w:sz w:val="24"/>
                <w:szCs w:val="24"/>
                <w:lang w:val="hy-AM" w:eastAsia="ru-RU"/>
              </w:rPr>
              <w:t>4</w:t>
            </w:r>
            <w:r>
              <w:rPr>
                <w:rFonts w:ascii="Cambria Math" w:eastAsia="Times New Roman" w:hAnsi="Cambria Math" w:cs="Cambria Math"/>
                <w:b/>
                <w:sz w:val="24"/>
                <w:szCs w:val="24"/>
                <w:lang w:val="hy-AM" w:eastAsia="ru-RU"/>
              </w:rPr>
              <w:t>․</w:t>
            </w:r>
            <w:r>
              <w:rPr>
                <w:rFonts w:eastAsia="Times New Roman" w:cs="Times New Roman"/>
                <w:b/>
                <w:sz w:val="24"/>
                <w:szCs w:val="24"/>
                <w:lang w:val="hy-AM" w:eastAsia="ru-RU"/>
              </w:rPr>
              <w:t xml:space="preserve"> </w:t>
            </w:r>
            <w:r>
              <w:rPr>
                <w:rFonts w:eastAsia="Times New Roman" w:cs="GHEA Grapalat"/>
                <w:b/>
                <w:sz w:val="24"/>
                <w:szCs w:val="24"/>
                <w:lang w:val="hy-AM" w:eastAsia="ru-RU"/>
              </w:rPr>
              <w:t>Չի</w:t>
            </w:r>
            <w:r>
              <w:rPr>
                <w:rFonts w:eastAsia="Times New Roman" w:cs="Times New Roman"/>
                <w:b/>
                <w:sz w:val="24"/>
                <w:szCs w:val="24"/>
                <w:lang w:val="hy-AM" w:eastAsia="ru-RU"/>
              </w:rPr>
              <w:t xml:space="preserve"> </w:t>
            </w:r>
            <w:r>
              <w:rPr>
                <w:rFonts w:eastAsia="Times New Roman" w:cs="GHEA Grapalat"/>
                <w:b/>
                <w:sz w:val="24"/>
                <w:szCs w:val="24"/>
                <w:lang w:val="hy-AM" w:eastAsia="ru-RU"/>
              </w:rPr>
              <w:t>ընդունվել</w:t>
            </w:r>
          </w:p>
          <w:p w14:paraId="5CE98D19" w14:textId="5E25F07A" w:rsidR="008F7A50" w:rsidRPr="00A0346C" w:rsidRDefault="00A0346C" w:rsidP="00F0712B">
            <w:pPr>
              <w:spacing w:after="0" w:line="240" w:lineRule="auto"/>
              <w:jc w:val="center"/>
              <w:rPr>
                <w:rFonts w:eastAsia="Times New Roman" w:cs="GHEA Grapalat"/>
                <w:sz w:val="24"/>
                <w:szCs w:val="24"/>
                <w:lang w:val="hy-AM" w:eastAsia="ru-RU"/>
              </w:rPr>
            </w:pPr>
            <w:r w:rsidRPr="00A0346C">
              <w:rPr>
                <w:rFonts w:eastAsia="Times New Roman" w:cs="GHEA Grapalat"/>
                <w:sz w:val="24"/>
                <w:szCs w:val="24"/>
                <w:lang w:val="hy-AM" w:eastAsia="ru-RU"/>
              </w:rPr>
              <w:t>Հիմնավորված չէ՝ ինչից է բխում, որ վերահսկողական բոլոր գործառույթները պետք է լինեն նախապես վարչապե</w:t>
            </w:r>
            <w:r>
              <w:rPr>
                <w:rFonts w:eastAsia="Times New Roman" w:cs="GHEA Grapalat"/>
                <w:sz w:val="24"/>
                <w:szCs w:val="24"/>
                <w:lang w:val="hy-AM" w:eastAsia="ru-RU"/>
              </w:rPr>
              <w:t>տ</w:t>
            </w:r>
            <w:r w:rsidRPr="00A0346C">
              <w:rPr>
                <w:rFonts w:eastAsia="Times New Roman" w:cs="GHEA Grapalat"/>
                <w:sz w:val="24"/>
                <w:szCs w:val="24"/>
                <w:lang w:val="hy-AM" w:eastAsia="ru-RU"/>
              </w:rPr>
              <w:t>ի հետ համաձայնեցված:</w:t>
            </w:r>
          </w:p>
          <w:p w14:paraId="4AAE7242" w14:textId="77777777" w:rsidR="008F7A50" w:rsidRDefault="008F7A50" w:rsidP="008F7A50">
            <w:pPr>
              <w:spacing w:after="0" w:line="360" w:lineRule="auto"/>
              <w:jc w:val="center"/>
              <w:rPr>
                <w:rFonts w:eastAsia="Times New Roman" w:cs="GHEA Grapalat"/>
                <w:b/>
                <w:sz w:val="24"/>
                <w:szCs w:val="24"/>
                <w:lang w:val="hy-AM" w:eastAsia="ru-RU"/>
              </w:rPr>
            </w:pPr>
          </w:p>
          <w:p w14:paraId="20383D9D" w14:textId="77777777" w:rsidR="008F7A50" w:rsidRDefault="008F7A50" w:rsidP="008F7A50">
            <w:pPr>
              <w:spacing w:after="0" w:line="360" w:lineRule="auto"/>
              <w:jc w:val="center"/>
              <w:rPr>
                <w:rFonts w:eastAsia="Times New Roman" w:cs="GHEA Grapalat"/>
                <w:b/>
                <w:sz w:val="24"/>
                <w:szCs w:val="24"/>
                <w:lang w:val="hy-AM" w:eastAsia="ru-RU"/>
              </w:rPr>
            </w:pPr>
          </w:p>
          <w:p w14:paraId="46BBDDEB" w14:textId="77777777" w:rsidR="008F7A50" w:rsidRDefault="008F7A50" w:rsidP="008F7A50">
            <w:pPr>
              <w:spacing w:after="0" w:line="360" w:lineRule="auto"/>
              <w:jc w:val="center"/>
              <w:rPr>
                <w:rFonts w:eastAsia="Times New Roman" w:cs="GHEA Grapalat"/>
                <w:b/>
                <w:sz w:val="24"/>
                <w:szCs w:val="24"/>
                <w:lang w:val="hy-AM" w:eastAsia="ru-RU"/>
              </w:rPr>
            </w:pPr>
          </w:p>
          <w:p w14:paraId="75EC09A9" w14:textId="77777777" w:rsidR="00DB4F2E" w:rsidRDefault="00DB4F2E" w:rsidP="00B16AEE">
            <w:pPr>
              <w:spacing w:after="0" w:line="360" w:lineRule="auto"/>
              <w:ind w:left="119"/>
              <w:jc w:val="center"/>
              <w:rPr>
                <w:rFonts w:eastAsia="Times New Roman" w:cs="Times New Roman"/>
                <w:b/>
                <w:sz w:val="24"/>
                <w:szCs w:val="24"/>
                <w:lang w:val="hy-AM" w:eastAsia="ru-RU"/>
              </w:rPr>
            </w:pPr>
          </w:p>
          <w:p w14:paraId="7B3B8304" w14:textId="77777777" w:rsidR="00DB4F2E" w:rsidRDefault="00DB4F2E" w:rsidP="00B16AEE">
            <w:pPr>
              <w:spacing w:after="0" w:line="360" w:lineRule="auto"/>
              <w:ind w:left="119"/>
              <w:jc w:val="center"/>
              <w:rPr>
                <w:rFonts w:eastAsia="Times New Roman" w:cs="Times New Roman"/>
                <w:b/>
                <w:sz w:val="24"/>
                <w:szCs w:val="24"/>
                <w:lang w:val="hy-AM" w:eastAsia="ru-RU"/>
              </w:rPr>
            </w:pPr>
          </w:p>
          <w:p w14:paraId="351E1C93" w14:textId="77777777" w:rsidR="00DB4F2E" w:rsidRDefault="00DB4F2E" w:rsidP="00B16AEE">
            <w:pPr>
              <w:spacing w:after="0" w:line="360" w:lineRule="auto"/>
              <w:ind w:left="119"/>
              <w:jc w:val="center"/>
              <w:rPr>
                <w:rFonts w:eastAsia="Times New Roman" w:cs="Times New Roman"/>
                <w:b/>
                <w:sz w:val="24"/>
                <w:szCs w:val="24"/>
                <w:lang w:val="hy-AM" w:eastAsia="ru-RU"/>
              </w:rPr>
            </w:pPr>
          </w:p>
          <w:p w14:paraId="55BFEB13" w14:textId="77777777" w:rsidR="00DB4F2E" w:rsidRDefault="00DB4F2E" w:rsidP="00A0346C">
            <w:pPr>
              <w:spacing w:after="0" w:line="360" w:lineRule="auto"/>
              <w:rPr>
                <w:rFonts w:eastAsia="Times New Roman" w:cs="Times New Roman"/>
                <w:b/>
                <w:sz w:val="24"/>
                <w:szCs w:val="24"/>
                <w:lang w:val="hy-AM" w:eastAsia="ru-RU"/>
              </w:rPr>
            </w:pPr>
          </w:p>
          <w:p w14:paraId="3A68FFF3" w14:textId="14DA6460" w:rsidR="007974E5" w:rsidRDefault="00F0712B" w:rsidP="00E026DF">
            <w:pPr>
              <w:spacing w:after="0" w:line="360" w:lineRule="auto"/>
              <w:jc w:val="center"/>
              <w:rPr>
                <w:rFonts w:eastAsia="Times New Roman" w:cs="Times New Roman"/>
                <w:b/>
                <w:sz w:val="24"/>
                <w:szCs w:val="24"/>
                <w:lang w:val="hy-AM" w:eastAsia="ru-RU"/>
              </w:rPr>
            </w:pPr>
            <w:r>
              <w:rPr>
                <w:rFonts w:eastAsia="Times New Roman" w:cs="Times New Roman"/>
                <w:b/>
                <w:sz w:val="24"/>
                <w:szCs w:val="24"/>
                <w:lang w:val="hy-AM" w:eastAsia="ru-RU"/>
              </w:rPr>
              <w:t>5</w:t>
            </w:r>
            <w:r w:rsidR="007974E5">
              <w:rPr>
                <w:rFonts w:ascii="Cambria Math" w:eastAsia="Times New Roman" w:hAnsi="Cambria Math" w:cs="Cambria Math"/>
                <w:b/>
                <w:sz w:val="24"/>
                <w:szCs w:val="24"/>
                <w:lang w:val="hy-AM" w:eastAsia="ru-RU"/>
              </w:rPr>
              <w:t>․</w:t>
            </w:r>
            <w:r w:rsidR="007974E5">
              <w:rPr>
                <w:rFonts w:eastAsia="Times New Roman" w:cs="Times New Roman"/>
                <w:b/>
                <w:sz w:val="24"/>
                <w:szCs w:val="24"/>
                <w:lang w:val="hy-AM" w:eastAsia="ru-RU"/>
              </w:rPr>
              <w:t xml:space="preserve"> </w:t>
            </w:r>
            <w:r w:rsidR="007974E5">
              <w:rPr>
                <w:rFonts w:eastAsia="Times New Roman" w:cs="GHEA Grapalat"/>
                <w:b/>
                <w:sz w:val="24"/>
                <w:szCs w:val="24"/>
                <w:lang w:val="hy-AM" w:eastAsia="ru-RU"/>
              </w:rPr>
              <w:t>Չի</w:t>
            </w:r>
            <w:r w:rsidR="007974E5">
              <w:rPr>
                <w:rFonts w:eastAsia="Times New Roman" w:cs="Times New Roman"/>
                <w:b/>
                <w:sz w:val="24"/>
                <w:szCs w:val="24"/>
                <w:lang w:val="hy-AM" w:eastAsia="ru-RU"/>
              </w:rPr>
              <w:t xml:space="preserve"> </w:t>
            </w:r>
            <w:r w:rsidR="007974E5">
              <w:rPr>
                <w:rFonts w:eastAsia="Times New Roman" w:cs="GHEA Grapalat"/>
                <w:b/>
                <w:sz w:val="24"/>
                <w:szCs w:val="24"/>
                <w:lang w:val="hy-AM" w:eastAsia="ru-RU"/>
              </w:rPr>
              <w:t>ընդունվել</w:t>
            </w:r>
          </w:p>
          <w:p w14:paraId="45F1DF1A" w14:textId="2CE8A483" w:rsidR="00D35501" w:rsidRPr="00821AB9" w:rsidRDefault="00D35501" w:rsidP="00E026DF">
            <w:pPr>
              <w:spacing w:after="0" w:line="240" w:lineRule="auto"/>
              <w:ind w:left="119"/>
              <w:jc w:val="center"/>
              <w:rPr>
                <w:rFonts w:eastAsia="Times New Roman" w:cs="Times New Roman"/>
                <w:sz w:val="24"/>
                <w:szCs w:val="24"/>
                <w:lang w:val="hy-AM" w:eastAsia="ru-RU"/>
              </w:rPr>
            </w:pPr>
            <w:r w:rsidRPr="00821AB9">
              <w:rPr>
                <w:rFonts w:eastAsia="Times New Roman" w:cs="Times New Roman"/>
                <w:sz w:val="24"/>
                <w:szCs w:val="24"/>
                <w:lang w:val="hy-AM" w:eastAsia="ru-RU"/>
              </w:rPr>
              <w:t>Ծառայության նպատա</w:t>
            </w:r>
            <w:r w:rsidR="00821AB9">
              <w:rPr>
                <w:rFonts w:eastAsia="Times New Roman" w:cs="Times New Roman"/>
                <w:sz w:val="24"/>
                <w:szCs w:val="24"/>
                <w:lang w:val="hy-AM" w:eastAsia="ru-RU"/>
              </w:rPr>
              <w:t>կն է իր լիազորությունների սահմանում</w:t>
            </w:r>
            <w:r w:rsidR="004337F4">
              <w:rPr>
                <w:rFonts w:eastAsia="Times New Roman" w:cs="Times New Roman"/>
                <w:sz w:val="24"/>
                <w:szCs w:val="24"/>
                <w:lang w:val="hy-AM" w:eastAsia="ru-RU"/>
              </w:rPr>
              <w:t xml:space="preserve"> վարչապետին անկողմնակալ և ամբողջական տեղեկատվություն կամ դիրքորոշում ներկա</w:t>
            </w:r>
            <w:r w:rsidR="00CD31BF">
              <w:rPr>
                <w:rFonts w:eastAsia="Times New Roman" w:cs="Times New Roman"/>
                <w:sz w:val="24"/>
                <w:szCs w:val="24"/>
                <w:lang w:val="hy-AM" w:eastAsia="ru-RU"/>
              </w:rPr>
              <w:t>յացնելը, որում կարող  է ներկայացվել իրականցված վարչարարության կամ վարչական ակտի իրավաչափության վերաբերյալ վերլուծություն/դիրքորոշում</w:t>
            </w:r>
            <w:r w:rsidR="004337F4">
              <w:rPr>
                <w:rFonts w:eastAsia="Times New Roman" w:cs="Times New Roman"/>
                <w:sz w:val="24"/>
                <w:szCs w:val="24"/>
                <w:lang w:val="hy-AM" w:eastAsia="ru-RU"/>
              </w:rPr>
              <w:t>։</w:t>
            </w:r>
          </w:p>
          <w:p w14:paraId="47D59AED" w14:textId="77777777" w:rsidR="00DB4F2E" w:rsidRDefault="00DB4F2E" w:rsidP="00A0346C">
            <w:pPr>
              <w:spacing w:after="0" w:line="360" w:lineRule="auto"/>
              <w:rPr>
                <w:rFonts w:eastAsia="Times New Roman" w:cs="Times New Roman"/>
                <w:b/>
                <w:sz w:val="24"/>
                <w:szCs w:val="24"/>
                <w:lang w:val="hy-AM" w:eastAsia="ru-RU"/>
              </w:rPr>
            </w:pPr>
          </w:p>
          <w:p w14:paraId="28BEFE73" w14:textId="33C92A9B" w:rsidR="00DB4F2E" w:rsidRDefault="00F0712B" w:rsidP="00A0346C">
            <w:pPr>
              <w:spacing w:after="0" w:line="360" w:lineRule="auto"/>
              <w:ind w:left="119"/>
              <w:jc w:val="center"/>
              <w:rPr>
                <w:rFonts w:eastAsia="Times New Roman" w:cs="Times New Roman"/>
                <w:b/>
                <w:sz w:val="24"/>
                <w:szCs w:val="24"/>
                <w:lang w:val="hy-AM" w:eastAsia="ru-RU"/>
              </w:rPr>
            </w:pPr>
            <w:r>
              <w:rPr>
                <w:rFonts w:eastAsia="Times New Roman" w:cs="Times New Roman"/>
                <w:b/>
                <w:sz w:val="24"/>
                <w:szCs w:val="24"/>
                <w:lang w:val="hy-AM" w:eastAsia="ru-RU"/>
              </w:rPr>
              <w:lastRenderedPageBreak/>
              <w:t>6</w:t>
            </w:r>
            <w:r w:rsidR="00B73494">
              <w:rPr>
                <w:rFonts w:ascii="Cambria Math" w:eastAsia="Times New Roman" w:hAnsi="Cambria Math" w:cs="Cambria Math"/>
                <w:b/>
                <w:sz w:val="24"/>
                <w:szCs w:val="24"/>
                <w:lang w:val="hy-AM" w:eastAsia="ru-RU"/>
              </w:rPr>
              <w:t>․</w:t>
            </w:r>
            <w:r w:rsidR="00B73494">
              <w:rPr>
                <w:rFonts w:eastAsia="Times New Roman" w:cs="Times New Roman"/>
                <w:b/>
                <w:sz w:val="24"/>
                <w:szCs w:val="24"/>
                <w:lang w:val="hy-AM" w:eastAsia="ru-RU"/>
              </w:rPr>
              <w:t xml:space="preserve"> </w:t>
            </w:r>
            <w:r w:rsidR="00B73494">
              <w:rPr>
                <w:rFonts w:eastAsia="Times New Roman" w:cs="GHEA Grapalat"/>
                <w:b/>
                <w:sz w:val="24"/>
                <w:szCs w:val="24"/>
                <w:lang w:val="hy-AM" w:eastAsia="ru-RU"/>
              </w:rPr>
              <w:t>Չի</w:t>
            </w:r>
            <w:r w:rsidR="00B73494">
              <w:rPr>
                <w:rFonts w:eastAsia="Times New Roman" w:cs="Times New Roman"/>
                <w:b/>
                <w:sz w:val="24"/>
                <w:szCs w:val="24"/>
                <w:lang w:val="hy-AM" w:eastAsia="ru-RU"/>
              </w:rPr>
              <w:t xml:space="preserve"> </w:t>
            </w:r>
            <w:r w:rsidR="00B73494">
              <w:rPr>
                <w:rFonts w:eastAsia="Times New Roman" w:cs="GHEA Grapalat"/>
                <w:b/>
                <w:sz w:val="24"/>
                <w:szCs w:val="24"/>
                <w:lang w:val="hy-AM" w:eastAsia="ru-RU"/>
              </w:rPr>
              <w:t>ընդունվել</w:t>
            </w:r>
            <w:r w:rsidR="00B73494">
              <w:rPr>
                <w:rFonts w:eastAsia="Times New Roman" w:cs="Times New Roman"/>
                <w:b/>
                <w:sz w:val="24"/>
                <w:szCs w:val="24"/>
                <w:lang w:val="hy-AM" w:eastAsia="ru-RU"/>
              </w:rPr>
              <w:t xml:space="preserve"> </w:t>
            </w:r>
          </w:p>
          <w:p w14:paraId="04749EC5" w14:textId="77777777" w:rsidR="00B73494" w:rsidRPr="00A327D5" w:rsidRDefault="00B73494" w:rsidP="00B73494">
            <w:pPr>
              <w:pStyle w:val="NormalWeb"/>
              <w:spacing w:before="0" w:beforeAutospacing="0" w:after="0" w:afterAutospacing="0"/>
              <w:ind w:left="192" w:right="271" w:firstLine="567"/>
              <w:jc w:val="center"/>
              <w:rPr>
                <w:rFonts w:ascii="GHEA Grapalat" w:hAnsi="GHEA Grapalat"/>
                <w:lang w:val="hy-AM"/>
              </w:rPr>
            </w:pPr>
            <w:r w:rsidRPr="00A327D5">
              <w:rPr>
                <w:rFonts w:ascii="GHEA Grapalat" w:hAnsi="GHEA Grapalat"/>
                <w:lang w:val="hy-AM"/>
              </w:rPr>
              <w:t>Հարկ է նկատի ունենալ, որ նշված անձանց նկատմամբ կարգապահական վարույթներ նշանակվելու են վերջիններիս վրա օրենսդրությամբ դրված պարտականությունների չկատարման կամ ոչ պատշաճ կատարման համար։</w:t>
            </w:r>
          </w:p>
          <w:p w14:paraId="03E34E42" w14:textId="77777777" w:rsidR="00DB4F2E" w:rsidRDefault="00DB4F2E" w:rsidP="00A0346C">
            <w:pPr>
              <w:spacing w:after="0" w:line="360" w:lineRule="auto"/>
              <w:rPr>
                <w:rFonts w:eastAsia="Times New Roman" w:cs="Times New Roman"/>
                <w:b/>
                <w:sz w:val="24"/>
                <w:szCs w:val="24"/>
                <w:lang w:val="hy-AM" w:eastAsia="ru-RU"/>
              </w:rPr>
            </w:pPr>
          </w:p>
          <w:p w14:paraId="4D43E5E3" w14:textId="52EC1A91" w:rsidR="00BC08EE" w:rsidRDefault="00F0712B" w:rsidP="00BC08EE">
            <w:pPr>
              <w:spacing w:after="0" w:line="360" w:lineRule="auto"/>
              <w:ind w:left="119"/>
              <w:jc w:val="center"/>
              <w:rPr>
                <w:rFonts w:eastAsia="Times New Roman" w:cs="Times New Roman"/>
                <w:b/>
                <w:sz w:val="24"/>
                <w:szCs w:val="24"/>
                <w:lang w:val="hy-AM" w:eastAsia="ru-RU"/>
              </w:rPr>
            </w:pPr>
            <w:r>
              <w:rPr>
                <w:rFonts w:eastAsia="Times New Roman" w:cs="Times New Roman"/>
                <w:b/>
                <w:sz w:val="24"/>
                <w:szCs w:val="24"/>
                <w:lang w:val="hy-AM" w:eastAsia="ru-RU"/>
              </w:rPr>
              <w:t>7</w:t>
            </w:r>
            <w:r w:rsidR="00BC08EE">
              <w:rPr>
                <w:rFonts w:ascii="Cambria Math" w:eastAsia="Times New Roman" w:hAnsi="Cambria Math" w:cs="Cambria Math"/>
                <w:b/>
                <w:sz w:val="24"/>
                <w:szCs w:val="24"/>
                <w:lang w:val="hy-AM" w:eastAsia="ru-RU"/>
              </w:rPr>
              <w:t>․</w:t>
            </w:r>
            <w:r w:rsidR="00BC08EE">
              <w:rPr>
                <w:rFonts w:eastAsia="Times New Roman" w:cs="Times New Roman"/>
                <w:b/>
                <w:sz w:val="24"/>
                <w:szCs w:val="24"/>
                <w:lang w:val="hy-AM" w:eastAsia="ru-RU"/>
              </w:rPr>
              <w:t xml:space="preserve"> </w:t>
            </w:r>
            <w:r w:rsidR="00BC08EE">
              <w:rPr>
                <w:rFonts w:eastAsia="Times New Roman" w:cs="GHEA Grapalat"/>
                <w:b/>
                <w:sz w:val="24"/>
                <w:szCs w:val="24"/>
                <w:lang w:val="hy-AM" w:eastAsia="ru-RU"/>
              </w:rPr>
              <w:t>Չի</w:t>
            </w:r>
            <w:r w:rsidR="00BC08EE">
              <w:rPr>
                <w:rFonts w:eastAsia="Times New Roman" w:cs="Times New Roman"/>
                <w:b/>
                <w:sz w:val="24"/>
                <w:szCs w:val="24"/>
                <w:lang w:val="hy-AM" w:eastAsia="ru-RU"/>
              </w:rPr>
              <w:t xml:space="preserve"> </w:t>
            </w:r>
            <w:r w:rsidR="00BC08EE">
              <w:rPr>
                <w:rFonts w:eastAsia="Times New Roman" w:cs="GHEA Grapalat"/>
                <w:b/>
                <w:sz w:val="24"/>
                <w:szCs w:val="24"/>
                <w:lang w:val="hy-AM" w:eastAsia="ru-RU"/>
              </w:rPr>
              <w:t>ընդունվել</w:t>
            </w:r>
            <w:r w:rsidR="00BC08EE">
              <w:rPr>
                <w:rFonts w:eastAsia="Times New Roman" w:cs="Times New Roman"/>
                <w:b/>
                <w:sz w:val="24"/>
                <w:szCs w:val="24"/>
                <w:lang w:val="hy-AM" w:eastAsia="ru-RU"/>
              </w:rPr>
              <w:t xml:space="preserve"> </w:t>
            </w:r>
          </w:p>
          <w:p w14:paraId="7C6B189A" w14:textId="098DA5E6" w:rsidR="00BC08EE" w:rsidRPr="00BC08EE" w:rsidRDefault="00BC08EE" w:rsidP="0093209C">
            <w:pPr>
              <w:spacing w:after="0" w:line="240" w:lineRule="auto"/>
              <w:ind w:left="119"/>
              <w:jc w:val="center"/>
              <w:rPr>
                <w:rFonts w:eastAsia="Times New Roman" w:cs="Times New Roman"/>
                <w:sz w:val="24"/>
                <w:szCs w:val="24"/>
                <w:lang w:val="hy-AM" w:eastAsia="ru-RU"/>
              </w:rPr>
            </w:pPr>
            <w:r w:rsidRPr="00BC08EE">
              <w:rPr>
                <w:rFonts w:eastAsia="Times New Roman" w:cs="Times New Roman"/>
                <w:sz w:val="24"/>
                <w:szCs w:val="24"/>
                <w:lang w:val="hy-AM" w:eastAsia="ru-RU"/>
              </w:rPr>
              <w:t>Նկատի ունենալով նաև, ո</w:t>
            </w:r>
            <w:r>
              <w:rPr>
                <w:rFonts w:eastAsia="Times New Roman" w:cs="Times New Roman"/>
                <w:sz w:val="24"/>
                <w:szCs w:val="24"/>
                <w:lang w:val="hy-AM" w:eastAsia="ru-RU"/>
              </w:rPr>
              <w:t>ր գործող օրենքով սահմանված նորմ</w:t>
            </w:r>
            <w:r w:rsidRPr="00BC08EE">
              <w:rPr>
                <w:rFonts w:eastAsia="Times New Roman" w:cs="Times New Roman"/>
                <w:sz w:val="24"/>
                <w:szCs w:val="24"/>
                <w:lang w:val="hy-AM" w:eastAsia="ru-RU"/>
              </w:rPr>
              <w:t>ը բավարա</w:t>
            </w:r>
            <w:r>
              <w:rPr>
                <w:rFonts w:eastAsia="Times New Roman" w:cs="Times New Roman"/>
                <w:sz w:val="24"/>
                <w:szCs w:val="24"/>
                <w:lang w:val="hy-AM" w:eastAsia="ru-RU"/>
              </w:rPr>
              <w:t>ր</w:t>
            </w:r>
            <w:r w:rsidRPr="00BC08EE">
              <w:rPr>
                <w:rFonts w:eastAsia="Times New Roman" w:cs="Times New Roman"/>
                <w:sz w:val="24"/>
                <w:szCs w:val="24"/>
                <w:lang w:val="hy-AM" w:eastAsia="ru-RU"/>
              </w:rPr>
              <w:t xml:space="preserve"> չափով հստակ չէ՝ Նախագծով դրան տրվել է առավել որոշակի խմբագրություն, որի պայմաններում, հետագայում նաև վարչապետի </w:t>
            </w:r>
            <w:r>
              <w:rPr>
                <w:rFonts w:eastAsia="Times New Roman" w:cs="Times New Roman"/>
                <w:sz w:val="24"/>
                <w:szCs w:val="24"/>
                <w:lang w:val="hy-AM" w:eastAsia="ru-RU"/>
              </w:rPr>
              <w:t>հ</w:t>
            </w:r>
            <w:r w:rsidRPr="00BC08EE">
              <w:rPr>
                <w:rFonts w:eastAsia="Times New Roman" w:cs="Times New Roman"/>
                <w:sz w:val="24"/>
                <w:szCs w:val="24"/>
                <w:lang w:val="hy-AM" w:eastAsia="ru-RU"/>
              </w:rPr>
              <w:t>ամապատասխան կարգի ընդունումից հետո, նշված դրույթը կստանա գործնական կիրառելիություն։</w:t>
            </w:r>
          </w:p>
          <w:p w14:paraId="712640BB" w14:textId="77777777" w:rsidR="00DB4F2E" w:rsidRDefault="00DB4F2E" w:rsidP="00A0346C">
            <w:pPr>
              <w:spacing w:after="0" w:line="360" w:lineRule="auto"/>
              <w:rPr>
                <w:rFonts w:eastAsia="Times New Roman" w:cs="Times New Roman"/>
                <w:b/>
                <w:sz w:val="24"/>
                <w:szCs w:val="24"/>
                <w:lang w:val="hy-AM" w:eastAsia="ru-RU"/>
              </w:rPr>
            </w:pPr>
          </w:p>
          <w:p w14:paraId="638E3BDE" w14:textId="683DD301" w:rsidR="00DB4F2E" w:rsidRDefault="00F0712B" w:rsidP="00B16AEE">
            <w:pPr>
              <w:spacing w:after="0" w:line="360" w:lineRule="auto"/>
              <w:ind w:left="119"/>
              <w:jc w:val="center"/>
              <w:rPr>
                <w:rFonts w:eastAsia="Times New Roman" w:cs="Times New Roman"/>
                <w:b/>
                <w:sz w:val="24"/>
                <w:szCs w:val="24"/>
                <w:lang w:val="hy-AM" w:eastAsia="ru-RU"/>
              </w:rPr>
            </w:pPr>
            <w:r>
              <w:rPr>
                <w:rFonts w:eastAsia="Times New Roman" w:cs="Times New Roman"/>
                <w:b/>
                <w:sz w:val="24"/>
                <w:szCs w:val="24"/>
                <w:lang w:val="hy-AM" w:eastAsia="ru-RU"/>
              </w:rPr>
              <w:t>8</w:t>
            </w:r>
            <w:r w:rsidR="00660581">
              <w:rPr>
                <w:rFonts w:eastAsia="Times New Roman" w:cs="Times New Roman"/>
                <w:b/>
                <w:sz w:val="24"/>
                <w:szCs w:val="24"/>
                <w:lang w:val="hy-AM" w:eastAsia="ru-RU"/>
              </w:rPr>
              <w:t xml:space="preserve">․ Չի ընդունվել </w:t>
            </w:r>
          </w:p>
          <w:p w14:paraId="2B109563" w14:textId="5B1C71FC" w:rsidR="00660581" w:rsidRDefault="00660581" w:rsidP="00660581">
            <w:pPr>
              <w:pStyle w:val="Bodytext20"/>
              <w:shd w:val="clear" w:color="auto" w:fill="auto"/>
              <w:spacing w:before="0" w:after="0" w:line="240" w:lineRule="auto"/>
              <w:ind w:firstLine="640"/>
              <w:jc w:val="center"/>
              <w:rPr>
                <w:rFonts w:ascii="GHEA Grapalat" w:hAnsi="GHEA Grapalat"/>
                <w:sz w:val="24"/>
                <w:szCs w:val="24"/>
                <w:lang w:val="hy-AM"/>
              </w:rPr>
            </w:pPr>
            <w:r>
              <w:rPr>
                <w:rFonts w:ascii="GHEA Grapalat" w:hAnsi="GHEA Grapalat"/>
                <w:sz w:val="24"/>
                <w:szCs w:val="24"/>
                <w:lang w:val="hy-AM"/>
              </w:rPr>
              <w:t xml:space="preserve">Հարկ ենք համարում նշել, որ </w:t>
            </w:r>
            <w:r w:rsidRPr="00601312">
              <w:rPr>
                <w:rFonts w:ascii="GHEA Grapalat" w:hAnsi="GHEA Grapalat"/>
                <w:sz w:val="24"/>
                <w:szCs w:val="24"/>
                <w:lang w:val="hy-AM"/>
              </w:rPr>
              <w:t xml:space="preserve">նման </w:t>
            </w:r>
            <w:r>
              <w:rPr>
                <w:rFonts w:ascii="GHEA Grapalat" w:hAnsi="GHEA Grapalat"/>
                <w:sz w:val="24"/>
                <w:szCs w:val="24"/>
                <w:lang w:val="hy-AM"/>
              </w:rPr>
              <w:t>պահանջը չի ենթադրում Ծառայությանը՝ քրեադատավարական գործառույթներով օժտում, և</w:t>
            </w:r>
            <w:r w:rsidRPr="00601312">
              <w:rPr>
                <w:rFonts w:ascii="GHEA Grapalat" w:hAnsi="GHEA Grapalat"/>
                <w:sz w:val="24"/>
                <w:szCs w:val="24"/>
                <w:lang w:val="hy-AM"/>
              </w:rPr>
              <w:t xml:space="preserve"> </w:t>
            </w:r>
            <w:r>
              <w:rPr>
                <w:rFonts w:ascii="GHEA Grapalat" w:hAnsi="GHEA Grapalat"/>
                <w:sz w:val="24"/>
                <w:szCs w:val="24"/>
                <w:lang w:val="hy-AM"/>
              </w:rPr>
              <w:t xml:space="preserve">նպատակ ունի </w:t>
            </w:r>
            <w:r w:rsidRPr="00601312">
              <w:rPr>
                <w:rFonts w:ascii="GHEA Grapalat" w:hAnsi="GHEA Grapalat"/>
                <w:sz w:val="24"/>
                <w:szCs w:val="24"/>
                <w:lang w:val="hy-AM"/>
              </w:rPr>
              <w:t>անհրաժեշտ տեղեկատվության</w:t>
            </w:r>
            <w:r>
              <w:rPr>
                <w:rFonts w:ascii="GHEA Grapalat" w:hAnsi="GHEA Grapalat"/>
                <w:sz w:val="24"/>
                <w:szCs w:val="24"/>
                <w:lang w:val="hy-AM"/>
              </w:rPr>
              <w:t>ն</w:t>
            </w:r>
            <w:r w:rsidRPr="00601312">
              <w:rPr>
                <w:rFonts w:ascii="GHEA Grapalat" w:hAnsi="GHEA Grapalat"/>
                <w:sz w:val="24"/>
                <w:szCs w:val="24"/>
                <w:lang w:val="hy-AM"/>
              </w:rPr>
              <w:t xml:space="preserve"> առավել սեղմ ժամկետներում</w:t>
            </w:r>
            <w:r>
              <w:rPr>
                <w:rFonts w:ascii="GHEA Grapalat" w:hAnsi="GHEA Grapalat"/>
                <w:sz w:val="24"/>
                <w:szCs w:val="24"/>
                <w:lang w:val="hy-AM"/>
              </w:rPr>
              <w:t xml:space="preserve"> և ամբողջական</w:t>
            </w:r>
            <w:r w:rsidRPr="00601312">
              <w:rPr>
                <w:rFonts w:ascii="GHEA Grapalat" w:hAnsi="GHEA Grapalat"/>
                <w:sz w:val="24"/>
                <w:szCs w:val="24"/>
                <w:lang w:val="hy-AM"/>
              </w:rPr>
              <w:t xml:space="preserve"> ստանալ։</w:t>
            </w:r>
          </w:p>
          <w:p w14:paraId="5A4AE13A" w14:textId="77777777" w:rsidR="00705807" w:rsidRDefault="00705807" w:rsidP="00660581">
            <w:pPr>
              <w:pStyle w:val="Bodytext20"/>
              <w:shd w:val="clear" w:color="auto" w:fill="auto"/>
              <w:spacing w:before="0" w:after="0" w:line="240" w:lineRule="auto"/>
              <w:ind w:firstLine="640"/>
              <w:jc w:val="center"/>
              <w:rPr>
                <w:rFonts w:ascii="GHEA Grapalat" w:hAnsi="GHEA Grapalat"/>
                <w:sz w:val="24"/>
                <w:szCs w:val="24"/>
                <w:lang w:val="hy-AM"/>
              </w:rPr>
            </w:pPr>
          </w:p>
          <w:p w14:paraId="09CF32DE" w14:textId="49A8EA56" w:rsidR="00705807" w:rsidRDefault="00F0712B" w:rsidP="00705807">
            <w:pPr>
              <w:spacing w:after="0" w:line="360" w:lineRule="auto"/>
              <w:ind w:left="119"/>
              <w:jc w:val="center"/>
              <w:rPr>
                <w:rFonts w:eastAsia="Times New Roman" w:cs="Times New Roman"/>
                <w:b/>
                <w:sz w:val="24"/>
                <w:szCs w:val="24"/>
                <w:lang w:val="hy-AM" w:eastAsia="ru-RU"/>
              </w:rPr>
            </w:pPr>
            <w:r>
              <w:rPr>
                <w:rFonts w:eastAsia="Times New Roman" w:cs="Times New Roman"/>
                <w:b/>
                <w:sz w:val="24"/>
                <w:szCs w:val="24"/>
                <w:lang w:val="hy-AM" w:eastAsia="ru-RU"/>
              </w:rPr>
              <w:t>9</w:t>
            </w:r>
            <w:r w:rsidR="00705807">
              <w:rPr>
                <w:rFonts w:ascii="Cambria Math" w:eastAsia="Times New Roman" w:hAnsi="Cambria Math" w:cs="Cambria Math"/>
                <w:b/>
                <w:sz w:val="24"/>
                <w:szCs w:val="24"/>
                <w:lang w:val="hy-AM" w:eastAsia="ru-RU"/>
              </w:rPr>
              <w:t>․</w:t>
            </w:r>
            <w:r w:rsidR="00705807">
              <w:rPr>
                <w:rFonts w:eastAsia="Times New Roman" w:cs="Times New Roman"/>
                <w:b/>
                <w:sz w:val="24"/>
                <w:szCs w:val="24"/>
                <w:lang w:val="hy-AM" w:eastAsia="ru-RU"/>
              </w:rPr>
              <w:t xml:space="preserve"> </w:t>
            </w:r>
            <w:r w:rsidR="00705807">
              <w:rPr>
                <w:rFonts w:eastAsia="Times New Roman" w:cs="GHEA Grapalat"/>
                <w:b/>
                <w:sz w:val="24"/>
                <w:szCs w:val="24"/>
                <w:lang w:val="hy-AM" w:eastAsia="ru-RU"/>
              </w:rPr>
              <w:t>Չի</w:t>
            </w:r>
            <w:r w:rsidR="00705807">
              <w:rPr>
                <w:rFonts w:eastAsia="Times New Roman" w:cs="Times New Roman"/>
                <w:b/>
                <w:sz w:val="24"/>
                <w:szCs w:val="24"/>
                <w:lang w:val="hy-AM" w:eastAsia="ru-RU"/>
              </w:rPr>
              <w:t xml:space="preserve"> </w:t>
            </w:r>
            <w:r w:rsidR="00705807">
              <w:rPr>
                <w:rFonts w:eastAsia="Times New Roman" w:cs="GHEA Grapalat"/>
                <w:b/>
                <w:sz w:val="24"/>
                <w:szCs w:val="24"/>
                <w:lang w:val="hy-AM" w:eastAsia="ru-RU"/>
              </w:rPr>
              <w:t>ընդունվել</w:t>
            </w:r>
            <w:r w:rsidR="00705807">
              <w:rPr>
                <w:rFonts w:eastAsia="Times New Roman" w:cs="Times New Roman"/>
                <w:b/>
                <w:sz w:val="24"/>
                <w:szCs w:val="24"/>
                <w:lang w:val="hy-AM" w:eastAsia="ru-RU"/>
              </w:rPr>
              <w:t xml:space="preserve"> </w:t>
            </w:r>
          </w:p>
          <w:p w14:paraId="7A4EDA48" w14:textId="7AB57F82" w:rsidR="00DB4F2E" w:rsidRPr="00A0346C" w:rsidRDefault="00705807" w:rsidP="00A0346C">
            <w:pPr>
              <w:spacing w:after="0" w:line="240" w:lineRule="auto"/>
              <w:ind w:left="119"/>
              <w:jc w:val="center"/>
              <w:rPr>
                <w:rFonts w:eastAsia="Times New Roman" w:cs="Times New Roman"/>
                <w:sz w:val="24"/>
                <w:szCs w:val="24"/>
                <w:lang w:val="hy-AM" w:eastAsia="ru-RU"/>
              </w:rPr>
            </w:pPr>
            <w:r w:rsidRPr="00705807">
              <w:rPr>
                <w:rFonts w:eastAsia="Times New Roman" w:cs="Times New Roman"/>
                <w:sz w:val="24"/>
                <w:szCs w:val="24"/>
                <w:lang w:val="hy-AM" w:eastAsia="ru-RU"/>
              </w:rPr>
              <w:t>Նման դրույթի նախատեսման նպատակն է առավել ար</w:t>
            </w:r>
            <w:r>
              <w:rPr>
                <w:rFonts w:eastAsia="Times New Roman" w:cs="Times New Roman"/>
                <w:sz w:val="24"/>
                <w:szCs w:val="24"/>
                <w:lang w:val="hy-AM" w:eastAsia="ru-RU"/>
              </w:rPr>
              <w:t xml:space="preserve">դյունավետ </w:t>
            </w:r>
            <w:r w:rsidRPr="00705807">
              <w:rPr>
                <w:rFonts w:eastAsia="Times New Roman" w:cs="Times New Roman"/>
                <w:sz w:val="24"/>
                <w:szCs w:val="24"/>
                <w:lang w:val="hy-AM" w:eastAsia="ru-RU"/>
              </w:rPr>
              <w:t xml:space="preserve">դարձնել լիցենզիաների պահանջների և պայմանների նկատմամբ հսկողություն/վերահսկություն իրականացնող մարմինների գործունեության օրիանականության </w:t>
            </w:r>
            <w:r>
              <w:rPr>
                <w:rFonts w:eastAsia="Times New Roman" w:cs="Times New Roman"/>
                <w:sz w:val="24"/>
                <w:szCs w:val="24"/>
                <w:lang w:val="hy-AM" w:eastAsia="ru-RU"/>
              </w:rPr>
              <w:t>նկատմամբ իրականացվող վերահսկողությունը։</w:t>
            </w:r>
          </w:p>
          <w:p w14:paraId="3E190520" w14:textId="77777777" w:rsidR="00DB4F2E" w:rsidRDefault="00DB4F2E" w:rsidP="00B16AEE">
            <w:pPr>
              <w:spacing w:after="0" w:line="360" w:lineRule="auto"/>
              <w:ind w:left="119"/>
              <w:jc w:val="center"/>
              <w:rPr>
                <w:rFonts w:eastAsia="Times New Roman" w:cs="Times New Roman"/>
                <w:b/>
                <w:sz w:val="24"/>
                <w:szCs w:val="24"/>
                <w:lang w:val="hy-AM" w:eastAsia="ru-RU"/>
              </w:rPr>
            </w:pPr>
          </w:p>
          <w:p w14:paraId="2345FEFB" w14:textId="642FED70" w:rsidR="00B16AEE" w:rsidRPr="001A3EE5" w:rsidRDefault="00F0712B" w:rsidP="00B16AEE">
            <w:pPr>
              <w:spacing w:after="0" w:line="360" w:lineRule="auto"/>
              <w:ind w:left="119"/>
              <w:jc w:val="center"/>
              <w:rPr>
                <w:rFonts w:eastAsia="Times New Roman" w:cs="Times New Roman"/>
                <w:b/>
                <w:sz w:val="24"/>
                <w:szCs w:val="24"/>
                <w:lang w:val="hy-AM" w:eastAsia="ru-RU"/>
              </w:rPr>
            </w:pPr>
            <w:r>
              <w:rPr>
                <w:rFonts w:eastAsia="Times New Roman" w:cs="Times New Roman"/>
                <w:b/>
                <w:sz w:val="24"/>
                <w:szCs w:val="24"/>
                <w:lang w:val="hy-AM" w:eastAsia="ru-RU"/>
              </w:rPr>
              <w:t>10</w:t>
            </w:r>
            <w:r w:rsidR="00B16AEE" w:rsidRPr="00E27318">
              <w:rPr>
                <w:rFonts w:ascii="Cambria Math" w:eastAsia="Times New Roman" w:hAnsi="Cambria Math" w:cs="Cambria Math"/>
                <w:b/>
                <w:sz w:val="24"/>
                <w:szCs w:val="24"/>
                <w:lang w:val="hy-AM" w:eastAsia="ru-RU"/>
              </w:rPr>
              <w:t>․</w:t>
            </w:r>
            <w:r w:rsidR="00B16AEE" w:rsidRPr="00E27318">
              <w:rPr>
                <w:rFonts w:eastAsia="Times New Roman" w:cs="Times New Roman"/>
                <w:b/>
                <w:sz w:val="24"/>
                <w:szCs w:val="24"/>
                <w:lang w:val="hy-AM" w:eastAsia="ru-RU"/>
              </w:rPr>
              <w:t xml:space="preserve"> </w:t>
            </w:r>
            <w:r w:rsidR="00B16AEE" w:rsidRPr="00E27318">
              <w:rPr>
                <w:rFonts w:eastAsia="Times New Roman" w:cs="GHEA Grapalat"/>
                <w:b/>
                <w:sz w:val="24"/>
                <w:szCs w:val="24"/>
                <w:lang w:val="hy-AM" w:eastAsia="ru-RU"/>
              </w:rPr>
              <w:t>Չի</w:t>
            </w:r>
            <w:r w:rsidR="00B16AEE" w:rsidRPr="00E27318">
              <w:rPr>
                <w:rFonts w:eastAsia="Times New Roman" w:cs="Times New Roman"/>
                <w:b/>
                <w:sz w:val="24"/>
                <w:szCs w:val="24"/>
                <w:lang w:val="hy-AM" w:eastAsia="ru-RU"/>
              </w:rPr>
              <w:t xml:space="preserve"> </w:t>
            </w:r>
            <w:r w:rsidR="00B16AEE" w:rsidRPr="00E27318">
              <w:rPr>
                <w:rFonts w:eastAsia="Times New Roman" w:cs="GHEA Grapalat"/>
                <w:b/>
                <w:sz w:val="24"/>
                <w:szCs w:val="24"/>
                <w:lang w:val="hy-AM" w:eastAsia="ru-RU"/>
              </w:rPr>
              <w:t>ընդունվել</w:t>
            </w:r>
          </w:p>
          <w:p w14:paraId="4F53A8B7" w14:textId="77777777" w:rsidR="00B16AEE" w:rsidRPr="00E27318" w:rsidRDefault="00B16AEE" w:rsidP="00B16AEE">
            <w:pPr>
              <w:shd w:val="clear" w:color="auto" w:fill="FFFFFF"/>
              <w:spacing w:after="0" w:line="240" w:lineRule="auto"/>
              <w:ind w:firstLine="375"/>
              <w:jc w:val="center"/>
              <w:rPr>
                <w:rFonts w:eastAsia="Times New Roman" w:cs="Times New Roman"/>
                <w:i/>
                <w:sz w:val="24"/>
                <w:szCs w:val="24"/>
                <w:lang w:val="hy-AM"/>
              </w:rPr>
            </w:pPr>
            <w:r>
              <w:rPr>
                <w:rFonts w:eastAsia="Times New Roman" w:cs="Times New Roman"/>
                <w:bCs/>
                <w:sz w:val="24"/>
                <w:szCs w:val="24"/>
                <w:lang w:val="hy-AM"/>
              </w:rPr>
              <w:t>Հաշվի առնելով, որ</w:t>
            </w:r>
            <w:r w:rsidRPr="00E27318">
              <w:rPr>
                <w:rFonts w:eastAsia="Times New Roman" w:cs="Times New Roman"/>
                <w:bCs/>
                <w:sz w:val="24"/>
                <w:szCs w:val="24"/>
                <w:lang w:val="hy-AM"/>
              </w:rPr>
              <w:t xml:space="preserve"> սույն օրենքով սահմանված դեպքերում արտահայտությունը վերաբերում է Նախագծի 6-</w:t>
            </w:r>
            <w:r>
              <w:rPr>
                <w:rFonts w:eastAsia="Times New Roman" w:cs="Times New Roman"/>
                <w:bCs/>
                <w:sz w:val="24"/>
                <w:szCs w:val="24"/>
                <w:lang w:val="hy-AM"/>
              </w:rPr>
              <w:t xml:space="preserve">րդ հոդվածի 7-րդ մասով սահմանված՝ </w:t>
            </w:r>
            <w:r w:rsidRPr="00E27318">
              <w:rPr>
                <w:rFonts w:eastAsia="Times New Roman" w:cs="Times New Roman"/>
                <w:bCs/>
                <w:i/>
                <w:sz w:val="24"/>
                <w:szCs w:val="24"/>
                <w:lang w:val="hy-AM"/>
              </w:rPr>
              <w:t>Ծառայութ</w:t>
            </w:r>
            <w:r>
              <w:rPr>
                <w:rFonts w:eastAsia="Times New Roman" w:cs="Times New Roman"/>
                <w:bCs/>
                <w:i/>
                <w:sz w:val="24"/>
                <w:szCs w:val="24"/>
                <w:lang w:val="hy-AM"/>
              </w:rPr>
              <w:t>յան գործունեությանը խոչընդոտելու դեպքերին։</w:t>
            </w:r>
          </w:p>
          <w:p w14:paraId="3CDCB110" w14:textId="77777777" w:rsidR="00814CEA" w:rsidRDefault="00814CEA" w:rsidP="00145847">
            <w:pPr>
              <w:spacing w:after="0" w:line="360" w:lineRule="auto"/>
              <w:jc w:val="center"/>
              <w:rPr>
                <w:rFonts w:eastAsia="Times New Roman" w:cs="Times New Roman"/>
                <w:lang w:val="hy-AM" w:eastAsia="ru-RU"/>
              </w:rPr>
            </w:pPr>
          </w:p>
          <w:p w14:paraId="798179B1" w14:textId="3EA9C0BE" w:rsidR="00DB4F2E" w:rsidRDefault="00DB4F2E" w:rsidP="00DB4F2E">
            <w:pPr>
              <w:pStyle w:val="Bodytext20"/>
              <w:shd w:val="clear" w:color="auto" w:fill="auto"/>
              <w:spacing w:before="0" w:after="0" w:line="240" w:lineRule="auto"/>
              <w:ind w:firstLine="640"/>
              <w:jc w:val="center"/>
              <w:rPr>
                <w:rFonts w:ascii="GHEA Grapalat" w:hAnsi="GHEA Grapalat"/>
                <w:b/>
                <w:sz w:val="24"/>
                <w:szCs w:val="24"/>
                <w:lang w:val="hy-AM"/>
              </w:rPr>
            </w:pPr>
            <w:r>
              <w:rPr>
                <w:rFonts w:ascii="GHEA Grapalat" w:hAnsi="GHEA Grapalat"/>
                <w:b/>
                <w:sz w:val="24"/>
                <w:szCs w:val="24"/>
                <w:lang w:val="hy-AM"/>
              </w:rPr>
              <w:t>1</w:t>
            </w:r>
            <w:r w:rsidR="00F0712B">
              <w:rPr>
                <w:rFonts w:ascii="GHEA Grapalat" w:hAnsi="GHEA Grapalat"/>
                <w:b/>
                <w:sz w:val="24"/>
                <w:szCs w:val="24"/>
                <w:lang w:val="hy-AM"/>
              </w:rPr>
              <w:t>1</w:t>
            </w:r>
            <w:r w:rsidRPr="000931B1">
              <w:rPr>
                <w:rFonts w:ascii="Cambria Math" w:hAnsi="Cambria Math" w:cs="Cambria Math"/>
                <w:b/>
                <w:sz w:val="24"/>
                <w:szCs w:val="24"/>
                <w:lang w:val="hy-AM"/>
              </w:rPr>
              <w:t>․</w:t>
            </w:r>
            <w:r>
              <w:rPr>
                <w:rFonts w:ascii="GHEA Grapalat" w:hAnsi="GHEA Grapalat"/>
                <w:sz w:val="24"/>
                <w:szCs w:val="24"/>
                <w:lang w:val="hy-AM"/>
              </w:rPr>
              <w:t xml:space="preserve">  </w:t>
            </w:r>
            <w:r>
              <w:rPr>
                <w:rFonts w:ascii="GHEA Grapalat" w:hAnsi="GHEA Grapalat"/>
                <w:b/>
                <w:sz w:val="24"/>
                <w:szCs w:val="24"/>
                <w:lang w:val="hy-AM"/>
              </w:rPr>
              <w:t>Ընդունվել է մասամբ</w:t>
            </w:r>
          </w:p>
          <w:p w14:paraId="7726750E" w14:textId="77777777" w:rsidR="00DB4F2E" w:rsidRDefault="00DB4F2E" w:rsidP="00DB4F2E">
            <w:pPr>
              <w:pStyle w:val="Bodytext20"/>
              <w:shd w:val="clear" w:color="auto" w:fill="auto"/>
              <w:spacing w:before="0" w:after="0" w:line="240" w:lineRule="auto"/>
              <w:ind w:firstLine="640"/>
              <w:jc w:val="center"/>
              <w:rPr>
                <w:rFonts w:ascii="GHEA Grapalat" w:hAnsi="GHEA Grapalat"/>
                <w:b/>
                <w:sz w:val="24"/>
                <w:szCs w:val="24"/>
                <w:lang w:val="hy-AM"/>
              </w:rPr>
            </w:pPr>
          </w:p>
          <w:p w14:paraId="3B19C6AD" w14:textId="25EEC21F" w:rsidR="00DB4F2E" w:rsidRPr="00706C2F" w:rsidRDefault="00DB4F2E" w:rsidP="00DB4F2E">
            <w:pPr>
              <w:spacing w:after="0" w:line="240" w:lineRule="auto"/>
              <w:jc w:val="center"/>
              <w:rPr>
                <w:rFonts w:eastAsia="Times New Roman" w:cs="Times New Roman"/>
                <w:lang w:val="hy-AM" w:eastAsia="ru-RU"/>
              </w:rPr>
            </w:pPr>
            <w:r>
              <w:rPr>
                <w:sz w:val="24"/>
                <w:szCs w:val="24"/>
                <w:lang w:val="hy-AM"/>
              </w:rPr>
              <w:t xml:space="preserve">Հայտնում ենք, որ </w:t>
            </w:r>
            <w:r w:rsidRPr="006F67AE">
              <w:rPr>
                <w:sz w:val="24"/>
                <w:szCs w:val="24"/>
                <w:lang w:val="hy-AM"/>
              </w:rPr>
              <w:t>նկատի</w:t>
            </w:r>
            <w:r>
              <w:rPr>
                <w:color w:val="000000" w:themeColor="text1"/>
                <w:sz w:val="24"/>
                <w:szCs w:val="24"/>
                <w:lang w:val="hy-AM"/>
              </w:rPr>
              <w:t xml:space="preserve"> </w:t>
            </w:r>
            <w:r w:rsidRPr="006F67AE">
              <w:rPr>
                <w:sz w:val="24"/>
                <w:szCs w:val="24"/>
                <w:lang w:val="hy-AM"/>
              </w:rPr>
              <w:t xml:space="preserve">ունենալով, որ Երևանի քաղաքապետարանի կողմից մշակվել և շրջանառության մեջ է դրվել «Վարչական իրավախախտումների վերաբերյալ Հայաստանի Հանրապետության օրենսգրքում փոփոխություններ և լրացումներ կատարելու մասին» օրենքի նախագիծը, որը </w:t>
            </w:r>
            <w:r w:rsidR="00560DC7">
              <w:rPr>
                <w:sz w:val="24"/>
                <w:szCs w:val="24"/>
                <w:lang w:val="hy-AM"/>
              </w:rPr>
              <w:t>վերաբեր</w:t>
            </w:r>
            <w:r w:rsidRPr="006F67AE">
              <w:rPr>
                <w:sz w:val="24"/>
                <w:szCs w:val="24"/>
                <w:lang w:val="hy-AM"/>
              </w:rPr>
              <w:t xml:space="preserve">ում է առանց անձի ներկայության վարչական իրավախախտման արձանագրությունը կազմելու հարցերի համապարփակ կարգավորմանը, </w:t>
            </w:r>
            <w:r>
              <w:rPr>
                <w:sz w:val="24"/>
                <w:szCs w:val="24"/>
                <w:lang w:val="hy-AM"/>
              </w:rPr>
              <w:t>Ծառայությունն</w:t>
            </w:r>
            <w:r w:rsidRPr="006F67AE">
              <w:rPr>
                <w:sz w:val="24"/>
                <w:szCs w:val="24"/>
                <w:lang w:val="hy-AM"/>
              </w:rPr>
              <w:t xml:space="preserve"> այս փուլում ձեռնպահ է մնում «Վարչական իրավախախտումների վերաբերյալ Հայաստանի Հանրապետության օրենսգրքում փոփոխություններ և լրացումներ կատարելու մասին» օրենքի նախագծով լրացվող 244.19-րդ հոդվածի 3-րդ մասով առաջարկվող կարգավորման նախատեսումից</w:t>
            </w:r>
          </w:p>
        </w:tc>
      </w:tr>
      <w:tr w:rsidR="001B7BEF" w:rsidRPr="00C43D22" w14:paraId="15E437A1" w14:textId="77777777" w:rsidTr="001B7BEF">
        <w:trPr>
          <w:trHeight w:val="68"/>
          <w:tblCellSpacing w:w="0" w:type="dxa"/>
          <w:jc w:val="center"/>
        </w:trPr>
        <w:tc>
          <w:tcPr>
            <w:tcW w:w="2853" w:type="pct"/>
            <w:vMerge w:val="restart"/>
            <w:tcBorders>
              <w:top w:val="outset" w:sz="6" w:space="0" w:color="auto"/>
              <w:left w:val="outset" w:sz="6" w:space="0" w:color="auto"/>
              <w:right w:val="outset" w:sz="6" w:space="0" w:color="auto"/>
            </w:tcBorders>
            <w:shd w:val="clear" w:color="auto" w:fill="A6A6A6" w:themeFill="background1" w:themeFillShade="A6"/>
            <w:vAlign w:val="center"/>
          </w:tcPr>
          <w:p w14:paraId="7D88A377" w14:textId="75014861" w:rsidR="001B7BEF" w:rsidRPr="0042650B" w:rsidRDefault="001B7BEF" w:rsidP="001B7BEF">
            <w:pPr>
              <w:pStyle w:val="ListParagraph"/>
              <w:numPr>
                <w:ilvl w:val="0"/>
                <w:numId w:val="1"/>
              </w:numPr>
              <w:tabs>
                <w:tab w:val="left" w:pos="463"/>
              </w:tabs>
              <w:spacing w:after="0" w:line="240" w:lineRule="auto"/>
              <w:ind w:left="119" w:firstLine="0"/>
              <w:jc w:val="center"/>
              <w:rPr>
                <w:bCs/>
                <w:lang w:val="hy-AM"/>
              </w:rPr>
            </w:pPr>
            <w:r>
              <w:rPr>
                <w:b/>
                <w:bCs/>
                <w:sz w:val="24"/>
                <w:szCs w:val="24"/>
                <w:lang w:val="hy-AM"/>
              </w:rPr>
              <w:lastRenderedPageBreak/>
              <w:t xml:space="preserve"> Ֆինանսների նախարարություն</w:t>
            </w:r>
          </w:p>
        </w:tc>
        <w:tc>
          <w:tcPr>
            <w:tcW w:w="2147" w:type="pct"/>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7DF40802" w14:textId="425D16D8" w:rsidR="001B7BEF" w:rsidRPr="00C43D22" w:rsidRDefault="004631E1" w:rsidP="00647409">
            <w:pPr>
              <w:spacing w:after="0" w:line="360" w:lineRule="auto"/>
              <w:jc w:val="center"/>
              <w:rPr>
                <w:rFonts w:eastAsia="Times New Roman" w:cs="Times New Roman"/>
                <w:b/>
                <w:bCs/>
                <w:lang w:val="hy-AM" w:eastAsia="ru-RU"/>
              </w:rPr>
            </w:pPr>
            <w:r w:rsidRPr="004631E1">
              <w:rPr>
                <w:rFonts w:eastAsia="Times New Roman" w:cs="Times New Roman"/>
                <w:b/>
                <w:sz w:val="24"/>
                <w:szCs w:val="24"/>
                <w:lang w:val="hy-AM" w:eastAsia="ru-RU"/>
              </w:rPr>
              <w:t>01/11-1/10448-2023</w:t>
            </w:r>
          </w:p>
        </w:tc>
      </w:tr>
      <w:tr w:rsidR="001B7BEF" w:rsidRPr="00A36388" w14:paraId="3A27E597" w14:textId="77777777" w:rsidTr="001B7BEF">
        <w:trPr>
          <w:trHeight w:val="68"/>
          <w:tblCellSpacing w:w="0" w:type="dxa"/>
          <w:jc w:val="center"/>
        </w:trPr>
        <w:tc>
          <w:tcPr>
            <w:tcW w:w="2853" w:type="pct"/>
            <w:vMerge/>
            <w:tcBorders>
              <w:left w:val="outset" w:sz="6" w:space="0" w:color="auto"/>
              <w:bottom w:val="outset" w:sz="6" w:space="0" w:color="auto"/>
              <w:right w:val="outset" w:sz="6" w:space="0" w:color="auto"/>
            </w:tcBorders>
            <w:shd w:val="clear" w:color="auto" w:fill="A6A6A6" w:themeFill="background1" w:themeFillShade="A6"/>
            <w:vAlign w:val="center"/>
          </w:tcPr>
          <w:p w14:paraId="6F36DB8D" w14:textId="77777777" w:rsidR="001B7BEF" w:rsidRPr="0042650B" w:rsidRDefault="001B7BEF" w:rsidP="001B7BEF">
            <w:pPr>
              <w:pStyle w:val="ListParagraph"/>
              <w:tabs>
                <w:tab w:val="left" w:pos="463"/>
              </w:tabs>
              <w:spacing w:after="0" w:line="240" w:lineRule="auto"/>
              <w:ind w:left="119"/>
              <w:rPr>
                <w:bCs/>
                <w:lang w:val="hy-AM"/>
              </w:rPr>
            </w:pPr>
          </w:p>
        </w:tc>
        <w:tc>
          <w:tcPr>
            <w:tcW w:w="2147" w:type="pct"/>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269195AD" w14:textId="400CBBC6" w:rsidR="001B7BEF" w:rsidRPr="00A36388" w:rsidRDefault="004631E1" w:rsidP="00BF56EB">
            <w:pPr>
              <w:spacing w:after="0" w:line="360" w:lineRule="auto"/>
              <w:jc w:val="center"/>
              <w:rPr>
                <w:rFonts w:eastAsia="Times New Roman" w:cs="Times New Roman"/>
                <w:lang w:val="hy-AM" w:eastAsia="ru-RU"/>
              </w:rPr>
            </w:pPr>
            <w:r w:rsidRPr="00BF56EB">
              <w:rPr>
                <w:rFonts w:eastAsia="Times New Roman" w:cs="Times New Roman"/>
                <w:b/>
                <w:sz w:val="24"/>
                <w:szCs w:val="24"/>
                <w:lang w:val="hy-AM" w:eastAsia="ru-RU"/>
              </w:rPr>
              <w:t>29</w:t>
            </w:r>
            <w:r w:rsidRPr="00BF56EB">
              <w:rPr>
                <w:rFonts w:ascii="Cambria Math" w:eastAsia="Times New Roman" w:hAnsi="Cambria Math" w:cs="Cambria Math"/>
                <w:b/>
                <w:sz w:val="24"/>
                <w:szCs w:val="24"/>
                <w:lang w:val="hy-AM" w:eastAsia="ru-RU"/>
              </w:rPr>
              <w:t>․</w:t>
            </w:r>
            <w:r w:rsidRPr="00BF56EB">
              <w:rPr>
                <w:rFonts w:eastAsia="Times New Roman" w:cs="Times New Roman"/>
                <w:b/>
                <w:sz w:val="24"/>
                <w:szCs w:val="24"/>
                <w:lang w:val="hy-AM" w:eastAsia="ru-RU"/>
              </w:rPr>
              <w:t>05</w:t>
            </w:r>
            <w:r w:rsidRPr="00BF56EB">
              <w:rPr>
                <w:rFonts w:ascii="Cambria Math" w:eastAsia="Times New Roman" w:hAnsi="Cambria Math" w:cs="Cambria Math"/>
                <w:b/>
                <w:sz w:val="24"/>
                <w:szCs w:val="24"/>
                <w:lang w:val="hy-AM" w:eastAsia="ru-RU"/>
              </w:rPr>
              <w:t>․</w:t>
            </w:r>
            <w:r w:rsidRPr="00BF56EB">
              <w:rPr>
                <w:rFonts w:eastAsia="Times New Roman" w:cs="Times New Roman"/>
                <w:b/>
                <w:sz w:val="24"/>
                <w:szCs w:val="24"/>
                <w:lang w:val="hy-AM" w:eastAsia="ru-RU"/>
              </w:rPr>
              <w:t>2023</w:t>
            </w:r>
          </w:p>
        </w:tc>
      </w:tr>
      <w:tr w:rsidR="001B7BEF" w:rsidRPr="00EC2D75" w14:paraId="7FAD7C5B" w14:textId="77777777" w:rsidTr="001B7BEF">
        <w:trPr>
          <w:trHeight w:val="68"/>
          <w:tblCellSpacing w:w="0" w:type="dxa"/>
          <w:jc w:val="center"/>
        </w:trPr>
        <w:tc>
          <w:tcPr>
            <w:tcW w:w="2853" w:type="pct"/>
            <w:tcBorders>
              <w:top w:val="outset" w:sz="6" w:space="0" w:color="auto"/>
              <w:left w:val="outset" w:sz="6" w:space="0" w:color="auto"/>
              <w:bottom w:val="outset" w:sz="6" w:space="0" w:color="auto"/>
              <w:right w:val="outset" w:sz="6" w:space="0" w:color="auto"/>
            </w:tcBorders>
            <w:shd w:val="clear" w:color="auto" w:fill="FFFFFF"/>
            <w:vAlign w:val="center"/>
          </w:tcPr>
          <w:p w14:paraId="52C303A0" w14:textId="77777777" w:rsidR="001B7BEF" w:rsidRDefault="001B7BEF" w:rsidP="00646766">
            <w:pPr>
              <w:spacing w:after="0" w:line="240" w:lineRule="auto"/>
              <w:ind w:left="58" w:firstLine="482"/>
              <w:jc w:val="both"/>
              <w:rPr>
                <w:bCs/>
                <w:spacing w:val="-6"/>
                <w:sz w:val="24"/>
                <w:szCs w:val="24"/>
                <w:lang w:val="af-ZA"/>
              </w:rPr>
            </w:pPr>
            <w:r w:rsidRPr="00A374A0">
              <w:rPr>
                <w:bCs/>
                <w:spacing w:val="-6"/>
                <w:sz w:val="24"/>
                <w:szCs w:val="24"/>
                <w:lang w:val="af-ZA"/>
              </w:rPr>
              <w:t xml:space="preserve">ՀՀ ֆինանսների նախարարությունն ուսումնասիրել </w:t>
            </w:r>
            <w:r>
              <w:rPr>
                <w:bCs/>
                <w:spacing w:val="-6"/>
                <w:sz w:val="24"/>
                <w:szCs w:val="24"/>
                <w:lang w:val="af-ZA"/>
              </w:rPr>
              <w:t xml:space="preserve">է </w:t>
            </w:r>
            <w:r w:rsidRPr="00C9040C">
              <w:rPr>
                <w:bCs/>
                <w:spacing w:val="-6"/>
                <w:sz w:val="24"/>
                <w:szCs w:val="24"/>
                <w:lang w:val="af-ZA"/>
              </w:rPr>
              <w:t xml:space="preserve">««Պետական վերահսկողական ծառայության մասին» օրենքում փոփոխություն կատարելու մասին» օրենքի և հարակից օրենքների նախագծերը </w:t>
            </w:r>
            <w:r w:rsidRPr="005C0AAE">
              <w:rPr>
                <w:bCs/>
                <w:spacing w:val="-6"/>
                <w:sz w:val="24"/>
                <w:szCs w:val="24"/>
                <w:lang w:val="af-ZA"/>
              </w:rPr>
              <w:t>և հայտնում է հետևյալը.</w:t>
            </w:r>
          </w:p>
          <w:p w14:paraId="1E6EE486" w14:textId="765D5993" w:rsidR="001B7BEF" w:rsidRPr="005C0AAE" w:rsidRDefault="00647409" w:rsidP="00646766">
            <w:pPr>
              <w:spacing w:after="0" w:line="240" w:lineRule="auto"/>
              <w:ind w:left="58" w:firstLine="482"/>
              <w:jc w:val="both"/>
              <w:rPr>
                <w:bCs/>
                <w:spacing w:val="-6"/>
                <w:sz w:val="24"/>
                <w:szCs w:val="24"/>
                <w:lang w:val="af-ZA"/>
              </w:rPr>
            </w:pPr>
            <w:r>
              <w:rPr>
                <w:bCs/>
                <w:spacing w:val="-6"/>
                <w:sz w:val="24"/>
                <w:szCs w:val="24"/>
                <w:lang w:val="hy-AM"/>
              </w:rPr>
              <w:t xml:space="preserve">1․ </w:t>
            </w:r>
            <w:r w:rsidR="001B7BEF" w:rsidRPr="00C9040C">
              <w:rPr>
                <w:bCs/>
                <w:spacing w:val="-6"/>
                <w:sz w:val="24"/>
                <w:szCs w:val="24"/>
                <w:lang w:val="af-ZA"/>
              </w:rPr>
              <w:t>««Պետական վերահսկողական ծառայության մասին» օրենքում փոփոխություն կատարելու մասին» օրենքի</w:t>
            </w:r>
            <w:r w:rsidR="001B7BEF" w:rsidRPr="005C0AAE">
              <w:rPr>
                <w:bCs/>
                <w:spacing w:val="-6"/>
                <w:sz w:val="24"/>
                <w:szCs w:val="24"/>
                <w:lang w:val="af-ZA"/>
              </w:rPr>
              <w:t xml:space="preserve"> նախագծի (այսուհետ՝ Նախագիծ) 2-րդ հոդվածի 1-ին մասի 12-րդ կետի համաձայն՝ ֆինանսաբյուջետային </w:t>
            </w:r>
            <w:r w:rsidR="001B7BEF">
              <w:rPr>
                <w:bCs/>
                <w:spacing w:val="-6"/>
                <w:sz w:val="24"/>
                <w:szCs w:val="24"/>
                <w:lang w:val="af-ZA"/>
              </w:rPr>
              <w:t>դիտարկում է համարվում</w:t>
            </w:r>
            <w:r w:rsidR="001B7BEF" w:rsidRPr="005C0AAE">
              <w:rPr>
                <w:bCs/>
                <w:spacing w:val="-6"/>
                <w:sz w:val="24"/>
                <w:szCs w:val="24"/>
                <w:lang w:val="af-ZA"/>
              </w:rPr>
              <w:t xml:space="preserve"> վարչապետի հաստատած տարեկան ծրագրի (այսուհետ՝ Ծրագիր) հիման վրա Ծառայությունում կամ վերահսկվող օբյեկտում նույն օրենքով Ծառայությանը վերապահված իրավասությունների իրականացման ամբողջությունը:</w:t>
            </w:r>
          </w:p>
          <w:p w14:paraId="1F41A287" w14:textId="77777777" w:rsidR="001B7BEF" w:rsidRDefault="001B7BEF" w:rsidP="001B7BEF">
            <w:pPr>
              <w:spacing w:after="0" w:line="240" w:lineRule="auto"/>
              <w:ind w:left="200" w:right="267" w:firstLine="578"/>
              <w:jc w:val="both"/>
              <w:rPr>
                <w:bCs/>
                <w:spacing w:val="-6"/>
                <w:sz w:val="24"/>
                <w:szCs w:val="24"/>
                <w:lang w:val="af-ZA"/>
              </w:rPr>
            </w:pPr>
            <w:r w:rsidRPr="005C0AAE">
              <w:rPr>
                <w:bCs/>
                <w:spacing w:val="-6"/>
                <w:sz w:val="24"/>
                <w:szCs w:val="24"/>
                <w:lang w:val="af-ZA"/>
              </w:rPr>
              <w:t>Նախագծի 7-րդ հոդվածի 5-րդ մասի համաձայն՝ ֆինանսաբյուջետային դիտարկումն իրականացվում է Ծառայության ղեկավարի հրամանով՝ Ծրագրի հիման վրա, որը հաստատվում է՝ հիմք ընդունելով վերահսկվող օբյեկտների ռիսկայնությունը։</w:t>
            </w:r>
          </w:p>
          <w:p w14:paraId="3404D136" w14:textId="77777777" w:rsidR="001B7BEF" w:rsidRPr="005C0AAE" w:rsidRDefault="001B7BEF" w:rsidP="001B7BEF">
            <w:pPr>
              <w:spacing w:after="0" w:line="240" w:lineRule="auto"/>
              <w:ind w:left="200" w:right="267" w:firstLine="578"/>
              <w:jc w:val="both"/>
              <w:rPr>
                <w:bCs/>
                <w:spacing w:val="-6"/>
                <w:sz w:val="24"/>
                <w:szCs w:val="24"/>
                <w:lang w:val="af-ZA"/>
              </w:rPr>
            </w:pPr>
            <w:r w:rsidRPr="005C0AAE">
              <w:rPr>
                <w:bCs/>
                <w:spacing w:val="-6"/>
                <w:sz w:val="24"/>
                <w:szCs w:val="24"/>
                <w:lang w:val="af-ZA"/>
              </w:rPr>
              <w:t>Նախագծի 10-րդ հոդվածի 3-րդ մասի 14-րդ կետի համաձայն՝ Ծառայության ղեկավարը</w:t>
            </w:r>
            <w:r>
              <w:rPr>
                <w:bCs/>
                <w:spacing w:val="-6"/>
                <w:sz w:val="24"/>
                <w:szCs w:val="24"/>
                <w:lang w:val="af-ZA"/>
              </w:rPr>
              <w:t xml:space="preserve"> </w:t>
            </w:r>
            <w:r w:rsidRPr="005C0AAE">
              <w:rPr>
                <w:bCs/>
                <w:spacing w:val="-6"/>
                <w:sz w:val="24"/>
                <w:szCs w:val="24"/>
                <w:lang w:val="af-ZA"/>
              </w:rPr>
              <w:t>հաստատում է Ծրագրի կազմման և ռիսկի գնահատման կարգերը:</w:t>
            </w:r>
          </w:p>
          <w:p w14:paraId="37DAD8FD" w14:textId="77777777" w:rsidR="001B7BEF" w:rsidRPr="00896E74" w:rsidRDefault="001B7BEF" w:rsidP="001B7BEF">
            <w:pPr>
              <w:spacing w:after="0" w:line="240" w:lineRule="auto"/>
              <w:ind w:left="200" w:right="267" w:firstLine="578"/>
              <w:jc w:val="both"/>
              <w:rPr>
                <w:bCs/>
                <w:spacing w:val="-6"/>
                <w:sz w:val="24"/>
                <w:szCs w:val="24"/>
                <w:lang w:val="af-ZA"/>
              </w:rPr>
            </w:pPr>
            <w:r w:rsidRPr="00896E74">
              <w:rPr>
                <w:bCs/>
                <w:spacing w:val="-6"/>
                <w:sz w:val="24"/>
                <w:szCs w:val="24"/>
                <w:lang w:val="af-ZA"/>
              </w:rPr>
              <w:t xml:space="preserve">Նախագծով առաջարկվող վերոգրյալ կարգավորումների կապակցությամբ առաջարկում ենք քննարկել տարեկան ծրագրի </w:t>
            </w:r>
            <w:r w:rsidRPr="005C0AAE">
              <w:rPr>
                <w:bCs/>
                <w:spacing w:val="-6"/>
                <w:sz w:val="24"/>
                <w:szCs w:val="24"/>
                <w:lang w:val="af-ZA"/>
              </w:rPr>
              <w:t>կազմման և ռիսկի գնահատման կարգեր</w:t>
            </w:r>
            <w:r>
              <w:rPr>
                <w:bCs/>
                <w:spacing w:val="-6"/>
                <w:sz w:val="24"/>
                <w:szCs w:val="24"/>
                <w:lang w:val="hy-AM"/>
              </w:rPr>
              <w:t>ի հաստատումը</w:t>
            </w:r>
            <w:r w:rsidRPr="00896E74">
              <w:rPr>
                <w:bCs/>
                <w:spacing w:val="-6"/>
                <w:sz w:val="24"/>
                <w:szCs w:val="24"/>
                <w:lang w:val="af-ZA"/>
              </w:rPr>
              <w:t xml:space="preserve"> ՀՀ վարչապետի կամ ՀՀ կառավարության իրավասություն վերապահելու հարցը:</w:t>
            </w:r>
          </w:p>
          <w:p w14:paraId="61C3299D" w14:textId="7642642B" w:rsidR="001B7BEF" w:rsidRPr="00896E74" w:rsidRDefault="00647409" w:rsidP="001B7BEF">
            <w:pPr>
              <w:spacing w:after="0" w:line="240" w:lineRule="auto"/>
              <w:ind w:left="200" w:right="125" w:firstLine="578"/>
              <w:jc w:val="both"/>
              <w:rPr>
                <w:bCs/>
                <w:spacing w:val="-6"/>
                <w:sz w:val="24"/>
                <w:szCs w:val="24"/>
                <w:lang w:val="af-ZA"/>
              </w:rPr>
            </w:pPr>
            <w:r>
              <w:rPr>
                <w:bCs/>
                <w:spacing w:val="-6"/>
                <w:sz w:val="24"/>
                <w:szCs w:val="24"/>
                <w:lang w:val="hy-AM"/>
              </w:rPr>
              <w:t xml:space="preserve">2․ </w:t>
            </w:r>
            <w:r w:rsidR="001B7BEF" w:rsidRPr="00896E74">
              <w:rPr>
                <w:bCs/>
                <w:spacing w:val="-6"/>
                <w:sz w:val="24"/>
                <w:szCs w:val="24"/>
                <w:lang w:val="af-ZA"/>
              </w:rPr>
              <w:t xml:space="preserve">Միևնույն ժամանակ հարկ է նկատել, որ միջազգային կառույցների հետ համագործակցության շրջանակում Հայաստանի Հանրապետությունը </w:t>
            </w:r>
            <w:r w:rsidR="001B7BEF" w:rsidRPr="00896E74">
              <w:rPr>
                <w:bCs/>
                <w:spacing w:val="-6"/>
                <w:sz w:val="24"/>
                <w:szCs w:val="24"/>
                <w:lang w:val="af-ZA"/>
              </w:rPr>
              <w:lastRenderedPageBreak/>
              <w:t>պարտավորություն է ստանձնել այդ կառույցների մարմիններում իրականացնել ֆինանսատնտեսական գործունեության ստուգումներ, մասնավորապես</w:t>
            </w:r>
            <w:r w:rsidR="001B7BEF" w:rsidRPr="00FD1EC8">
              <w:rPr>
                <w:bCs/>
                <w:spacing w:val="-6"/>
                <w:sz w:val="24"/>
                <w:szCs w:val="24"/>
                <w:lang w:val="af-ZA"/>
              </w:rPr>
              <w:t>,</w:t>
            </w:r>
            <w:r w:rsidR="001B7BEF" w:rsidRPr="00896E74">
              <w:rPr>
                <w:bCs/>
                <w:spacing w:val="-6"/>
                <w:sz w:val="24"/>
                <w:szCs w:val="24"/>
                <w:lang w:val="af-ZA"/>
              </w:rPr>
              <w:t xml:space="preserve"> նման պարտավորություններ առկա են ԱՊՀ մարմինների միասնական բյուջեի կարգի 9.5</w:t>
            </w:r>
            <w:r w:rsidR="001B7BEF" w:rsidRPr="00FD1EC8">
              <w:rPr>
                <w:bCs/>
                <w:spacing w:val="-6"/>
                <w:sz w:val="24"/>
                <w:szCs w:val="24"/>
                <w:lang w:val="af-ZA"/>
              </w:rPr>
              <w:t>-րդ</w:t>
            </w:r>
            <w:r w:rsidR="001B7BEF" w:rsidRPr="00896E74">
              <w:rPr>
                <w:bCs/>
                <w:spacing w:val="-6"/>
                <w:sz w:val="24"/>
                <w:szCs w:val="24"/>
                <w:lang w:val="af-ZA"/>
              </w:rPr>
              <w:t xml:space="preserve"> կետի, ԱՊՀ անդամ պետությունների հումանիտար համագործակցության միջպետական հիմնադրամի գործադիր տնօրինության պահպանման ծախսերի նախահաշվի ձևավորման և կատարման կարգի 7.4</w:t>
            </w:r>
            <w:r w:rsidR="001B7BEF" w:rsidRPr="00FD1EC8">
              <w:rPr>
                <w:bCs/>
                <w:spacing w:val="-6"/>
                <w:sz w:val="24"/>
                <w:szCs w:val="24"/>
                <w:lang w:val="af-ZA"/>
              </w:rPr>
              <w:t>-րդ</w:t>
            </w:r>
            <w:r w:rsidR="001B7BEF" w:rsidRPr="00896E74">
              <w:rPr>
                <w:bCs/>
                <w:spacing w:val="-6"/>
                <w:sz w:val="24"/>
                <w:szCs w:val="24"/>
                <w:lang w:val="af-ZA"/>
              </w:rPr>
              <w:t xml:space="preserve"> և 7.5</w:t>
            </w:r>
            <w:r w:rsidR="001B7BEF" w:rsidRPr="00FD1EC8">
              <w:rPr>
                <w:bCs/>
                <w:spacing w:val="-6"/>
                <w:sz w:val="24"/>
                <w:szCs w:val="24"/>
                <w:lang w:val="af-ZA"/>
              </w:rPr>
              <w:t>-րդ</w:t>
            </w:r>
            <w:r w:rsidR="001B7BEF" w:rsidRPr="00896E74">
              <w:rPr>
                <w:bCs/>
                <w:spacing w:val="-6"/>
                <w:sz w:val="24"/>
                <w:szCs w:val="24"/>
                <w:lang w:val="af-ZA"/>
              </w:rPr>
              <w:t xml:space="preserve"> կետերի, Հավաքական անվտանգության պայմանագրի կազմակերպության մշտապես գործող աշխատանքային մարմինների ֆինանսատնտեսական գործունեության փաստաթղթային ստուգման անցկացման կանոնակարգի 3.1</w:t>
            </w:r>
            <w:r w:rsidR="001B7BEF" w:rsidRPr="00FD1EC8">
              <w:rPr>
                <w:bCs/>
                <w:spacing w:val="-6"/>
                <w:sz w:val="24"/>
                <w:szCs w:val="24"/>
                <w:lang w:val="af-ZA"/>
              </w:rPr>
              <w:t>-րդ</w:t>
            </w:r>
            <w:r w:rsidR="001B7BEF" w:rsidRPr="00896E74">
              <w:rPr>
                <w:bCs/>
                <w:spacing w:val="-6"/>
                <w:sz w:val="24"/>
                <w:szCs w:val="24"/>
                <w:lang w:val="af-ZA"/>
              </w:rPr>
              <w:t xml:space="preserve"> կետի, «Եվրասիական տնտեսական միության մասին» պայմանագրի 21-րդ հոդվածի և Եվրասիական Միջկառավարական Խորհրդի Եվրասիական տնտեսական միության մարմինների ֆինանսատնտեսական գործունեության վերստուգման մասին կարգի 1-ին մասի </w:t>
            </w:r>
            <w:r w:rsidR="001B7BEF">
              <w:rPr>
                <w:bCs/>
                <w:spacing w:val="-6"/>
                <w:sz w:val="24"/>
                <w:szCs w:val="24"/>
                <w:lang w:val="af-ZA"/>
              </w:rPr>
              <w:t>դրույթներով</w:t>
            </w:r>
            <w:r w:rsidR="001B7BEF" w:rsidRPr="00896E74">
              <w:rPr>
                <w:bCs/>
                <w:spacing w:val="-6"/>
                <w:sz w:val="24"/>
                <w:szCs w:val="24"/>
                <w:lang w:val="af-ZA"/>
              </w:rPr>
              <w:t>: Նշված պարտավորություններն իրենց վերապահված իրավասությունների շրջանակում իրականացնում են ՀՀ ֆինանսների նախարարության ֆինանսաբյուջետային վերահսկողության վարչության վերահսկողները:</w:t>
            </w:r>
          </w:p>
          <w:p w14:paraId="172065B9" w14:textId="77777777" w:rsidR="001B7BEF" w:rsidRPr="00896E74" w:rsidRDefault="001B7BEF" w:rsidP="001B7BEF">
            <w:pPr>
              <w:spacing w:after="0" w:line="240" w:lineRule="auto"/>
              <w:ind w:left="342" w:right="125" w:firstLine="436"/>
              <w:jc w:val="both"/>
              <w:rPr>
                <w:bCs/>
                <w:spacing w:val="-6"/>
                <w:sz w:val="24"/>
                <w:szCs w:val="24"/>
                <w:lang w:val="af-ZA"/>
              </w:rPr>
            </w:pPr>
            <w:r w:rsidRPr="00896E74">
              <w:rPr>
                <w:bCs/>
                <w:spacing w:val="-6"/>
                <w:sz w:val="24"/>
                <w:szCs w:val="24"/>
                <w:lang w:val="af-ZA"/>
              </w:rPr>
              <w:t xml:space="preserve">Հայաստանի Հանրապետության և Եվրոպական Միության միջև  կնքված համապարփակ և ընդլայնված գործընկերության համաձայնագրի «Պետական հատվածի ներքին հսկողությունը և աուդիտի միջոցառումները» </w:t>
            </w:r>
            <w:r w:rsidRPr="00FD1EC8">
              <w:rPr>
                <w:bCs/>
                <w:spacing w:val="-6"/>
                <w:sz w:val="24"/>
                <w:szCs w:val="24"/>
                <w:lang w:val="af-ZA"/>
              </w:rPr>
              <w:t xml:space="preserve">վերտառությամբ 24-րդ </w:t>
            </w:r>
            <w:r w:rsidRPr="00896E74">
              <w:rPr>
                <w:bCs/>
                <w:spacing w:val="-6"/>
                <w:sz w:val="24"/>
                <w:szCs w:val="24"/>
                <w:lang w:val="af-ZA"/>
              </w:rPr>
              <w:t>հոդված</w:t>
            </w:r>
            <w:r w:rsidRPr="00FD1EC8">
              <w:rPr>
                <w:bCs/>
                <w:spacing w:val="-6"/>
                <w:sz w:val="24"/>
                <w:szCs w:val="24"/>
                <w:lang w:val="af-ZA"/>
              </w:rPr>
              <w:t>ով սահմանված է, որ</w:t>
            </w:r>
            <w:r w:rsidRPr="00896E74">
              <w:rPr>
                <w:bCs/>
                <w:spacing w:val="-6"/>
                <w:sz w:val="24"/>
                <w:szCs w:val="24"/>
                <w:lang w:val="af-ZA"/>
              </w:rPr>
              <w:t xml:space="preserve"> Հայաստանի Հանրապետության ստանձնած պարտավորություններից է </w:t>
            </w:r>
            <w:r w:rsidRPr="00FD1EC8">
              <w:rPr>
                <w:bCs/>
                <w:spacing w:val="-6"/>
                <w:sz w:val="24"/>
                <w:szCs w:val="24"/>
                <w:lang w:val="af-ZA"/>
              </w:rPr>
              <w:t xml:space="preserve">հանդիսանում </w:t>
            </w:r>
            <w:r w:rsidRPr="00896E74">
              <w:rPr>
                <w:bCs/>
                <w:spacing w:val="-6"/>
                <w:sz w:val="24"/>
                <w:szCs w:val="24"/>
                <w:lang w:val="af-ZA"/>
              </w:rPr>
              <w:t>Հայաստանի Հանրապետությունում ֆինանսական ստուգումների այնպիսի համարժեք համակարգի մշակումը, որը կլրացնի ներքին աուդիտի գործառույթը, այլ ոչ թե կկրկնօրինակի այն:</w:t>
            </w:r>
          </w:p>
          <w:p w14:paraId="50EB1D15" w14:textId="77777777" w:rsidR="001B7BEF" w:rsidRPr="00FD1EC8" w:rsidRDefault="001B7BEF" w:rsidP="001B7BEF">
            <w:pPr>
              <w:spacing w:after="0" w:line="240" w:lineRule="auto"/>
              <w:ind w:left="342" w:right="125" w:firstLine="436"/>
              <w:jc w:val="both"/>
              <w:rPr>
                <w:bCs/>
                <w:spacing w:val="-6"/>
                <w:sz w:val="24"/>
                <w:szCs w:val="24"/>
                <w:lang w:val="af-ZA"/>
              </w:rPr>
            </w:pPr>
            <w:r w:rsidRPr="00896E74">
              <w:rPr>
                <w:bCs/>
                <w:spacing w:val="-6"/>
                <w:sz w:val="24"/>
                <w:szCs w:val="24"/>
                <w:lang w:val="af-ZA"/>
              </w:rPr>
              <w:t>Ելնելով վերոգրյալից</w:t>
            </w:r>
            <w:r>
              <w:rPr>
                <w:bCs/>
                <w:spacing w:val="-6"/>
                <w:sz w:val="24"/>
                <w:szCs w:val="24"/>
                <w:lang w:val="af-ZA"/>
              </w:rPr>
              <w:t>՝ ուշադրություն ենք հրավիրում վերոնշյա</w:t>
            </w:r>
            <w:r w:rsidRPr="00896E74">
              <w:rPr>
                <w:bCs/>
                <w:spacing w:val="-6"/>
                <w:sz w:val="24"/>
                <w:szCs w:val="24"/>
                <w:lang w:val="af-ZA"/>
              </w:rPr>
              <w:t xml:space="preserve">լ համաձայնագրերով և պայմանագրերով ստանձնած պարտավորությունների կատարման </w:t>
            </w:r>
            <w:r>
              <w:rPr>
                <w:bCs/>
                <w:spacing w:val="-6"/>
                <w:sz w:val="24"/>
                <w:szCs w:val="24"/>
                <w:lang w:val="hy-AM"/>
              </w:rPr>
              <w:t>անհրաժեշտության հարցին</w:t>
            </w:r>
            <w:r w:rsidRPr="00896E74">
              <w:rPr>
                <w:bCs/>
                <w:spacing w:val="-6"/>
                <w:sz w:val="24"/>
                <w:szCs w:val="24"/>
                <w:lang w:val="af-ZA"/>
              </w:rPr>
              <w:t>:</w:t>
            </w:r>
          </w:p>
          <w:p w14:paraId="279FA03B" w14:textId="20D627D6" w:rsidR="001B7BEF" w:rsidRPr="001B7BEF" w:rsidRDefault="001B7BEF" w:rsidP="00BF56EB">
            <w:pPr>
              <w:tabs>
                <w:tab w:val="left" w:pos="0"/>
                <w:tab w:val="left" w:pos="90"/>
                <w:tab w:val="left" w:pos="180"/>
              </w:tabs>
              <w:spacing w:after="0" w:line="240" w:lineRule="auto"/>
              <w:jc w:val="both"/>
              <w:rPr>
                <w:bCs/>
                <w:lang w:val="af-ZA"/>
              </w:rPr>
            </w:pPr>
          </w:p>
        </w:tc>
        <w:tc>
          <w:tcPr>
            <w:tcW w:w="2147" w:type="pct"/>
            <w:tcBorders>
              <w:top w:val="outset" w:sz="6" w:space="0" w:color="auto"/>
              <w:left w:val="outset" w:sz="6" w:space="0" w:color="auto"/>
              <w:bottom w:val="outset" w:sz="6" w:space="0" w:color="auto"/>
              <w:right w:val="outset" w:sz="6" w:space="0" w:color="auto"/>
            </w:tcBorders>
            <w:shd w:val="clear" w:color="auto" w:fill="FFFFFF"/>
          </w:tcPr>
          <w:p w14:paraId="3EC1BC72" w14:textId="77777777" w:rsidR="001B7BEF" w:rsidRPr="00646766" w:rsidRDefault="00646766" w:rsidP="00647409">
            <w:pPr>
              <w:spacing w:after="0" w:line="360" w:lineRule="auto"/>
              <w:jc w:val="center"/>
              <w:rPr>
                <w:rFonts w:eastAsia="Times New Roman" w:cs="Times New Roman"/>
                <w:b/>
                <w:sz w:val="24"/>
                <w:szCs w:val="24"/>
                <w:lang w:val="hy-AM" w:eastAsia="ru-RU"/>
              </w:rPr>
            </w:pPr>
            <w:r w:rsidRPr="00646766">
              <w:rPr>
                <w:rFonts w:eastAsia="Times New Roman" w:cs="Times New Roman"/>
                <w:b/>
                <w:sz w:val="24"/>
                <w:szCs w:val="24"/>
                <w:lang w:val="hy-AM" w:eastAsia="ru-RU"/>
              </w:rPr>
              <w:lastRenderedPageBreak/>
              <w:t>1․ Ընդունվել է</w:t>
            </w:r>
          </w:p>
          <w:p w14:paraId="58EA71D8" w14:textId="77777777" w:rsidR="00646766" w:rsidRDefault="00646766" w:rsidP="00646766">
            <w:pPr>
              <w:spacing w:after="0" w:line="240" w:lineRule="auto"/>
              <w:jc w:val="center"/>
              <w:rPr>
                <w:bCs/>
                <w:spacing w:val="-6"/>
                <w:sz w:val="24"/>
                <w:szCs w:val="24"/>
                <w:lang w:val="hy-AM"/>
              </w:rPr>
            </w:pPr>
            <w:r>
              <w:rPr>
                <w:bCs/>
                <w:spacing w:val="-6"/>
                <w:sz w:val="24"/>
                <w:szCs w:val="24"/>
                <w:lang w:val="hy-AM"/>
              </w:rPr>
              <w:t>Տ</w:t>
            </w:r>
            <w:r w:rsidRPr="00896E74">
              <w:rPr>
                <w:bCs/>
                <w:spacing w:val="-6"/>
                <w:sz w:val="24"/>
                <w:szCs w:val="24"/>
                <w:lang w:val="af-ZA"/>
              </w:rPr>
              <w:t xml:space="preserve">արեկան ծրագրի </w:t>
            </w:r>
            <w:r w:rsidRPr="005C0AAE">
              <w:rPr>
                <w:bCs/>
                <w:spacing w:val="-6"/>
                <w:sz w:val="24"/>
                <w:szCs w:val="24"/>
                <w:lang w:val="af-ZA"/>
              </w:rPr>
              <w:t>կազմման և ռիսկի գնահատման կարգեր</w:t>
            </w:r>
            <w:r>
              <w:rPr>
                <w:bCs/>
                <w:spacing w:val="-6"/>
                <w:sz w:val="24"/>
                <w:szCs w:val="24"/>
                <w:lang w:val="hy-AM"/>
              </w:rPr>
              <w:t>ի հաստատումը</w:t>
            </w:r>
            <w:r w:rsidRPr="00896E74">
              <w:rPr>
                <w:bCs/>
                <w:spacing w:val="-6"/>
                <w:sz w:val="24"/>
                <w:szCs w:val="24"/>
                <w:lang w:val="af-ZA"/>
              </w:rPr>
              <w:t xml:space="preserve"> </w:t>
            </w:r>
            <w:r>
              <w:rPr>
                <w:bCs/>
                <w:spacing w:val="-6"/>
                <w:sz w:val="24"/>
                <w:szCs w:val="24"/>
                <w:lang w:val="hy-AM"/>
              </w:rPr>
              <w:t xml:space="preserve">վերապահվել  է </w:t>
            </w:r>
            <w:r w:rsidRPr="00896E74">
              <w:rPr>
                <w:bCs/>
                <w:spacing w:val="-6"/>
                <w:sz w:val="24"/>
                <w:szCs w:val="24"/>
                <w:lang w:val="af-ZA"/>
              </w:rPr>
              <w:t>ՀՀ կառավարության</w:t>
            </w:r>
            <w:r>
              <w:rPr>
                <w:bCs/>
                <w:spacing w:val="-6"/>
                <w:sz w:val="24"/>
                <w:szCs w:val="24"/>
                <w:lang w:val="af-ZA"/>
              </w:rPr>
              <w:t>ը</w:t>
            </w:r>
            <w:r w:rsidR="00C015A8">
              <w:rPr>
                <w:bCs/>
                <w:spacing w:val="-6"/>
                <w:sz w:val="24"/>
                <w:szCs w:val="24"/>
                <w:lang w:val="hy-AM"/>
              </w:rPr>
              <w:t>։</w:t>
            </w:r>
          </w:p>
          <w:p w14:paraId="351E502C" w14:textId="77777777" w:rsidR="00C015A8" w:rsidRDefault="00C015A8" w:rsidP="00646766">
            <w:pPr>
              <w:spacing w:after="0" w:line="240" w:lineRule="auto"/>
              <w:jc w:val="center"/>
              <w:rPr>
                <w:bCs/>
                <w:spacing w:val="-6"/>
                <w:sz w:val="24"/>
                <w:szCs w:val="24"/>
                <w:lang w:val="hy-AM"/>
              </w:rPr>
            </w:pPr>
          </w:p>
          <w:p w14:paraId="66F6869E" w14:textId="77777777" w:rsidR="00C015A8" w:rsidRDefault="00C015A8" w:rsidP="00646766">
            <w:pPr>
              <w:spacing w:after="0" w:line="240" w:lineRule="auto"/>
              <w:jc w:val="center"/>
              <w:rPr>
                <w:bCs/>
                <w:spacing w:val="-6"/>
                <w:sz w:val="24"/>
                <w:szCs w:val="24"/>
                <w:lang w:val="hy-AM"/>
              </w:rPr>
            </w:pPr>
          </w:p>
          <w:p w14:paraId="1A97450D" w14:textId="77777777" w:rsidR="00C015A8" w:rsidRDefault="00C015A8" w:rsidP="00646766">
            <w:pPr>
              <w:spacing w:after="0" w:line="240" w:lineRule="auto"/>
              <w:jc w:val="center"/>
              <w:rPr>
                <w:bCs/>
                <w:spacing w:val="-6"/>
                <w:sz w:val="24"/>
                <w:szCs w:val="24"/>
                <w:lang w:val="hy-AM"/>
              </w:rPr>
            </w:pPr>
          </w:p>
          <w:p w14:paraId="3840BB8C" w14:textId="77777777" w:rsidR="00C015A8" w:rsidRDefault="00C015A8" w:rsidP="00646766">
            <w:pPr>
              <w:spacing w:after="0" w:line="240" w:lineRule="auto"/>
              <w:jc w:val="center"/>
              <w:rPr>
                <w:bCs/>
                <w:spacing w:val="-6"/>
                <w:sz w:val="24"/>
                <w:szCs w:val="24"/>
                <w:lang w:val="hy-AM"/>
              </w:rPr>
            </w:pPr>
          </w:p>
          <w:p w14:paraId="2667A9B3" w14:textId="77777777" w:rsidR="00C015A8" w:rsidRDefault="00C015A8" w:rsidP="00646766">
            <w:pPr>
              <w:spacing w:after="0" w:line="240" w:lineRule="auto"/>
              <w:jc w:val="center"/>
              <w:rPr>
                <w:bCs/>
                <w:spacing w:val="-6"/>
                <w:sz w:val="24"/>
                <w:szCs w:val="24"/>
                <w:lang w:val="hy-AM"/>
              </w:rPr>
            </w:pPr>
          </w:p>
          <w:p w14:paraId="6206765B" w14:textId="77777777" w:rsidR="005B2A10" w:rsidRDefault="005B2A10" w:rsidP="00C015A8">
            <w:pPr>
              <w:spacing w:after="0" w:line="360" w:lineRule="auto"/>
              <w:jc w:val="center"/>
              <w:rPr>
                <w:rFonts w:eastAsia="Times New Roman" w:cs="Times New Roman"/>
                <w:b/>
                <w:sz w:val="24"/>
                <w:szCs w:val="24"/>
                <w:lang w:val="hy-AM" w:eastAsia="ru-RU"/>
              </w:rPr>
            </w:pPr>
          </w:p>
          <w:p w14:paraId="2CF775CC" w14:textId="77777777" w:rsidR="005B2A10" w:rsidRDefault="005B2A10" w:rsidP="00C015A8">
            <w:pPr>
              <w:spacing w:after="0" w:line="360" w:lineRule="auto"/>
              <w:jc w:val="center"/>
              <w:rPr>
                <w:rFonts w:eastAsia="Times New Roman" w:cs="Times New Roman"/>
                <w:b/>
                <w:sz w:val="24"/>
                <w:szCs w:val="24"/>
                <w:lang w:val="hy-AM" w:eastAsia="ru-RU"/>
              </w:rPr>
            </w:pPr>
          </w:p>
          <w:p w14:paraId="2C6EECCD" w14:textId="77777777" w:rsidR="005B2A10" w:rsidRDefault="005B2A10" w:rsidP="00C015A8">
            <w:pPr>
              <w:spacing w:after="0" w:line="360" w:lineRule="auto"/>
              <w:jc w:val="center"/>
              <w:rPr>
                <w:rFonts w:eastAsia="Times New Roman" w:cs="Times New Roman"/>
                <w:b/>
                <w:sz w:val="24"/>
                <w:szCs w:val="24"/>
                <w:lang w:val="hy-AM" w:eastAsia="ru-RU"/>
              </w:rPr>
            </w:pPr>
          </w:p>
          <w:p w14:paraId="367F3835" w14:textId="77777777" w:rsidR="005B2A10" w:rsidRDefault="005B2A10" w:rsidP="00C015A8">
            <w:pPr>
              <w:spacing w:after="0" w:line="360" w:lineRule="auto"/>
              <w:jc w:val="center"/>
              <w:rPr>
                <w:rFonts w:eastAsia="Times New Roman" w:cs="Times New Roman"/>
                <w:b/>
                <w:sz w:val="24"/>
                <w:szCs w:val="24"/>
                <w:lang w:val="hy-AM" w:eastAsia="ru-RU"/>
              </w:rPr>
            </w:pPr>
          </w:p>
          <w:p w14:paraId="499C2AE3" w14:textId="77777777" w:rsidR="005B2A10" w:rsidRDefault="005B2A10" w:rsidP="00C015A8">
            <w:pPr>
              <w:spacing w:after="0" w:line="360" w:lineRule="auto"/>
              <w:jc w:val="center"/>
              <w:rPr>
                <w:rFonts w:eastAsia="Times New Roman" w:cs="Times New Roman"/>
                <w:b/>
                <w:sz w:val="24"/>
                <w:szCs w:val="24"/>
                <w:lang w:val="hy-AM" w:eastAsia="ru-RU"/>
              </w:rPr>
            </w:pPr>
          </w:p>
          <w:p w14:paraId="072613F2" w14:textId="77777777" w:rsidR="005B2A10" w:rsidRDefault="005B2A10" w:rsidP="00C015A8">
            <w:pPr>
              <w:spacing w:after="0" w:line="360" w:lineRule="auto"/>
              <w:jc w:val="center"/>
              <w:rPr>
                <w:rFonts w:eastAsia="Times New Roman" w:cs="Times New Roman"/>
                <w:b/>
                <w:sz w:val="24"/>
                <w:szCs w:val="24"/>
                <w:lang w:val="hy-AM" w:eastAsia="ru-RU"/>
              </w:rPr>
            </w:pPr>
          </w:p>
          <w:p w14:paraId="5AD7D758" w14:textId="77777777" w:rsidR="005B2A10" w:rsidRDefault="005B2A10" w:rsidP="00C015A8">
            <w:pPr>
              <w:spacing w:after="0" w:line="360" w:lineRule="auto"/>
              <w:jc w:val="center"/>
              <w:rPr>
                <w:rFonts w:eastAsia="Times New Roman" w:cs="Times New Roman"/>
                <w:b/>
                <w:sz w:val="24"/>
                <w:szCs w:val="24"/>
                <w:lang w:val="hy-AM" w:eastAsia="ru-RU"/>
              </w:rPr>
            </w:pPr>
          </w:p>
          <w:p w14:paraId="256D4029" w14:textId="77777777" w:rsidR="005B2A10" w:rsidRDefault="005B2A10" w:rsidP="00C015A8">
            <w:pPr>
              <w:spacing w:after="0" w:line="360" w:lineRule="auto"/>
              <w:jc w:val="center"/>
              <w:rPr>
                <w:rFonts w:eastAsia="Times New Roman" w:cs="Times New Roman"/>
                <w:b/>
                <w:sz w:val="24"/>
                <w:szCs w:val="24"/>
                <w:lang w:val="hy-AM" w:eastAsia="ru-RU"/>
              </w:rPr>
            </w:pPr>
          </w:p>
          <w:p w14:paraId="6B431BAA" w14:textId="77777777" w:rsidR="005B2A10" w:rsidRDefault="005B2A10" w:rsidP="00C015A8">
            <w:pPr>
              <w:spacing w:after="0" w:line="360" w:lineRule="auto"/>
              <w:jc w:val="center"/>
              <w:rPr>
                <w:rFonts w:eastAsia="Times New Roman" w:cs="Times New Roman"/>
                <w:b/>
                <w:sz w:val="24"/>
                <w:szCs w:val="24"/>
                <w:lang w:val="hy-AM" w:eastAsia="ru-RU"/>
              </w:rPr>
            </w:pPr>
          </w:p>
          <w:p w14:paraId="0889407F" w14:textId="77777777" w:rsidR="005B2A10" w:rsidRDefault="005B2A10" w:rsidP="00C015A8">
            <w:pPr>
              <w:spacing w:after="0" w:line="360" w:lineRule="auto"/>
              <w:jc w:val="center"/>
              <w:rPr>
                <w:rFonts w:eastAsia="Times New Roman" w:cs="Times New Roman"/>
                <w:b/>
                <w:sz w:val="24"/>
                <w:szCs w:val="24"/>
                <w:lang w:val="hy-AM" w:eastAsia="ru-RU"/>
              </w:rPr>
            </w:pPr>
          </w:p>
          <w:p w14:paraId="147C05CE" w14:textId="77777777" w:rsidR="005B2A10" w:rsidRDefault="005B2A10" w:rsidP="00C015A8">
            <w:pPr>
              <w:spacing w:after="0" w:line="360" w:lineRule="auto"/>
              <w:jc w:val="center"/>
              <w:rPr>
                <w:rFonts w:eastAsia="Times New Roman" w:cs="Times New Roman"/>
                <w:b/>
                <w:sz w:val="24"/>
                <w:szCs w:val="24"/>
                <w:lang w:val="hy-AM" w:eastAsia="ru-RU"/>
              </w:rPr>
            </w:pPr>
          </w:p>
          <w:p w14:paraId="71E60893" w14:textId="0DB13337" w:rsidR="00C015A8" w:rsidRPr="00646766" w:rsidRDefault="005B2A10" w:rsidP="00C015A8">
            <w:pPr>
              <w:spacing w:after="0" w:line="360" w:lineRule="auto"/>
              <w:jc w:val="center"/>
              <w:rPr>
                <w:rFonts w:eastAsia="Times New Roman" w:cs="Times New Roman"/>
                <w:b/>
                <w:sz w:val="24"/>
                <w:szCs w:val="24"/>
                <w:lang w:val="hy-AM" w:eastAsia="ru-RU"/>
              </w:rPr>
            </w:pPr>
            <w:r>
              <w:rPr>
                <w:rFonts w:eastAsia="Times New Roman" w:cs="Times New Roman"/>
                <w:b/>
                <w:sz w:val="24"/>
                <w:szCs w:val="24"/>
                <w:lang w:val="hy-AM" w:eastAsia="ru-RU"/>
              </w:rPr>
              <w:t>2</w:t>
            </w:r>
            <w:r w:rsidR="00C015A8" w:rsidRPr="00646766">
              <w:rPr>
                <w:rFonts w:eastAsia="Times New Roman" w:cs="Times New Roman"/>
                <w:b/>
                <w:sz w:val="24"/>
                <w:szCs w:val="24"/>
                <w:lang w:val="hy-AM" w:eastAsia="ru-RU"/>
              </w:rPr>
              <w:t xml:space="preserve">․ </w:t>
            </w:r>
            <w:r>
              <w:rPr>
                <w:rFonts w:eastAsia="Times New Roman" w:cs="Times New Roman"/>
                <w:b/>
                <w:sz w:val="24"/>
                <w:szCs w:val="24"/>
                <w:lang w:val="hy-AM" w:eastAsia="ru-RU"/>
              </w:rPr>
              <w:t xml:space="preserve">Չի ընդունվել </w:t>
            </w:r>
          </w:p>
          <w:p w14:paraId="31D2D120" w14:textId="547B4546" w:rsidR="00C015A8" w:rsidRPr="00C015A8" w:rsidRDefault="005B2A10" w:rsidP="005B2A10">
            <w:pPr>
              <w:spacing w:after="0" w:line="240" w:lineRule="auto"/>
              <w:jc w:val="center"/>
              <w:rPr>
                <w:rFonts w:eastAsia="Times New Roman" w:cs="Times New Roman"/>
                <w:lang w:val="hy-AM" w:eastAsia="ru-RU"/>
              </w:rPr>
            </w:pPr>
            <w:r>
              <w:rPr>
                <w:rFonts w:eastAsia="Times New Roman" w:cs="Times New Roman"/>
                <w:lang w:val="hy-AM" w:eastAsia="ru-RU"/>
              </w:rPr>
              <w:t>Հարկ ենք համարում նշել, որ Նախագծի 5-րդ հոդվածի 1-ին մասի 15-րդ կետի համաձայն՝ Ծառայությունը համագործակցում է, այդ թվում՝ միջազգային կառույցների հետ, ուստի միջազգային կառույցներում ֆինանսատնտեսական գործունեության ստուգումները կարող են իրականացվել նշված համագործակցության շրջանակներում։</w:t>
            </w:r>
          </w:p>
        </w:tc>
      </w:tr>
      <w:tr w:rsidR="001B7BEF" w:rsidRPr="00C43D22" w14:paraId="662EE66D" w14:textId="77777777" w:rsidTr="001B7BEF">
        <w:trPr>
          <w:trHeight w:val="68"/>
          <w:tblCellSpacing w:w="0" w:type="dxa"/>
          <w:jc w:val="center"/>
        </w:trPr>
        <w:tc>
          <w:tcPr>
            <w:tcW w:w="2853" w:type="pct"/>
            <w:vMerge w:val="restart"/>
            <w:tcBorders>
              <w:top w:val="outset" w:sz="6" w:space="0" w:color="auto"/>
              <w:left w:val="outset" w:sz="6" w:space="0" w:color="auto"/>
              <w:right w:val="outset" w:sz="6" w:space="0" w:color="auto"/>
            </w:tcBorders>
            <w:shd w:val="clear" w:color="auto" w:fill="A6A6A6" w:themeFill="background1" w:themeFillShade="A6"/>
            <w:vAlign w:val="center"/>
          </w:tcPr>
          <w:p w14:paraId="2FA1518C" w14:textId="21B4A2B9" w:rsidR="001B7BEF" w:rsidRPr="00BF56EB" w:rsidRDefault="00BF56EB" w:rsidP="00BF56EB">
            <w:pPr>
              <w:pStyle w:val="ListParagraph"/>
              <w:numPr>
                <w:ilvl w:val="0"/>
                <w:numId w:val="1"/>
              </w:numPr>
              <w:tabs>
                <w:tab w:val="left" w:pos="463"/>
              </w:tabs>
              <w:spacing w:after="0" w:line="240" w:lineRule="auto"/>
              <w:ind w:left="1334" w:hanging="567"/>
              <w:jc w:val="center"/>
              <w:rPr>
                <w:bCs/>
                <w:lang w:val="hy-AM"/>
              </w:rPr>
            </w:pPr>
            <w:r w:rsidRPr="00BF56EB">
              <w:rPr>
                <w:b/>
                <w:bCs/>
                <w:sz w:val="24"/>
                <w:szCs w:val="24"/>
                <w:lang w:val="hy-AM"/>
              </w:rPr>
              <w:lastRenderedPageBreak/>
              <w:t>ՀՀ արդարադատության</w:t>
            </w:r>
            <w:r>
              <w:rPr>
                <w:b/>
                <w:bCs/>
                <w:sz w:val="24"/>
                <w:szCs w:val="24"/>
                <w:lang w:val="hy-AM"/>
              </w:rPr>
              <w:t xml:space="preserve"> </w:t>
            </w:r>
            <w:r w:rsidRPr="00BF56EB">
              <w:rPr>
                <w:b/>
                <w:bCs/>
                <w:sz w:val="24"/>
                <w:szCs w:val="24"/>
                <w:lang w:val="hy-AM"/>
              </w:rPr>
              <w:t>նախարարության պետական-իրավական</w:t>
            </w:r>
            <w:r>
              <w:rPr>
                <w:b/>
                <w:bCs/>
                <w:sz w:val="24"/>
                <w:szCs w:val="24"/>
                <w:lang w:val="hy-AM"/>
              </w:rPr>
              <w:t xml:space="preserve"> </w:t>
            </w:r>
            <w:r w:rsidRPr="00BF56EB">
              <w:rPr>
                <w:b/>
                <w:bCs/>
                <w:sz w:val="24"/>
                <w:szCs w:val="24"/>
                <w:lang w:val="hy-AM"/>
              </w:rPr>
              <w:t>փորձագիտական եզրակացություն</w:t>
            </w:r>
          </w:p>
        </w:tc>
        <w:tc>
          <w:tcPr>
            <w:tcW w:w="2147" w:type="pct"/>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5AC22C6B" w14:textId="3602B1EA" w:rsidR="001B7BEF" w:rsidRPr="006E701F" w:rsidRDefault="006733DF" w:rsidP="00647409">
            <w:pPr>
              <w:spacing w:after="0" w:line="360" w:lineRule="auto"/>
              <w:jc w:val="center"/>
              <w:rPr>
                <w:rFonts w:eastAsia="Times New Roman" w:cs="Times New Roman"/>
                <w:b/>
                <w:bCs/>
                <w:sz w:val="24"/>
                <w:szCs w:val="24"/>
                <w:lang w:val="hy-AM" w:eastAsia="ru-RU"/>
              </w:rPr>
            </w:pPr>
            <w:r w:rsidRPr="006E701F">
              <w:rPr>
                <w:rFonts w:eastAsia="Times New Roman" w:cs="Times New Roman"/>
                <w:b/>
                <w:bCs/>
                <w:sz w:val="24"/>
                <w:szCs w:val="24"/>
                <w:lang w:val="hy-AM" w:eastAsia="ru-RU"/>
              </w:rPr>
              <w:t>01/27.4/27102-2023</w:t>
            </w:r>
          </w:p>
        </w:tc>
      </w:tr>
      <w:tr w:rsidR="001B7BEF" w:rsidRPr="00A36388" w14:paraId="5ECC0A0A" w14:textId="77777777" w:rsidTr="00BF56EB">
        <w:trPr>
          <w:trHeight w:val="213"/>
          <w:tblCellSpacing w:w="0" w:type="dxa"/>
          <w:jc w:val="center"/>
        </w:trPr>
        <w:tc>
          <w:tcPr>
            <w:tcW w:w="2853" w:type="pct"/>
            <w:vMerge/>
            <w:tcBorders>
              <w:left w:val="outset" w:sz="6" w:space="0" w:color="auto"/>
              <w:bottom w:val="outset" w:sz="6" w:space="0" w:color="auto"/>
              <w:right w:val="outset" w:sz="6" w:space="0" w:color="auto"/>
            </w:tcBorders>
            <w:shd w:val="clear" w:color="auto" w:fill="A6A6A6" w:themeFill="background1" w:themeFillShade="A6"/>
            <w:vAlign w:val="center"/>
          </w:tcPr>
          <w:p w14:paraId="304AD078" w14:textId="77777777" w:rsidR="001B7BEF" w:rsidRPr="0042650B" w:rsidRDefault="001B7BEF" w:rsidP="00647409">
            <w:pPr>
              <w:pStyle w:val="ListParagraph"/>
              <w:tabs>
                <w:tab w:val="left" w:pos="463"/>
              </w:tabs>
              <w:spacing w:after="0" w:line="360" w:lineRule="auto"/>
              <w:ind w:left="119"/>
              <w:rPr>
                <w:bCs/>
                <w:lang w:val="hy-AM"/>
              </w:rPr>
            </w:pPr>
          </w:p>
        </w:tc>
        <w:tc>
          <w:tcPr>
            <w:tcW w:w="2147" w:type="pct"/>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412C6283" w14:textId="4828BA65" w:rsidR="001B7BEF" w:rsidRPr="00CB7677" w:rsidRDefault="006733DF" w:rsidP="00647409">
            <w:pPr>
              <w:spacing w:after="0" w:line="360" w:lineRule="auto"/>
              <w:jc w:val="center"/>
              <w:rPr>
                <w:rFonts w:eastAsia="Times New Roman" w:cs="Times New Roman"/>
                <w:sz w:val="24"/>
                <w:szCs w:val="24"/>
                <w:lang w:val="hy-AM" w:eastAsia="ru-RU"/>
              </w:rPr>
            </w:pPr>
            <w:r w:rsidRPr="00CB7677">
              <w:rPr>
                <w:rFonts w:eastAsia="Times New Roman" w:cs="Times New Roman"/>
                <w:b/>
                <w:bCs/>
                <w:sz w:val="24"/>
                <w:szCs w:val="24"/>
                <w:lang w:val="hy-AM" w:eastAsia="ru-RU"/>
              </w:rPr>
              <w:t>30</w:t>
            </w:r>
            <w:r w:rsidR="0054286E" w:rsidRPr="00CB7677">
              <w:rPr>
                <w:rFonts w:ascii="Cambria Math" w:eastAsia="Times New Roman" w:hAnsi="Cambria Math" w:cs="Cambria Math"/>
                <w:b/>
                <w:bCs/>
                <w:sz w:val="24"/>
                <w:szCs w:val="24"/>
                <w:lang w:val="hy-AM" w:eastAsia="ru-RU"/>
              </w:rPr>
              <w:t>․</w:t>
            </w:r>
            <w:r w:rsidR="0054286E" w:rsidRPr="00CB7677">
              <w:rPr>
                <w:rFonts w:eastAsia="Times New Roman" w:cs="Times New Roman"/>
                <w:b/>
                <w:bCs/>
                <w:sz w:val="24"/>
                <w:szCs w:val="24"/>
                <w:lang w:val="hy-AM" w:eastAsia="ru-RU"/>
              </w:rPr>
              <w:t>05</w:t>
            </w:r>
            <w:r w:rsidR="0054286E" w:rsidRPr="00CB7677">
              <w:rPr>
                <w:rFonts w:ascii="Cambria Math" w:eastAsia="Times New Roman" w:hAnsi="Cambria Math" w:cs="Cambria Math"/>
                <w:b/>
                <w:bCs/>
                <w:sz w:val="24"/>
                <w:szCs w:val="24"/>
                <w:lang w:val="hy-AM" w:eastAsia="ru-RU"/>
              </w:rPr>
              <w:t>․</w:t>
            </w:r>
            <w:r w:rsidR="0054286E" w:rsidRPr="00CB7677">
              <w:rPr>
                <w:rFonts w:eastAsia="Times New Roman" w:cs="Times New Roman"/>
                <w:b/>
                <w:bCs/>
                <w:sz w:val="24"/>
                <w:szCs w:val="24"/>
                <w:lang w:val="hy-AM" w:eastAsia="ru-RU"/>
              </w:rPr>
              <w:t>2023</w:t>
            </w:r>
          </w:p>
        </w:tc>
      </w:tr>
      <w:tr w:rsidR="001B7BEF" w:rsidRPr="00EC2D75" w14:paraId="7D41F7ED" w14:textId="77777777" w:rsidTr="001B7BEF">
        <w:trPr>
          <w:trHeight w:val="68"/>
          <w:tblCellSpacing w:w="0" w:type="dxa"/>
          <w:jc w:val="center"/>
        </w:trPr>
        <w:tc>
          <w:tcPr>
            <w:tcW w:w="2853" w:type="pct"/>
            <w:tcBorders>
              <w:top w:val="outset" w:sz="6" w:space="0" w:color="auto"/>
              <w:left w:val="outset" w:sz="6" w:space="0" w:color="auto"/>
              <w:bottom w:val="outset" w:sz="6" w:space="0" w:color="auto"/>
              <w:right w:val="outset" w:sz="6" w:space="0" w:color="auto"/>
            </w:tcBorders>
            <w:shd w:val="clear" w:color="auto" w:fill="FFFFFF"/>
            <w:vAlign w:val="center"/>
          </w:tcPr>
          <w:p w14:paraId="09982D83" w14:textId="77777777" w:rsidR="00AC6B0C" w:rsidRPr="00D87A22" w:rsidRDefault="00AC6B0C" w:rsidP="00AC6B0C">
            <w:pPr>
              <w:spacing w:after="0" w:line="240" w:lineRule="auto"/>
              <w:jc w:val="both"/>
              <w:rPr>
                <w:sz w:val="24"/>
                <w:szCs w:val="24"/>
                <w:lang w:val="hy-AM"/>
              </w:rPr>
            </w:pPr>
            <w:r w:rsidRPr="00D87A22">
              <w:rPr>
                <w:b/>
                <w:sz w:val="24"/>
                <w:szCs w:val="24"/>
                <w:lang w:val="hy-AM"/>
              </w:rPr>
              <w:t xml:space="preserve">1. ««Պետական վերահսկողական ծառայության մասին» օրենքում </w:t>
            </w:r>
            <w:r w:rsidRPr="00D87A22">
              <w:rPr>
                <w:b/>
                <w:sz w:val="24"/>
                <w:szCs w:val="24"/>
                <w:lang w:val="hy-AM"/>
              </w:rPr>
              <w:lastRenderedPageBreak/>
              <w:t>փոփոխություն կատարելու մասին» օրենքի նախագծի</w:t>
            </w:r>
            <w:r w:rsidRPr="00D87A22">
              <w:rPr>
                <w:rFonts w:cs="Tahoma"/>
                <w:sz w:val="24"/>
                <w:szCs w:val="24"/>
                <w:lang w:val="hy-AM"/>
              </w:rPr>
              <w:t xml:space="preserve"> (այսուհետ՝ Նախագիծ) </w:t>
            </w:r>
            <w:r w:rsidRPr="00D87A22">
              <w:rPr>
                <w:color w:val="000000"/>
                <w:sz w:val="24"/>
                <w:szCs w:val="24"/>
                <w:shd w:val="clear" w:color="auto" w:fill="FFFFFF"/>
                <w:lang w:val="hy-AM"/>
              </w:rPr>
              <w:t>վերաբերյալ</w:t>
            </w:r>
            <w:r w:rsidRPr="00D87A22">
              <w:rPr>
                <w:rFonts w:cs="Sylfaen"/>
                <w:sz w:val="24"/>
                <w:szCs w:val="24"/>
                <w:lang w:val="hy-AM"/>
              </w:rPr>
              <w:t xml:space="preserve"> </w:t>
            </w:r>
            <w:r w:rsidRPr="00D87A22">
              <w:rPr>
                <w:sz w:val="24"/>
                <w:szCs w:val="24"/>
                <w:lang w:val="hy-AM"/>
              </w:rPr>
              <w:t>հայտնում ենք հետևյալը.</w:t>
            </w:r>
          </w:p>
          <w:p w14:paraId="2E16BC87" w14:textId="77777777" w:rsidR="00AC6B0C" w:rsidRPr="00D87A22" w:rsidRDefault="00AC6B0C" w:rsidP="00AC6B0C">
            <w:pPr>
              <w:tabs>
                <w:tab w:val="left" w:pos="0"/>
                <w:tab w:val="left" w:pos="90"/>
                <w:tab w:val="left" w:pos="180"/>
              </w:tabs>
              <w:spacing w:after="0" w:line="240" w:lineRule="auto"/>
              <w:ind w:firstLine="720"/>
              <w:jc w:val="both"/>
              <w:rPr>
                <w:b/>
                <w:i/>
                <w:color w:val="000000" w:themeColor="text1"/>
                <w:sz w:val="24"/>
                <w:szCs w:val="24"/>
                <w:lang w:val="hy-AM"/>
              </w:rPr>
            </w:pPr>
            <w:r w:rsidRPr="00D87A22">
              <w:rPr>
                <w:color w:val="000000" w:themeColor="text1"/>
                <w:sz w:val="24"/>
                <w:szCs w:val="24"/>
                <w:lang w:val="hy-AM"/>
              </w:rPr>
              <w:t>1/ Նախագծի 2-րդ հոդվածով նախատեսվում է սահմանել Օրենքում օգտագործվող հիմնական հասկացությունները, մասնավորապես նախագծի 2-րդ հոդվածի 1-ին մասի 2-րդ կետով նախատեսվում է, որ նույն օրենքի կիրառության իմաստով</w:t>
            </w:r>
            <w:r w:rsidRPr="00D87A22">
              <w:rPr>
                <w:rFonts w:eastAsia="Times New Roman"/>
                <w:b/>
                <w:bCs/>
                <w:sz w:val="24"/>
                <w:szCs w:val="24"/>
                <w:lang w:val="hy-AM"/>
              </w:rPr>
              <w:t xml:space="preserve"> </w:t>
            </w:r>
            <w:r w:rsidRPr="00D87A22">
              <w:rPr>
                <w:b/>
                <w:bCs/>
                <w:i/>
                <w:color w:val="000000" w:themeColor="text1"/>
                <w:sz w:val="24"/>
                <w:szCs w:val="24"/>
                <w:lang w:val="hy-AM"/>
              </w:rPr>
              <w:t>վերահսկողությունը`</w:t>
            </w:r>
            <w:r w:rsidRPr="00D87A22">
              <w:rPr>
                <w:b/>
                <w:bCs/>
                <w:color w:val="000000" w:themeColor="text1"/>
                <w:sz w:val="24"/>
                <w:szCs w:val="24"/>
                <w:lang w:val="hy-AM"/>
              </w:rPr>
              <w:t xml:space="preserve"> </w:t>
            </w:r>
            <w:r w:rsidRPr="00D87A22">
              <w:rPr>
                <w:color w:val="000000" w:themeColor="text1"/>
                <w:sz w:val="24"/>
                <w:szCs w:val="24"/>
                <w:lang w:val="hy-AM"/>
              </w:rPr>
              <w:t xml:space="preserve">Ծառայության կողմից </w:t>
            </w:r>
            <w:r w:rsidRPr="00D87A22">
              <w:rPr>
                <w:b/>
                <w:i/>
                <w:color w:val="000000" w:themeColor="text1"/>
                <w:sz w:val="24"/>
                <w:szCs w:val="24"/>
                <w:lang w:val="hy-AM"/>
              </w:rPr>
              <w:t>ուսումնասիրությունների</w:t>
            </w:r>
            <w:r w:rsidRPr="00D87A22">
              <w:rPr>
                <w:color w:val="000000" w:themeColor="text1"/>
                <w:sz w:val="24"/>
                <w:szCs w:val="24"/>
                <w:lang w:val="hy-AM"/>
              </w:rPr>
              <w:t xml:space="preserve"> (այդ թվում՝ հանդիպակաց), </w:t>
            </w:r>
            <w:r w:rsidRPr="00D87A22">
              <w:rPr>
                <w:b/>
                <w:i/>
                <w:color w:val="000000" w:themeColor="text1"/>
                <w:sz w:val="24"/>
                <w:szCs w:val="24"/>
                <w:lang w:val="hy-AM"/>
              </w:rPr>
              <w:t>ֆինանսաբյուջետային դիտարկումների</w:t>
            </w:r>
            <w:r w:rsidRPr="00D87A22">
              <w:rPr>
                <w:color w:val="000000" w:themeColor="text1"/>
                <w:sz w:val="24"/>
                <w:szCs w:val="24"/>
                <w:lang w:val="hy-AM"/>
              </w:rPr>
              <w:t xml:space="preserve"> (այդ թվում՝ հանդիպակաց), </w:t>
            </w:r>
            <w:r w:rsidRPr="00D87A22">
              <w:rPr>
                <w:b/>
                <w:i/>
                <w:color w:val="000000" w:themeColor="text1"/>
                <w:sz w:val="24"/>
                <w:szCs w:val="24"/>
                <w:lang w:val="hy-AM"/>
              </w:rPr>
              <w:t>դիտարկումների, մշտադիտարկումների իրականացումն է:</w:t>
            </w:r>
          </w:p>
          <w:p w14:paraId="394B5AE3" w14:textId="77777777" w:rsidR="00AC6B0C" w:rsidRPr="00D87A22" w:rsidRDefault="00AC6B0C" w:rsidP="00AC6B0C">
            <w:pPr>
              <w:tabs>
                <w:tab w:val="left" w:pos="0"/>
                <w:tab w:val="left" w:pos="90"/>
                <w:tab w:val="left" w:pos="180"/>
              </w:tabs>
              <w:spacing w:after="0" w:line="240" w:lineRule="auto"/>
              <w:ind w:firstLine="720"/>
              <w:jc w:val="both"/>
              <w:rPr>
                <w:color w:val="000000" w:themeColor="text1"/>
                <w:sz w:val="24"/>
                <w:szCs w:val="24"/>
                <w:lang w:val="hy-AM"/>
              </w:rPr>
            </w:pPr>
            <w:r w:rsidRPr="00D87A22">
              <w:rPr>
                <w:color w:val="000000" w:themeColor="text1"/>
                <w:sz w:val="24"/>
                <w:szCs w:val="24"/>
                <w:lang w:val="hy-AM"/>
              </w:rPr>
              <w:t>Նախագծի 2-րդ հոդվածի 1-ին մասի 9-12-րդ կետերով նախատեսվում է, որ՝</w:t>
            </w:r>
          </w:p>
          <w:p w14:paraId="1AEA9A1F" w14:textId="77777777" w:rsidR="00AC6B0C" w:rsidRPr="00D87A22" w:rsidRDefault="00AC6B0C" w:rsidP="00AC6B0C">
            <w:pPr>
              <w:tabs>
                <w:tab w:val="left" w:pos="0"/>
                <w:tab w:val="left" w:pos="90"/>
                <w:tab w:val="left" w:pos="180"/>
              </w:tabs>
              <w:spacing w:after="0" w:line="240" w:lineRule="auto"/>
              <w:ind w:firstLine="720"/>
              <w:jc w:val="both"/>
              <w:rPr>
                <w:b/>
                <w:color w:val="000000" w:themeColor="text1"/>
                <w:sz w:val="24"/>
                <w:szCs w:val="24"/>
                <w:lang w:val="hy-AM"/>
              </w:rPr>
            </w:pPr>
            <w:r w:rsidRPr="00D87A22">
              <w:rPr>
                <w:b/>
                <w:color w:val="000000" w:themeColor="text1"/>
                <w:sz w:val="24"/>
                <w:szCs w:val="24"/>
                <w:lang w:val="hy-AM"/>
              </w:rPr>
              <w:t xml:space="preserve">ուսումնասիրությունը՝ </w:t>
            </w:r>
            <w:r w:rsidRPr="00D87A22">
              <w:rPr>
                <w:color w:val="000000" w:themeColor="text1"/>
                <w:sz w:val="24"/>
                <w:szCs w:val="24"/>
                <w:lang w:val="hy-AM"/>
              </w:rPr>
              <w:t>վարչապետի հանձնարարությամբ կամ վարչապետի հետ համաձայնեցված՝ Ծառայության ղեկավարի կողմից տրված հանձնարարագրի հիման վրա Ծառայությունում կամ վերահսկվող օբյեկտում սույն</w:t>
            </w:r>
            <w:r w:rsidRPr="00D87A22">
              <w:rPr>
                <w:b/>
                <w:color w:val="000000" w:themeColor="text1"/>
                <w:sz w:val="24"/>
                <w:szCs w:val="24"/>
                <w:lang w:val="hy-AM"/>
              </w:rPr>
              <w:t xml:space="preserve"> </w:t>
            </w:r>
            <w:r w:rsidRPr="00D87A22">
              <w:rPr>
                <w:b/>
                <w:i/>
                <w:color w:val="000000" w:themeColor="text1"/>
                <w:sz w:val="24"/>
                <w:szCs w:val="24"/>
                <w:lang w:val="hy-AM"/>
              </w:rPr>
              <w:t>օրենքով Ծառայությանը վերապահված իրավասությունների իրականացման ամբողջությունն է</w:t>
            </w:r>
            <w:r w:rsidRPr="00D87A22">
              <w:rPr>
                <w:b/>
                <w:color w:val="000000" w:themeColor="text1"/>
                <w:sz w:val="24"/>
                <w:szCs w:val="24"/>
                <w:lang w:val="hy-AM"/>
              </w:rPr>
              <w:t>.</w:t>
            </w:r>
          </w:p>
          <w:p w14:paraId="35276111" w14:textId="77777777" w:rsidR="00AC6B0C" w:rsidRPr="00D87A22" w:rsidRDefault="00AC6B0C" w:rsidP="00AC6B0C">
            <w:pPr>
              <w:tabs>
                <w:tab w:val="left" w:pos="0"/>
                <w:tab w:val="left" w:pos="90"/>
                <w:tab w:val="left" w:pos="180"/>
              </w:tabs>
              <w:spacing w:after="0" w:line="240" w:lineRule="auto"/>
              <w:jc w:val="both"/>
              <w:rPr>
                <w:b/>
                <w:color w:val="000000" w:themeColor="text1"/>
                <w:sz w:val="24"/>
                <w:szCs w:val="24"/>
                <w:lang w:val="hy-AM"/>
              </w:rPr>
            </w:pPr>
            <w:r w:rsidRPr="00D87A22">
              <w:rPr>
                <w:b/>
                <w:color w:val="000000" w:themeColor="text1"/>
                <w:sz w:val="24"/>
                <w:szCs w:val="24"/>
                <w:lang w:val="hy-AM"/>
              </w:rPr>
              <w:tab/>
            </w:r>
            <w:r w:rsidRPr="00D87A22">
              <w:rPr>
                <w:b/>
                <w:color w:val="000000" w:themeColor="text1"/>
                <w:sz w:val="24"/>
                <w:szCs w:val="24"/>
                <w:lang w:val="hy-AM"/>
              </w:rPr>
              <w:tab/>
            </w:r>
            <w:r w:rsidRPr="00D87A22">
              <w:rPr>
                <w:b/>
                <w:color w:val="000000" w:themeColor="text1"/>
                <w:sz w:val="24"/>
                <w:szCs w:val="24"/>
                <w:lang w:val="hy-AM"/>
              </w:rPr>
              <w:tab/>
              <w:t xml:space="preserve"> դիտարկումը` </w:t>
            </w:r>
            <w:r w:rsidRPr="00D87A22">
              <w:rPr>
                <w:color w:val="000000" w:themeColor="text1"/>
                <w:sz w:val="24"/>
                <w:szCs w:val="24"/>
                <w:lang w:val="hy-AM"/>
              </w:rPr>
              <w:t xml:space="preserve">Ծառայության ղեկավարի գրավոր հանձնարարականի հիման վրա՝ այդ հանձնարարականով սահմանված վերահսկվող օբյեկտի գործունեությանն առնչվող առանձին հարցերի պարզաբանման համար ինչպես վերահսկվող օբյեկտում, այնպես էլ Ծառայությունում սույն </w:t>
            </w:r>
            <w:r w:rsidRPr="00D87A22">
              <w:rPr>
                <w:b/>
                <w:i/>
                <w:color w:val="000000" w:themeColor="text1"/>
                <w:sz w:val="24"/>
                <w:szCs w:val="24"/>
                <w:lang w:val="hy-AM"/>
              </w:rPr>
              <w:t>օրենքով Ծառայությանը վերապահված իրավասությունների իրականացման ամբողջությունն է</w:t>
            </w:r>
            <w:r w:rsidRPr="00D87A22">
              <w:rPr>
                <w:b/>
                <w:color w:val="000000" w:themeColor="text1"/>
                <w:sz w:val="24"/>
                <w:szCs w:val="24"/>
                <w:lang w:val="hy-AM"/>
              </w:rPr>
              <w:t>.</w:t>
            </w:r>
          </w:p>
          <w:p w14:paraId="42C39FCB" w14:textId="77777777" w:rsidR="00AC6B0C" w:rsidRPr="00D87A22" w:rsidRDefault="00AC6B0C" w:rsidP="00AC6B0C">
            <w:pPr>
              <w:tabs>
                <w:tab w:val="left" w:pos="0"/>
                <w:tab w:val="left" w:pos="90"/>
                <w:tab w:val="left" w:pos="180"/>
              </w:tabs>
              <w:spacing w:after="0" w:line="240" w:lineRule="auto"/>
              <w:ind w:firstLine="720"/>
              <w:jc w:val="both"/>
              <w:rPr>
                <w:b/>
                <w:color w:val="000000" w:themeColor="text1"/>
                <w:sz w:val="24"/>
                <w:szCs w:val="24"/>
                <w:lang w:val="hy-AM"/>
              </w:rPr>
            </w:pPr>
            <w:r w:rsidRPr="00D87A22">
              <w:rPr>
                <w:b/>
                <w:color w:val="000000" w:themeColor="text1"/>
                <w:sz w:val="24"/>
                <w:szCs w:val="24"/>
                <w:lang w:val="hy-AM"/>
              </w:rPr>
              <w:t xml:space="preserve">մշտադիտարկում՝ </w:t>
            </w:r>
            <w:r w:rsidRPr="00D87A22">
              <w:rPr>
                <w:color w:val="000000" w:themeColor="text1"/>
                <w:sz w:val="24"/>
                <w:szCs w:val="24"/>
                <w:lang w:val="hy-AM"/>
              </w:rPr>
              <w:t>սույն օրենքով սահմանված Ծառայության լիազորությունների շրջանակներում Ծառայությունում ստացված, Ծառայության կողմից ձեռք բերված տեղեկությունների վերլուծության միջոցով ռիսկերի բացահայտմանը և գնահատմանն ուղղված սույն</w:t>
            </w:r>
            <w:r w:rsidRPr="00D87A22">
              <w:rPr>
                <w:b/>
                <w:color w:val="000000" w:themeColor="text1"/>
                <w:sz w:val="24"/>
                <w:szCs w:val="24"/>
                <w:lang w:val="hy-AM"/>
              </w:rPr>
              <w:t xml:space="preserve"> </w:t>
            </w:r>
            <w:r w:rsidRPr="00D87A22">
              <w:rPr>
                <w:b/>
                <w:i/>
                <w:color w:val="000000" w:themeColor="text1"/>
                <w:sz w:val="24"/>
                <w:szCs w:val="24"/>
                <w:lang w:val="hy-AM"/>
              </w:rPr>
              <w:t>օրենքով Ծառայությանը վերապահված իրավասությունների իրականացման ամբողջությունն է</w:t>
            </w:r>
            <w:r w:rsidRPr="00D87A22">
              <w:rPr>
                <w:b/>
                <w:color w:val="000000" w:themeColor="text1"/>
                <w:sz w:val="24"/>
                <w:szCs w:val="24"/>
                <w:lang w:val="hy-AM"/>
              </w:rPr>
              <w:t>.</w:t>
            </w:r>
          </w:p>
          <w:p w14:paraId="65D607AF" w14:textId="77777777" w:rsidR="00AC6B0C" w:rsidRPr="00D87A22" w:rsidRDefault="00AC6B0C" w:rsidP="00AC6B0C">
            <w:pPr>
              <w:tabs>
                <w:tab w:val="left" w:pos="0"/>
                <w:tab w:val="left" w:pos="90"/>
                <w:tab w:val="left" w:pos="180"/>
              </w:tabs>
              <w:spacing w:after="0" w:line="240" w:lineRule="auto"/>
              <w:ind w:firstLine="720"/>
              <w:jc w:val="both"/>
              <w:rPr>
                <w:b/>
                <w:color w:val="000000" w:themeColor="text1"/>
                <w:sz w:val="24"/>
                <w:szCs w:val="24"/>
                <w:lang w:val="hy-AM"/>
              </w:rPr>
            </w:pPr>
            <w:r w:rsidRPr="00D87A22">
              <w:rPr>
                <w:b/>
                <w:color w:val="000000" w:themeColor="text1"/>
                <w:sz w:val="24"/>
                <w:szCs w:val="24"/>
                <w:lang w:val="hy-AM"/>
              </w:rPr>
              <w:t xml:space="preserve">ֆինանսաբյուջետային դիտարկում՝ </w:t>
            </w:r>
            <w:r w:rsidRPr="00D87A22">
              <w:rPr>
                <w:color w:val="000000" w:themeColor="text1"/>
                <w:sz w:val="24"/>
                <w:szCs w:val="24"/>
                <w:lang w:val="hy-AM"/>
              </w:rPr>
              <w:t>վարչապետի հաստատած տարեկան ծրագրի (այսուհետ՝ Ծրագիր) հիման վրա Ծառայությունում կամ վերահսկվող օբյեկտում սույն</w:t>
            </w:r>
            <w:r w:rsidRPr="00D87A22">
              <w:rPr>
                <w:b/>
                <w:color w:val="000000" w:themeColor="text1"/>
                <w:sz w:val="24"/>
                <w:szCs w:val="24"/>
                <w:lang w:val="hy-AM"/>
              </w:rPr>
              <w:t xml:space="preserve"> </w:t>
            </w:r>
            <w:r w:rsidRPr="00D87A22">
              <w:rPr>
                <w:b/>
                <w:i/>
                <w:color w:val="000000" w:themeColor="text1"/>
                <w:sz w:val="24"/>
                <w:szCs w:val="24"/>
                <w:lang w:val="hy-AM"/>
              </w:rPr>
              <w:t>օրենքով Ծառայությանը վերապահված իրավասությունների իրականացման ամբողջությունն է</w:t>
            </w:r>
            <w:r w:rsidRPr="00D87A22">
              <w:rPr>
                <w:b/>
                <w:color w:val="000000" w:themeColor="text1"/>
                <w:sz w:val="24"/>
                <w:szCs w:val="24"/>
                <w:lang w:val="hy-AM"/>
              </w:rPr>
              <w:t>.</w:t>
            </w:r>
          </w:p>
          <w:p w14:paraId="5EF1B5B7" w14:textId="77777777" w:rsidR="00AC6B0C" w:rsidRPr="00D87A22" w:rsidRDefault="00AC6B0C" w:rsidP="00AC6B0C">
            <w:pPr>
              <w:tabs>
                <w:tab w:val="left" w:pos="0"/>
                <w:tab w:val="left" w:pos="90"/>
                <w:tab w:val="left" w:pos="180"/>
              </w:tabs>
              <w:spacing w:after="0" w:line="240" w:lineRule="auto"/>
              <w:ind w:firstLine="720"/>
              <w:jc w:val="both"/>
              <w:rPr>
                <w:color w:val="000000" w:themeColor="text1"/>
                <w:sz w:val="24"/>
                <w:szCs w:val="24"/>
                <w:lang w:val="hy-AM"/>
              </w:rPr>
            </w:pPr>
            <w:r w:rsidRPr="00D87A22">
              <w:rPr>
                <w:color w:val="000000" w:themeColor="text1"/>
                <w:sz w:val="24"/>
                <w:szCs w:val="24"/>
                <w:lang w:val="hy-AM"/>
              </w:rPr>
              <w:t xml:space="preserve">Այսպիսով՝ Նախագծի 2-րդ հոդվածի 1-ին մասով սահմանվում են </w:t>
            </w:r>
            <w:r w:rsidRPr="00D87A22">
              <w:rPr>
                <w:color w:val="000000" w:themeColor="text1"/>
                <w:sz w:val="24"/>
                <w:szCs w:val="24"/>
                <w:lang w:val="hy-AM"/>
              </w:rPr>
              <w:lastRenderedPageBreak/>
              <w:t>Պետական վերահսկողական ծառայության կողմից իրականացվող վերահսկողությունների տեսակները՝ նախատեսելով, որ վերահսկողությունը կարող է իրականացվել ուսումնասիրությունների, դիտարկումների, մշտադիտարկումների, ֆինանսաբյուջետային դիտարկումների իրականացման միջոցով, մինչդեռ առաջարկվող հասկացությունների բովանդակությունից պարզ չէ, թե Պետական վերահսկողական ծառայության իրականացմանը վերապահվող ուսումնասիրությունները, դիտարկումները, մշտադիտարկումները, ֆինանսաբյուջետային դիտարկումները միմյանցից բովանդակային և գործառութային առումով ինչով են տարբերվելու և որ դեպքերում է օրինակ՝ իրականացվելու ուսումնասիրություն, իսկ որ դեպքերում դիտարկում, ֆինանսաբյուջետային դիտարկում, Նախագծով նախատեսված ինչ առանձին հարցերի պարզաբանման պարագայում է իրականացվելու դիտարկում:</w:t>
            </w:r>
          </w:p>
          <w:p w14:paraId="79D511F5" w14:textId="77777777" w:rsidR="00AC6B0C" w:rsidRPr="00D87A22" w:rsidRDefault="00AC6B0C" w:rsidP="00AC6B0C">
            <w:pPr>
              <w:tabs>
                <w:tab w:val="left" w:pos="0"/>
                <w:tab w:val="left" w:pos="90"/>
                <w:tab w:val="left" w:pos="180"/>
              </w:tabs>
              <w:spacing w:after="0" w:line="240" w:lineRule="auto"/>
              <w:ind w:firstLine="720"/>
              <w:jc w:val="both"/>
              <w:rPr>
                <w:i/>
                <w:color w:val="000000" w:themeColor="text1"/>
                <w:sz w:val="24"/>
                <w:szCs w:val="24"/>
                <w:lang w:val="hy-AM"/>
              </w:rPr>
            </w:pPr>
            <w:r w:rsidRPr="00D87A22">
              <w:rPr>
                <w:color w:val="000000" w:themeColor="text1"/>
                <w:sz w:val="24"/>
                <w:szCs w:val="24"/>
                <w:lang w:val="hy-AM"/>
              </w:rPr>
              <w:t xml:space="preserve"> Տվյալ պարագայում նախագծով որպես տարբերակում նախատեսված է միայն, որ </w:t>
            </w:r>
            <w:r w:rsidRPr="00D87A22">
              <w:rPr>
                <w:b/>
                <w:i/>
                <w:color w:val="000000" w:themeColor="text1"/>
                <w:sz w:val="24"/>
                <w:szCs w:val="24"/>
                <w:lang w:val="hy-AM"/>
              </w:rPr>
              <w:t xml:space="preserve">ուսումնասիրությունը </w:t>
            </w:r>
            <w:r w:rsidRPr="00D87A22">
              <w:rPr>
                <w:color w:val="000000" w:themeColor="text1"/>
                <w:sz w:val="24"/>
                <w:szCs w:val="24"/>
                <w:lang w:val="hy-AM"/>
              </w:rPr>
              <w:t>Ծառայության ղեկավարի կողմից տրված հանձնարարագրի հիման վրա</w:t>
            </w:r>
            <w:r w:rsidRPr="00D87A22">
              <w:rPr>
                <w:i/>
                <w:color w:val="000000" w:themeColor="text1"/>
                <w:sz w:val="24"/>
                <w:szCs w:val="24"/>
                <w:lang w:val="hy-AM"/>
              </w:rPr>
              <w:t xml:space="preserve"> իրականացվող իրավասությունների իրականացման ամբողջությունն է, </w:t>
            </w:r>
            <w:r w:rsidRPr="00D87A22">
              <w:rPr>
                <w:b/>
                <w:i/>
                <w:color w:val="000000" w:themeColor="text1"/>
                <w:sz w:val="24"/>
                <w:szCs w:val="24"/>
                <w:lang w:val="hy-AM"/>
              </w:rPr>
              <w:t xml:space="preserve">դիտարկումը </w:t>
            </w:r>
            <w:r w:rsidRPr="00D87A22">
              <w:rPr>
                <w:i/>
                <w:color w:val="000000" w:themeColor="text1"/>
                <w:sz w:val="24"/>
                <w:szCs w:val="24"/>
                <w:lang w:val="hy-AM"/>
              </w:rPr>
              <w:t xml:space="preserve">Ծառայության ղեկավարի գրավոր հանձնարարականի հիման վրա՝ վերահսկվող օբյեկտի գործունեությանն առնչվող առանձին հարցերի պարզաբանմանն ուղղված Ծառայությանը վերապահված իրավասությունների իրականացման ամբողջությունն է, իսկ </w:t>
            </w:r>
            <w:r w:rsidRPr="00D87A22">
              <w:rPr>
                <w:b/>
                <w:i/>
                <w:color w:val="000000" w:themeColor="text1"/>
                <w:sz w:val="24"/>
                <w:szCs w:val="24"/>
                <w:lang w:val="hy-AM"/>
              </w:rPr>
              <w:t>ֆինանսաբյուջետային դիտարկումը</w:t>
            </w:r>
            <w:r w:rsidRPr="00D87A22">
              <w:rPr>
                <w:i/>
                <w:color w:val="000000" w:themeColor="text1"/>
                <w:sz w:val="24"/>
                <w:szCs w:val="24"/>
                <w:lang w:val="hy-AM"/>
              </w:rPr>
              <w:t>՝ վարչապետի հաստատած ծրագրի հիման վրա վերահսկվող օբյեկտում Ծառայությանը վերապահված իրավասությունների իրականացման ամբողջությունն է:</w:t>
            </w:r>
          </w:p>
          <w:p w14:paraId="7E1ED418" w14:textId="77777777" w:rsidR="00AC6B0C" w:rsidRPr="00D87A22" w:rsidRDefault="00AC6B0C" w:rsidP="00AC6B0C">
            <w:pPr>
              <w:spacing w:after="0" w:line="240" w:lineRule="auto"/>
              <w:ind w:firstLine="567"/>
              <w:jc w:val="both"/>
              <w:rPr>
                <w:rFonts w:cs="GHEA Grapalat"/>
                <w:bCs/>
                <w:sz w:val="24"/>
                <w:szCs w:val="24"/>
                <w:lang w:val="hy-AM"/>
              </w:rPr>
            </w:pPr>
            <w:r w:rsidRPr="00D87A22">
              <w:rPr>
                <w:color w:val="000000" w:themeColor="text1"/>
                <w:sz w:val="24"/>
                <w:szCs w:val="24"/>
                <w:lang w:val="hy-AM"/>
              </w:rPr>
              <w:t>Ելնելով վերոգրյալից՝ հայտնում ենք, որ նախագծով ներկայացված վերահսկողության տեսակները բովանդակային առումով պարզ չեն, ուստի</w:t>
            </w:r>
            <w:r w:rsidRPr="00D87A22">
              <w:rPr>
                <w:rFonts w:eastAsia="Times New Roman"/>
                <w:color w:val="000000"/>
                <w:sz w:val="24"/>
                <w:szCs w:val="24"/>
                <w:lang w:val="hy-AM" w:eastAsia="ru-RU"/>
              </w:rPr>
              <w:t xml:space="preserve"> </w:t>
            </w:r>
            <w:r w:rsidRPr="00D87A22">
              <w:rPr>
                <w:rFonts w:cs="GHEA Grapalat"/>
                <w:bCs/>
                <w:sz w:val="24"/>
                <w:szCs w:val="24"/>
                <w:lang w:val="hy-AM"/>
              </w:rPr>
              <w:t>չեն համապատասխանում իրավական որոշակիության սկզբունքին: O</w:t>
            </w:r>
            <w:r w:rsidRPr="00D87A22">
              <w:rPr>
                <w:color w:val="000000"/>
                <w:sz w:val="24"/>
                <w:szCs w:val="24"/>
                <w:shd w:val="clear" w:color="auto" w:fill="FFFFFF"/>
                <w:lang w:val="hy-AM"/>
              </w:rPr>
              <w:t>րենքի և իրավական որոշակիության սկզբունքի հարաբերակցության վերաբերյալ իր մի շարք որոշումներում, հղում կատարելով նաև ՄԻԵԴ նախադեպային իրավունքին, իրավական դիր</w:t>
            </w:r>
            <w:r w:rsidRPr="00D87A22">
              <w:rPr>
                <w:color w:val="000000"/>
                <w:sz w:val="24"/>
                <w:szCs w:val="24"/>
                <w:shd w:val="clear" w:color="auto" w:fill="FFFFFF"/>
                <w:lang w:val="hy-AM"/>
              </w:rPr>
              <w:softHyphen/>
              <w:t xml:space="preserve">քորոշում է հայտնել նաև </w:t>
            </w:r>
            <w:r w:rsidRPr="00D87A22">
              <w:rPr>
                <w:bCs/>
                <w:color w:val="000000"/>
                <w:sz w:val="24"/>
                <w:szCs w:val="24"/>
                <w:shd w:val="clear" w:color="auto" w:fill="FFFFFF"/>
                <w:lang w:val="hy-AM"/>
              </w:rPr>
              <w:t xml:space="preserve">Հայաստանի Հանրապետության </w:t>
            </w:r>
            <w:r w:rsidRPr="00D87A22">
              <w:rPr>
                <w:color w:val="000000"/>
                <w:sz w:val="24"/>
                <w:szCs w:val="24"/>
                <w:shd w:val="clear" w:color="auto" w:fill="FFFFFF"/>
                <w:lang w:val="hy-AM"/>
              </w:rPr>
              <w:t>սահմանադրական դատարանը:</w:t>
            </w:r>
            <w:r w:rsidRPr="00D87A22">
              <w:rPr>
                <w:rFonts w:cs="GHEA Grapalat"/>
                <w:bCs/>
                <w:sz w:val="24"/>
                <w:szCs w:val="24"/>
                <w:lang w:val="hy-AM"/>
              </w:rPr>
              <w:t xml:space="preserve"> Մասնավորապես՝ </w:t>
            </w:r>
            <w:r w:rsidRPr="00D87A22">
              <w:rPr>
                <w:color w:val="000000"/>
                <w:sz w:val="24"/>
                <w:szCs w:val="24"/>
                <w:shd w:val="clear" w:color="auto" w:fill="FFFFFF"/>
                <w:lang w:val="hy-AM"/>
              </w:rPr>
              <w:t xml:space="preserve">իր </w:t>
            </w:r>
            <w:r w:rsidRPr="00D87A22">
              <w:rPr>
                <w:bCs/>
                <w:color w:val="000000"/>
                <w:sz w:val="24"/>
                <w:szCs w:val="24"/>
                <w:shd w:val="clear" w:color="auto" w:fill="FFFFFF"/>
                <w:lang w:val="hy-AM"/>
              </w:rPr>
              <w:t xml:space="preserve">2006 թվականի ապրիլի 18-ի ՍԴՈ–630 որոշմամբ իրավական դիրքորոշում է հայտնել այն մասին, որ </w:t>
            </w:r>
            <w:r w:rsidRPr="00D87A22">
              <w:rPr>
                <w:b/>
                <w:bCs/>
                <w:i/>
                <w:color w:val="000000"/>
                <w:sz w:val="24"/>
                <w:szCs w:val="24"/>
                <w:shd w:val="clear" w:color="auto" w:fill="FFFFFF"/>
                <w:lang w:val="hy-AM"/>
              </w:rPr>
              <w:t>«...</w:t>
            </w:r>
            <w:r w:rsidRPr="00D87A22">
              <w:rPr>
                <w:b/>
                <w:i/>
                <w:color w:val="000000"/>
                <w:sz w:val="24"/>
                <w:szCs w:val="24"/>
                <w:shd w:val="clear" w:color="auto" w:fill="FFFFFF"/>
                <w:lang w:val="hy-AM"/>
              </w:rPr>
              <w:t xml:space="preserve">օրենքը պետք է համապատասխանի նաև Մարդու իրավունքների եվրոպական դատարանի մի շարք վճիռներում </w:t>
            </w:r>
            <w:r w:rsidRPr="00D87A22">
              <w:rPr>
                <w:b/>
                <w:i/>
                <w:color w:val="000000"/>
                <w:sz w:val="24"/>
                <w:szCs w:val="24"/>
                <w:shd w:val="clear" w:color="auto" w:fill="FFFFFF"/>
                <w:lang w:val="hy-AM"/>
              </w:rPr>
              <w:lastRenderedPageBreak/>
              <w:t>արտահայտված այն իրավական</w:t>
            </w:r>
            <w:r w:rsidRPr="00D87A22">
              <w:rPr>
                <w:b/>
                <w:color w:val="000000"/>
                <w:sz w:val="24"/>
                <w:szCs w:val="24"/>
                <w:shd w:val="clear" w:color="auto" w:fill="FFFFFF"/>
                <w:lang w:val="hy-AM"/>
              </w:rPr>
              <w:t xml:space="preserve"> </w:t>
            </w:r>
            <w:r w:rsidRPr="00D87A22">
              <w:rPr>
                <w:b/>
                <w:i/>
                <w:color w:val="000000"/>
                <w:sz w:val="24"/>
                <w:szCs w:val="24"/>
                <w:shd w:val="clear" w:color="auto" w:fill="FFFFFF"/>
                <w:lang w:val="hy-AM"/>
              </w:rPr>
              <w:t>դիրքորոշմանը, համաձայն որի՝ որևէ իրավական նորմ չի կարող համարվել «օրենք», եթե այն չի համապատասխանում իրավական որոշակիության (res judicata) սկզբունքին, այսինքն՝ ձևակերպված</w:t>
            </w:r>
            <w:r w:rsidRPr="00D87A22">
              <w:rPr>
                <w:b/>
                <w:bCs/>
                <w:i/>
                <w:color w:val="000000"/>
                <w:sz w:val="24"/>
                <w:szCs w:val="24"/>
                <w:shd w:val="clear" w:color="auto" w:fill="FFFFFF"/>
                <w:lang w:val="hy-AM"/>
              </w:rPr>
              <w:t xml:space="preserve"> </w:t>
            </w:r>
            <w:r w:rsidRPr="00D87A22">
              <w:rPr>
                <w:b/>
                <w:i/>
                <w:color w:val="000000"/>
                <w:sz w:val="24"/>
                <w:szCs w:val="24"/>
                <w:shd w:val="clear" w:color="auto" w:fill="FFFFFF"/>
                <w:lang w:val="hy-AM"/>
              </w:rPr>
              <w:t>չէ բավարար աստիճանի հստակությամբ, որը թույլ տա քաղաքացուն դրա հետ համատեղելու իր վարքագիծը</w:t>
            </w:r>
            <w:r w:rsidRPr="00D87A22">
              <w:rPr>
                <w:i/>
                <w:color w:val="000000"/>
                <w:sz w:val="24"/>
                <w:szCs w:val="24"/>
                <w:shd w:val="clear" w:color="auto" w:fill="FFFFFF"/>
                <w:lang w:val="hy-AM"/>
              </w:rPr>
              <w:t xml:space="preserve">:»։ </w:t>
            </w:r>
          </w:p>
          <w:p w14:paraId="7FBB92BA" w14:textId="77777777" w:rsidR="00AC6B0C" w:rsidRPr="00D87A22" w:rsidRDefault="00AC6B0C" w:rsidP="00AC6B0C">
            <w:pPr>
              <w:spacing w:after="0" w:line="240" w:lineRule="auto"/>
              <w:ind w:firstLine="567"/>
              <w:jc w:val="both"/>
              <w:rPr>
                <w:rFonts w:cs="Sylfaen"/>
                <w:bCs/>
                <w:iCs/>
                <w:sz w:val="24"/>
                <w:szCs w:val="24"/>
                <w:lang w:val="hy-AM"/>
              </w:rPr>
            </w:pPr>
            <w:r w:rsidRPr="00D87A22">
              <w:rPr>
                <w:rFonts w:cs="Sylfaen"/>
                <w:bCs/>
                <w:iCs/>
                <w:sz w:val="24"/>
                <w:szCs w:val="24"/>
                <w:lang w:val="hy-AM"/>
              </w:rPr>
              <w:t xml:space="preserve">ՀՀ սահմանադրական դատարանը իր ՍԴՈ-1142 և ՍԴՈ-1270 որոշումներում անդրադարնալով Սահմանադրության 79-րդ հոդվածում ամրագրված որոշակիության սկզբունքին` գտել է, որ </w:t>
            </w:r>
            <w:r w:rsidRPr="00D87A22">
              <w:rPr>
                <w:rFonts w:cs="Sylfaen"/>
                <w:b/>
                <w:bCs/>
                <w:i/>
                <w:iCs/>
                <w:sz w:val="24"/>
                <w:szCs w:val="24"/>
                <w:lang w:val="hy-AM"/>
              </w:rPr>
              <w:t>օրենքները պետք է լինեն այնպիսին, որ համապատասխան հարաբերությունների մասնակիցները ողջամիտ սահմաններում ի վիճակի լինեն կանխատեսել իրենց վարքագծի հետևանքները և վստահ լինեն ինչպես իրենց պաշտոնապես ճանաչված կարգավիճակի անփոփոխելիության համար, այնպես էլ ձեռք բերված իրավունքների և պարտավորությունների հարցում</w:t>
            </w:r>
            <w:r w:rsidRPr="00D87A22">
              <w:rPr>
                <w:rFonts w:cs="Sylfaen"/>
                <w:bCs/>
                <w:iCs/>
                <w:sz w:val="24"/>
                <w:szCs w:val="24"/>
                <w:lang w:val="hy-AM"/>
              </w:rPr>
              <w:t>:</w:t>
            </w:r>
          </w:p>
          <w:p w14:paraId="59F8ED11" w14:textId="77777777" w:rsidR="00AC6B0C" w:rsidRPr="00D87A22" w:rsidRDefault="00AC6B0C" w:rsidP="00AC6B0C">
            <w:pPr>
              <w:spacing w:after="0" w:line="240" w:lineRule="auto"/>
              <w:ind w:firstLine="567"/>
              <w:jc w:val="both"/>
              <w:rPr>
                <w:rFonts w:eastAsia="Times New Roman"/>
                <w:color w:val="000000"/>
                <w:sz w:val="24"/>
                <w:szCs w:val="24"/>
                <w:lang w:val="hy-AM" w:eastAsia="ru-RU"/>
              </w:rPr>
            </w:pPr>
            <w:r w:rsidRPr="00D87A22">
              <w:rPr>
                <w:rFonts w:eastAsia="Times New Roman"/>
                <w:color w:val="000000"/>
                <w:sz w:val="24"/>
                <w:szCs w:val="24"/>
                <w:lang w:val="hy-AM" w:eastAsia="ru-RU"/>
              </w:rPr>
              <w:t>Ելնելով վերոգրյալից՝ հայտնում ենք, որ նախագիծն ունի հստակեցման և վերանայման կարիք:</w:t>
            </w:r>
          </w:p>
          <w:p w14:paraId="3DAB9CFD" w14:textId="77777777" w:rsidR="00AC6B0C" w:rsidRPr="00D87A22" w:rsidRDefault="00AC6B0C" w:rsidP="00AC6B0C">
            <w:pPr>
              <w:spacing w:after="0" w:line="240" w:lineRule="auto"/>
              <w:ind w:firstLine="567"/>
              <w:jc w:val="both"/>
              <w:rPr>
                <w:color w:val="000000" w:themeColor="text1"/>
                <w:sz w:val="24"/>
                <w:szCs w:val="24"/>
                <w:lang w:val="hy-AM"/>
              </w:rPr>
            </w:pPr>
            <w:r w:rsidRPr="00D87A22">
              <w:rPr>
                <w:rFonts w:eastAsia="Times New Roman"/>
                <w:color w:val="000000"/>
                <w:sz w:val="24"/>
                <w:szCs w:val="24"/>
                <w:lang w:val="hy-AM" w:eastAsia="ru-RU"/>
              </w:rPr>
              <w:t xml:space="preserve">Միաժամանակ, </w:t>
            </w:r>
            <w:r w:rsidRPr="00D87A22">
              <w:rPr>
                <w:color w:val="000000" w:themeColor="text1"/>
                <w:sz w:val="24"/>
                <w:szCs w:val="24"/>
                <w:lang w:val="hy-AM"/>
              </w:rPr>
              <w:t>նախագծի 2-րդ հոդվածի 1-ին մասի 12-րդ կետում պարզաբանման կարիք ունի այն հարցը, թե վարչապետի կողմից հաստատված ինչ ծրագրի մասին է խոսքը:</w:t>
            </w:r>
          </w:p>
          <w:p w14:paraId="7BB25A64" w14:textId="77777777" w:rsidR="00AC6B0C" w:rsidRPr="00D87A22" w:rsidRDefault="00AC6B0C" w:rsidP="00AC6B0C">
            <w:pPr>
              <w:spacing w:after="0" w:line="240" w:lineRule="auto"/>
              <w:ind w:firstLine="567"/>
              <w:jc w:val="both"/>
              <w:rPr>
                <w:rFonts w:eastAsia="Times New Roman"/>
                <w:color w:val="000000"/>
                <w:sz w:val="24"/>
                <w:szCs w:val="24"/>
                <w:lang w:val="hy-AM" w:eastAsia="ru-RU"/>
              </w:rPr>
            </w:pPr>
            <w:r w:rsidRPr="00D87A22">
              <w:rPr>
                <w:color w:val="000000" w:themeColor="text1"/>
                <w:sz w:val="24"/>
                <w:szCs w:val="24"/>
                <w:lang w:val="hy-AM"/>
              </w:rPr>
              <w:t>Ինչ վերաբերում է նախագծին կից ամփոփաթերթում նշված դիտարկմանն, առ այն, որ վարչապետի կողմից հաստատված ծրագիրն իրենից ներկայացնում է ֆինանսաբյուջետային դիտարկման իրականացման տարեկան պլան, որը կազմվում է հիմք ընդունելով վերահսկվող օբյեկտների ռիսկայնությունը և որի հիման վրա իրականացվում է՝ հայտնում ենք, որ նախագծի հիշյալ դրույթը չի արտացոլում ամփոփոթերթում ներկայացված բացատրությունը:</w:t>
            </w:r>
          </w:p>
          <w:p w14:paraId="0442AF49" w14:textId="77777777" w:rsidR="00AC6B0C" w:rsidRPr="00D87A22" w:rsidRDefault="00AC6B0C" w:rsidP="00AC6B0C">
            <w:pPr>
              <w:spacing w:after="0" w:line="240" w:lineRule="auto"/>
              <w:ind w:firstLine="567"/>
              <w:jc w:val="both"/>
              <w:rPr>
                <w:rFonts w:eastAsia="Times New Roman"/>
                <w:color w:val="000000"/>
                <w:sz w:val="24"/>
                <w:szCs w:val="24"/>
                <w:lang w:val="hy-AM" w:eastAsia="ru-RU"/>
              </w:rPr>
            </w:pPr>
            <w:r w:rsidRPr="00D87A22">
              <w:rPr>
                <w:rFonts w:eastAsia="Times New Roman"/>
                <w:color w:val="000000"/>
                <w:sz w:val="24"/>
                <w:szCs w:val="24"/>
                <w:lang w:val="hy-AM" w:eastAsia="ru-RU"/>
              </w:rPr>
              <w:t xml:space="preserve">2/ Նախագծի 4-րդ հոդվածի 1-ին մասի համաձայն՝ </w:t>
            </w:r>
            <w:r w:rsidRPr="00D87A22">
              <w:rPr>
                <w:rFonts w:eastAsia="Times New Roman"/>
                <w:b/>
                <w:i/>
                <w:color w:val="000000"/>
                <w:sz w:val="24"/>
                <w:szCs w:val="24"/>
                <w:lang w:val="hy-AM" w:eastAsia="ru-RU"/>
              </w:rPr>
              <w:t>Ծառայության գործունեության խնդիրը</w:t>
            </w:r>
            <w:r w:rsidRPr="00D87A22">
              <w:rPr>
                <w:rFonts w:eastAsia="Times New Roman"/>
                <w:color w:val="000000"/>
                <w:sz w:val="24"/>
                <w:szCs w:val="24"/>
                <w:lang w:val="hy-AM" w:eastAsia="ru-RU"/>
              </w:rPr>
              <w:t xml:space="preserve">՝ վարչապետին, սույն օրենքով նախատեսված լիազորությունների շրջանակում </w:t>
            </w:r>
            <w:r w:rsidRPr="00D87A22">
              <w:rPr>
                <w:rFonts w:eastAsia="Times New Roman"/>
                <w:b/>
                <w:i/>
                <w:color w:val="000000"/>
                <w:sz w:val="24"/>
                <w:szCs w:val="24"/>
                <w:lang w:val="hy-AM" w:eastAsia="ru-RU"/>
              </w:rPr>
              <w:t>անկողմնակալ և ամբողջական տեղեկատվություն կամ մասնագիտական դիրքորոշում ներկայացնելն է</w:t>
            </w:r>
            <w:r w:rsidRPr="00D87A22">
              <w:rPr>
                <w:rFonts w:eastAsia="Times New Roman"/>
                <w:color w:val="000000"/>
                <w:sz w:val="24"/>
                <w:szCs w:val="24"/>
                <w:lang w:val="hy-AM" w:eastAsia="ru-RU"/>
              </w:rPr>
              <w:t xml:space="preserve">: </w:t>
            </w:r>
          </w:p>
          <w:p w14:paraId="0D4B27DD" w14:textId="77777777" w:rsidR="00AC6B0C" w:rsidRPr="00D87A22" w:rsidRDefault="00AC6B0C" w:rsidP="00AC6B0C">
            <w:pPr>
              <w:spacing w:after="0" w:line="240" w:lineRule="auto"/>
              <w:ind w:firstLine="567"/>
              <w:jc w:val="both"/>
              <w:rPr>
                <w:rFonts w:eastAsia="Times New Roman"/>
                <w:color w:val="000000"/>
                <w:sz w:val="24"/>
                <w:szCs w:val="24"/>
                <w:lang w:val="hy-AM" w:eastAsia="ru-RU"/>
              </w:rPr>
            </w:pPr>
            <w:r w:rsidRPr="00D87A22">
              <w:rPr>
                <w:rFonts w:eastAsia="Times New Roman"/>
                <w:color w:val="000000"/>
                <w:sz w:val="24"/>
                <w:szCs w:val="24"/>
                <w:lang w:val="hy-AM" w:eastAsia="ru-RU"/>
              </w:rPr>
              <w:t xml:space="preserve">Այս առումով նախ հարկ է նշել, որ Ծառայության գործունեության խնդիրը պետք է ուղղված լինի Ծառայության գործունեության նպատակների </w:t>
            </w:r>
            <w:r w:rsidRPr="00D87A22">
              <w:rPr>
                <w:rFonts w:eastAsia="Times New Roman"/>
                <w:color w:val="000000"/>
                <w:sz w:val="24"/>
                <w:szCs w:val="24"/>
                <w:lang w:val="hy-AM" w:eastAsia="ru-RU"/>
              </w:rPr>
              <w:lastRenderedPageBreak/>
              <w:t>իրականացմանը, մինչդեռ տվյալ դեպքում պարզ չէ, թե ինչ նպատակների իրականացմանն է ուղղված վարչապետին տեղեկատվության կամ դիրքորոշման ներկայացումը:</w:t>
            </w:r>
          </w:p>
          <w:p w14:paraId="1745006F" w14:textId="77777777" w:rsidR="00AC6B0C" w:rsidRPr="00D87A22" w:rsidRDefault="00AC6B0C" w:rsidP="00AC6B0C">
            <w:pPr>
              <w:spacing w:after="0" w:line="240" w:lineRule="auto"/>
              <w:ind w:firstLine="567"/>
              <w:jc w:val="both"/>
              <w:rPr>
                <w:rFonts w:eastAsia="Times New Roman"/>
                <w:color w:val="000000"/>
                <w:sz w:val="24"/>
                <w:szCs w:val="24"/>
                <w:lang w:val="hy-AM" w:eastAsia="ru-RU"/>
              </w:rPr>
            </w:pPr>
            <w:r w:rsidRPr="00D87A22">
              <w:rPr>
                <w:rFonts w:eastAsia="Times New Roman"/>
                <w:color w:val="000000"/>
                <w:sz w:val="24"/>
                <w:szCs w:val="24"/>
                <w:lang w:val="hy-AM" w:eastAsia="ru-RU"/>
              </w:rPr>
              <w:t xml:space="preserve">Ավելին, նշված կարգավորումից ստացվում է, որ Ծառայության միակ խնդիրը վարչապետին, սույն օրենքով նախատեսված լիազորությունների շրջանակում </w:t>
            </w:r>
            <w:r w:rsidRPr="00D87A22">
              <w:rPr>
                <w:rFonts w:eastAsia="Times New Roman"/>
                <w:b/>
                <w:i/>
                <w:color w:val="000000"/>
                <w:sz w:val="24"/>
                <w:szCs w:val="24"/>
                <w:lang w:val="hy-AM" w:eastAsia="ru-RU"/>
              </w:rPr>
              <w:t>անկողմնակալ և ամբողջական տեղեկատվություն կամ մասնագիտական դիրքորոշում ներկայացնելն է:</w:t>
            </w:r>
          </w:p>
          <w:p w14:paraId="4D2E702D" w14:textId="77777777" w:rsidR="00AC6B0C" w:rsidRPr="00D87A22" w:rsidRDefault="00AC6B0C" w:rsidP="00AC6B0C">
            <w:pPr>
              <w:spacing w:after="0" w:line="240" w:lineRule="auto"/>
              <w:ind w:firstLine="567"/>
              <w:jc w:val="both"/>
              <w:rPr>
                <w:rFonts w:eastAsia="Times New Roman"/>
                <w:color w:val="000000"/>
                <w:sz w:val="24"/>
                <w:szCs w:val="24"/>
                <w:lang w:val="hy-AM" w:eastAsia="ru-RU"/>
              </w:rPr>
            </w:pPr>
            <w:r w:rsidRPr="00D87A22">
              <w:rPr>
                <w:rFonts w:eastAsia="Times New Roman"/>
                <w:color w:val="000000"/>
                <w:sz w:val="24"/>
                <w:szCs w:val="24"/>
                <w:lang w:val="hy-AM" w:eastAsia="ru-RU"/>
              </w:rPr>
              <w:t xml:space="preserve"> </w:t>
            </w:r>
          </w:p>
          <w:p w14:paraId="09923DA0" w14:textId="77777777" w:rsidR="00AC6B0C" w:rsidRPr="00D87A22" w:rsidRDefault="00AC6B0C" w:rsidP="00AC6B0C">
            <w:pPr>
              <w:spacing w:after="0" w:line="240" w:lineRule="auto"/>
              <w:ind w:firstLine="567"/>
              <w:jc w:val="both"/>
              <w:rPr>
                <w:rFonts w:eastAsia="Times New Roman"/>
                <w:color w:val="000000"/>
                <w:sz w:val="24"/>
                <w:szCs w:val="24"/>
                <w:lang w:val="hy-AM" w:eastAsia="ru-RU"/>
              </w:rPr>
            </w:pPr>
            <w:r w:rsidRPr="00D87A22">
              <w:rPr>
                <w:rFonts w:eastAsia="Times New Roman"/>
                <w:color w:val="000000"/>
                <w:sz w:val="24"/>
                <w:szCs w:val="24"/>
                <w:lang w:val="hy-AM" w:eastAsia="ru-RU"/>
              </w:rPr>
              <w:t>3/ Նախագծի 5-րդ հոդվածի 1-ին մասի համաձայն՝ սույն օրենքով սահմանված նպատակով Ծառայությունը պետական վերահսկողության շրջանակներում և սույն օրենքով սահմանված կարգով՝</w:t>
            </w:r>
            <w:r w:rsidRPr="00D87A22">
              <w:rPr>
                <w:lang w:val="hy-AM"/>
              </w:rPr>
              <w:t xml:space="preserve"> </w:t>
            </w:r>
            <w:r w:rsidRPr="00D87A22">
              <w:rPr>
                <w:rFonts w:eastAsia="Times New Roman"/>
                <w:color w:val="000000"/>
                <w:sz w:val="24"/>
                <w:szCs w:val="24"/>
                <w:lang w:val="hy-AM" w:eastAsia="ru-RU"/>
              </w:rPr>
              <w:t>Սահմանադրությամբ նախատեսված կամ օրենքներով ստեղծված, պետական կառավարման համակարգի մարմին չհանդիսացող մարմիններում իրականացնում է վերահսկողություն պետական միջոցների կառավարման օրինականության նկատմամբ,</w:t>
            </w:r>
            <w:r w:rsidRPr="00D87A22">
              <w:rPr>
                <w:rFonts w:ascii="MS Mincho" w:eastAsia="MS Mincho" w:hAnsi="MS Mincho" w:cs="MS Mincho"/>
                <w:color w:val="000000"/>
                <w:sz w:val="24"/>
                <w:szCs w:val="24"/>
                <w:lang w:val="hy-AM" w:eastAsia="ru-RU"/>
              </w:rPr>
              <w:t xml:space="preserve"> </w:t>
            </w:r>
            <w:r w:rsidRPr="00D87A22">
              <w:rPr>
                <w:rFonts w:eastAsia="Times New Roman"/>
                <w:color w:val="000000"/>
                <w:sz w:val="24"/>
                <w:szCs w:val="24"/>
                <w:lang w:val="hy-AM" w:eastAsia="ru-RU"/>
              </w:rPr>
              <w:t xml:space="preserve">տեղական ինքնակառավարման մարմիններում իրականացնում է վերահսկողություն պետական միջոցների կառավարման օրինականության կամ դրանց տրամադրման համար հիմք հանդիսացող տեղեկատվության արժանահավատության գնահատման նկատմամբ, պետական միջոցների ձևավորման գործառույթ իրականացնող լիազորված անձանց մոտ իրականացնում է վերահսկողություն </w:t>
            </w:r>
            <w:r w:rsidRPr="00D87A22">
              <w:rPr>
                <w:rFonts w:eastAsia="Times New Roman"/>
                <w:b/>
                <w:i/>
                <w:color w:val="000000"/>
                <w:sz w:val="24"/>
                <w:szCs w:val="24"/>
                <w:lang w:val="hy-AM" w:eastAsia="ru-RU"/>
              </w:rPr>
              <w:t>պետական միջոցների ձևավորման օրինականության կամ արդյունավետության նկատմամբ</w:t>
            </w:r>
            <w:r w:rsidRPr="00D87A22">
              <w:rPr>
                <w:rFonts w:eastAsia="Times New Roman"/>
                <w:color w:val="000000"/>
                <w:sz w:val="24"/>
                <w:szCs w:val="24"/>
                <w:lang w:val="hy-AM" w:eastAsia="ru-RU"/>
              </w:rPr>
              <w:t>:</w:t>
            </w:r>
          </w:p>
          <w:p w14:paraId="4A52DD58" w14:textId="77777777" w:rsidR="00AC6B0C" w:rsidRPr="00D87A22" w:rsidRDefault="00AC6B0C" w:rsidP="00AC6B0C">
            <w:pPr>
              <w:spacing w:after="0" w:line="240" w:lineRule="auto"/>
              <w:ind w:firstLine="567"/>
              <w:jc w:val="both"/>
              <w:rPr>
                <w:rFonts w:eastAsia="Times New Roman"/>
                <w:color w:val="000000"/>
                <w:sz w:val="24"/>
                <w:szCs w:val="24"/>
                <w:lang w:val="hy-AM" w:eastAsia="ru-RU"/>
              </w:rPr>
            </w:pPr>
            <w:r w:rsidRPr="00D87A22">
              <w:rPr>
                <w:rFonts w:eastAsia="Times New Roman"/>
                <w:color w:val="000000"/>
                <w:sz w:val="24"/>
                <w:szCs w:val="24"/>
                <w:lang w:val="hy-AM" w:eastAsia="ru-RU"/>
              </w:rPr>
              <w:t xml:space="preserve">Հիշյալ կարգավորումներից բխում է, որ Ծառայությունը պետական վերահսկողության շրջանակներում իրականացնում է վերահսկողություն պետական միջոցների ձևավորման օրինականության կամ արդյունավետության, կառավարման օրինականության նկատմամբ և այլն: </w:t>
            </w:r>
          </w:p>
          <w:p w14:paraId="680257FA" w14:textId="77777777" w:rsidR="00AC6B0C" w:rsidRPr="00D87A22" w:rsidRDefault="00AC6B0C" w:rsidP="00AC6B0C">
            <w:pPr>
              <w:spacing w:after="0" w:line="240" w:lineRule="auto"/>
              <w:ind w:firstLine="567"/>
              <w:jc w:val="both"/>
              <w:rPr>
                <w:rFonts w:eastAsia="Times New Roman"/>
                <w:color w:val="000000"/>
                <w:sz w:val="24"/>
                <w:szCs w:val="24"/>
                <w:lang w:val="hy-AM" w:eastAsia="ru-RU"/>
              </w:rPr>
            </w:pPr>
            <w:r w:rsidRPr="00D87A22">
              <w:rPr>
                <w:rFonts w:eastAsia="Times New Roman"/>
                <w:color w:val="000000"/>
                <w:sz w:val="24"/>
                <w:szCs w:val="24"/>
                <w:lang w:val="hy-AM" w:eastAsia="ru-RU"/>
              </w:rPr>
              <w:t xml:space="preserve">Այս առումով հարկ ենք համարում անդրադառնալ հետևյալ իրավակարգավորումներին, այսպես՝ </w:t>
            </w:r>
          </w:p>
          <w:p w14:paraId="3CF5F7F3" w14:textId="77777777" w:rsidR="00AC6B0C" w:rsidRPr="00D87A22" w:rsidRDefault="00AC6B0C" w:rsidP="00AC6B0C">
            <w:pPr>
              <w:spacing w:after="0" w:line="240" w:lineRule="auto"/>
              <w:ind w:firstLine="567"/>
              <w:jc w:val="both"/>
              <w:rPr>
                <w:rFonts w:eastAsia="Times New Roman"/>
                <w:color w:val="000000"/>
                <w:sz w:val="24"/>
                <w:szCs w:val="24"/>
                <w:lang w:val="hy-AM" w:eastAsia="ru-RU"/>
              </w:rPr>
            </w:pPr>
            <w:r w:rsidRPr="00D87A22">
              <w:rPr>
                <w:rFonts w:eastAsia="Times New Roman"/>
                <w:color w:val="000000"/>
                <w:sz w:val="24"/>
                <w:szCs w:val="24"/>
                <w:lang w:val="hy-AM" w:eastAsia="ru-RU"/>
              </w:rPr>
              <w:t>ՀՀ Սահմանադրության 111-րդ հոդվածի համաձայն՝ Ազգային ժողովը վերահսկողություն է իրականացնում պետական բյուջեի կատարման, ինչպես նաև օտարերկրյա պետություններից և միջազգային կազմակերպություններից ստացված փոխառությունների և վարկերի օգտագործման նկատմամբ։</w:t>
            </w:r>
          </w:p>
          <w:p w14:paraId="4335EEDB" w14:textId="77777777" w:rsidR="00AC6B0C" w:rsidRPr="00D87A22" w:rsidRDefault="00AC6B0C" w:rsidP="00AC6B0C">
            <w:pPr>
              <w:spacing w:after="0" w:line="240" w:lineRule="auto"/>
              <w:ind w:firstLine="567"/>
              <w:jc w:val="both"/>
              <w:rPr>
                <w:rFonts w:eastAsia="Times New Roman"/>
                <w:color w:val="000000"/>
                <w:sz w:val="24"/>
                <w:szCs w:val="24"/>
                <w:lang w:val="hy-AM" w:eastAsia="ru-RU"/>
              </w:rPr>
            </w:pPr>
            <w:r w:rsidRPr="00D87A22">
              <w:rPr>
                <w:rFonts w:eastAsia="Times New Roman"/>
                <w:color w:val="000000"/>
                <w:sz w:val="24"/>
                <w:szCs w:val="24"/>
                <w:lang w:val="hy-AM" w:eastAsia="ru-RU"/>
              </w:rPr>
              <w:t xml:space="preserve">Ազգային ժողովը, Հաշվեքննիչ պալատի եզրակացության </w:t>
            </w:r>
            <w:r w:rsidRPr="00D87A22">
              <w:rPr>
                <w:rFonts w:eastAsia="Times New Roman"/>
                <w:color w:val="000000"/>
                <w:sz w:val="24"/>
                <w:szCs w:val="24"/>
                <w:lang w:val="hy-AM" w:eastAsia="ru-RU"/>
              </w:rPr>
              <w:lastRenderedPageBreak/>
              <w:t>առկայությամբ, քննարկում և որոշում է ընդունում պետական բյուջեի կատարման մասին Կառավարության կողմից ներկայացվող տարեկան հաշվետվության վերաբերյալ:</w:t>
            </w:r>
          </w:p>
          <w:p w14:paraId="07192FA3" w14:textId="77777777" w:rsidR="00AC6B0C" w:rsidRPr="00D87A22" w:rsidRDefault="00AC6B0C" w:rsidP="00AC6B0C">
            <w:pPr>
              <w:spacing w:after="0" w:line="240" w:lineRule="auto"/>
              <w:ind w:firstLine="567"/>
              <w:jc w:val="both"/>
              <w:rPr>
                <w:rFonts w:eastAsia="Times New Roman"/>
                <w:color w:val="000000"/>
                <w:sz w:val="24"/>
                <w:szCs w:val="24"/>
                <w:lang w:val="hy-AM" w:eastAsia="ru-RU"/>
              </w:rPr>
            </w:pPr>
            <w:r w:rsidRPr="00D87A22">
              <w:rPr>
                <w:rFonts w:eastAsia="Times New Roman"/>
                <w:color w:val="000000"/>
                <w:sz w:val="24"/>
                <w:szCs w:val="24"/>
                <w:lang w:val="hy-AM" w:eastAsia="ru-RU"/>
              </w:rPr>
              <w:t>ՀՀ Սահմանադրության 198-րդ հոդվածի համաձայն՝</w:t>
            </w:r>
            <w:r w:rsidRPr="00D87A22">
              <w:rPr>
                <w:lang w:val="hy-AM"/>
              </w:rPr>
              <w:t xml:space="preserve"> </w:t>
            </w:r>
            <w:r w:rsidRPr="00D87A22">
              <w:rPr>
                <w:rFonts w:eastAsia="Times New Roman"/>
                <w:color w:val="000000"/>
                <w:sz w:val="24"/>
                <w:szCs w:val="24"/>
                <w:lang w:val="hy-AM" w:eastAsia="ru-RU"/>
              </w:rPr>
              <w:t>Հաշվեքննիչ պալատն անկախ պետական մարմին է, որը հանրային ֆինանսների և սեփականության ոլորտում հաշվեքննություն է իրականացնում պետական բյուջեի և համայնքային բյուջեների միջոցների, ստացած փոխառությունների ու վարկերի, պետական և համայնքային սեփականության օգտագործման օրինականության և արդյունավետության նկատմամբ: Հաշվեքննիչ պալատն իրավաբանական անձանց մոտ ստուգումներ կատարելու իրավունք ունի միայն օրենքով սահմանված դեպքերում:</w:t>
            </w:r>
          </w:p>
          <w:p w14:paraId="6C453F27" w14:textId="77777777" w:rsidR="00AC6B0C" w:rsidRPr="00D87A22" w:rsidRDefault="00AC6B0C" w:rsidP="00AC6B0C">
            <w:pPr>
              <w:spacing w:after="0" w:line="240" w:lineRule="auto"/>
              <w:ind w:firstLine="567"/>
              <w:jc w:val="both"/>
              <w:rPr>
                <w:rFonts w:eastAsia="Times New Roman"/>
                <w:color w:val="000000"/>
                <w:sz w:val="24"/>
                <w:szCs w:val="24"/>
                <w:lang w:val="hy-AM" w:eastAsia="ru-RU"/>
              </w:rPr>
            </w:pPr>
            <w:r w:rsidRPr="00D87A22">
              <w:rPr>
                <w:rFonts w:eastAsia="Times New Roman"/>
                <w:color w:val="000000"/>
                <w:sz w:val="24"/>
                <w:szCs w:val="24"/>
                <w:lang w:val="hy-AM" w:eastAsia="ru-RU"/>
              </w:rPr>
              <w:t>Այսպիսով՝ ՀՀ Սահմանադրությամբ հստակ ամրագրված է, որ պետական բյուջեի կատարման վերահսկողություն է իրականացնում Ազգային ժողովը, իսկ Հաշվեքննիչ պալատը հաշվեքննություն է իրականացնում հանրային ֆինանսների և սեփականության ոլորտում՝ պետական բյուջեի և համայնքային բյուջեների միջոցների, ստացած փոխառությունների ու վարկերի, պետական և համայնքային սեփականության օգտագործման օրինականության և արդյունավետության նկատմամբ:</w:t>
            </w:r>
          </w:p>
          <w:p w14:paraId="3794AB30" w14:textId="77777777" w:rsidR="00AC6B0C" w:rsidRPr="00D87A22" w:rsidRDefault="00AC6B0C" w:rsidP="00AC6B0C">
            <w:pPr>
              <w:spacing w:after="0" w:line="240" w:lineRule="auto"/>
              <w:ind w:firstLine="567"/>
              <w:jc w:val="both"/>
              <w:rPr>
                <w:rFonts w:eastAsia="Times New Roman"/>
                <w:color w:val="000000"/>
                <w:sz w:val="24"/>
                <w:szCs w:val="24"/>
                <w:lang w:val="hy-AM" w:eastAsia="ru-RU"/>
              </w:rPr>
            </w:pPr>
            <w:r w:rsidRPr="00D87A22">
              <w:rPr>
                <w:rFonts w:eastAsia="Times New Roman"/>
                <w:color w:val="000000"/>
                <w:sz w:val="24"/>
                <w:szCs w:val="24"/>
                <w:lang w:val="hy-AM" w:eastAsia="ru-RU"/>
              </w:rPr>
              <w:t xml:space="preserve">Ելնելով վերոգրյալից պարզ չէ, թե որ դեպքում է վերահսկողությունն իրականացվելու Ազգային ժողովի կողմից և որ դեպքում Ծառայության կողմից: Բացի այդ, նախատեսված չեն նաև Ծառայության կողմից պետական բյուջեի վերահսկողության իրականացման կառուցակարգերը: </w:t>
            </w:r>
          </w:p>
          <w:p w14:paraId="5D781931" w14:textId="77777777" w:rsidR="00AC6B0C" w:rsidRPr="00D87A22" w:rsidRDefault="00AC6B0C" w:rsidP="00AC6B0C">
            <w:pPr>
              <w:spacing w:after="0" w:line="240" w:lineRule="auto"/>
              <w:ind w:firstLine="567"/>
              <w:jc w:val="both"/>
              <w:rPr>
                <w:rFonts w:eastAsia="Times New Roman"/>
                <w:color w:val="000000"/>
                <w:sz w:val="24"/>
                <w:szCs w:val="24"/>
                <w:lang w:val="hy-AM" w:eastAsia="ru-RU"/>
              </w:rPr>
            </w:pPr>
            <w:r w:rsidRPr="00D87A22">
              <w:rPr>
                <w:rFonts w:eastAsia="Times New Roman"/>
                <w:color w:val="000000"/>
                <w:sz w:val="24"/>
                <w:szCs w:val="24"/>
                <w:lang w:val="hy-AM" w:eastAsia="ru-RU"/>
              </w:rPr>
              <w:t>Ինչ վերաբերում է ամփոփաթերթում նշված այն դիտարկմանը, որ պետական միջոցների կառավարման նկատմամբ վերահսկողությունը և Սահմանադրության վկայակոչված դրույթներով նախատեսված վերահսկողությունը նույնական չեն, ապա հայտնում ենք, որ տարընկալումներից խուսափելու և իրավական որոշակիության սկզբունքի ապահովման նպատակով՝ անհրաժեշտ է Օրենքի նախագծում նախատեսել այնպիսի կարգավորումներ, որոնք հնարավորություն կընձեռեն տարբերակելու վերահսկողության տեսակները, ուղղությունները, կառուցակարգերը։</w:t>
            </w:r>
          </w:p>
          <w:p w14:paraId="636B54F3" w14:textId="77777777" w:rsidR="00AC6B0C" w:rsidRPr="00D87A22" w:rsidRDefault="00AC6B0C" w:rsidP="00AC6B0C">
            <w:pPr>
              <w:spacing w:after="0" w:line="240" w:lineRule="auto"/>
              <w:ind w:firstLine="567"/>
              <w:jc w:val="both"/>
              <w:rPr>
                <w:rFonts w:eastAsia="Times New Roman"/>
                <w:color w:val="000000"/>
                <w:sz w:val="24"/>
                <w:szCs w:val="24"/>
                <w:lang w:val="hy-AM" w:eastAsia="ru-RU"/>
              </w:rPr>
            </w:pPr>
            <w:r w:rsidRPr="00D87A22">
              <w:rPr>
                <w:rFonts w:eastAsia="Times New Roman"/>
                <w:color w:val="000000"/>
                <w:sz w:val="24"/>
                <w:szCs w:val="24"/>
                <w:lang w:val="hy-AM" w:eastAsia="ru-RU"/>
              </w:rPr>
              <w:t xml:space="preserve">Ամփոփելով վերոգրյալը՝ հայտնում ենք, որ նախագծի հիշյալ </w:t>
            </w:r>
            <w:r w:rsidRPr="00D87A22">
              <w:rPr>
                <w:rFonts w:eastAsia="Times New Roman"/>
                <w:color w:val="000000"/>
                <w:sz w:val="24"/>
                <w:szCs w:val="24"/>
                <w:lang w:val="hy-AM" w:eastAsia="ru-RU"/>
              </w:rPr>
              <w:lastRenderedPageBreak/>
              <w:t>կարգավորումները խնդրահարույց են ՀՀ Սահմանադրության պահանջների տեսանկյունից:</w:t>
            </w:r>
          </w:p>
          <w:p w14:paraId="27A6DA8D" w14:textId="77777777" w:rsidR="00AC6B0C" w:rsidRPr="00D87A22" w:rsidRDefault="00AC6B0C" w:rsidP="00AC6B0C">
            <w:pPr>
              <w:spacing w:after="0" w:line="240" w:lineRule="auto"/>
              <w:ind w:firstLine="567"/>
              <w:jc w:val="both"/>
              <w:rPr>
                <w:sz w:val="24"/>
                <w:szCs w:val="24"/>
                <w:highlight w:val="yellow"/>
                <w:lang w:val="hy-AM"/>
              </w:rPr>
            </w:pPr>
            <w:r w:rsidRPr="00D87A22">
              <w:rPr>
                <w:rFonts w:eastAsia="Times New Roman"/>
                <w:color w:val="000000"/>
                <w:sz w:val="24"/>
                <w:szCs w:val="24"/>
                <w:lang w:val="hy-AM" w:eastAsia="ru-RU"/>
              </w:rPr>
              <w:t xml:space="preserve">4/ Նախագծի 5-րդ հոդվածի 2-րդ մասի համաձայն՝ </w:t>
            </w:r>
            <w:r w:rsidRPr="00D87A22">
              <w:rPr>
                <w:rFonts w:eastAsia="Times New Roman"/>
                <w:sz w:val="24"/>
                <w:szCs w:val="24"/>
                <w:lang w:val="hy-AM"/>
              </w:rPr>
              <w:t>Սույն հոդվածի 1-ին մասի 1-13-րդ կետերով Ծառայությանը վերապահված լիազորությունները հանդիսանում են վարչապետի վերահսկողական լիազորություններ:</w:t>
            </w:r>
          </w:p>
          <w:p w14:paraId="471B18C2" w14:textId="77777777" w:rsidR="00AC6B0C" w:rsidRPr="00D87A22" w:rsidRDefault="00AC6B0C" w:rsidP="00AC6B0C">
            <w:pPr>
              <w:spacing w:after="0" w:line="240" w:lineRule="auto"/>
              <w:ind w:left="-187" w:right="-43" w:firstLine="562"/>
              <w:jc w:val="both"/>
              <w:rPr>
                <w:sz w:val="24"/>
                <w:szCs w:val="24"/>
                <w:lang w:val="hy-AM"/>
              </w:rPr>
            </w:pPr>
            <w:r w:rsidRPr="00D87A22">
              <w:rPr>
                <w:sz w:val="24"/>
                <w:szCs w:val="24"/>
                <w:lang w:val="hy-AM"/>
              </w:rPr>
              <w:t xml:space="preserve">Այս առումով հարկ ենք համարում նշել, որ Օրենքի նախագծի 4-րդ հոդվածի 2-րդ մասում ամրագրված կարգավորման համաձայն՝ </w:t>
            </w:r>
            <w:r w:rsidRPr="00D87A22">
              <w:rPr>
                <w:i/>
                <w:sz w:val="24"/>
                <w:szCs w:val="24"/>
                <w:lang w:val="hy-AM"/>
              </w:rPr>
              <w:t xml:space="preserve">Ծառայության գործունեության նպատակն է ապահովել </w:t>
            </w:r>
            <w:r w:rsidRPr="00D87A22">
              <w:rPr>
                <w:b/>
                <w:i/>
                <w:sz w:val="24"/>
                <w:szCs w:val="24"/>
                <w:lang w:val="hy-AM"/>
              </w:rPr>
              <w:t>վարչապետի՝ սույն օրենքով նախատեսված վերահսկողական լիազորությունների իրականացումը:</w:t>
            </w:r>
          </w:p>
          <w:p w14:paraId="75919387" w14:textId="77777777" w:rsidR="00AC6B0C" w:rsidRPr="00D87A22" w:rsidRDefault="00AC6B0C" w:rsidP="00AC6B0C">
            <w:pPr>
              <w:spacing w:after="0" w:line="240" w:lineRule="auto"/>
              <w:ind w:left="-187" w:right="-43" w:firstLine="562"/>
              <w:jc w:val="both"/>
              <w:rPr>
                <w:sz w:val="24"/>
                <w:szCs w:val="24"/>
                <w:lang w:val="hy-AM"/>
              </w:rPr>
            </w:pPr>
            <w:r w:rsidRPr="00D87A22">
              <w:rPr>
                <w:sz w:val="24"/>
                <w:szCs w:val="24"/>
                <w:lang w:val="hy-AM"/>
              </w:rPr>
              <w:t xml:space="preserve">Տվյալ պարագայում նկատի ունենալով այն, որ </w:t>
            </w:r>
            <w:r w:rsidRPr="00D87A22">
              <w:rPr>
                <w:b/>
                <w:bCs/>
                <w:i/>
                <w:iCs/>
                <w:sz w:val="24"/>
                <w:szCs w:val="24"/>
                <w:lang w:val="hy-AM"/>
              </w:rPr>
              <w:t>Ծառայության գործունեությունն ուղղված է վարչապետին վերապահված վերահսկողական լիազորությունների իրականացումը ապահովելուն</w:t>
            </w:r>
            <w:r w:rsidRPr="00D87A22">
              <w:rPr>
                <w:i/>
                <w:iCs/>
                <w:sz w:val="24"/>
                <w:szCs w:val="24"/>
                <w:lang w:val="hy-AM"/>
              </w:rPr>
              <w:t xml:space="preserve">՝ </w:t>
            </w:r>
            <w:r w:rsidRPr="00D87A22">
              <w:rPr>
                <w:sz w:val="24"/>
                <w:szCs w:val="24"/>
                <w:lang w:val="hy-AM"/>
              </w:rPr>
              <w:t xml:space="preserve">գտնում ենք, որ վերջինիս վերապահված լիազորությունները չեն կարող համարվել վարչապետի լիազորություններ: </w:t>
            </w:r>
          </w:p>
          <w:p w14:paraId="6CD5A610" w14:textId="77777777" w:rsidR="00AC6B0C" w:rsidRPr="00D87A22" w:rsidRDefault="00AC6B0C" w:rsidP="00AC6B0C">
            <w:pPr>
              <w:spacing w:after="0" w:line="240" w:lineRule="auto"/>
              <w:ind w:left="-187" w:right="-43" w:firstLine="562"/>
              <w:jc w:val="both"/>
              <w:rPr>
                <w:sz w:val="24"/>
                <w:szCs w:val="24"/>
                <w:lang w:val="hy-AM"/>
              </w:rPr>
            </w:pPr>
            <w:r w:rsidRPr="00D87A22">
              <w:rPr>
                <w:sz w:val="24"/>
                <w:szCs w:val="24"/>
                <w:lang w:val="hy-AM"/>
              </w:rPr>
              <w:t xml:space="preserve">Հակառակ պարագայում ստացվում է, որ Ծառայությունն իր սեփական լիազորությունները չունի, այլ իրականացնում է միայն վարչապետի լիազորությունները, ինչը խնդրահարույց է ՀՀ Սահմանադրության 159-րդ հոդվածի պահանջներից, որոնց համաձայն՝ պետական կառավարման համակարգի մարմիններն են նախարարությունները, ինչպես նաև Կառավարությանը, վարչապետին և նախարարություններին ենթակա այլ մարմիններ, որոնց կազմավորման կարգը և </w:t>
            </w:r>
            <w:r w:rsidRPr="00D87A22">
              <w:rPr>
                <w:b/>
                <w:i/>
                <w:sz w:val="24"/>
                <w:szCs w:val="24"/>
                <w:lang w:val="hy-AM"/>
              </w:rPr>
              <w:t>լիազորությունները սահմանվում են օրենքով</w:t>
            </w:r>
            <w:r w:rsidRPr="00D87A22">
              <w:rPr>
                <w:sz w:val="24"/>
                <w:szCs w:val="24"/>
                <w:lang w:val="hy-AM"/>
              </w:rPr>
              <w:t xml:space="preserve">: Այսպիսով՝ վերոգրյալից բխում է, որ յուրաքանչյուր պետական կառավարման համակարգի մարմին պետք է ունենա օրենքով սահմանված իր լիազորությունները: </w:t>
            </w:r>
          </w:p>
          <w:p w14:paraId="5B50B61D" w14:textId="77777777" w:rsidR="00AC6B0C" w:rsidRPr="00D87A22" w:rsidRDefault="00AC6B0C" w:rsidP="00AC6B0C">
            <w:pPr>
              <w:spacing w:after="0" w:line="240" w:lineRule="auto"/>
              <w:ind w:left="-187" w:right="-43" w:firstLine="562"/>
              <w:jc w:val="both"/>
              <w:rPr>
                <w:rFonts w:eastAsia="Times New Roman"/>
                <w:color w:val="000000"/>
                <w:sz w:val="24"/>
                <w:szCs w:val="24"/>
                <w:lang w:val="hy-AM" w:eastAsia="ru-RU"/>
              </w:rPr>
            </w:pPr>
            <w:r w:rsidRPr="00D87A22">
              <w:rPr>
                <w:sz w:val="24"/>
                <w:szCs w:val="24"/>
                <w:lang w:val="hy-AM"/>
              </w:rPr>
              <w:t>Ելնելով վերոգրյալից և հիմք ընդունելով նաև ՀՀ Սահմանադրության 6-րդ հոդվածի պահանջները՝ գտնում ենք, որ Օրենքի Նախագծի 5-րդ հոդվածով առաջարկվող իրավակարգավորումը խնդրահարույց են և վերանայման կարիք ունեն:</w:t>
            </w:r>
          </w:p>
          <w:p w14:paraId="42674B94" w14:textId="77777777" w:rsidR="00AC6B0C" w:rsidRPr="00672F7E" w:rsidRDefault="00AC6B0C" w:rsidP="00AC6B0C">
            <w:pPr>
              <w:spacing w:after="0" w:line="240" w:lineRule="auto"/>
              <w:ind w:firstLine="567"/>
              <w:jc w:val="both"/>
              <w:rPr>
                <w:rFonts w:eastAsia="Times New Roman"/>
                <w:i/>
                <w:color w:val="000000"/>
                <w:sz w:val="24"/>
                <w:szCs w:val="24"/>
                <w:lang w:val="hy-AM" w:eastAsia="ru-RU"/>
              </w:rPr>
            </w:pPr>
            <w:r w:rsidRPr="00672F7E">
              <w:rPr>
                <w:rFonts w:eastAsia="Times New Roman"/>
                <w:color w:val="000000"/>
                <w:sz w:val="24"/>
                <w:szCs w:val="24"/>
                <w:lang w:val="hy-AM" w:eastAsia="ru-RU"/>
              </w:rPr>
              <w:t xml:space="preserve">5/ Նախագծի 5-րդ հոդվածի 1-ին մասի 11-րդ կետի համաձայն՝ </w:t>
            </w:r>
            <w:r w:rsidRPr="00672F7E">
              <w:rPr>
                <w:rFonts w:eastAsia="Times New Roman"/>
                <w:i/>
                <w:color w:val="000000"/>
                <w:sz w:val="24"/>
                <w:szCs w:val="24"/>
                <w:lang w:val="hy-AM" w:eastAsia="ru-RU"/>
              </w:rPr>
              <w:t xml:space="preserve">Ծառայությունը պետական վերահսկողության շրջանակներում և սույն օրենքով սահմանված կարգով՝ վարչապետի սահմանած կարգով և հանձնարարությամբ իրականացնում է կարգապահական վարույթներ՝ պետական կառավարման համակարգի մարմիններում հանրային պաշտոն </w:t>
            </w:r>
            <w:r w:rsidRPr="00672F7E">
              <w:rPr>
                <w:rFonts w:eastAsia="Times New Roman"/>
                <w:i/>
                <w:color w:val="000000"/>
                <w:sz w:val="24"/>
                <w:szCs w:val="24"/>
                <w:lang w:val="hy-AM" w:eastAsia="ru-RU"/>
              </w:rPr>
              <w:lastRenderedPageBreak/>
              <w:t>զբաղեցնող այն պաշտոնատար անձանց նկատմամբ, որոնց նկատմամբ կարգապահական վարույթ իրականացնելու լիազորություն օրենքով այլ մարմինների վերապահված չէ:</w:t>
            </w:r>
          </w:p>
          <w:p w14:paraId="0FCB4CD4" w14:textId="77777777" w:rsidR="00AC6B0C" w:rsidRPr="00672F7E" w:rsidRDefault="00AC6B0C" w:rsidP="00AC6B0C">
            <w:pPr>
              <w:spacing w:after="0" w:line="240" w:lineRule="auto"/>
              <w:ind w:firstLine="567"/>
              <w:jc w:val="both"/>
              <w:rPr>
                <w:rFonts w:eastAsia="Times New Roman"/>
                <w:color w:val="000000"/>
                <w:sz w:val="24"/>
                <w:szCs w:val="24"/>
                <w:lang w:val="hy-AM" w:eastAsia="ru-RU"/>
              </w:rPr>
            </w:pPr>
            <w:r w:rsidRPr="00672F7E">
              <w:rPr>
                <w:rFonts w:eastAsia="Times New Roman"/>
                <w:color w:val="000000"/>
                <w:sz w:val="24"/>
                <w:szCs w:val="24"/>
                <w:lang w:val="hy-AM" w:eastAsia="ru-RU"/>
              </w:rPr>
              <w:t xml:space="preserve">Այս առումով հայտնում ենք, որ պարզ չէ, թե Ծառայությունը հանրային պաշտոն զբաղեցնող որ պաշտոնատար անձանց նկատմամբ է կարգապահական վարույթներ իրականացվելու: </w:t>
            </w:r>
          </w:p>
          <w:p w14:paraId="054F0F40" w14:textId="77777777" w:rsidR="00AC6B0C" w:rsidRPr="00672F7E" w:rsidRDefault="00AC6B0C" w:rsidP="00AC6B0C">
            <w:pPr>
              <w:spacing w:after="0" w:line="240" w:lineRule="auto"/>
              <w:ind w:firstLine="567"/>
              <w:jc w:val="both"/>
              <w:rPr>
                <w:rFonts w:eastAsia="Times New Roman"/>
                <w:color w:val="000000"/>
                <w:sz w:val="24"/>
                <w:szCs w:val="24"/>
                <w:lang w:val="hy-AM" w:eastAsia="ru-RU"/>
              </w:rPr>
            </w:pPr>
            <w:r w:rsidRPr="00672F7E">
              <w:rPr>
                <w:rFonts w:eastAsia="Times New Roman"/>
                <w:color w:val="000000"/>
                <w:sz w:val="24"/>
                <w:szCs w:val="24"/>
                <w:lang w:val="hy-AM" w:eastAsia="ru-RU"/>
              </w:rPr>
              <w:t xml:space="preserve">Այս առումով հարկ է անդրադառնալ հետևյալ իրավակարգավորումներին, այսպես՝ </w:t>
            </w:r>
          </w:p>
          <w:p w14:paraId="4508C080" w14:textId="77777777" w:rsidR="00AC6B0C" w:rsidRPr="00672F7E" w:rsidRDefault="00AC6B0C" w:rsidP="00AC6B0C">
            <w:pPr>
              <w:spacing w:after="0" w:line="240" w:lineRule="auto"/>
              <w:ind w:firstLine="567"/>
              <w:jc w:val="both"/>
              <w:rPr>
                <w:rFonts w:eastAsia="Times New Roman"/>
                <w:color w:val="000000"/>
                <w:sz w:val="24"/>
                <w:szCs w:val="24"/>
                <w:lang w:val="hy-AM" w:eastAsia="ru-RU"/>
              </w:rPr>
            </w:pPr>
            <w:r w:rsidRPr="00672F7E">
              <w:rPr>
                <w:rFonts w:eastAsia="Times New Roman"/>
                <w:color w:val="000000"/>
                <w:sz w:val="24"/>
                <w:szCs w:val="24"/>
                <w:lang w:val="hy-AM" w:eastAsia="ru-RU"/>
              </w:rPr>
              <w:t>«Հանրային ծառայության մասին» օրենքի 4-րդ հոդվածի համաձայն՝</w:t>
            </w:r>
          </w:p>
          <w:p w14:paraId="7BCDB574" w14:textId="77777777" w:rsidR="00AC6B0C" w:rsidRPr="00672F7E" w:rsidRDefault="00AC6B0C" w:rsidP="00AC6B0C">
            <w:pPr>
              <w:spacing w:after="0" w:line="240" w:lineRule="auto"/>
              <w:ind w:firstLine="567"/>
              <w:jc w:val="both"/>
              <w:rPr>
                <w:rFonts w:eastAsia="Times New Roman"/>
                <w:color w:val="000000"/>
                <w:sz w:val="24"/>
                <w:szCs w:val="24"/>
                <w:lang w:val="hy-AM" w:eastAsia="ru-RU"/>
              </w:rPr>
            </w:pPr>
            <w:r w:rsidRPr="00672F7E">
              <w:rPr>
                <w:rFonts w:eastAsia="Times New Roman"/>
                <w:color w:val="000000"/>
                <w:sz w:val="24"/>
                <w:szCs w:val="24"/>
                <w:lang w:val="hy-AM" w:eastAsia="ru-RU"/>
              </w:rPr>
              <w:t>1. Հանրային պաշտոններն ընտրովի կամ նշանակովի պաշտոններ են, որոնք զբաղեցվում են քաղաքական գործընթացների, հայեցողական որոշումների, ինչպես նաև օրենքով նախատեսված այլ ընթացակարգերի արդյունքով: Այդ պաշտոններն զբաղեցնող անձինք իրենց լիազորությունների շրջանակներում անհատական կամ կոլեգիալ կարգով ընդունում են որոշումներ, պատասխանատվություն կրում իրենց կայացրած որոշումների համար, եթե օրենքով այլ բան նախատեսված չէ:</w:t>
            </w:r>
          </w:p>
          <w:p w14:paraId="1DB723DF" w14:textId="77777777" w:rsidR="00AC6B0C" w:rsidRPr="00672F7E" w:rsidRDefault="00AC6B0C" w:rsidP="00AC6B0C">
            <w:pPr>
              <w:spacing w:after="0" w:line="240" w:lineRule="auto"/>
              <w:ind w:firstLine="567"/>
              <w:jc w:val="both"/>
              <w:rPr>
                <w:rFonts w:eastAsia="Times New Roman"/>
                <w:color w:val="000000"/>
                <w:sz w:val="24"/>
                <w:szCs w:val="24"/>
                <w:lang w:val="hy-AM" w:eastAsia="ru-RU"/>
              </w:rPr>
            </w:pPr>
            <w:r w:rsidRPr="00672F7E">
              <w:rPr>
                <w:rFonts w:eastAsia="Times New Roman"/>
                <w:color w:val="000000"/>
                <w:sz w:val="24"/>
                <w:szCs w:val="24"/>
                <w:lang w:val="hy-AM" w:eastAsia="ru-RU"/>
              </w:rPr>
              <w:t>2. Հանրային պաշտոնը դասակարգվում է խմբերի՝ պետական և համայնքային:</w:t>
            </w:r>
          </w:p>
          <w:p w14:paraId="15E7D7E3" w14:textId="77777777" w:rsidR="00AC6B0C" w:rsidRPr="00672F7E" w:rsidRDefault="00AC6B0C" w:rsidP="00AC6B0C">
            <w:pPr>
              <w:spacing w:after="0" w:line="240" w:lineRule="auto"/>
              <w:ind w:firstLine="567"/>
              <w:jc w:val="both"/>
              <w:rPr>
                <w:rFonts w:eastAsia="Times New Roman"/>
                <w:color w:val="000000"/>
                <w:sz w:val="24"/>
                <w:szCs w:val="24"/>
                <w:lang w:val="hy-AM" w:eastAsia="ru-RU"/>
              </w:rPr>
            </w:pPr>
            <w:r w:rsidRPr="00672F7E">
              <w:rPr>
                <w:rFonts w:eastAsia="Times New Roman"/>
                <w:color w:val="000000"/>
                <w:sz w:val="24"/>
                <w:szCs w:val="24"/>
                <w:lang w:val="hy-AM" w:eastAsia="ru-RU"/>
              </w:rPr>
              <w:t>3. Պետական պաշտոնները դասակարգվում են տեսակների՝ քաղաքական, վարչական, ինքնավար և հայեցողական:</w:t>
            </w:r>
          </w:p>
          <w:p w14:paraId="7A51E9F1" w14:textId="77777777" w:rsidR="00AC6B0C" w:rsidRPr="00672F7E" w:rsidRDefault="00AC6B0C" w:rsidP="00AC6B0C">
            <w:pPr>
              <w:spacing w:after="0" w:line="240" w:lineRule="auto"/>
              <w:ind w:firstLine="567"/>
              <w:jc w:val="both"/>
              <w:rPr>
                <w:rFonts w:eastAsia="Times New Roman"/>
                <w:color w:val="000000"/>
                <w:sz w:val="24"/>
                <w:szCs w:val="24"/>
                <w:lang w:val="hy-AM" w:eastAsia="ru-RU"/>
              </w:rPr>
            </w:pPr>
            <w:r w:rsidRPr="00672F7E">
              <w:rPr>
                <w:rFonts w:eastAsia="Times New Roman"/>
                <w:color w:val="000000"/>
                <w:sz w:val="24"/>
                <w:szCs w:val="24"/>
                <w:lang w:val="hy-AM" w:eastAsia="ru-RU"/>
              </w:rPr>
              <w:t xml:space="preserve">Տվյալ դեպքում, նախագծով նախատեսված կարգավորումից ստացվում է, որ Ծառայությունը պետական վերահսկողության շրջանակներում և սույն օրենքով սահմանված կարգով՝ վարչապետի սահմանած կարգով և հանձնարարությամբ կարգապահական վարույթներ կարող է իրականացնել պետական պաշտոններ զբաղեցնող անձանց նկատմամբ, ինչը խնդրահարույց է «Հանրային ծառայության մասին» օրենքի կարգավորումների, ինչպես նաև իրավական որոշակիության սկզբունքի տեսանկյունից: Նախատեսված կարգավորումից պարզ չէ, թե որ դեպքերում և ինչպես կարող է կարգապահական վարույթներ իրականացվել հանրային պաշտոններ զբաղեցնող անձանց նկատմամբ: </w:t>
            </w:r>
          </w:p>
          <w:p w14:paraId="3388B185" w14:textId="77777777" w:rsidR="00AC6B0C" w:rsidRPr="00D87A22" w:rsidRDefault="00AC6B0C" w:rsidP="00AC6B0C">
            <w:pPr>
              <w:spacing w:after="0" w:line="240" w:lineRule="auto"/>
              <w:ind w:firstLine="567"/>
              <w:jc w:val="both"/>
              <w:rPr>
                <w:rFonts w:eastAsia="Times New Roman"/>
                <w:color w:val="000000"/>
                <w:sz w:val="24"/>
                <w:szCs w:val="24"/>
                <w:lang w:val="hy-AM" w:eastAsia="ru-RU"/>
              </w:rPr>
            </w:pPr>
            <w:r w:rsidRPr="00672F7E">
              <w:rPr>
                <w:rFonts w:eastAsia="Times New Roman"/>
                <w:color w:val="000000"/>
                <w:sz w:val="24"/>
                <w:szCs w:val="24"/>
                <w:lang w:val="hy-AM" w:eastAsia="ru-RU"/>
              </w:rPr>
              <w:t xml:space="preserve">Ելնելով վերոգրյալից՝ հայտնում ենք, որ նախատեսված կարգավորումը չի համապատասխանում իրավական որոշակիության սկզբունքին, քանի որ ձևակերպված չէ բավարար աստիճանի հստակությամբ, ինչը թույլ չի տալիս </w:t>
            </w:r>
            <w:r w:rsidRPr="00672F7E">
              <w:rPr>
                <w:rFonts w:eastAsia="Times New Roman"/>
                <w:color w:val="000000"/>
                <w:sz w:val="24"/>
                <w:szCs w:val="24"/>
                <w:lang w:val="hy-AM" w:eastAsia="ru-RU"/>
              </w:rPr>
              <w:lastRenderedPageBreak/>
              <w:t xml:space="preserve">անձին դրա հետ համատեղելու իր վարքագիծը: </w:t>
            </w:r>
            <w:r w:rsidRPr="00672F7E">
              <w:rPr>
                <w:rFonts w:cs="Sylfaen"/>
                <w:bCs/>
                <w:iCs/>
                <w:sz w:val="24"/>
                <w:szCs w:val="24"/>
                <w:lang w:val="hy-AM"/>
              </w:rPr>
              <w:t xml:space="preserve">ՀՀ սահմանադրական դատարանը իր ՍԴՈ-1142 և ՍԴՈ-1270 որոշումներում անդրադարնալով Սահմանադրության 79-րդ հոդվածում ամրագրված որոշակիության սկզբունքին` գտել է, որ </w:t>
            </w:r>
            <w:r w:rsidRPr="00672F7E">
              <w:rPr>
                <w:rFonts w:cs="Sylfaen"/>
                <w:b/>
                <w:bCs/>
                <w:i/>
                <w:iCs/>
                <w:sz w:val="24"/>
                <w:szCs w:val="24"/>
                <w:lang w:val="hy-AM"/>
              </w:rPr>
              <w:t>օրենքները պետք է լինեն այնպիսին, որ համապատասխան հարաբերությունների մասնակիցները ողջամիտ սահմաններում ի վիճակի լինեն կանխատեսել իրենց վարքագծի հետևանքները և վստահ լինեն ինչպես իրենց պաշտոնապես ճանաչված կարգավիճակի անփոփոխելիության համար, այնպես էլ ձեռք բերված իրավունքների և պարտավորությունների հարցում</w:t>
            </w:r>
            <w:r w:rsidRPr="00672F7E">
              <w:rPr>
                <w:rFonts w:cs="Sylfaen"/>
                <w:bCs/>
                <w:iCs/>
                <w:sz w:val="24"/>
                <w:szCs w:val="24"/>
                <w:lang w:val="hy-AM"/>
              </w:rPr>
              <w:t>:</w:t>
            </w:r>
          </w:p>
          <w:p w14:paraId="1E0F159B" w14:textId="77777777" w:rsidR="00AC6B0C" w:rsidRPr="00D87A22" w:rsidRDefault="00AC6B0C" w:rsidP="00AC6B0C">
            <w:pPr>
              <w:spacing w:after="0" w:line="240" w:lineRule="auto"/>
              <w:ind w:firstLine="567"/>
              <w:jc w:val="both"/>
              <w:rPr>
                <w:rFonts w:eastAsia="Times New Roman"/>
                <w:color w:val="000000"/>
                <w:sz w:val="24"/>
                <w:szCs w:val="24"/>
                <w:lang w:val="hy-AM" w:eastAsia="ru-RU"/>
              </w:rPr>
            </w:pPr>
            <w:r w:rsidRPr="000D366A">
              <w:rPr>
                <w:rFonts w:eastAsia="Times New Roman"/>
                <w:color w:val="000000"/>
                <w:sz w:val="24"/>
                <w:szCs w:val="24"/>
                <w:lang w:val="hy-AM" w:eastAsia="ru-RU"/>
              </w:rPr>
              <w:t>6</w:t>
            </w:r>
            <w:r w:rsidRPr="00D87A22">
              <w:rPr>
                <w:rFonts w:eastAsia="Times New Roman"/>
                <w:color w:val="000000"/>
                <w:sz w:val="24"/>
                <w:szCs w:val="24"/>
                <w:lang w:val="hy-AM" w:eastAsia="ru-RU"/>
              </w:rPr>
              <w:t xml:space="preserve">/ Նախագծի 5-րդ հոդվածի 1-ին մասի 14-րդ կետում պարզ չէ, թե ինչ եղանակով է Ծառայությունը վերահսկելու այլ մարմնին հասցեագրված դիմումների, բողոքների և առաջարկությունների ընթացքը: </w:t>
            </w:r>
          </w:p>
          <w:p w14:paraId="43BCB06D" w14:textId="77777777" w:rsidR="00AC6B0C" w:rsidRPr="00D87A22" w:rsidRDefault="00AC6B0C" w:rsidP="00AC6B0C">
            <w:pPr>
              <w:spacing w:after="0" w:line="240" w:lineRule="auto"/>
              <w:ind w:firstLine="567"/>
              <w:jc w:val="both"/>
              <w:rPr>
                <w:rFonts w:eastAsia="Times New Roman"/>
                <w:color w:val="000000"/>
                <w:sz w:val="24"/>
                <w:szCs w:val="24"/>
                <w:lang w:val="hy-AM" w:eastAsia="ru-RU"/>
              </w:rPr>
            </w:pPr>
            <w:r w:rsidRPr="00D87A22">
              <w:rPr>
                <w:rFonts w:eastAsia="Times New Roman"/>
                <w:color w:val="000000"/>
                <w:sz w:val="24"/>
                <w:szCs w:val="24"/>
                <w:lang w:val="hy-AM" w:eastAsia="ru-RU"/>
              </w:rPr>
              <w:t xml:space="preserve">Անդրադառնալով նշված հարցի վերաբերյալ ամփոփաթերթում նշված դիտարկմանը, որի համաձայն՝ ինքնավար մարմիններին վերահասցեագրված դիմումների, բողոքների կամ առաջարկությունների դեպքում վերահսկողությունը իրականացվում է Նախագծի 5-րդ հոդվածի 1-ին մասի 2-րդ կետով տվյալ մարմիններում Ծառայությանը վերապահված լիազորությունների սահմաններում՝ հարկ է նշել, որ Նախագծի 5-րդ հոդվածի 1-ին մասի 2-րդ կետով սահմանված է, որ </w:t>
            </w:r>
            <w:r w:rsidRPr="00D87A22">
              <w:rPr>
                <w:rFonts w:eastAsia="Times New Roman"/>
                <w:sz w:val="24"/>
                <w:szCs w:val="24"/>
                <w:lang w:val="hy-AM"/>
              </w:rPr>
              <w:t xml:space="preserve">Ծառայությունը պետական վերահսկողության շրջանակներում և սույն օրենքով սահմանված կարգով Սահմանադրությամբ նախատեսված կամ օրենքներով ստեղծված, պետական կառավարման համակարգի մարմին չհանդիսացող մարմիններում </w:t>
            </w:r>
            <w:r w:rsidRPr="00D87A22">
              <w:rPr>
                <w:rFonts w:eastAsia="Times New Roman"/>
                <w:b/>
                <w:i/>
                <w:sz w:val="24"/>
                <w:szCs w:val="24"/>
                <w:lang w:val="hy-AM"/>
              </w:rPr>
              <w:t>իրականացնում է վերահսկողություն պետական միջոցների կառավարման օրինականության նկատմամբ: Այս առումով պարզ չէ, արդյոք</w:t>
            </w:r>
            <w:r w:rsidRPr="00D87A22">
              <w:rPr>
                <w:rFonts w:eastAsia="Times New Roman"/>
                <w:color w:val="000000"/>
                <w:sz w:val="24"/>
                <w:szCs w:val="24"/>
                <w:lang w:val="hy-AM" w:eastAsia="ru-RU"/>
              </w:rPr>
              <w:t xml:space="preserve"> վերահասցեագրված բոլոր դիմումները, բողոքները կամ առաջարկությունները վերաբերում են </w:t>
            </w:r>
            <w:r w:rsidRPr="00D87A22">
              <w:rPr>
                <w:rFonts w:eastAsia="Times New Roman"/>
                <w:b/>
                <w:i/>
                <w:sz w:val="24"/>
                <w:szCs w:val="24"/>
                <w:lang w:val="hy-AM"/>
              </w:rPr>
              <w:t>պետական միջոցների կառավարման օրինականության վերահսկողությանը:</w:t>
            </w:r>
          </w:p>
          <w:p w14:paraId="38C92CA0" w14:textId="77777777" w:rsidR="00AC6B0C" w:rsidRPr="00D87A22" w:rsidRDefault="00AC6B0C" w:rsidP="00AC6B0C">
            <w:pPr>
              <w:spacing w:after="0" w:line="240" w:lineRule="auto"/>
              <w:ind w:firstLine="567"/>
              <w:jc w:val="both"/>
              <w:rPr>
                <w:rFonts w:eastAsia="Times New Roman"/>
                <w:color w:val="000000"/>
                <w:sz w:val="24"/>
                <w:szCs w:val="24"/>
                <w:lang w:val="hy-AM" w:eastAsia="ru-RU"/>
              </w:rPr>
            </w:pPr>
            <w:r w:rsidRPr="00D87A22">
              <w:rPr>
                <w:rFonts w:eastAsia="Times New Roman"/>
                <w:color w:val="000000"/>
                <w:sz w:val="24"/>
                <w:szCs w:val="24"/>
                <w:lang w:val="hy-AM" w:eastAsia="ru-RU"/>
              </w:rPr>
              <w:t xml:space="preserve">7/ Նախագծի 6-րդ հոդվածի 6-րդ մասի համաձայն՝ Ծառայության կողմից վերահսկողության ընթացքում ստացված տեղեկատվությունը հանդիսանում է սահմանափակ տարածման ծառայողական տեղեկություն, և կարող է տրամադրվել բացառապես վարչապետին, օրենքով սահմանված կարգով իրավասու մարմիններին, իսկ վերահսկողության արդյունքները՝ </w:t>
            </w:r>
            <w:r w:rsidRPr="00D87A22">
              <w:rPr>
                <w:rFonts w:eastAsia="Times New Roman"/>
                <w:b/>
                <w:i/>
                <w:color w:val="000000"/>
                <w:sz w:val="24"/>
                <w:szCs w:val="24"/>
                <w:lang w:val="hy-AM" w:eastAsia="ru-RU"/>
              </w:rPr>
              <w:t>վարչապետի համաձայնությամբ՝ նաև այլ անձանց</w:t>
            </w:r>
            <w:r w:rsidRPr="00D87A22">
              <w:rPr>
                <w:rFonts w:eastAsia="Times New Roman"/>
                <w:b/>
                <w:color w:val="000000"/>
                <w:sz w:val="24"/>
                <w:szCs w:val="24"/>
                <w:lang w:val="hy-AM" w:eastAsia="ru-RU"/>
              </w:rPr>
              <w:t>:</w:t>
            </w:r>
            <w:r w:rsidRPr="00D87A22">
              <w:rPr>
                <w:rFonts w:eastAsia="Times New Roman"/>
                <w:color w:val="000000"/>
                <w:sz w:val="24"/>
                <w:szCs w:val="24"/>
                <w:lang w:val="hy-AM" w:eastAsia="ru-RU"/>
              </w:rPr>
              <w:t xml:space="preserve"> </w:t>
            </w:r>
          </w:p>
          <w:p w14:paraId="18C1C69A" w14:textId="77777777" w:rsidR="00AC6B0C" w:rsidRPr="00D87A22" w:rsidRDefault="00AC6B0C" w:rsidP="00AC6B0C">
            <w:pPr>
              <w:spacing w:after="0" w:line="240" w:lineRule="auto"/>
              <w:ind w:firstLine="567"/>
              <w:jc w:val="both"/>
              <w:rPr>
                <w:rFonts w:eastAsia="Times New Roman"/>
                <w:color w:val="000000"/>
                <w:sz w:val="24"/>
                <w:szCs w:val="24"/>
                <w:lang w:val="hy-AM" w:eastAsia="ru-RU"/>
              </w:rPr>
            </w:pPr>
            <w:r w:rsidRPr="00D87A22">
              <w:rPr>
                <w:rFonts w:eastAsia="Times New Roman"/>
                <w:color w:val="000000"/>
                <w:sz w:val="24"/>
                <w:szCs w:val="24"/>
                <w:lang w:val="hy-AM" w:eastAsia="ru-RU"/>
              </w:rPr>
              <w:lastRenderedPageBreak/>
              <w:t>Այս առումով պարզ չէ և անհրաժեշտ է հստակեցնել, թե ինչ այլ անձանց մասին է խոսքը և որ դեպքերում կարող է տեղեկատվությունը տրամադրվել՝ նկատի ունենալով, որ խոսքը սահմանափակ տարածման ծառայողական տեղեկության մասին է:</w:t>
            </w:r>
          </w:p>
          <w:p w14:paraId="5CECB891" w14:textId="77777777" w:rsidR="00AC6B0C" w:rsidRPr="00D87A22" w:rsidRDefault="00AC6B0C" w:rsidP="00AC6B0C">
            <w:pPr>
              <w:spacing w:after="0" w:line="240" w:lineRule="auto"/>
              <w:ind w:firstLine="567"/>
              <w:jc w:val="both"/>
              <w:rPr>
                <w:rFonts w:eastAsia="Times New Roman"/>
                <w:i/>
                <w:color w:val="000000"/>
                <w:sz w:val="24"/>
                <w:szCs w:val="24"/>
                <w:lang w:val="hy-AM" w:eastAsia="ru-RU"/>
              </w:rPr>
            </w:pPr>
            <w:r w:rsidRPr="00D87A22">
              <w:rPr>
                <w:rFonts w:eastAsia="Times New Roman"/>
                <w:color w:val="000000"/>
                <w:sz w:val="24"/>
                <w:szCs w:val="24"/>
                <w:lang w:val="hy-AM" w:eastAsia="ru-RU"/>
              </w:rPr>
              <w:t>Նշված դիտարկման վերաբերյալ ամփոփաթերթում նշվել է հետևյալը. «</w:t>
            </w:r>
            <w:r w:rsidRPr="00D87A22">
              <w:rPr>
                <w:rFonts w:eastAsia="Times New Roman"/>
                <w:i/>
                <w:color w:val="000000"/>
                <w:sz w:val="24"/>
                <w:szCs w:val="24"/>
                <w:lang w:val="hy-AM" w:eastAsia="ru-RU"/>
              </w:rPr>
              <w:t>Հարկ է նկատի ունենալ, որ ձևակերպումից ակհայտ է, որ սահմանափակ տարածման ծառայողական տեղեկություն են վերահսկողության ընթացքում ստացված տեղեկատվությունը/նյութերը, իսկ վերահսկողության արդյունքները, օրինակ՝ դրանց արդյունքում արձանագրված խախտումների վերաբերյալ տեղեկատվությունը չի կարող հանդիսանալ սահմանափակ տարածման ծառայողական տեղեկություն և դրա տրամադրումը այլ անձանց, օրինակ՝ լրատվամիջոցներին, չի կարող սահմանափակվել՝ ելնելով պետական մարմինների գործունեության թափանցիկության և հանրային հաշվետվողականության սկզբունքներից՝ օրենքով սահմանված հրապարակման արգելքների հաշվառմամբ։»</w:t>
            </w:r>
          </w:p>
          <w:p w14:paraId="00717C7B" w14:textId="77777777" w:rsidR="00AC6B0C" w:rsidRPr="00D87A22" w:rsidRDefault="00AC6B0C" w:rsidP="00AC6B0C">
            <w:pPr>
              <w:spacing w:after="0" w:line="240" w:lineRule="auto"/>
              <w:ind w:firstLine="567"/>
              <w:jc w:val="both"/>
              <w:rPr>
                <w:rFonts w:eastAsia="Times New Roman"/>
                <w:color w:val="000000"/>
                <w:sz w:val="24"/>
                <w:szCs w:val="24"/>
                <w:lang w:val="hy-AM" w:eastAsia="ru-RU"/>
              </w:rPr>
            </w:pPr>
            <w:r w:rsidRPr="00D87A22">
              <w:rPr>
                <w:rFonts w:eastAsia="Times New Roman"/>
                <w:color w:val="000000"/>
                <w:sz w:val="24"/>
                <w:szCs w:val="24"/>
                <w:lang w:val="hy-AM" w:eastAsia="ru-RU"/>
              </w:rPr>
              <w:t xml:space="preserve">Վերոգրյալի կապակցությամբ հարկ ենք համարում նշել հետևյալը. </w:t>
            </w:r>
          </w:p>
          <w:p w14:paraId="1CC11A15" w14:textId="77777777" w:rsidR="00AC6B0C" w:rsidRPr="00D87A22" w:rsidRDefault="00AC6B0C" w:rsidP="00AC6B0C">
            <w:pPr>
              <w:spacing w:after="0" w:line="240" w:lineRule="auto"/>
              <w:ind w:firstLine="567"/>
              <w:jc w:val="both"/>
              <w:rPr>
                <w:rFonts w:eastAsia="Times New Roman"/>
                <w:color w:val="000000"/>
                <w:sz w:val="24"/>
                <w:szCs w:val="24"/>
                <w:lang w:val="hy-AM" w:eastAsia="ru-RU"/>
              </w:rPr>
            </w:pPr>
            <w:r w:rsidRPr="00D87A22">
              <w:rPr>
                <w:rFonts w:eastAsia="Times New Roman"/>
                <w:color w:val="000000"/>
                <w:sz w:val="24"/>
                <w:szCs w:val="24"/>
                <w:lang w:val="hy-AM" w:eastAsia="ru-RU"/>
              </w:rPr>
              <w:t xml:space="preserve">Եթե վերահսկողության արդյունքները, օրինակ՝ դրանց արդյունքում արձանագրված խախտումների վերաբերյալ տեղեկատվությունը չի կարող հանդիսանալ սահմանափակ տարածման ծառայողական տեղեկություն և դրա տրամադրումը այլ անձանց, օրինակ՝ լրատվամիջոցներին, </w:t>
            </w:r>
            <w:r w:rsidRPr="00D87A22">
              <w:rPr>
                <w:rFonts w:eastAsia="Times New Roman"/>
                <w:b/>
                <w:i/>
                <w:color w:val="000000"/>
                <w:sz w:val="24"/>
                <w:szCs w:val="24"/>
                <w:lang w:val="hy-AM" w:eastAsia="ru-RU"/>
              </w:rPr>
              <w:t>չի կարող սահմանափակվել՝ ելնելով պետական մարմինների գործունեության թափանցիկության և հանրային հաշվետվողականության սկզբունքներից</w:t>
            </w:r>
            <w:r w:rsidRPr="00D87A22">
              <w:rPr>
                <w:rFonts w:eastAsia="Times New Roman"/>
                <w:color w:val="000000"/>
                <w:sz w:val="24"/>
                <w:szCs w:val="24"/>
                <w:lang w:val="hy-AM" w:eastAsia="ru-RU"/>
              </w:rPr>
              <w:t xml:space="preserve">՝ օրենքով սահմանված հրապարակման արգելքների հաշվառմամբ, ապա անհասկանալի է միայն վարչապետի համաձայնությամբ նշված արդյունքները այլ անձանց տրամադրելու կարգավորման նպատակը և իրավաչափությունը: </w:t>
            </w:r>
          </w:p>
          <w:p w14:paraId="37124F3A" w14:textId="77777777" w:rsidR="00AC6B0C" w:rsidRPr="00D87A22" w:rsidRDefault="00AC6B0C" w:rsidP="00AC6B0C">
            <w:pPr>
              <w:spacing w:after="0" w:line="240" w:lineRule="auto"/>
              <w:ind w:firstLine="567"/>
              <w:jc w:val="both"/>
              <w:rPr>
                <w:rFonts w:eastAsia="Times New Roman"/>
                <w:color w:val="000000"/>
                <w:sz w:val="24"/>
                <w:szCs w:val="24"/>
                <w:lang w:val="hy-AM" w:eastAsia="ru-RU"/>
              </w:rPr>
            </w:pPr>
            <w:r w:rsidRPr="00D87A22">
              <w:rPr>
                <w:rFonts w:eastAsia="MS Mincho" w:cs="MS Mincho"/>
                <w:sz w:val="24"/>
                <w:szCs w:val="24"/>
                <w:lang w:val="hy-AM"/>
              </w:rPr>
              <w:t>Բացի այդ, նախագծով հստակեցված չէ, թե ինչպես պետք է ամրագրվի Վարչապետի համաձայնությունը: Նույն դիտարկումը վերաբերելի է նաև նախագծում առկա համանման այլ կարգավորումներին:</w:t>
            </w:r>
          </w:p>
          <w:p w14:paraId="547640DE" w14:textId="77777777" w:rsidR="00AC6B0C" w:rsidRPr="00D87A22" w:rsidRDefault="00AC6B0C" w:rsidP="00AC6B0C">
            <w:pPr>
              <w:spacing w:after="0" w:line="240" w:lineRule="auto"/>
              <w:ind w:firstLine="567"/>
              <w:jc w:val="both"/>
              <w:rPr>
                <w:rFonts w:eastAsia="MS Mincho" w:cs="MS Mincho"/>
                <w:sz w:val="24"/>
                <w:szCs w:val="24"/>
                <w:lang w:val="hy-AM"/>
              </w:rPr>
            </w:pPr>
            <w:r w:rsidRPr="000D366A">
              <w:rPr>
                <w:rFonts w:eastAsia="MS Mincho" w:cs="MS Mincho"/>
                <w:sz w:val="24"/>
                <w:szCs w:val="24"/>
                <w:lang w:val="hy-AM"/>
              </w:rPr>
              <w:t>8</w:t>
            </w:r>
            <w:r w:rsidRPr="00D87A22">
              <w:rPr>
                <w:rFonts w:eastAsia="MS Mincho" w:cs="MS Mincho"/>
                <w:sz w:val="24"/>
                <w:szCs w:val="24"/>
                <w:lang w:val="hy-AM"/>
              </w:rPr>
              <w:t xml:space="preserve">/ Նախագծի 7-րդ հոդվածի 13-րդ մասի համաձայն՝ </w:t>
            </w:r>
            <w:r w:rsidRPr="00D87A22">
              <w:rPr>
                <w:rFonts w:eastAsia="MS Mincho" w:cs="MS Mincho"/>
                <w:b/>
                <w:i/>
                <w:sz w:val="24"/>
                <w:szCs w:val="24"/>
                <w:lang w:val="hy-AM"/>
              </w:rPr>
              <w:t>ուսումնասիրության իրականացման օբյեկտիվ անհնարինության դեպքում</w:t>
            </w:r>
            <w:r w:rsidRPr="00D87A22">
              <w:rPr>
                <w:rFonts w:eastAsia="MS Mincho" w:cs="MS Mincho"/>
                <w:sz w:val="24"/>
                <w:szCs w:val="24"/>
                <w:lang w:val="hy-AM"/>
              </w:rPr>
              <w:t xml:space="preserve">՝ վարչապետի համաձայնությամբ </w:t>
            </w:r>
            <w:r w:rsidRPr="00D87A22">
              <w:rPr>
                <w:rFonts w:eastAsia="MS Mincho" w:cs="MS Mincho"/>
                <w:b/>
                <w:i/>
                <w:sz w:val="24"/>
                <w:szCs w:val="24"/>
                <w:lang w:val="hy-AM"/>
              </w:rPr>
              <w:t>ուսումնասիրությունը կարող է դադարեցվել</w:t>
            </w:r>
            <w:r w:rsidRPr="00D87A22">
              <w:rPr>
                <w:rFonts w:eastAsia="MS Mincho" w:cs="MS Mincho"/>
                <w:sz w:val="24"/>
                <w:szCs w:val="24"/>
                <w:lang w:val="hy-AM"/>
              </w:rPr>
              <w:t xml:space="preserve">, որի դեպքում կազմվում է տեղեկանք՝ </w:t>
            </w:r>
            <w:r w:rsidRPr="00D87A22">
              <w:rPr>
                <w:rFonts w:eastAsia="MS Mincho" w:cs="MS Mincho"/>
                <w:b/>
                <w:i/>
                <w:sz w:val="24"/>
                <w:szCs w:val="24"/>
                <w:lang w:val="hy-AM"/>
              </w:rPr>
              <w:t xml:space="preserve">անկախ խախտումների </w:t>
            </w:r>
            <w:r w:rsidRPr="00D87A22">
              <w:rPr>
                <w:rFonts w:eastAsia="MS Mincho" w:cs="MS Mincho"/>
                <w:b/>
                <w:i/>
                <w:sz w:val="24"/>
                <w:szCs w:val="24"/>
                <w:lang w:val="hy-AM"/>
              </w:rPr>
              <w:lastRenderedPageBreak/>
              <w:t>կամ անհամապատասխանությունների հայտնաբերված լինելու հանգամանքի</w:t>
            </w:r>
            <w:r w:rsidRPr="00D87A22">
              <w:rPr>
                <w:rFonts w:eastAsia="MS Mincho" w:cs="MS Mincho"/>
                <w:sz w:val="24"/>
                <w:szCs w:val="24"/>
                <w:lang w:val="hy-AM"/>
              </w:rPr>
              <w:t>:</w:t>
            </w:r>
          </w:p>
          <w:p w14:paraId="57A3703F" w14:textId="77777777" w:rsidR="00AC6B0C" w:rsidRPr="00D87A22" w:rsidRDefault="00AC6B0C" w:rsidP="00AC6B0C">
            <w:pPr>
              <w:spacing w:after="0" w:line="240" w:lineRule="auto"/>
              <w:ind w:firstLine="567"/>
              <w:jc w:val="both"/>
              <w:rPr>
                <w:rFonts w:eastAsia="MS Mincho" w:cs="MS Mincho"/>
                <w:sz w:val="24"/>
                <w:szCs w:val="24"/>
                <w:lang w:val="hy-AM"/>
              </w:rPr>
            </w:pPr>
            <w:r w:rsidRPr="00D87A22">
              <w:rPr>
                <w:rFonts w:eastAsia="MS Mincho" w:cs="MS Mincho"/>
                <w:sz w:val="24"/>
                <w:szCs w:val="24"/>
                <w:lang w:val="hy-AM"/>
              </w:rPr>
              <w:t>Այս առումով հարկ ենք համարում նշել, որ հստակ չեն ուսումնասիրության անհնարինության դեպքերը, ուստի գտնում ենք, որ հայեցողական լիազորությունների և կոռուպցիոն գործոնների բացառման նպատակով անհրաժեշտ է օրենքով հստակ սահմանել այն դեպքերը, որոնց առկայության պարագայում Վարչապետը կարող է դադարեցնել ուսումնասիրությունը, մասնավորապես երբ խոսքը վերաբերում է արդեն իսկ հայտնաբերված խախտումներին: Հակառակ պարագայում պարզ չէ խախտումներ հայտնաբերելուց հետո ուսումնասիրությունները դադարեցնելու նպատակահարմարությունը և օրինաչափությունը:</w:t>
            </w:r>
          </w:p>
          <w:p w14:paraId="3415F46F" w14:textId="77777777" w:rsidR="00AC6B0C" w:rsidRPr="00D87A22" w:rsidRDefault="00AC6B0C" w:rsidP="00AC6B0C">
            <w:pPr>
              <w:spacing w:after="0" w:line="240" w:lineRule="auto"/>
              <w:ind w:firstLine="450"/>
              <w:jc w:val="both"/>
              <w:rPr>
                <w:b/>
                <w:i/>
                <w:color w:val="000000"/>
                <w:sz w:val="24"/>
                <w:szCs w:val="24"/>
                <w:shd w:val="clear" w:color="auto" w:fill="FFFFFF"/>
                <w:lang w:val="hy-AM"/>
              </w:rPr>
            </w:pPr>
            <w:r w:rsidRPr="000D366A">
              <w:rPr>
                <w:color w:val="000000"/>
                <w:sz w:val="24"/>
                <w:szCs w:val="24"/>
                <w:shd w:val="clear" w:color="auto" w:fill="FFFFFF"/>
                <w:lang w:val="hy-AM"/>
              </w:rPr>
              <w:t>9</w:t>
            </w:r>
            <w:r w:rsidRPr="00D87A22">
              <w:rPr>
                <w:color w:val="000000"/>
                <w:sz w:val="24"/>
                <w:szCs w:val="24"/>
                <w:shd w:val="clear" w:color="auto" w:fill="FFFFFF"/>
                <w:lang w:val="hy-AM"/>
              </w:rPr>
              <w:t xml:space="preserve">/ Նախագծի 2-րդ հոդվածի համաձայն՝ սույն օրենքն ուժի մեջ է մտնում պաշտոնական հրապարակմանը հաջորդող օրվանից, մինչդեռ «Նորմատիվ իրավական ակտերի մասին» օրենքի 23-րդ հոդվածի 2-րդ մասի համաձայն՝ Նորմատիվ իրավական ակտն ընդունելու իրավասություն ունեցող մարմինը </w:t>
            </w:r>
            <w:r w:rsidRPr="00D87A22">
              <w:rPr>
                <w:b/>
                <w:i/>
                <w:color w:val="000000"/>
                <w:sz w:val="24"/>
                <w:szCs w:val="24"/>
                <w:shd w:val="clear" w:color="auto" w:fill="FFFFFF"/>
                <w:lang w:val="hy-AM"/>
              </w:rPr>
              <w:t>պարտավոր է նախատեսել նորմատիվ իրավական ակտի ուժի մեջ մտնելու ավելի ուշ ողջամիտ ժամկետ</w:t>
            </w:r>
            <w:r w:rsidRPr="00D87A22">
              <w:rPr>
                <w:color w:val="000000"/>
                <w:sz w:val="24"/>
                <w:szCs w:val="24"/>
                <w:shd w:val="clear" w:color="auto" w:fill="FFFFFF"/>
                <w:lang w:val="hy-AM"/>
              </w:rPr>
              <w:t>, բացառությամբ սույն հոդվածի 4-րդ մասով սահմանված նորմատիվ իրավական ակտերի</w:t>
            </w:r>
            <w:r w:rsidRPr="00D87A22">
              <w:rPr>
                <w:b/>
                <w:i/>
                <w:color w:val="000000"/>
                <w:sz w:val="24"/>
                <w:szCs w:val="24"/>
                <w:shd w:val="clear" w:color="auto" w:fill="FFFFFF"/>
                <w:lang w:val="hy-AM"/>
              </w:rPr>
              <w:t>, եթե ակտով սահմանվում են այնպիսի իրավակարգավորումներ, որոնց համար անհրաժեշտ է հիմնավոր ժամանակահատված, որը հնարավորություն կտա հասցեատիրոջը իր վարքագիծը համապատասխանեցնելու սահմանված պահանջներին, կամ սահմանված իրավակարգավորումները վատթարացնում են անձի իրավական վիճակը:</w:t>
            </w:r>
          </w:p>
          <w:p w14:paraId="494F0E1B" w14:textId="77777777" w:rsidR="00AC6B0C" w:rsidRPr="00D87A22" w:rsidRDefault="00AC6B0C" w:rsidP="00AC6B0C">
            <w:pPr>
              <w:spacing w:after="0" w:line="240" w:lineRule="auto"/>
              <w:ind w:firstLine="450"/>
              <w:jc w:val="both"/>
              <w:rPr>
                <w:color w:val="000000"/>
                <w:sz w:val="24"/>
                <w:szCs w:val="24"/>
                <w:shd w:val="clear" w:color="auto" w:fill="FFFFFF"/>
                <w:lang w:val="hy-AM"/>
              </w:rPr>
            </w:pPr>
            <w:r w:rsidRPr="00D87A22">
              <w:rPr>
                <w:color w:val="000000"/>
                <w:sz w:val="24"/>
                <w:szCs w:val="24"/>
                <w:shd w:val="clear" w:color="auto" w:fill="FFFFFF"/>
                <w:lang w:val="hy-AM"/>
              </w:rPr>
              <w:t>Նկատի ունենալով</w:t>
            </w:r>
            <w:r w:rsidRPr="00D87A22">
              <w:rPr>
                <w:b/>
                <w:i/>
                <w:color w:val="000000"/>
                <w:sz w:val="24"/>
                <w:szCs w:val="24"/>
                <w:shd w:val="clear" w:color="auto" w:fill="FFFFFF"/>
                <w:lang w:val="hy-AM"/>
              </w:rPr>
              <w:t xml:space="preserve"> </w:t>
            </w:r>
            <w:r w:rsidRPr="00D87A22">
              <w:rPr>
                <w:color w:val="000000"/>
                <w:sz w:val="24"/>
                <w:szCs w:val="24"/>
                <w:shd w:val="clear" w:color="auto" w:fill="FFFFFF"/>
                <w:lang w:val="hy-AM"/>
              </w:rPr>
              <w:t>«Նորմատիվ իրավական ակտերի մասին» օրենքի պահանջները՝ օրենքի ուժի մեջ մտնելու ժամկետն անհրաժեշտ է վերանայել և խմբագրել: Նույն դիտարկումը վերաբերելի է նաև օրենքի փաթեթով ներկայացված նախագծերին:</w:t>
            </w:r>
          </w:p>
          <w:p w14:paraId="78DCFC18" w14:textId="77777777" w:rsidR="00AC6B0C" w:rsidRPr="00D87A22" w:rsidRDefault="00AC6B0C" w:rsidP="00AC6B0C">
            <w:pPr>
              <w:spacing w:after="0" w:line="240" w:lineRule="auto"/>
              <w:ind w:firstLine="450"/>
              <w:jc w:val="both"/>
              <w:rPr>
                <w:color w:val="000000"/>
                <w:sz w:val="24"/>
                <w:szCs w:val="24"/>
                <w:shd w:val="clear" w:color="auto" w:fill="FFFFFF"/>
                <w:lang w:val="hy-AM"/>
              </w:rPr>
            </w:pPr>
            <w:r w:rsidRPr="00D87A22">
              <w:rPr>
                <w:color w:val="000000"/>
                <w:sz w:val="24"/>
                <w:szCs w:val="24"/>
                <w:shd w:val="clear" w:color="auto" w:fill="FFFFFF"/>
                <w:lang w:val="hy-AM"/>
              </w:rPr>
              <w:t xml:space="preserve">Ինչ վերաբերում է հիշյալ դիրքորոշման վերաբերյալ ամփոփաթերթում նշված դիտարկմանն առ այն, որ </w:t>
            </w:r>
            <w:r w:rsidRPr="00D87A22">
              <w:rPr>
                <w:i/>
                <w:color w:val="000000"/>
                <w:sz w:val="24"/>
                <w:szCs w:val="24"/>
                <w:shd w:val="clear" w:color="auto" w:fill="FFFFFF"/>
                <w:lang w:val="hy-AM"/>
              </w:rPr>
              <w:t>Նախագծով առաջարկվող կարգավորումները չեն վատթարացնում անձի վիճակը, ուստի ողջամիտ ուշ ժամկետի նախատեսման անհրաժեշտություն չկա</w:t>
            </w:r>
            <w:r w:rsidRPr="00D87A22">
              <w:rPr>
                <w:color w:val="000000"/>
                <w:sz w:val="24"/>
                <w:szCs w:val="24"/>
                <w:shd w:val="clear" w:color="auto" w:fill="FFFFFF"/>
                <w:lang w:val="hy-AM"/>
              </w:rPr>
              <w:t xml:space="preserve">՝ հայտնում ենք, որ ըստ «Նորմատիվ իրավական ակտերի մասին» օրենքի 23-րդ հոդվածի 2-րդ մասի՝ Նորմատիվ իրավական ակտն ընդունելու իրավասություն ունեցող </w:t>
            </w:r>
            <w:r w:rsidRPr="00D87A22">
              <w:rPr>
                <w:color w:val="000000"/>
                <w:sz w:val="24"/>
                <w:szCs w:val="24"/>
                <w:shd w:val="clear" w:color="auto" w:fill="FFFFFF"/>
                <w:lang w:val="hy-AM"/>
              </w:rPr>
              <w:lastRenderedPageBreak/>
              <w:t>մարմինը պարտավոր է նախատեսել նորմատիվ իրավական ակտի ուժի մեջ մտնելու ավելի ուշ ողջամիտ ժամկետ ոչ միայն անձի իրավական վիճակը վատթարացնող կարգավորումներ նախատեսելու, այլ նաև այն դեպքերում, երբ ակտով սահմանվում են այնպիսի իրավակարգավորումներ, որոնց համար անհրաժեշտ է հիմնավոր ժամանակահատված, որը հնարավորություն կտա հասցեատիրոջը իր վարքագիծը համապատասխանեցնելու սահմանված պահանջներին:</w:t>
            </w:r>
          </w:p>
          <w:p w14:paraId="50C02033" w14:textId="77777777" w:rsidR="00AC6B0C" w:rsidRPr="00D87A22" w:rsidRDefault="00AC6B0C" w:rsidP="00AC6B0C">
            <w:pPr>
              <w:spacing w:after="0" w:line="240" w:lineRule="auto"/>
              <w:ind w:firstLine="450"/>
              <w:jc w:val="both"/>
              <w:rPr>
                <w:b/>
                <w:i/>
                <w:color w:val="000000"/>
                <w:sz w:val="24"/>
                <w:szCs w:val="24"/>
                <w:shd w:val="clear" w:color="auto" w:fill="FFFFFF"/>
                <w:lang w:val="hy-AM"/>
              </w:rPr>
            </w:pPr>
          </w:p>
          <w:p w14:paraId="75A02B8D" w14:textId="77777777" w:rsidR="00AC6B0C" w:rsidRPr="00D87A22" w:rsidRDefault="00AC6B0C" w:rsidP="00AC6B0C">
            <w:pPr>
              <w:spacing w:after="0" w:line="240" w:lineRule="auto"/>
              <w:ind w:firstLine="450"/>
              <w:jc w:val="both"/>
              <w:rPr>
                <w:color w:val="000000"/>
                <w:sz w:val="24"/>
                <w:szCs w:val="24"/>
                <w:shd w:val="clear" w:color="auto" w:fill="FFFFFF"/>
                <w:lang w:val="hy-AM"/>
              </w:rPr>
            </w:pPr>
          </w:p>
          <w:p w14:paraId="1CB3B710" w14:textId="77777777" w:rsidR="00AC6B0C" w:rsidRPr="00D87A22" w:rsidRDefault="00AC6B0C" w:rsidP="00AC6B0C">
            <w:pPr>
              <w:spacing w:after="0" w:line="240" w:lineRule="auto"/>
              <w:ind w:firstLine="708"/>
              <w:jc w:val="both"/>
              <w:rPr>
                <w:color w:val="000000"/>
                <w:sz w:val="24"/>
                <w:szCs w:val="24"/>
                <w:shd w:val="clear" w:color="auto" w:fill="FFFFFF"/>
                <w:lang w:val="hy-AM"/>
              </w:rPr>
            </w:pPr>
            <w:r w:rsidRPr="00D87A22">
              <w:rPr>
                <w:b/>
                <w:color w:val="000000"/>
                <w:sz w:val="24"/>
                <w:szCs w:val="24"/>
                <w:shd w:val="clear" w:color="auto" w:fill="FFFFFF"/>
                <w:lang w:val="hy-AM"/>
              </w:rPr>
              <w:t>2. ««Բնակչության բժշկական օգնության և սպասարկման մասին» օրենքում փոփոխություն և լրացում կատարելու մասին» նախագծով</w:t>
            </w:r>
            <w:r w:rsidRPr="00D87A22">
              <w:rPr>
                <w:color w:val="000000"/>
                <w:sz w:val="24"/>
                <w:szCs w:val="24"/>
                <w:shd w:val="clear" w:color="auto" w:fill="FFFFFF"/>
                <w:lang w:val="hy-AM"/>
              </w:rPr>
              <w:t xml:space="preserve"> լրացվող 11-րդ հոդվածի 5-րդ մասի 13-րդ կետի համաձայն՝ բժշկական գաղտնիք համարվող տվյալները, առանց պացիենտի կամ նրա օրինական ներկայացուցչի համաձայնության, Կառավարության սահմանած կարգով, կարող են փոխանցվել նաև ՀՀ պետական վերահսկողական ծառայությանը՝ օրենքով վերապահված  վերահսկողական լիազորությունների իրականացման շրջանակներում: </w:t>
            </w:r>
          </w:p>
          <w:p w14:paraId="35829796" w14:textId="77777777" w:rsidR="00AC6B0C" w:rsidRPr="00D87A22" w:rsidRDefault="00AC6B0C" w:rsidP="00AC6B0C">
            <w:pPr>
              <w:spacing w:after="0" w:line="240" w:lineRule="auto"/>
              <w:ind w:firstLine="450"/>
              <w:jc w:val="both"/>
              <w:rPr>
                <w:color w:val="000000"/>
                <w:sz w:val="24"/>
                <w:szCs w:val="24"/>
                <w:shd w:val="clear" w:color="auto" w:fill="FFFFFF"/>
                <w:lang w:val="hy-AM"/>
              </w:rPr>
            </w:pPr>
            <w:r w:rsidRPr="00D87A22">
              <w:rPr>
                <w:color w:val="000000"/>
                <w:sz w:val="24"/>
                <w:szCs w:val="24"/>
                <w:shd w:val="clear" w:color="auto" w:fill="FFFFFF"/>
                <w:lang w:val="hy-AM"/>
              </w:rPr>
              <w:t xml:space="preserve">Այս առումով հարկ ենք համարում նշել, որ նույն օրենքի գործող կարգավորումներում հստակ նախատեսված է, թե ինչ նպատակներով են տրամադրվում բժշկական գաղտնիք համարվող տվյալները, ինչպես նաև սպառիչ և հստակ թվարկված են այն դեպքերը, որոնց առկայության պարագայում վերջիններս կարող են տրամադրվել, մինչդեռ նախագծով նախատեսված կարգավորումը որոշակի չէ, դրանում նշվում է, որ բժշկական գաղտնիք համարվող տվյալները տրամադրվում են օրենսդրությամբ նախատեսված վարչապետի վերահսկողական լիազորությունների իրականացման շրջանակներում: </w:t>
            </w:r>
          </w:p>
          <w:p w14:paraId="6DFE26DD" w14:textId="77777777" w:rsidR="00AC6B0C" w:rsidRPr="00D87A22" w:rsidRDefault="00AC6B0C" w:rsidP="00AC6B0C">
            <w:pPr>
              <w:spacing w:after="0" w:line="240" w:lineRule="auto"/>
              <w:ind w:firstLine="567"/>
              <w:jc w:val="both"/>
              <w:rPr>
                <w:color w:val="000000"/>
                <w:sz w:val="24"/>
                <w:szCs w:val="24"/>
                <w:shd w:val="clear" w:color="auto" w:fill="FFFFFF"/>
                <w:lang w:val="hy-AM"/>
              </w:rPr>
            </w:pPr>
            <w:r w:rsidRPr="00D87A22">
              <w:rPr>
                <w:color w:val="000000"/>
                <w:sz w:val="24"/>
                <w:szCs w:val="24"/>
                <w:shd w:val="clear" w:color="auto" w:fill="FFFFFF"/>
                <w:lang w:val="hy-AM"/>
              </w:rPr>
              <w:t xml:space="preserve">Նախատեսված կարգավորումից ստացվում է, որ ցանկացած վերահսկողական գործառույթներ իրականացնելիս Ծառայությունը, առանց պացիենտի կամ նրա օրինական ներկայացուցչի համաձայնության, կարող է պահանջել, ստանալ և ծանոթանալ բժշկական գաղտնիք կազմող տվյալներին, ինչը խնդրահարույց է իրավական որոշակիության սկզբունքի ապահովման տեսանկյունից: </w:t>
            </w:r>
          </w:p>
          <w:p w14:paraId="4A25D02A" w14:textId="77777777" w:rsidR="00AC6B0C" w:rsidRPr="00D87A22" w:rsidRDefault="00AC6B0C" w:rsidP="00AC6B0C">
            <w:pPr>
              <w:spacing w:after="0" w:line="240" w:lineRule="auto"/>
              <w:ind w:firstLine="450"/>
              <w:jc w:val="both"/>
              <w:rPr>
                <w:color w:val="000000"/>
                <w:sz w:val="24"/>
                <w:szCs w:val="24"/>
                <w:shd w:val="clear" w:color="auto" w:fill="FFFFFF"/>
                <w:lang w:val="hy-AM"/>
              </w:rPr>
            </w:pPr>
          </w:p>
          <w:p w14:paraId="27AFBA0B" w14:textId="77777777" w:rsidR="00AC6B0C" w:rsidRPr="00D87A22" w:rsidRDefault="00AC6B0C" w:rsidP="00AC6B0C">
            <w:pPr>
              <w:spacing w:after="0" w:line="240" w:lineRule="auto"/>
              <w:ind w:firstLine="450"/>
              <w:jc w:val="both"/>
              <w:rPr>
                <w:color w:val="000000"/>
                <w:sz w:val="24"/>
                <w:szCs w:val="24"/>
                <w:shd w:val="clear" w:color="auto" w:fill="FFFFFF"/>
                <w:lang w:val="hy-AM"/>
              </w:rPr>
            </w:pPr>
            <w:r w:rsidRPr="00D87A22">
              <w:rPr>
                <w:b/>
                <w:color w:val="000000"/>
                <w:sz w:val="24"/>
                <w:szCs w:val="24"/>
                <w:shd w:val="clear" w:color="auto" w:fill="FFFFFF"/>
                <w:lang w:val="hy-AM"/>
              </w:rPr>
              <w:lastRenderedPageBreak/>
              <w:t xml:space="preserve">3. ««Հայաստանի Հանրապետության բյուջետային համակարգի մասին» օրենքում փոփոխություն կատարելու մասին» օրենքի նախագծի </w:t>
            </w:r>
            <w:r w:rsidRPr="00D87A22">
              <w:rPr>
                <w:color w:val="000000"/>
                <w:sz w:val="24"/>
                <w:szCs w:val="24"/>
                <w:shd w:val="clear" w:color="auto" w:fill="FFFFFF"/>
                <w:lang w:val="hy-AM"/>
              </w:rPr>
              <w:t xml:space="preserve">1-ին հոդվածով նախատեսվում է «Հայաստանի Հանրապետության բյուջետային համակարգի մասին» օրենքի 24-րդ հոդվածի 1-ին մասը շարադրել նոր խմբագրությամբ՝ հետևյալ բովանդակությամբ. </w:t>
            </w:r>
          </w:p>
          <w:p w14:paraId="1B810939" w14:textId="77777777" w:rsidR="00AC6B0C" w:rsidRPr="00D87A22" w:rsidRDefault="00AC6B0C" w:rsidP="00AC6B0C">
            <w:pPr>
              <w:shd w:val="clear" w:color="auto" w:fill="FFFFFF"/>
              <w:spacing w:after="0" w:line="240" w:lineRule="auto"/>
              <w:ind w:firstLine="720"/>
              <w:jc w:val="both"/>
              <w:rPr>
                <w:bCs/>
                <w:i/>
                <w:spacing w:val="-6"/>
                <w:sz w:val="24"/>
                <w:szCs w:val="24"/>
                <w:lang w:val="hy-AM"/>
              </w:rPr>
            </w:pPr>
            <w:r w:rsidRPr="00D87A22">
              <w:rPr>
                <w:bCs/>
                <w:i/>
                <w:spacing w:val="-6"/>
                <w:sz w:val="24"/>
                <w:szCs w:val="24"/>
                <w:lang w:val="hy-AM"/>
              </w:rPr>
              <w:t>«1</w:t>
            </w:r>
            <w:r w:rsidRPr="00D87A22">
              <w:rPr>
                <w:rFonts w:ascii="MS Mincho" w:eastAsia="MS Mincho" w:hAnsi="MS Mincho" w:cs="MS Mincho"/>
                <w:bCs/>
                <w:i/>
                <w:spacing w:val="-6"/>
                <w:sz w:val="24"/>
                <w:szCs w:val="24"/>
                <w:lang w:val="hy-AM"/>
              </w:rPr>
              <w:t>․</w:t>
            </w:r>
            <w:r w:rsidRPr="00D87A22">
              <w:rPr>
                <w:bCs/>
                <w:i/>
                <w:spacing w:val="-6"/>
                <w:sz w:val="24"/>
                <w:szCs w:val="24"/>
                <w:lang w:val="hy-AM"/>
              </w:rPr>
              <w:t xml:space="preserve"> Պետական բյուջեի կատարման հսկողությունն իրականացվում է Հայաստանի Հանրապետության օրենքով նախատեսված վարչապետի վերահսկողական լիազորությունների իրականացման շրջանակներում:»</w:t>
            </w:r>
            <w:r w:rsidRPr="00D87A22">
              <w:rPr>
                <w:rFonts w:ascii="MS Mincho" w:eastAsia="MS Mincho" w:hAnsi="MS Mincho" w:cs="MS Mincho"/>
                <w:bCs/>
                <w:i/>
                <w:spacing w:val="-6"/>
                <w:sz w:val="24"/>
                <w:szCs w:val="24"/>
                <w:lang w:val="hy-AM"/>
              </w:rPr>
              <w:t>․</w:t>
            </w:r>
          </w:p>
          <w:p w14:paraId="404B7F49" w14:textId="77777777" w:rsidR="00AC6B0C" w:rsidRPr="00D87A22" w:rsidRDefault="00AC6B0C" w:rsidP="00AC6B0C">
            <w:pPr>
              <w:spacing w:after="0" w:line="240" w:lineRule="auto"/>
              <w:ind w:firstLine="450"/>
              <w:jc w:val="both"/>
              <w:rPr>
                <w:color w:val="000000"/>
                <w:sz w:val="24"/>
                <w:szCs w:val="24"/>
                <w:shd w:val="clear" w:color="auto" w:fill="FFFFFF"/>
                <w:lang w:val="hy-AM"/>
              </w:rPr>
            </w:pPr>
            <w:r w:rsidRPr="00D87A22">
              <w:rPr>
                <w:color w:val="000000"/>
                <w:sz w:val="24"/>
                <w:szCs w:val="24"/>
                <w:shd w:val="clear" w:color="auto" w:fill="FFFFFF"/>
                <w:lang w:val="hy-AM"/>
              </w:rPr>
              <w:t xml:space="preserve">Այս առումով հարկ է նշել, որ նույն օրենքի գործող կարգավորման համաձայն՝ Պետական բյուջեի կատարման </w:t>
            </w:r>
            <w:r w:rsidRPr="00D87A22">
              <w:rPr>
                <w:b/>
                <w:i/>
                <w:color w:val="000000"/>
                <w:sz w:val="24"/>
                <w:szCs w:val="24"/>
                <w:shd w:val="clear" w:color="auto" w:fill="FFFFFF"/>
                <w:lang w:val="hy-AM"/>
              </w:rPr>
              <w:t>հսկողությունն իրականացնում է կառավարությունը</w:t>
            </w:r>
            <w:r w:rsidRPr="00D87A22">
              <w:rPr>
                <w:color w:val="000000"/>
                <w:sz w:val="24"/>
                <w:szCs w:val="24"/>
                <w:shd w:val="clear" w:color="auto" w:fill="FFFFFF"/>
                <w:lang w:val="hy-AM"/>
              </w:rPr>
              <w:t xml:space="preserve">` իր սահմանած կարգով: Նույն օրենքի 25-րդ հոդվածի համաձայն՝ </w:t>
            </w:r>
            <w:r w:rsidRPr="00D87A22">
              <w:rPr>
                <w:b/>
                <w:i/>
                <w:color w:val="000000"/>
                <w:sz w:val="24"/>
                <w:szCs w:val="24"/>
                <w:shd w:val="clear" w:color="auto" w:fill="FFFFFF"/>
                <w:lang w:val="hy-AM"/>
              </w:rPr>
              <w:t>Կառավարությունը յուրաքանչյուր տարվա պետական բյուջեի կատարման մասին տարեկան հաշվետվությունն Ազգային ժողով</w:t>
            </w:r>
            <w:r w:rsidRPr="00D87A22">
              <w:rPr>
                <w:color w:val="000000"/>
                <w:sz w:val="24"/>
                <w:szCs w:val="24"/>
                <w:shd w:val="clear" w:color="auto" w:fill="FFFFFF"/>
                <w:lang w:val="hy-AM"/>
              </w:rPr>
              <w:t xml:space="preserve"> է ներկայացնում մինչև հաջորդ տարվա մայիսի 1-ը: Կառավարությունը յուրաքանչյուր տարվա պետական բյուջեի կատարման մասին տարեկան հաշվետվության հետ Ազգային ժողով է ներկայացնում նաև դրա վերաբերյալ Կենտրոնական բանկի կողմից կառավարություն ներկայացված Կենտրոնական բանկի պաշտոնական եզրակացությունը:</w:t>
            </w:r>
          </w:p>
          <w:p w14:paraId="2B5EFA79" w14:textId="77777777" w:rsidR="00AC6B0C" w:rsidRPr="00D87A22" w:rsidRDefault="00AC6B0C" w:rsidP="00AC6B0C">
            <w:pPr>
              <w:spacing w:after="0" w:line="240" w:lineRule="auto"/>
              <w:ind w:firstLine="450"/>
              <w:jc w:val="both"/>
              <w:rPr>
                <w:color w:val="000000"/>
                <w:sz w:val="24"/>
                <w:szCs w:val="24"/>
                <w:shd w:val="clear" w:color="auto" w:fill="FFFFFF"/>
                <w:lang w:val="hy-AM"/>
              </w:rPr>
            </w:pPr>
            <w:r w:rsidRPr="00D87A22">
              <w:rPr>
                <w:color w:val="000000"/>
                <w:sz w:val="24"/>
                <w:szCs w:val="24"/>
                <w:shd w:val="clear" w:color="auto" w:fill="FFFFFF"/>
                <w:lang w:val="hy-AM"/>
              </w:rPr>
              <w:t xml:space="preserve">Այսպիսով՝ գործող կարգավորումների տրամաբանությունից բխում է, որ Պետական բյուջեի կատարման </w:t>
            </w:r>
            <w:r w:rsidRPr="00D87A22">
              <w:rPr>
                <w:b/>
                <w:i/>
                <w:color w:val="000000"/>
                <w:sz w:val="24"/>
                <w:szCs w:val="24"/>
                <w:shd w:val="clear" w:color="auto" w:fill="FFFFFF"/>
                <w:lang w:val="hy-AM"/>
              </w:rPr>
              <w:t>հսկողությունն իրականացնում է կառավարությունը</w:t>
            </w:r>
            <w:r w:rsidRPr="00D87A22">
              <w:rPr>
                <w:color w:val="000000"/>
                <w:sz w:val="24"/>
                <w:szCs w:val="24"/>
                <w:shd w:val="clear" w:color="auto" w:fill="FFFFFF"/>
                <w:lang w:val="hy-AM"/>
              </w:rPr>
              <w:t>, որի արդյունքում յուրաքանչյուր տարվա պետական բյուջեի կատարման մասին տարեկան հաշվետվություն է ներկայացնում Ազգային ժողով: Բացի այդ, տարեկան հաշվետվության հետ Ազգային ժողով է ներկայացնում նաև դրա վերաբերյալ Կենտրոնական բանկի կողմից կառավարություն ներկայացված Կենտրոնական բանկի պաշտոնական եզրակացությունը:</w:t>
            </w:r>
          </w:p>
          <w:p w14:paraId="75BBBD75" w14:textId="77777777" w:rsidR="00AC6B0C" w:rsidRPr="00D87A22" w:rsidRDefault="00AC6B0C" w:rsidP="00AC6B0C">
            <w:pPr>
              <w:spacing w:after="0" w:line="240" w:lineRule="auto"/>
              <w:jc w:val="both"/>
              <w:rPr>
                <w:color w:val="000000"/>
                <w:sz w:val="24"/>
                <w:szCs w:val="24"/>
                <w:shd w:val="clear" w:color="auto" w:fill="FFFFFF"/>
                <w:lang w:val="hy-AM"/>
              </w:rPr>
            </w:pPr>
            <w:r w:rsidRPr="00D87A22">
              <w:rPr>
                <w:color w:val="000000"/>
                <w:sz w:val="24"/>
                <w:szCs w:val="24"/>
                <w:shd w:val="clear" w:color="auto" w:fill="FFFFFF"/>
                <w:lang w:val="hy-AM"/>
              </w:rPr>
              <w:tab/>
              <w:t>Այս առումով հարկ ենք համարում նշել, որ նախագծով ներկայացված փոփոխությունների արդյունքում խախտվում է օրենքի տրամաբանությունը և պարզ չէ, թե Կառավարությունը ինչի հիման վրա է հաշվետվություն ներկայացնելու Ազգային ժողով:</w:t>
            </w:r>
          </w:p>
          <w:p w14:paraId="3E6038FA" w14:textId="77777777" w:rsidR="00AC6B0C" w:rsidRPr="00D87A22" w:rsidRDefault="00AC6B0C" w:rsidP="00AC6B0C">
            <w:pPr>
              <w:spacing w:after="0" w:line="240" w:lineRule="auto"/>
              <w:ind w:firstLine="540"/>
              <w:jc w:val="both"/>
              <w:rPr>
                <w:color w:val="000000"/>
                <w:sz w:val="24"/>
                <w:szCs w:val="24"/>
                <w:shd w:val="clear" w:color="auto" w:fill="FFFFFF"/>
                <w:lang w:val="hy-AM"/>
              </w:rPr>
            </w:pPr>
            <w:r w:rsidRPr="00D87A22">
              <w:rPr>
                <w:color w:val="000000"/>
                <w:sz w:val="24"/>
                <w:szCs w:val="24"/>
                <w:shd w:val="clear" w:color="auto" w:fill="FFFFFF"/>
                <w:lang w:val="hy-AM"/>
              </w:rPr>
              <w:t xml:space="preserve">Ելնելով վերոգրյալից՝ հայտնում ենք, որ նախագծի հիշյալ կարգավորումները խնդրահարույց են և ունեն վերանայման կարիք: </w:t>
            </w:r>
          </w:p>
          <w:p w14:paraId="0C7691E2" w14:textId="77777777" w:rsidR="00AC6B0C" w:rsidRPr="00D87A22" w:rsidRDefault="00AC6B0C" w:rsidP="00AC6B0C">
            <w:pPr>
              <w:spacing w:after="0" w:line="240" w:lineRule="auto"/>
              <w:ind w:firstLine="450"/>
              <w:jc w:val="both"/>
              <w:rPr>
                <w:color w:val="000000"/>
                <w:sz w:val="24"/>
                <w:szCs w:val="24"/>
                <w:shd w:val="clear" w:color="auto" w:fill="FFFFFF"/>
                <w:lang w:val="hy-AM"/>
              </w:rPr>
            </w:pPr>
          </w:p>
          <w:p w14:paraId="3BC75462" w14:textId="77777777" w:rsidR="00AC6B0C" w:rsidRPr="00D87A22" w:rsidRDefault="00AC6B0C" w:rsidP="00AC6B0C">
            <w:pPr>
              <w:spacing w:after="0" w:line="240" w:lineRule="auto"/>
              <w:ind w:firstLine="450"/>
              <w:jc w:val="both"/>
              <w:rPr>
                <w:color w:val="000000"/>
                <w:sz w:val="24"/>
                <w:szCs w:val="24"/>
                <w:shd w:val="clear" w:color="auto" w:fill="FFFFFF"/>
                <w:lang w:val="hy-AM"/>
              </w:rPr>
            </w:pPr>
            <w:r w:rsidRPr="00D87A22">
              <w:rPr>
                <w:b/>
                <w:color w:val="000000"/>
                <w:sz w:val="24"/>
                <w:szCs w:val="24"/>
                <w:shd w:val="clear" w:color="auto" w:fill="FFFFFF"/>
                <w:lang w:val="hy-AM"/>
              </w:rPr>
              <w:lastRenderedPageBreak/>
              <w:t xml:space="preserve">4. «Վարչական իրավախախտումների վերաբերյալ Հայաստանի Հանրապետության օրենսգիրքում լրացում կատարելու մասին» օրենքի նախագծի </w:t>
            </w:r>
            <w:r w:rsidRPr="00D87A22">
              <w:rPr>
                <w:color w:val="000000"/>
                <w:sz w:val="24"/>
                <w:szCs w:val="24"/>
                <w:shd w:val="clear" w:color="auto" w:fill="FFFFFF"/>
                <w:lang w:val="hy-AM"/>
              </w:rPr>
              <w:t xml:space="preserve">(այսուհետ՝ Նախագիծ) </w:t>
            </w:r>
            <w:r w:rsidRPr="00D87A22">
              <w:rPr>
                <w:b/>
                <w:color w:val="000000"/>
                <w:sz w:val="24"/>
                <w:szCs w:val="24"/>
                <w:shd w:val="clear" w:color="auto" w:fill="FFFFFF"/>
                <w:lang w:val="hy-AM"/>
              </w:rPr>
              <w:t xml:space="preserve"> </w:t>
            </w:r>
            <w:r w:rsidRPr="000D366A">
              <w:rPr>
                <w:color w:val="000000"/>
                <w:sz w:val="24"/>
                <w:szCs w:val="24"/>
                <w:shd w:val="clear" w:color="auto" w:fill="FFFFFF"/>
                <w:lang w:val="hy-AM"/>
              </w:rPr>
              <w:t>2-րդ</w:t>
            </w:r>
            <w:r w:rsidRPr="00D87A22">
              <w:rPr>
                <w:color w:val="000000"/>
                <w:sz w:val="24"/>
                <w:szCs w:val="24"/>
                <w:shd w:val="clear" w:color="auto" w:fill="FFFFFF"/>
                <w:lang w:val="hy-AM"/>
              </w:rPr>
              <w:t xml:space="preserve"> հոդվածով նախատեսվում է Վարչական իրավախախտումների վերաբերյալ Հայաստանի Հանրապետության 1985 թվականի դեկտեմբերի 6-ի օրենսգիրքը (այսուհետ՝ Օրենսգիրք) լրացնել հետևյալ բովանդակությամբ 244.19-րդ հոդվածով, որի համաձայն՝ </w:t>
            </w:r>
          </w:p>
          <w:p w14:paraId="68FCFFCD" w14:textId="77777777" w:rsidR="00AC6B0C" w:rsidRPr="00D87A22" w:rsidRDefault="00AC6B0C" w:rsidP="00AC6B0C">
            <w:pPr>
              <w:shd w:val="clear" w:color="auto" w:fill="FFFFFF"/>
              <w:spacing w:after="0" w:line="240" w:lineRule="auto"/>
              <w:ind w:firstLine="709"/>
              <w:jc w:val="both"/>
              <w:rPr>
                <w:rFonts w:eastAsia="Times New Roman"/>
                <w:bCs/>
                <w:color w:val="000000" w:themeColor="text1"/>
                <w:sz w:val="24"/>
                <w:szCs w:val="24"/>
                <w:lang w:val="hy-AM"/>
              </w:rPr>
            </w:pPr>
            <w:r w:rsidRPr="00D87A22">
              <w:rPr>
                <w:rFonts w:eastAsia="Times New Roman"/>
                <w:bCs/>
                <w:color w:val="000000" w:themeColor="text1"/>
                <w:sz w:val="24"/>
                <w:szCs w:val="24"/>
                <w:lang w:val="hy-AM"/>
              </w:rPr>
              <w:t>1.Հայաստանի Հանրապետության պետական վերահսկողական ծառայությունը քննում է սույն օրենսգրքի 182.7.-րդ հոդվածով նախատեսված վարչական իրավախախտումների վերաբերյալ գործերը:</w:t>
            </w:r>
          </w:p>
          <w:p w14:paraId="4CEE5142" w14:textId="77777777" w:rsidR="00AC6B0C" w:rsidRPr="00D87A22" w:rsidRDefault="00AC6B0C" w:rsidP="00AC6B0C">
            <w:pPr>
              <w:shd w:val="clear" w:color="auto" w:fill="FFFFFF"/>
              <w:spacing w:after="0" w:line="240" w:lineRule="auto"/>
              <w:ind w:firstLine="709"/>
              <w:jc w:val="both"/>
              <w:rPr>
                <w:rFonts w:eastAsia="Times New Roman"/>
                <w:bCs/>
                <w:sz w:val="24"/>
                <w:szCs w:val="24"/>
                <w:lang w:val="hy-AM"/>
              </w:rPr>
            </w:pPr>
            <w:r w:rsidRPr="00D87A22">
              <w:rPr>
                <w:rFonts w:eastAsia="Times New Roman"/>
                <w:bCs/>
                <w:sz w:val="24"/>
                <w:szCs w:val="24"/>
                <w:lang w:val="hy-AM"/>
              </w:rPr>
              <w:t xml:space="preserve">2. Սույն հոդվածով սահմանված վարույթի դեպքում </w:t>
            </w:r>
            <w:r w:rsidRPr="00D87A22">
              <w:rPr>
                <w:rFonts w:eastAsia="Times New Roman"/>
                <w:b/>
                <w:bCs/>
                <w:i/>
                <w:sz w:val="24"/>
                <w:szCs w:val="24"/>
                <w:lang w:val="hy-AM"/>
              </w:rPr>
              <w:t>վարչական իրավախախտման վերաբերյալ արձանագրություն կարող է կազմել վարչական իրավախախտման սուբյեկտի բացակայությամբ</w:t>
            </w:r>
            <w:r w:rsidRPr="00D87A22">
              <w:rPr>
                <w:rFonts w:eastAsia="Times New Roman"/>
                <w:bCs/>
                <w:sz w:val="24"/>
                <w:szCs w:val="24"/>
                <w:lang w:val="hy-AM"/>
              </w:rPr>
              <w:t>:</w:t>
            </w:r>
          </w:p>
          <w:p w14:paraId="6DB03F7E" w14:textId="77777777" w:rsidR="00AC6B0C" w:rsidRPr="00D87A22" w:rsidRDefault="00AC6B0C" w:rsidP="00AC6B0C">
            <w:pPr>
              <w:shd w:val="clear" w:color="auto" w:fill="FFFFFF"/>
              <w:spacing w:after="0" w:line="240" w:lineRule="auto"/>
              <w:ind w:firstLine="709"/>
              <w:jc w:val="both"/>
              <w:rPr>
                <w:rFonts w:eastAsia="Times New Roman"/>
                <w:bCs/>
                <w:sz w:val="24"/>
                <w:szCs w:val="24"/>
                <w:lang w:val="hy-AM"/>
              </w:rPr>
            </w:pPr>
            <w:r w:rsidRPr="00D87A22">
              <w:rPr>
                <w:rFonts w:eastAsia="Times New Roman"/>
                <w:bCs/>
                <w:sz w:val="24"/>
                <w:szCs w:val="24"/>
                <w:lang w:val="hy-AM"/>
              </w:rPr>
              <w:t xml:space="preserve">Այս առումով հարկ ենք համարում անդրադառնալ Վարչական իրավախախտումների վերաբերյալ Հայաստանի Հանրապետության օրենսգրքի 255-րդ հոդվածի պահանջներին, որոնց համաձայն՝ վարչական իրավախախտման վերաբերյալ արձանագրության մեջ նշվում է` դրա կազմելու ամսաթիվն ու տեղը, արձանագրությունը կազմող անձի պաշտոնը, անունը, հայրանունը, ազգանունը. տեղեկություններ խախտողի անձի մասին. վարչական իրավախախտման կատարման տեղը, ժամանակը և էությունը. այն նորմատիվ ակտը, որը պատասխանատվություն է նախատեսում տվյալ իրավախախտման համար. վկաների և տուժողների ազգանունները և հասցեները, եթե այդպիսիք կան. խախտողի բացատրությունը. գործի լուծման համար անհրաժեշտ այլ տեղեկություններ: Արձանագրությունը ստորագրում են այն կազմող անձը և վարչական իրավախախտում կատարած անձը. վկաների և տուժողների առկայության դեպքում արձանագրությունը կարող են ստորագրել նաև այդ անձինք: Եթե իրավախախտում կատարած անձը հրաժարվում է ստորագրել արձանագրությունը, դրանում այդ մասին նշում է կատարվում: Իրավախախտում կատարած անձն իրավունք ունի ներկայացնելու արձանագրությանը կցվող բացատրություններ և դիտողություններ արձանագրության բովանդակության առթիվ, ինչպես նաև շարադրելու այն ստորագրելուց իր հրաժարվելու շարժառիթները: Արձանագրություն </w:t>
            </w:r>
            <w:r w:rsidRPr="00D87A22">
              <w:rPr>
                <w:rFonts w:eastAsia="Times New Roman"/>
                <w:bCs/>
                <w:sz w:val="24"/>
                <w:szCs w:val="24"/>
                <w:lang w:val="hy-AM"/>
              </w:rPr>
              <w:lastRenderedPageBreak/>
              <w:t>կազմելիս խախտողին բացատրվում է նույն օրենսգրքի 267 հոդվածով նախատեսված նրա իրավունքներն ու պարտականությունները, որի մասին արձանագրության մեջ նշվում է արվում:</w:t>
            </w:r>
          </w:p>
          <w:p w14:paraId="1D80C1E8" w14:textId="77777777" w:rsidR="00AC6B0C" w:rsidRPr="00D87A22" w:rsidRDefault="00AC6B0C" w:rsidP="00AC6B0C">
            <w:pPr>
              <w:shd w:val="clear" w:color="auto" w:fill="FFFFFF"/>
              <w:spacing w:after="0" w:line="240" w:lineRule="auto"/>
              <w:ind w:firstLine="709"/>
              <w:jc w:val="both"/>
              <w:rPr>
                <w:rFonts w:eastAsia="Times New Roman"/>
                <w:bCs/>
                <w:sz w:val="24"/>
                <w:szCs w:val="24"/>
                <w:lang w:val="hy-AM"/>
              </w:rPr>
            </w:pPr>
            <w:r w:rsidRPr="00D87A22">
              <w:rPr>
                <w:rFonts w:eastAsia="Times New Roman"/>
                <w:bCs/>
                <w:sz w:val="24"/>
                <w:szCs w:val="24"/>
                <w:lang w:val="hy-AM"/>
              </w:rPr>
              <w:t>Այսպիսով՝ Օրենսգրքի 255-րդ հոդվածը հստակ սահմանում է, որ վարչական իրավախախտման վերաբերյալ արձանագրությունը կազմվում է իրավախախտում կատարած անձի ներկայությամբ՝ վերջինիս պարտադիր պարզաբանելով Օրենսգրքի 267-րդ հոդվածով  նախատեսված նրա իրավունքներն ու պարտականությունները:</w:t>
            </w:r>
          </w:p>
          <w:p w14:paraId="6F9BA1F1" w14:textId="77777777" w:rsidR="00AC6B0C" w:rsidRPr="00D87A22" w:rsidRDefault="00AC6B0C" w:rsidP="00AC6B0C">
            <w:pPr>
              <w:shd w:val="clear" w:color="auto" w:fill="FFFFFF"/>
              <w:spacing w:after="0" w:line="240" w:lineRule="auto"/>
              <w:ind w:firstLine="709"/>
              <w:jc w:val="both"/>
              <w:rPr>
                <w:rFonts w:cs="Sylfaen"/>
                <w:noProof/>
                <w:sz w:val="24"/>
                <w:szCs w:val="24"/>
                <w:lang w:val="hy-AM"/>
              </w:rPr>
            </w:pPr>
            <w:r w:rsidRPr="00D87A22">
              <w:rPr>
                <w:rFonts w:eastAsia="Times New Roman"/>
                <w:bCs/>
                <w:sz w:val="24"/>
                <w:szCs w:val="24"/>
                <w:lang w:val="hy-AM"/>
              </w:rPr>
              <w:t xml:space="preserve">Միաժամանակ, նախագծով առաջարկվող՝ </w:t>
            </w:r>
            <w:r w:rsidRPr="00D87A22">
              <w:rPr>
                <w:rFonts w:eastAsia="Times New Roman"/>
                <w:b/>
                <w:bCs/>
                <w:i/>
                <w:sz w:val="24"/>
                <w:szCs w:val="24"/>
                <w:lang w:val="hy-AM"/>
              </w:rPr>
              <w:t xml:space="preserve">վարչական իրավախախտման սուբյեկտի բացակայությամբ վարչական իրավախախտման վերաբերյալ արձանագրություն կազմելու վերաբերյալ </w:t>
            </w:r>
            <w:r w:rsidRPr="00D87A22">
              <w:rPr>
                <w:rFonts w:cs="Sylfaen"/>
                <w:noProof/>
                <w:sz w:val="24"/>
                <w:szCs w:val="24"/>
                <w:lang w:val="hy-AM"/>
              </w:rPr>
              <w:t>կարգավորումները դիտարկելով պատշաճ վարչարարության բաղադրատարր հանդիսացող անձի լսված լինելու իրավունքի համատեքստում՝ հարկ ենք համարում նշել հետևյալը.</w:t>
            </w:r>
          </w:p>
          <w:p w14:paraId="40A09163" w14:textId="77777777" w:rsidR="00AC6B0C" w:rsidRPr="00D87A22" w:rsidRDefault="00AC6B0C" w:rsidP="00AC6B0C">
            <w:pPr>
              <w:spacing w:after="0" w:line="240" w:lineRule="auto"/>
              <w:ind w:firstLine="708"/>
              <w:jc w:val="both"/>
              <w:rPr>
                <w:rFonts w:cs="Sylfaen"/>
                <w:noProof/>
                <w:sz w:val="24"/>
                <w:szCs w:val="24"/>
                <w:lang w:val="hy-AM"/>
              </w:rPr>
            </w:pPr>
            <w:r w:rsidRPr="00D87A22">
              <w:rPr>
                <w:rFonts w:cs="Sylfaen"/>
                <w:noProof/>
                <w:sz w:val="24"/>
                <w:szCs w:val="24"/>
                <w:lang w:val="hy-AM"/>
              </w:rPr>
              <w:t>ՀՀ Սահմանադրության «Պատշաճ վարչարարության իրավունքը» վերտառությամբ 50-րդ հոդվածի 1-ին, 2-րդ և 3-րդ մասերով սահմանվում են մարդու և քաղաքացու պատշաճ վարչարարության իրավունքի մաս կազմող` վարչական մարմինների կողմից անձին առնչվող գործերի անաչառ, արդարացի և ողջամիտ ժամկետում քննության իրավունքը, տվյալ անձի՝ իրեն վերաբերող փաստաթղթերին ծանոթանալու իրավունքը, ինչպես նաև անձի համար միջամտող անհատական ակտ ընդունելուց առաջ անձի լսված լինելու իրավունքը:</w:t>
            </w:r>
          </w:p>
          <w:p w14:paraId="6AF66019" w14:textId="77777777" w:rsidR="00AC6B0C" w:rsidRPr="00D87A22" w:rsidRDefault="00AC6B0C" w:rsidP="00AC6B0C">
            <w:pPr>
              <w:spacing w:after="0" w:line="240" w:lineRule="auto"/>
              <w:ind w:firstLine="708"/>
              <w:jc w:val="both"/>
              <w:rPr>
                <w:rFonts w:cs="Sylfaen"/>
                <w:noProof/>
                <w:sz w:val="24"/>
                <w:szCs w:val="24"/>
                <w:lang w:val="hy-AM"/>
              </w:rPr>
            </w:pPr>
            <w:r w:rsidRPr="00D87A22">
              <w:rPr>
                <w:rFonts w:cs="Sylfaen"/>
                <w:noProof/>
                <w:sz w:val="24"/>
                <w:szCs w:val="24"/>
                <w:lang w:val="hy-AM"/>
              </w:rPr>
              <w:t>Սահմանադրության 50-րդ հոդվածի վերլուծության արդյունքում Սահմանադրական դատարանն արձանագրում է հետևյալը.</w:t>
            </w:r>
          </w:p>
          <w:p w14:paraId="08D196D2" w14:textId="77777777" w:rsidR="00AC6B0C" w:rsidRPr="00D87A22" w:rsidRDefault="00AC6B0C" w:rsidP="00AC6B0C">
            <w:pPr>
              <w:spacing w:after="0" w:line="240" w:lineRule="auto"/>
              <w:ind w:firstLine="708"/>
              <w:jc w:val="both"/>
              <w:rPr>
                <w:rFonts w:cs="Sylfaen"/>
                <w:noProof/>
                <w:sz w:val="24"/>
                <w:szCs w:val="24"/>
                <w:lang w:val="hy-AM"/>
              </w:rPr>
            </w:pPr>
            <w:r w:rsidRPr="00D87A22">
              <w:rPr>
                <w:rFonts w:cs="Sylfaen"/>
                <w:noProof/>
                <w:sz w:val="24"/>
                <w:szCs w:val="24"/>
                <w:lang w:val="hy-AM"/>
              </w:rPr>
              <w:t xml:space="preserve">1) անձի լսված լինելու իրավունքը մարդու և քաղաքացու հիմնական իրավունքի՝ պատշաճ վարչարարության իրավունքի բաղկացուցիչ տարր է, </w:t>
            </w:r>
          </w:p>
          <w:p w14:paraId="6B93B3F4" w14:textId="77777777" w:rsidR="00AC6B0C" w:rsidRPr="00D87A22" w:rsidRDefault="00AC6B0C" w:rsidP="00AC6B0C">
            <w:pPr>
              <w:spacing w:after="0" w:line="240" w:lineRule="auto"/>
              <w:ind w:firstLine="708"/>
              <w:jc w:val="both"/>
              <w:rPr>
                <w:rFonts w:cs="Sylfaen"/>
                <w:noProof/>
                <w:sz w:val="24"/>
                <w:szCs w:val="24"/>
                <w:lang w:val="hy-AM"/>
              </w:rPr>
            </w:pPr>
            <w:r w:rsidRPr="00D87A22">
              <w:rPr>
                <w:rFonts w:cs="Sylfaen"/>
                <w:noProof/>
                <w:sz w:val="24"/>
                <w:szCs w:val="24"/>
                <w:lang w:val="hy-AM"/>
              </w:rPr>
              <w:t>2) լսված լինելը վարչական մարմինների կողմից գործերի անաչառ, արդարացի և ողջամիտ ժամկետում քննության ընթացքում մարդու և քաղաքացու իրավական պաշտպանության միջոց է, որը հնարավորություն է ընձեռում, որ յուրաքանչյուր ոք առարկություն ներկայացնի կամ այլ կերպ իր կարծիքն արտահայտի իր նկատմամբ 8 կայացվելիք և իր իրավունքներին կամ ազատություններին միջամտող ցանկացած վարչական ակտի առնչությամբ,</w:t>
            </w:r>
          </w:p>
          <w:p w14:paraId="1C6B844A" w14:textId="77777777" w:rsidR="00AC6B0C" w:rsidRPr="00D87A22" w:rsidRDefault="00AC6B0C" w:rsidP="00AC6B0C">
            <w:pPr>
              <w:spacing w:after="0" w:line="240" w:lineRule="auto"/>
              <w:ind w:firstLine="708"/>
              <w:jc w:val="both"/>
              <w:rPr>
                <w:rFonts w:cs="Sylfaen"/>
                <w:noProof/>
                <w:sz w:val="24"/>
                <w:szCs w:val="24"/>
                <w:lang w:val="hy-AM"/>
              </w:rPr>
            </w:pPr>
            <w:r w:rsidRPr="00D87A22">
              <w:rPr>
                <w:rFonts w:cs="Sylfaen"/>
                <w:noProof/>
                <w:sz w:val="24"/>
                <w:szCs w:val="24"/>
                <w:lang w:val="hy-AM"/>
              </w:rPr>
              <w:lastRenderedPageBreak/>
              <w:t xml:space="preserve"> 3) անձի լսված լինելը պատշաճ վարչարարության հիմնարար բաղադրիչ է,</w:t>
            </w:r>
          </w:p>
          <w:p w14:paraId="63BECD0B" w14:textId="77777777" w:rsidR="00AC6B0C" w:rsidRPr="00D87A22" w:rsidRDefault="00AC6B0C" w:rsidP="00AC6B0C">
            <w:pPr>
              <w:spacing w:after="0" w:line="240" w:lineRule="auto"/>
              <w:ind w:firstLine="708"/>
              <w:jc w:val="both"/>
              <w:rPr>
                <w:rFonts w:cs="Sylfaen"/>
                <w:noProof/>
                <w:sz w:val="24"/>
                <w:szCs w:val="24"/>
                <w:lang w:val="hy-AM"/>
              </w:rPr>
            </w:pPr>
            <w:r w:rsidRPr="00D87A22">
              <w:rPr>
                <w:rFonts w:cs="Sylfaen"/>
                <w:noProof/>
                <w:sz w:val="24"/>
                <w:szCs w:val="24"/>
                <w:lang w:val="hy-AM"/>
              </w:rPr>
              <w:t>4) անձի լսված լինելու իրավունքի իրականացումն ունի հետևյալ գործառութային նշանակությունը. մի կողմից՝ անձի համար երաշխավորվում է վարչական մարմնի միջամտող անհատական ակտի դեմ արդյունավետ պաշտպանության ապահովման հնարավորություն, իսկ մյուս կողմից՝ վարչական մարմինը վարչական վարույթի շրջանակներում պարտավոր է քննարկել գործի փաստական հանգամանքներն ամբողջությամբ և պարզել դրանց օբյեկտիվությունը և լիարժեքությունը՝ վարույթի մասնակիցների ներկայացրած փաստարկներն ու դիրքորոշումները քննարկման առարկա դարձնելու միջոցով,</w:t>
            </w:r>
          </w:p>
          <w:p w14:paraId="29CD07BF" w14:textId="77777777" w:rsidR="00AC6B0C" w:rsidRPr="00D87A22" w:rsidRDefault="00AC6B0C" w:rsidP="00AC6B0C">
            <w:pPr>
              <w:spacing w:after="0" w:line="240" w:lineRule="auto"/>
              <w:ind w:firstLine="708"/>
              <w:jc w:val="both"/>
              <w:rPr>
                <w:rFonts w:cs="Sylfaen"/>
                <w:noProof/>
                <w:sz w:val="24"/>
                <w:szCs w:val="24"/>
                <w:lang w:val="hy-AM"/>
              </w:rPr>
            </w:pPr>
            <w:r w:rsidRPr="00D87A22">
              <w:rPr>
                <w:rFonts w:cs="Sylfaen"/>
                <w:noProof/>
                <w:sz w:val="24"/>
                <w:szCs w:val="24"/>
                <w:lang w:val="hy-AM"/>
              </w:rPr>
              <w:t xml:space="preserve"> 5) անձն օժտված է վարչական վարույթում լսված լինելու իրավունքով այն դեպքերում, երբ նրա նկատմամբ պետք է ընդունվի միջամտող անհատական ակտ,</w:t>
            </w:r>
          </w:p>
          <w:p w14:paraId="39AF01AE" w14:textId="77777777" w:rsidR="00AC6B0C" w:rsidRPr="00D87A22" w:rsidRDefault="00AC6B0C" w:rsidP="00AC6B0C">
            <w:pPr>
              <w:spacing w:after="0" w:line="240" w:lineRule="auto"/>
              <w:ind w:firstLine="708"/>
              <w:jc w:val="both"/>
              <w:rPr>
                <w:rFonts w:cs="Sylfaen"/>
                <w:noProof/>
                <w:sz w:val="24"/>
                <w:szCs w:val="24"/>
                <w:lang w:val="hy-AM"/>
              </w:rPr>
            </w:pPr>
            <w:r w:rsidRPr="00D87A22">
              <w:rPr>
                <w:rFonts w:cs="Sylfaen"/>
                <w:noProof/>
                <w:sz w:val="24"/>
                <w:szCs w:val="24"/>
                <w:lang w:val="hy-AM"/>
              </w:rPr>
              <w:t xml:space="preserve">6) վարչական վարույթում լսված լինելու իրավունքով օժտված է վարչական ակտի հասցեատեր և վարչական վարույթի մասնակից չհանդիսացող յուրաքանչյուր անձ, եթե տվյալ վարույթի արդյունքում ընդունվելիք միջամտող անհատական ակտը կարող է անմիջական ազդեցություն ունենալ վերջինիս իրավունքների և օրինական շահերի վրա, </w:t>
            </w:r>
          </w:p>
          <w:p w14:paraId="09E03B25" w14:textId="77777777" w:rsidR="00AC6B0C" w:rsidRPr="00D87A22" w:rsidRDefault="00AC6B0C" w:rsidP="00AC6B0C">
            <w:pPr>
              <w:spacing w:after="0" w:line="240" w:lineRule="auto"/>
              <w:ind w:firstLine="708"/>
              <w:jc w:val="both"/>
              <w:rPr>
                <w:rFonts w:cs="Sylfaen"/>
                <w:noProof/>
                <w:sz w:val="24"/>
                <w:szCs w:val="24"/>
                <w:lang w:val="hy-AM"/>
              </w:rPr>
            </w:pPr>
            <w:r w:rsidRPr="00D87A22">
              <w:rPr>
                <w:rFonts w:cs="Sylfaen"/>
                <w:noProof/>
                <w:sz w:val="24"/>
                <w:szCs w:val="24"/>
                <w:lang w:val="hy-AM"/>
              </w:rPr>
              <w:t xml:space="preserve">7) լսված լինելու իրավունքը սահմանադրորեն երաշխավորվում է միայն այն վարչական ընթացակարգերում, որոնք ուղղված են անձանց նկատմամբ միջամտող անհատական ակտ ընդունելուն, </w:t>
            </w:r>
          </w:p>
          <w:p w14:paraId="7A49A021" w14:textId="77777777" w:rsidR="00AC6B0C" w:rsidRPr="00D87A22" w:rsidRDefault="00AC6B0C" w:rsidP="00AC6B0C">
            <w:pPr>
              <w:spacing w:after="0" w:line="240" w:lineRule="auto"/>
              <w:ind w:firstLine="708"/>
              <w:jc w:val="both"/>
              <w:rPr>
                <w:rFonts w:cs="Sylfaen"/>
                <w:noProof/>
                <w:sz w:val="24"/>
                <w:szCs w:val="24"/>
                <w:lang w:val="hy-AM"/>
              </w:rPr>
            </w:pPr>
            <w:r w:rsidRPr="00D87A22">
              <w:rPr>
                <w:rFonts w:cs="Sylfaen"/>
                <w:noProof/>
                <w:sz w:val="24"/>
                <w:szCs w:val="24"/>
                <w:lang w:val="hy-AM"/>
              </w:rPr>
              <w:t>8) «(...) բացառությամբ օրենքով սահմանված դեպքերի» դրույթի բովանդակությունից հետևում է, որ վարչական մարմնի կողմից լսումներ կարող են չանցկացվել օրենքով սահմանված բացառիկ դեպքերում (տե՛ս, օրինակ, «Վարչարարության հիմունքների և վարչական վարույթի մասին» Հայաստանի Հանրապետության օրենքի 38-րդ հոդվածի 2-4-րդ մասերը)</w:t>
            </w:r>
            <w:r w:rsidRPr="00D87A22">
              <w:rPr>
                <w:rStyle w:val="FootnoteReference"/>
                <w:rFonts w:cs="Sylfaen"/>
                <w:noProof/>
                <w:sz w:val="24"/>
                <w:szCs w:val="24"/>
                <w:lang w:val="hy-AM"/>
              </w:rPr>
              <w:footnoteReference w:id="2"/>
            </w:r>
            <w:r w:rsidRPr="00D87A22">
              <w:rPr>
                <w:rFonts w:cs="Sylfaen"/>
                <w:noProof/>
                <w:sz w:val="24"/>
                <w:szCs w:val="24"/>
                <w:lang w:val="hy-AM"/>
              </w:rPr>
              <w:t xml:space="preserve">: </w:t>
            </w:r>
          </w:p>
          <w:p w14:paraId="7590F9D6" w14:textId="77777777" w:rsidR="00AC6B0C" w:rsidRPr="00D87A22" w:rsidRDefault="00AC6B0C" w:rsidP="00AC6B0C">
            <w:pPr>
              <w:spacing w:after="0" w:line="240" w:lineRule="auto"/>
              <w:ind w:firstLine="708"/>
              <w:jc w:val="both"/>
              <w:rPr>
                <w:rFonts w:cs="Sylfaen"/>
                <w:noProof/>
                <w:sz w:val="24"/>
                <w:szCs w:val="24"/>
                <w:lang w:val="hy-AM"/>
              </w:rPr>
            </w:pPr>
            <w:r w:rsidRPr="00D87A22">
              <w:rPr>
                <w:rFonts w:cs="Sylfaen"/>
                <w:noProof/>
                <w:sz w:val="24"/>
                <w:szCs w:val="24"/>
                <w:lang w:val="hy-AM"/>
              </w:rPr>
              <w:t xml:space="preserve">Ելնելով վերոգրյալից՝ գտնում ենք, որ նախագծի 2-րդ հոդվածով նախատեսված՝ </w:t>
            </w:r>
            <w:r w:rsidRPr="00D87A22">
              <w:rPr>
                <w:rFonts w:eastAsia="Times New Roman"/>
                <w:b/>
                <w:bCs/>
                <w:i/>
                <w:sz w:val="24"/>
                <w:szCs w:val="24"/>
                <w:lang w:val="hy-AM"/>
              </w:rPr>
              <w:t>վարչական իրավախախտման սուբյեկտի բացակայությամբ վարչական իրավախախտման վերաբերյալ արձանագրություն կազմելու վերաբերյալ</w:t>
            </w:r>
            <w:r w:rsidRPr="00D87A22">
              <w:rPr>
                <w:rFonts w:cs="Sylfaen"/>
                <w:noProof/>
                <w:sz w:val="24"/>
                <w:szCs w:val="24"/>
                <w:lang w:val="hy-AM"/>
              </w:rPr>
              <w:t xml:space="preserve"> կարգավորումները խնդրահարույց են </w:t>
            </w:r>
            <w:r w:rsidRPr="00D87A22">
              <w:rPr>
                <w:rFonts w:eastAsia="Times New Roman"/>
                <w:bCs/>
                <w:sz w:val="24"/>
                <w:szCs w:val="24"/>
                <w:lang w:val="hy-AM"/>
              </w:rPr>
              <w:t xml:space="preserve">Վարչական իրավախախտումների վերաբերյալ </w:t>
            </w:r>
            <w:r w:rsidRPr="00D87A22">
              <w:rPr>
                <w:rFonts w:eastAsia="Times New Roman"/>
                <w:bCs/>
                <w:sz w:val="24"/>
                <w:szCs w:val="24"/>
                <w:lang w:val="hy-AM"/>
              </w:rPr>
              <w:lastRenderedPageBreak/>
              <w:t xml:space="preserve">Հայաստանի Հանրապետության օրենսգրքի 255-րդ հոդվածի և </w:t>
            </w:r>
            <w:r w:rsidRPr="00D87A22">
              <w:rPr>
                <w:rFonts w:cs="Sylfaen"/>
                <w:noProof/>
                <w:sz w:val="24"/>
                <w:szCs w:val="24"/>
                <w:lang w:val="hy-AM"/>
              </w:rPr>
              <w:t>ՀՀ Սահմանադրության պահանջների տեսանկյունից:</w:t>
            </w:r>
          </w:p>
          <w:p w14:paraId="55CD7DA7" w14:textId="77777777" w:rsidR="00AC6B0C" w:rsidRPr="00D87A22" w:rsidRDefault="00AC6B0C" w:rsidP="00AC6B0C">
            <w:pPr>
              <w:spacing w:after="0" w:line="240" w:lineRule="auto"/>
              <w:ind w:firstLine="708"/>
              <w:jc w:val="both"/>
              <w:rPr>
                <w:rFonts w:cs="Sylfaen"/>
                <w:noProof/>
                <w:sz w:val="24"/>
                <w:szCs w:val="24"/>
                <w:lang w:val="hy-AM"/>
              </w:rPr>
            </w:pPr>
            <w:r w:rsidRPr="00D87A22">
              <w:rPr>
                <w:rFonts w:cs="Sylfaen"/>
                <w:noProof/>
                <w:sz w:val="24"/>
                <w:szCs w:val="24"/>
                <w:lang w:val="hy-AM"/>
              </w:rPr>
              <w:t>Ամփոփելով վերոգրյալը՝ հայտնում ենք, որ նախագծերի փաթեթն անհրաժեշտ է վերանայել և խմբագրել եզրակացությամբ բարձրացված խնդիրների համատեքստում:</w:t>
            </w:r>
          </w:p>
          <w:p w14:paraId="475A53B2" w14:textId="77777777" w:rsidR="00AC6B0C" w:rsidRPr="00D87A22" w:rsidRDefault="00AC6B0C" w:rsidP="00AC6B0C">
            <w:pPr>
              <w:spacing w:after="0" w:line="240" w:lineRule="auto"/>
              <w:ind w:firstLine="708"/>
              <w:jc w:val="both"/>
              <w:rPr>
                <w:rFonts w:cs="Sylfaen"/>
                <w:noProof/>
                <w:sz w:val="24"/>
                <w:szCs w:val="24"/>
                <w:lang w:val="hy-AM"/>
              </w:rPr>
            </w:pPr>
            <w:r w:rsidRPr="00D87A22">
              <w:rPr>
                <w:b/>
                <w:color w:val="000000"/>
                <w:sz w:val="24"/>
                <w:szCs w:val="24"/>
                <w:shd w:val="clear" w:color="auto" w:fill="FFFFFF"/>
                <w:lang w:val="hy-AM"/>
              </w:rPr>
              <w:t>5. «Կառավարության կառուցվածքի և գործունեության մասին» օրենքում լրացում և փոփոխություն կատարելու մասին», ««Հայաստանի Հանրապետությունում ստուգումների կազմակերպման և անցկացման մասին» օրենքում փոփոխություն կատարելու մասին» և</w:t>
            </w:r>
            <w:r w:rsidRPr="00D87A22">
              <w:rPr>
                <w:color w:val="000000"/>
                <w:sz w:val="24"/>
                <w:szCs w:val="24"/>
                <w:shd w:val="clear" w:color="auto" w:fill="FFFFFF"/>
                <w:lang w:val="hy-AM"/>
              </w:rPr>
              <w:t xml:space="preserve"> </w:t>
            </w:r>
            <w:r w:rsidRPr="00D87A22">
              <w:rPr>
                <w:rFonts w:cs="Sylfaen"/>
                <w:noProof/>
                <w:sz w:val="24"/>
                <w:szCs w:val="24"/>
                <w:lang w:val="hy-AM"/>
              </w:rPr>
              <w:t>«</w:t>
            </w:r>
            <w:r w:rsidRPr="00D87A22">
              <w:rPr>
                <w:rFonts w:cs="Sylfaen"/>
                <w:b/>
                <w:noProof/>
                <w:sz w:val="24"/>
                <w:szCs w:val="24"/>
                <w:lang w:val="hy-AM"/>
              </w:rPr>
              <w:t>Երևան քաղաքում տեղական ինքնակառավարման մասին» օրենքում փոփոխություն կատարելու մասին» օրենքների նախագծերի</w:t>
            </w:r>
            <w:r w:rsidRPr="00D87A22">
              <w:rPr>
                <w:rFonts w:cs="Sylfaen"/>
                <w:noProof/>
                <w:sz w:val="24"/>
                <w:szCs w:val="24"/>
                <w:lang w:val="hy-AM"/>
              </w:rPr>
              <w:t xml:space="preserve"> վերաբերյալ դիտողություններ և առաջարկություններ չունենք</w:t>
            </w:r>
            <w:r w:rsidRPr="00D87A22">
              <w:rPr>
                <w:color w:val="000000"/>
                <w:sz w:val="24"/>
                <w:szCs w:val="24"/>
                <w:shd w:val="clear" w:color="auto" w:fill="FFFFFF"/>
                <w:lang w:val="hy-AM"/>
              </w:rPr>
              <w:t>:</w:t>
            </w:r>
          </w:p>
          <w:p w14:paraId="6F49C04F" w14:textId="77777777" w:rsidR="00AC6B0C" w:rsidRPr="00D87A22" w:rsidRDefault="00AC6B0C" w:rsidP="00AC6B0C">
            <w:pPr>
              <w:spacing w:after="0" w:line="360" w:lineRule="auto"/>
              <w:jc w:val="both"/>
              <w:rPr>
                <w:color w:val="000000"/>
                <w:sz w:val="24"/>
                <w:szCs w:val="24"/>
                <w:shd w:val="clear" w:color="auto" w:fill="FFFFFF"/>
                <w:lang w:val="hy-AM"/>
              </w:rPr>
            </w:pPr>
          </w:p>
          <w:p w14:paraId="54AA024A" w14:textId="355AE025" w:rsidR="001B7BEF" w:rsidRPr="0042650B" w:rsidRDefault="001B7BEF" w:rsidP="00AC6B0C">
            <w:pPr>
              <w:spacing w:after="0"/>
              <w:ind w:firstLine="540"/>
              <w:jc w:val="both"/>
              <w:rPr>
                <w:bCs/>
                <w:lang w:val="hy-AM"/>
              </w:rPr>
            </w:pPr>
          </w:p>
        </w:tc>
        <w:tc>
          <w:tcPr>
            <w:tcW w:w="2147" w:type="pct"/>
            <w:tcBorders>
              <w:top w:val="outset" w:sz="6" w:space="0" w:color="auto"/>
              <w:left w:val="outset" w:sz="6" w:space="0" w:color="auto"/>
              <w:bottom w:val="outset" w:sz="6" w:space="0" w:color="auto"/>
              <w:right w:val="outset" w:sz="6" w:space="0" w:color="auto"/>
            </w:tcBorders>
            <w:shd w:val="clear" w:color="auto" w:fill="FFFFFF"/>
          </w:tcPr>
          <w:p w14:paraId="0A2219C8" w14:textId="77777777" w:rsidR="004C5DB0" w:rsidRDefault="004C5DB0" w:rsidP="004C5DB0">
            <w:pPr>
              <w:pStyle w:val="Bodytext20"/>
              <w:shd w:val="clear" w:color="auto" w:fill="auto"/>
              <w:spacing w:before="0" w:after="0" w:line="240" w:lineRule="auto"/>
              <w:jc w:val="center"/>
              <w:rPr>
                <w:rFonts w:ascii="GHEA Grapalat" w:hAnsi="GHEA Grapalat"/>
                <w:b/>
                <w:sz w:val="24"/>
                <w:szCs w:val="24"/>
                <w:lang w:val="hy-AM"/>
              </w:rPr>
            </w:pPr>
            <w:r w:rsidRPr="00B3450D">
              <w:rPr>
                <w:rFonts w:ascii="GHEA Grapalat" w:hAnsi="GHEA Grapalat"/>
                <w:b/>
                <w:sz w:val="24"/>
                <w:szCs w:val="24"/>
                <w:lang w:val="hy-AM"/>
              </w:rPr>
              <w:lastRenderedPageBreak/>
              <w:t>1</w:t>
            </w:r>
            <w:r w:rsidRPr="00B3450D">
              <w:rPr>
                <w:rFonts w:ascii="Cambria Math" w:hAnsi="Cambria Math" w:cs="Cambria Math"/>
                <w:b/>
                <w:sz w:val="24"/>
                <w:szCs w:val="24"/>
                <w:lang w:val="hy-AM"/>
              </w:rPr>
              <w:t>․</w:t>
            </w:r>
            <w:r w:rsidRPr="00B3450D">
              <w:rPr>
                <w:rFonts w:ascii="GHEA Grapalat" w:hAnsi="GHEA Grapalat"/>
                <w:b/>
                <w:sz w:val="24"/>
                <w:szCs w:val="24"/>
                <w:lang w:val="hy-AM"/>
              </w:rPr>
              <w:t xml:space="preserve">1 </w:t>
            </w:r>
            <w:r w:rsidRPr="009A68F1">
              <w:rPr>
                <w:rFonts w:ascii="GHEA Grapalat" w:hAnsi="GHEA Grapalat"/>
                <w:b/>
                <w:sz w:val="24"/>
                <w:szCs w:val="24"/>
                <w:lang w:val="hy-AM"/>
              </w:rPr>
              <w:t>Չի ընդունվել</w:t>
            </w:r>
          </w:p>
          <w:p w14:paraId="5943C9AC" w14:textId="77777777" w:rsidR="004C5DB0" w:rsidRDefault="004C5DB0" w:rsidP="004C5DB0">
            <w:pPr>
              <w:pStyle w:val="Bodytext20"/>
              <w:shd w:val="clear" w:color="auto" w:fill="auto"/>
              <w:spacing w:before="0" w:after="0" w:line="240" w:lineRule="auto"/>
              <w:jc w:val="center"/>
              <w:rPr>
                <w:rFonts w:ascii="GHEA Grapalat" w:hAnsi="GHEA Grapalat"/>
                <w:b/>
                <w:sz w:val="24"/>
                <w:szCs w:val="24"/>
                <w:lang w:val="hy-AM"/>
              </w:rPr>
            </w:pPr>
          </w:p>
          <w:p w14:paraId="189CB848" w14:textId="77777777" w:rsidR="004C5DB0" w:rsidRDefault="004C5DB0" w:rsidP="004C5DB0">
            <w:pPr>
              <w:tabs>
                <w:tab w:val="left" w:pos="0"/>
                <w:tab w:val="left" w:pos="90"/>
                <w:tab w:val="left" w:pos="180"/>
              </w:tabs>
              <w:spacing w:after="0" w:line="240" w:lineRule="auto"/>
              <w:ind w:firstLine="720"/>
              <w:jc w:val="center"/>
              <w:rPr>
                <w:color w:val="000000" w:themeColor="text1"/>
                <w:sz w:val="24"/>
                <w:szCs w:val="24"/>
                <w:lang w:val="hy-AM"/>
              </w:rPr>
            </w:pPr>
            <w:r w:rsidRPr="008F5257">
              <w:rPr>
                <w:color w:val="000000" w:themeColor="text1"/>
                <w:sz w:val="24"/>
                <w:szCs w:val="24"/>
                <w:lang w:val="hy-AM"/>
              </w:rPr>
              <w:t>Օրենքով ներկայացված վերահսկողության տեսակները</w:t>
            </w:r>
            <w:r>
              <w:rPr>
                <w:color w:val="000000" w:themeColor="text1"/>
                <w:sz w:val="24"/>
                <w:szCs w:val="24"/>
                <w:lang w:val="hy-AM"/>
              </w:rPr>
              <w:t>, դրանց իրականացման կարգերը հստակ նկարագրում են յուրաքանչյուրի իրականացման առանձնահատկությունները, իրականացման հիմքերը, իրավասությունների շրջանակը։</w:t>
            </w:r>
          </w:p>
          <w:p w14:paraId="4F56721B" w14:textId="77777777" w:rsidR="004C5DB0" w:rsidRPr="00711D40" w:rsidRDefault="004C5DB0" w:rsidP="004C5DB0">
            <w:pPr>
              <w:tabs>
                <w:tab w:val="left" w:pos="0"/>
                <w:tab w:val="left" w:pos="90"/>
                <w:tab w:val="left" w:pos="180"/>
              </w:tabs>
              <w:spacing w:after="0" w:line="240" w:lineRule="auto"/>
              <w:ind w:firstLine="720"/>
              <w:jc w:val="center"/>
              <w:rPr>
                <w:color w:val="000000" w:themeColor="text1"/>
                <w:sz w:val="24"/>
                <w:szCs w:val="24"/>
                <w:lang w:val="hy-AM"/>
              </w:rPr>
            </w:pPr>
          </w:p>
          <w:p w14:paraId="1C399186" w14:textId="77777777" w:rsidR="004C5DB0" w:rsidRDefault="004C5DB0" w:rsidP="004C5DB0">
            <w:pPr>
              <w:spacing w:after="0" w:line="240" w:lineRule="auto"/>
              <w:ind w:firstLine="450"/>
              <w:contextualSpacing/>
              <w:jc w:val="center"/>
              <w:rPr>
                <w:rFonts w:eastAsia="Times New Roman"/>
                <w:bCs/>
                <w:sz w:val="24"/>
                <w:szCs w:val="24"/>
                <w:lang w:val="hy-AM"/>
              </w:rPr>
            </w:pPr>
          </w:p>
          <w:p w14:paraId="2EB6E07A" w14:textId="77777777" w:rsidR="004C5DB0" w:rsidRDefault="004C5DB0" w:rsidP="004C5DB0">
            <w:pPr>
              <w:spacing w:after="0" w:line="240" w:lineRule="auto"/>
              <w:ind w:firstLine="450"/>
              <w:contextualSpacing/>
              <w:jc w:val="center"/>
              <w:rPr>
                <w:rFonts w:eastAsia="Times New Roman"/>
                <w:bCs/>
                <w:sz w:val="24"/>
                <w:szCs w:val="24"/>
                <w:lang w:val="hy-AM"/>
              </w:rPr>
            </w:pPr>
          </w:p>
          <w:p w14:paraId="38CE6A7C" w14:textId="77777777" w:rsidR="004C5DB0" w:rsidRDefault="004C5DB0" w:rsidP="004C5DB0">
            <w:pPr>
              <w:spacing w:after="0" w:line="240" w:lineRule="auto"/>
              <w:ind w:firstLine="450"/>
              <w:contextualSpacing/>
              <w:jc w:val="center"/>
              <w:rPr>
                <w:rFonts w:eastAsia="Times New Roman"/>
                <w:bCs/>
                <w:sz w:val="24"/>
                <w:szCs w:val="24"/>
                <w:lang w:val="hy-AM"/>
              </w:rPr>
            </w:pPr>
          </w:p>
          <w:p w14:paraId="61D7D96E" w14:textId="77777777" w:rsidR="004C5DB0" w:rsidRDefault="004C5DB0" w:rsidP="004C5DB0">
            <w:pPr>
              <w:spacing w:after="0" w:line="240" w:lineRule="auto"/>
              <w:ind w:firstLine="450"/>
              <w:contextualSpacing/>
              <w:jc w:val="center"/>
              <w:rPr>
                <w:rFonts w:eastAsia="Times New Roman"/>
                <w:bCs/>
                <w:sz w:val="24"/>
                <w:szCs w:val="24"/>
                <w:lang w:val="hy-AM"/>
              </w:rPr>
            </w:pPr>
          </w:p>
          <w:p w14:paraId="30BD4E9E" w14:textId="77777777" w:rsidR="004C5DB0" w:rsidRDefault="004C5DB0" w:rsidP="004C5DB0">
            <w:pPr>
              <w:spacing w:after="0" w:line="240" w:lineRule="auto"/>
              <w:ind w:firstLine="450"/>
              <w:contextualSpacing/>
              <w:jc w:val="center"/>
              <w:rPr>
                <w:rFonts w:eastAsia="Times New Roman"/>
                <w:bCs/>
                <w:sz w:val="24"/>
                <w:szCs w:val="24"/>
                <w:lang w:val="hy-AM"/>
              </w:rPr>
            </w:pPr>
          </w:p>
          <w:p w14:paraId="697DCE53" w14:textId="77777777" w:rsidR="004C5DB0" w:rsidRDefault="004C5DB0" w:rsidP="004C5DB0">
            <w:pPr>
              <w:spacing w:after="0" w:line="240" w:lineRule="auto"/>
              <w:ind w:firstLine="450"/>
              <w:contextualSpacing/>
              <w:jc w:val="center"/>
              <w:rPr>
                <w:rFonts w:eastAsia="Times New Roman"/>
                <w:bCs/>
                <w:sz w:val="24"/>
                <w:szCs w:val="24"/>
                <w:lang w:val="hy-AM"/>
              </w:rPr>
            </w:pPr>
          </w:p>
          <w:p w14:paraId="1A613892" w14:textId="77777777" w:rsidR="004C5DB0" w:rsidRDefault="004C5DB0" w:rsidP="004C5DB0">
            <w:pPr>
              <w:spacing w:after="0" w:line="240" w:lineRule="auto"/>
              <w:ind w:firstLine="450"/>
              <w:contextualSpacing/>
              <w:jc w:val="center"/>
              <w:rPr>
                <w:rFonts w:eastAsia="Times New Roman"/>
                <w:bCs/>
                <w:sz w:val="24"/>
                <w:szCs w:val="24"/>
                <w:lang w:val="hy-AM"/>
              </w:rPr>
            </w:pPr>
          </w:p>
          <w:p w14:paraId="1EC3FA87" w14:textId="77777777" w:rsidR="004C5DB0" w:rsidRDefault="004C5DB0" w:rsidP="004C5DB0">
            <w:pPr>
              <w:spacing w:after="0" w:line="240" w:lineRule="auto"/>
              <w:ind w:firstLine="450"/>
              <w:contextualSpacing/>
              <w:jc w:val="center"/>
              <w:rPr>
                <w:rFonts w:eastAsia="Times New Roman"/>
                <w:bCs/>
                <w:sz w:val="24"/>
                <w:szCs w:val="24"/>
                <w:lang w:val="hy-AM"/>
              </w:rPr>
            </w:pPr>
          </w:p>
          <w:p w14:paraId="5F6EDD70" w14:textId="77777777" w:rsidR="004C5DB0" w:rsidRDefault="004C5DB0" w:rsidP="004C5DB0">
            <w:pPr>
              <w:spacing w:after="0" w:line="240" w:lineRule="auto"/>
              <w:ind w:firstLine="450"/>
              <w:contextualSpacing/>
              <w:jc w:val="center"/>
              <w:rPr>
                <w:rFonts w:eastAsia="Times New Roman"/>
                <w:bCs/>
                <w:sz w:val="24"/>
                <w:szCs w:val="24"/>
                <w:lang w:val="hy-AM"/>
              </w:rPr>
            </w:pPr>
          </w:p>
          <w:p w14:paraId="3B320E12" w14:textId="77777777" w:rsidR="004C5DB0" w:rsidRDefault="004C5DB0" w:rsidP="004C5DB0">
            <w:pPr>
              <w:spacing w:after="0" w:line="240" w:lineRule="auto"/>
              <w:ind w:firstLine="450"/>
              <w:contextualSpacing/>
              <w:jc w:val="center"/>
              <w:rPr>
                <w:rFonts w:eastAsia="Times New Roman"/>
                <w:bCs/>
                <w:sz w:val="24"/>
                <w:szCs w:val="24"/>
                <w:lang w:val="hy-AM"/>
              </w:rPr>
            </w:pPr>
          </w:p>
          <w:p w14:paraId="0A529019" w14:textId="77777777" w:rsidR="004C5DB0" w:rsidRDefault="004C5DB0" w:rsidP="004C5DB0">
            <w:pPr>
              <w:spacing w:after="0" w:line="240" w:lineRule="auto"/>
              <w:ind w:firstLine="450"/>
              <w:contextualSpacing/>
              <w:jc w:val="center"/>
              <w:rPr>
                <w:rFonts w:eastAsia="Times New Roman"/>
                <w:bCs/>
                <w:sz w:val="24"/>
                <w:szCs w:val="24"/>
                <w:lang w:val="hy-AM"/>
              </w:rPr>
            </w:pPr>
          </w:p>
          <w:p w14:paraId="1C6ED478" w14:textId="77777777" w:rsidR="004C5DB0" w:rsidRDefault="004C5DB0" w:rsidP="004C5DB0">
            <w:pPr>
              <w:spacing w:after="0" w:line="240" w:lineRule="auto"/>
              <w:ind w:firstLine="450"/>
              <w:contextualSpacing/>
              <w:jc w:val="center"/>
              <w:rPr>
                <w:rFonts w:eastAsia="Times New Roman"/>
                <w:bCs/>
                <w:sz w:val="24"/>
                <w:szCs w:val="24"/>
                <w:lang w:val="hy-AM"/>
              </w:rPr>
            </w:pPr>
          </w:p>
          <w:p w14:paraId="62D9BAB6" w14:textId="77777777" w:rsidR="004C5DB0" w:rsidRDefault="004C5DB0" w:rsidP="004C5DB0">
            <w:pPr>
              <w:spacing w:after="0" w:line="240" w:lineRule="auto"/>
              <w:ind w:firstLine="450"/>
              <w:contextualSpacing/>
              <w:jc w:val="center"/>
              <w:rPr>
                <w:rFonts w:eastAsia="Times New Roman"/>
                <w:bCs/>
                <w:sz w:val="24"/>
                <w:szCs w:val="24"/>
                <w:lang w:val="hy-AM"/>
              </w:rPr>
            </w:pPr>
          </w:p>
          <w:p w14:paraId="55DCBE05" w14:textId="77777777" w:rsidR="004C5DB0" w:rsidRDefault="004C5DB0" w:rsidP="004C5DB0">
            <w:pPr>
              <w:spacing w:after="0" w:line="240" w:lineRule="auto"/>
              <w:ind w:firstLine="450"/>
              <w:contextualSpacing/>
              <w:jc w:val="center"/>
              <w:rPr>
                <w:rFonts w:eastAsia="Times New Roman"/>
                <w:bCs/>
                <w:sz w:val="24"/>
                <w:szCs w:val="24"/>
                <w:lang w:val="hy-AM"/>
              </w:rPr>
            </w:pPr>
          </w:p>
          <w:p w14:paraId="1072A0DC" w14:textId="77777777" w:rsidR="004C5DB0" w:rsidRDefault="004C5DB0" w:rsidP="004C5DB0">
            <w:pPr>
              <w:spacing w:after="0" w:line="240" w:lineRule="auto"/>
              <w:ind w:firstLine="450"/>
              <w:contextualSpacing/>
              <w:jc w:val="center"/>
              <w:rPr>
                <w:rFonts w:eastAsia="Times New Roman"/>
                <w:bCs/>
                <w:sz w:val="24"/>
                <w:szCs w:val="24"/>
                <w:lang w:val="hy-AM"/>
              </w:rPr>
            </w:pPr>
          </w:p>
          <w:p w14:paraId="1891BFA3" w14:textId="77777777" w:rsidR="004C5DB0" w:rsidRDefault="004C5DB0" w:rsidP="004C5DB0">
            <w:pPr>
              <w:spacing w:after="0" w:line="240" w:lineRule="auto"/>
              <w:ind w:firstLine="450"/>
              <w:contextualSpacing/>
              <w:jc w:val="center"/>
              <w:rPr>
                <w:rFonts w:eastAsia="Times New Roman"/>
                <w:bCs/>
                <w:sz w:val="24"/>
                <w:szCs w:val="24"/>
                <w:lang w:val="hy-AM"/>
              </w:rPr>
            </w:pPr>
          </w:p>
          <w:p w14:paraId="2A718E08" w14:textId="77777777" w:rsidR="004C5DB0" w:rsidRDefault="004C5DB0" w:rsidP="004C5DB0">
            <w:pPr>
              <w:spacing w:after="0" w:line="240" w:lineRule="auto"/>
              <w:ind w:firstLine="450"/>
              <w:contextualSpacing/>
              <w:jc w:val="center"/>
              <w:rPr>
                <w:rFonts w:eastAsia="Times New Roman"/>
                <w:bCs/>
                <w:sz w:val="24"/>
                <w:szCs w:val="24"/>
                <w:lang w:val="hy-AM"/>
              </w:rPr>
            </w:pPr>
          </w:p>
          <w:p w14:paraId="61629D20" w14:textId="77777777" w:rsidR="004C5DB0" w:rsidRDefault="004C5DB0" w:rsidP="004C5DB0">
            <w:pPr>
              <w:spacing w:after="0" w:line="240" w:lineRule="auto"/>
              <w:ind w:firstLine="450"/>
              <w:contextualSpacing/>
              <w:jc w:val="center"/>
              <w:rPr>
                <w:rFonts w:eastAsia="Times New Roman"/>
                <w:bCs/>
                <w:sz w:val="24"/>
                <w:szCs w:val="24"/>
                <w:lang w:val="hy-AM"/>
              </w:rPr>
            </w:pPr>
          </w:p>
          <w:p w14:paraId="1F32B4C3" w14:textId="77777777" w:rsidR="004C5DB0" w:rsidRDefault="004C5DB0" w:rsidP="004C5DB0">
            <w:pPr>
              <w:spacing w:after="0" w:line="240" w:lineRule="auto"/>
              <w:ind w:firstLine="450"/>
              <w:contextualSpacing/>
              <w:jc w:val="center"/>
              <w:rPr>
                <w:rFonts w:eastAsia="Times New Roman"/>
                <w:bCs/>
                <w:sz w:val="24"/>
                <w:szCs w:val="24"/>
                <w:lang w:val="hy-AM"/>
              </w:rPr>
            </w:pPr>
          </w:p>
          <w:p w14:paraId="774D5209" w14:textId="77777777" w:rsidR="004C5DB0" w:rsidRDefault="004C5DB0" w:rsidP="004C5DB0">
            <w:pPr>
              <w:spacing w:after="0" w:line="240" w:lineRule="auto"/>
              <w:ind w:firstLine="450"/>
              <w:contextualSpacing/>
              <w:jc w:val="center"/>
              <w:rPr>
                <w:rFonts w:eastAsia="Times New Roman"/>
                <w:bCs/>
                <w:sz w:val="24"/>
                <w:szCs w:val="24"/>
                <w:lang w:val="hy-AM"/>
              </w:rPr>
            </w:pPr>
          </w:p>
          <w:p w14:paraId="6C51221F" w14:textId="77777777" w:rsidR="004C5DB0" w:rsidRDefault="004C5DB0" w:rsidP="004C5DB0">
            <w:pPr>
              <w:spacing w:after="0" w:line="240" w:lineRule="auto"/>
              <w:ind w:firstLine="450"/>
              <w:contextualSpacing/>
              <w:jc w:val="center"/>
              <w:rPr>
                <w:rFonts w:eastAsia="Times New Roman"/>
                <w:bCs/>
                <w:sz w:val="24"/>
                <w:szCs w:val="24"/>
                <w:lang w:val="hy-AM"/>
              </w:rPr>
            </w:pPr>
          </w:p>
          <w:p w14:paraId="7F96ED07" w14:textId="77777777" w:rsidR="004C5DB0" w:rsidRDefault="004C5DB0" w:rsidP="004C5DB0">
            <w:pPr>
              <w:spacing w:after="0" w:line="240" w:lineRule="auto"/>
              <w:ind w:firstLine="450"/>
              <w:contextualSpacing/>
              <w:jc w:val="center"/>
              <w:rPr>
                <w:rFonts w:eastAsia="Times New Roman"/>
                <w:bCs/>
                <w:sz w:val="24"/>
                <w:szCs w:val="24"/>
                <w:lang w:val="hy-AM"/>
              </w:rPr>
            </w:pPr>
          </w:p>
          <w:p w14:paraId="5C1029CA" w14:textId="77777777" w:rsidR="004C5DB0" w:rsidRDefault="004C5DB0" w:rsidP="004C5DB0">
            <w:pPr>
              <w:spacing w:after="0" w:line="240" w:lineRule="auto"/>
              <w:ind w:firstLine="450"/>
              <w:contextualSpacing/>
              <w:jc w:val="center"/>
              <w:rPr>
                <w:rFonts w:eastAsia="Times New Roman"/>
                <w:bCs/>
                <w:sz w:val="24"/>
                <w:szCs w:val="24"/>
                <w:lang w:val="hy-AM"/>
              </w:rPr>
            </w:pPr>
          </w:p>
          <w:p w14:paraId="73201B26" w14:textId="77777777" w:rsidR="004C5DB0" w:rsidRDefault="004C5DB0" w:rsidP="004C5DB0">
            <w:pPr>
              <w:spacing w:after="0" w:line="240" w:lineRule="auto"/>
              <w:ind w:firstLine="450"/>
              <w:contextualSpacing/>
              <w:jc w:val="center"/>
              <w:rPr>
                <w:rFonts w:eastAsia="Times New Roman"/>
                <w:bCs/>
                <w:sz w:val="24"/>
                <w:szCs w:val="24"/>
                <w:lang w:val="hy-AM"/>
              </w:rPr>
            </w:pPr>
          </w:p>
          <w:p w14:paraId="31BE68CE" w14:textId="77777777" w:rsidR="004C5DB0" w:rsidRDefault="004C5DB0" w:rsidP="004C5DB0">
            <w:pPr>
              <w:spacing w:after="0" w:line="240" w:lineRule="auto"/>
              <w:ind w:firstLine="450"/>
              <w:contextualSpacing/>
              <w:jc w:val="center"/>
              <w:rPr>
                <w:rFonts w:eastAsia="Times New Roman"/>
                <w:bCs/>
                <w:sz w:val="24"/>
                <w:szCs w:val="24"/>
                <w:lang w:val="hy-AM"/>
              </w:rPr>
            </w:pPr>
          </w:p>
          <w:p w14:paraId="70C7852B" w14:textId="77777777" w:rsidR="004C5DB0" w:rsidRDefault="004C5DB0" w:rsidP="004C5DB0">
            <w:pPr>
              <w:spacing w:after="0" w:line="240" w:lineRule="auto"/>
              <w:ind w:firstLine="450"/>
              <w:contextualSpacing/>
              <w:jc w:val="center"/>
              <w:rPr>
                <w:rFonts w:eastAsia="Times New Roman"/>
                <w:bCs/>
                <w:sz w:val="24"/>
                <w:szCs w:val="24"/>
                <w:lang w:val="hy-AM"/>
              </w:rPr>
            </w:pPr>
          </w:p>
          <w:p w14:paraId="314CB6C3" w14:textId="77777777" w:rsidR="004C5DB0" w:rsidRDefault="004C5DB0" w:rsidP="004C5DB0">
            <w:pPr>
              <w:spacing w:after="0" w:line="240" w:lineRule="auto"/>
              <w:ind w:firstLine="450"/>
              <w:contextualSpacing/>
              <w:jc w:val="center"/>
              <w:rPr>
                <w:rFonts w:eastAsia="Times New Roman"/>
                <w:bCs/>
                <w:sz w:val="24"/>
                <w:szCs w:val="24"/>
                <w:lang w:val="hy-AM"/>
              </w:rPr>
            </w:pPr>
          </w:p>
          <w:p w14:paraId="670C1F4B" w14:textId="77777777" w:rsidR="004C5DB0" w:rsidRDefault="004C5DB0" w:rsidP="004C5DB0">
            <w:pPr>
              <w:spacing w:after="0" w:line="240" w:lineRule="auto"/>
              <w:ind w:firstLine="450"/>
              <w:contextualSpacing/>
              <w:jc w:val="center"/>
              <w:rPr>
                <w:rFonts w:eastAsia="Times New Roman"/>
                <w:bCs/>
                <w:sz w:val="24"/>
                <w:szCs w:val="24"/>
                <w:lang w:val="hy-AM"/>
              </w:rPr>
            </w:pPr>
          </w:p>
          <w:p w14:paraId="571972E3" w14:textId="77777777" w:rsidR="004C5DB0" w:rsidRDefault="004C5DB0" w:rsidP="004C5DB0">
            <w:pPr>
              <w:spacing w:after="0" w:line="240" w:lineRule="auto"/>
              <w:ind w:firstLine="450"/>
              <w:contextualSpacing/>
              <w:jc w:val="center"/>
              <w:rPr>
                <w:rFonts w:eastAsia="Times New Roman"/>
                <w:bCs/>
                <w:sz w:val="24"/>
                <w:szCs w:val="24"/>
                <w:lang w:val="hy-AM"/>
              </w:rPr>
            </w:pPr>
          </w:p>
          <w:p w14:paraId="065944DC" w14:textId="77777777" w:rsidR="004C5DB0" w:rsidRDefault="004C5DB0" w:rsidP="004C5DB0">
            <w:pPr>
              <w:spacing w:after="0" w:line="240" w:lineRule="auto"/>
              <w:ind w:firstLine="450"/>
              <w:contextualSpacing/>
              <w:jc w:val="center"/>
              <w:rPr>
                <w:rFonts w:eastAsia="Times New Roman"/>
                <w:bCs/>
                <w:sz w:val="24"/>
                <w:szCs w:val="24"/>
                <w:lang w:val="hy-AM"/>
              </w:rPr>
            </w:pPr>
          </w:p>
          <w:p w14:paraId="29B36FF5" w14:textId="77777777" w:rsidR="004C5DB0" w:rsidRDefault="004C5DB0" w:rsidP="004C5DB0">
            <w:pPr>
              <w:spacing w:after="0" w:line="240" w:lineRule="auto"/>
              <w:ind w:firstLine="450"/>
              <w:contextualSpacing/>
              <w:jc w:val="center"/>
              <w:rPr>
                <w:rFonts w:eastAsia="Times New Roman"/>
                <w:bCs/>
                <w:sz w:val="24"/>
                <w:szCs w:val="24"/>
                <w:lang w:val="hy-AM"/>
              </w:rPr>
            </w:pPr>
          </w:p>
          <w:p w14:paraId="63DAE125" w14:textId="77777777" w:rsidR="004C5DB0" w:rsidRDefault="004C5DB0" w:rsidP="004C5DB0">
            <w:pPr>
              <w:spacing w:after="0" w:line="240" w:lineRule="auto"/>
              <w:ind w:firstLine="450"/>
              <w:contextualSpacing/>
              <w:jc w:val="center"/>
              <w:rPr>
                <w:rFonts w:eastAsia="Times New Roman"/>
                <w:bCs/>
                <w:sz w:val="24"/>
                <w:szCs w:val="24"/>
                <w:lang w:val="hy-AM"/>
              </w:rPr>
            </w:pPr>
          </w:p>
          <w:p w14:paraId="5EFC2BCB" w14:textId="77777777" w:rsidR="004C5DB0" w:rsidRDefault="004C5DB0" w:rsidP="004C5DB0">
            <w:pPr>
              <w:spacing w:after="0" w:line="240" w:lineRule="auto"/>
              <w:ind w:firstLine="450"/>
              <w:contextualSpacing/>
              <w:jc w:val="center"/>
              <w:rPr>
                <w:rFonts w:eastAsia="Times New Roman"/>
                <w:bCs/>
                <w:sz w:val="24"/>
                <w:szCs w:val="24"/>
                <w:lang w:val="hy-AM"/>
              </w:rPr>
            </w:pPr>
          </w:p>
          <w:p w14:paraId="0B290568" w14:textId="77777777" w:rsidR="004C5DB0" w:rsidRDefault="004C5DB0" w:rsidP="004C5DB0">
            <w:pPr>
              <w:spacing w:after="0" w:line="240" w:lineRule="auto"/>
              <w:ind w:firstLine="450"/>
              <w:contextualSpacing/>
              <w:jc w:val="center"/>
              <w:rPr>
                <w:rFonts w:eastAsia="Times New Roman"/>
                <w:bCs/>
                <w:sz w:val="24"/>
                <w:szCs w:val="24"/>
                <w:lang w:val="hy-AM"/>
              </w:rPr>
            </w:pPr>
          </w:p>
          <w:p w14:paraId="3FC12785" w14:textId="77777777" w:rsidR="004C5DB0" w:rsidRDefault="004C5DB0" w:rsidP="004C5DB0">
            <w:pPr>
              <w:spacing w:after="0" w:line="240" w:lineRule="auto"/>
              <w:ind w:firstLine="450"/>
              <w:contextualSpacing/>
              <w:jc w:val="center"/>
              <w:rPr>
                <w:rFonts w:eastAsia="Times New Roman"/>
                <w:bCs/>
                <w:sz w:val="24"/>
                <w:szCs w:val="24"/>
                <w:lang w:val="hy-AM"/>
              </w:rPr>
            </w:pPr>
          </w:p>
          <w:p w14:paraId="7015F0C1" w14:textId="77777777" w:rsidR="004C5DB0" w:rsidRDefault="004C5DB0" w:rsidP="004C5DB0">
            <w:pPr>
              <w:spacing w:after="0" w:line="240" w:lineRule="auto"/>
              <w:ind w:firstLine="450"/>
              <w:contextualSpacing/>
              <w:jc w:val="center"/>
              <w:rPr>
                <w:rFonts w:eastAsia="Times New Roman"/>
                <w:bCs/>
                <w:sz w:val="24"/>
                <w:szCs w:val="24"/>
                <w:lang w:val="hy-AM"/>
              </w:rPr>
            </w:pPr>
          </w:p>
          <w:p w14:paraId="14C21B58" w14:textId="77777777" w:rsidR="004C5DB0" w:rsidRDefault="004C5DB0" w:rsidP="004C5DB0">
            <w:pPr>
              <w:spacing w:after="0" w:line="240" w:lineRule="auto"/>
              <w:ind w:firstLine="450"/>
              <w:contextualSpacing/>
              <w:jc w:val="center"/>
              <w:rPr>
                <w:rFonts w:eastAsia="Times New Roman"/>
                <w:bCs/>
                <w:sz w:val="24"/>
                <w:szCs w:val="24"/>
                <w:lang w:val="hy-AM"/>
              </w:rPr>
            </w:pPr>
          </w:p>
          <w:p w14:paraId="759FC2ED" w14:textId="77777777" w:rsidR="004C5DB0" w:rsidRDefault="004C5DB0" w:rsidP="004C5DB0">
            <w:pPr>
              <w:spacing w:after="0" w:line="240" w:lineRule="auto"/>
              <w:ind w:firstLine="450"/>
              <w:contextualSpacing/>
              <w:jc w:val="center"/>
              <w:rPr>
                <w:rFonts w:eastAsia="Times New Roman"/>
                <w:bCs/>
                <w:sz w:val="24"/>
                <w:szCs w:val="24"/>
                <w:lang w:val="hy-AM"/>
              </w:rPr>
            </w:pPr>
          </w:p>
          <w:p w14:paraId="0D05F4A3" w14:textId="77777777" w:rsidR="004C5DB0" w:rsidRDefault="004C5DB0" w:rsidP="004C5DB0">
            <w:pPr>
              <w:spacing w:after="0" w:line="240" w:lineRule="auto"/>
              <w:ind w:firstLine="450"/>
              <w:contextualSpacing/>
              <w:jc w:val="center"/>
              <w:rPr>
                <w:rFonts w:eastAsia="Times New Roman"/>
                <w:bCs/>
                <w:sz w:val="24"/>
                <w:szCs w:val="24"/>
                <w:lang w:val="hy-AM"/>
              </w:rPr>
            </w:pPr>
          </w:p>
          <w:p w14:paraId="3886D27A" w14:textId="77777777" w:rsidR="004C5DB0" w:rsidRDefault="004C5DB0" w:rsidP="004C5DB0">
            <w:pPr>
              <w:spacing w:after="0" w:line="240" w:lineRule="auto"/>
              <w:ind w:firstLine="450"/>
              <w:contextualSpacing/>
              <w:jc w:val="center"/>
              <w:rPr>
                <w:rFonts w:eastAsia="Times New Roman"/>
                <w:bCs/>
                <w:sz w:val="24"/>
                <w:szCs w:val="24"/>
                <w:lang w:val="hy-AM"/>
              </w:rPr>
            </w:pPr>
          </w:p>
          <w:p w14:paraId="2745742E" w14:textId="77777777" w:rsidR="004C5DB0" w:rsidRDefault="004C5DB0" w:rsidP="004C5DB0">
            <w:pPr>
              <w:spacing w:after="0" w:line="240" w:lineRule="auto"/>
              <w:ind w:firstLine="450"/>
              <w:contextualSpacing/>
              <w:jc w:val="center"/>
              <w:rPr>
                <w:rFonts w:eastAsia="Times New Roman"/>
                <w:bCs/>
                <w:sz w:val="24"/>
                <w:szCs w:val="24"/>
                <w:lang w:val="hy-AM"/>
              </w:rPr>
            </w:pPr>
          </w:p>
          <w:p w14:paraId="2E86C4BB" w14:textId="77777777" w:rsidR="004C5DB0" w:rsidRDefault="004C5DB0" w:rsidP="004C5DB0">
            <w:pPr>
              <w:spacing w:after="0" w:line="240" w:lineRule="auto"/>
              <w:ind w:firstLine="450"/>
              <w:contextualSpacing/>
              <w:jc w:val="center"/>
              <w:rPr>
                <w:rFonts w:eastAsia="Times New Roman"/>
                <w:bCs/>
                <w:sz w:val="24"/>
                <w:szCs w:val="24"/>
                <w:lang w:val="hy-AM"/>
              </w:rPr>
            </w:pPr>
          </w:p>
          <w:p w14:paraId="0336005F" w14:textId="77777777" w:rsidR="004C5DB0" w:rsidRDefault="004C5DB0" w:rsidP="004C5DB0">
            <w:pPr>
              <w:spacing w:after="0" w:line="240" w:lineRule="auto"/>
              <w:ind w:firstLine="450"/>
              <w:contextualSpacing/>
              <w:jc w:val="center"/>
              <w:rPr>
                <w:rFonts w:eastAsia="Times New Roman"/>
                <w:bCs/>
                <w:sz w:val="24"/>
                <w:szCs w:val="24"/>
                <w:lang w:val="hy-AM"/>
              </w:rPr>
            </w:pPr>
          </w:p>
          <w:p w14:paraId="49B8E619" w14:textId="77777777" w:rsidR="004C5DB0" w:rsidRDefault="004C5DB0" w:rsidP="004C5DB0">
            <w:pPr>
              <w:spacing w:after="0" w:line="240" w:lineRule="auto"/>
              <w:ind w:firstLine="450"/>
              <w:contextualSpacing/>
              <w:jc w:val="center"/>
              <w:rPr>
                <w:rFonts w:eastAsia="Times New Roman"/>
                <w:bCs/>
                <w:sz w:val="24"/>
                <w:szCs w:val="24"/>
                <w:lang w:val="hy-AM"/>
              </w:rPr>
            </w:pPr>
          </w:p>
          <w:p w14:paraId="55601FA8" w14:textId="77777777" w:rsidR="004C5DB0" w:rsidRDefault="004C5DB0" w:rsidP="004C5DB0">
            <w:pPr>
              <w:spacing w:after="0" w:line="240" w:lineRule="auto"/>
              <w:ind w:firstLine="450"/>
              <w:contextualSpacing/>
              <w:jc w:val="center"/>
              <w:rPr>
                <w:rFonts w:eastAsia="Times New Roman"/>
                <w:bCs/>
                <w:sz w:val="24"/>
                <w:szCs w:val="24"/>
                <w:lang w:val="hy-AM"/>
              </w:rPr>
            </w:pPr>
          </w:p>
          <w:p w14:paraId="63AB40F4" w14:textId="77777777" w:rsidR="004C5DB0" w:rsidRDefault="004C5DB0" w:rsidP="004C5DB0">
            <w:pPr>
              <w:spacing w:after="0" w:line="240" w:lineRule="auto"/>
              <w:ind w:firstLine="450"/>
              <w:contextualSpacing/>
              <w:jc w:val="center"/>
              <w:rPr>
                <w:rFonts w:eastAsia="Times New Roman"/>
                <w:bCs/>
                <w:sz w:val="24"/>
                <w:szCs w:val="24"/>
                <w:lang w:val="hy-AM"/>
              </w:rPr>
            </w:pPr>
          </w:p>
          <w:p w14:paraId="3BE7B113" w14:textId="77777777" w:rsidR="004C5DB0" w:rsidRDefault="004C5DB0" w:rsidP="004C5DB0">
            <w:pPr>
              <w:spacing w:after="0" w:line="240" w:lineRule="auto"/>
              <w:ind w:firstLine="450"/>
              <w:contextualSpacing/>
              <w:jc w:val="center"/>
              <w:rPr>
                <w:rFonts w:eastAsia="Times New Roman"/>
                <w:b/>
                <w:bCs/>
                <w:sz w:val="24"/>
                <w:szCs w:val="24"/>
                <w:lang w:val="hy-AM"/>
              </w:rPr>
            </w:pPr>
          </w:p>
          <w:p w14:paraId="679084D0" w14:textId="77777777" w:rsidR="004C5DB0" w:rsidRDefault="004C5DB0" w:rsidP="004C5DB0">
            <w:pPr>
              <w:spacing w:after="0" w:line="240" w:lineRule="auto"/>
              <w:ind w:firstLine="450"/>
              <w:contextualSpacing/>
              <w:jc w:val="center"/>
              <w:rPr>
                <w:rFonts w:eastAsia="Times New Roman"/>
                <w:b/>
                <w:bCs/>
                <w:sz w:val="24"/>
                <w:szCs w:val="24"/>
                <w:lang w:val="hy-AM"/>
              </w:rPr>
            </w:pPr>
          </w:p>
          <w:p w14:paraId="2E44162D" w14:textId="77777777" w:rsidR="004C5DB0" w:rsidRDefault="004C5DB0" w:rsidP="004C5DB0">
            <w:pPr>
              <w:spacing w:after="0" w:line="360" w:lineRule="auto"/>
              <w:jc w:val="center"/>
              <w:rPr>
                <w:rFonts w:eastAsia="Times New Roman" w:cs="Times New Roman"/>
                <w:lang w:val="hy-AM" w:eastAsia="ru-RU"/>
              </w:rPr>
            </w:pPr>
          </w:p>
          <w:p w14:paraId="24AA87D3" w14:textId="77777777" w:rsidR="004C5DB0" w:rsidRDefault="004C5DB0" w:rsidP="004C5DB0">
            <w:pPr>
              <w:spacing w:after="0" w:line="240" w:lineRule="auto"/>
              <w:ind w:firstLine="567"/>
              <w:jc w:val="center"/>
              <w:rPr>
                <w:color w:val="000000" w:themeColor="text1"/>
                <w:sz w:val="24"/>
                <w:szCs w:val="24"/>
                <w:lang w:val="hy-AM"/>
              </w:rPr>
            </w:pPr>
          </w:p>
          <w:p w14:paraId="3D29696B" w14:textId="77777777" w:rsidR="004C5DB0" w:rsidRDefault="004C5DB0" w:rsidP="004C5DB0">
            <w:pPr>
              <w:spacing w:after="0" w:line="240" w:lineRule="auto"/>
              <w:ind w:firstLine="567"/>
              <w:jc w:val="center"/>
              <w:rPr>
                <w:color w:val="000000" w:themeColor="text1"/>
                <w:sz w:val="24"/>
                <w:szCs w:val="24"/>
                <w:lang w:val="hy-AM"/>
              </w:rPr>
            </w:pPr>
          </w:p>
          <w:p w14:paraId="78BDF773" w14:textId="77777777" w:rsidR="004C5DB0" w:rsidRDefault="004C5DB0" w:rsidP="004C5DB0">
            <w:pPr>
              <w:spacing w:after="0" w:line="240" w:lineRule="auto"/>
              <w:ind w:firstLine="567"/>
              <w:jc w:val="center"/>
              <w:rPr>
                <w:color w:val="000000" w:themeColor="text1"/>
                <w:sz w:val="24"/>
                <w:szCs w:val="24"/>
                <w:lang w:val="hy-AM"/>
              </w:rPr>
            </w:pPr>
          </w:p>
          <w:p w14:paraId="2ACADEDB" w14:textId="77777777" w:rsidR="004C5DB0" w:rsidRDefault="004C5DB0" w:rsidP="004C5DB0">
            <w:pPr>
              <w:spacing w:after="0" w:line="240" w:lineRule="auto"/>
              <w:ind w:firstLine="567"/>
              <w:jc w:val="center"/>
              <w:rPr>
                <w:color w:val="000000" w:themeColor="text1"/>
                <w:sz w:val="24"/>
                <w:szCs w:val="24"/>
                <w:lang w:val="hy-AM"/>
              </w:rPr>
            </w:pPr>
          </w:p>
          <w:p w14:paraId="43D43693" w14:textId="77777777" w:rsidR="004C5DB0" w:rsidRDefault="004C5DB0" w:rsidP="004C5DB0">
            <w:pPr>
              <w:spacing w:after="0" w:line="240" w:lineRule="auto"/>
              <w:ind w:firstLine="567"/>
              <w:jc w:val="center"/>
              <w:rPr>
                <w:color w:val="000000" w:themeColor="text1"/>
                <w:sz w:val="24"/>
                <w:szCs w:val="24"/>
                <w:lang w:val="hy-AM"/>
              </w:rPr>
            </w:pPr>
          </w:p>
          <w:p w14:paraId="3F3E7607" w14:textId="77777777" w:rsidR="004C5DB0" w:rsidRDefault="004C5DB0" w:rsidP="004C5DB0">
            <w:pPr>
              <w:spacing w:after="0" w:line="240" w:lineRule="auto"/>
              <w:ind w:firstLine="567"/>
              <w:jc w:val="center"/>
              <w:rPr>
                <w:color w:val="000000" w:themeColor="text1"/>
                <w:sz w:val="24"/>
                <w:szCs w:val="24"/>
                <w:lang w:val="hy-AM"/>
              </w:rPr>
            </w:pPr>
          </w:p>
          <w:p w14:paraId="5A42AF1A" w14:textId="77777777" w:rsidR="004C5DB0" w:rsidRDefault="004C5DB0" w:rsidP="004C5DB0">
            <w:pPr>
              <w:spacing w:after="0" w:line="240" w:lineRule="auto"/>
              <w:ind w:firstLine="567"/>
              <w:jc w:val="center"/>
              <w:rPr>
                <w:color w:val="000000" w:themeColor="text1"/>
                <w:sz w:val="24"/>
                <w:szCs w:val="24"/>
                <w:lang w:val="hy-AM"/>
              </w:rPr>
            </w:pPr>
          </w:p>
          <w:p w14:paraId="4B445A00" w14:textId="77777777" w:rsidR="004C5DB0" w:rsidRDefault="004C5DB0" w:rsidP="004C5DB0">
            <w:pPr>
              <w:spacing w:after="0" w:line="240" w:lineRule="auto"/>
              <w:ind w:firstLine="567"/>
              <w:jc w:val="center"/>
              <w:rPr>
                <w:color w:val="000000" w:themeColor="text1"/>
                <w:sz w:val="24"/>
                <w:szCs w:val="24"/>
                <w:lang w:val="hy-AM"/>
              </w:rPr>
            </w:pPr>
          </w:p>
          <w:p w14:paraId="183D9EE0" w14:textId="77777777" w:rsidR="004C5DB0" w:rsidRDefault="004C5DB0" w:rsidP="004C5DB0">
            <w:pPr>
              <w:spacing w:after="0" w:line="240" w:lineRule="auto"/>
              <w:ind w:firstLine="567"/>
              <w:jc w:val="center"/>
              <w:rPr>
                <w:color w:val="000000" w:themeColor="text1"/>
                <w:sz w:val="24"/>
                <w:szCs w:val="24"/>
                <w:lang w:val="hy-AM"/>
              </w:rPr>
            </w:pPr>
          </w:p>
          <w:p w14:paraId="0F04A7EF" w14:textId="77777777" w:rsidR="004C5DB0" w:rsidRDefault="004C5DB0" w:rsidP="004C5DB0">
            <w:pPr>
              <w:spacing w:after="0" w:line="240" w:lineRule="auto"/>
              <w:ind w:firstLine="567"/>
              <w:jc w:val="center"/>
              <w:rPr>
                <w:color w:val="000000" w:themeColor="text1"/>
                <w:sz w:val="24"/>
                <w:szCs w:val="24"/>
                <w:lang w:val="hy-AM"/>
              </w:rPr>
            </w:pPr>
          </w:p>
          <w:p w14:paraId="40AB23E9" w14:textId="77777777" w:rsidR="004C5DB0" w:rsidRDefault="004C5DB0" w:rsidP="004C5DB0">
            <w:pPr>
              <w:spacing w:after="0" w:line="240" w:lineRule="auto"/>
              <w:ind w:firstLine="567"/>
              <w:jc w:val="center"/>
              <w:rPr>
                <w:color w:val="000000" w:themeColor="text1"/>
                <w:sz w:val="24"/>
                <w:szCs w:val="24"/>
                <w:lang w:val="hy-AM"/>
              </w:rPr>
            </w:pPr>
          </w:p>
          <w:p w14:paraId="008D824E" w14:textId="77777777" w:rsidR="004C5DB0" w:rsidRDefault="004C5DB0" w:rsidP="004C5DB0">
            <w:pPr>
              <w:spacing w:after="0" w:line="240" w:lineRule="auto"/>
              <w:ind w:firstLine="567"/>
              <w:jc w:val="center"/>
              <w:rPr>
                <w:color w:val="000000" w:themeColor="text1"/>
                <w:sz w:val="24"/>
                <w:szCs w:val="24"/>
                <w:lang w:val="hy-AM"/>
              </w:rPr>
            </w:pPr>
          </w:p>
          <w:p w14:paraId="4FCCA9F3" w14:textId="77777777" w:rsidR="004C5DB0" w:rsidRDefault="004C5DB0" w:rsidP="004C5DB0">
            <w:pPr>
              <w:spacing w:after="0" w:line="240" w:lineRule="auto"/>
              <w:ind w:firstLine="567"/>
              <w:jc w:val="center"/>
              <w:rPr>
                <w:color w:val="000000" w:themeColor="text1"/>
                <w:sz w:val="24"/>
                <w:szCs w:val="24"/>
                <w:lang w:val="hy-AM"/>
              </w:rPr>
            </w:pPr>
          </w:p>
          <w:p w14:paraId="0DBC78E0" w14:textId="77777777" w:rsidR="004C5DB0" w:rsidRDefault="004C5DB0" w:rsidP="004C5DB0">
            <w:pPr>
              <w:spacing w:after="0" w:line="240" w:lineRule="auto"/>
              <w:ind w:firstLine="567"/>
              <w:jc w:val="center"/>
              <w:rPr>
                <w:color w:val="000000" w:themeColor="text1"/>
                <w:sz w:val="24"/>
                <w:szCs w:val="24"/>
                <w:lang w:val="hy-AM"/>
              </w:rPr>
            </w:pPr>
            <w:r>
              <w:rPr>
                <w:color w:val="000000" w:themeColor="text1"/>
                <w:sz w:val="24"/>
                <w:szCs w:val="24"/>
                <w:lang w:val="hy-AM"/>
              </w:rPr>
              <w:t>Ն</w:t>
            </w:r>
            <w:r w:rsidRPr="00164789">
              <w:rPr>
                <w:color w:val="000000" w:themeColor="text1"/>
                <w:sz w:val="24"/>
                <w:szCs w:val="24"/>
                <w:lang w:val="hy-AM"/>
              </w:rPr>
              <w:t xml:space="preserve">ախագծի 2-րդ հոդվածի 1-ին մասի 12-րդ կետում </w:t>
            </w:r>
            <w:r>
              <w:rPr>
                <w:color w:val="000000" w:themeColor="text1"/>
                <w:sz w:val="24"/>
                <w:szCs w:val="24"/>
                <w:lang w:val="hy-AM"/>
              </w:rPr>
              <w:t xml:space="preserve">նշված է, որ վարչապետի կողմից հաստատված ծրագիրն իրենից ներկայացնում է ֆինանսաբյուջետային դիտարկման իրականացման տարեկան պլան, որը կազմվում է՝ </w:t>
            </w:r>
            <w:r w:rsidRPr="00CF3A79">
              <w:rPr>
                <w:rFonts w:eastAsia="Times New Roman" w:cs="Times New Roman"/>
                <w:sz w:val="24"/>
                <w:szCs w:val="24"/>
                <w:lang w:val="hy-AM"/>
              </w:rPr>
              <w:t>հիմք ընդունելով վերահսկվող օբյեկտների ռիսկայնությունը</w:t>
            </w:r>
            <w:r>
              <w:rPr>
                <w:rFonts w:eastAsia="Times New Roman" w:cs="Times New Roman"/>
                <w:sz w:val="24"/>
                <w:szCs w:val="24"/>
                <w:lang w:val="hy-AM"/>
              </w:rPr>
              <w:t xml:space="preserve"> և</w:t>
            </w:r>
            <w:r>
              <w:rPr>
                <w:color w:val="000000" w:themeColor="text1"/>
                <w:sz w:val="24"/>
                <w:szCs w:val="24"/>
                <w:lang w:val="hy-AM"/>
              </w:rPr>
              <w:t xml:space="preserve"> որի հիման վրա իրականացվում է։ </w:t>
            </w:r>
          </w:p>
          <w:p w14:paraId="0513846F" w14:textId="1D6E1F11" w:rsidR="004C5DB0" w:rsidRDefault="004C5DB0" w:rsidP="004C5DB0">
            <w:pPr>
              <w:spacing w:after="0" w:line="240" w:lineRule="auto"/>
              <w:ind w:firstLine="567"/>
              <w:jc w:val="center"/>
              <w:rPr>
                <w:color w:val="000000" w:themeColor="text1"/>
                <w:sz w:val="24"/>
                <w:szCs w:val="24"/>
                <w:lang w:val="hy-AM"/>
              </w:rPr>
            </w:pPr>
            <w:r>
              <w:rPr>
                <w:color w:val="000000" w:themeColor="text1"/>
                <w:sz w:val="24"/>
                <w:szCs w:val="24"/>
                <w:lang w:val="hy-AM"/>
              </w:rPr>
              <w:t>Հարկ ենք համարում նշել, որ նշվածը բխում է Նախագծի 7-րդ հոդվածի 5-րդ մասից։</w:t>
            </w:r>
          </w:p>
          <w:p w14:paraId="58CC3FC2" w14:textId="77777777" w:rsidR="004C5DB0" w:rsidRDefault="004C5DB0" w:rsidP="004C5DB0">
            <w:pPr>
              <w:spacing w:after="0" w:line="240" w:lineRule="auto"/>
              <w:ind w:firstLine="567"/>
              <w:jc w:val="center"/>
              <w:rPr>
                <w:color w:val="000000" w:themeColor="text1"/>
                <w:sz w:val="24"/>
                <w:szCs w:val="24"/>
                <w:lang w:val="hy-AM"/>
              </w:rPr>
            </w:pPr>
          </w:p>
          <w:p w14:paraId="24BE12F1" w14:textId="77777777" w:rsidR="001B7BEF" w:rsidRDefault="001B7BEF" w:rsidP="00647409">
            <w:pPr>
              <w:spacing w:after="0" w:line="360" w:lineRule="auto"/>
              <w:jc w:val="center"/>
              <w:rPr>
                <w:rFonts w:eastAsia="Times New Roman" w:cs="Times New Roman"/>
                <w:lang w:val="hy-AM" w:eastAsia="ru-RU"/>
              </w:rPr>
            </w:pPr>
          </w:p>
          <w:p w14:paraId="2AE95DBA" w14:textId="77777777" w:rsidR="004C5DB0" w:rsidRDefault="004C5DB0" w:rsidP="00647409">
            <w:pPr>
              <w:spacing w:after="0" w:line="360" w:lineRule="auto"/>
              <w:jc w:val="center"/>
              <w:rPr>
                <w:rFonts w:eastAsia="Times New Roman" w:cs="Times New Roman"/>
                <w:lang w:val="hy-AM" w:eastAsia="ru-RU"/>
              </w:rPr>
            </w:pPr>
          </w:p>
          <w:p w14:paraId="3025981F" w14:textId="77777777" w:rsidR="004C5DB0" w:rsidRDefault="004C5DB0" w:rsidP="004C5DB0">
            <w:pPr>
              <w:pStyle w:val="Bodytext20"/>
              <w:shd w:val="clear" w:color="auto" w:fill="auto"/>
              <w:spacing w:before="0" w:after="0" w:line="240" w:lineRule="auto"/>
              <w:jc w:val="center"/>
              <w:rPr>
                <w:rFonts w:ascii="GHEA Grapalat" w:hAnsi="GHEA Grapalat"/>
                <w:b/>
                <w:sz w:val="24"/>
                <w:szCs w:val="24"/>
                <w:lang w:val="hy-AM"/>
              </w:rPr>
            </w:pPr>
          </w:p>
          <w:p w14:paraId="2D499C5A" w14:textId="77777777" w:rsidR="004C5DB0" w:rsidRDefault="004C5DB0" w:rsidP="004C5DB0">
            <w:pPr>
              <w:pStyle w:val="Bodytext20"/>
              <w:shd w:val="clear" w:color="auto" w:fill="auto"/>
              <w:spacing w:before="0" w:after="0" w:line="240" w:lineRule="auto"/>
              <w:jc w:val="center"/>
              <w:rPr>
                <w:rFonts w:ascii="GHEA Grapalat" w:hAnsi="GHEA Grapalat"/>
                <w:b/>
                <w:sz w:val="24"/>
                <w:szCs w:val="24"/>
                <w:lang w:val="hy-AM"/>
              </w:rPr>
            </w:pPr>
          </w:p>
          <w:p w14:paraId="7C000048" w14:textId="77777777" w:rsidR="004C5DB0" w:rsidRDefault="004C5DB0" w:rsidP="004C5DB0">
            <w:pPr>
              <w:pStyle w:val="Bodytext20"/>
              <w:shd w:val="clear" w:color="auto" w:fill="auto"/>
              <w:spacing w:before="0" w:after="0" w:line="240" w:lineRule="auto"/>
              <w:jc w:val="center"/>
              <w:rPr>
                <w:rFonts w:ascii="GHEA Grapalat" w:hAnsi="GHEA Grapalat"/>
                <w:b/>
                <w:sz w:val="24"/>
                <w:szCs w:val="24"/>
                <w:lang w:val="hy-AM"/>
              </w:rPr>
            </w:pPr>
          </w:p>
          <w:p w14:paraId="2717D753" w14:textId="77777777" w:rsidR="004C5DB0" w:rsidRDefault="004C5DB0" w:rsidP="004C5DB0">
            <w:pPr>
              <w:pStyle w:val="Bodytext20"/>
              <w:shd w:val="clear" w:color="auto" w:fill="auto"/>
              <w:spacing w:before="0" w:after="0" w:line="240" w:lineRule="auto"/>
              <w:jc w:val="center"/>
              <w:rPr>
                <w:rFonts w:ascii="GHEA Grapalat" w:hAnsi="GHEA Grapalat"/>
                <w:b/>
                <w:sz w:val="24"/>
                <w:szCs w:val="24"/>
                <w:lang w:val="hy-AM"/>
              </w:rPr>
            </w:pPr>
          </w:p>
          <w:p w14:paraId="58AC46B8" w14:textId="77777777" w:rsidR="004C5DB0" w:rsidRDefault="004C5DB0" w:rsidP="004C5DB0">
            <w:pPr>
              <w:pStyle w:val="Bodytext20"/>
              <w:shd w:val="clear" w:color="auto" w:fill="auto"/>
              <w:spacing w:before="0" w:after="0" w:line="240" w:lineRule="auto"/>
              <w:jc w:val="center"/>
              <w:rPr>
                <w:rFonts w:ascii="GHEA Grapalat" w:hAnsi="GHEA Grapalat"/>
                <w:b/>
                <w:sz w:val="24"/>
                <w:szCs w:val="24"/>
                <w:lang w:val="hy-AM"/>
              </w:rPr>
            </w:pPr>
          </w:p>
          <w:p w14:paraId="6421EA31" w14:textId="77777777" w:rsidR="004C5DB0" w:rsidRDefault="004C5DB0" w:rsidP="004C5DB0">
            <w:pPr>
              <w:pStyle w:val="Bodytext20"/>
              <w:shd w:val="clear" w:color="auto" w:fill="auto"/>
              <w:spacing w:before="0" w:after="0" w:line="240" w:lineRule="auto"/>
              <w:jc w:val="center"/>
              <w:rPr>
                <w:rFonts w:ascii="GHEA Grapalat" w:hAnsi="GHEA Grapalat"/>
                <w:b/>
                <w:sz w:val="24"/>
                <w:szCs w:val="24"/>
                <w:lang w:val="hy-AM"/>
              </w:rPr>
            </w:pPr>
          </w:p>
          <w:p w14:paraId="0422427B" w14:textId="77777777" w:rsidR="004C5DB0" w:rsidRDefault="004C5DB0" w:rsidP="004C5DB0">
            <w:pPr>
              <w:pStyle w:val="Bodytext20"/>
              <w:shd w:val="clear" w:color="auto" w:fill="auto"/>
              <w:spacing w:before="0" w:after="0" w:line="240" w:lineRule="auto"/>
              <w:jc w:val="center"/>
              <w:rPr>
                <w:rFonts w:ascii="GHEA Grapalat" w:hAnsi="GHEA Grapalat"/>
                <w:b/>
                <w:sz w:val="24"/>
                <w:szCs w:val="24"/>
                <w:lang w:val="hy-AM"/>
              </w:rPr>
            </w:pPr>
          </w:p>
          <w:p w14:paraId="315D12A5" w14:textId="77777777" w:rsidR="004C5DB0" w:rsidRDefault="004C5DB0" w:rsidP="004C5DB0">
            <w:pPr>
              <w:pStyle w:val="Bodytext20"/>
              <w:shd w:val="clear" w:color="auto" w:fill="auto"/>
              <w:spacing w:before="0" w:after="0" w:line="240" w:lineRule="auto"/>
              <w:jc w:val="center"/>
              <w:rPr>
                <w:rFonts w:ascii="GHEA Grapalat" w:hAnsi="GHEA Grapalat"/>
                <w:b/>
                <w:sz w:val="24"/>
                <w:szCs w:val="24"/>
                <w:lang w:val="hy-AM"/>
              </w:rPr>
            </w:pPr>
          </w:p>
          <w:p w14:paraId="5AA112FD" w14:textId="77777777" w:rsidR="004C5DB0" w:rsidRDefault="004C5DB0" w:rsidP="004C5DB0">
            <w:pPr>
              <w:pStyle w:val="Bodytext20"/>
              <w:shd w:val="clear" w:color="auto" w:fill="auto"/>
              <w:spacing w:before="0" w:after="0" w:line="240" w:lineRule="auto"/>
              <w:jc w:val="center"/>
              <w:rPr>
                <w:rFonts w:ascii="GHEA Grapalat" w:hAnsi="GHEA Grapalat"/>
                <w:b/>
                <w:sz w:val="24"/>
                <w:szCs w:val="24"/>
                <w:lang w:val="hy-AM"/>
              </w:rPr>
            </w:pPr>
          </w:p>
          <w:p w14:paraId="706265F3" w14:textId="77777777" w:rsidR="004C5DB0" w:rsidRDefault="004C5DB0" w:rsidP="004C5DB0">
            <w:pPr>
              <w:pStyle w:val="Bodytext20"/>
              <w:shd w:val="clear" w:color="auto" w:fill="auto"/>
              <w:spacing w:before="0" w:after="0" w:line="240" w:lineRule="auto"/>
              <w:jc w:val="center"/>
              <w:rPr>
                <w:rFonts w:ascii="GHEA Grapalat" w:hAnsi="GHEA Grapalat"/>
                <w:b/>
                <w:sz w:val="24"/>
                <w:szCs w:val="24"/>
                <w:lang w:val="hy-AM"/>
              </w:rPr>
            </w:pPr>
          </w:p>
          <w:p w14:paraId="55BD688F" w14:textId="68C826A4" w:rsidR="004C5DB0" w:rsidRDefault="004C5DB0" w:rsidP="004C5DB0">
            <w:pPr>
              <w:pStyle w:val="Bodytext20"/>
              <w:shd w:val="clear" w:color="auto" w:fill="auto"/>
              <w:spacing w:before="0" w:after="0" w:line="240" w:lineRule="auto"/>
              <w:jc w:val="center"/>
              <w:rPr>
                <w:rFonts w:ascii="GHEA Grapalat" w:hAnsi="GHEA Grapalat"/>
                <w:b/>
                <w:sz w:val="24"/>
                <w:szCs w:val="24"/>
                <w:lang w:val="hy-AM"/>
              </w:rPr>
            </w:pPr>
            <w:r w:rsidRPr="00B3450D">
              <w:rPr>
                <w:rFonts w:ascii="GHEA Grapalat" w:hAnsi="GHEA Grapalat"/>
                <w:b/>
                <w:sz w:val="24"/>
                <w:szCs w:val="24"/>
                <w:lang w:val="hy-AM"/>
              </w:rPr>
              <w:t>1</w:t>
            </w:r>
            <w:r w:rsidRPr="00B3450D">
              <w:rPr>
                <w:rFonts w:ascii="Cambria Math" w:hAnsi="Cambria Math" w:cs="Cambria Math"/>
                <w:b/>
                <w:sz w:val="24"/>
                <w:szCs w:val="24"/>
                <w:lang w:val="hy-AM"/>
              </w:rPr>
              <w:t>․</w:t>
            </w:r>
            <w:r>
              <w:rPr>
                <w:rFonts w:ascii="GHEA Grapalat" w:hAnsi="GHEA Grapalat"/>
                <w:b/>
                <w:sz w:val="24"/>
                <w:szCs w:val="24"/>
                <w:lang w:val="hy-AM"/>
              </w:rPr>
              <w:t>2</w:t>
            </w:r>
            <w:r w:rsidRPr="00B3450D">
              <w:rPr>
                <w:rFonts w:ascii="GHEA Grapalat" w:hAnsi="GHEA Grapalat"/>
                <w:b/>
                <w:sz w:val="24"/>
                <w:szCs w:val="24"/>
                <w:lang w:val="hy-AM"/>
              </w:rPr>
              <w:t xml:space="preserve"> </w:t>
            </w:r>
            <w:r>
              <w:rPr>
                <w:rFonts w:ascii="GHEA Grapalat" w:hAnsi="GHEA Grapalat"/>
                <w:b/>
                <w:sz w:val="24"/>
                <w:szCs w:val="24"/>
                <w:lang w:val="hy-AM"/>
              </w:rPr>
              <w:t>Ը</w:t>
            </w:r>
            <w:r w:rsidRPr="009A68F1">
              <w:rPr>
                <w:rFonts w:ascii="GHEA Grapalat" w:hAnsi="GHEA Grapalat"/>
                <w:b/>
                <w:sz w:val="24"/>
                <w:szCs w:val="24"/>
                <w:lang w:val="hy-AM"/>
              </w:rPr>
              <w:t>նդունվել</w:t>
            </w:r>
            <w:r>
              <w:rPr>
                <w:rFonts w:ascii="GHEA Grapalat" w:hAnsi="GHEA Grapalat"/>
                <w:b/>
                <w:sz w:val="24"/>
                <w:szCs w:val="24"/>
                <w:lang w:val="hy-AM"/>
              </w:rPr>
              <w:t xml:space="preserve"> է մասամբ</w:t>
            </w:r>
          </w:p>
          <w:p w14:paraId="617F46E1" w14:textId="77777777" w:rsidR="004C5DB0" w:rsidRDefault="004C5DB0" w:rsidP="004C5DB0">
            <w:pPr>
              <w:pStyle w:val="Bodytext20"/>
              <w:shd w:val="clear" w:color="auto" w:fill="auto"/>
              <w:spacing w:before="0" w:after="0" w:line="240" w:lineRule="auto"/>
              <w:jc w:val="center"/>
              <w:rPr>
                <w:rFonts w:ascii="GHEA Grapalat" w:hAnsi="GHEA Grapalat"/>
                <w:b/>
                <w:sz w:val="24"/>
                <w:szCs w:val="24"/>
                <w:lang w:val="hy-AM"/>
              </w:rPr>
            </w:pPr>
          </w:p>
          <w:p w14:paraId="25827C29" w14:textId="3F2D5B88" w:rsidR="004C5DB0" w:rsidRPr="004C5DB0" w:rsidRDefault="004C5DB0" w:rsidP="004C5DB0">
            <w:pPr>
              <w:pStyle w:val="Bodytext20"/>
              <w:shd w:val="clear" w:color="auto" w:fill="auto"/>
              <w:spacing w:before="0" w:after="0" w:line="240" w:lineRule="auto"/>
              <w:jc w:val="center"/>
              <w:rPr>
                <w:rFonts w:ascii="GHEA Grapalat" w:hAnsi="GHEA Grapalat"/>
                <w:sz w:val="24"/>
                <w:szCs w:val="24"/>
                <w:lang w:val="hy-AM"/>
              </w:rPr>
            </w:pPr>
            <w:r w:rsidRPr="004C5DB0">
              <w:rPr>
                <w:rFonts w:ascii="GHEA Grapalat" w:hAnsi="GHEA Grapalat"/>
                <w:sz w:val="24"/>
                <w:szCs w:val="24"/>
                <w:lang w:val="hy-AM"/>
              </w:rPr>
              <w:t>Նախագծի 4-րդ հոդվածը խմբագրվել է։</w:t>
            </w:r>
          </w:p>
          <w:p w14:paraId="3B27E941" w14:textId="77777777" w:rsidR="004C5DB0" w:rsidRDefault="004C5DB0" w:rsidP="00647409">
            <w:pPr>
              <w:spacing w:after="0" w:line="360" w:lineRule="auto"/>
              <w:jc w:val="center"/>
              <w:rPr>
                <w:rFonts w:eastAsia="Times New Roman" w:cs="Times New Roman"/>
                <w:lang w:val="hy-AM" w:eastAsia="ru-RU"/>
              </w:rPr>
            </w:pPr>
          </w:p>
          <w:p w14:paraId="052C3F3B" w14:textId="77777777" w:rsidR="004C5DB0" w:rsidRDefault="004C5DB0" w:rsidP="00647409">
            <w:pPr>
              <w:spacing w:after="0" w:line="360" w:lineRule="auto"/>
              <w:jc w:val="center"/>
              <w:rPr>
                <w:rFonts w:eastAsia="Times New Roman" w:cs="Times New Roman"/>
                <w:lang w:val="hy-AM" w:eastAsia="ru-RU"/>
              </w:rPr>
            </w:pPr>
          </w:p>
          <w:p w14:paraId="4086F54A" w14:textId="77777777" w:rsidR="004C5DB0" w:rsidRDefault="004C5DB0" w:rsidP="004C5DB0">
            <w:pPr>
              <w:pStyle w:val="Bodytext20"/>
              <w:shd w:val="clear" w:color="auto" w:fill="auto"/>
              <w:spacing w:before="0" w:after="0" w:line="240" w:lineRule="auto"/>
              <w:ind w:left="-298" w:firstLine="298"/>
              <w:jc w:val="center"/>
              <w:rPr>
                <w:rFonts w:ascii="GHEA Grapalat" w:hAnsi="GHEA Grapalat"/>
                <w:b/>
                <w:sz w:val="24"/>
                <w:szCs w:val="24"/>
                <w:lang w:val="hy-AM"/>
              </w:rPr>
            </w:pPr>
          </w:p>
          <w:p w14:paraId="147CED14" w14:textId="77777777" w:rsidR="004C5DB0" w:rsidRDefault="004C5DB0" w:rsidP="004C5DB0">
            <w:pPr>
              <w:pStyle w:val="Bodytext20"/>
              <w:shd w:val="clear" w:color="auto" w:fill="auto"/>
              <w:spacing w:before="0" w:after="0" w:line="240" w:lineRule="auto"/>
              <w:ind w:left="-298" w:firstLine="298"/>
              <w:jc w:val="center"/>
              <w:rPr>
                <w:rFonts w:ascii="GHEA Grapalat" w:hAnsi="GHEA Grapalat"/>
                <w:b/>
                <w:sz w:val="24"/>
                <w:szCs w:val="24"/>
                <w:lang w:val="hy-AM"/>
              </w:rPr>
            </w:pPr>
          </w:p>
          <w:p w14:paraId="179FDFE6" w14:textId="77777777" w:rsidR="004C5DB0" w:rsidRDefault="004C5DB0" w:rsidP="004C5DB0">
            <w:pPr>
              <w:pStyle w:val="Bodytext20"/>
              <w:shd w:val="clear" w:color="auto" w:fill="auto"/>
              <w:spacing w:before="0" w:after="0" w:line="240" w:lineRule="auto"/>
              <w:ind w:left="-298" w:firstLine="298"/>
              <w:jc w:val="center"/>
              <w:rPr>
                <w:rFonts w:ascii="GHEA Grapalat" w:hAnsi="GHEA Grapalat"/>
                <w:b/>
                <w:sz w:val="24"/>
                <w:szCs w:val="24"/>
                <w:lang w:val="hy-AM"/>
              </w:rPr>
            </w:pPr>
          </w:p>
          <w:p w14:paraId="6B5D46E8" w14:textId="77777777" w:rsidR="004C5DB0" w:rsidRDefault="004C5DB0" w:rsidP="004C5DB0">
            <w:pPr>
              <w:pStyle w:val="Bodytext20"/>
              <w:shd w:val="clear" w:color="auto" w:fill="auto"/>
              <w:spacing w:before="0" w:after="0" w:line="240" w:lineRule="auto"/>
              <w:ind w:left="-298" w:firstLine="298"/>
              <w:jc w:val="center"/>
              <w:rPr>
                <w:rFonts w:ascii="GHEA Grapalat" w:hAnsi="GHEA Grapalat"/>
                <w:b/>
                <w:sz w:val="24"/>
                <w:szCs w:val="24"/>
                <w:lang w:val="hy-AM"/>
              </w:rPr>
            </w:pPr>
          </w:p>
          <w:p w14:paraId="74760FA4" w14:textId="77777777" w:rsidR="004C5DB0" w:rsidRDefault="004C5DB0" w:rsidP="004C5DB0">
            <w:pPr>
              <w:pStyle w:val="Bodytext20"/>
              <w:shd w:val="clear" w:color="auto" w:fill="auto"/>
              <w:spacing w:before="0" w:after="0" w:line="240" w:lineRule="auto"/>
              <w:ind w:left="-298" w:firstLine="298"/>
              <w:jc w:val="center"/>
              <w:rPr>
                <w:rFonts w:ascii="GHEA Grapalat" w:hAnsi="GHEA Grapalat"/>
                <w:b/>
                <w:sz w:val="24"/>
                <w:szCs w:val="24"/>
                <w:lang w:val="hy-AM"/>
              </w:rPr>
            </w:pPr>
          </w:p>
          <w:p w14:paraId="7042ED01" w14:textId="77777777" w:rsidR="004C5DB0" w:rsidRDefault="004C5DB0" w:rsidP="004C5DB0">
            <w:pPr>
              <w:pStyle w:val="Bodytext20"/>
              <w:shd w:val="clear" w:color="auto" w:fill="auto"/>
              <w:spacing w:before="0" w:after="0" w:line="240" w:lineRule="auto"/>
              <w:ind w:left="-298" w:firstLine="298"/>
              <w:jc w:val="center"/>
              <w:rPr>
                <w:rFonts w:ascii="GHEA Grapalat" w:hAnsi="GHEA Grapalat"/>
                <w:b/>
                <w:sz w:val="24"/>
                <w:szCs w:val="24"/>
                <w:lang w:val="hy-AM"/>
              </w:rPr>
            </w:pPr>
          </w:p>
          <w:p w14:paraId="528B24E4" w14:textId="77777777" w:rsidR="004C5DB0" w:rsidRDefault="004C5DB0" w:rsidP="004C5DB0">
            <w:pPr>
              <w:pStyle w:val="Bodytext20"/>
              <w:shd w:val="clear" w:color="auto" w:fill="auto"/>
              <w:spacing w:before="0" w:after="0" w:line="240" w:lineRule="auto"/>
              <w:ind w:left="-298" w:firstLine="298"/>
              <w:jc w:val="center"/>
              <w:rPr>
                <w:rFonts w:ascii="GHEA Grapalat" w:hAnsi="GHEA Grapalat"/>
                <w:b/>
                <w:sz w:val="24"/>
                <w:szCs w:val="24"/>
                <w:lang w:val="hy-AM"/>
              </w:rPr>
            </w:pPr>
          </w:p>
          <w:p w14:paraId="3F131D77" w14:textId="77777777" w:rsidR="004C5DB0" w:rsidRDefault="004C5DB0" w:rsidP="004C5DB0">
            <w:pPr>
              <w:pStyle w:val="Bodytext20"/>
              <w:shd w:val="clear" w:color="auto" w:fill="auto"/>
              <w:spacing w:before="0" w:after="0" w:line="240" w:lineRule="auto"/>
              <w:ind w:left="-298" w:firstLine="298"/>
              <w:jc w:val="center"/>
              <w:rPr>
                <w:rFonts w:ascii="GHEA Grapalat" w:hAnsi="GHEA Grapalat"/>
                <w:b/>
                <w:sz w:val="24"/>
                <w:szCs w:val="24"/>
                <w:lang w:val="hy-AM"/>
              </w:rPr>
            </w:pPr>
          </w:p>
          <w:p w14:paraId="5B5E2184" w14:textId="77777777" w:rsidR="004C5DB0" w:rsidRDefault="004C5DB0" w:rsidP="004C5DB0">
            <w:pPr>
              <w:pStyle w:val="Bodytext20"/>
              <w:shd w:val="clear" w:color="auto" w:fill="auto"/>
              <w:spacing w:before="0" w:after="0" w:line="240" w:lineRule="auto"/>
              <w:ind w:left="-298" w:firstLine="298"/>
              <w:jc w:val="center"/>
              <w:rPr>
                <w:rFonts w:ascii="GHEA Grapalat" w:hAnsi="GHEA Grapalat"/>
                <w:b/>
                <w:sz w:val="24"/>
                <w:szCs w:val="24"/>
                <w:lang w:val="hy-AM"/>
              </w:rPr>
            </w:pPr>
          </w:p>
          <w:p w14:paraId="4538A323" w14:textId="77777777" w:rsidR="004C5DB0" w:rsidRDefault="004C5DB0" w:rsidP="004C5DB0">
            <w:pPr>
              <w:pStyle w:val="Bodytext20"/>
              <w:shd w:val="clear" w:color="auto" w:fill="auto"/>
              <w:spacing w:before="0" w:after="0" w:line="240" w:lineRule="auto"/>
              <w:ind w:left="-298" w:firstLine="298"/>
              <w:jc w:val="center"/>
              <w:rPr>
                <w:rFonts w:ascii="GHEA Grapalat" w:hAnsi="GHEA Grapalat"/>
                <w:b/>
                <w:sz w:val="24"/>
                <w:szCs w:val="24"/>
                <w:lang w:val="hy-AM"/>
              </w:rPr>
            </w:pPr>
          </w:p>
          <w:p w14:paraId="28D75BEB" w14:textId="77777777" w:rsidR="004C5DB0" w:rsidRDefault="004C5DB0" w:rsidP="004C5DB0">
            <w:pPr>
              <w:pStyle w:val="Bodytext20"/>
              <w:shd w:val="clear" w:color="auto" w:fill="auto"/>
              <w:spacing w:before="0" w:after="0" w:line="240" w:lineRule="auto"/>
              <w:ind w:left="-298" w:firstLine="298"/>
              <w:jc w:val="center"/>
              <w:rPr>
                <w:rFonts w:ascii="GHEA Grapalat" w:hAnsi="GHEA Grapalat"/>
                <w:b/>
                <w:sz w:val="24"/>
                <w:szCs w:val="24"/>
                <w:lang w:val="hy-AM"/>
              </w:rPr>
            </w:pPr>
          </w:p>
          <w:p w14:paraId="68EE16EB" w14:textId="77777777" w:rsidR="004C5DB0" w:rsidRDefault="004C5DB0" w:rsidP="004C5DB0">
            <w:pPr>
              <w:pStyle w:val="Bodytext20"/>
              <w:shd w:val="clear" w:color="auto" w:fill="auto"/>
              <w:spacing w:before="0" w:after="0" w:line="240" w:lineRule="auto"/>
              <w:ind w:left="-298" w:firstLine="298"/>
              <w:jc w:val="center"/>
              <w:rPr>
                <w:rFonts w:ascii="GHEA Grapalat" w:hAnsi="GHEA Grapalat"/>
                <w:b/>
                <w:sz w:val="24"/>
                <w:szCs w:val="24"/>
                <w:lang w:val="hy-AM"/>
              </w:rPr>
            </w:pPr>
          </w:p>
          <w:p w14:paraId="10F21954" w14:textId="77777777" w:rsidR="004C5DB0" w:rsidRDefault="004C5DB0" w:rsidP="004C5DB0">
            <w:pPr>
              <w:pStyle w:val="Bodytext20"/>
              <w:shd w:val="clear" w:color="auto" w:fill="auto"/>
              <w:spacing w:before="0" w:after="0" w:line="240" w:lineRule="auto"/>
              <w:ind w:left="-298" w:firstLine="298"/>
              <w:jc w:val="center"/>
              <w:rPr>
                <w:rFonts w:ascii="GHEA Grapalat" w:hAnsi="GHEA Grapalat"/>
                <w:b/>
                <w:sz w:val="24"/>
                <w:szCs w:val="24"/>
                <w:lang w:val="hy-AM"/>
              </w:rPr>
            </w:pPr>
          </w:p>
          <w:p w14:paraId="32C26AD5" w14:textId="77777777" w:rsidR="004C5DB0" w:rsidRDefault="004C5DB0" w:rsidP="004C5DB0">
            <w:pPr>
              <w:pStyle w:val="Bodytext20"/>
              <w:shd w:val="clear" w:color="auto" w:fill="auto"/>
              <w:spacing w:before="0" w:after="0" w:line="240" w:lineRule="auto"/>
              <w:ind w:left="-298" w:firstLine="298"/>
              <w:jc w:val="center"/>
              <w:rPr>
                <w:rFonts w:ascii="GHEA Grapalat" w:hAnsi="GHEA Grapalat"/>
                <w:b/>
                <w:sz w:val="24"/>
                <w:szCs w:val="24"/>
                <w:lang w:val="hy-AM"/>
              </w:rPr>
            </w:pPr>
          </w:p>
          <w:p w14:paraId="67893382" w14:textId="77777777" w:rsidR="004C5DB0" w:rsidRDefault="004C5DB0" w:rsidP="004C5DB0">
            <w:pPr>
              <w:pStyle w:val="Bodytext20"/>
              <w:shd w:val="clear" w:color="auto" w:fill="auto"/>
              <w:spacing w:before="0" w:after="0" w:line="240" w:lineRule="auto"/>
              <w:ind w:left="-298" w:firstLine="298"/>
              <w:jc w:val="center"/>
              <w:rPr>
                <w:rFonts w:ascii="GHEA Grapalat" w:hAnsi="GHEA Grapalat"/>
                <w:b/>
                <w:sz w:val="24"/>
                <w:szCs w:val="24"/>
                <w:lang w:val="hy-AM"/>
              </w:rPr>
            </w:pPr>
          </w:p>
          <w:p w14:paraId="158A0308" w14:textId="77777777" w:rsidR="004C5DB0" w:rsidRDefault="004C5DB0" w:rsidP="004C5DB0">
            <w:pPr>
              <w:pStyle w:val="Bodytext20"/>
              <w:shd w:val="clear" w:color="auto" w:fill="auto"/>
              <w:spacing w:before="0" w:after="0" w:line="240" w:lineRule="auto"/>
              <w:ind w:left="-298" w:firstLine="298"/>
              <w:jc w:val="center"/>
              <w:rPr>
                <w:rFonts w:ascii="GHEA Grapalat" w:hAnsi="GHEA Grapalat"/>
                <w:b/>
                <w:sz w:val="24"/>
                <w:szCs w:val="24"/>
                <w:lang w:val="hy-AM"/>
              </w:rPr>
            </w:pPr>
          </w:p>
          <w:p w14:paraId="0D825B08" w14:textId="77777777" w:rsidR="004C5DB0" w:rsidRDefault="004C5DB0" w:rsidP="004C5DB0">
            <w:pPr>
              <w:pStyle w:val="Bodytext20"/>
              <w:shd w:val="clear" w:color="auto" w:fill="auto"/>
              <w:spacing w:before="0" w:after="0" w:line="240" w:lineRule="auto"/>
              <w:ind w:left="-298" w:firstLine="298"/>
              <w:jc w:val="center"/>
              <w:rPr>
                <w:rFonts w:ascii="GHEA Grapalat" w:hAnsi="GHEA Grapalat"/>
                <w:b/>
                <w:sz w:val="24"/>
                <w:szCs w:val="24"/>
                <w:lang w:val="hy-AM"/>
              </w:rPr>
            </w:pPr>
            <w:r w:rsidRPr="00B3450D">
              <w:rPr>
                <w:rFonts w:ascii="GHEA Grapalat" w:hAnsi="GHEA Grapalat"/>
                <w:b/>
                <w:sz w:val="24"/>
                <w:szCs w:val="24"/>
                <w:lang w:val="hy-AM"/>
              </w:rPr>
              <w:t>1</w:t>
            </w:r>
            <w:r w:rsidRPr="00B3450D">
              <w:rPr>
                <w:rFonts w:ascii="Cambria Math" w:hAnsi="Cambria Math" w:cs="Cambria Math"/>
                <w:b/>
                <w:sz w:val="24"/>
                <w:szCs w:val="24"/>
                <w:lang w:val="hy-AM"/>
              </w:rPr>
              <w:t>․</w:t>
            </w:r>
            <w:r>
              <w:rPr>
                <w:rFonts w:ascii="GHEA Grapalat" w:hAnsi="GHEA Grapalat"/>
                <w:b/>
                <w:sz w:val="24"/>
                <w:szCs w:val="24"/>
                <w:lang w:val="hy-AM"/>
              </w:rPr>
              <w:t>3</w:t>
            </w:r>
            <w:r w:rsidRPr="00B3450D">
              <w:rPr>
                <w:rFonts w:ascii="GHEA Grapalat" w:hAnsi="GHEA Grapalat"/>
                <w:b/>
                <w:sz w:val="24"/>
                <w:szCs w:val="24"/>
                <w:lang w:val="hy-AM"/>
              </w:rPr>
              <w:t xml:space="preserve"> </w:t>
            </w:r>
            <w:r>
              <w:rPr>
                <w:rFonts w:ascii="GHEA Grapalat" w:hAnsi="GHEA Grapalat"/>
                <w:b/>
                <w:sz w:val="24"/>
                <w:szCs w:val="24"/>
                <w:lang w:val="hy-AM"/>
              </w:rPr>
              <w:t>Չի ը</w:t>
            </w:r>
            <w:r w:rsidRPr="009A68F1">
              <w:rPr>
                <w:rFonts w:ascii="GHEA Grapalat" w:hAnsi="GHEA Grapalat"/>
                <w:b/>
                <w:sz w:val="24"/>
                <w:szCs w:val="24"/>
                <w:lang w:val="hy-AM"/>
              </w:rPr>
              <w:t>նդունվել</w:t>
            </w:r>
          </w:p>
          <w:p w14:paraId="5CEAF5E8" w14:textId="77777777" w:rsidR="004C5DB0" w:rsidRDefault="004C5DB0" w:rsidP="004C5DB0">
            <w:pPr>
              <w:spacing w:after="0" w:line="240" w:lineRule="auto"/>
              <w:ind w:firstLine="567"/>
              <w:jc w:val="center"/>
              <w:rPr>
                <w:rFonts w:eastAsia="Times New Roman"/>
                <w:color w:val="000000"/>
                <w:sz w:val="24"/>
                <w:szCs w:val="24"/>
                <w:lang w:val="hy-AM" w:eastAsia="ru-RU"/>
              </w:rPr>
            </w:pPr>
          </w:p>
          <w:p w14:paraId="4383760E" w14:textId="76EEC88C" w:rsidR="004C5DB0" w:rsidRDefault="004C5DB0" w:rsidP="004C5DB0">
            <w:pPr>
              <w:spacing w:after="0" w:line="240" w:lineRule="auto"/>
              <w:ind w:firstLine="567"/>
              <w:jc w:val="center"/>
              <w:rPr>
                <w:rFonts w:eastAsia="Times New Roman"/>
                <w:color w:val="000000"/>
                <w:sz w:val="24"/>
                <w:szCs w:val="24"/>
                <w:lang w:val="hy-AM" w:eastAsia="ru-RU"/>
              </w:rPr>
            </w:pPr>
            <w:r>
              <w:rPr>
                <w:rFonts w:eastAsia="Times New Roman"/>
                <w:color w:val="000000"/>
                <w:sz w:val="24"/>
                <w:szCs w:val="24"/>
                <w:lang w:val="hy-AM" w:eastAsia="ru-RU"/>
              </w:rPr>
              <w:t>Ինչպես նշվել է նախորդիվ, պետական միջոցների կառավարման նկատմամբ վերահսկողությունը և Սահմանադրության վկայակոչված դրույթներով նախատեսված վերահսկողությունը նույնական չեն, վերահսկողության շրջանակները, իրականացման կարգերը, նպատակները, վերահսկողության արդյունքների հասցեատերերը տարբեր են, ուստի դրանք չեն կարող երբևէ նույնացվել և ինչպես գործող կարգավորումներով, այնպես էլ Նախ</w:t>
            </w:r>
            <w:r w:rsidR="00F92366">
              <w:rPr>
                <w:rFonts w:eastAsia="Times New Roman"/>
                <w:color w:val="000000"/>
                <w:sz w:val="24"/>
                <w:szCs w:val="24"/>
                <w:lang w:val="hy-AM" w:eastAsia="ru-RU"/>
              </w:rPr>
              <w:t>ագծով նախատեսված կարգավորումներով</w:t>
            </w:r>
            <w:r>
              <w:rPr>
                <w:rFonts w:eastAsia="Times New Roman"/>
                <w:color w:val="000000"/>
                <w:sz w:val="24"/>
                <w:szCs w:val="24"/>
                <w:lang w:val="hy-AM" w:eastAsia="ru-RU"/>
              </w:rPr>
              <w:t xml:space="preserve"> ընդ</w:t>
            </w:r>
            <w:r w:rsidR="00F92366">
              <w:rPr>
                <w:rFonts w:eastAsia="Times New Roman"/>
                <w:color w:val="000000"/>
                <w:sz w:val="24"/>
                <w:szCs w:val="24"/>
                <w:lang w:val="hy-AM" w:eastAsia="ru-RU"/>
              </w:rPr>
              <w:t>գծված է</w:t>
            </w:r>
            <w:r>
              <w:rPr>
                <w:rFonts w:eastAsia="Times New Roman"/>
                <w:color w:val="000000"/>
                <w:sz w:val="24"/>
                <w:szCs w:val="24"/>
                <w:lang w:val="hy-AM" w:eastAsia="ru-RU"/>
              </w:rPr>
              <w:t xml:space="preserve"> դրանց տարբեր լինելը։ </w:t>
            </w:r>
          </w:p>
          <w:p w14:paraId="2554C7EF" w14:textId="77777777" w:rsidR="004C5DB0" w:rsidRPr="000A09B7" w:rsidRDefault="004C5DB0" w:rsidP="004C5DB0">
            <w:pPr>
              <w:spacing w:after="0" w:line="240" w:lineRule="auto"/>
              <w:ind w:firstLine="567"/>
              <w:jc w:val="center"/>
              <w:rPr>
                <w:rFonts w:eastAsia="Times New Roman"/>
                <w:color w:val="000000"/>
                <w:sz w:val="24"/>
                <w:szCs w:val="24"/>
                <w:lang w:val="hy-AM" w:eastAsia="ru-RU"/>
              </w:rPr>
            </w:pPr>
          </w:p>
          <w:p w14:paraId="55103B33" w14:textId="77777777" w:rsidR="004C5DB0" w:rsidRDefault="004C5DB0" w:rsidP="00647409">
            <w:pPr>
              <w:spacing w:after="0" w:line="360" w:lineRule="auto"/>
              <w:jc w:val="center"/>
              <w:rPr>
                <w:rFonts w:eastAsia="Times New Roman" w:cs="Times New Roman"/>
                <w:lang w:val="hy-AM" w:eastAsia="ru-RU"/>
              </w:rPr>
            </w:pPr>
          </w:p>
          <w:p w14:paraId="6ABBFA40" w14:textId="77777777" w:rsidR="002E0881" w:rsidRDefault="002E0881" w:rsidP="00647409">
            <w:pPr>
              <w:spacing w:after="0" w:line="360" w:lineRule="auto"/>
              <w:jc w:val="center"/>
              <w:rPr>
                <w:rFonts w:eastAsia="Times New Roman" w:cs="Times New Roman"/>
                <w:lang w:val="hy-AM" w:eastAsia="ru-RU"/>
              </w:rPr>
            </w:pPr>
          </w:p>
          <w:p w14:paraId="487C6A93" w14:textId="77777777" w:rsidR="002E0881" w:rsidRDefault="002E0881" w:rsidP="00647409">
            <w:pPr>
              <w:spacing w:after="0" w:line="360" w:lineRule="auto"/>
              <w:jc w:val="center"/>
              <w:rPr>
                <w:rFonts w:eastAsia="Times New Roman" w:cs="Times New Roman"/>
                <w:lang w:val="hy-AM" w:eastAsia="ru-RU"/>
              </w:rPr>
            </w:pPr>
          </w:p>
          <w:p w14:paraId="681176DF" w14:textId="77777777" w:rsidR="002E0881" w:rsidRDefault="002E0881" w:rsidP="00647409">
            <w:pPr>
              <w:spacing w:after="0" w:line="360" w:lineRule="auto"/>
              <w:jc w:val="center"/>
              <w:rPr>
                <w:rFonts w:eastAsia="Times New Roman" w:cs="Times New Roman"/>
                <w:lang w:val="hy-AM" w:eastAsia="ru-RU"/>
              </w:rPr>
            </w:pPr>
          </w:p>
          <w:p w14:paraId="010A3151" w14:textId="77777777" w:rsidR="002E0881" w:rsidRDefault="002E0881" w:rsidP="00647409">
            <w:pPr>
              <w:spacing w:after="0" w:line="360" w:lineRule="auto"/>
              <w:jc w:val="center"/>
              <w:rPr>
                <w:rFonts w:eastAsia="Times New Roman" w:cs="Times New Roman"/>
                <w:lang w:val="hy-AM" w:eastAsia="ru-RU"/>
              </w:rPr>
            </w:pPr>
          </w:p>
          <w:p w14:paraId="7F129DE7" w14:textId="77777777" w:rsidR="002E0881" w:rsidRDefault="002E0881" w:rsidP="00647409">
            <w:pPr>
              <w:spacing w:after="0" w:line="360" w:lineRule="auto"/>
              <w:jc w:val="center"/>
              <w:rPr>
                <w:rFonts w:eastAsia="Times New Roman" w:cs="Times New Roman"/>
                <w:lang w:val="hy-AM" w:eastAsia="ru-RU"/>
              </w:rPr>
            </w:pPr>
          </w:p>
          <w:p w14:paraId="0840B0F1" w14:textId="77777777" w:rsidR="002E0881" w:rsidRDefault="002E0881" w:rsidP="00647409">
            <w:pPr>
              <w:spacing w:after="0" w:line="360" w:lineRule="auto"/>
              <w:jc w:val="center"/>
              <w:rPr>
                <w:rFonts w:eastAsia="Times New Roman" w:cs="Times New Roman"/>
                <w:lang w:val="hy-AM" w:eastAsia="ru-RU"/>
              </w:rPr>
            </w:pPr>
          </w:p>
          <w:p w14:paraId="34D0BC88" w14:textId="77777777" w:rsidR="002E0881" w:rsidRDefault="002E0881" w:rsidP="00647409">
            <w:pPr>
              <w:spacing w:after="0" w:line="360" w:lineRule="auto"/>
              <w:jc w:val="center"/>
              <w:rPr>
                <w:rFonts w:eastAsia="Times New Roman" w:cs="Times New Roman"/>
                <w:lang w:val="hy-AM" w:eastAsia="ru-RU"/>
              </w:rPr>
            </w:pPr>
          </w:p>
          <w:p w14:paraId="46DD82F9" w14:textId="77777777" w:rsidR="002E0881" w:rsidRDefault="002E0881" w:rsidP="00647409">
            <w:pPr>
              <w:spacing w:after="0" w:line="360" w:lineRule="auto"/>
              <w:jc w:val="center"/>
              <w:rPr>
                <w:rFonts w:eastAsia="Times New Roman" w:cs="Times New Roman"/>
                <w:lang w:val="hy-AM" w:eastAsia="ru-RU"/>
              </w:rPr>
            </w:pPr>
          </w:p>
          <w:p w14:paraId="3AF674EE" w14:textId="77777777" w:rsidR="002E0881" w:rsidRDefault="002E0881" w:rsidP="00647409">
            <w:pPr>
              <w:spacing w:after="0" w:line="360" w:lineRule="auto"/>
              <w:jc w:val="center"/>
              <w:rPr>
                <w:rFonts w:eastAsia="Times New Roman" w:cs="Times New Roman"/>
                <w:lang w:val="hy-AM" w:eastAsia="ru-RU"/>
              </w:rPr>
            </w:pPr>
          </w:p>
          <w:p w14:paraId="1BF0AC93" w14:textId="77777777" w:rsidR="002E0881" w:rsidRDefault="002E0881" w:rsidP="00647409">
            <w:pPr>
              <w:spacing w:after="0" w:line="360" w:lineRule="auto"/>
              <w:jc w:val="center"/>
              <w:rPr>
                <w:rFonts w:eastAsia="Times New Roman" w:cs="Times New Roman"/>
                <w:lang w:val="hy-AM" w:eastAsia="ru-RU"/>
              </w:rPr>
            </w:pPr>
          </w:p>
          <w:p w14:paraId="7B193C45" w14:textId="77777777" w:rsidR="002E0881" w:rsidRDefault="002E0881" w:rsidP="00647409">
            <w:pPr>
              <w:spacing w:after="0" w:line="360" w:lineRule="auto"/>
              <w:jc w:val="center"/>
              <w:rPr>
                <w:rFonts w:eastAsia="Times New Roman" w:cs="Times New Roman"/>
                <w:lang w:val="hy-AM" w:eastAsia="ru-RU"/>
              </w:rPr>
            </w:pPr>
          </w:p>
          <w:p w14:paraId="122A1E1A" w14:textId="77777777" w:rsidR="002E0881" w:rsidRDefault="002E0881" w:rsidP="00647409">
            <w:pPr>
              <w:spacing w:after="0" w:line="360" w:lineRule="auto"/>
              <w:jc w:val="center"/>
              <w:rPr>
                <w:rFonts w:eastAsia="Times New Roman" w:cs="Times New Roman"/>
                <w:lang w:val="hy-AM" w:eastAsia="ru-RU"/>
              </w:rPr>
            </w:pPr>
          </w:p>
          <w:p w14:paraId="74D188CF" w14:textId="77777777" w:rsidR="002E0881" w:rsidRDefault="002E0881" w:rsidP="00647409">
            <w:pPr>
              <w:spacing w:after="0" w:line="360" w:lineRule="auto"/>
              <w:jc w:val="center"/>
              <w:rPr>
                <w:rFonts w:eastAsia="Times New Roman" w:cs="Times New Roman"/>
                <w:lang w:val="hy-AM" w:eastAsia="ru-RU"/>
              </w:rPr>
            </w:pPr>
          </w:p>
          <w:p w14:paraId="257A6456" w14:textId="77777777" w:rsidR="002E0881" w:rsidRDefault="002E0881" w:rsidP="00647409">
            <w:pPr>
              <w:spacing w:after="0" w:line="360" w:lineRule="auto"/>
              <w:jc w:val="center"/>
              <w:rPr>
                <w:rFonts w:eastAsia="Times New Roman" w:cs="Times New Roman"/>
                <w:lang w:val="hy-AM" w:eastAsia="ru-RU"/>
              </w:rPr>
            </w:pPr>
          </w:p>
          <w:p w14:paraId="636809E3" w14:textId="77777777" w:rsidR="002E0881" w:rsidRDefault="002E0881" w:rsidP="00647409">
            <w:pPr>
              <w:spacing w:after="0" w:line="360" w:lineRule="auto"/>
              <w:jc w:val="center"/>
              <w:rPr>
                <w:rFonts w:eastAsia="Times New Roman" w:cs="Times New Roman"/>
                <w:lang w:val="hy-AM" w:eastAsia="ru-RU"/>
              </w:rPr>
            </w:pPr>
          </w:p>
          <w:p w14:paraId="295030B8" w14:textId="77777777" w:rsidR="002E0881" w:rsidRDefault="002E0881" w:rsidP="00647409">
            <w:pPr>
              <w:spacing w:after="0" w:line="360" w:lineRule="auto"/>
              <w:jc w:val="center"/>
              <w:rPr>
                <w:rFonts w:eastAsia="Times New Roman" w:cs="Times New Roman"/>
                <w:lang w:val="hy-AM" w:eastAsia="ru-RU"/>
              </w:rPr>
            </w:pPr>
          </w:p>
          <w:p w14:paraId="33AC2600" w14:textId="77777777" w:rsidR="00192616" w:rsidRDefault="00192616" w:rsidP="00647409">
            <w:pPr>
              <w:spacing w:after="0" w:line="360" w:lineRule="auto"/>
              <w:jc w:val="center"/>
              <w:rPr>
                <w:b/>
                <w:sz w:val="24"/>
                <w:szCs w:val="24"/>
                <w:lang w:val="hy-AM"/>
              </w:rPr>
            </w:pPr>
          </w:p>
          <w:p w14:paraId="6E3A910F" w14:textId="77777777" w:rsidR="00192616" w:rsidRDefault="00192616" w:rsidP="00647409">
            <w:pPr>
              <w:spacing w:after="0" w:line="360" w:lineRule="auto"/>
              <w:jc w:val="center"/>
              <w:rPr>
                <w:b/>
                <w:sz w:val="24"/>
                <w:szCs w:val="24"/>
                <w:lang w:val="hy-AM"/>
              </w:rPr>
            </w:pPr>
          </w:p>
          <w:p w14:paraId="57DBDC17" w14:textId="77777777" w:rsidR="00192616" w:rsidRDefault="00192616" w:rsidP="00647409">
            <w:pPr>
              <w:spacing w:after="0" w:line="360" w:lineRule="auto"/>
              <w:jc w:val="center"/>
              <w:rPr>
                <w:b/>
                <w:sz w:val="24"/>
                <w:szCs w:val="24"/>
                <w:lang w:val="hy-AM"/>
              </w:rPr>
            </w:pPr>
          </w:p>
          <w:p w14:paraId="28975113" w14:textId="77777777" w:rsidR="00192616" w:rsidRDefault="00192616" w:rsidP="00647409">
            <w:pPr>
              <w:spacing w:after="0" w:line="360" w:lineRule="auto"/>
              <w:jc w:val="center"/>
              <w:rPr>
                <w:b/>
                <w:sz w:val="24"/>
                <w:szCs w:val="24"/>
                <w:lang w:val="hy-AM"/>
              </w:rPr>
            </w:pPr>
          </w:p>
          <w:p w14:paraId="500DFCE6" w14:textId="77777777" w:rsidR="00192616" w:rsidRDefault="00192616" w:rsidP="00647409">
            <w:pPr>
              <w:spacing w:after="0" w:line="360" w:lineRule="auto"/>
              <w:jc w:val="center"/>
              <w:rPr>
                <w:b/>
                <w:sz w:val="24"/>
                <w:szCs w:val="24"/>
                <w:lang w:val="hy-AM"/>
              </w:rPr>
            </w:pPr>
          </w:p>
          <w:p w14:paraId="43ABE9D5" w14:textId="77777777" w:rsidR="00192616" w:rsidRDefault="00192616" w:rsidP="00647409">
            <w:pPr>
              <w:spacing w:after="0" w:line="360" w:lineRule="auto"/>
              <w:jc w:val="center"/>
              <w:rPr>
                <w:b/>
                <w:sz w:val="24"/>
                <w:szCs w:val="24"/>
                <w:lang w:val="hy-AM"/>
              </w:rPr>
            </w:pPr>
          </w:p>
          <w:p w14:paraId="353667E5" w14:textId="77777777" w:rsidR="00192616" w:rsidRDefault="00192616" w:rsidP="00647409">
            <w:pPr>
              <w:spacing w:after="0" w:line="360" w:lineRule="auto"/>
              <w:jc w:val="center"/>
              <w:rPr>
                <w:b/>
                <w:sz w:val="24"/>
                <w:szCs w:val="24"/>
                <w:lang w:val="hy-AM"/>
              </w:rPr>
            </w:pPr>
          </w:p>
          <w:p w14:paraId="033C9C07" w14:textId="77777777" w:rsidR="00192616" w:rsidRDefault="00192616" w:rsidP="00647409">
            <w:pPr>
              <w:spacing w:after="0" w:line="360" w:lineRule="auto"/>
              <w:jc w:val="center"/>
              <w:rPr>
                <w:b/>
                <w:sz w:val="24"/>
                <w:szCs w:val="24"/>
                <w:lang w:val="hy-AM"/>
              </w:rPr>
            </w:pPr>
          </w:p>
          <w:p w14:paraId="195E0E0B" w14:textId="0749C235" w:rsidR="002E0881" w:rsidRDefault="002E0881" w:rsidP="00647409">
            <w:pPr>
              <w:spacing w:after="0" w:line="360" w:lineRule="auto"/>
              <w:jc w:val="center"/>
              <w:rPr>
                <w:b/>
                <w:sz w:val="24"/>
                <w:szCs w:val="24"/>
                <w:lang w:val="hy-AM"/>
              </w:rPr>
            </w:pPr>
            <w:r w:rsidRPr="00B3450D">
              <w:rPr>
                <w:b/>
                <w:sz w:val="24"/>
                <w:szCs w:val="24"/>
                <w:lang w:val="hy-AM"/>
              </w:rPr>
              <w:t>1</w:t>
            </w:r>
            <w:r w:rsidRPr="00B3450D">
              <w:rPr>
                <w:rFonts w:ascii="Cambria Math" w:hAnsi="Cambria Math" w:cs="Cambria Math"/>
                <w:b/>
                <w:sz w:val="24"/>
                <w:szCs w:val="24"/>
                <w:lang w:val="hy-AM"/>
              </w:rPr>
              <w:t>․</w:t>
            </w:r>
            <w:r w:rsidR="00192616">
              <w:rPr>
                <w:b/>
                <w:sz w:val="24"/>
                <w:szCs w:val="24"/>
                <w:lang w:val="hy-AM"/>
              </w:rPr>
              <w:t>4</w:t>
            </w:r>
            <w:r w:rsidRPr="00B3450D">
              <w:rPr>
                <w:b/>
                <w:sz w:val="24"/>
                <w:szCs w:val="24"/>
                <w:lang w:val="hy-AM"/>
              </w:rPr>
              <w:t xml:space="preserve"> </w:t>
            </w:r>
            <w:r>
              <w:rPr>
                <w:b/>
                <w:sz w:val="24"/>
                <w:szCs w:val="24"/>
                <w:lang w:val="hy-AM"/>
              </w:rPr>
              <w:t>Ը</w:t>
            </w:r>
            <w:r w:rsidRPr="009A68F1">
              <w:rPr>
                <w:b/>
                <w:sz w:val="24"/>
                <w:szCs w:val="24"/>
                <w:lang w:val="hy-AM"/>
              </w:rPr>
              <w:t>նդունվել</w:t>
            </w:r>
            <w:r>
              <w:rPr>
                <w:b/>
                <w:sz w:val="24"/>
                <w:szCs w:val="24"/>
                <w:lang w:val="hy-AM"/>
              </w:rPr>
              <w:t xml:space="preserve"> է</w:t>
            </w:r>
          </w:p>
          <w:p w14:paraId="73CC69A1" w14:textId="77777777" w:rsidR="002E0881" w:rsidRDefault="002E0881" w:rsidP="00647409">
            <w:pPr>
              <w:spacing w:after="0" w:line="360" w:lineRule="auto"/>
              <w:jc w:val="center"/>
              <w:rPr>
                <w:sz w:val="24"/>
                <w:szCs w:val="24"/>
                <w:lang w:val="hy-AM"/>
              </w:rPr>
            </w:pPr>
            <w:r w:rsidRPr="002E0881">
              <w:rPr>
                <w:sz w:val="24"/>
                <w:szCs w:val="24"/>
                <w:lang w:val="hy-AM"/>
              </w:rPr>
              <w:t>Նախագծի 5-րդ հոդվածի 2-րդ մասը խմբագրվել է։</w:t>
            </w:r>
          </w:p>
          <w:p w14:paraId="03FD4432" w14:textId="77777777" w:rsidR="00192616" w:rsidRDefault="00192616" w:rsidP="00647409">
            <w:pPr>
              <w:spacing w:after="0" w:line="360" w:lineRule="auto"/>
              <w:jc w:val="center"/>
              <w:rPr>
                <w:sz w:val="24"/>
                <w:szCs w:val="24"/>
                <w:lang w:val="hy-AM"/>
              </w:rPr>
            </w:pPr>
          </w:p>
          <w:p w14:paraId="262DEBA3" w14:textId="77777777" w:rsidR="00192616" w:rsidRDefault="00192616" w:rsidP="00647409">
            <w:pPr>
              <w:spacing w:after="0" w:line="360" w:lineRule="auto"/>
              <w:jc w:val="center"/>
              <w:rPr>
                <w:sz w:val="24"/>
                <w:szCs w:val="24"/>
                <w:lang w:val="hy-AM"/>
              </w:rPr>
            </w:pPr>
          </w:p>
          <w:p w14:paraId="4AB58BE7" w14:textId="77777777" w:rsidR="00192616" w:rsidRDefault="00192616" w:rsidP="00647409">
            <w:pPr>
              <w:spacing w:after="0" w:line="360" w:lineRule="auto"/>
              <w:jc w:val="center"/>
              <w:rPr>
                <w:sz w:val="24"/>
                <w:szCs w:val="24"/>
                <w:lang w:val="hy-AM"/>
              </w:rPr>
            </w:pPr>
          </w:p>
          <w:p w14:paraId="31C505E5" w14:textId="77777777" w:rsidR="00192616" w:rsidRDefault="00192616" w:rsidP="00647409">
            <w:pPr>
              <w:spacing w:after="0" w:line="360" w:lineRule="auto"/>
              <w:jc w:val="center"/>
              <w:rPr>
                <w:sz w:val="24"/>
                <w:szCs w:val="24"/>
                <w:lang w:val="hy-AM"/>
              </w:rPr>
            </w:pPr>
          </w:p>
          <w:p w14:paraId="6E7FE806" w14:textId="77777777" w:rsidR="00192616" w:rsidRDefault="00192616" w:rsidP="00647409">
            <w:pPr>
              <w:spacing w:after="0" w:line="360" w:lineRule="auto"/>
              <w:jc w:val="center"/>
              <w:rPr>
                <w:sz w:val="24"/>
                <w:szCs w:val="24"/>
                <w:lang w:val="hy-AM"/>
              </w:rPr>
            </w:pPr>
          </w:p>
          <w:p w14:paraId="3BF5131C" w14:textId="77777777" w:rsidR="00192616" w:rsidRDefault="00192616" w:rsidP="00647409">
            <w:pPr>
              <w:spacing w:after="0" w:line="360" w:lineRule="auto"/>
              <w:jc w:val="center"/>
              <w:rPr>
                <w:sz w:val="24"/>
                <w:szCs w:val="24"/>
                <w:lang w:val="hy-AM"/>
              </w:rPr>
            </w:pPr>
          </w:p>
          <w:p w14:paraId="43EAE66C" w14:textId="77777777" w:rsidR="00192616" w:rsidRDefault="00192616" w:rsidP="00647409">
            <w:pPr>
              <w:spacing w:after="0" w:line="360" w:lineRule="auto"/>
              <w:jc w:val="center"/>
              <w:rPr>
                <w:sz w:val="24"/>
                <w:szCs w:val="24"/>
                <w:lang w:val="hy-AM"/>
              </w:rPr>
            </w:pPr>
          </w:p>
          <w:p w14:paraId="2596A17E" w14:textId="77777777" w:rsidR="00192616" w:rsidRDefault="00192616" w:rsidP="00647409">
            <w:pPr>
              <w:spacing w:after="0" w:line="360" w:lineRule="auto"/>
              <w:jc w:val="center"/>
              <w:rPr>
                <w:sz w:val="24"/>
                <w:szCs w:val="24"/>
                <w:lang w:val="hy-AM"/>
              </w:rPr>
            </w:pPr>
          </w:p>
          <w:p w14:paraId="1EBE139A" w14:textId="77777777" w:rsidR="00192616" w:rsidRDefault="00192616" w:rsidP="00647409">
            <w:pPr>
              <w:spacing w:after="0" w:line="360" w:lineRule="auto"/>
              <w:jc w:val="center"/>
              <w:rPr>
                <w:sz w:val="24"/>
                <w:szCs w:val="24"/>
                <w:lang w:val="hy-AM"/>
              </w:rPr>
            </w:pPr>
          </w:p>
          <w:p w14:paraId="7D02B097" w14:textId="77777777" w:rsidR="00192616" w:rsidRDefault="00192616" w:rsidP="00647409">
            <w:pPr>
              <w:spacing w:after="0" w:line="360" w:lineRule="auto"/>
              <w:jc w:val="center"/>
              <w:rPr>
                <w:sz w:val="24"/>
                <w:szCs w:val="24"/>
                <w:lang w:val="hy-AM"/>
              </w:rPr>
            </w:pPr>
          </w:p>
          <w:p w14:paraId="6B3D9327" w14:textId="77777777" w:rsidR="00192616" w:rsidRDefault="00192616" w:rsidP="00647409">
            <w:pPr>
              <w:spacing w:after="0" w:line="360" w:lineRule="auto"/>
              <w:jc w:val="center"/>
              <w:rPr>
                <w:sz w:val="24"/>
                <w:szCs w:val="24"/>
                <w:lang w:val="hy-AM"/>
              </w:rPr>
            </w:pPr>
          </w:p>
          <w:p w14:paraId="34433A93" w14:textId="77777777" w:rsidR="00192616" w:rsidRDefault="00192616" w:rsidP="00647409">
            <w:pPr>
              <w:spacing w:after="0" w:line="360" w:lineRule="auto"/>
              <w:jc w:val="center"/>
              <w:rPr>
                <w:sz w:val="24"/>
                <w:szCs w:val="24"/>
                <w:lang w:val="hy-AM"/>
              </w:rPr>
            </w:pPr>
          </w:p>
          <w:p w14:paraId="122AF98A" w14:textId="77777777" w:rsidR="00192616" w:rsidRDefault="00192616" w:rsidP="00647409">
            <w:pPr>
              <w:spacing w:after="0" w:line="360" w:lineRule="auto"/>
              <w:jc w:val="center"/>
              <w:rPr>
                <w:sz w:val="24"/>
                <w:szCs w:val="24"/>
                <w:lang w:val="hy-AM"/>
              </w:rPr>
            </w:pPr>
          </w:p>
          <w:p w14:paraId="15B3D856" w14:textId="77777777" w:rsidR="00192616" w:rsidRDefault="00192616" w:rsidP="00647409">
            <w:pPr>
              <w:spacing w:after="0" w:line="360" w:lineRule="auto"/>
              <w:jc w:val="center"/>
              <w:rPr>
                <w:sz w:val="24"/>
                <w:szCs w:val="24"/>
                <w:lang w:val="hy-AM"/>
              </w:rPr>
            </w:pPr>
          </w:p>
          <w:p w14:paraId="2F7F0D5F" w14:textId="77777777" w:rsidR="00192616" w:rsidRDefault="00192616" w:rsidP="00647409">
            <w:pPr>
              <w:spacing w:after="0" w:line="360" w:lineRule="auto"/>
              <w:jc w:val="center"/>
              <w:rPr>
                <w:sz w:val="24"/>
                <w:szCs w:val="24"/>
                <w:lang w:val="hy-AM"/>
              </w:rPr>
            </w:pPr>
          </w:p>
          <w:p w14:paraId="3830BCD8" w14:textId="77777777" w:rsidR="00192616" w:rsidRDefault="00192616" w:rsidP="00647409">
            <w:pPr>
              <w:spacing w:after="0" w:line="360" w:lineRule="auto"/>
              <w:jc w:val="center"/>
              <w:rPr>
                <w:sz w:val="24"/>
                <w:szCs w:val="24"/>
                <w:lang w:val="hy-AM"/>
              </w:rPr>
            </w:pPr>
          </w:p>
          <w:p w14:paraId="40C98150" w14:textId="77777777" w:rsidR="00192616" w:rsidRDefault="00192616" w:rsidP="00647409">
            <w:pPr>
              <w:spacing w:after="0" w:line="360" w:lineRule="auto"/>
              <w:jc w:val="center"/>
              <w:rPr>
                <w:sz w:val="24"/>
                <w:szCs w:val="24"/>
                <w:lang w:val="hy-AM"/>
              </w:rPr>
            </w:pPr>
          </w:p>
          <w:p w14:paraId="0D72A18C" w14:textId="77777777" w:rsidR="00192616" w:rsidRDefault="00192616" w:rsidP="00647409">
            <w:pPr>
              <w:spacing w:after="0" w:line="360" w:lineRule="auto"/>
              <w:jc w:val="center"/>
              <w:rPr>
                <w:sz w:val="24"/>
                <w:szCs w:val="24"/>
                <w:lang w:val="hy-AM"/>
              </w:rPr>
            </w:pPr>
          </w:p>
          <w:p w14:paraId="01AC3647" w14:textId="77777777" w:rsidR="00192616" w:rsidRDefault="00192616" w:rsidP="00647409">
            <w:pPr>
              <w:spacing w:after="0" w:line="360" w:lineRule="auto"/>
              <w:jc w:val="center"/>
              <w:rPr>
                <w:sz w:val="24"/>
                <w:szCs w:val="24"/>
                <w:lang w:val="hy-AM"/>
              </w:rPr>
            </w:pPr>
          </w:p>
          <w:p w14:paraId="46AB0108" w14:textId="77777777" w:rsidR="00192616" w:rsidRDefault="00192616" w:rsidP="00647409">
            <w:pPr>
              <w:spacing w:after="0" w:line="360" w:lineRule="auto"/>
              <w:jc w:val="center"/>
              <w:rPr>
                <w:sz w:val="24"/>
                <w:szCs w:val="24"/>
                <w:lang w:val="hy-AM"/>
              </w:rPr>
            </w:pPr>
          </w:p>
          <w:p w14:paraId="29537570" w14:textId="77777777" w:rsidR="00192616" w:rsidRDefault="00192616" w:rsidP="00647409">
            <w:pPr>
              <w:spacing w:after="0" w:line="360" w:lineRule="auto"/>
              <w:jc w:val="center"/>
              <w:rPr>
                <w:sz w:val="24"/>
                <w:szCs w:val="24"/>
                <w:lang w:val="hy-AM"/>
              </w:rPr>
            </w:pPr>
          </w:p>
          <w:p w14:paraId="01CD18E4" w14:textId="77777777" w:rsidR="00192616" w:rsidRDefault="00192616" w:rsidP="00647409">
            <w:pPr>
              <w:spacing w:after="0" w:line="360" w:lineRule="auto"/>
              <w:jc w:val="center"/>
              <w:rPr>
                <w:sz w:val="24"/>
                <w:szCs w:val="24"/>
                <w:lang w:val="hy-AM"/>
              </w:rPr>
            </w:pPr>
          </w:p>
          <w:p w14:paraId="34409615" w14:textId="77777777" w:rsidR="00192616" w:rsidRDefault="00192616" w:rsidP="00647409">
            <w:pPr>
              <w:spacing w:after="0" w:line="360" w:lineRule="auto"/>
              <w:jc w:val="center"/>
              <w:rPr>
                <w:sz w:val="24"/>
                <w:szCs w:val="24"/>
                <w:lang w:val="hy-AM"/>
              </w:rPr>
            </w:pPr>
          </w:p>
          <w:p w14:paraId="2CCA6066" w14:textId="77777777" w:rsidR="00192616" w:rsidRDefault="00192616" w:rsidP="00647409">
            <w:pPr>
              <w:spacing w:after="0" w:line="360" w:lineRule="auto"/>
              <w:jc w:val="center"/>
              <w:rPr>
                <w:sz w:val="24"/>
                <w:szCs w:val="24"/>
                <w:lang w:val="hy-AM"/>
              </w:rPr>
            </w:pPr>
          </w:p>
          <w:p w14:paraId="6AE0FF72" w14:textId="77777777" w:rsidR="00192616" w:rsidRPr="00D92BB2" w:rsidRDefault="00192616" w:rsidP="00192616">
            <w:pPr>
              <w:pStyle w:val="NormalWeb"/>
              <w:spacing w:before="0" w:beforeAutospacing="0" w:after="0" w:afterAutospacing="0" w:line="360" w:lineRule="auto"/>
              <w:ind w:left="192" w:right="271" w:firstLine="567"/>
              <w:jc w:val="center"/>
              <w:rPr>
                <w:rFonts w:ascii="GHEA Grapalat" w:hAnsi="GHEA Grapalat"/>
                <w:b/>
                <w:lang w:val="hy-AM"/>
              </w:rPr>
            </w:pPr>
            <w:r w:rsidRPr="00D92BB2">
              <w:rPr>
                <w:rFonts w:ascii="GHEA Grapalat" w:hAnsi="GHEA Grapalat"/>
                <w:b/>
                <w:lang w:val="hy-AM"/>
              </w:rPr>
              <w:t>1․5 Չի ընդունվել</w:t>
            </w:r>
          </w:p>
          <w:p w14:paraId="54B4A2D0" w14:textId="77777777" w:rsidR="00192616" w:rsidRPr="00615527" w:rsidRDefault="00192616" w:rsidP="00192616">
            <w:pPr>
              <w:pStyle w:val="NormalWeb"/>
              <w:spacing w:before="0" w:beforeAutospacing="0" w:after="0" w:afterAutospacing="0"/>
              <w:ind w:left="192" w:right="271" w:firstLine="567"/>
              <w:jc w:val="center"/>
              <w:rPr>
                <w:rFonts w:ascii="GHEA Grapalat" w:hAnsi="GHEA Grapalat"/>
                <w:lang w:val="hy-AM"/>
              </w:rPr>
            </w:pPr>
            <w:r w:rsidRPr="00615527">
              <w:rPr>
                <w:rFonts w:ascii="GHEA Grapalat" w:hAnsi="GHEA Grapalat"/>
                <w:lang w:val="hy-AM"/>
              </w:rPr>
              <w:t>Հարկ է նկատի ունենալ, որ Նախագծի 5-րդ հոդվածի 1-ին մասի 11-րդ կետով սահմանված</w:t>
            </w:r>
            <w:r>
              <w:rPr>
                <w:rFonts w:ascii="GHEA Grapalat" w:hAnsi="GHEA Grapalat"/>
                <w:lang w:val="hy-AM"/>
              </w:rPr>
              <w:t>՝</w:t>
            </w:r>
            <w:r w:rsidRPr="00615527">
              <w:rPr>
                <w:rFonts w:ascii="GHEA Grapalat" w:hAnsi="GHEA Grapalat"/>
                <w:lang w:val="hy-AM"/>
              </w:rPr>
              <w:t xml:space="preserve"> կարգապահական վարույթները և  «Հանրային ծառայության մասին» օրենքում նշված՝ կարգապահական պատասխանատվության միջոցները նույնական չեն, ուստի վկայակոչված կարգավորումը կիրառելի չէ։</w:t>
            </w:r>
          </w:p>
          <w:p w14:paraId="30D6DCB5" w14:textId="77777777" w:rsidR="00192616" w:rsidRDefault="00192616" w:rsidP="00192616">
            <w:pPr>
              <w:pStyle w:val="NormalWeb"/>
              <w:spacing w:before="0" w:beforeAutospacing="0" w:after="0" w:afterAutospacing="0"/>
              <w:ind w:left="192" w:right="271" w:firstLine="567"/>
              <w:jc w:val="center"/>
              <w:rPr>
                <w:rFonts w:ascii="GHEA Grapalat" w:hAnsi="GHEA Grapalat"/>
                <w:lang w:val="hy-AM"/>
              </w:rPr>
            </w:pPr>
            <w:r w:rsidRPr="00615527">
              <w:rPr>
                <w:rFonts w:ascii="GHEA Grapalat" w:hAnsi="GHEA Grapalat"/>
                <w:lang w:val="hy-AM"/>
              </w:rPr>
              <w:t xml:space="preserve">Նախագծով հստակ նշված է, որ խոսքը </w:t>
            </w:r>
            <w:r w:rsidRPr="00615527">
              <w:rPr>
                <w:rFonts w:ascii="GHEA Grapalat" w:hAnsi="GHEA Grapalat"/>
                <w:b/>
                <w:i/>
                <w:lang w:val="hy-AM"/>
              </w:rPr>
              <w:t>միայն պետական կառավարման համակարգի մարմիններում</w:t>
            </w:r>
            <w:r>
              <w:rPr>
                <w:rFonts w:ascii="GHEA Grapalat" w:hAnsi="GHEA Grapalat"/>
                <w:lang w:val="hy-AM"/>
              </w:rPr>
              <w:t xml:space="preserve"> հանրային</w:t>
            </w:r>
            <w:r w:rsidRPr="00615527">
              <w:rPr>
                <w:rFonts w:ascii="GHEA Grapalat" w:hAnsi="GHEA Grapalat"/>
                <w:lang w:val="hy-AM"/>
              </w:rPr>
              <w:t xml:space="preserve"> պաշտոն զբաղեցնող անձանց մասին է</w:t>
            </w:r>
            <w:r>
              <w:rPr>
                <w:rFonts w:ascii="GHEA Grapalat" w:hAnsi="GHEA Grapalat"/>
                <w:lang w:val="hy-AM"/>
              </w:rPr>
              <w:t>։</w:t>
            </w:r>
          </w:p>
          <w:p w14:paraId="72D4DE4A" w14:textId="77777777" w:rsidR="00192616" w:rsidRDefault="00192616" w:rsidP="00192616">
            <w:pPr>
              <w:pStyle w:val="NormalWeb"/>
              <w:spacing w:before="0" w:beforeAutospacing="0" w:after="0" w:afterAutospacing="0"/>
              <w:ind w:left="192" w:right="271" w:firstLine="567"/>
              <w:jc w:val="center"/>
              <w:rPr>
                <w:rFonts w:asciiTheme="minorHAnsi" w:hAnsiTheme="minorHAnsi"/>
                <w:lang w:val="hy-AM"/>
              </w:rPr>
            </w:pPr>
          </w:p>
          <w:p w14:paraId="6B60B00C" w14:textId="77777777" w:rsidR="00BF20EB" w:rsidRDefault="00BF20EB" w:rsidP="00192616">
            <w:pPr>
              <w:pStyle w:val="NormalWeb"/>
              <w:spacing w:before="0" w:beforeAutospacing="0" w:after="0" w:afterAutospacing="0"/>
              <w:ind w:left="192" w:right="271" w:firstLine="567"/>
              <w:jc w:val="center"/>
              <w:rPr>
                <w:rFonts w:asciiTheme="minorHAnsi" w:hAnsiTheme="minorHAnsi"/>
                <w:lang w:val="hy-AM"/>
              </w:rPr>
            </w:pPr>
          </w:p>
          <w:p w14:paraId="774E9D3D" w14:textId="77777777" w:rsidR="00BF20EB" w:rsidRDefault="00BF20EB" w:rsidP="00192616">
            <w:pPr>
              <w:pStyle w:val="NormalWeb"/>
              <w:spacing w:before="0" w:beforeAutospacing="0" w:after="0" w:afterAutospacing="0"/>
              <w:ind w:left="192" w:right="271" w:firstLine="567"/>
              <w:jc w:val="center"/>
              <w:rPr>
                <w:rFonts w:asciiTheme="minorHAnsi" w:hAnsiTheme="minorHAnsi"/>
                <w:lang w:val="hy-AM"/>
              </w:rPr>
            </w:pPr>
          </w:p>
          <w:p w14:paraId="1DF3281F" w14:textId="77777777" w:rsidR="00BF20EB" w:rsidRDefault="00BF20EB" w:rsidP="00192616">
            <w:pPr>
              <w:pStyle w:val="NormalWeb"/>
              <w:spacing w:before="0" w:beforeAutospacing="0" w:after="0" w:afterAutospacing="0"/>
              <w:ind w:left="192" w:right="271" w:firstLine="567"/>
              <w:jc w:val="center"/>
              <w:rPr>
                <w:rFonts w:asciiTheme="minorHAnsi" w:hAnsiTheme="minorHAnsi"/>
                <w:lang w:val="hy-AM"/>
              </w:rPr>
            </w:pPr>
          </w:p>
          <w:p w14:paraId="1456E396" w14:textId="77777777" w:rsidR="00BF20EB" w:rsidRPr="00D92BB2" w:rsidRDefault="00BF20EB" w:rsidP="00BF20EB">
            <w:pPr>
              <w:pStyle w:val="NormalWeb"/>
              <w:spacing w:before="0" w:beforeAutospacing="0" w:after="0" w:afterAutospacing="0" w:line="360" w:lineRule="auto"/>
              <w:ind w:right="271"/>
              <w:jc w:val="center"/>
              <w:rPr>
                <w:rFonts w:ascii="GHEA Grapalat" w:hAnsi="GHEA Grapalat"/>
                <w:b/>
                <w:lang w:val="hy-AM"/>
              </w:rPr>
            </w:pPr>
            <w:r>
              <w:rPr>
                <w:rFonts w:ascii="GHEA Grapalat" w:hAnsi="GHEA Grapalat"/>
                <w:b/>
                <w:lang w:val="hy-AM"/>
              </w:rPr>
              <w:t>1․6</w:t>
            </w:r>
            <w:r w:rsidRPr="00D92BB2">
              <w:rPr>
                <w:rFonts w:ascii="GHEA Grapalat" w:hAnsi="GHEA Grapalat"/>
                <w:b/>
                <w:lang w:val="hy-AM"/>
              </w:rPr>
              <w:t xml:space="preserve"> Չի ընդունվել</w:t>
            </w:r>
          </w:p>
          <w:p w14:paraId="6465BF6A" w14:textId="77777777" w:rsidR="00BF20EB" w:rsidRDefault="00BF20EB" w:rsidP="00BF20EB">
            <w:pPr>
              <w:spacing w:after="0" w:line="240" w:lineRule="auto"/>
              <w:ind w:firstLine="567"/>
              <w:jc w:val="center"/>
              <w:rPr>
                <w:rFonts w:eastAsia="Times New Roman"/>
                <w:color w:val="000000"/>
                <w:sz w:val="24"/>
                <w:szCs w:val="24"/>
                <w:lang w:val="hy-AM" w:eastAsia="ru-RU"/>
              </w:rPr>
            </w:pPr>
          </w:p>
          <w:p w14:paraId="2E6D421D" w14:textId="77777777" w:rsidR="00BF20EB" w:rsidRDefault="00BF20EB" w:rsidP="00BF20EB">
            <w:pPr>
              <w:spacing w:after="0" w:line="240" w:lineRule="auto"/>
              <w:jc w:val="center"/>
              <w:rPr>
                <w:rFonts w:eastAsia="Times New Roman" w:cs="Times New Roman"/>
                <w:sz w:val="24"/>
                <w:szCs w:val="24"/>
                <w:lang w:val="hy-AM" w:eastAsia="ru-RU"/>
              </w:rPr>
            </w:pPr>
            <w:r>
              <w:rPr>
                <w:rFonts w:eastAsia="Times New Roman" w:cs="Times New Roman"/>
                <w:sz w:val="24"/>
                <w:szCs w:val="24"/>
                <w:lang w:val="hy-AM" w:eastAsia="ru-RU"/>
              </w:rPr>
              <w:t>Հարկ ենք համարում նշել, որ վկայակոչված կարգավորումը հստակ նշում է, թե ինչպես՝ որ մարմիններում և ինչ ծավալով, է Ծառայությունը ստացված դիմումները, բողոքները կամ առաջարկությունները վերահասցեագրելիս վերահսկում ընթացքին։</w:t>
            </w:r>
          </w:p>
          <w:p w14:paraId="308E2EFF" w14:textId="77777777" w:rsidR="00BF20EB" w:rsidRDefault="00BF20EB" w:rsidP="00BF20EB">
            <w:pPr>
              <w:spacing w:after="0" w:line="240" w:lineRule="auto"/>
              <w:jc w:val="center"/>
              <w:rPr>
                <w:rFonts w:eastAsia="Times New Roman" w:cs="Times New Roman"/>
                <w:sz w:val="24"/>
                <w:szCs w:val="24"/>
                <w:lang w:val="hy-AM" w:eastAsia="ru-RU"/>
              </w:rPr>
            </w:pPr>
            <w:r>
              <w:rPr>
                <w:rFonts w:eastAsia="Times New Roman" w:cs="Times New Roman"/>
                <w:sz w:val="24"/>
                <w:szCs w:val="24"/>
                <w:lang w:val="hy-AM" w:eastAsia="ru-RU"/>
              </w:rPr>
              <w:t xml:space="preserve">Մասնավորապես, </w:t>
            </w:r>
            <w:r w:rsidRPr="001172E0">
              <w:rPr>
                <w:rFonts w:eastAsia="Times New Roman" w:cs="Times New Roman"/>
                <w:b/>
                <w:i/>
                <w:sz w:val="24"/>
                <w:szCs w:val="24"/>
                <w:lang w:val="hy-AM" w:eastAsia="ru-RU"/>
              </w:rPr>
              <w:t></w:t>
            </w:r>
            <w:r w:rsidRPr="001172E0">
              <w:rPr>
                <w:b/>
                <w:i/>
                <w:color w:val="000000"/>
                <w:sz w:val="24"/>
                <w:szCs w:val="24"/>
                <w:lang w:val="hy-AM" w:eastAsia="hy-AM" w:bidi="hy-AM"/>
              </w:rPr>
              <w:t></w:t>
            </w:r>
            <w:r w:rsidRPr="001172E0">
              <w:rPr>
                <w:rFonts w:ascii="Cambria Math" w:hAnsi="Cambria Math"/>
                <w:b/>
                <w:i/>
                <w:color w:val="000000"/>
                <w:sz w:val="24"/>
                <w:szCs w:val="24"/>
                <w:lang w:val="hy-AM" w:eastAsia="hy-AM" w:bidi="hy-AM"/>
              </w:rPr>
              <w:t>․․․</w:t>
            </w:r>
            <w:r w:rsidRPr="001172E0">
              <w:rPr>
                <w:b/>
                <w:i/>
                <w:color w:val="000000"/>
                <w:sz w:val="24"/>
                <w:szCs w:val="24"/>
                <w:lang w:val="hy-AM" w:eastAsia="hy-AM" w:bidi="hy-AM"/>
              </w:rPr>
              <w:t> սույն օրենքով իրեն վերապահված լիազորությունների շրջանակում վերահսկում է դրանց ընթացքը</w:t>
            </w:r>
            <w:r w:rsidRPr="001172E0">
              <w:rPr>
                <w:rFonts w:eastAsia="Times New Roman" w:cs="Times New Roman"/>
                <w:b/>
                <w:i/>
                <w:sz w:val="24"/>
                <w:szCs w:val="24"/>
                <w:lang w:val="hy-AM" w:eastAsia="ru-RU"/>
              </w:rPr>
              <w:t></w:t>
            </w:r>
            <w:r>
              <w:rPr>
                <w:rFonts w:eastAsia="Times New Roman" w:cs="Times New Roman"/>
                <w:b/>
                <w:i/>
                <w:sz w:val="24"/>
                <w:szCs w:val="24"/>
                <w:lang w:val="hy-AM" w:eastAsia="ru-RU"/>
              </w:rPr>
              <w:t xml:space="preserve"> </w:t>
            </w:r>
            <w:r w:rsidRPr="00B25498">
              <w:rPr>
                <w:rFonts w:eastAsia="Times New Roman" w:cs="Times New Roman"/>
                <w:sz w:val="24"/>
                <w:szCs w:val="24"/>
                <w:lang w:val="hy-AM" w:eastAsia="ru-RU"/>
              </w:rPr>
              <w:t>ձևակերպումը որոշակիացնում է Ծառայության լիազորությունները</w:t>
            </w:r>
            <w:r>
              <w:rPr>
                <w:rFonts w:eastAsia="Times New Roman" w:cs="Times New Roman"/>
                <w:sz w:val="24"/>
                <w:szCs w:val="24"/>
                <w:lang w:val="hy-AM" w:eastAsia="ru-RU"/>
              </w:rPr>
              <w:t xml:space="preserve">, և յուրաքանչյուր դեպքում վերահասցեագրելիս Ծառայությունը, Օրենքով իրեն տվյալ մարմնում/վերահսկող օբյեկտում վերապահված </w:t>
            </w:r>
            <w:r>
              <w:rPr>
                <w:rFonts w:eastAsia="Times New Roman" w:cs="Times New Roman"/>
                <w:sz w:val="24"/>
                <w:szCs w:val="24"/>
                <w:lang w:val="hy-AM" w:eastAsia="ru-RU"/>
              </w:rPr>
              <w:lastRenderedPageBreak/>
              <w:t>լիազորությունների ծավալով պայմանավորված, իրականացնում է վերահսկողություն։</w:t>
            </w:r>
          </w:p>
          <w:p w14:paraId="59ADCC05" w14:textId="77777777" w:rsidR="00BF20EB" w:rsidRDefault="00BF20EB" w:rsidP="00BF20EB">
            <w:pPr>
              <w:spacing w:after="0" w:line="240" w:lineRule="auto"/>
              <w:ind w:firstLine="567"/>
              <w:jc w:val="center"/>
              <w:rPr>
                <w:rFonts w:eastAsia="Times New Roman" w:cs="Times New Roman"/>
                <w:sz w:val="24"/>
                <w:szCs w:val="24"/>
                <w:lang w:val="hy-AM" w:eastAsia="ru-RU"/>
              </w:rPr>
            </w:pPr>
            <w:r>
              <w:rPr>
                <w:rFonts w:eastAsia="Times New Roman" w:cs="Times New Roman"/>
                <w:sz w:val="24"/>
                <w:szCs w:val="24"/>
                <w:lang w:val="hy-AM" w:eastAsia="ru-RU"/>
              </w:rPr>
              <w:t>Օրինակ՝ ինքնավար մարմիններին վերահասցեագրված դիմումների, բողոքների կամ առաջարկությունների դեպքում վերահսկողությունը իրականացվում է Նախագծի 5-րդ հոդվածի 1-ին մասի 2-րդ կետով տվյալ մարմիններում Ծառայությանը վերապահված լիազորությունների սահմաններում։</w:t>
            </w:r>
          </w:p>
          <w:p w14:paraId="7B78BE6B" w14:textId="77777777" w:rsidR="00BF20EB" w:rsidRDefault="00BF20EB" w:rsidP="00BF20EB">
            <w:pPr>
              <w:spacing w:after="0" w:line="240" w:lineRule="auto"/>
              <w:ind w:firstLine="567"/>
              <w:jc w:val="center"/>
              <w:rPr>
                <w:rFonts w:eastAsia="Times New Roman" w:cs="Times New Roman"/>
                <w:sz w:val="24"/>
                <w:szCs w:val="24"/>
                <w:lang w:val="hy-AM" w:eastAsia="ru-RU"/>
              </w:rPr>
            </w:pPr>
          </w:p>
          <w:p w14:paraId="28CF8F7A" w14:textId="77777777" w:rsidR="00BF20EB" w:rsidRDefault="00BF20EB" w:rsidP="00BF20EB">
            <w:pPr>
              <w:pStyle w:val="NormalWeb"/>
              <w:spacing w:before="0" w:beforeAutospacing="0" w:after="0" w:afterAutospacing="0" w:line="360" w:lineRule="auto"/>
              <w:ind w:right="271"/>
              <w:jc w:val="center"/>
              <w:rPr>
                <w:rFonts w:ascii="GHEA Grapalat" w:hAnsi="GHEA Grapalat"/>
                <w:b/>
                <w:lang w:val="hy-AM"/>
              </w:rPr>
            </w:pPr>
          </w:p>
          <w:p w14:paraId="3DC00CEB" w14:textId="77777777" w:rsidR="00BF20EB" w:rsidRDefault="00BF20EB" w:rsidP="00BF20EB">
            <w:pPr>
              <w:pStyle w:val="NormalWeb"/>
              <w:spacing w:before="0" w:beforeAutospacing="0" w:after="0" w:afterAutospacing="0" w:line="360" w:lineRule="auto"/>
              <w:ind w:right="271"/>
              <w:jc w:val="center"/>
              <w:rPr>
                <w:rFonts w:ascii="GHEA Grapalat" w:hAnsi="GHEA Grapalat"/>
                <w:b/>
                <w:lang w:val="hy-AM"/>
              </w:rPr>
            </w:pPr>
          </w:p>
          <w:p w14:paraId="0BBC65CC" w14:textId="77777777" w:rsidR="00BF20EB" w:rsidRDefault="00BF20EB" w:rsidP="00BF20EB">
            <w:pPr>
              <w:pStyle w:val="NormalWeb"/>
              <w:spacing w:before="0" w:beforeAutospacing="0" w:after="0" w:afterAutospacing="0" w:line="360" w:lineRule="auto"/>
              <w:ind w:right="271"/>
              <w:jc w:val="center"/>
              <w:rPr>
                <w:rFonts w:ascii="GHEA Grapalat" w:hAnsi="GHEA Grapalat"/>
                <w:b/>
                <w:lang w:val="hy-AM"/>
              </w:rPr>
            </w:pPr>
          </w:p>
          <w:p w14:paraId="5599EF17" w14:textId="77777777" w:rsidR="00BF20EB" w:rsidRDefault="00BF20EB" w:rsidP="00BF20EB">
            <w:pPr>
              <w:pStyle w:val="NormalWeb"/>
              <w:spacing w:before="0" w:beforeAutospacing="0" w:after="0" w:afterAutospacing="0" w:line="360" w:lineRule="auto"/>
              <w:ind w:right="271"/>
              <w:jc w:val="center"/>
              <w:rPr>
                <w:rFonts w:ascii="GHEA Grapalat" w:hAnsi="GHEA Grapalat"/>
                <w:b/>
                <w:lang w:val="hy-AM"/>
              </w:rPr>
            </w:pPr>
          </w:p>
          <w:p w14:paraId="0D76371A" w14:textId="77777777" w:rsidR="00BF20EB" w:rsidRDefault="00BF20EB" w:rsidP="00BF20EB">
            <w:pPr>
              <w:pStyle w:val="NormalWeb"/>
              <w:spacing w:before="0" w:beforeAutospacing="0" w:after="0" w:afterAutospacing="0" w:line="360" w:lineRule="auto"/>
              <w:ind w:right="271"/>
              <w:jc w:val="center"/>
              <w:rPr>
                <w:rFonts w:ascii="GHEA Grapalat" w:hAnsi="GHEA Grapalat"/>
                <w:b/>
                <w:lang w:val="hy-AM"/>
              </w:rPr>
            </w:pPr>
          </w:p>
          <w:p w14:paraId="0B2C8996" w14:textId="77777777" w:rsidR="00BF20EB" w:rsidRDefault="00BF20EB" w:rsidP="00BF20EB">
            <w:pPr>
              <w:pStyle w:val="NormalWeb"/>
              <w:spacing w:before="0" w:beforeAutospacing="0" w:after="0" w:afterAutospacing="0" w:line="360" w:lineRule="auto"/>
              <w:ind w:right="271"/>
              <w:jc w:val="center"/>
              <w:rPr>
                <w:rFonts w:ascii="GHEA Grapalat" w:hAnsi="GHEA Grapalat"/>
                <w:b/>
                <w:lang w:val="hy-AM"/>
              </w:rPr>
            </w:pPr>
          </w:p>
          <w:p w14:paraId="46A6E841" w14:textId="77777777" w:rsidR="00BF20EB" w:rsidRDefault="00BF20EB" w:rsidP="00BF20EB">
            <w:pPr>
              <w:pStyle w:val="NormalWeb"/>
              <w:spacing w:before="0" w:beforeAutospacing="0" w:after="0" w:afterAutospacing="0" w:line="360" w:lineRule="auto"/>
              <w:ind w:right="271"/>
              <w:jc w:val="center"/>
              <w:rPr>
                <w:rFonts w:ascii="GHEA Grapalat" w:hAnsi="GHEA Grapalat"/>
                <w:b/>
                <w:lang w:val="hy-AM"/>
              </w:rPr>
            </w:pPr>
          </w:p>
          <w:p w14:paraId="622E1092" w14:textId="77777777" w:rsidR="00BF20EB" w:rsidRDefault="00BF20EB" w:rsidP="00BF20EB">
            <w:pPr>
              <w:pStyle w:val="NormalWeb"/>
              <w:spacing w:before="0" w:beforeAutospacing="0" w:after="0" w:afterAutospacing="0" w:line="360" w:lineRule="auto"/>
              <w:ind w:right="271"/>
              <w:jc w:val="center"/>
              <w:rPr>
                <w:rFonts w:ascii="GHEA Grapalat" w:hAnsi="GHEA Grapalat"/>
                <w:b/>
                <w:lang w:val="hy-AM"/>
              </w:rPr>
            </w:pPr>
            <w:r>
              <w:rPr>
                <w:rFonts w:ascii="GHEA Grapalat" w:hAnsi="GHEA Grapalat"/>
                <w:b/>
                <w:lang w:val="hy-AM"/>
              </w:rPr>
              <w:t>1․7</w:t>
            </w:r>
            <w:r w:rsidRPr="00D92BB2">
              <w:rPr>
                <w:rFonts w:ascii="GHEA Grapalat" w:hAnsi="GHEA Grapalat"/>
                <w:b/>
                <w:lang w:val="hy-AM"/>
              </w:rPr>
              <w:t xml:space="preserve"> Չի ընդունվել</w:t>
            </w:r>
          </w:p>
          <w:p w14:paraId="1C3E9B11" w14:textId="77777777" w:rsidR="00BF20EB" w:rsidRDefault="00BF20EB" w:rsidP="00BF20EB">
            <w:pPr>
              <w:pStyle w:val="NormalWeb"/>
              <w:spacing w:before="0" w:beforeAutospacing="0" w:after="0" w:afterAutospacing="0"/>
              <w:ind w:right="271"/>
              <w:jc w:val="center"/>
              <w:rPr>
                <w:rFonts w:ascii="GHEA Grapalat" w:hAnsi="GHEA Grapalat"/>
                <w:lang w:val="hy-AM"/>
              </w:rPr>
            </w:pPr>
            <w:r w:rsidRPr="008C1AA5">
              <w:rPr>
                <w:rFonts w:ascii="GHEA Grapalat" w:hAnsi="GHEA Grapalat"/>
                <w:lang w:val="hy-AM"/>
              </w:rPr>
              <w:t>Հարկ է նկատի ունենալ, որ ձևակերպումից ակհայտ է, որ սահմանափակ տարածման ծառայողական տեղեկություն են վերահսկողության ընթացքո</w:t>
            </w:r>
            <w:r>
              <w:rPr>
                <w:rFonts w:ascii="GHEA Grapalat" w:hAnsi="GHEA Grapalat"/>
                <w:lang w:val="hy-AM"/>
              </w:rPr>
              <w:t>ւմ ստացված տեղեկատվությունը/նյութ</w:t>
            </w:r>
            <w:r w:rsidRPr="008C1AA5">
              <w:rPr>
                <w:rFonts w:ascii="GHEA Grapalat" w:hAnsi="GHEA Grapalat"/>
                <w:lang w:val="hy-AM"/>
              </w:rPr>
              <w:t>երը, իսկ վերա</w:t>
            </w:r>
            <w:r>
              <w:rPr>
                <w:rFonts w:ascii="GHEA Grapalat" w:hAnsi="GHEA Grapalat"/>
                <w:lang w:val="hy-AM"/>
              </w:rPr>
              <w:t xml:space="preserve">հսկողության արդյունքները, օրինակ՝ դրանց արդյունքում արձանագրված խախտումների վերաբերյալ տեղեկատվությունը չի կարող հանդիսանալ </w:t>
            </w:r>
            <w:r w:rsidRPr="008C1AA5">
              <w:rPr>
                <w:rFonts w:ascii="GHEA Grapalat" w:hAnsi="GHEA Grapalat"/>
                <w:lang w:val="hy-AM"/>
              </w:rPr>
              <w:t>սահմանափակ տարածման ծառայողական տեղեկություն</w:t>
            </w:r>
            <w:r>
              <w:rPr>
                <w:rFonts w:ascii="GHEA Grapalat" w:hAnsi="GHEA Grapalat"/>
                <w:lang w:val="hy-AM"/>
              </w:rPr>
              <w:t xml:space="preserve"> և դրա տրամադրումը այլ անձանց, օրինակ՝ լրատվակմիջոցներին, չի կարող սահմանափակվել՝ ելնելով պետական մարմինների գործունեության թափանցիկության և հանրային </w:t>
            </w:r>
            <w:r>
              <w:rPr>
                <w:rFonts w:ascii="GHEA Grapalat" w:hAnsi="GHEA Grapalat"/>
                <w:lang w:val="hy-AM"/>
              </w:rPr>
              <w:lastRenderedPageBreak/>
              <w:t>հաշվետվողականության սկզբունքներից՝ օրենքով սահմանված հրապարակման արգելքների հաշվառմամբ։</w:t>
            </w:r>
          </w:p>
          <w:p w14:paraId="372E77EE" w14:textId="77777777" w:rsidR="00BF20EB" w:rsidRDefault="00BF20EB" w:rsidP="008D678E">
            <w:pPr>
              <w:pStyle w:val="NormalWeb"/>
              <w:spacing w:before="0" w:beforeAutospacing="0" w:after="0" w:afterAutospacing="0"/>
              <w:ind w:left="192" w:right="271" w:firstLine="567"/>
              <w:jc w:val="center"/>
              <w:rPr>
                <w:rFonts w:ascii="GHEA Grapalat" w:hAnsi="GHEA Grapalat"/>
                <w:lang w:val="hy-AM"/>
              </w:rPr>
            </w:pPr>
            <w:r w:rsidRPr="00BF20EB">
              <w:rPr>
                <w:rFonts w:ascii="GHEA Grapalat" w:hAnsi="GHEA Grapalat"/>
                <w:lang w:val="hy-AM"/>
              </w:rPr>
              <w:t xml:space="preserve">Միաժամանակ, հայտնում ենք, որ </w:t>
            </w:r>
            <w:r w:rsidR="008D678E">
              <w:rPr>
                <w:rFonts w:ascii="GHEA Grapalat" w:hAnsi="GHEA Grapalat"/>
                <w:lang w:val="hy-AM"/>
              </w:rPr>
              <w:t xml:space="preserve">խոսքը գրավոր համաձայնության մասին է և </w:t>
            </w:r>
            <w:r w:rsidRPr="00BF20EB">
              <w:rPr>
                <w:rFonts w:ascii="GHEA Grapalat" w:hAnsi="GHEA Grapalat"/>
                <w:lang w:val="hy-AM"/>
              </w:rPr>
              <w:t xml:space="preserve">Նախագծի </w:t>
            </w:r>
            <w:r w:rsidR="008D678E">
              <w:rPr>
                <w:rFonts w:ascii="GHEA Grapalat" w:hAnsi="GHEA Grapalat"/>
                <w:lang w:val="hy-AM"/>
              </w:rPr>
              <w:t xml:space="preserve">ամբողջ </w:t>
            </w:r>
            <w:r w:rsidRPr="00BF20EB">
              <w:rPr>
                <w:rFonts w:ascii="GHEA Grapalat" w:hAnsi="GHEA Grapalat"/>
                <w:lang w:val="hy-AM"/>
              </w:rPr>
              <w:t>տեքստում</w:t>
            </w:r>
            <w:r>
              <w:rPr>
                <w:rFonts w:asciiTheme="minorHAnsi" w:hAnsiTheme="minorHAnsi"/>
                <w:lang w:val="hy-AM"/>
              </w:rPr>
              <w:t xml:space="preserve"> </w:t>
            </w:r>
            <w:r>
              <w:rPr>
                <w:rFonts w:ascii="GHEA Grapalat" w:hAnsi="GHEA Grapalat"/>
                <w:lang w:val="hy-AM"/>
              </w:rPr>
              <w:t xml:space="preserve">վարչապետի համաձայնությունը </w:t>
            </w:r>
            <w:r w:rsidR="008D678E">
              <w:rPr>
                <w:rFonts w:ascii="GHEA Grapalat" w:hAnsi="GHEA Grapalat"/>
                <w:lang w:val="hy-AM"/>
              </w:rPr>
              <w:t>բառակապակցությունը վերաշարադրվել է վարչապետի գրավոր համաձայնությունը ձևով՝ հնարավոր տարընկալումների խուսափելու նպատակով։</w:t>
            </w:r>
          </w:p>
          <w:p w14:paraId="0CBBBB1C" w14:textId="77777777" w:rsidR="008B49A1" w:rsidRDefault="008B49A1" w:rsidP="008D678E">
            <w:pPr>
              <w:pStyle w:val="NormalWeb"/>
              <w:spacing w:before="0" w:beforeAutospacing="0" w:after="0" w:afterAutospacing="0"/>
              <w:ind w:left="192" w:right="271" w:firstLine="567"/>
              <w:jc w:val="center"/>
              <w:rPr>
                <w:rFonts w:ascii="GHEA Grapalat" w:hAnsi="GHEA Grapalat"/>
                <w:lang w:val="hy-AM"/>
              </w:rPr>
            </w:pPr>
          </w:p>
          <w:p w14:paraId="1905C5E4" w14:textId="77777777" w:rsidR="008B49A1" w:rsidRDefault="008B49A1" w:rsidP="008D678E">
            <w:pPr>
              <w:pStyle w:val="NormalWeb"/>
              <w:spacing w:before="0" w:beforeAutospacing="0" w:after="0" w:afterAutospacing="0"/>
              <w:ind w:left="192" w:right="271" w:firstLine="567"/>
              <w:jc w:val="center"/>
              <w:rPr>
                <w:rFonts w:ascii="GHEA Grapalat" w:hAnsi="GHEA Grapalat"/>
                <w:lang w:val="hy-AM"/>
              </w:rPr>
            </w:pPr>
          </w:p>
          <w:p w14:paraId="0D856F75" w14:textId="77777777" w:rsidR="008B49A1" w:rsidRDefault="008B49A1" w:rsidP="008D678E">
            <w:pPr>
              <w:pStyle w:val="NormalWeb"/>
              <w:spacing w:before="0" w:beforeAutospacing="0" w:after="0" w:afterAutospacing="0"/>
              <w:ind w:left="192" w:right="271" w:firstLine="567"/>
              <w:jc w:val="center"/>
              <w:rPr>
                <w:rFonts w:ascii="GHEA Grapalat" w:hAnsi="GHEA Grapalat"/>
                <w:lang w:val="hy-AM"/>
              </w:rPr>
            </w:pPr>
          </w:p>
          <w:p w14:paraId="55C11FB4" w14:textId="77777777" w:rsidR="008B49A1" w:rsidRDefault="008B49A1" w:rsidP="008B49A1">
            <w:pPr>
              <w:pStyle w:val="NormalWeb"/>
              <w:spacing w:before="0" w:beforeAutospacing="0" w:after="0" w:afterAutospacing="0" w:line="360" w:lineRule="auto"/>
              <w:ind w:right="271"/>
              <w:jc w:val="center"/>
              <w:rPr>
                <w:rFonts w:ascii="GHEA Grapalat" w:hAnsi="GHEA Grapalat"/>
                <w:b/>
                <w:lang w:val="hy-AM"/>
              </w:rPr>
            </w:pPr>
          </w:p>
          <w:p w14:paraId="6CEA3188" w14:textId="77777777" w:rsidR="008B49A1" w:rsidRDefault="008B49A1" w:rsidP="008B49A1">
            <w:pPr>
              <w:pStyle w:val="NormalWeb"/>
              <w:spacing w:before="0" w:beforeAutospacing="0" w:after="0" w:afterAutospacing="0" w:line="360" w:lineRule="auto"/>
              <w:ind w:right="271"/>
              <w:jc w:val="center"/>
              <w:rPr>
                <w:rFonts w:ascii="GHEA Grapalat" w:hAnsi="GHEA Grapalat"/>
                <w:b/>
                <w:lang w:val="hy-AM"/>
              </w:rPr>
            </w:pPr>
          </w:p>
          <w:p w14:paraId="6F7B22FE" w14:textId="77777777" w:rsidR="008B49A1" w:rsidRDefault="008B49A1" w:rsidP="008B49A1">
            <w:pPr>
              <w:pStyle w:val="NormalWeb"/>
              <w:spacing w:before="0" w:beforeAutospacing="0" w:after="0" w:afterAutospacing="0" w:line="360" w:lineRule="auto"/>
              <w:ind w:right="271"/>
              <w:jc w:val="center"/>
              <w:rPr>
                <w:rFonts w:ascii="GHEA Grapalat" w:hAnsi="GHEA Grapalat"/>
                <w:b/>
                <w:lang w:val="hy-AM"/>
              </w:rPr>
            </w:pPr>
          </w:p>
          <w:p w14:paraId="61FA5C63" w14:textId="77777777" w:rsidR="008B49A1" w:rsidRDefault="008B49A1" w:rsidP="008B49A1">
            <w:pPr>
              <w:pStyle w:val="NormalWeb"/>
              <w:spacing w:before="0" w:beforeAutospacing="0" w:after="0" w:afterAutospacing="0" w:line="360" w:lineRule="auto"/>
              <w:ind w:right="271"/>
              <w:jc w:val="center"/>
              <w:rPr>
                <w:rFonts w:ascii="GHEA Grapalat" w:hAnsi="GHEA Grapalat"/>
                <w:b/>
                <w:lang w:val="hy-AM"/>
              </w:rPr>
            </w:pPr>
          </w:p>
          <w:p w14:paraId="5CB73461" w14:textId="77777777" w:rsidR="008B49A1" w:rsidRDefault="008B49A1" w:rsidP="008B49A1">
            <w:pPr>
              <w:pStyle w:val="NormalWeb"/>
              <w:spacing w:before="0" w:beforeAutospacing="0" w:after="0" w:afterAutospacing="0" w:line="360" w:lineRule="auto"/>
              <w:ind w:right="271"/>
              <w:jc w:val="center"/>
              <w:rPr>
                <w:rFonts w:ascii="GHEA Grapalat" w:hAnsi="GHEA Grapalat"/>
                <w:b/>
                <w:lang w:val="hy-AM"/>
              </w:rPr>
            </w:pPr>
          </w:p>
          <w:p w14:paraId="531194C0" w14:textId="37BBADD8" w:rsidR="008B49A1" w:rsidRDefault="008B49A1" w:rsidP="008B49A1">
            <w:pPr>
              <w:pStyle w:val="NormalWeb"/>
              <w:spacing w:before="0" w:beforeAutospacing="0" w:after="0" w:afterAutospacing="0" w:line="360" w:lineRule="auto"/>
              <w:ind w:right="271"/>
              <w:jc w:val="center"/>
              <w:rPr>
                <w:rFonts w:ascii="GHEA Grapalat" w:hAnsi="GHEA Grapalat"/>
                <w:b/>
                <w:lang w:val="hy-AM"/>
              </w:rPr>
            </w:pPr>
            <w:r w:rsidRPr="00867D27">
              <w:rPr>
                <w:rFonts w:ascii="GHEA Grapalat" w:hAnsi="GHEA Grapalat"/>
                <w:b/>
                <w:lang w:val="hy-AM"/>
              </w:rPr>
              <w:t>1․</w:t>
            </w:r>
            <w:r>
              <w:rPr>
                <w:rFonts w:ascii="GHEA Grapalat" w:hAnsi="GHEA Grapalat"/>
                <w:b/>
                <w:lang w:val="hy-AM"/>
              </w:rPr>
              <w:t xml:space="preserve">8 </w:t>
            </w:r>
            <w:r w:rsidRPr="00867D27">
              <w:rPr>
                <w:rFonts w:ascii="GHEA Grapalat" w:hAnsi="GHEA Grapalat"/>
                <w:b/>
                <w:lang w:val="hy-AM"/>
              </w:rPr>
              <w:t>Չի ընդունվել</w:t>
            </w:r>
          </w:p>
          <w:p w14:paraId="64845AE5" w14:textId="6DE9DA90" w:rsidR="008B49A1" w:rsidRDefault="008B49A1" w:rsidP="008B49A1">
            <w:pPr>
              <w:pStyle w:val="NormalWeb"/>
              <w:spacing w:before="0" w:beforeAutospacing="0" w:after="0" w:afterAutospacing="0"/>
              <w:ind w:right="271"/>
              <w:jc w:val="center"/>
              <w:rPr>
                <w:rFonts w:ascii="GHEA Grapalat" w:hAnsi="GHEA Grapalat"/>
                <w:lang w:val="hy-AM"/>
              </w:rPr>
            </w:pPr>
            <w:r>
              <w:rPr>
                <w:rFonts w:ascii="GHEA Grapalat" w:hAnsi="GHEA Grapalat"/>
                <w:lang w:val="hy-AM"/>
              </w:rPr>
              <w:t>Օրենքով հնարավոր չէ սպառիչ թվարկել այդ դեպքերը, օրինակ՝ կազմակերպության գործունեության դադարումը, որտեղ իրականացվում է ուսումնասիրությունը կամ համաճարակը։</w:t>
            </w:r>
          </w:p>
          <w:p w14:paraId="3F72B7FB" w14:textId="02C18968" w:rsidR="008B49A1" w:rsidRPr="0079700B" w:rsidRDefault="008B49A1" w:rsidP="008B49A1">
            <w:pPr>
              <w:pStyle w:val="NormalWeb"/>
              <w:spacing w:before="0" w:beforeAutospacing="0" w:after="0" w:afterAutospacing="0"/>
              <w:ind w:right="271"/>
              <w:jc w:val="center"/>
              <w:rPr>
                <w:rFonts w:ascii="GHEA Grapalat" w:hAnsi="GHEA Grapalat"/>
                <w:lang w:val="hy-AM"/>
              </w:rPr>
            </w:pPr>
            <w:r>
              <w:rPr>
                <w:rFonts w:ascii="GHEA Grapalat" w:hAnsi="GHEA Grapalat"/>
                <w:lang w:val="hy-AM"/>
              </w:rPr>
              <w:t>Միաժամանակ, գտնում ենք, որ օբյեկտիվ անհնարինություն եզրույթն արդեն իսկ կանխորոշում է ուսումնասիրության դադարեցման հիմքերը։</w:t>
            </w:r>
          </w:p>
          <w:p w14:paraId="449FF887" w14:textId="77777777" w:rsidR="008B49A1" w:rsidRDefault="008B49A1" w:rsidP="008B49A1">
            <w:pPr>
              <w:pStyle w:val="NormalWeb"/>
              <w:spacing w:before="0" w:beforeAutospacing="0" w:after="0" w:afterAutospacing="0"/>
              <w:ind w:right="271"/>
              <w:jc w:val="center"/>
              <w:rPr>
                <w:rFonts w:ascii="GHEA Grapalat" w:hAnsi="GHEA Grapalat"/>
                <w:lang w:val="hy-AM"/>
              </w:rPr>
            </w:pPr>
          </w:p>
          <w:p w14:paraId="7B615516" w14:textId="77777777" w:rsidR="008B49A1" w:rsidRDefault="008B49A1" w:rsidP="008B49A1">
            <w:pPr>
              <w:pStyle w:val="NormalWeb"/>
              <w:spacing w:before="0" w:beforeAutospacing="0" w:after="0" w:afterAutospacing="0" w:line="360" w:lineRule="auto"/>
              <w:ind w:right="271"/>
              <w:jc w:val="center"/>
              <w:rPr>
                <w:rFonts w:ascii="GHEA Grapalat" w:hAnsi="GHEA Grapalat"/>
                <w:b/>
                <w:lang w:val="hy-AM"/>
              </w:rPr>
            </w:pPr>
          </w:p>
          <w:p w14:paraId="600A23C0" w14:textId="77777777" w:rsidR="008B49A1" w:rsidRDefault="008B49A1" w:rsidP="008B49A1">
            <w:pPr>
              <w:pStyle w:val="NormalWeb"/>
              <w:spacing w:before="0" w:beforeAutospacing="0" w:after="0" w:afterAutospacing="0" w:line="360" w:lineRule="auto"/>
              <w:ind w:right="271"/>
              <w:jc w:val="center"/>
              <w:rPr>
                <w:rFonts w:ascii="GHEA Grapalat" w:hAnsi="GHEA Grapalat"/>
                <w:b/>
                <w:lang w:val="hy-AM"/>
              </w:rPr>
            </w:pPr>
          </w:p>
          <w:p w14:paraId="000A7936" w14:textId="77777777" w:rsidR="008B49A1" w:rsidRDefault="008B49A1" w:rsidP="008B49A1">
            <w:pPr>
              <w:pStyle w:val="NormalWeb"/>
              <w:spacing w:before="0" w:beforeAutospacing="0" w:after="0" w:afterAutospacing="0" w:line="360" w:lineRule="auto"/>
              <w:ind w:right="271"/>
              <w:jc w:val="center"/>
              <w:rPr>
                <w:rFonts w:ascii="GHEA Grapalat" w:hAnsi="GHEA Grapalat"/>
                <w:b/>
                <w:lang w:val="hy-AM"/>
              </w:rPr>
            </w:pPr>
          </w:p>
          <w:p w14:paraId="2CD8B4C8" w14:textId="77777777" w:rsidR="008B49A1" w:rsidRDefault="008B49A1" w:rsidP="008B49A1">
            <w:pPr>
              <w:pStyle w:val="NormalWeb"/>
              <w:spacing w:before="0" w:beforeAutospacing="0" w:after="0" w:afterAutospacing="0" w:line="360" w:lineRule="auto"/>
              <w:ind w:right="271"/>
              <w:jc w:val="center"/>
              <w:rPr>
                <w:rFonts w:ascii="GHEA Grapalat" w:hAnsi="GHEA Grapalat"/>
                <w:b/>
                <w:lang w:val="hy-AM"/>
              </w:rPr>
            </w:pPr>
          </w:p>
          <w:p w14:paraId="109C1DEC" w14:textId="77777777" w:rsidR="008B49A1" w:rsidRDefault="008B49A1" w:rsidP="008B49A1">
            <w:pPr>
              <w:pStyle w:val="NormalWeb"/>
              <w:spacing w:before="0" w:beforeAutospacing="0" w:after="0" w:afterAutospacing="0" w:line="360" w:lineRule="auto"/>
              <w:ind w:right="271"/>
              <w:jc w:val="center"/>
              <w:rPr>
                <w:rFonts w:ascii="GHEA Grapalat" w:hAnsi="GHEA Grapalat"/>
                <w:b/>
                <w:lang w:val="hy-AM"/>
              </w:rPr>
            </w:pPr>
          </w:p>
          <w:p w14:paraId="3F37D5C6" w14:textId="77777777" w:rsidR="006C6590" w:rsidRDefault="006C6590" w:rsidP="008B49A1">
            <w:pPr>
              <w:pStyle w:val="NormalWeb"/>
              <w:spacing w:before="0" w:beforeAutospacing="0" w:after="0" w:afterAutospacing="0" w:line="360" w:lineRule="auto"/>
              <w:ind w:right="271"/>
              <w:jc w:val="center"/>
              <w:rPr>
                <w:rFonts w:ascii="GHEA Grapalat" w:hAnsi="GHEA Grapalat"/>
                <w:b/>
                <w:lang w:val="hy-AM"/>
              </w:rPr>
            </w:pPr>
          </w:p>
          <w:p w14:paraId="5C10DBD4" w14:textId="77777777" w:rsidR="006C6590" w:rsidRDefault="006C6590" w:rsidP="008B49A1">
            <w:pPr>
              <w:pStyle w:val="NormalWeb"/>
              <w:spacing w:before="0" w:beforeAutospacing="0" w:after="0" w:afterAutospacing="0" w:line="360" w:lineRule="auto"/>
              <w:ind w:right="271"/>
              <w:jc w:val="center"/>
              <w:rPr>
                <w:rFonts w:ascii="GHEA Grapalat" w:hAnsi="GHEA Grapalat"/>
                <w:b/>
                <w:lang w:val="hy-AM"/>
              </w:rPr>
            </w:pPr>
          </w:p>
          <w:p w14:paraId="0DCE3820" w14:textId="77777777" w:rsidR="006C6590" w:rsidRDefault="006C6590" w:rsidP="008B49A1">
            <w:pPr>
              <w:pStyle w:val="NormalWeb"/>
              <w:spacing w:before="0" w:beforeAutospacing="0" w:after="0" w:afterAutospacing="0" w:line="360" w:lineRule="auto"/>
              <w:ind w:right="271"/>
              <w:jc w:val="center"/>
              <w:rPr>
                <w:rFonts w:ascii="GHEA Grapalat" w:hAnsi="GHEA Grapalat"/>
                <w:b/>
                <w:lang w:val="hy-AM"/>
              </w:rPr>
            </w:pPr>
          </w:p>
          <w:p w14:paraId="480E3E1E" w14:textId="10DF03EE" w:rsidR="008B49A1" w:rsidRPr="006C6590" w:rsidRDefault="008B49A1" w:rsidP="008B49A1">
            <w:pPr>
              <w:pStyle w:val="NormalWeb"/>
              <w:spacing w:before="0" w:beforeAutospacing="0" w:after="0" w:afterAutospacing="0" w:line="360" w:lineRule="auto"/>
              <w:ind w:right="271"/>
              <w:jc w:val="center"/>
              <w:rPr>
                <w:rFonts w:ascii="GHEA Grapalat" w:hAnsi="GHEA Grapalat"/>
                <w:b/>
                <w:lang w:val="hy-AM"/>
              </w:rPr>
            </w:pPr>
            <w:r w:rsidRPr="006C6590">
              <w:rPr>
                <w:rFonts w:ascii="GHEA Grapalat" w:hAnsi="GHEA Grapalat"/>
                <w:b/>
                <w:lang w:val="hy-AM"/>
              </w:rPr>
              <w:t>1․9 Չի ընդունվել</w:t>
            </w:r>
          </w:p>
          <w:p w14:paraId="59F9C72C" w14:textId="77777777" w:rsidR="008B49A1" w:rsidRDefault="008B49A1" w:rsidP="008B49A1">
            <w:pPr>
              <w:pStyle w:val="NormalWeb"/>
              <w:spacing w:before="0" w:beforeAutospacing="0" w:after="0" w:afterAutospacing="0"/>
              <w:ind w:right="271"/>
              <w:jc w:val="center"/>
              <w:rPr>
                <w:rFonts w:ascii="GHEA Grapalat" w:hAnsi="GHEA Grapalat"/>
                <w:lang w:val="hy-AM"/>
              </w:rPr>
            </w:pPr>
          </w:p>
          <w:p w14:paraId="5034AFDD" w14:textId="77777777" w:rsidR="008B49A1" w:rsidRDefault="008B49A1" w:rsidP="008B49A1">
            <w:pPr>
              <w:pStyle w:val="NormalWeb"/>
              <w:spacing w:before="0" w:beforeAutospacing="0" w:after="0" w:afterAutospacing="0" w:line="360" w:lineRule="auto"/>
              <w:ind w:right="271"/>
              <w:jc w:val="center"/>
              <w:rPr>
                <w:rFonts w:ascii="GHEA Grapalat" w:hAnsi="GHEA Grapalat"/>
                <w:b/>
                <w:lang w:val="hy-AM"/>
              </w:rPr>
            </w:pPr>
          </w:p>
          <w:p w14:paraId="104B95EB" w14:textId="77777777" w:rsidR="008B49A1" w:rsidRDefault="008B49A1" w:rsidP="008B49A1">
            <w:pPr>
              <w:pStyle w:val="NormalWeb"/>
              <w:spacing w:before="0" w:beforeAutospacing="0" w:after="0" w:afterAutospacing="0" w:line="360" w:lineRule="auto"/>
              <w:ind w:right="271"/>
              <w:jc w:val="center"/>
              <w:rPr>
                <w:rFonts w:ascii="GHEA Grapalat" w:hAnsi="GHEA Grapalat"/>
                <w:b/>
                <w:lang w:val="hy-AM"/>
              </w:rPr>
            </w:pPr>
          </w:p>
          <w:p w14:paraId="3EC309AD" w14:textId="77777777" w:rsidR="008B49A1" w:rsidRDefault="008B49A1" w:rsidP="008B49A1">
            <w:pPr>
              <w:pStyle w:val="NormalWeb"/>
              <w:spacing w:before="0" w:beforeAutospacing="0" w:after="0" w:afterAutospacing="0" w:line="360" w:lineRule="auto"/>
              <w:ind w:right="271"/>
              <w:jc w:val="center"/>
              <w:rPr>
                <w:rFonts w:ascii="GHEA Grapalat" w:hAnsi="GHEA Grapalat"/>
                <w:b/>
                <w:lang w:val="hy-AM"/>
              </w:rPr>
            </w:pPr>
          </w:p>
          <w:p w14:paraId="5B56F941" w14:textId="77777777" w:rsidR="008B49A1" w:rsidRDefault="008B49A1" w:rsidP="008B49A1">
            <w:pPr>
              <w:pStyle w:val="NormalWeb"/>
              <w:spacing w:before="0" w:beforeAutospacing="0" w:after="0" w:afterAutospacing="0" w:line="360" w:lineRule="auto"/>
              <w:ind w:right="271"/>
              <w:jc w:val="center"/>
              <w:rPr>
                <w:rFonts w:ascii="GHEA Grapalat" w:hAnsi="GHEA Grapalat"/>
                <w:b/>
                <w:lang w:val="hy-AM"/>
              </w:rPr>
            </w:pPr>
          </w:p>
          <w:p w14:paraId="32A5106D" w14:textId="77777777" w:rsidR="008B49A1" w:rsidRDefault="008B49A1" w:rsidP="008B49A1">
            <w:pPr>
              <w:pStyle w:val="NormalWeb"/>
              <w:spacing w:before="0" w:beforeAutospacing="0" w:after="0" w:afterAutospacing="0" w:line="360" w:lineRule="auto"/>
              <w:ind w:right="271"/>
              <w:jc w:val="center"/>
              <w:rPr>
                <w:rFonts w:ascii="GHEA Grapalat" w:hAnsi="GHEA Grapalat"/>
                <w:b/>
                <w:lang w:val="hy-AM"/>
              </w:rPr>
            </w:pPr>
          </w:p>
          <w:p w14:paraId="0173E8F6" w14:textId="77777777" w:rsidR="008B49A1" w:rsidRDefault="008B49A1" w:rsidP="008B49A1">
            <w:pPr>
              <w:pStyle w:val="NormalWeb"/>
              <w:spacing w:before="0" w:beforeAutospacing="0" w:after="0" w:afterAutospacing="0" w:line="360" w:lineRule="auto"/>
              <w:ind w:right="271"/>
              <w:jc w:val="center"/>
              <w:rPr>
                <w:rFonts w:ascii="GHEA Grapalat" w:hAnsi="GHEA Grapalat"/>
                <w:b/>
                <w:lang w:val="hy-AM"/>
              </w:rPr>
            </w:pPr>
          </w:p>
          <w:p w14:paraId="56BCE428" w14:textId="77777777" w:rsidR="008B49A1" w:rsidRDefault="008B49A1" w:rsidP="008B49A1">
            <w:pPr>
              <w:pStyle w:val="NormalWeb"/>
              <w:spacing w:before="0" w:beforeAutospacing="0" w:after="0" w:afterAutospacing="0" w:line="360" w:lineRule="auto"/>
              <w:ind w:right="271"/>
              <w:jc w:val="center"/>
              <w:rPr>
                <w:rFonts w:ascii="GHEA Grapalat" w:hAnsi="GHEA Grapalat"/>
                <w:b/>
                <w:lang w:val="hy-AM"/>
              </w:rPr>
            </w:pPr>
          </w:p>
          <w:p w14:paraId="2789B49E" w14:textId="77777777" w:rsidR="008B49A1" w:rsidRDefault="008B49A1" w:rsidP="008B49A1">
            <w:pPr>
              <w:pStyle w:val="NormalWeb"/>
              <w:spacing w:before="0" w:beforeAutospacing="0" w:after="0" w:afterAutospacing="0" w:line="360" w:lineRule="auto"/>
              <w:ind w:right="271"/>
              <w:jc w:val="center"/>
              <w:rPr>
                <w:rFonts w:ascii="GHEA Grapalat" w:hAnsi="GHEA Grapalat"/>
                <w:b/>
                <w:lang w:val="hy-AM"/>
              </w:rPr>
            </w:pPr>
          </w:p>
          <w:p w14:paraId="68E2C76B" w14:textId="77777777" w:rsidR="008B49A1" w:rsidRDefault="008B49A1" w:rsidP="008B49A1">
            <w:pPr>
              <w:pStyle w:val="NormalWeb"/>
              <w:spacing w:before="0" w:beforeAutospacing="0" w:after="0" w:afterAutospacing="0" w:line="360" w:lineRule="auto"/>
              <w:ind w:right="271"/>
              <w:jc w:val="center"/>
              <w:rPr>
                <w:rFonts w:ascii="GHEA Grapalat" w:hAnsi="GHEA Grapalat"/>
                <w:b/>
                <w:lang w:val="hy-AM"/>
              </w:rPr>
            </w:pPr>
          </w:p>
          <w:p w14:paraId="4DB59B33" w14:textId="77777777" w:rsidR="008B49A1" w:rsidRDefault="008B49A1" w:rsidP="008B49A1">
            <w:pPr>
              <w:pStyle w:val="NormalWeb"/>
              <w:spacing w:before="0" w:beforeAutospacing="0" w:after="0" w:afterAutospacing="0" w:line="360" w:lineRule="auto"/>
              <w:ind w:right="271"/>
              <w:jc w:val="center"/>
              <w:rPr>
                <w:rFonts w:ascii="GHEA Grapalat" w:hAnsi="GHEA Grapalat"/>
                <w:b/>
                <w:lang w:val="hy-AM"/>
              </w:rPr>
            </w:pPr>
          </w:p>
          <w:p w14:paraId="4B0FC75F" w14:textId="77777777" w:rsidR="008B49A1" w:rsidRDefault="008B49A1" w:rsidP="008B49A1">
            <w:pPr>
              <w:pStyle w:val="NormalWeb"/>
              <w:spacing w:before="0" w:beforeAutospacing="0" w:after="0" w:afterAutospacing="0" w:line="360" w:lineRule="auto"/>
              <w:ind w:right="271"/>
              <w:jc w:val="center"/>
              <w:rPr>
                <w:rFonts w:ascii="GHEA Grapalat" w:hAnsi="GHEA Grapalat"/>
                <w:b/>
                <w:lang w:val="hy-AM"/>
              </w:rPr>
            </w:pPr>
          </w:p>
          <w:p w14:paraId="37606B2B" w14:textId="77777777" w:rsidR="008B49A1" w:rsidRDefault="008B49A1" w:rsidP="008B49A1">
            <w:pPr>
              <w:pStyle w:val="NormalWeb"/>
              <w:spacing w:before="0" w:beforeAutospacing="0" w:after="0" w:afterAutospacing="0" w:line="360" w:lineRule="auto"/>
              <w:ind w:right="271"/>
              <w:jc w:val="center"/>
              <w:rPr>
                <w:rFonts w:ascii="GHEA Grapalat" w:hAnsi="GHEA Grapalat"/>
                <w:b/>
                <w:lang w:val="hy-AM"/>
              </w:rPr>
            </w:pPr>
          </w:p>
          <w:p w14:paraId="08FC1A6E" w14:textId="77777777" w:rsidR="008B49A1" w:rsidRDefault="008B49A1" w:rsidP="008B49A1">
            <w:pPr>
              <w:pStyle w:val="NormalWeb"/>
              <w:spacing w:before="0" w:beforeAutospacing="0" w:after="0" w:afterAutospacing="0" w:line="360" w:lineRule="auto"/>
              <w:ind w:right="271"/>
              <w:jc w:val="center"/>
              <w:rPr>
                <w:rFonts w:ascii="GHEA Grapalat" w:hAnsi="GHEA Grapalat"/>
                <w:b/>
                <w:lang w:val="hy-AM"/>
              </w:rPr>
            </w:pPr>
          </w:p>
          <w:p w14:paraId="4A8E9E37" w14:textId="77777777" w:rsidR="008B49A1" w:rsidRDefault="008B49A1" w:rsidP="008B49A1">
            <w:pPr>
              <w:pStyle w:val="NormalWeb"/>
              <w:spacing w:before="0" w:beforeAutospacing="0" w:after="0" w:afterAutospacing="0" w:line="360" w:lineRule="auto"/>
              <w:ind w:right="271"/>
              <w:jc w:val="center"/>
              <w:rPr>
                <w:rFonts w:ascii="GHEA Grapalat" w:hAnsi="GHEA Grapalat"/>
                <w:b/>
                <w:lang w:val="hy-AM"/>
              </w:rPr>
            </w:pPr>
          </w:p>
          <w:p w14:paraId="5C587CEB" w14:textId="77777777" w:rsidR="008B49A1" w:rsidRDefault="008B49A1" w:rsidP="008B49A1">
            <w:pPr>
              <w:pStyle w:val="NormalWeb"/>
              <w:spacing w:before="0" w:beforeAutospacing="0" w:after="0" w:afterAutospacing="0" w:line="360" w:lineRule="auto"/>
              <w:ind w:right="271"/>
              <w:jc w:val="center"/>
              <w:rPr>
                <w:rFonts w:ascii="GHEA Grapalat" w:hAnsi="GHEA Grapalat"/>
                <w:b/>
                <w:lang w:val="hy-AM"/>
              </w:rPr>
            </w:pPr>
          </w:p>
          <w:p w14:paraId="49BD3483" w14:textId="77777777" w:rsidR="008B49A1" w:rsidRDefault="008B49A1" w:rsidP="008B49A1">
            <w:pPr>
              <w:pStyle w:val="NormalWeb"/>
              <w:spacing w:before="0" w:beforeAutospacing="0" w:after="0" w:afterAutospacing="0" w:line="360" w:lineRule="auto"/>
              <w:ind w:right="271"/>
              <w:jc w:val="center"/>
              <w:rPr>
                <w:rFonts w:ascii="GHEA Grapalat" w:hAnsi="GHEA Grapalat"/>
                <w:b/>
                <w:lang w:val="hy-AM"/>
              </w:rPr>
            </w:pPr>
          </w:p>
          <w:p w14:paraId="7A946A11" w14:textId="77777777" w:rsidR="008B49A1" w:rsidRDefault="008B49A1" w:rsidP="008B49A1">
            <w:pPr>
              <w:pStyle w:val="NormalWeb"/>
              <w:spacing w:before="0" w:beforeAutospacing="0" w:after="0" w:afterAutospacing="0" w:line="360" w:lineRule="auto"/>
              <w:ind w:right="271"/>
              <w:jc w:val="center"/>
              <w:rPr>
                <w:rFonts w:ascii="GHEA Grapalat" w:hAnsi="GHEA Grapalat"/>
                <w:b/>
                <w:lang w:val="hy-AM"/>
              </w:rPr>
            </w:pPr>
          </w:p>
          <w:p w14:paraId="2AB5FE45" w14:textId="77777777" w:rsidR="008B49A1" w:rsidRDefault="008B49A1" w:rsidP="008B49A1">
            <w:pPr>
              <w:pStyle w:val="NormalWeb"/>
              <w:spacing w:before="0" w:beforeAutospacing="0" w:after="0" w:afterAutospacing="0" w:line="360" w:lineRule="auto"/>
              <w:ind w:right="271"/>
              <w:jc w:val="center"/>
              <w:rPr>
                <w:rFonts w:ascii="GHEA Grapalat" w:hAnsi="GHEA Grapalat"/>
                <w:b/>
                <w:lang w:val="hy-AM"/>
              </w:rPr>
            </w:pPr>
          </w:p>
          <w:p w14:paraId="2B87CEA0" w14:textId="77777777" w:rsidR="006F1D1A" w:rsidRDefault="006F1D1A" w:rsidP="008B49A1">
            <w:pPr>
              <w:pStyle w:val="NormalWeb"/>
              <w:spacing w:before="0" w:beforeAutospacing="0" w:after="0" w:afterAutospacing="0" w:line="360" w:lineRule="auto"/>
              <w:ind w:right="271"/>
              <w:jc w:val="center"/>
              <w:rPr>
                <w:rFonts w:ascii="GHEA Grapalat" w:hAnsi="GHEA Grapalat"/>
                <w:b/>
                <w:lang w:val="hy-AM"/>
              </w:rPr>
            </w:pPr>
          </w:p>
          <w:p w14:paraId="140EA0FA" w14:textId="77777777" w:rsidR="006F1D1A" w:rsidRDefault="006F1D1A" w:rsidP="008B49A1">
            <w:pPr>
              <w:pStyle w:val="NormalWeb"/>
              <w:spacing w:before="0" w:beforeAutospacing="0" w:after="0" w:afterAutospacing="0" w:line="360" w:lineRule="auto"/>
              <w:ind w:right="271"/>
              <w:jc w:val="center"/>
              <w:rPr>
                <w:rFonts w:ascii="GHEA Grapalat" w:hAnsi="GHEA Grapalat"/>
                <w:b/>
                <w:lang w:val="hy-AM"/>
              </w:rPr>
            </w:pPr>
          </w:p>
          <w:p w14:paraId="104249ED" w14:textId="77777777" w:rsidR="006F1D1A" w:rsidRDefault="006F1D1A" w:rsidP="008B49A1">
            <w:pPr>
              <w:pStyle w:val="NormalWeb"/>
              <w:spacing w:before="0" w:beforeAutospacing="0" w:after="0" w:afterAutospacing="0" w:line="360" w:lineRule="auto"/>
              <w:ind w:right="271"/>
              <w:jc w:val="center"/>
              <w:rPr>
                <w:rFonts w:ascii="GHEA Grapalat" w:hAnsi="GHEA Grapalat"/>
                <w:b/>
                <w:lang w:val="hy-AM"/>
              </w:rPr>
            </w:pPr>
          </w:p>
          <w:p w14:paraId="5A1AB7ED" w14:textId="77777777" w:rsidR="006F1D1A" w:rsidRDefault="006F1D1A" w:rsidP="008B49A1">
            <w:pPr>
              <w:pStyle w:val="NormalWeb"/>
              <w:spacing w:before="0" w:beforeAutospacing="0" w:after="0" w:afterAutospacing="0" w:line="360" w:lineRule="auto"/>
              <w:ind w:right="271"/>
              <w:jc w:val="center"/>
              <w:rPr>
                <w:rFonts w:ascii="GHEA Grapalat" w:hAnsi="GHEA Grapalat"/>
                <w:b/>
                <w:lang w:val="hy-AM"/>
              </w:rPr>
            </w:pPr>
          </w:p>
          <w:p w14:paraId="4E0EED18" w14:textId="77777777" w:rsidR="006F1D1A" w:rsidRDefault="006F1D1A" w:rsidP="008B49A1">
            <w:pPr>
              <w:pStyle w:val="NormalWeb"/>
              <w:spacing w:before="0" w:beforeAutospacing="0" w:after="0" w:afterAutospacing="0" w:line="360" w:lineRule="auto"/>
              <w:ind w:right="271"/>
              <w:jc w:val="center"/>
              <w:rPr>
                <w:rFonts w:ascii="GHEA Grapalat" w:hAnsi="GHEA Grapalat"/>
                <w:b/>
                <w:lang w:val="hy-AM"/>
              </w:rPr>
            </w:pPr>
          </w:p>
          <w:p w14:paraId="2DAA7E12" w14:textId="77777777" w:rsidR="006F1D1A" w:rsidRDefault="006F1D1A" w:rsidP="008B49A1">
            <w:pPr>
              <w:pStyle w:val="NormalWeb"/>
              <w:spacing w:before="0" w:beforeAutospacing="0" w:after="0" w:afterAutospacing="0" w:line="360" w:lineRule="auto"/>
              <w:ind w:right="271"/>
              <w:jc w:val="center"/>
              <w:rPr>
                <w:rFonts w:ascii="GHEA Grapalat" w:hAnsi="GHEA Grapalat"/>
                <w:b/>
                <w:lang w:val="hy-AM"/>
              </w:rPr>
            </w:pPr>
          </w:p>
          <w:p w14:paraId="00B355E7" w14:textId="77777777" w:rsidR="006F1D1A" w:rsidRDefault="006F1D1A" w:rsidP="008B49A1">
            <w:pPr>
              <w:pStyle w:val="NormalWeb"/>
              <w:spacing w:before="0" w:beforeAutospacing="0" w:after="0" w:afterAutospacing="0" w:line="360" w:lineRule="auto"/>
              <w:ind w:right="271"/>
              <w:jc w:val="center"/>
              <w:rPr>
                <w:rFonts w:ascii="GHEA Grapalat" w:hAnsi="GHEA Grapalat"/>
                <w:b/>
                <w:lang w:val="hy-AM"/>
              </w:rPr>
            </w:pPr>
          </w:p>
          <w:p w14:paraId="5E5ABAA6" w14:textId="03B49109" w:rsidR="008B49A1" w:rsidRDefault="008B49A1" w:rsidP="008B49A1">
            <w:pPr>
              <w:pStyle w:val="NormalWeb"/>
              <w:spacing w:before="0" w:beforeAutospacing="0" w:after="0" w:afterAutospacing="0" w:line="360" w:lineRule="auto"/>
              <w:ind w:right="271"/>
              <w:jc w:val="center"/>
              <w:rPr>
                <w:rFonts w:ascii="GHEA Grapalat" w:hAnsi="GHEA Grapalat"/>
                <w:b/>
                <w:lang w:val="hy-AM"/>
              </w:rPr>
            </w:pPr>
            <w:r w:rsidRPr="008B49A1">
              <w:rPr>
                <w:rFonts w:ascii="GHEA Grapalat" w:hAnsi="GHEA Grapalat"/>
                <w:b/>
                <w:lang w:val="hy-AM"/>
              </w:rPr>
              <w:t>2</w:t>
            </w:r>
            <w:r w:rsidRPr="008B49A1">
              <w:rPr>
                <w:rFonts w:ascii="Cambria Math" w:hAnsi="Cambria Math" w:cs="Cambria Math"/>
                <w:b/>
                <w:lang w:val="hy-AM"/>
              </w:rPr>
              <w:t>․</w:t>
            </w:r>
            <w:r w:rsidRPr="00867D27">
              <w:rPr>
                <w:rFonts w:ascii="GHEA Grapalat" w:hAnsi="GHEA Grapalat"/>
                <w:b/>
                <w:lang w:val="hy-AM"/>
              </w:rPr>
              <w:t xml:space="preserve"> Չի ընդունվել</w:t>
            </w:r>
          </w:p>
          <w:p w14:paraId="256D834E" w14:textId="37D96F18" w:rsidR="008B49A1" w:rsidRPr="003026E2" w:rsidRDefault="008B49A1" w:rsidP="008B49A1">
            <w:pPr>
              <w:pStyle w:val="NormalWeb"/>
              <w:spacing w:before="0" w:beforeAutospacing="0" w:after="0" w:afterAutospacing="0"/>
              <w:ind w:right="271"/>
              <w:jc w:val="center"/>
              <w:rPr>
                <w:rFonts w:ascii="GHEA Grapalat" w:hAnsi="GHEA Grapalat"/>
                <w:lang w:val="hy-AM"/>
              </w:rPr>
            </w:pPr>
            <w:r>
              <w:rPr>
                <w:rFonts w:ascii="GHEA Grapalat" w:hAnsi="GHEA Grapalat"/>
                <w:lang w:val="hy-AM"/>
              </w:rPr>
              <w:t xml:space="preserve">Այո </w:t>
            </w:r>
            <w:r w:rsidR="006F1D1A">
              <w:rPr>
                <w:rFonts w:ascii="GHEA Grapalat" w:hAnsi="GHEA Grapalat"/>
                <w:lang w:val="hy-AM"/>
              </w:rPr>
              <w:t xml:space="preserve">նախագծի նպատակն է սահմանել կարգավորւմ, համաձայն որի՝ </w:t>
            </w:r>
            <w:r>
              <w:rPr>
                <w:rFonts w:ascii="GHEA Grapalat" w:hAnsi="GHEA Grapalat"/>
                <w:lang w:val="hy-AM"/>
              </w:rPr>
              <w:t xml:space="preserve">Ծառայությունն իր ցանկացած </w:t>
            </w:r>
            <w:r w:rsidR="006F1D1A">
              <w:rPr>
                <w:rFonts w:ascii="GHEA Grapalat" w:hAnsi="GHEA Grapalat"/>
                <w:lang w:val="hy-AM"/>
              </w:rPr>
              <w:t xml:space="preserve">վերահսկողական գործառույթի շրջանակներում, </w:t>
            </w:r>
            <w:r>
              <w:rPr>
                <w:rFonts w:ascii="GHEA Grapalat" w:hAnsi="GHEA Grapalat"/>
                <w:lang w:val="hy-AM"/>
              </w:rPr>
              <w:t xml:space="preserve">երբ </w:t>
            </w:r>
            <w:r w:rsidR="006F1D1A">
              <w:rPr>
                <w:rFonts w:ascii="GHEA Grapalat" w:hAnsi="GHEA Grapalat"/>
                <w:lang w:val="hy-AM"/>
              </w:rPr>
              <w:t xml:space="preserve">կա դրա </w:t>
            </w:r>
            <w:r>
              <w:rPr>
                <w:rFonts w:ascii="GHEA Grapalat" w:hAnsi="GHEA Grapalat"/>
                <w:lang w:val="hy-AM"/>
              </w:rPr>
              <w:t>անհրաժե</w:t>
            </w:r>
            <w:r w:rsidR="006F1D1A">
              <w:rPr>
                <w:rFonts w:ascii="GHEA Grapalat" w:hAnsi="GHEA Grapalat"/>
                <w:lang w:val="hy-AM"/>
              </w:rPr>
              <w:t>շտությունը, կարող է տիրապետել բժշկական գաղտնիք համարվող տվյալների։</w:t>
            </w:r>
          </w:p>
          <w:p w14:paraId="64D0C6E9" w14:textId="77777777" w:rsidR="008B49A1" w:rsidRDefault="008B49A1" w:rsidP="008D678E">
            <w:pPr>
              <w:pStyle w:val="NormalWeb"/>
              <w:spacing w:before="0" w:beforeAutospacing="0" w:after="0" w:afterAutospacing="0"/>
              <w:ind w:left="192" w:right="271" w:firstLine="567"/>
              <w:jc w:val="center"/>
              <w:rPr>
                <w:rFonts w:asciiTheme="minorHAnsi" w:hAnsiTheme="minorHAnsi"/>
                <w:lang w:val="hy-AM"/>
              </w:rPr>
            </w:pPr>
          </w:p>
          <w:p w14:paraId="386BD7B9" w14:textId="77777777" w:rsidR="002D2C44" w:rsidRDefault="002D2C44" w:rsidP="008D678E">
            <w:pPr>
              <w:pStyle w:val="NormalWeb"/>
              <w:spacing w:before="0" w:beforeAutospacing="0" w:after="0" w:afterAutospacing="0"/>
              <w:ind w:left="192" w:right="271" w:firstLine="567"/>
              <w:jc w:val="center"/>
              <w:rPr>
                <w:rFonts w:asciiTheme="minorHAnsi" w:hAnsiTheme="minorHAnsi"/>
                <w:lang w:val="hy-AM"/>
              </w:rPr>
            </w:pPr>
          </w:p>
          <w:p w14:paraId="1C3FB072" w14:textId="77777777" w:rsidR="002D2C44" w:rsidRDefault="002D2C44" w:rsidP="008D678E">
            <w:pPr>
              <w:pStyle w:val="NormalWeb"/>
              <w:spacing w:before="0" w:beforeAutospacing="0" w:after="0" w:afterAutospacing="0"/>
              <w:ind w:left="192" w:right="271" w:firstLine="567"/>
              <w:jc w:val="center"/>
              <w:rPr>
                <w:rFonts w:asciiTheme="minorHAnsi" w:hAnsiTheme="minorHAnsi"/>
                <w:lang w:val="hy-AM"/>
              </w:rPr>
            </w:pPr>
          </w:p>
          <w:p w14:paraId="5260CFE4" w14:textId="77777777" w:rsidR="002D2C44" w:rsidRDefault="002D2C44" w:rsidP="008D678E">
            <w:pPr>
              <w:pStyle w:val="NormalWeb"/>
              <w:spacing w:before="0" w:beforeAutospacing="0" w:after="0" w:afterAutospacing="0"/>
              <w:ind w:left="192" w:right="271" w:firstLine="567"/>
              <w:jc w:val="center"/>
              <w:rPr>
                <w:rFonts w:asciiTheme="minorHAnsi" w:hAnsiTheme="minorHAnsi"/>
                <w:lang w:val="hy-AM"/>
              </w:rPr>
            </w:pPr>
          </w:p>
          <w:p w14:paraId="67144CCB" w14:textId="77777777" w:rsidR="002D2C44" w:rsidRDefault="002D2C44" w:rsidP="008D678E">
            <w:pPr>
              <w:pStyle w:val="NormalWeb"/>
              <w:spacing w:before="0" w:beforeAutospacing="0" w:after="0" w:afterAutospacing="0"/>
              <w:ind w:left="192" w:right="271" w:firstLine="567"/>
              <w:jc w:val="center"/>
              <w:rPr>
                <w:rFonts w:asciiTheme="minorHAnsi" w:hAnsiTheme="minorHAnsi"/>
                <w:lang w:val="hy-AM"/>
              </w:rPr>
            </w:pPr>
          </w:p>
          <w:p w14:paraId="10D30854" w14:textId="77777777" w:rsidR="002D2C44" w:rsidRDefault="002D2C44" w:rsidP="008D678E">
            <w:pPr>
              <w:pStyle w:val="NormalWeb"/>
              <w:spacing w:before="0" w:beforeAutospacing="0" w:after="0" w:afterAutospacing="0"/>
              <w:ind w:left="192" w:right="271" w:firstLine="567"/>
              <w:jc w:val="center"/>
              <w:rPr>
                <w:rFonts w:asciiTheme="minorHAnsi" w:hAnsiTheme="minorHAnsi"/>
                <w:lang w:val="hy-AM"/>
              </w:rPr>
            </w:pPr>
          </w:p>
          <w:p w14:paraId="0AF3264E" w14:textId="77777777" w:rsidR="002D2C44" w:rsidRDefault="002D2C44" w:rsidP="008D678E">
            <w:pPr>
              <w:pStyle w:val="NormalWeb"/>
              <w:spacing w:before="0" w:beforeAutospacing="0" w:after="0" w:afterAutospacing="0"/>
              <w:ind w:left="192" w:right="271" w:firstLine="567"/>
              <w:jc w:val="center"/>
              <w:rPr>
                <w:rFonts w:asciiTheme="minorHAnsi" w:hAnsiTheme="minorHAnsi"/>
                <w:lang w:val="hy-AM"/>
              </w:rPr>
            </w:pPr>
          </w:p>
          <w:p w14:paraId="2D11431F" w14:textId="77777777" w:rsidR="002D2C44" w:rsidRDefault="002D2C44" w:rsidP="008D678E">
            <w:pPr>
              <w:pStyle w:val="NormalWeb"/>
              <w:spacing w:before="0" w:beforeAutospacing="0" w:after="0" w:afterAutospacing="0"/>
              <w:ind w:left="192" w:right="271" w:firstLine="567"/>
              <w:jc w:val="center"/>
              <w:rPr>
                <w:rFonts w:asciiTheme="minorHAnsi" w:hAnsiTheme="minorHAnsi"/>
                <w:lang w:val="hy-AM"/>
              </w:rPr>
            </w:pPr>
          </w:p>
          <w:p w14:paraId="0A48CC5D" w14:textId="77777777" w:rsidR="002D2C44" w:rsidRDefault="002D2C44" w:rsidP="008D678E">
            <w:pPr>
              <w:pStyle w:val="NormalWeb"/>
              <w:spacing w:before="0" w:beforeAutospacing="0" w:after="0" w:afterAutospacing="0"/>
              <w:ind w:left="192" w:right="271" w:firstLine="567"/>
              <w:jc w:val="center"/>
              <w:rPr>
                <w:rFonts w:asciiTheme="minorHAnsi" w:hAnsiTheme="minorHAnsi"/>
                <w:lang w:val="hy-AM"/>
              </w:rPr>
            </w:pPr>
          </w:p>
          <w:p w14:paraId="25D4C5EE" w14:textId="77777777" w:rsidR="002D2C44" w:rsidRDefault="002D2C44" w:rsidP="008D678E">
            <w:pPr>
              <w:pStyle w:val="NormalWeb"/>
              <w:spacing w:before="0" w:beforeAutospacing="0" w:after="0" w:afterAutospacing="0"/>
              <w:ind w:left="192" w:right="271" w:firstLine="567"/>
              <w:jc w:val="center"/>
              <w:rPr>
                <w:rFonts w:asciiTheme="minorHAnsi" w:hAnsiTheme="minorHAnsi"/>
                <w:lang w:val="hy-AM"/>
              </w:rPr>
            </w:pPr>
          </w:p>
          <w:p w14:paraId="6EBA1380" w14:textId="77777777" w:rsidR="002D2C44" w:rsidRDefault="002D2C44" w:rsidP="008D678E">
            <w:pPr>
              <w:pStyle w:val="NormalWeb"/>
              <w:spacing w:before="0" w:beforeAutospacing="0" w:after="0" w:afterAutospacing="0"/>
              <w:ind w:left="192" w:right="271" w:firstLine="567"/>
              <w:jc w:val="center"/>
              <w:rPr>
                <w:rFonts w:asciiTheme="minorHAnsi" w:hAnsiTheme="minorHAnsi"/>
                <w:lang w:val="hy-AM"/>
              </w:rPr>
            </w:pPr>
          </w:p>
          <w:p w14:paraId="738AFFBF" w14:textId="77777777" w:rsidR="002D2C44" w:rsidRDefault="002D2C44" w:rsidP="008D678E">
            <w:pPr>
              <w:pStyle w:val="NormalWeb"/>
              <w:spacing w:before="0" w:beforeAutospacing="0" w:after="0" w:afterAutospacing="0"/>
              <w:ind w:left="192" w:right="271" w:firstLine="567"/>
              <w:jc w:val="center"/>
              <w:rPr>
                <w:rFonts w:asciiTheme="minorHAnsi" w:hAnsiTheme="minorHAnsi"/>
                <w:lang w:val="hy-AM"/>
              </w:rPr>
            </w:pPr>
          </w:p>
          <w:p w14:paraId="3682321B" w14:textId="77777777" w:rsidR="002D2C44" w:rsidRDefault="002D2C44" w:rsidP="008D678E">
            <w:pPr>
              <w:pStyle w:val="NormalWeb"/>
              <w:spacing w:before="0" w:beforeAutospacing="0" w:after="0" w:afterAutospacing="0"/>
              <w:ind w:left="192" w:right="271" w:firstLine="567"/>
              <w:jc w:val="center"/>
              <w:rPr>
                <w:rFonts w:asciiTheme="minorHAnsi" w:hAnsiTheme="minorHAnsi"/>
                <w:lang w:val="hy-AM"/>
              </w:rPr>
            </w:pPr>
          </w:p>
          <w:p w14:paraId="2178B165" w14:textId="77777777" w:rsidR="005F5B77" w:rsidRDefault="005F5B77" w:rsidP="002D2C44">
            <w:pPr>
              <w:pStyle w:val="NormalWeb"/>
              <w:spacing w:before="0" w:beforeAutospacing="0" w:after="0" w:afterAutospacing="0" w:line="360" w:lineRule="auto"/>
              <w:ind w:right="271"/>
              <w:jc w:val="center"/>
              <w:rPr>
                <w:rFonts w:ascii="GHEA Grapalat" w:hAnsi="GHEA Grapalat"/>
                <w:b/>
                <w:lang w:val="hy-AM"/>
              </w:rPr>
            </w:pPr>
          </w:p>
          <w:p w14:paraId="2E3A2185" w14:textId="77777777" w:rsidR="005F5B77" w:rsidRDefault="005F5B77" w:rsidP="002D2C44">
            <w:pPr>
              <w:pStyle w:val="NormalWeb"/>
              <w:spacing w:before="0" w:beforeAutospacing="0" w:after="0" w:afterAutospacing="0" w:line="360" w:lineRule="auto"/>
              <w:ind w:right="271"/>
              <w:jc w:val="center"/>
              <w:rPr>
                <w:rFonts w:ascii="GHEA Grapalat" w:hAnsi="GHEA Grapalat"/>
                <w:b/>
                <w:lang w:val="hy-AM"/>
              </w:rPr>
            </w:pPr>
          </w:p>
          <w:p w14:paraId="0724BD24" w14:textId="77777777" w:rsidR="005F5B77" w:rsidRDefault="005F5B77" w:rsidP="002D2C44">
            <w:pPr>
              <w:pStyle w:val="NormalWeb"/>
              <w:spacing w:before="0" w:beforeAutospacing="0" w:after="0" w:afterAutospacing="0" w:line="360" w:lineRule="auto"/>
              <w:ind w:right="271"/>
              <w:jc w:val="center"/>
              <w:rPr>
                <w:rFonts w:ascii="GHEA Grapalat" w:hAnsi="GHEA Grapalat"/>
                <w:b/>
                <w:lang w:val="hy-AM"/>
              </w:rPr>
            </w:pPr>
          </w:p>
          <w:p w14:paraId="2778CF0B" w14:textId="77777777" w:rsidR="005F5B77" w:rsidRDefault="005F5B77" w:rsidP="002D2C44">
            <w:pPr>
              <w:pStyle w:val="NormalWeb"/>
              <w:spacing w:before="0" w:beforeAutospacing="0" w:after="0" w:afterAutospacing="0" w:line="360" w:lineRule="auto"/>
              <w:ind w:right="271"/>
              <w:jc w:val="center"/>
              <w:rPr>
                <w:rFonts w:ascii="GHEA Grapalat" w:hAnsi="GHEA Grapalat"/>
                <w:b/>
                <w:lang w:val="hy-AM"/>
              </w:rPr>
            </w:pPr>
          </w:p>
          <w:p w14:paraId="60AB9EFA" w14:textId="77777777" w:rsidR="005F5B77" w:rsidRDefault="005F5B77" w:rsidP="002D2C44">
            <w:pPr>
              <w:pStyle w:val="NormalWeb"/>
              <w:spacing w:before="0" w:beforeAutospacing="0" w:after="0" w:afterAutospacing="0" w:line="360" w:lineRule="auto"/>
              <w:ind w:right="271"/>
              <w:jc w:val="center"/>
              <w:rPr>
                <w:rFonts w:ascii="GHEA Grapalat" w:hAnsi="GHEA Grapalat"/>
                <w:b/>
                <w:lang w:val="hy-AM"/>
              </w:rPr>
            </w:pPr>
          </w:p>
          <w:p w14:paraId="32FECFB0" w14:textId="77777777" w:rsidR="005F5B77" w:rsidRDefault="005F5B77" w:rsidP="002D2C44">
            <w:pPr>
              <w:pStyle w:val="NormalWeb"/>
              <w:spacing w:before="0" w:beforeAutospacing="0" w:after="0" w:afterAutospacing="0" w:line="360" w:lineRule="auto"/>
              <w:ind w:right="271"/>
              <w:jc w:val="center"/>
              <w:rPr>
                <w:rFonts w:ascii="GHEA Grapalat" w:hAnsi="GHEA Grapalat"/>
                <w:b/>
                <w:lang w:val="hy-AM"/>
              </w:rPr>
            </w:pPr>
          </w:p>
          <w:p w14:paraId="747257DE" w14:textId="77777777" w:rsidR="005F5B77" w:rsidRDefault="005F5B77" w:rsidP="002D2C44">
            <w:pPr>
              <w:pStyle w:val="NormalWeb"/>
              <w:spacing w:before="0" w:beforeAutospacing="0" w:after="0" w:afterAutospacing="0" w:line="360" w:lineRule="auto"/>
              <w:ind w:right="271"/>
              <w:jc w:val="center"/>
              <w:rPr>
                <w:rFonts w:ascii="GHEA Grapalat" w:hAnsi="GHEA Grapalat"/>
                <w:b/>
                <w:lang w:val="hy-AM"/>
              </w:rPr>
            </w:pPr>
          </w:p>
          <w:p w14:paraId="61A1E40C" w14:textId="77777777" w:rsidR="005F5B77" w:rsidRDefault="005F5B77" w:rsidP="002D2C44">
            <w:pPr>
              <w:pStyle w:val="NormalWeb"/>
              <w:spacing w:before="0" w:beforeAutospacing="0" w:after="0" w:afterAutospacing="0" w:line="360" w:lineRule="auto"/>
              <w:ind w:right="271"/>
              <w:jc w:val="center"/>
              <w:rPr>
                <w:rFonts w:ascii="GHEA Grapalat" w:hAnsi="GHEA Grapalat"/>
                <w:b/>
                <w:lang w:val="hy-AM"/>
              </w:rPr>
            </w:pPr>
          </w:p>
          <w:p w14:paraId="1AB678B4" w14:textId="77777777" w:rsidR="005F5B77" w:rsidRDefault="005F5B77" w:rsidP="002D2C44">
            <w:pPr>
              <w:pStyle w:val="NormalWeb"/>
              <w:spacing w:before="0" w:beforeAutospacing="0" w:after="0" w:afterAutospacing="0" w:line="360" w:lineRule="auto"/>
              <w:ind w:right="271"/>
              <w:jc w:val="center"/>
              <w:rPr>
                <w:rFonts w:ascii="GHEA Grapalat" w:hAnsi="GHEA Grapalat"/>
                <w:b/>
                <w:lang w:val="hy-AM"/>
              </w:rPr>
            </w:pPr>
          </w:p>
          <w:p w14:paraId="68DF3ECA" w14:textId="77777777" w:rsidR="002D2C44" w:rsidRDefault="002D2C44" w:rsidP="002D2C44">
            <w:pPr>
              <w:pStyle w:val="NormalWeb"/>
              <w:spacing w:before="0" w:beforeAutospacing="0" w:after="0" w:afterAutospacing="0" w:line="360" w:lineRule="auto"/>
              <w:ind w:right="271"/>
              <w:jc w:val="center"/>
              <w:rPr>
                <w:rFonts w:ascii="GHEA Grapalat" w:hAnsi="GHEA Grapalat"/>
                <w:b/>
                <w:lang w:val="hy-AM"/>
              </w:rPr>
            </w:pPr>
            <w:r w:rsidRPr="002D2C44">
              <w:rPr>
                <w:rFonts w:ascii="GHEA Grapalat" w:hAnsi="GHEA Grapalat"/>
                <w:b/>
                <w:lang w:val="hy-AM"/>
              </w:rPr>
              <w:t>3</w:t>
            </w:r>
            <w:r w:rsidRPr="002D2C44">
              <w:rPr>
                <w:rFonts w:ascii="Cambria Math" w:hAnsi="Cambria Math" w:cs="Cambria Math"/>
                <w:b/>
                <w:lang w:val="hy-AM"/>
              </w:rPr>
              <w:t>․</w:t>
            </w:r>
            <w:r w:rsidRPr="002D2C44">
              <w:rPr>
                <w:rFonts w:ascii="GHEA Grapalat" w:hAnsi="GHEA Grapalat"/>
                <w:b/>
                <w:lang w:val="hy-AM"/>
              </w:rPr>
              <w:t xml:space="preserve"> </w:t>
            </w:r>
            <w:r w:rsidRPr="002D2C44">
              <w:rPr>
                <w:rFonts w:ascii="GHEA Grapalat" w:hAnsi="GHEA Grapalat" w:cs="GHEA Grapalat"/>
                <w:b/>
                <w:lang w:val="hy-AM"/>
              </w:rPr>
              <w:t>Ընդո</w:t>
            </w:r>
            <w:r w:rsidRPr="002D2C44">
              <w:rPr>
                <w:rFonts w:ascii="GHEA Grapalat" w:hAnsi="GHEA Grapalat"/>
                <w:b/>
                <w:lang w:val="hy-AM"/>
              </w:rPr>
              <w:t>ւնվել է մասամբ</w:t>
            </w:r>
          </w:p>
          <w:p w14:paraId="63DE0C4B" w14:textId="151EC3D2" w:rsidR="002D2C44" w:rsidRPr="002D2C44" w:rsidRDefault="002D2C44" w:rsidP="002D2C44">
            <w:pPr>
              <w:shd w:val="clear" w:color="auto" w:fill="FFFFFF"/>
              <w:spacing w:after="0" w:line="240" w:lineRule="auto"/>
              <w:ind w:firstLine="375"/>
              <w:jc w:val="center"/>
              <w:rPr>
                <w:rFonts w:eastAsia="Times New Roman" w:cs="Times New Roman"/>
                <w:sz w:val="24"/>
                <w:szCs w:val="24"/>
                <w:lang w:val="hy-AM"/>
              </w:rPr>
            </w:pPr>
            <w:r w:rsidRPr="002D2C44">
              <w:rPr>
                <w:rFonts w:eastAsia="Times New Roman" w:cs="Times New Roman"/>
                <w:sz w:val="24"/>
                <w:szCs w:val="24"/>
                <w:lang w:val="hy-AM"/>
              </w:rPr>
              <w:t xml:space="preserve">Նախագծի 7-րդ հոդվածի 14-րդ կետի համաձայն՝ </w:t>
            </w:r>
            <w:r>
              <w:rPr>
                <w:rFonts w:eastAsia="Times New Roman" w:cs="Times New Roman"/>
                <w:sz w:val="24"/>
                <w:szCs w:val="24"/>
                <w:lang w:val="hy-AM"/>
              </w:rPr>
              <w:t>ֆինանսաբյուջետային դիտարկման իրականացման նպատակով կազմվող տարեկան ծրագրի կազմման և</w:t>
            </w:r>
            <w:r w:rsidRPr="002D2C44">
              <w:rPr>
                <w:rFonts w:eastAsia="Times New Roman" w:cs="Times New Roman"/>
                <w:sz w:val="24"/>
                <w:szCs w:val="24"/>
                <w:lang w:val="hy-AM"/>
              </w:rPr>
              <w:t xml:space="preserve"> </w:t>
            </w:r>
            <w:r>
              <w:rPr>
                <w:rFonts w:eastAsia="Times New Roman" w:cs="Times New Roman"/>
                <w:sz w:val="24"/>
                <w:szCs w:val="24"/>
                <w:lang w:val="hy-AM"/>
              </w:rPr>
              <w:t xml:space="preserve">վերահսկվող օբյեկտների </w:t>
            </w:r>
            <w:r w:rsidRPr="002D2C44">
              <w:rPr>
                <w:rFonts w:eastAsia="Times New Roman" w:cs="Times New Roman"/>
                <w:sz w:val="24"/>
                <w:szCs w:val="24"/>
                <w:lang w:val="hy-AM"/>
              </w:rPr>
              <w:t>ռիսկի ռիսկայնության) գնահատման կարգերը հաստատում է Կառավարությունը։</w:t>
            </w:r>
          </w:p>
          <w:p w14:paraId="7AEA585D" w14:textId="77777777" w:rsidR="002D2C44" w:rsidRDefault="002D2C44" w:rsidP="002D2C44">
            <w:pPr>
              <w:pStyle w:val="NormalWeb"/>
              <w:spacing w:before="0" w:beforeAutospacing="0" w:after="0" w:afterAutospacing="0" w:line="360" w:lineRule="auto"/>
              <w:ind w:right="271"/>
              <w:jc w:val="center"/>
              <w:rPr>
                <w:rFonts w:asciiTheme="minorHAnsi" w:hAnsiTheme="minorHAnsi"/>
                <w:lang w:val="hy-AM"/>
              </w:rPr>
            </w:pPr>
          </w:p>
          <w:p w14:paraId="0B4CDD93" w14:textId="77777777" w:rsidR="005F5B77" w:rsidRDefault="005F5B77" w:rsidP="002D2C44">
            <w:pPr>
              <w:pStyle w:val="NormalWeb"/>
              <w:spacing w:before="0" w:beforeAutospacing="0" w:after="0" w:afterAutospacing="0" w:line="360" w:lineRule="auto"/>
              <w:ind w:right="271"/>
              <w:jc w:val="center"/>
              <w:rPr>
                <w:rFonts w:asciiTheme="minorHAnsi" w:hAnsiTheme="minorHAnsi"/>
                <w:lang w:val="hy-AM"/>
              </w:rPr>
            </w:pPr>
          </w:p>
          <w:p w14:paraId="1EDD1890" w14:textId="77777777" w:rsidR="005F5B77" w:rsidRDefault="005F5B77" w:rsidP="002D2C44">
            <w:pPr>
              <w:pStyle w:val="NormalWeb"/>
              <w:spacing w:before="0" w:beforeAutospacing="0" w:after="0" w:afterAutospacing="0" w:line="360" w:lineRule="auto"/>
              <w:ind w:right="271"/>
              <w:jc w:val="center"/>
              <w:rPr>
                <w:rFonts w:asciiTheme="minorHAnsi" w:hAnsiTheme="minorHAnsi"/>
                <w:lang w:val="hy-AM"/>
              </w:rPr>
            </w:pPr>
          </w:p>
          <w:p w14:paraId="0D97CBC8" w14:textId="77777777" w:rsidR="005F5B77" w:rsidRDefault="005F5B77" w:rsidP="005F5B77">
            <w:pPr>
              <w:spacing w:after="0" w:line="240" w:lineRule="auto"/>
              <w:ind w:firstLine="450"/>
              <w:jc w:val="center"/>
              <w:rPr>
                <w:b/>
                <w:color w:val="000000"/>
                <w:sz w:val="24"/>
                <w:szCs w:val="24"/>
                <w:shd w:val="clear" w:color="auto" w:fill="FFFFFF"/>
                <w:lang w:val="hy-AM"/>
              </w:rPr>
            </w:pPr>
          </w:p>
          <w:p w14:paraId="13715D46" w14:textId="77777777" w:rsidR="005F5B77" w:rsidRDefault="005F5B77" w:rsidP="005F5B77">
            <w:pPr>
              <w:spacing w:after="0" w:line="240" w:lineRule="auto"/>
              <w:ind w:firstLine="450"/>
              <w:jc w:val="center"/>
              <w:rPr>
                <w:b/>
                <w:color w:val="000000"/>
                <w:sz w:val="24"/>
                <w:szCs w:val="24"/>
                <w:shd w:val="clear" w:color="auto" w:fill="FFFFFF"/>
                <w:lang w:val="hy-AM"/>
              </w:rPr>
            </w:pPr>
          </w:p>
          <w:p w14:paraId="7F1400F2" w14:textId="77777777" w:rsidR="005F5B77" w:rsidRDefault="005F5B77" w:rsidP="005F5B77">
            <w:pPr>
              <w:spacing w:after="0" w:line="240" w:lineRule="auto"/>
              <w:ind w:firstLine="450"/>
              <w:jc w:val="center"/>
              <w:rPr>
                <w:b/>
                <w:color w:val="000000"/>
                <w:sz w:val="24"/>
                <w:szCs w:val="24"/>
                <w:shd w:val="clear" w:color="auto" w:fill="FFFFFF"/>
                <w:lang w:val="hy-AM"/>
              </w:rPr>
            </w:pPr>
          </w:p>
          <w:p w14:paraId="3D753ECC" w14:textId="77777777" w:rsidR="005F5B77" w:rsidRDefault="005F5B77" w:rsidP="005F5B77">
            <w:pPr>
              <w:spacing w:after="0" w:line="240" w:lineRule="auto"/>
              <w:ind w:firstLine="450"/>
              <w:jc w:val="center"/>
              <w:rPr>
                <w:b/>
                <w:color w:val="000000"/>
                <w:sz w:val="24"/>
                <w:szCs w:val="24"/>
                <w:shd w:val="clear" w:color="auto" w:fill="FFFFFF"/>
                <w:lang w:val="hy-AM"/>
              </w:rPr>
            </w:pPr>
          </w:p>
          <w:p w14:paraId="55F6EDC0" w14:textId="77777777" w:rsidR="005F5B77" w:rsidRDefault="005F5B77" w:rsidP="005F5B77">
            <w:pPr>
              <w:spacing w:after="0" w:line="240" w:lineRule="auto"/>
              <w:ind w:firstLine="450"/>
              <w:jc w:val="center"/>
              <w:rPr>
                <w:b/>
                <w:color w:val="000000"/>
                <w:sz w:val="24"/>
                <w:szCs w:val="24"/>
                <w:shd w:val="clear" w:color="auto" w:fill="FFFFFF"/>
                <w:lang w:val="hy-AM"/>
              </w:rPr>
            </w:pPr>
          </w:p>
          <w:p w14:paraId="7D0BD030" w14:textId="77777777" w:rsidR="005F5B77" w:rsidRDefault="005F5B77" w:rsidP="005F5B77">
            <w:pPr>
              <w:spacing w:after="0" w:line="240" w:lineRule="auto"/>
              <w:ind w:firstLine="450"/>
              <w:jc w:val="center"/>
              <w:rPr>
                <w:b/>
                <w:color w:val="000000"/>
                <w:sz w:val="24"/>
                <w:szCs w:val="24"/>
                <w:shd w:val="clear" w:color="auto" w:fill="FFFFFF"/>
                <w:lang w:val="hy-AM"/>
              </w:rPr>
            </w:pPr>
          </w:p>
          <w:p w14:paraId="493EC1CA" w14:textId="77777777" w:rsidR="005F5B77" w:rsidRDefault="005F5B77" w:rsidP="005F5B77">
            <w:pPr>
              <w:spacing w:after="0" w:line="240" w:lineRule="auto"/>
              <w:ind w:firstLine="450"/>
              <w:jc w:val="center"/>
              <w:rPr>
                <w:b/>
                <w:color w:val="000000"/>
                <w:sz w:val="24"/>
                <w:szCs w:val="24"/>
                <w:shd w:val="clear" w:color="auto" w:fill="FFFFFF"/>
                <w:lang w:val="hy-AM"/>
              </w:rPr>
            </w:pPr>
          </w:p>
          <w:p w14:paraId="079D4212" w14:textId="77777777" w:rsidR="005F5B77" w:rsidRDefault="005F5B77" w:rsidP="005F5B77">
            <w:pPr>
              <w:spacing w:after="0" w:line="240" w:lineRule="auto"/>
              <w:ind w:firstLine="450"/>
              <w:jc w:val="center"/>
              <w:rPr>
                <w:b/>
                <w:color w:val="000000"/>
                <w:sz w:val="24"/>
                <w:szCs w:val="24"/>
                <w:shd w:val="clear" w:color="auto" w:fill="FFFFFF"/>
                <w:lang w:val="hy-AM"/>
              </w:rPr>
            </w:pPr>
          </w:p>
          <w:p w14:paraId="36FC5E4B" w14:textId="77777777" w:rsidR="005F5B77" w:rsidRDefault="005F5B77" w:rsidP="005F5B77">
            <w:pPr>
              <w:spacing w:after="0" w:line="240" w:lineRule="auto"/>
              <w:ind w:firstLine="450"/>
              <w:jc w:val="center"/>
              <w:rPr>
                <w:b/>
                <w:color w:val="000000"/>
                <w:sz w:val="24"/>
                <w:szCs w:val="24"/>
                <w:shd w:val="clear" w:color="auto" w:fill="FFFFFF"/>
                <w:lang w:val="hy-AM"/>
              </w:rPr>
            </w:pPr>
          </w:p>
          <w:p w14:paraId="0ABA2E1A" w14:textId="77777777" w:rsidR="005F5B77" w:rsidRDefault="005F5B77" w:rsidP="005F5B77">
            <w:pPr>
              <w:spacing w:after="0" w:line="240" w:lineRule="auto"/>
              <w:ind w:firstLine="450"/>
              <w:jc w:val="center"/>
              <w:rPr>
                <w:b/>
                <w:color w:val="000000"/>
                <w:sz w:val="24"/>
                <w:szCs w:val="24"/>
                <w:shd w:val="clear" w:color="auto" w:fill="FFFFFF"/>
                <w:lang w:val="hy-AM"/>
              </w:rPr>
            </w:pPr>
          </w:p>
          <w:p w14:paraId="23876088" w14:textId="77777777" w:rsidR="005F5B77" w:rsidRDefault="005F5B77" w:rsidP="005F5B77">
            <w:pPr>
              <w:spacing w:after="0" w:line="240" w:lineRule="auto"/>
              <w:ind w:firstLine="450"/>
              <w:jc w:val="center"/>
              <w:rPr>
                <w:b/>
                <w:color w:val="000000"/>
                <w:sz w:val="24"/>
                <w:szCs w:val="24"/>
                <w:shd w:val="clear" w:color="auto" w:fill="FFFFFF"/>
                <w:lang w:val="hy-AM"/>
              </w:rPr>
            </w:pPr>
          </w:p>
          <w:p w14:paraId="1B8F0704" w14:textId="77777777" w:rsidR="005F5B77" w:rsidRDefault="005F5B77" w:rsidP="005F5B77">
            <w:pPr>
              <w:spacing w:after="0" w:line="240" w:lineRule="auto"/>
              <w:ind w:firstLine="450"/>
              <w:jc w:val="center"/>
              <w:rPr>
                <w:b/>
                <w:color w:val="000000"/>
                <w:sz w:val="24"/>
                <w:szCs w:val="24"/>
                <w:shd w:val="clear" w:color="auto" w:fill="FFFFFF"/>
                <w:lang w:val="hy-AM"/>
              </w:rPr>
            </w:pPr>
          </w:p>
          <w:p w14:paraId="590CF47A" w14:textId="77777777" w:rsidR="005F5B77" w:rsidRDefault="005F5B77" w:rsidP="005F5B77">
            <w:pPr>
              <w:spacing w:after="0" w:line="240" w:lineRule="auto"/>
              <w:ind w:firstLine="450"/>
              <w:jc w:val="center"/>
              <w:rPr>
                <w:b/>
                <w:color w:val="000000"/>
                <w:sz w:val="24"/>
                <w:szCs w:val="24"/>
                <w:shd w:val="clear" w:color="auto" w:fill="FFFFFF"/>
                <w:lang w:val="hy-AM"/>
              </w:rPr>
            </w:pPr>
          </w:p>
          <w:p w14:paraId="610BC5DC" w14:textId="77777777" w:rsidR="005F5B77" w:rsidRDefault="005F5B77" w:rsidP="005F5B77">
            <w:pPr>
              <w:spacing w:after="0" w:line="240" w:lineRule="auto"/>
              <w:ind w:firstLine="450"/>
              <w:jc w:val="center"/>
              <w:rPr>
                <w:b/>
                <w:color w:val="000000"/>
                <w:sz w:val="24"/>
                <w:szCs w:val="24"/>
                <w:shd w:val="clear" w:color="auto" w:fill="FFFFFF"/>
                <w:lang w:val="hy-AM"/>
              </w:rPr>
            </w:pPr>
          </w:p>
          <w:p w14:paraId="1BB26516" w14:textId="77777777" w:rsidR="005F5B77" w:rsidRDefault="005F5B77" w:rsidP="005F5B77">
            <w:pPr>
              <w:spacing w:after="0" w:line="240" w:lineRule="auto"/>
              <w:ind w:firstLine="450"/>
              <w:jc w:val="center"/>
              <w:rPr>
                <w:b/>
                <w:color w:val="000000"/>
                <w:sz w:val="24"/>
                <w:szCs w:val="24"/>
                <w:shd w:val="clear" w:color="auto" w:fill="FFFFFF"/>
                <w:lang w:val="hy-AM"/>
              </w:rPr>
            </w:pPr>
          </w:p>
          <w:p w14:paraId="25DCC081" w14:textId="77777777" w:rsidR="005F5B77" w:rsidRDefault="005F5B77" w:rsidP="005F5B77">
            <w:pPr>
              <w:spacing w:after="0" w:line="240" w:lineRule="auto"/>
              <w:ind w:firstLine="450"/>
              <w:jc w:val="center"/>
              <w:rPr>
                <w:b/>
                <w:color w:val="000000"/>
                <w:sz w:val="24"/>
                <w:szCs w:val="24"/>
                <w:shd w:val="clear" w:color="auto" w:fill="FFFFFF"/>
                <w:lang w:val="hy-AM"/>
              </w:rPr>
            </w:pPr>
          </w:p>
          <w:p w14:paraId="20D1E198" w14:textId="77777777" w:rsidR="005F5B77" w:rsidRDefault="005F5B77" w:rsidP="005F5B77">
            <w:pPr>
              <w:spacing w:after="0" w:line="240" w:lineRule="auto"/>
              <w:ind w:firstLine="450"/>
              <w:jc w:val="center"/>
              <w:rPr>
                <w:b/>
                <w:color w:val="000000"/>
                <w:sz w:val="24"/>
                <w:szCs w:val="24"/>
                <w:shd w:val="clear" w:color="auto" w:fill="FFFFFF"/>
                <w:lang w:val="hy-AM"/>
              </w:rPr>
            </w:pPr>
          </w:p>
          <w:p w14:paraId="2EC837B2" w14:textId="77777777" w:rsidR="005F5B77" w:rsidRDefault="005F5B77" w:rsidP="005F5B77">
            <w:pPr>
              <w:spacing w:after="0" w:line="240" w:lineRule="auto"/>
              <w:ind w:firstLine="450"/>
              <w:jc w:val="center"/>
              <w:rPr>
                <w:b/>
                <w:color w:val="000000"/>
                <w:sz w:val="24"/>
                <w:szCs w:val="24"/>
                <w:shd w:val="clear" w:color="auto" w:fill="FFFFFF"/>
                <w:lang w:val="hy-AM"/>
              </w:rPr>
            </w:pPr>
          </w:p>
          <w:p w14:paraId="520D7956" w14:textId="77777777" w:rsidR="005F5B77" w:rsidRDefault="005F5B77" w:rsidP="005F5B77">
            <w:pPr>
              <w:spacing w:after="0" w:line="240" w:lineRule="auto"/>
              <w:ind w:firstLine="450"/>
              <w:jc w:val="center"/>
              <w:rPr>
                <w:b/>
                <w:color w:val="000000"/>
                <w:sz w:val="24"/>
                <w:szCs w:val="24"/>
                <w:shd w:val="clear" w:color="auto" w:fill="FFFFFF"/>
                <w:lang w:val="hy-AM"/>
              </w:rPr>
            </w:pPr>
          </w:p>
          <w:p w14:paraId="69F4B1A1" w14:textId="77777777" w:rsidR="005F5B77" w:rsidRDefault="005F5B77" w:rsidP="005F5B77">
            <w:pPr>
              <w:spacing w:after="0" w:line="240" w:lineRule="auto"/>
              <w:ind w:firstLine="450"/>
              <w:jc w:val="center"/>
              <w:rPr>
                <w:b/>
                <w:color w:val="000000"/>
                <w:sz w:val="24"/>
                <w:szCs w:val="24"/>
                <w:shd w:val="clear" w:color="auto" w:fill="FFFFFF"/>
                <w:lang w:val="hy-AM"/>
              </w:rPr>
            </w:pPr>
          </w:p>
          <w:p w14:paraId="6B4F6213" w14:textId="77777777" w:rsidR="005F5B77" w:rsidRDefault="005F5B77" w:rsidP="005F5B77">
            <w:pPr>
              <w:spacing w:after="0" w:line="240" w:lineRule="auto"/>
              <w:ind w:firstLine="450"/>
              <w:jc w:val="center"/>
              <w:rPr>
                <w:b/>
                <w:color w:val="000000"/>
                <w:sz w:val="24"/>
                <w:szCs w:val="24"/>
                <w:shd w:val="clear" w:color="auto" w:fill="FFFFFF"/>
                <w:lang w:val="hy-AM"/>
              </w:rPr>
            </w:pPr>
          </w:p>
          <w:p w14:paraId="5F726504" w14:textId="77777777" w:rsidR="005F5B77" w:rsidRDefault="005F5B77" w:rsidP="005F5B77">
            <w:pPr>
              <w:spacing w:after="0" w:line="240" w:lineRule="auto"/>
              <w:ind w:firstLine="450"/>
              <w:jc w:val="center"/>
              <w:rPr>
                <w:b/>
                <w:color w:val="000000"/>
                <w:sz w:val="24"/>
                <w:szCs w:val="24"/>
                <w:shd w:val="clear" w:color="auto" w:fill="FFFFFF"/>
                <w:lang w:val="hy-AM"/>
              </w:rPr>
            </w:pPr>
          </w:p>
          <w:p w14:paraId="429A3CDE" w14:textId="77777777" w:rsidR="005F5B77" w:rsidRDefault="005F5B77" w:rsidP="005F5B77">
            <w:pPr>
              <w:spacing w:after="0" w:line="240" w:lineRule="auto"/>
              <w:ind w:firstLine="450"/>
              <w:jc w:val="center"/>
              <w:rPr>
                <w:b/>
                <w:color w:val="000000"/>
                <w:sz w:val="24"/>
                <w:szCs w:val="24"/>
                <w:shd w:val="clear" w:color="auto" w:fill="FFFFFF"/>
                <w:lang w:val="hy-AM"/>
              </w:rPr>
            </w:pPr>
          </w:p>
          <w:p w14:paraId="321DF880" w14:textId="77777777" w:rsidR="005F5B77" w:rsidRDefault="005F5B77" w:rsidP="005F5B77">
            <w:pPr>
              <w:spacing w:after="0" w:line="240" w:lineRule="auto"/>
              <w:ind w:firstLine="450"/>
              <w:jc w:val="center"/>
              <w:rPr>
                <w:b/>
                <w:color w:val="000000"/>
                <w:sz w:val="24"/>
                <w:szCs w:val="24"/>
                <w:shd w:val="clear" w:color="auto" w:fill="FFFFFF"/>
                <w:lang w:val="hy-AM"/>
              </w:rPr>
            </w:pPr>
          </w:p>
          <w:p w14:paraId="42D316E6" w14:textId="77777777" w:rsidR="005F5B77" w:rsidRDefault="005F5B77" w:rsidP="005F5B77">
            <w:pPr>
              <w:spacing w:after="0" w:line="240" w:lineRule="auto"/>
              <w:ind w:firstLine="450"/>
              <w:jc w:val="center"/>
              <w:rPr>
                <w:b/>
                <w:color w:val="000000"/>
                <w:sz w:val="24"/>
                <w:szCs w:val="24"/>
                <w:shd w:val="clear" w:color="auto" w:fill="FFFFFF"/>
                <w:lang w:val="hy-AM"/>
              </w:rPr>
            </w:pPr>
          </w:p>
          <w:p w14:paraId="37224B93" w14:textId="77777777" w:rsidR="005F5B77" w:rsidRDefault="005F5B77" w:rsidP="005F5B77">
            <w:pPr>
              <w:spacing w:after="0" w:line="240" w:lineRule="auto"/>
              <w:ind w:firstLine="450"/>
              <w:jc w:val="center"/>
              <w:rPr>
                <w:b/>
                <w:color w:val="000000"/>
                <w:sz w:val="24"/>
                <w:szCs w:val="24"/>
                <w:shd w:val="clear" w:color="auto" w:fill="FFFFFF"/>
                <w:lang w:val="hy-AM"/>
              </w:rPr>
            </w:pPr>
          </w:p>
          <w:p w14:paraId="39BA0DF6" w14:textId="77777777" w:rsidR="005F5B77" w:rsidRDefault="005F5B77" w:rsidP="005F5B77">
            <w:pPr>
              <w:spacing w:after="0" w:line="240" w:lineRule="auto"/>
              <w:ind w:firstLine="450"/>
              <w:jc w:val="center"/>
              <w:rPr>
                <w:b/>
                <w:color w:val="000000"/>
                <w:sz w:val="24"/>
                <w:szCs w:val="24"/>
                <w:shd w:val="clear" w:color="auto" w:fill="FFFFFF"/>
                <w:lang w:val="hy-AM"/>
              </w:rPr>
            </w:pPr>
          </w:p>
          <w:p w14:paraId="31B65BC1" w14:textId="77777777" w:rsidR="005F5B77" w:rsidRDefault="005F5B77" w:rsidP="005F5B77">
            <w:pPr>
              <w:spacing w:after="0" w:line="240" w:lineRule="auto"/>
              <w:ind w:firstLine="450"/>
              <w:jc w:val="center"/>
              <w:rPr>
                <w:b/>
                <w:color w:val="000000"/>
                <w:sz w:val="24"/>
                <w:szCs w:val="24"/>
                <w:shd w:val="clear" w:color="auto" w:fill="FFFFFF"/>
                <w:lang w:val="hy-AM"/>
              </w:rPr>
            </w:pPr>
          </w:p>
          <w:p w14:paraId="2303FCB8" w14:textId="155233BE" w:rsidR="005F5B77" w:rsidRDefault="005F5B77" w:rsidP="005F5B77">
            <w:pPr>
              <w:spacing w:after="0" w:line="240" w:lineRule="auto"/>
              <w:ind w:firstLine="450"/>
              <w:jc w:val="center"/>
              <w:rPr>
                <w:b/>
                <w:color w:val="000000"/>
                <w:sz w:val="24"/>
                <w:szCs w:val="24"/>
                <w:shd w:val="clear" w:color="auto" w:fill="FFFFFF"/>
                <w:lang w:val="hy-AM"/>
              </w:rPr>
            </w:pPr>
            <w:r>
              <w:rPr>
                <w:b/>
                <w:color w:val="000000"/>
                <w:sz w:val="24"/>
                <w:szCs w:val="24"/>
                <w:shd w:val="clear" w:color="auto" w:fill="FFFFFF"/>
                <w:lang w:val="hy-AM"/>
              </w:rPr>
              <w:t>4</w:t>
            </w:r>
            <w:r w:rsidRPr="00501672">
              <w:rPr>
                <w:rFonts w:ascii="Cambria Math" w:hAnsi="Cambria Math" w:cs="Cambria Math"/>
                <w:b/>
                <w:color w:val="000000"/>
                <w:sz w:val="24"/>
                <w:szCs w:val="24"/>
                <w:shd w:val="clear" w:color="auto" w:fill="FFFFFF"/>
                <w:lang w:val="hy-AM"/>
              </w:rPr>
              <w:t>․</w:t>
            </w:r>
            <w:r w:rsidRPr="00501672">
              <w:rPr>
                <w:b/>
                <w:color w:val="000000"/>
                <w:sz w:val="24"/>
                <w:szCs w:val="24"/>
                <w:shd w:val="clear" w:color="auto" w:fill="FFFFFF"/>
                <w:lang w:val="hy-AM"/>
              </w:rPr>
              <w:t xml:space="preserve"> </w:t>
            </w:r>
            <w:r>
              <w:rPr>
                <w:b/>
                <w:color w:val="000000"/>
                <w:sz w:val="24"/>
                <w:szCs w:val="24"/>
                <w:shd w:val="clear" w:color="auto" w:fill="FFFFFF"/>
                <w:lang w:val="hy-AM"/>
              </w:rPr>
              <w:t>Ը</w:t>
            </w:r>
            <w:r w:rsidRPr="00501672">
              <w:rPr>
                <w:b/>
                <w:color w:val="000000"/>
                <w:sz w:val="24"/>
                <w:szCs w:val="24"/>
                <w:shd w:val="clear" w:color="auto" w:fill="FFFFFF"/>
                <w:lang w:val="hy-AM"/>
              </w:rPr>
              <w:t>նդունվել</w:t>
            </w:r>
            <w:r>
              <w:rPr>
                <w:b/>
                <w:color w:val="000000"/>
                <w:sz w:val="24"/>
                <w:szCs w:val="24"/>
                <w:shd w:val="clear" w:color="auto" w:fill="FFFFFF"/>
                <w:lang w:val="hy-AM"/>
              </w:rPr>
              <w:t xml:space="preserve"> է մասամբ</w:t>
            </w:r>
          </w:p>
          <w:p w14:paraId="6B02DF5B" w14:textId="77777777" w:rsidR="005F5B77" w:rsidRDefault="005F5B77" w:rsidP="005F5B77">
            <w:pPr>
              <w:spacing w:after="0" w:line="240" w:lineRule="auto"/>
              <w:ind w:firstLine="450"/>
              <w:jc w:val="center"/>
              <w:rPr>
                <w:b/>
                <w:color w:val="000000"/>
                <w:sz w:val="24"/>
                <w:szCs w:val="24"/>
                <w:shd w:val="clear" w:color="auto" w:fill="FFFFFF"/>
                <w:lang w:val="hy-AM"/>
              </w:rPr>
            </w:pPr>
          </w:p>
          <w:p w14:paraId="44D363D9" w14:textId="77777777" w:rsidR="005F5B77" w:rsidRDefault="005F5B77" w:rsidP="005F5B77">
            <w:pPr>
              <w:tabs>
                <w:tab w:val="left" w:pos="0"/>
                <w:tab w:val="left" w:pos="90"/>
                <w:tab w:val="left" w:pos="180"/>
              </w:tabs>
              <w:spacing w:after="0" w:line="240" w:lineRule="auto"/>
              <w:rPr>
                <w:rFonts w:eastAsia="Times New Roman" w:cs="Times New Roman"/>
                <w:sz w:val="24"/>
                <w:szCs w:val="24"/>
                <w:lang w:val="hy-AM"/>
              </w:rPr>
            </w:pPr>
          </w:p>
          <w:p w14:paraId="7CAA5CA3" w14:textId="77777777" w:rsidR="005F5B77" w:rsidRDefault="005F5B77" w:rsidP="005F5B77">
            <w:pPr>
              <w:tabs>
                <w:tab w:val="left" w:pos="0"/>
                <w:tab w:val="left" w:pos="90"/>
                <w:tab w:val="left" w:pos="180"/>
              </w:tabs>
              <w:spacing w:after="0" w:line="240" w:lineRule="auto"/>
              <w:jc w:val="center"/>
              <w:rPr>
                <w:rFonts w:eastAsia="Times New Roman" w:cs="Times New Roman"/>
                <w:sz w:val="24"/>
                <w:szCs w:val="24"/>
                <w:lang w:val="hy-AM"/>
              </w:rPr>
            </w:pPr>
            <w:r>
              <w:rPr>
                <w:sz w:val="24"/>
                <w:szCs w:val="24"/>
                <w:lang w:val="hy-AM"/>
              </w:rPr>
              <w:t xml:space="preserve">Հարկ ենք համարում նշել, որ </w:t>
            </w:r>
            <w:r w:rsidRPr="007021B7">
              <w:rPr>
                <w:sz w:val="24"/>
                <w:szCs w:val="24"/>
                <w:lang w:val="hy-AM"/>
              </w:rPr>
              <w:t>վարչական վարույթի մասնակցի լսված լինելու իրավունքն ապահովվում է վարույթի հարուցման մասին ծանուցվելուց հետո նրա կողմից վարույթում քննարկվող հարցերի վերաբերյալ գրավոր դիրքորոշում և այն հիմնավորող նյութեր ներկայացնելու միջոցով:</w:t>
            </w:r>
          </w:p>
          <w:p w14:paraId="1926B6DD" w14:textId="5399E4F2" w:rsidR="005F5B77" w:rsidRPr="00BF20EB" w:rsidRDefault="005F5B77" w:rsidP="00560DC7">
            <w:pPr>
              <w:tabs>
                <w:tab w:val="left" w:pos="0"/>
                <w:tab w:val="left" w:pos="90"/>
                <w:tab w:val="left" w:pos="180"/>
              </w:tabs>
              <w:spacing w:after="0" w:line="240" w:lineRule="auto"/>
              <w:jc w:val="center"/>
              <w:rPr>
                <w:rFonts w:asciiTheme="minorHAnsi" w:eastAsia="Times New Roman" w:hAnsiTheme="minorHAnsi" w:cs="Times New Roman"/>
                <w:lang w:val="hy-AM" w:eastAsia="ru-RU"/>
              </w:rPr>
            </w:pPr>
            <w:r w:rsidRPr="005F5B77">
              <w:rPr>
                <w:sz w:val="24"/>
                <w:szCs w:val="24"/>
                <w:lang w:val="hy-AM"/>
              </w:rPr>
              <w:t xml:space="preserve">Միաժամանակ, հայտնում ենք, որ նկատի ունենալով, որ Երևանի քաղաքապետարանի կողմից մշակվել և շրջանառության մեջ է դրվել «Վարչական իրավախախտումների վերաբերյալ Հայաստանի Հանրապետության օրենսգրքում փոփոխություններ և լրացումներ կատարելու մասին» օրենքի նախագիծը, որը վերաբերում է առանց անձի ներկայության վարչական </w:t>
            </w:r>
            <w:r w:rsidRPr="005F5B77">
              <w:rPr>
                <w:sz w:val="24"/>
                <w:szCs w:val="24"/>
                <w:lang w:val="hy-AM"/>
              </w:rPr>
              <w:lastRenderedPageBreak/>
              <w:t>իրավախախտման արձանագրությունը կազմելու հարցերի համապարփակ կարգավորմանը, Ծառայությունը այս փուլում ձեռնպահ է մնում «Վարչական իրավախախտումների վերաբերյալ Հայաստանի Հանրապետության օրենսգրքում փոփոխություններ և լրացումներ կատարելու մասին» օրենքի նախագծով լրացվող 244.19-րդ հոդվածի 3-րդ մասով առաջարկվող կարգավորման նախատեսումից։</w:t>
            </w:r>
          </w:p>
        </w:tc>
      </w:tr>
    </w:tbl>
    <w:p w14:paraId="615709E4" w14:textId="484D764A" w:rsidR="00633804" w:rsidRPr="008141D4" w:rsidRDefault="00633804" w:rsidP="00560820">
      <w:pPr>
        <w:shd w:val="clear" w:color="auto" w:fill="FFFFFF"/>
        <w:spacing w:after="0" w:line="360" w:lineRule="auto"/>
        <w:ind w:firstLine="375"/>
        <w:rPr>
          <w:rFonts w:eastAsia="Times New Roman" w:cs="Times New Roman"/>
          <w:lang w:val="hy-AM" w:eastAsia="ru-RU"/>
        </w:rPr>
      </w:pPr>
    </w:p>
    <w:sectPr w:rsidR="00633804" w:rsidRPr="008141D4" w:rsidSect="00350999">
      <w:pgSz w:w="16838" w:h="11906" w:orient="landscape"/>
      <w:pgMar w:top="0" w:right="818" w:bottom="709"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8EB6A8" w14:textId="77777777" w:rsidR="001B278D" w:rsidRDefault="001B278D" w:rsidP="00A41D5D">
      <w:pPr>
        <w:spacing w:after="0" w:line="240" w:lineRule="auto"/>
      </w:pPr>
      <w:r>
        <w:separator/>
      </w:r>
    </w:p>
  </w:endnote>
  <w:endnote w:type="continuationSeparator" w:id="0">
    <w:p w14:paraId="2A4BA162" w14:textId="77777777" w:rsidR="001B278D" w:rsidRDefault="001B278D" w:rsidP="00A41D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ArTarumianTimes">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 w:name="Times Armenian">
    <w:panose1 w:val="02020603050405020304"/>
    <w:charset w:val="00"/>
    <w:family w:val="roman"/>
    <w:pitch w:val="variable"/>
    <w:sig w:usb0="00000003" w:usb1="00000000" w:usb2="00000000" w:usb3="00000000" w:csb0="00000001" w:csb1="00000000"/>
  </w:font>
  <w:font w:name="Arial Unicode">
    <w:altName w:val="Arial"/>
    <w:panose1 w:val="020B0604020202020204"/>
    <w:charset w:val="00"/>
    <w:family w:val="swiss"/>
    <w:pitch w:val="variable"/>
    <w:sig w:usb0="00000287" w:usb1="00000000" w:usb2="00000000" w:usb3="00000000" w:csb0="0000009F" w:csb1="00000000"/>
  </w:font>
  <w:font w:name="NSimSun">
    <w:panose1 w:val="02010609030101010101"/>
    <w:charset w:val="86"/>
    <w:family w:val="modern"/>
    <w:pitch w:val="fixed"/>
    <w:sig w:usb0="0000028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DAA021" w14:textId="77777777" w:rsidR="001B278D" w:rsidRDefault="001B278D" w:rsidP="00A41D5D">
      <w:pPr>
        <w:spacing w:after="0" w:line="240" w:lineRule="auto"/>
      </w:pPr>
      <w:r>
        <w:separator/>
      </w:r>
    </w:p>
  </w:footnote>
  <w:footnote w:type="continuationSeparator" w:id="0">
    <w:p w14:paraId="45A8DAFE" w14:textId="77777777" w:rsidR="001B278D" w:rsidRDefault="001B278D" w:rsidP="00A41D5D">
      <w:pPr>
        <w:spacing w:after="0" w:line="240" w:lineRule="auto"/>
      </w:pPr>
      <w:r>
        <w:continuationSeparator/>
      </w:r>
    </w:p>
  </w:footnote>
  <w:footnote w:id="1">
    <w:p w14:paraId="2564A597" w14:textId="77777777" w:rsidR="004C5DB0" w:rsidRDefault="004C5DB0" w:rsidP="00D37B10">
      <w:pPr>
        <w:pStyle w:val="FootnoteText"/>
        <w:rPr>
          <w:rFonts w:ascii="Sylfaen" w:hAnsi="Sylfaen"/>
          <w:lang w:val="en-US"/>
        </w:rPr>
      </w:pPr>
      <w:r>
        <w:rPr>
          <w:rStyle w:val="FootnoteReference"/>
        </w:rPr>
        <w:footnoteRef/>
      </w:r>
      <w:r>
        <w:t xml:space="preserve"> </w:t>
      </w:r>
      <w:r>
        <w:rPr>
          <w:rFonts w:ascii="GHEA Grapalat" w:hAnsi="GHEA Grapalat" w:cs="Sylfaen"/>
          <w:noProof/>
          <w:sz w:val="18"/>
          <w:szCs w:val="18"/>
        </w:rPr>
        <w:t>Տե´ս ՀՀ սահմանադրական դատարանի 2020 թվականի մայիսի 12-ի թիվ ՍԴՈ-1529 որոշումը:</w:t>
      </w:r>
      <w:r>
        <w:rPr>
          <w:rFonts w:ascii="Sylfaen" w:hAnsi="Sylfaen"/>
          <w:lang w:val="en-US"/>
        </w:rPr>
        <w:t xml:space="preserve"> </w:t>
      </w:r>
    </w:p>
  </w:footnote>
  <w:footnote w:id="2">
    <w:p w14:paraId="1C80A50B" w14:textId="77777777" w:rsidR="004C5DB0" w:rsidRDefault="004C5DB0" w:rsidP="00AC6B0C">
      <w:pPr>
        <w:pStyle w:val="FootnoteText"/>
        <w:rPr>
          <w:rFonts w:ascii="Sylfaen" w:hAnsi="Sylfaen"/>
          <w:lang w:val="en-US"/>
        </w:rPr>
      </w:pPr>
      <w:r>
        <w:rPr>
          <w:rStyle w:val="FootnoteReference"/>
        </w:rPr>
        <w:footnoteRef/>
      </w:r>
      <w:r>
        <w:t xml:space="preserve"> </w:t>
      </w:r>
      <w:r>
        <w:rPr>
          <w:rFonts w:ascii="GHEA Grapalat" w:hAnsi="GHEA Grapalat" w:cs="Sylfaen"/>
          <w:noProof/>
          <w:sz w:val="18"/>
          <w:szCs w:val="18"/>
        </w:rPr>
        <w:t>Տե´ս ՀՀ սահմանադրական դատարանի 2020 թվականի մայիսի 12-ի թիվ ՍԴՈ-1529 որոշումը:</w:t>
      </w:r>
      <w:r>
        <w:rPr>
          <w:rFonts w:ascii="Sylfaen" w:hAnsi="Sylfaen"/>
          <w:lang w:val="en-US"/>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206FC"/>
    <w:multiLevelType w:val="hybridMultilevel"/>
    <w:tmpl w:val="EE3ABB9E"/>
    <w:lvl w:ilvl="0" w:tplc="0409000F">
      <w:start w:val="1"/>
      <w:numFmt w:val="decimal"/>
      <w:lvlText w:val="%1."/>
      <w:lvlJc w:val="left"/>
      <w:pPr>
        <w:ind w:left="2007"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15F4A48"/>
    <w:multiLevelType w:val="hybridMultilevel"/>
    <w:tmpl w:val="7AD6DF20"/>
    <w:lvl w:ilvl="0" w:tplc="023C29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85A2223"/>
    <w:multiLevelType w:val="hybridMultilevel"/>
    <w:tmpl w:val="A1EA24E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A48A2"/>
    <w:multiLevelType w:val="hybridMultilevel"/>
    <w:tmpl w:val="4CBE81A6"/>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C8A2E20"/>
    <w:multiLevelType w:val="hybridMultilevel"/>
    <w:tmpl w:val="AF2489D0"/>
    <w:lvl w:ilvl="0" w:tplc="69623D8E">
      <w:start w:val="1"/>
      <w:numFmt w:val="decimal"/>
      <w:lvlText w:val="%1."/>
      <w:lvlJc w:val="left"/>
      <w:pPr>
        <w:ind w:left="3621" w:hanging="360"/>
      </w:pPr>
      <w:rPr>
        <w:rFonts w:eastAsia="Times New Roman" w:cs="Times New Roman" w:hint="default"/>
        <w:b/>
        <w:bCs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CE56DB8"/>
    <w:multiLevelType w:val="hybridMultilevel"/>
    <w:tmpl w:val="0D860F4E"/>
    <w:lvl w:ilvl="0" w:tplc="04090011">
      <w:start w:val="1"/>
      <w:numFmt w:val="decimal"/>
      <w:lvlText w:val="%1)"/>
      <w:lvlJc w:val="left"/>
      <w:pPr>
        <w:ind w:left="117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DC03105"/>
    <w:multiLevelType w:val="hybridMultilevel"/>
    <w:tmpl w:val="373ECCB6"/>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 w15:restartNumberingAfterBreak="0">
    <w:nsid w:val="0E324508"/>
    <w:multiLevelType w:val="hybridMultilevel"/>
    <w:tmpl w:val="FB326F10"/>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8" w15:restartNumberingAfterBreak="0">
    <w:nsid w:val="10466E79"/>
    <w:multiLevelType w:val="hybridMultilevel"/>
    <w:tmpl w:val="D4F2E1F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121902CA"/>
    <w:multiLevelType w:val="hybridMultilevel"/>
    <w:tmpl w:val="AF2489D0"/>
    <w:lvl w:ilvl="0" w:tplc="69623D8E">
      <w:start w:val="1"/>
      <w:numFmt w:val="decimal"/>
      <w:lvlText w:val="%1."/>
      <w:lvlJc w:val="left"/>
      <w:pPr>
        <w:ind w:left="3621" w:hanging="360"/>
      </w:pPr>
      <w:rPr>
        <w:rFonts w:eastAsia="Times New Roman" w:cs="Times New Roman" w:hint="default"/>
        <w:b/>
        <w:bCs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C1D0420"/>
    <w:multiLevelType w:val="hybridMultilevel"/>
    <w:tmpl w:val="B480495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59D7605"/>
    <w:multiLevelType w:val="hybridMultilevel"/>
    <w:tmpl w:val="90269E72"/>
    <w:lvl w:ilvl="0" w:tplc="A48AC328">
      <w:start w:val="1"/>
      <w:numFmt w:val="decimal"/>
      <w:lvlText w:val="%1."/>
      <w:lvlJc w:val="left"/>
      <w:pPr>
        <w:ind w:left="720" w:hanging="360"/>
      </w:pPr>
      <w:rPr>
        <w:rFonts w:cs="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5D60450"/>
    <w:multiLevelType w:val="hybridMultilevel"/>
    <w:tmpl w:val="66960A52"/>
    <w:lvl w:ilvl="0" w:tplc="0409000F">
      <w:start w:val="1"/>
      <w:numFmt w:val="decimal"/>
      <w:lvlText w:val="%1."/>
      <w:lvlJc w:val="left"/>
      <w:pPr>
        <w:ind w:left="108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15:restartNumberingAfterBreak="0">
    <w:nsid w:val="3891599B"/>
    <w:multiLevelType w:val="hybridMultilevel"/>
    <w:tmpl w:val="66BA693C"/>
    <w:lvl w:ilvl="0" w:tplc="D520DC3A">
      <w:start w:val="1"/>
      <w:numFmt w:val="decimal"/>
      <w:lvlText w:val="%1."/>
      <w:lvlJc w:val="left"/>
      <w:pPr>
        <w:ind w:left="810" w:hanging="360"/>
      </w:pPr>
      <w:rPr>
        <w:rFonts w:hint="default"/>
      </w:rPr>
    </w:lvl>
    <w:lvl w:ilvl="1" w:tplc="04090019">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4" w15:restartNumberingAfterBreak="0">
    <w:nsid w:val="3D8840E2"/>
    <w:multiLevelType w:val="hybridMultilevel"/>
    <w:tmpl w:val="AF2489D0"/>
    <w:lvl w:ilvl="0" w:tplc="69623D8E">
      <w:start w:val="1"/>
      <w:numFmt w:val="decimal"/>
      <w:lvlText w:val="%1."/>
      <w:lvlJc w:val="left"/>
      <w:pPr>
        <w:ind w:left="3621" w:hanging="360"/>
      </w:pPr>
      <w:rPr>
        <w:rFonts w:eastAsia="Times New Roman" w:cs="Times New Roman" w:hint="default"/>
        <w:b/>
        <w:bCs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02171DB"/>
    <w:multiLevelType w:val="hybridMultilevel"/>
    <w:tmpl w:val="FB326F10"/>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6" w15:restartNumberingAfterBreak="0">
    <w:nsid w:val="45C84F6A"/>
    <w:multiLevelType w:val="hybridMultilevel"/>
    <w:tmpl w:val="0F76812C"/>
    <w:lvl w:ilvl="0" w:tplc="A03A467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5D376FE"/>
    <w:multiLevelType w:val="hybridMultilevel"/>
    <w:tmpl w:val="CD1073F0"/>
    <w:lvl w:ilvl="0" w:tplc="B492DF5E">
      <w:numFmt w:val="bullet"/>
      <w:lvlText w:val="-"/>
      <w:lvlJc w:val="left"/>
      <w:pPr>
        <w:ind w:left="1080" w:hanging="360"/>
      </w:pPr>
      <w:rPr>
        <w:rFonts w:ascii="GHEA Grapalat" w:eastAsia="Times New Roman" w:hAnsi="GHEA Grapalat" w:cs="Times New Roman"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4B2939DB"/>
    <w:multiLevelType w:val="hybridMultilevel"/>
    <w:tmpl w:val="71B83CCE"/>
    <w:lvl w:ilvl="0" w:tplc="0A3297E2">
      <w:start w:val="1"/>
      <w:numFmt w:val="decimal"/>
      <w:lvlText w:val="%1)"/>
      <w:lvlJc w:val="left"/>
      <w:pPr>
        <w:ind w:left="360" w:hanging="360"/>
      </w:pPr>
      <w:rPr>
        <w:b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4C051815"/>
    <w:multiLevelType w:val="hybridMultilevel"/>
    <w:tmpl w:val="1AEC25A6"/>
    <w:lvl w:ilvl="0" w:tplc="0809000F">
      <w:start w:val="1"/>
      <w:numFmt w:val="decimal"/>
      <w:lvlText w:val="%1."/>
      <w:lvlJc w:val="left"/>
      <w:pPr>
        <w:ind w:left="1530" w:hanging="360"/>
      </w:pPr>
    </w:lvl>
    <w:lvl w:ilvl="1" w:tplc="08090019" w:tentative="1">
      <w:start w:val="1"/>
      <w:numFmt w:val="lowerLetter"/>
      <w:lvlText w:val="%2."/>
      <w:lvlJc w:val="left"/>
      <w:pPr>
        <w:ind w:left="2250" w:hanging="360"/>
      </w:pPr>
    </w:lvl>
    <w:lvl w:ilvl="2" w:tplc="0809001B" w:tentative="1">
      <w:start w:val="1"/>
      <w:numFmt w:val="lowerRoman"/>
      <w:lvlText w:val="%3."/>
      <w:lvlJc w:val="right"/>
      <w:pPr>
        <w:ind w:left="2970" w:hanging="180"/>
      </w:pPr>
    </w:lvl>
    <w:lvl w:ilvl="3" w:tplc="0809000F" w:tentative="1">
      <w:start w:val="1"/>
      <w:numFmt w:val="decimal"/>
      <w:lvlText w:val="%4."/>
      <w:lvlJc w:val="left"/>
      <w:pPr>
        <w:ind w:left="3690" w:hanging="360"/>
      </w:pPr>
    </w:lvl>
    <w:lvl w:ilvl="4" w:tplc="08090019" w:tentative="1">
      <w:start w:val="1"/>
      <w:numFmt w:val="lowerLetter"/>
      <w:lvlText w:val="%5."/>
      <w:lvlJc w:val="left"/>
      <w:pPr>
        <w:ind w:left="4410" w:hanging="360"/>
      </w:pPr>
    </w:lvl>
    <w:lvl w:ilvl="5" w:tplc="0809001B" w:tentative="1">
      <w:start w:val="1"/>
      <w:numFmt w:val="lowerRoman"/>
      <w:lvlText w:val="%6."/>
      <w:lvlJc w:val="right"/>
      <w:pPr>
        <w:ind w:left="5130" w:hanging="180"/>
      </w:pPr>
    </w:lvl>
    <w:lvl w:ilvl="6" w:tplc="0809000F" w:tentative="1">
      <w:start w:val="1"/>
      <w:numFmt w:val="decimal"/>
      <w:lvlText w:val="%7."/>
      <w:lvlJc w:val="left"/>
      <w:pPr>
        <w:ind w:left="5850" w:hanging="360"/>
      </w:pPr>
    </w:lvl>
    <w:lvl w:ilvl="7" w:tplc="08090019" w:tentative="1">
      <w:start w:val="1"/>
      <w:numFmt w:val="lowerLetter"/>
      <w:lvlText w:val="%8."/>
      <w:lvlJc w:val="left"/>
      <w:pPr>
        <w:ind w:left="6570" w:hanging="360"/>
      </w:pPr>
    </w:lvl>
    <w:lvl w:ilvl="8" w:tplc="0809001B" w:tentative="1">
      <w:start w:val="1"/>
      <w:numFmt w:val="lowerRoman"/>
      <w:lvlText w:val="%9."/>
      <w:lvlJc w:val="right"/>
      <w:pPr>
        <w:ind w:left="7290" w:hanging="180"/>
      </w:pPr>
    </w:lvl>
  </w:abstractNum>
  <w:abstractNum w:abstractNumId="20" w15:restartNumberingAfterBreak="0">
    <w:nsid w:val="52E9708E"/>
    <w:multiLevelType w:val="multilevel"/>
    <w:tmpl w:val="FFFFFFFF"/>
    <w:lvl w:ilvl="0">
      <w:start w:val="4"/>
      <w:numFmt w:val="decimal"/>
      <w:lvlText w:val="%1."/>
      <w:lvlJc w:val="left"/>
      <w:rPr>
        <w:rFonts w:ascii="Segoe UI" w:eastAsia="Segoe UI" w:hAnsi="Segoe UI" w:cs="Segoe UI"/>
        <w:b w:val="0"/>
        <w:bCs w:val="0"/>
        <w:i/>
        <w:iCs/>
        <w:smallCaps w:val="0"/>
        <w:strike w:val="0"/>
        <w:color w:val="000000"/>
        <w:spacing w:val="0"/>
        <w:w w:val="100"/>
        <w:position w:val="0"/>
        <w:sz w:val="22"/>
        <w:szCs w:val="22"/>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56C758FF"/>
    <w:multiLevelType w:val="multilevel"/>
    <w:tmpl w:val="E59C3F1C"/>
    <w:lvl w:ilvl="0">
      <w:start w:val="1"/>
      <w:numFmt w:val="decimal"/>
      <w:lvlText w:val="%1."/>
      <w:lvlJc w:val="left"/>
      <w:rPr>
        <w:rFonts w:ascii="Arial" w:eastAsia="Arial" w:hAnsi="Arial" w:cs="Arial"/>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597112AD"/>
    <w:multiLevelType w:val="multilevel"/>
    <w:tmpl w:val="FFFFFFFF"/>
    <w:lvl w:ilvl="0">
      <w:start w:val="2"/>
      <w:numFmt w:val="decimal"/>
      <w:lvlText w:val="%1."/>
      <w:lvlJc w:val="left"/>
      <w:rPr>
        <w:rFonts w:ascii="Segoe UI" w:eastAsia="Segoe UI" w:hAnsi="Segoe UI" w:cs="Segoe UI"/>
        <w:b/>
        <w:bCs/>
        <w:i/>
        <w:iCs/>
        <w:smallCaps w:val="0"/>
        <w:strike w:val="0"/>
        <w:color w:val="000000"/>
        <w:spacing w:val="0"/>
        <w:w w:val="100"/>
        <w:position w:val="0"/>
        <w:sz w:val="22"/>
        <w:szCs w:val="22"/>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5A2752DC"/>
    <w:multiLevelType w:val="hybridMultilevel"/>
    <w:tmpl w:val="6A82733E"/>
    <w:lvl w:ilvl="0" w:tplc="6E7E7708">
      <w:start w:val="1"/>
      <w:numFmt w:val="decimal"/>
      <w:lvlText w:val="%1."/>
      <w:lvlJc w:val="left"/>
      <w:pPr>
        <w:ind w:left="5322" w:hanging="360"/>
      </w:pPr>
      <w:rPr>
        <w:i w:val="0"/>
      </w:rPr>
    </w:lvl>
    <w:lvl w:ilvl="1" w:tplc="08090019">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4" w15:restartNumberingAfterBreak="0">
    <w:nsid w:val="5BD0135E"/>
    <w:multiLevelType w:val="multilevel"/>
    <w:tmpl w:val="6FB63CD0"/>
    <w:lvl w:ilvl="0">
      <w:start w:val="1"/>
      <w:numFmt w:val="decimal"/>
      <w:lvlText w:val="%1."/>
      <w:lvlJc w:val="left"/>
      <w:rPr>
        <w:rFonts w:ascii="Sylfaen" w:eastAsia="Sylfaen" w:hAnsi="Sylfaen" w:cs="Sylfaen"/>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5D624C98"/>
    <w:multiLevelType w:val="hybridMultilevel"/>
    <w:tmpl w:val="4EC2CD62"/>
    <w:lvl w:ilvl="0" w:tplc="69623D8E">
      <w:start w:val="1"/>
      <w:numFmt w:val="decimal"/>
      <w:lvlText w:val="%1."/>
      <w:lvlJc w:val="left"/>
      <w:pPr>
        <w:ind w:left="3621" w:hanging="360"/>
      </w:pPr>
      <w:rPr>
        <w:rFonts w:eastAsia="Times New Roman" w:cs="Times New Roman" w:hint="default"/>
        <w:b/>
        <w:bCs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2006C52"/>
    <w:multiLevelType w:val="multilevel"/>
    <w:tmpl w:val="FFFFFFFF"/>
    <w:lvl w:ilvl="0">
      <w:start w:val="1"/>
      <w:numFmt w:val="bullet"/>
      <w:lvlText w:val="•"/>
      <w:lvlJc w:val="left"/>
      <w:rPr>
        <w:rFonts w:ascii="Segoe UI" w:eastAsia="Segoe UI" w:hAnsi="Segoe UI" w:cs="Segoe UI"/>
        <w:b/>
        <w:bCs/>
        <w:i/>
        <w:iCs/>
        <w:smallCaps w:val="0"/>
        <w:strike w:val="0"/>
        <w:color w:val="000000"/>
        <w:spacing w:val="0"/>
        <w:w w:val="100"/>
        <w:position w:val="0"/>
        <w:sz w:val="22"/>
        <w:szCs w:val="22"/>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62174EEF"/>
    <w:multiLevelType w:val="hybridMultilevel"/>
    <w:tmpl w:val="F07C6DE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2A050DF"/>
    <w:multiLevelType w:val="hybridMultilevel"/>
    <w:tmpl w:val="951AAF60"/>
    <w:lvl w:ilvl="0" w:tplc="0409000B">
      <w:start w:val="1"/>
      <w:numFmt w:val="bullet"/>
      <w:lvlText w:val=""/>
      <w:lvlJc w:val="left"/>
      <w:pPr>
        <w:ind w:left="1182" w:hanging="360"/>
      </w:pPr>
      <w:rPr>
        <w:rFonts w:ascii="Wingdings" w:hAnsi="Wingdings" w:hint="default"/>
      </w:rPr>
    </w:lvl>
    <w:lvl w:ilvl="1" w:tplc="04090003" w:tentative="1">
      <w:start w:val="1"/>
      <w:numFmt w:val="bullet"/>
      <w:lvlText w:val="o"/>
      <w:lvlJc w:val="left"/>
      <w:pPr>
        <w:ind w:left="1902" w:hanging="360"/>
      </w:pPr>
      <w:rPr>
        <w:rFonts w:ascii="Courier New" w:hAnsi="Courier New" w:cs="Courier New" w:hint="default"/>
      </w:rPr>
    </w:lvl>
    <w:lvl w:ilvl="2" w:tplc="04090005" w:tentative="1">
      <w:start w:val="1"/>
      <w:numFmt w:val="bullet"/>
      <w:lvlText w:val=""/>
      <w:lvlJc w:val="left"/>
      <w:pPr>
        <w:ind w:left="2622" w:hanging="360"/>
      </w:pPr>
      <w:rPr>
        <w:rFonts w:ascii="Wingdings" w:hAnsi="Wingdings" w:hint="default"/>
      </w:rPr>
    </w:lvl>
    <w:lvl w:ilvl="3" w:tplc="04090001" w:tentative="1">
      <w:start w:val="1"/>
      <w:numFmt w:val="bullet"/>
      <w:lvlText w:val=""/>
      <w:lvlJc w:val="left"/>
      <w:pPr>
        <w:ind w:left="3342" w:hanging="360"/>
      </w:pPr>
      <w:rPr>
        <w:rFonts w:ascii="Symbol" w:hAnsi="Symbol" w:hint="default"/>
      </w:rPr>
    </w:lvl>
    <w:lvl w:ilvl="4" w:tplc="04090003" w:tentative="1">
      <w:start w:val="1"/>
      <w:numFmt w:val="bullet"/>
      <w:lvlText w:val="o"/>
      <w:lvlJc w:val="left"/>
      <w:pPr>
        <w:ind w:left="4062" w:hanging="360"/>
      </w:pPr>
      <w:rPr>
        <w:rFonts w:ascii="Courier New" w:hAnsi="Courier New" w:cs="Courier New" w:hint="default"/>
      </w:rPr>
    </w:lvl>
    <w:lvl w:ilvl="5" w:tplc="04090005" w:tentative="1">
      <w:start w:val="1"/>
      <w:numFmt w:val="bullet"/>
      <w:lvlText w:val=""/>
      <w:lvlJc w:val="left"/>
      <w:pPr>
        <w:ind w:left="4782" w:hanging="360"/>
      </w:pPr>
      <w:rPr>
        <w:rFonts w:ascii="Wingdings" w:hAnsi="Wingdings" w:hint="default"/>
      </w:rPr>
    </w:lvl>
    <w:lvl w:ilvl="6" w:tplc="04090001" w:tentative="1">
      <w:start w:val="1"/>
      <w:numFmt w:val="bullet"/>
      <w:lvlText w:val=""/>
      <w:lvlJc w:val="left"/>
      <w:pPr>
        <w:ind w:left="5502" w:hanging="360"/>
      </w:pPr>
      <w:rPr>
        <w:rFonts w:ascii="Symbol" w:hAnsi="Symbol" w:hint="default"/>
      </w:rPr>
    </w:lvl>
    <w:lvl w:ilvl="7" w:tplc="04090003" w:tentative="1">
      <w:start w:val="1"/>
      <w:numFmt w:val="bullet"/>
      <w:lvlText w:val="o"/>
      <w:lvlJc w:val="left"/>
      <w:pPr>
        <w:ind w:left="6222" w:hanging="360"/>
      </w:pPr>
      <w:rPr>
        <w:rFonts w:ascii="Courier New" w:hAnsi="Courier New" w:cs="Courier New" w:hint="default"/>
      </w:rPr>
    </w:lvl>
    <w:lvl w:ilvl="8" w:tplc="04090005" w:tentative="1">
      <w:start w:val="1"/>
      <w:numFmt w:val="bullet"/>
      <w:lvlText w:val=""/>
      <w:lvlJc w:val="left"/>
      <w:pPr>
        <w:ind w:left="6942" w:hanging="360"/>
      </w:pPr>
      <w:rPr>
        <w:rFonts w:ascii="Wingdings" w:hAnsi="Wingdings" w:hint="default"/>
      </w:rPr>
    </w:lvl>
  </w:abstractNum>
  <w:abstractNum w:abstractNumId="29" w15:restartNumberingAfterBreak="0">
    <w:nsid w:val="62CF6BF0"/>
    <w:multiLevelType w:val="multilevel"/>
    <w:tmpl w:val="7C729956"/>
    <w:lvl w:ilvl="0">
      <w:start w:val="1"/>
      <w:numFmt w:val="decimal"/>
      <w:lvlText w:val="%1."/>
      <w:lvlJc w:val="left"/>
      <w:rPr>
        <w:rFonts w:ascii="GHEA Grapalat" w:eastAsia="Segoe UI" w:hAnsi="GHEA Grapalat" w:cs="Segoe UI" w:hint="default"/>
        <w:b w:val="0"/>
        <w:bCs w:val="0"/>
        <w:i w:val="0"/>
        <w:iCs w:val="0"/>
        <w:smallCaps w:val="0"/>
        <w:strike w:val="0"/>
        <w:color w:val="000000"/>
        <w:spacing w:val="0"/>
        <w:w w:val="100"/>
        <w:position w:val="0"/>
        <w:sz w:val="22"/>
        <w:szCs w:val="22"/>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64293FF9"/>
    <w:multiLevelType w:val="hybridMultilevel"/>
    <w:tmpl w:val="25B4BC1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1" w15:restartNumberingAfterBreak="0">
    <w:nsid w:val="655C3B91"/>
    <w:multiLevelType w:val="hybridMultilevel"/>
    <w:tmpl w:val="F288DC30"/>
    <w:lvl w:ilvl="0" w:tplc="9CAE65BA">
      <w:start w:val="1"/>
      <w:numFmt w:val="decimal"/>
      <w:lvlText w:val="%1)"/>
      <w:lvlJc w:val="left"/>
      <w:pPr>
        <w:ind w:left="720" w:hanging="360"/>
      </w:pPr>
      <w:rPr>
        <w:rFonts w:ascii="GHEA Grapalat" w:hAnsi="GHEA Grapalat" w:cs="Calibri"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5971A92"/>
    <w:multiLevelType w:val="hybridMultilevel"/>
    <w:tmpl w:val="AF2489D0"/>
    <w:lvl w:ilvl="0" w:tplc="69623D8E">
      <w:start w:val="1"/>
      <w:numFmt w:val="decimal"/>
      <w:lvlText w:val="%1."/>
      <w:lvlJc w:val="left"/>
      <w:pPr>
        <w:ind w:left="3621" w:hanging="360"/>
      </w:pPr>
      <w:rPr>
        <w:rFonts w:eastAsia="Times New Roman" w:cs="Times New Roman" w:hint="default"/>
        <w:b/>
        <w:bCs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5564092"/>
    <w:multiLevelType w:val="hybridMultilevel"/>
    <w:tmpl w:val="B480495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71C2D87"/>
    <w:multiLevelType w:val="hybridMultilevel"/>
    <w:tmpl w:val="1F822F98"/>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5" w15:restartNumberingAfterBreak="0">
    <w:nsid w:val="7AF73B6A"/>
    <w:multiLevelType w:val="hybridMultilevel"/>
    <w:tmpl w:val="C5EEBC16"/>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B21744B"/>
    <w:multiLevelType w:val="hybridMultilevel"/>
    <w:tmpl w:val="52645EF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7BD14AF9"/>
    <w:multiLevelType w:val="hybridMultilevel"/>
    <w:tmpl w:val="AF2489D0"/>
    <w:lvl w:ilvl="0" w:tplc="69623D8E">
      <w:start w:val="1"/>
      <w:numFmt w:val="decimal"/>
      <w:lvlText w:val="%1."/>
      <w:lvlJc w:val="left"/>
      <w:pPr>
        <w:ind w:left="3621" w:hanging="360"/>
      </w:pPr>
      <w:rPr>
        <w:rFonts w:eastAsia="Times New Roman" w:cs="Times New Roman" w:hint="default"/>
        <w:b/>
        <w:bCs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5"/>
  </w:num>
  <w:num w:numId="2">
    <w:abstractNumId w:val="11"/>
  </w:num>
  <w:num w:numId="3">
    <w:abstractNumId w:val="2"/>
  </w:num>
  <w:num w:numId="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5"/>
  </w:num>
  <w:num w:numId="6">
    <w:abstractNumId w:val="17"/>
  </w:num>
  <w:num w:numId="7">
    <w:abstractNumId w:val="3"/>
  </w:num>
  <w:num w:numId="8">
    <w:abstractNumId w:val="18"/>
  </w:num>
  <w:num w:numId="9">
    <w:abstractNumId w:val="5"/>
  </w:num>
  <w:num w:numId="10">
    <w:abstractNumId w:val="13"/>
  </w:num>
  <w:num w:numId="11">
    <w:abstractNumId w:val="31"/>
  </w:num>
  <w:num w:numId="12">
    <w:abstractNumId w:val="27"/>
  </w:num>
  <w:num w:numId="13">
    <w:abstractNumId w:val="28"/>
  </w:num>
  <w:num w:numId="14">
    <w:abstractNumId w:val="12"/>
  </w:num>
  <w:num w:numId="15">
    <w:abstractNumId w:val="30"/>
  </w:num>
  <w:num w:numId="16">
    <w:abstractNumId w:val="34"/>
  </w:num>
  <w:num w:numId="17">
    <w:abstractNumId w:val="8"/>
  </w:num>
  <w:num w:numId="18">
    <w:abstractNumId w:val="33"/>
  </w:num>
  <w:num w:numId="19">
    <w:abstractNumId w:val="10"/>
  </w:num>
  <w:num w:numId="20">
    <w:abstractNumId w:val="0"/>
  </w:num>
  <w:num w:numId="21">
    <w:abstractNumId w:val="29"/>
  </w:num>
  <w:num w:numId="22">
    <w:abstractNumId w:val="6"/>
  </w:num>
  <w:num w:numId="23">
    <w:abstractNumId w:val="20"/>
  </w:num>
  <w:num w:numId="24">
    <w:abstractNumId w:val="26"/>
  </w:num>
  <w:num w:numId="25">
    <w:abstractNumId w:val="22"/>
  </w:num>
  <w:num w:numId="26">
    <w:abstractNumId w:val="19"/>
  </w:num>
  <w:num w:numId="2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4"/>
  </w:num>
  <w:num w:numId="29">
    <w:abstractNumId w:val="1"/>
  </w:num>
  <w:num w:numId="30">
    <w:abstractNumId w:val="16"/>
  </w:num>
  <w:num w:numId="31">
    <w:abstractNumId w:val="32"/>
  </w:num>
  <w:num w:numId="32">
    <w:abstractNumId w:val="37"/>
  </w:num>
  <w:num w:numId="33">
    <w:abstractNumId w:val="21"/>
  </w:num>
  <w:num w:numId="34">
    <w:abstractNumId w:val="7"/>
  </w:num>
  <w:num w:numId="35">
    <w:abstractNumId w:val="15"/>
  </w:num>
  <w:num w:numId="36">
    <w:abstractNumId w:val="4"/>
  </w:num>
  <w:num w:numId="37">
    <w:abstractNumId w:val="14"/>
  </w:num>
  <w:num w:numId="38">
    <w:abstractNumId w:val="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hideGrammaticalErrors/>
  <w:activeWritingStyle w:appName="MSWord" w:lang="ru-RU" w:vendorID="64" w:dllVersion="6" w:nlCheck="1" w:checkStyle="0"/>
  <w:activeWritingStyle w:appName="MSWord" w:lang="en-US" w:vendorID="64" w:dllVersion="6" w:nlCheck="1" w:checkStyle="0"/>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activeWritingStyle w:appName="MSWord" w:lang="en-US" w:vendorID="64" w:dllVersion="131078" w:nlCheck="1" w:checkStyle="0"/>
  <w:activeWritingStyle w:appName="MSWord" w:lang="fr-FR" w:vendorID="64" w:dllVersion="131078" w:nlCheck="1" w:checkStyle="1"/>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
  <w:rsids>
    <w:rsidRoot w:val="00051612"/>
    <w:rsid w:val="0000258A"/>
    <w:rsid w:val="00006DC4"/>
    <w:rsid w:val="000077EE"/>
    <w:rsid w:val="000102A1"/>
    <w:rsid w:val="00013830"/>
    <w:rsid w:val="00020E7F"/>
    <w:rsid w:val="0002101F"/>
    <w:rsid w:val="00023CBB"/>
    <w:rsid w:val="00024752"/>
    <w:rsid w:val="00024ADF"/>
    <w:rsid w:val="00025246"/>
    <w:rsid w:val="00030192"/>
    <w:rsid w:val="00031020"/>
    <w:rsid w:val="00033128"/>
    <w:rsid w:val="000423DF"/>
    <w:rsid w:val="0004401F"/>
    <w:rsid w:val="0005009B"/>
    <w:rsid w:val="00051612"/>
    <w:rsid w:val="000524A8"/>
    <w:rsid w:val="0005271D"/>
    <w:rsid w:val="00053BC1"/>
    <w:rsid w:val="000558F1"/>
    <w:rsid w:val="00057B75"/>
    <w:rsid w:val="00057D0C"/>
    <w:rsid w:val="00064467"/>
    <w:rsid w:val="00065231"/>
    <w:rsid w:val="00067DEB"/>
    <w:rsid w:val="00070B03"/>
    <w:rsid w:val="000724B1"/>
    <w:rsid w:val="00073C87"/>
    <w:rsid w:val="00074F73"/>
    <w:rsid w:val="00075095"/>
    <w:rsid w:val="00076860"/>
    <w:rsid w:val="00077B73"/>
    <w:rsid w:val="000809CA"/>
    <w:rsid w:val="00083122"/>
    <w:rsid w:val="00086C2F"/>
    <w:rsid w:val="00086FBE"/>
    <w:rsid w:val="000872E0"/>
    <w:rsid w:val="00090792"/>
    <w:rsid w:val="000931B1"/>
    <w:rsid w:val="00093561"/>
    <w:rsid w:val="000946FE"/>
    <w:rsid w:val="00094B34"/>
    <w:rsid w:val="0009565F"/>
    <w:rsid w:val="00096BD4"/>
    <w:rsid w:val="000A09B7"/>
    <w:rsid w:val="000A1882"/>
    <w:rsid w:val="000A1BB4"/>
    <w:rsid w:val="000A2E03"/>
    <w:rsid w:val="000A31DD"/>
    <w:rsid w:val="000A5407"/>
    <w:rsid w:val="000A633B"/>
    <w:rsid w:val="000B06D5"/>
    <w:rsid w:val="000B14C9"/>
    <w:rsid w:val="000B4517"/>
    <w:rsid w:val="000B5533"/>
    <w:rsid w:val="000B6C44"/>
    <w:rsid w:val="000B7A1C"/>
    <w:rsid w:val="000C0BD5"/>
    <w:rsid w:val="000C1662"/>
    <w:rsid w:val="000C1BB6"/>
    <w:rsid w:val="000C1D6D"/>
    <w:rsid w:val="000C3427"/>
    <w:rsid w:val="000C6B30"/>
    <w:rsid w:val="000C76A8"/>
    <w:rsid w:val="000D1349"/>
    <w:rsid w:val="000D1D29"/>
    <w:rsid w:val="000D3500"/>
    <w:rsid w:val="000D45C5"/>
    <w:rsid w:val="000D4905"/>
    <w:rsid w:val="000E0228"/>
    <w:rsid w:val="000E0FE8"/>
    <w:rsid w:val="000E20F1"/>
    <w:rsid w:val="000E354F"/>
    <w:rsid w:val="000E373B"/>
    <w:rsid w:val="000E3DF5"/>
    <w:rsid w:val="000F0C70"/>
    <w:rsid w:val="000F2DD4"/>
    <w:rsid w:val="000F4DA6"/>
    <w:rsid w:val="000F6218"/>
    <w:rsid w:val="000F7365"/>
    <w:rsid w:val="000F7BA4"/>
    <w:rsid w:val="0010162E"/>
    <w:rsid w:val="001016E3"/>
    <w:rsid w:val="0010412C"/>
    <w:rsid w:val="00104A53"/>
    <w:rsid w:val="00106EB1"/>
    <w:rsid w:val="001074EB"/>
    <w:rsid w:val="001105A8"/>
    <w:rsid w:val="001113EC"/>
    <w:rsid w:val="00111D84"/>
    <w:rsid w:val="00114E6A"/>
    <w:rsid w:val="001153F7"/>
    <w:rsid w:val="001172E0"/>
    <w:rsid w:val="0012156A"/>
    <w:rsid w:val="001218EA"/>
    <w:rsid w:val="00121A08"/>
    <w:rsid w:val="00122ED3"/>
    <w:rsid w:val="00123965"/>
    <w:rsid w:val="00130A9E"/>
    <w:rsid w:val="00131284"/>
    <w:rsid w:val="001378BC"/>
    <w:rsid w:val="00140020"/>
    <w:rsid w:val="001412A8"/>
    <w:rsid w:val="00141837"/>
    <w:rsid w:val="00142DA1"/>
    <w:rsid w:val="001449DD"/>
    <w:rsid w:val="001456DD"/>
    <w:rsid w:val="00145847"/>
    <w:rsid w:val="00146E85"/>
    <w:rsid w:val="00147319"/>
    <w:rsid w:val="00150B5E"/>
    <w:rsid w:val="00151167"/>
    <w:rsid w:val="0015310B"/>
    <w:rsid w:val="00155772"/>
    <w:rsid w:val="001601C2"/>
    <w:rsid w:val="00160C4A"/>
    <w:rsid w:val="00163C27"/>
    <w:rsid w:val="00164F04"/>
    <w:rsid w:val="00165B6F"/>
    <w:rsid w:val="00171B92"/>
    <w:rsid w:val="00171F6E"/>
    <w:rsid w:val="001731B0"/>
    <w:rsid w:val="00173864"/>
    <w:rsid w:val="00173961"/>
    <w:rsid w:val="00173C25"/>
    <w:rsid w:val="00174DB1"/>
    <w:rsid w:val="0017653D"/>
    <w:rsid w:val="00177E92"/>
    <w:rsid w:val="00182D2A"/>
    <w:rsid w:val="00192616"/>
    <w:rsid w:val="00197BBB"/>
    <w:rsid w:val="00197FA6"/>
    <w:rsid w:val="001A2702"/>
    <w:rsid w:val="001A2C26"/>
    <w:rsid w:val="001A3965"/>
    <w:rsid w:val="001A3EE5"/>
    <w:rsid w:val="001A6B12"/>
    <w:rsid w:val="001B123B"/>
    <w:rsid w:val="001B2496"/>
    <w:rsid w:val="001B278D"/>
    <w:rsid w:val="001B37D4"/>
    <w:rsid w:val="001B396B"/>
    <w:rsid w:val="001B442D"/>
    <w:rsid w:val="001B51CE"/>
    <w:rsid w:val="001B6845"/>
    <w:rsid w:val="001B7BEF"/>
    <w:rsid w:val="001C0181"/>
    <w:rsid w:val="001C01D5"/>
    <w:rsid w:val="001C08FF"/>
    <w:rsid w:val="001C1617"/>
    <w:rsid w:val="001C3F45"/>
    <w:rsid w:val="001C6982"/>
    <w:rsid w:val="001C768F"/>
    <w:rsid w:val="001D07E4"/>
    <w:rsid w:val="001D2BE0"/>
    <w:rsid w:val="001D2C49"/>
    <w:rsid w:val="001D55EE"/>
    <w:rsid w:val="001E17A8"/>
    <w:rsid w:val="001E2413"/>
    <w:rsid w:val="001E2846"/>
    <w:rsid w:val="001E2DA6"/>
    <w:rsid w:val="001E3D86"/>
    <w:rsid w:val="001E5449"/>
    <w:rsid w:val="001E61E7"/>
    <w:rsid w:val="001E6890"/>
    <w:rsid w:val="001F29D3"/>
    <w:rsid w:val="001F4546"/>
    <w:rsid w:val="001F59FC"/>
    <w:rsid w:val="001F5C6A"/>
    <w:rsid w:val="0020174D"/>
    <w:rsid w:val="00203DC0"/>
    <w:rsid w:val="00204E12"/>
    <w:rsid w:val="00211CD1"/>
    <w:rsid w:val="002126D1"/>
    <w:rsid w:val="00212F54"/>
    <w:rsid w:val="00215592"/>
    <w:rsid w:val="00216917"/>
    <w:rsid w:val="002172B3"/>
    <w:rsid w:val="00217E96"/>
    <w:rsid w:val="002229E7"/>
    <w:rsid w:val="0022324A"/>
    <w:rsid w:val="00223873"/>
    <w:rsid w:val="00227EE9"/>
    <w:rsid w:val="00232E50"/>
    <w:rsid w:val="00233052"/>
    <w:rsid w:val="002342A4"/>
    <w:rsid w:val="00237E0A"/>
    <w:rsid w:val="00240314"/>
    <w:rsid w:val="002406FB"/>
    <w:rsid w:val="002409C5"/>
    <w:rsid w:val="002415BD"/>
    <w:rsid w:val="00242B1B"/>
    <w:rsid w:val="00242D5E"/>
    <w:rsid w:val="00244D0D"/>
    <w:rsid w:val="00245BE5"/>
    <w:rsid w:val="00246A28"/>
    <w:rsid w:val="00250D5A"/>
    <w:rsid w:val="00251E7C"/>
    <w:rsid w:val="00253453"/>
    <w:rsid w:val="00255102"/>
    <w:rsid w:val="00256529"/>
    <w:rsid w:val="00256C44"/>
    <w:rsid w:val="00256D45"/>
    <w:rsid w:val="00256EE6"/>
    <w:rsid w:val="00260EDB"/>
    <w:rsid w:val="00260FC5"/>
    <w:rsid w:val="00262C79"/>
    <w:rsid w:val="00264C3A"/>
    <w:rsid w:val="00265456"/>
    <w:rsid w:val="00266237"/>
    <w:rsid w:val="0026758B"/>
    <w:rsid w:val="0027125E"/>
    <w:rsid w:val="002715C5"/>
    <w:rsid w:val="00272B90"/>
    <w:rsid w:val="00276B23"/>
    <w:rsid w:val="0028091A"/>
    <w:rsid w:val="00280DC4"/>
    <w:rsid w:val="00281C97"/>
    <w:rsid w:val="00282154"/>
    <w:rsid w:val="0028551D"/>
    <w:rsid w:val="00287072"/>
    <w:rsid w:val="002929F4"/>
    <w:rsid w:val="00292F91"/>
    <w:rsid w:val="0029641B"/>
    <w:rsid w:val="002972AF"/>
    <w:rsid w:val="00297413"/>
    <w:rsid w:val="002A07C8"/>
    <w:rsid w:val="002A2640"/>
    <w:rsid w:val="002A4337"/>
    <w:rsid w:val="002A51AC"/>
    <w:rsid w:val="002A7D39"/>
    <w:rsid w:val="002A7E85"/>
    <w:rsid w:val="002B1B63"/>
    <w:rsid w:val="002B2007"/>
    <w:rsid w:val="002B572F"/>
    <w:rsid w:val="002C1B25"/>
    <w:rsid w:val="002C3101"/>
    <w:rsid w:val="002C4E9B"/>
    <w:rsid w:val="002C6FCD"/>
    <w:rsid w:val="002D2345"/>
    <w:rsid w:val="002D2587"/>
    <w:rsid w:val="002D2C44"/>
    <w:rsid w:val="002D407F"/>
    <w:rsid w:val="002D4121"/>
    <w:rsid w:val="002D4319"/>
    <w:rsid w:val="002D5A73"/>
    <w:rsid w:val="002D7B94"/>
    <w:rsid w:val="002D7FBF"/>
    <w:rsid w:val="002E0881"/>
    <w:rsid w:val="002E6B64"/>
    <w:rsid w:val="002E74A9"/>
    <w:rsid w:val="002F033B"/>
    <w:rsid w:val="002F0C97"/>
    <w:rsid w:val="002F1C3A"/>
    <w:rsid w:val="002F3E58"/>
    <w:rsid w:val="002F58CF"/>
    <w:rsid w:val="0030235C"/>
    <w:rsid w:val="003026E2"/>
    <w:rsid w:val="003052A5"/>
    <w:rsid w:val="00306F35"/>
    <w:rsid w:val="003070B9"/>
    <w:rsid w:val="003079E2"/>
    <w:rsid w:val="00307F66"/>
    <w:rsid w:val="003105A7"/>
    <w:rsid w:val="00316C8A"/>
    <w:rsid w:val="00317A49"/>
    <w:rsid w:val="00317C25"/>
    <w:rsid w:val="00317F19"/>
    <w:rsid w:val="00320052"/>
    <w:rsid w:val="00324A38"/>
    <w:rsid w:val="00325FAE"/>
    <w:rsid w:val="00327B80"/>
    <w:rsid w:val="003301F1"/>
    <w:rsid w:val="00332F07"/>
    <w:rsid w:val="00336236"/>
    <w:rsid w:val="00336C1C"/>
    <w:rsid w:val="00336D83"/>
    <w:rsid w:val="003372F6"/>
    <w:rsid w:val="0033730E"/>
    <w:rsid w:val="0033778A"/>
    <w:rsid w:val="003418B9"/>
    <w:rsid w:val="003424AB"/>
    <w:rsid w:val="003425D3"/>
    <w:rsid w:val="003432BE"/>
    <w:rsid w:val="0034338B"/>
    <w:rsid w:val="0034586C"/>
    <w:rsid w:val="00346C40"/>
    <w:rsid w:val="003478F9"/>
    <w:rsid w:val="00350999"/>
    <w:rsid w:val="00350F03"/>
    <w:rsid w:val="00351191"/>
    <w:rsid w:val="003522A5"/>
    <w:rsid w:val="00355913"/>
    <w:rsid w:val="00361CFF"/>
    <w:rsid w:val="00364146"/>
    <w:rsid w:val="00364304"/>
    <w:rsid w:val="003650AB"/>
    <w:rsid w:val="00371957"/>
    <w:rsid w:val="00371C5D"/>
    <w:rsid w:val="00371D2F"/>
    <w:rsid w:val="00374201"/>
    <w:rsid w:val="00375E92"/>
    <w:rsid w:val="00383B12"/>
    <w:rsid w:val="003844CE"/>
    <w:rsid w:val="00384EFF"/>
    <w:rsid w:val="00386326"/>
    <w:rsid w:val="003913DB"/>
    <w:rsid w:val="00391B65"/>
    <w:rsid w:val="003921E1"/>
    <w:rsid w:val="003940B1"/>
    <w:rsid w:val="00394FD6"/>
    <w:rsid w:val="00394FF5"/>
    <w:rsid w:val="00396BB9"/>
    <w:rsid w:val="003971A9"/>
    <w:rsid w:val="003A3AE4"/>
    <w:rsid w:val="003A4FBB"/>
    <w:rsid w:val="003A7269"/>
    <w:rsid w:val="003A7992"/>
    <w:rsid w:val="003B14C8"/>
    <w:rsid w:val="003B3314"/>
    <w:rsid w:val="003B484B"/>
    <w:rsid w:val="003B5022"/>
    <w:rsid w:val="003B6AAB"/>
    <w:rsid w:val="003C387D"/>
    <w:rsid w:val="003C47BF"/>
    <w:rsid w:val="003D25AA"/>
    <w:rsid w:val="003D2D11"/>
    <w:rsid w:val="003D4011"/>
    <w:rsid w:val="003D4B61"/>
    <w:rsid w:val="003D4FD3"/>
    <w:rsid w:val="003D5C27"/>
    <w:rsid w:val="003D6010"/>
    <w:rsid w:val="003D7257"/>
    <w:rsid w:val="003E1552"/>
    <w:rsid w:val="003E5339"/>
    <w:rsid w:val="003E5991"/>
    <w:rsid w:val="003E7A64"/>
    <w:rsid w:val="00401A85"/>
    <w:rsid w:val="00401D49"/>
    <w:rsid w:val="00403128"/>
    <w:rsid w:val="00405171"/>
    <w:rsid w:val="00407AA6"/>
    <w:rsid w:val="00410E0F"/>
    <w:rsid w:val="00411035"/>
    <w:rsid w:val="00413522"/>
    <w:rsid w:val="00413B8A"/>
    <w:rsid w:val="00415345"/>
    <w:rsid w:val="00416504"/>
    <w:rsid w:val="00417F4C"/>
    <w:rsid w:val="00422F77"/>
    <w:rsid w:val="00423DAF"/>
    <w:rsid w:val="0042650B"/>
    <w:rsid w:val="00427C07"/>
    <w:rsid w:val="0043248D"/>
    <w:rsid w:val="004328B9"/>
    <w:rsid w:val="004337F4"/>
    <w:rsid w:val="004353F2"/>
    <w:rsid w:val="0043733E"/>
    <w:rsid w:val="00441B92"/>
    <w:rsid w:val="00444860"/>
    <w:rsid w:val="00445A5A"/>
    <w:rsid w:val="0044648B"/>
    <w:rsid w:val="00447F1A"/>
    <w:rsid w:val="00451375"/>
    <w:rsid w:val="0045144E"/>
    <w:rsid w:val="004530B2"/>
    <w:rsid w:val="00454050"/>
    <w:rsid w:val="004549E1"/>
    <w:rsid w:val="00455C41"/>
    <w:rsid w:val="00455CAC"/>
    <w:rsid w:val="0046165E"/>
    <w:rsid w:val="004631E1"/>
    <w:rsid w:val="004655B5"/>
    <w:rsid w:val="00465828"/>
    <w:rsid w:val="004673CD"/>
    <w:rsid w:val="00470C47"/>
    <w:rsid w:val="0047196F"/>
    <w:rsid w:val="0047285A"/>
    <w:rsid w:val="00477555"/>
    <w:rsid w:val="004775CC"/>
    <w:rsid w:val="004779D8"/>
    <w:rsid w:val="004809B9"/>
    <w:rsid w:val="00481485"/>
    <w:rsid w:val="00481C4E"/>
    <w:rsid w:val="00482AC6"/>
    <w:rsid w:val="004849F1"/>
    <w:rsid w:val="004852F0"/>
    <w:rsid w:val="00486CE4"/>
    <w:rsid w:val="0049036B"/>
    <w:rsid w:val="0049254B"/>
    <w:rsid w:val="004970FA"/>
    <w:rsid w:val="00497F4B"/>
    <w:rsid w:val="004A0CFD"/>
    <w:rsid w:val="004A0F1B"/>
    <w:rsid w:val="004A6CDC"/>
    <w:rsid w:val="004A74F1"/>
    <w:rsid w:val="004B4518"/>
    <w:rsid w:val="004B5741"/>
    <w:rsid w:val="004B7F24"/>
    <w:rsid w:val="004C3238"/>
    <w:rsid w:val="004C5BD5"/>
    <w:rsid w:val="004C5DB0"/>
    <w:rsid w:val="004C6D40"/>
    <w:rsid w:val="004C7C09"/>
    <w:rsid w:val="004D041D"/>
    <w:rsid w:val="004D1A4F"/>
    <w:rsid w:val="004D2132"/>
    <w:rsid w:val="004D3010"/>
    <w:rsid w:val="004D470C"/>
    <w:rsid w:val="004D5610"/>
    <w:rsid w:val="004D5773"/>
    <w:rsid w:val="004D5F34"/>
    <w:rsid w:val="004D614C"/>
    <w:rsid w:val="004D616E"/>
    <w:rsid w:val="004D66F8"/>
    <w:rsid w:val="004E3108"/>
    <w:rsid w:val="004E377D"/>
    <w:rsid w:val="004E47C2"/>
    <w:rsid w:val="004E6793"/>
    <w:rsid w:val="004E6E3D"/>
    <w:rsid w:val="004F260F"/>
    <w:rsid w:val="004F73E1"/>
    <w:rsid w:val="0050072F"/>
    <w:rsid w:val="00501672"/>
    <w:rsid w:val="00501993"/>
    <w:rsid w:val="00502748"/>
    <w:rsid w:val="00503BFB"/>
    <w:rsid w:val="00504755"/>
    <w:rsid w:val="00504B31"/>
    <w:rsid w:val="0050620C"/>
    <w:rsid w:val="005078B6"/>
    <w:rsid w:val="005115AB"/>
    <w:rsid w:val="00511AA3"/>
    <w:rsid w:val="00513B7C"/>
    <w:rsid w:val="00513E0A"/>
    <w:rsid w:val="00514F0E"/>
    <w:rsid w:val="00515E73"/>
    <w:rsid w:val="00517323"/>
    <w:rsid w:val="00517E7C"/>
    <w:rsid w:val="005239C5"/>
    <w:rsid w:val="00524BB3"/>
    <w:rsid w:val="005254BD"/>
    <w:rsid w:val="0052657E"/>
    <w:rsid w:val="005272D9"/>
    <w:rsid w:val="00527434"/>
    <w:rsid w:val="00530627"/>
    <w:rsid w:val="00530C82"/>
    <w:rsid w:val="00531636"/>
    <w:rsid w:val="00531CFB"/>
    <w:rsid w:val="005325E8"/>
    <w:rsid w:val="00533978"/>
    <w:rsid w:val="00535F11"/>
    <w:rsid w:val="00542066"/>
    <w:rsid w:val="0054286E"/>
    <w:rsid w:val="00550BF8"/>
    <w:rsid w:val="005538D6"/>
    <w:rsid w:val="0055414B"/>
    <w:rsid w:val="00557032"/>
    <w:rsid w:val="005605EB"/>
    <w:rsid w:val="00560820"/>
    <w:rsid w:val="00560CEF"/>
    <w:rsid w:val="00560DC7"/>
    <w:rsid w:val="0056591B"/>
    <w:rsid w:val="00572074"/>
    <w:rsid w:val="00572400"/>
    <w:rsid w:val="00573E5C"/>
    <w:rsid w:val="00575841"/>
    <w:rsid w:val="00576249"/>
    <w:rsid w:val="00583454"/>
    <w:rsid w:val="00584373"/>
    <w:rsid w:val="005862C4"/>
    <w:rsid w:val="0059039F"/>
    <w:rsid w:val="00590D25"/>
    <w:rsid w:val="00593250"/>
    <w:rsid w:val="00594167"/>
    <w:rsid w:val="00595C32"/>
    <w:rsid w:val="00597DB8"/>
    <w:rsid w:val="005A0BC4"/>
    <w:rsid w:val="005A2AF9"/>
    <w:rsid w:val="005A3870"/>
    <w:rsid w:val="005A3DCB"/>
    <w:rsid w:val="005A49B8"/>
    <w:rsid w:val="005A49E7"/>
    <w:rsid w:val="005A602F"/>
    <w:rsid w:val="005B0967"/>
    <w:rsid w:val="005B1324"/>
    <w:rsid w:val="005B2A10"/>
    <w:rsid w:val="005B78C6"/>
    <w:rsid w:val="005C2FF2"/>
    <w:rsid w:val="005C7B00"/>
    <w:rsid w:val="005C7F38"/>
    <w:rsid w:val="005D0F60"/>
    <w:rsid w:val="005D6ADA"/>
    <w:rsid w:val="005E056C"/>
    <w:rsid w:val="005E2235"/>
    <w:rsid w:val="005E23F6"/>
    <w:rsid w:val="005E3018"/>
    <w:rsid w:val="005E3EDA"/>
    <w:rsid w:val="005E5DDB"/>
    <w:rsid w:val="005E657F"/>
    <w:rsid w:val="005E66ED"/>
    <w:rsid w:val="005F0962"/>
    <w:rsid w:val="005F2DDE"/>
    <w:rsid w:val="005F52D9"/>
    <w:rsid w:val="005F53DE"/>
    <w:rsid w:val="005F57AC"/>
    <w:rsid w:val="005F5B77"/>
    <w:rsid w:val="005F7643"/>
    <w:rsid w:val="00601312"/>
    <w:rsid w:val="0060134E"/>
    <w:rsid w:val="006013FF"/>
    <w:rsid w:val="00603B35"/>
    <w:rsid w:val="006053A5"/>
    <w:rsid w:val="0061238D"/>
    <w:rsid w:val="00615527"/>
    <w:rsid w:val="0061689A"/>
    <w:rsid w:val="00622D81"/>
    <w:rsid w:val="0062758C"/>
    <w:rsid w:val="00630EF2"/>
    <w:rsid w:val="006323D1"/>
    <w:rsid w:val="00633804"/>
    <w:rsid w:val="00633B18"/>
    <w:rsid w:val="00634C1F"/>
    <w:rsid w:val="00635C06"/>
    <w:rsid w:val="006372C9"/>
    <w:rsid w:val="00640781"/>
    <w:rsid w:val="00640828"/>
    <w:rsid w:val="00641C2C"/>
    <w:rsid w:val="00645481"/>
    <w:rsid w:val="00645582"/>
    <w:rsid w:val="00646766"/>
    <w:rsid w:val="00647409"/>
    <w:rsid w:val="006510E3"/>
    <w:rsid w:val="00654B46"/>
    <w:rsid w:val="00654CAC"/>
    <w:rsid w:val="00657FE6"/>
    <w:rsid w:val="00660581"/>
    <w:rsid w:val="006704A7"/>
    <w:rsid w:val="00670858"/>
    <w:rsid w:val="00671062"/>
    <w:rsid w:val="006733DF"/>
    <w:rsid w:val="00677419"/>
    <w:rsid w:val="006810DF"/>
    <w:rsid w:val="00684294"/>
    <w:rsid w:val="00684EC5"/>
    <w:rsid w:val="00686947"/>
    <w:rsid w:val="0068797E"/>
    <w:rsid w:val="0069064A"/>
    <w:rsid w:val="00693448"/>
    <w:rsid w:val="0069502E"/>
    <w:rsid w:val="00695BA7"/>
    <w:rsid w:val="006A00EB"/>
    <w:rsid w:val="006A1DAA"/>
    <w:rsid w:val="006A45B0"/>
    <w:rsid w:val="006A629C"/>
    <w:rsid w:val="006A6789"/>
    <w:rsid w:val="006A7E98"/>
    <w:rsid w:val="006B5B74"/>
    <w:rsid w:val="006B63E6"/>
    <w:rsid w:val="006C1961"/>
    <w:rsid w:val="006C1C92"/>
    <w:rsid w:val="006C274D"/>
    <w:rsid w:val="006C4793"/>
    <w:rsid w:val="006C6590"/>
    <w:rsid w:val="006D05D4"/>
    <w:rsid w:val="006D1624"/>
    <w:rsid w:val="006D459E"/>
    <w:rsid w:val="006D647C"/>
    <w:rsid w:val="006E0172"/>
    <w:rsid w:val="006E1370"/>
    <w:rsid w:val="006E3BB5"/>
    <w:rsid w:val="006E701F"/>
    <w:rsid w:val="006E7F52"/>
    <w:rsid w:val="006F0B18"/>
    <w:rsid w:val="006F1D1A"/>
    <w:rsid w:val="006F50A7"/>
    <w:rsid w:val="006F5336"/>
    <w:rsid w:val="006F67AE"/>
    <w:rsid w:val="00700476"/>
    <w:rsid w:val="007021B7"/>
    <w:rsid w:val="00704196"/>
    <w:rsid w:val="00705807"/>
    <w:rsid w:val="00705D24"/>
    <w:rsid w:val="00706C2F"/>
    <w:rsid w:val="00710634"/>
    <w:rsid w:val="00711D40"/>
    <w:rsid w:val="0071269E"/>
    <w:rsid w:val="00713872"/>
    <w:rsid w:val="00720E1D"/>
    <w:rsid w:val="00721309"/>
    <w:rsid w:val="00721357"/>
    <w:rsid w:val="00721416"/>
    <w:rsid w:val="007217F3"/>
    <w:rsid w:val="00724A44"/>
    <w:rsid w:val="00725CF1"/>
    <w:rsid w:val="00726B82"/>
    <w:rsid w:val="0073122C"/>
    <w:rsid w:val="007338BF"/>
    <w:rsid w:val="00733EC4"/>
    <w:rsid w:val="007361E9"/>
    <w:rsid w:val="007365D3"/>
    <w:rsid w:val="00736A31"/>
    <w:rsid w:val="0074032F"/>
    <w:rsid w:val="00743345"/>
    <w:rsid w:val="0074546E"/>
    <w:rsid w:val="00746E88"/>
    <w:rsid w:val="00747E7B"/>
    <w:rsid w:val="00750CA6"/>
    <w:rsid w:val="00754702"/>
    <w:rsid w:val="00754B56"/>
    <w:rsid w:val="00757027"/>
    <w:rsid w:val="00757A97"/>
    <w:rsid w:val="00762127"/>
    <w:rsid w:val="00762BDB"/>
    <w:rsid w:val="007643D7"/>
    <w:rsid w:val="00764A3C"/>
    <w:rsid w:val="00764D22"/>
    <w:rsid w:val="00765A67"/>
    <w:rsid w:val="007661F9"/>
    <w:rsid w:val="007673AA"/>
    <w:rsid w:val="007703BF"/>
    <w:rsid w:val="007706D8"/>
    <w:rsid w:val="0077143C"/>
    <w:rsid w:val="007721D0"/>
    <w:rsid w:val="00772C5B"/>
    <w:rsid w:val="00774168"/>
    <w:rsid w:val="007754F2"/>
    <w:rsid w:val="00777177"/>
    <w:rsid w:val="00780110"/>
    <w:rsid w:val="007816AD"/>
    <w:rsid w:val="00783B28"/>
    <w:rsid w:val="00785C2E"/>
    <w:rsid w:val="0078751A"/>
    <w:rsid w:val="00787EFC"/>
    <w:rsid w:val="0079256A"/>
    <w:rsid w:val="00796C09"/>
    <w:rsid w:val="0079700B"/>
    <w:rsid w:val="0079725C"/>
    <w:rsid w:val="007974E5"/>
    <w:rsid w:val="00797AB7"/>
    <w:rsid w:val="00797F15"/>
    <w:rsid w:val="007A042A"/>
    <w:rsid w:val="007A19CF"/>
    <w:rsid w:val="007A2B9F"/>
    <w:rsid w:val="007A4AAD"/>
    <w:rsid w:val="007A59F1"/>
    <w:rsid w:val="007A7420"/>
    <w:rsid w:val="007A7A25"/>
    <w:rsid w:val="007B1472"/>
    <w:rsid w:val="007B179E"/>
    <w:rsid w:val="007B388D"/>
    <w:rsid w:val="007B4DC4"/>
    <w:rsid w:val="007B59F7"/>
    <w:rsid w:val="007B6E1E"/>
    <w:rsid w:val="007B74B2"/>
    <w:rsid w:val="007B7BCD"/>
    <w:rsid w:val="007C1320"/>
    <w:rsid w:val="007C1CC1"/>
    <w:rsid w:val="007C2261"/>
    <w:rsid w:val="007C2ACF"/>
    <w:rsid w:val="007C2E68"/>
    <w:rsid w:val="007C4E17"/>
    <w:rsid w:val="007C6F35"/>
    <w:rsid w:val="007D041E"/>
    <w:rsid w:val="007D0B99"/>
    <w:rsid w:val="007D46FA"/>
    <w:rsid w:val="007D4FA1"/>
    <w:rsid w:val="007E2B56"/>
    <w:rsid w:val="007E48B0"/>
    <w:rsid w:val="007E5559"/>
    <w:rsid w:val="007E71F1"/>
    <w:rsid w:val="007F28EA"/>
    <w:rsid w:val="007F49CA"/>
    <w:rsid w:val="007F6AB6"/>
    <w:rsid w:val="008013F2"/>
    <w:rsid w:val="0080453E"/>
    <w:rsid w:val="008074AA"/>
    <w:rsid w:val="008141D4"/>
    <w:rsid w:val="00814CEA"/>
    <w:rsid w:val="00816D29"/>
    <w:rsid w:val="00817EE7"/>
    <w:rsid w:val="00821AB9"/>
    <w:rsid w:val="00822C1B"/>
    <w:rsid w:val="00823B4C"/>
    <w:rsid w:val="00823C72"/>
    <w:rsid w:val="00825AEC"/>
    <w:rsid w:val="00827513"/>
    <w:rsid w:val="00827A8D"/>
    <w:rsid w:val="00830770"/>
    <w:rsid w:val="008307CE"/>
    <w:rsid w:val="00832611"/>
    <w:rsid w:val="00832C88"/>
    <w:rsid w:val="00833374"/>
    <w:rsid w:val="008343B7"/>
    <w:rsid w:val="00836AB8"/>
    <w:rsid w:val="00836D46"/>
    <w:rsid w:val="008400A5"/>
    <w:rsid w:val="00840ECF"/>
    <w:rsid w:val="00841304"/>
    <w:rsid w:val="0084630C"/>
    <w:rsid w:val="008522F8"/>
    <w:rsid w:val="00852471"/>
    <w:rsid w:val="00852B7B"/>
    <w:rsid w:val="00853F45"/>
    <w:rsid w:val="00854733"/>
    <w:rsid w:val="008565B0"/>
    <w:rsid w:val="008567AA"/>
    <w:rsid w:val="008571D2"/>
    <w:rsid w:val="0086002C"/>
    <w:rsid w:val="00860F01"/>
    <w:rsid w:val="00862660"/>
    <w:rsid w:val="008629EB"/>
    <w:rsid w:val="00862ED1"/>
    <w:rsid w:val="00867CA7"/>
    <w:rsid w:val="00867D27"/>
    <w:rsid w:val="0087280E"/>
    <w:rsid w:val="00872F5A"/>
    <w:rsid w:val="00873872"/>
    <w:rsid w:val="00873DDC"/>
    <w:rsid w:val="00874218"/>
    <w:rsid w:val="0087527B"/>
    <w:rsid w:val="0087728B"/>
    <w:rsid w:val="00881618"/>
    <w:rsid w:val="00882C09"/>
    <w:rsid w:val="00882E0E"/>
    <w:rsid w:val="00883CDE"/>
    <w:rsid w:val="00891959"/>
    <w:rsid w:val="00893736"/>
    <w:rsid w:val="00897192"/>
    <w:rsid w:val="008A1F27"/>
    <w:rsid w:val="008A315C"/>
    <w:rsid w:val="008A622F"/>
    <w:rsid w:val="008A6BF3"/>
    <w:rsid w:val="008A7026"/>
    <w:rsid w:val="008A720C"/>
    <w:rsid w:val="008B0D59"/>
    <w:rsid w:val="008B19FB"/>
    <w:rsid w:val="008B49A1"/>
    <w:rsid w:val="008B6341"/>
    <w:rsid w:val="008B7488"/>
    <w:rsid w:val="008C15F4"/>
    <w:rsid w:val="008C1AA5"/>
    <w:rsid w:val="008C3BB0"/>
    <w:rsid w:val="008C7109"/>
    <w:rsid w:val="008C7668"/>
    <w:rsid w:val="008C7806"/>
    <w:rsid w:val="008C7B41"/>
    <w:rsid w:val="008D0AFB"/>
    <w:rsid w:val="008D2423"/>
    <w:rsid w:val="008D2E06"/>
    <w:rsid w:val="008D678E"/>
    <w:rsid w:val="008D70DA"/>
    <w:rsid w:val="008D7A93"/>
    <w:rsid w:val="008E0946"/>
    <w:rsid w:val="008E1035"/>
    <w:rsid w:val="008E1A72"/>
    <w:rsid w:val="008E5B17"/>
    <w:rsid w:val="008E5F61"/>
    <w:rsid w:val="008E778A"/>
    <w:rsid w:val="008F7A50"/>
    <w:rsid w:val="009002FB"/>
    <w:rsid w:val="00904A19"/>
    <w:rsid w:val="00910AF6"/>
    <w:rsid w:val="0091232F"/>
    <w:rsid w:val="00912F33"/>
    <w:rsid w:val="00913C9D"/>
    <w:rsid w:val="0091523B"/>
    <w:rsid w:val="00915300"/>
    <w:rsid w:val="009201C4"/>
    <w:rsid w:val="00921139"/>
    <w:rsid w:val="00922457"/>
    <w:rsid w:val="00922DDF"/>
    <w:rsid w:val="0092399C"/>
    <w:rsid w:val="009253FE"/>
    <w:rsid w:val="00925765"/>
    <w:rsid w:val="0092755F"/>
    <w:rsid w:val="0093209C"/>
    <w:rsid w:val="00935EF1"/>
    <w:rsid w:val="009362C7"/>
    <w:rsid w:val="0093672B"/>
    <w:rsid w:val="00937729"/>
    <w:rsid w:val="00937924"/>
    <w:rsid w:val="009428A5"/>
    <w:rsid w:val="00942A3F"/>
    <w:rsid w:val="00945261"/>
    <w:rsid w:val="009463D5"/>
    <w:rsid w:val="00947669"/>
    <w:rsid w:val="0094766B"/>
    <w:rsid w:val="00952EDA"/>
    <w:rsid w:val="0095510D"/>
    <w:rsid w:val="009556A1"/>
    <w:rsid w:val="00957522"/>
    <w:rsid w:val="00960D0F"/>
    <w:rsid w:val="00961FED"/>
    <w:rsid w:val="00964E20"/>
    <w:rsid w:val="009658E7"/>
    <w:rsid w:val="009659C5"/>
    <w:rsid w:val="00965D72"/>
    <w:rsid w:val="0096747B"/>
    <w:rsid w:val="009679E7"/>
    <w:rsid w:val="009701D7"/>
    <w:rsid w:val="00970363"/>
    <w:rsid w:val="00972D3D"/>
    <w:rsid w:val="00973CE3"/>
    <w:rsid w:val="00976219"/>
    <w:rsid w:val="00976B51"/>
    <w:rsid w:val="00977871"/>
    <w:rsid w:val="00980E59"/>
    <w:rsid w:val="0098753F"/>
    <w:rsid w:val="009912E8"/>
    <w:rsid w:val="00992278"/>
    <w:rsid w:val="00992B8A"/>
    <w:rsid w:val="0099460F"/>
    <w:rsid w:val="0099521E"/>
    <w:rsid w:val="00995DC2"/>
    <w:rsid w:val="00996D5C"/>
    <w:rsid w:val="009A03B9"/>
    <w:rsid w:val="009A1DA2"/>
    <w:rsid w:val="009A335A"/>
    <w:rsid w:val="009A5831"/>
    <w:rsid w:val="009A68F1"/>
    <w:rsid w:val="009B0ED0"/>
    <w:rsid w:val="009B5A49"/>
    <w:rsid w:val="009B6A6D"/>
    <w:rsid w:val="009B799F"/>
    <w:rsid w:val="009C308A"/>
    <w:rsid w:val="009C37F8"/>
    <w:rsid w:val="009C48DF"/>
    <w:rsid w:val="009C5CF1"/>
    <w:rsid w:val="009D01A4"/>
    <w:rsid w:val="009D299D"/>
    <w:rsid w:val="009D47E8"/>
    <w:rsid w:val="009E024C"/>
    <w:rsid w:val="009E2456"/>
    <w:rsid w:val="009E3328"/>
    <w:rsid w:val="009E5268"/>
    <w:rsid w:val="009E6AF4"/>
    <w:rsid w:val="009E7D3D"/>
    <w:rsid w:val="009F06EB"/>
    <w:rsid w:val="009F0B87"/>
    <w:rsid w:val="009F215F"/>
    <w:rsid w:val="009F4369"/>
    <w:rsid w:val="009F49DA"/>
    <w:rsid w:val="009F4B53"/>
    <w:rsid w:val="00A028A3"/>
    <w:rsid w:val="00A0346C"/>
    <w:rsid w:val="00A04B09"/>
    <w:rsid w:val="00A07DC3"/>
    <w:rsid w:val="00A129A4"/>
    <w:rsid w:val="00A12CAA"/>
    <w:rsid w:val="00A137ED"/>
    <w:rsid w:val="00A1681A"/>
    <w:rsid w:val="00A218F1"/>
    <w:rsid w:val="00A2285A"/>
    <w:rsid w:val="00A27D07"/>
    <w:rsid w:val="00A327D5"/>
    <w:rsid w:val="00A3391F"/>
    <w:rsid w:val="00A362EE"/>
    <w:rsid w:val="00A36354"/>
    <w:rsid w:val="00A36388"/>
    <w:rsid w:val="00A41D5D"/>
    <w:rsid w:val="00A42BF7"/>
    <w:rsid w:val="00A4380F"/>
    <w:rsid w:val="00A44700"/>
    <w:rsid w:val="00A47742"/>
    <w:rsid w:val="00A479C4"/>
    <w:rsid w:val="00A47B68"/>
    <w:rsid w:val="00A501EC"/>
    <w:rsid w:val="00A508CF"/>
    <w:rsid w:val="00A50D22"/>
    <w:rsid w:val="00A56070"/>
    <w:rsid w:val="00A57D69"/>
    <w:rsid w:val="00A57F18"/>
    <w:rsid w:val="00A60D74"/>
    <w:rsid w:val="00A61305"/>
    <w:rsid w:val="00A63380"/>
    <w:rsid w:val="00A64563"/>
    <w:rsid w:val="00A65E76"/>
    <w:rsid w:val="00A66B41"/>
    <w:rsid w:val="00A66E5F"/>
    <w:rsid w:val="00A7037F"/>
    <w:rsid w:val="00A70BAF"/>
    <w:rsid w:val="00A726EF"/>
    <w:rsid w:val="00A746BC"/>
    <w:rsid w:val="00A75E29"/>
    <w:rsid w:val="00A766E8"/>
    <w:rsid w:val="00A769EB"/>
    <w:rsid w:val="00A76AB6"/>
    <w:rsid w:val="00A81719"/>
    <w:rsid w:val="00A83829"/>
    <w:rsid w:val="00A83E43"/>
    <w:rsid w:val="00A84CEC"/>
    <w:rsid w:val="00A91775"/>
    <w:rsid w:val="00A9359F"/>
    <w:rsid w:val="00A93803"/>
    <w:rsid w:val="00A946FE"/>
    <w:rsid w:val="00AA015B"/>
    <w:rsid w:val="00AA21B2"/>
    <w:rsid w:val="00AA2CB0"/>
    <w:rsid w:val="00AA6BFB"/>
    <w:rsid w:val="00AA6C28"/>
    <w:rsid w:val="00AA726D"/>
    <w:rsid w:val="00AB0410"/>
    <w:rsid w:val="00AB15D9"/>
    <w:rsid w:val="00AB1B92"/>
    <w:rsid w:val="00AB636F"/>
    <w:rsid w:val="00AB7D7E"/>
    <w:rsid w:val="00AC2D59"/>
    <w:rsid w:val="00AC6B0C"/>
    <w:rsid w:val="00AC70D3"/>
    <w:rsid w:val="00AD3814"/>
    <w:rsid w:val="00AD4FFB"/>
    <w:rsid w:val="00AD6929"/>
    <w:rsid w:val="00AD73E8"/>
    <w:rsid w:val="00AE2981"/>
    <w:rsid w:val="00AE6341"/>
    <w:rsid w:val="00AF208E"/>
    <w:rsid w:val="00AF304B"/>
    <w:rsid w:val="00AF427A"/>
    <w:rsid w:val="00AF4A9D"/>
    <w:rsid w:val="00AF5BFE"/>
    <w:rsid w:val="00AF5D3D"/>
    <w:rsid w:val="00AF6E45"/>
    <w:rsid w:val="00B02D05"/>
    <w:rsid w:val="00B048A6"/>
    <w:rsid w:val="00B0542B"/>
    <w:rsid w:val="00B0733C"/>
    <w:rsid w:val="00B07887"/>
    <w:rsid w:val="00B10CAF"/>
    <w:rsid w:val="00B12E9D"/>
    <w:rsid w:val="00B14E0E"/>
    <w:rsid w:val="00B16509"/>
    <w:rsid w:val="00B16AEE"/>
    <w:rsid w:val="00B16E2E"/>
    <w:rsid w:val="00B21066"/>
    <w:rsid w:val="00B21AB4"/>
    <w:rsid w:val="00B2272A"/>
    <w:rsid w:val="00B25498"/>
    <w:rsid w:val="00B32257"/>
    <w:rsid w:val="00B3450D"/>
    <w:rsid w:val="00B34648"/>
    <w:rsid w:val="00B3502C"/>
    <w:rsid w:val="00B35C2D"/>
    <w:rsid w:val="00B44E3F"/>
    <w:rsid w:val="00B4662E"/>
    <w:rsid w:val="00B46B99"/>
    <w:rsid w:val="00B477D9"/>
    <w:rsid w:val="00B51726"/>
    <w:rsid w:val="00B5750D"/>
    <w:rsid w:val="00B579CA"/>
    <w:rsid w:val="00B601E4"/>
    <w:rsid w:val="00B629E3"/>
    <w:rsid w:val="00B64B67"/>
    <w:rsid w:val="00B656AE"/>
    <w:rsid w:val="00B6613D"/>
    <w:rsid w:val="00B6633B"/>
    <w:rsid w:val="00B66617"/>
    <w:rsid w:val="00B7017A"/>
    <w:rsid w:val="00B70B99"/>
    <w:rsid w:val="00B73494"/>
    <w:rsid w:val="00B77910"/>
    <w:rsid w:val="00B80406"/>
    <w:rsid w:val="00B83D2B"/>
    <w:rsid w:val="00B84482"/>
    <w:rsid w:val="00B84771"/>
    <w:rsid w:val="00B8538B"/>
    <w:rsid w:val="00B863DC"/>
    <w:rsid w:val="00B90B53"/>
    <w:rsid w:val="00B90C0B"/>
    <w:rsid w:val="00B91696"/>
    <w:rsid w:val="00B93DC5"/>
    <w:rsid w:val="00B9732B"/>
    <w:rsid w:val="00BA02AF"/>
    <w:rsid w:val="00BA0AC9"/>
    <w:rsid w:val="00BA1AFD"/>
    <w:rsid w:val="00BA236B"/>
    <w:rsid w:val="00BA4D33"/>
    <w:rsid w:val="00BA65A1"/>
    <w:rsid w:val="00BA6CDC"/>
    <w:rsid w:val="00BA7529"/>
    <w:rsid w:val="00BB0463"/>
    <w:rsid w:val="00BB0AAC"/>
    <w:rsid w:val="00BB337E"/>
    <w:rsid w:val="00BB47B2"/>
    <w:rsid w:val="00BC08EE"/>
    <w:rsid w:val="00BC16E2"/>
    <w:rsid w:val="00BC4E61"/>
    <w:rsid w:val="00BC71D7"/>
    <w:rsid w:val="00BC770A"/>
    <w:rsid w:val="00BC7E5A"/>
    <w:rsid w:val="00BD2C7A"/>
    <w:rsid w:val="00BD5854"/>
    <w:rsid w:val="00BD6354"/>
    <w:rsid w:val="00BD70F7"/>
    <w:rsid w:val="00BE22F0"/>
    <w:rsid w:val="00BE58DF"/>
    <w:rsid w:val="00BE5FA9"/>
    <w:rsid w:val="00BE7DBA"/>
    <w:rsid w:val="00BF0578"/>
    <w:rsid w:val="00BF20EB"/>
    <w:rsid w:val="00BF2669"/>
    <w:rsid w:val="00BF291E"/>
    <w:rsid w:val="00BF56EB"/>
    <w:rsid w:val="00C015A8"/>
    <w:rsid w:val="00C01D68"/>
    <w:rsid w:val="00C0257B"/>
    <w:rsid w:val="00C028F7"/>
    <w:rsid w:val="00C0352F"/>
    <w:rsid w:val="00C03DC0"/>
    <w:rsid w:val="00C065E2"/>
    <w:rsid w:val="00C06C4F"/>
    <w:rsid w:val="00C06F5D"/>
    <w:rsid w:val="00C07EE6"/>
    <w:rsid w:val="00C158BF"/>
    <w:rsid w:val="00C17C6B"/>
    <w:rsid w:val="00C2053F"/>
    <w:rsid w:val="00C2277B"/>
    <w:rsid w:val="00C23F88"/>
    <w:rsid w:val="00C24526"/>
    <w:rsid w:val="00C25744"/>
    <w:rsid w:val="00C2673C"/>
    <w:rsid w:val="00C3369E"/>
    <w:rsid w:val="00C34AAE"/>
    <w:rsid w:val="00C35A66"/>
    <w:rsid w:val="00C369D8"/>
    <w:rsid w:val="00C36F1D"/>
    <w:rsid w:val="00C41248"/>
    <w:rsid w:val="00C43D22"/>
    <w:rsid w:val="00C45380"/>
    <w:rsid w:val="00C4788E"/>
    <w:rsid w:val="00C50BEB"/>
    <w:rsid w:val="00C533CA"/>
    <w:rsid w:val="00C53994"/>
    <w:rsid w:val="00C547B0"/>
    <w:rsid w:val="00C54C97"/>
    <w:rsid w:val="00C5547B"/>
    <w:rsid w:val="00C57308"/>
    <w:rsid w:val="00C6304B"/>
    <w:rsid w:val="00C651D7"/>
    <w:rsid w:val="00C65828"/>
    <w:rsid w:val="00C6584D"/>
    <w:rsid w:val="00C66083"/>
    <w:rsid w:val="00C673D8"/>
    <w:rsid w:val="00C72912"/>
    <w:rsid w:val="00C75413"/>
    <w:rsid w:val="00C76AE8"/>
    <w:rsid w:val="00C76DEE"/>
    <w:rsid w:val="00C77875"/>
    <w:rsid w:val="00C80BEF"/>
    <w:rsid w:val="00C81141"/>
    <w:rsid w:val="00C83496"/>
    <w:rsid w:val="00C85A4F"/>
    <w:rsid w:val="00C86C6B"/>
    <w:rsid w:val="00C92314"/>
    <w:rsid w:val="00C92351"/>
    <w:rsid w:val="00C92871"/>
    <w:rsid w:val="00C96C4D"/>
    <w:rsid w:val="00C96FEA"/>
    <w:rsid w:val="00CA1628"/>
    <w:rsid w:val="00CA275C"/>
    <w:rsid w:val="00CA5144"/>
    <w:rsid w:val="00CA6A70"/>
    <w:rsid w:val="00CA6C1A"/>
    <w:rsid w:val="00CA725C"/>
    <w:rsid w:val="00CA7CBB"/>
    <w:rsid w:val="00CB082E"/>
    <w:rsid w:val="00CB1520"/>
    <w:rsid w:val="00CB215A"/>
    <w:rsid w:val="00CB2212"/>
    <w:rsid w:val="00CB243D"/>
    <w:rsid w:val="00CB42D8"/>
    <w:rsid w:val="00CB7677"/>
    <w:rsid w:val="00CB78B8"/>
    <w:rsid w:val="00CC468C"/>
    <w:rsid w:val="00CC4729"/>
    <w:rsid w:val="00CD012E"/>
    <w:rsid w:val="00CD31BF"/>
    <w:rsid w:val="00CD3C0E"/>
    <w:rsid w:val="00CD5475"/>
    <w:rsid w:val="00CD64C3"/>
    <w:rsid w:val="00CD7F21"/>
    <w:rsid w:val="00CE0D2E"/>
    <w:rsid w:val="00CE3B57"/>
    <w:rsid w:val="00CE6AE0"/>
    <w:rsid w:val="00CE7312"/>
    <w:rsid w:val="00CE7322"/>
    <w:rsid w:val="00CF1923"/>
    <w:rsid w:val="00CF3A79"/>
    <w:rsid w:val="00D00D42"/>
    <w:rsid w:val="00D04A1C"/>
    <w:rsid w:val="00D04E3D"/>
    <w:rsid w:val="00D04F08"/>
    <w:rsid w:val="00D05FE5"/>
    <w:rsid w:val="00D06722"/>
    <w:rsid w:val="00D10759"/>
    <w:rsid w:val="00D13367"/>
    <w:rsid w:val="00D13646"/>
    <w:rsid w:val="00D13A25"/>
    <w:rsid w:val="00D14A2A"/>
    <w:rsid w:val="00D15233"/>
    <w:rsid w:val="00D15A53"/>
    <w:rsid w:val="00D1613F"/>
    <w:rsid w:val="00D17776"/>
    <w:rsid w:val="00D216A3"/>
    <w:rsid w:val="00D22DF4"/>
    <w:rsid w:val="00D2347F"/>
    <w:rsid w:val="00D3400B"/>
    <w:rsid w:val="00D35501"/>
    <w:rsid w:val="00D37105"/>
    <w:rsid w:val="00D37B10"/>
    <w:rsid w:val="00D42E7C"/>
    <w:rsid w:val="00D43AE6"/>
    <w:rsid w:val="00D45D2C"/>
    <w:rsid w:val="00D45E7E"/>
    <w:rsid w:val="00D46FC9"/>
    <w:rsid w:val="00D47269"/>
    <w:rsid w:val="00D472C8"/>
    <w:rsid w:val="00D47FB9"/>
    <w:rsid w:val="00D54A2C"/>
    <w:rsid w:val="00D55460"/>
    <w:rsid w:val="00D55478"/>
    <w:rsid w:val="00D57EB9"/>
    <w:rsid w:val="00D62FD5"/>
    <w:rsid w:val="00D6369A"/>
    <w:rsid w:val="00D63E3E"/>
    <w:rsid w:val="00D71799"/>
    <w:rsid w:val="00D7225D"/>
    <w:rsid w:val="00D735C2"/>
    <w:rsid w:val="00D7395F"/>
    <w:rsid w:val="00D74D08"/>
    <w:rsid w:val="00D81048"/>
    <w:rsid w:val="00D8121F"/>
    <w:rsid w:val="00D84211"/>
    <w:rsid w:val="00D84B06"/>
    <w:rsid w:val="00D92334"/>
    <w:rsid w:val="00D92BB2"/>
    <w:rsid w:val="00D94CE9"/>
    <w:rsid w:val="00DA1F13"/>
    <w:rsid w:val="00DA3E91"/>
    <w:rsid w:val="00DA50FF"/>
    <w:rsid w:val="00DA783E"/>
    <w:rsid w:val="00DB08E4"/>
    <w:rsid w:val="00DB28D4"/>
    <w:rsid w:val="00DB3521"/>
    <w:rsid w:val="00DB37E2"/>
    <w:rsid w:val="00DB3807"/>
    <w:rsid w:val="00DB4F2E"/>
    <w:rsid w:val="00DC0236"/>
    <w:rsid w:val="00DC0C68"/>
    <w:rsid w:val="00DC3B20"/>
    <w:rsid w:val="00DC7F56"/>
    <w:rsid w:val="00DD231F"/>
    <w:rsid w:val="00DD25E9"/>
    <w:rsid w:val="00DD6B89"/>
    <w:rsid w:val="00DE0481"/>
    <w:rsid w:val="00DE0A46"/>
    <w:rsid w:val="00DE15B1"/>
    <w:rsid w:val="00DE1BC7"/>
    <w:rsid w:val="00DE4131"/>
    <w:rsid w:val="00DE417A"/>
    <w:rsid w:val="00DE59B1"/>
    <w:rsid w:val="00DE6D03"/>
    <w:rsid w:val="00DE7FEB"/>
    <w:rsid w:val="00DF0B92"/>
    <w:rsid w:val="00DF2AB7"/>
    <w:rsid w:val="00DF642E"/>
    <w:rsid w:val="00DF65B3"/>
    <w:rsid w:val="00DF74B8"/>
    <w:rsid w:val="00E026DF"/>
    <w:rsid w:val="00E04CCC"/>
    <w:rsid w:val="00E05A27"/>
    <w:rsid w:val="00E10B7A"/>
    <w:rsid w:val="00E11A68"/>
    <w:rsid w:val="00E12DC8"/>
    <w:rsid w:val="00E13C41"/>
    <w:rsid w:val="00E143A1"/>
    <w:rsid w:val="00E16B35"/>
    <w:rsid w:val="00E179AA"/>
    <w:rsid w:val="00E229E7"/>
    <w:rsid w:val="00E233CB"/>
    <w:rsid w:val="00E2572A"/>
    <w:rsid w:val="00E25C52"/>
    <w:rsid w:val="00E27318"/>
    <w:rsid w:val="00E27AAE"/>
    <w:rsid w:val="00E330DD"/>
    <w:rsid w:val="00E33266"/>
    <w:rsid w:val="00E33CF3"/>
    <w:rsid w:val="00E345D5"/>
    <w:rsid w:val="00E34CF4"/>
    <w:rsid w:val="00E36D23"/>
    <w:rsid w:val="00E40018"/>
    <w:rsid w:val="00E41D32"/>
    <w:rsid w:val="00E41EFE"/>
    <w:rsid w:val="00E430C8"/>
    <w:rsid w:val="00E43798"/>
    <w:rsid w:val="00E43B39"/>
    <w:rsid w:val="00E47275"/>
    <w:rsid w:val="00E47FC4"/>
    <w:rsid w:val="00E509BE"/>
    <w:rsid w:val="00E5113E"/>
    <w:rsid w:val="00E51578"/>
    <w:rsid w:val="00E51AFB"/>
    <w:rsid w:val="00E51CF1"/>
    <w:rsid w:val="00E5310B"/>
    <w:rsid w:val="00E60039"/>
    <w:rsid w:val="00E61021"/>
    <w:rsid w:val="00E61D21"/>
    <w:rsid w:val="00E63B16"/>
    <w:rsid w:val="00E63DAC"/>
    <w:rsid w:val="00E646F4"/>
    <w:rsid w:val="00E6539D"/>
    <w:rsid w:val="00E66725"/>
    <w:rsid w:val="00E70661"/>
    <w:rsid w:val="00E7276C"/>
    <w:rsid w:val="00E75954"/>
    <w:rsid w:val="00E761F4"/>
    <w:rsid w:val="00E76435"/>
    <w:rsid w:val="00E809FB"/>
    <w:rsid w:val="00E8293E"/>
    <w:rsid w:val="00E8699B"/>
    <w:rsid w:val="00E87284"/>
    <w:rsid w:val="00E900E2"/>
    <w:rsid w:val="00E9774B"/>
    <w:rsid w:val="00EA22D7"/>
    <w:rsid w:val="00EA42E4"/>
    <w:rsid w:val="00EA6E57"/>
    <w:rsid w:val="00EA6E6C"/>
    <w:rsid w:val="00EB01B0"/>
    <w:rsid w:val="00EB0CA2"/>
    <w:rsid w:val="00EB0E05"/>
    <w:rsid w:val="00EB127A"/>
    <w:rsid w:val="00EB24FE"/>
    <w:rsid w:val="00EB5BB3"/>
    <w:rsid w:val="00EB617F"/>
    <w:rsid w:val="00EC032F"/>
    <w:rsid w:val="00EC12A4"/>
    <w:rsid w:val="00EC2992"/>
    <w:rsid w:val="00EC2D75"/>
    <w:rsid w:val="00EC55F9"/>
    <w:rsid w:val="00EC5D6E"/>
    <w:rsid w:val="00EC6D2B"/>
    <w:rsid w:val="00ED02AA"/>
    <w:rsid w:val="00ED0F5E"/>
    <w:rsid w:val="00ED2081"/>
    <w:rsid w:val="00EE124D"/>
    <w:rsid w:val="00EE5917"/>
    <w:rsid w:val="00EE798A"/>
    <w:rsid w:val="00EF1287"/>
    <w:rsid w:val="00EF4D01"/>
    <w:rsid w:val="00EF76FE"/>
    <w:rsid w:val="00EF7E77"/>
    <w:rsid w:val="00F00A95"/>
    <w:rsid w:val="00F00C46"/>
    <w:rsid w:val="00F02970"/>
    <w:rsid w:val="00F04F1B"/>
    <w:rsid w:val="00F0712B"/>
    <w:rsid w:val="00F074B0"/>
    <w:rsid w:val="00F11A02"/>
    <w:rsid w:val="00F12309"/>
    <w:rsid w:val="00F13799"/>
    <w:rsid w:val="00F140AF"/>
    <w:rsid w:val="00F147B3"/>
    <w:rsid w:val="00F1766A"/>
    <w:rsid w:val="00F17C81"/>
    <w:rsid w:val="00F2173A"/>
    <w:rsid w:val="00F22DA2"/>
    <w:rsid w:val="00F24B06"/>
    <w:rsid w:val="00F24FEB"/>
    <w:rsid w:val="00F272A7"/>
    <w:rsid w:val="00F27946"/>
    <w:rsid w:val="00F318B0"/>
    <w:rsid w:val="00F31C23"/>
    <w:rsid w:val="00F35DAC"/>
    <w:rsid w:val="00F42D91"/>
    <w:rsid w:val="00F457EF"/>
    <w:rsid w:val="00F50520"/>
    <w:rsid w:val="00F52B6C"/>
    <w:rsid w:val="00F52FED"/>
    <w:rsid w:val="00F551CC"/>
    <w:rsid w:val="00F579DA"/>
    <w:rsid w:val="00F57CF3"/>
    <w:rsid w:val="00F6023E"/>
    <w:rsid w:val="00F6311B"/>
    <w:rsid w:val="00F63E40"/>
    <w:rsid w:val="00F64831"/>
    <w:rsid w:val="00F65D2E"/>
    <w:rsid w:val="00F67302"/>
    <w:rsid w:val="00F67A6C"/>
    <w:rsid w:val="00F707C3"/>
    <w:rsid w:val="00F71CD9"/>
    <w:rsid w:val="00F738D8"/>
    <w:rsid w:val="00F77551"/>
    <w:rsid w:val="00F77CA4"/>
    <w:rsid w:val="00F802E3"/>
    <w:rsid w:val="00F80DA7"/>
    <w:rsid w:val="00F86E46"/>
    <w:rsid w:val="00F86F48"/>
    <w:rsid w:val="00F91BC7"/>
    <w:rsid w:val="00F92366"/>
    <w:rsid w:val="00F97551"/>
    <w:rsid w:val="00F97A91"/>
    <w:rsid w:val="00FA03AE"/>
    <w:rsid w:val="00FA19D0"/>
    <w:rsid w:val="00FA2CEC"/>
    <w:rsid w:val="00FA2D1F"/>
    <w:rsid w:val="00FA5FC0"/>
    <w:rsid w:val="00FA6C6D"/>
    <w:rsid w:val="00FB3B69"/>
    <w:rsid w:val="00FB473D"/>
    <w:rsid w:val="00FB6804"/>
    <w:rsid w:val="00FC0A4C"/>
    <w:rsid w:val="00FC2E85"/>
    <w:rsid w:val="00FC4459"/>
    <w:rsid w:val="00FC5273"/>
    <w:rsid w:val="00FD2798"/>
    <w:rsid w:val="00FD5AC5"/>
    <w:rsid w:val="00FD75BC"/>
    <w:rsid w:val="00FE0891"/>
    <w:rsid w:val="00FE2CDB"/>
    <w:rsid w:val="00FE2EF2"/>
    <w:rsid w:val="00FE47EE"/>
    <w:rsid w:val="00FF0249"/>
    <w:rsid w:val="00FF100A"/>
    <w:rsid w:val="00FF78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7E66C010"/>
  <w15:docId w15:val="{27E18FE7-FE3C-4EF0-B524-2DD02B31C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4CE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 webb"/>
    <w:basedOn w:val="Normal"/>
    <w:link w:val="NormalWebChar"/>
    <w:uiPriority w:val="99"/>
    <w:unhideWhenUsed/>
    <w:qFormat/>
    <w:rsid w:val="00E51AF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E51AFB"/>
    <w:rPr>
      <w:b/>
      <w:bCs/>
    </w:rPr>
  </w:style>
  <w:style w:type="paragraph" w:styleId="ListParagraph">
    <w:name w:val="List Paragraph"/>
    <w:aliases w:val="Akapit z listą BS,List Paragraph 1,List_Paragraph,Multilevel para_II,Paragraphe de liste PBLH,Bullets,References,List Paragraph (numbered (a)),IBL List Paragraph,List Paragraph nowy,Numbered List Paragraph,OBC Bullet,Абзац списка2,Bullet1"/>
    <w:basedOn w:val="Normal"/>
    <w:link w:val="ListParagraphChar"/>
    <w:uiPriority w:val="34"/>
    <w:qFormat/>
    <w:rsid w:val="00E51AFB"/>
    <w:pPr>
      <w:ind w:left="720"/>
      <w:contextualSpacing/>
    </w:pPr>
  </w:style>
  <w:style w:type="character" w:customStyle="1" w:styleId="ListParagraphChar">
    <w:name w:val="List Paragraph Char"/>
    <w:aliases w:val="Akapit z listą BS Char,List Paragraph 1 Char,List_Paragraph Char,Multilevel para_II Char,Paragraphe de liste PBLH Char,Bullets Char,References Char,List Paragraph (numbered (a)) Char,IBL List Paragraph Char,List Paragraph nowy Char"/>
    <w:link w:val="ListParagraph"/>
    <w:uiPriority w:val="34"/>
    <w:qFormat/>
    <w:locked/>
    <w:rsid w:val="00E51AFB"/>
  </w:style>
  <w:style w:type="paragraph" w:styleId="Header">
    <w:name w:val="header"/>
    <w:basedOn w:val="Normal"/>
    <w:link w:val="HeaderChar"/>
    <w:uiPriority w:val="99"/>
    <w:unhideWhenUsed/>
    <w:rsid w:val="00A41D5D"/>
    <w:pPr>
      <w:tabs>
        <w:tab w:val="center" w:pos="4677"/>
        <w:tab w:val="right" w:pos="9355"/>
      </w:tabs>
      <w:spacing w:after="0" w:line="240" w:lineRule="auto"/>
    </w:pPr>
  </w:style>
  <w:style w:type="character" w:customStyle="1" w:styleId="HeaderChar">
    <w:name w:val="Header Char"/>
    <w:basedOn w:val="DefaultParagraphFont"/>
    <w:link w:val="Header"/>
    <w:uiPriority w:val="99"/>
    <w:rsid w:val="00A41D5D"/>
  </w:style>
  <w:style w:type="paragraph" w:styleId="Footer">
    <w:name w:val="footer"/>
    <w:basedOn w:val="Normal"/>
    <w:link w:val="FooterChar"/>
    <w:unhideWhenUsed/>
    <w:rsid w:val="00A41D5D"/>
    <w:pPr>
      <w:tabs>
        <w:tab w:val="center" w:pos="4677"/>
        <w:tab w:val="right" w:pos="9355"/>
      </w:tabs>
      <w:spacing w:after="0" w:line="240" w:lineRule="auto"/>
    </w:pPr>
  </w:style>
  <w:style w:type="character" w:customStyle="1" w:styleId="FooterChar">
    <w:name w:val="Footer Char"/>
    <w:basedOn w:val="DefaultParagraphFont"/>
    <w:link w:val="Footer"/>
    <w:rsid w:val="00A41D5D"/>
  </w:style>
  <w:style w:type="character" w:customStyle="1" w:styleId="FontStyle12">
    <w:name w:val="Font Style12"/>
    <w:basedOn w:val="DefaultParagraphFont"/>
    <w:rsid w:val="004D5610"/>
    <w:rPr>
      <w:rFonts w:ascii="Sylfaen" w:hAnsi="Sylfaen" w:cs="Sylfaen" w:hint="default"/>
      <w:sz w:val="22"/>
      <w:szCs w:val="22"/>
    </w:rPr>
  </w:style>
  <w:style w:type="character" w:styleId="Hyperlink">
    <w:name w:val="Hyperlink"/>
    <w:uiPriority w:val="99"/>
    <w:semiHidden/>
    <w:unhideWhenUsed/>
    <w:rsid w:val="005325E8"/>
    <w:rPr>
      <w:color w:val="0000FF"/>
      <w:u w:val="single"/>
    </w:rPr>
  </w:style>
  <w:style w:type="paragraph" w:customStyle="1" w:styleId="Default">
    <w:name w:val="Default"/>
    <w:rsid w:val="00246A28"/>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norm">
    <w:name w:val="norm"/>
    <w:basedOn w:val="Normal"/>
    <w:link w:val="normChar"/>
    <w:rsid w:val="00F57CF3"/>
    <w:pPr>
      <w:spacing w:after="0" w:line="480" w:lineRule="auto"/>
      <w:ind w:firstLine="709"/>
      <w:jc w:val="both"/>
    </w:pPr>
    <w:rPr>
      <w:rFonts w:ascii="Arial Armenian" w:eastAsia="Times New Roman" w:hAnsi="Arial Armenian" w:cs="Times New Roman"/>
      <w:lang w:val="en-US"/>
    </w:rPr>
  </w:style>
  <w:style w:type="character" w:customStyle="1" w:styleId="normChar">
    <w:name w:val="norm Char"/>
    <w:link w:val="norm"/>
    <w:locked/>
    <w:rsid w:val="00F57CF3"/>
    <w:rPr>
      <w:rFonts w:ascii="Arial Armenian" w:eastAsia="Times New Roman" w:hAnsi="Arial Armenian" w:cs="Times New Roman"/>
      <w:lang w:val="en-US"/>
    </w:rPr>
  </w:style>
  <w:style w:type="paragraph" w:styleId="BodyText">
    <w:name w:val="Body Text"/>
    <w:basedOn w:val="Normal"/>
    <w:link w:val="BodyTextChar"/>
    <w:rsid w:val="00E809FB"/>
    <w:pPr>
      <w:spacing w:after="140" w:line="276" w:lineRule="auto"/>
    </w:pPr>
    <w:rPr>
      <w:rFonts w:ascii="Calibri" w:eastAsia="Calibri" w:hAnsi="Calibri" w:cs="Times New Roman"/>
    </w:rPr>
  </w:style>
  <w:style w:type="character" w:customStyle="1" w:styleId="BodyTextChar">
    <w:name w:val="Body Text Char"/>
    <w:basedOn w:val="DefaultParagraphFont"/>
    <w:link w:val="BodyText"/>
    <w:rsid w:val="00E809FB"/>
    <w:rPr>
      <w:rFonts w:ascii="Calibri" w:eastAsia="Calibri" w:hAnsi="Calibri" w:cs="Times New Roman"/>
    </w:rPr>
  </w:style>
  <w:style w:type="character" w:styleId="Emphasis">
    <w:name w:val="Emphasis"/>
    <w:basedOn w:val="DefaultParagraphFont"/>
    <w:uiPriority w:val="20"/>
    <w:qFormat/>
    <w:rsid w:val="00A57D69"/>
    <w:rPr>
      <w:i/>
      <w:iCs/>
    </w:rPr>
  </w:style>
  <w:style w:type="character" w:customStyle="1" w:styleId="2">
    <w:name w:val="Основной текст (2)_"/>
    <w:basedOn w:val="DefaultParagraphFont"/>
    <w:rsid w:val="008C7806"/>
    <w:rPr>
      <w:b w:val="0"/>
      <w:bCs w:val="0"/>
      <w:i w:val="0"/>
      <w:iCs w:val="0"/>
      <w:smallCaps w:val="0"/>
      <w:strike w:val="0"/>
      <w:sz w:val="22"/>
      <w:szCs w:val="22"/>
      <w:u w:val="none"/>
    </w:rPr>
  </w:style>
  <w:style w:type="character" w:customStyle="1" w:styleId="20">
    <w:name w:val="Основной текст (2)"/>
    <w:basedOn w:val="2"/>
    <w:rsid w:val="008C7806"/>
    <w:rPr>
      <w:rFonts w:ascii="Microsoft Sans Serif" w:eastAsia="Microsoft Sans Serif" w:hAnsi="Microsoft Sans Serif" w:cs="Microsoft Sans Serif"/>
      <w:b w:val="0"/>
      <w:bCs w:val="0"/>
      <w:i w:val="0"/>
      <w:iCs w:val="0"/>
      <w:smallCaps w:val="0"/>
      <w:strike w:val="0"/>
      <w:color w:val="000000"/>
      <w:spacing w:val="0"/>
      <w:w w:val="100"/>
      <w:position w:val="0"/>
      <w:sz w:val="22"/>
      <w:szCs w:val="22"/>
      <w:u w:val="single"/>
      <w:lang w:val="hy-AM" w:eastAsia="hy-AM" w:bidi="hy-AM"/>
    </w:rPr>
  </w:style>
  <w:style w:type="character" w:customStyle="1" w:styleId="2SegoeUI">
    <w:name w:val="Основной текст (2) + Segoe UI;Полужирный;Курсив"/>
    <w:basedOn w:val="2"/>
    <w:rsid w:val="008C7806"/>
    <w:rPr>
      <w:rFonts w:ascii="Segoe UI" w:eastAsia="Segoe UI" w:hAnsi="Segoe UI" w:cs="Segoe UI"/>
      <w:b/>
      <w:bCs/>
      <w:i/>
      <w:iCs/>
      <w:smallCaps w:val="0"/>
      <w:strike w:val="0"/>
      <w:color w:val="000000"/>
      <w:spacing w:val="0"/>
      <w:w w:val="100"/>
      <w:position w:val="0"/>
      <w:sz w:val="22"/>
      <w:szCs w:val="22"/>
      <w:u w:val="none"/>
      <w:lang w:val="hy-AM" w:eastAsia="hy-AM" w:bidi="hy-AM"/>
    </w:rPr>
  </w:style>
  <w:style w:type="paragraph" w:customStyle="1" w:styleId="voroshmanbody">
    <w:name w:val="voroshman body"/>
    <w:basedOn w:val="Normal"/>
    <w:rsid w:val="00695BA7"/>
    <w:pPr>
      <w:spacing w:after="0" w:line="360" w:lineRule="auto"/>
      <w:ind w:firstLine="397"/>
      <w:jc w:val="both"/>
    </w:pPr>
    <w:rPr>
      <w:rFonts w:ascii="ArTarumianTimes" w:eastAsia="Times New Roman" w:hAnsi="ArTarumianTimes" w:cs="Times New Roman"/>
      <w:kern w:val="28"/>
      <w:sz w:val="24"/>
      <w:szCs w:val="24"/>
      <w:lang w:val="af-ZA"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 Char1, webb Char"/>
    <w:link w:val="NormalWeb"/>
    <w:uiPriority w:val="99"/>
    <w:locked/>
    <w:rsid w:val="00695BA7"/>
    <w:rPr>
      <w:rFonts w:ascii="Times New Roman" w:eastAsia="Times New Roman" w:hAnsi="Times New Roman" w:cs="Times New Roman"/>
      <w:sz w:val="24"/>
      <w:szCs w:val="24"/>
      <w:lang w:eastAsia="ru-RU"/>
    </w:rPr>
  </w:style>
  <w:style w:type="paragraph" w:styleId="NoSpacing">
    <w:name w:val="No Spacing"/>
    <w:uiPriority w:val="1"/>
    <w:qFormat/>
    <w:rsid w:val="00695BA7"/>
    <w:pPr>
      <w:spacing w:after="0" w:line="240" w:lineRule="auto"/>
    </w:pPr>
    <w:rPr>
      <w:rFonts w:asciiTheme="minorHAnsi" w:hAnsiTheme="minorHAnsi"/>
      <w:lang w:val="en-US"/>
    </w:rPr>
  </w:style>
  <w:style w:type="character" w:styleId="PlaceholderText">
    <w:name w:val="Placeholder Text"/>
    <w:basedOn w:val="DefaultParagraphFont"/>
    <w:uiPriority w:val="99"/>
    <w:semiHidden/>
    <w:rsid w:val="00695BA7"/>
    <w:rPr>
      <w:color w:val="808080"/>
    </w:rPr>
  </w:style>
  <w:style w:type="paragraph" w:styleId="BalloonText">
    <w:name w:val="Balloon Text"/>
    <w:basedOn w:val="Normal"/>
    <w:link w:val="BalloonTextChar"/>
    <w:uiPriority w:val="99"/>
    <w:semiHidden/>
    <w:unhideWhenUsed/>
    <w:rsid w:val="00695BA7"/>
    <w:pPr>
      <w:spacing w:after="0" w:line="240" w:lineRule="auto"/>
    </w:pPr>
    <w:rPr>
      <w:rFonts w:ascii="Tahoma" w:eastAsia="Calibri" w:hAnsi="Tahoma" w:cs="Tahoma"/>
      <w:sz w:val="16"/>
      <w:szCs w:val="16"/>
      <w:lang w:val="en-US"/>
    </w:rPr>
  </w:style>
  <w:style w:type="character" w:customStyle="1" w:styleId="BalloonTextChar">
    <w:name w:val="Balloon Text Char"/>
    <w:basedOn w:val="DefaultParagraphFont"/>
    <w:link w:val="BalloonText"/>
    <w:uiPriority w:val="99"/>
    <w:semiHidden/>
    <w:rsid w:val="00695BA7"/>
    <w:rPr>
      <w:rFonts w:ascii="Tahoma" w:eastAsia="Calibri" w:hAnsi="Tahoma" w:cs="Tahoma"/>
      <w:sz w:val="16"/>
      <w:szCs w:val="16"/>
      <w:lang w:val="en-US"/>
    </w:rPr>
  </w:style>
  <w:style w:type="character" w:customStyle="1" w:styleId="Bodytext2">
    <w:name w:val="Body text (2)_"/>
    <w:basedOn w:val="DefaultParagraphFont"/>
    <w:link w:val="Bodytext20"/>
    <w:rsid w:val="00AD4FFB"/>
    <w:rPr>
      <w:rFonts w:ascii="Segoe UI" w:eastAsia="Segoe UI" w:hAnsi="Segoe UI" w:cs="Segoe UI"/>
      <w:shd w:val="clear" w:color="auto" w:fill="FFFFFF"/>
    </w:rPr>
  </w:style>
  <w:style w:type="character" w:customStyle="1" w:styleId="Bodytext5">
    <w:name w:val="Body text (5)_"/>
    <w:basedOn w:val="DefaultParagraphFont"/>
    <w:link w:val="Bodytext50"/>
    <w:rsid w:val="00AD4FFB"/>
    <w:rPr>
      <w:rFonts w:ascii="Segoe UI" w:eastAsia="Segoe UI" w:hAnsi="Segoe UI" w:cs="Segoe UI"/>
      <w:i/>
      <w:iCs/>
      <w:shd w:val="clear" w:color="auto" w:fill="FFFFFF"/>
    </w:rPr>
  </w:style>
  <w:style w:type="character" w:customStyle="1" w:styleId="Bodytext5NotItalic">
    <w:name w:val="Body text (5) + Not Italic"/>
    <w:basedOn w:val="Bodytext5"/>
    <w:rsid w:val="00AD4FFB"/>
    <w:rPr>
      <w:rFonts w:ascii="Segoe UI" w:eastAsia="Segoe UI" w:hAnsi="Segoe UI" w:cs="Segoe UI"/>
      <w:i/>
      <w:iCs/>
      <w:color w:val="000000"/>
      <w:spacing w:val="0"/>
      <w:w w:val="100"/>
      <w:position w:val="0"/>
      <w:shd w:val="clear" w:color="auto" w:fill="FFFFFF"/>
      <w:lang w:val="hy-AM" w:eastAsia="hy-AM" w:bidi="hy-AM"/>
    </w:rPr>
  </w:style>
  <w:style w:type="paragraph" w:customStyle="1" w:styleId="Bodytext20">
    <w:name w:val="Body text (2)"/>
    <w:basedOn w:val="Normal"/>
    <w:link w:val="Bodytext2"/>
    <w:rsid w:val="00AD4FFB"/>
    <w:pPr>
      <w:widowControl w:val="0"/>
      <w:shd w:val="clear" w:color="auto" w:fill="FFFFFF"/>
      <w:spacing w:before="480" w:after="480" w:line="480" w:lineRule="exact"/>
      <w:jc w:val="both"/>
    </w:pPr>
    <w:rPr>
      <w:rFonts w:ascii="Segoe UI" w:eastAsia="Segoe UI" w:hAnsi="Segoe UI" w:cs="Segoe UI"/>
    </w:rPr>
  </w:style>
  <w:style w:type="paragraph" w:customStyle="1" w:styleId="Bodytext50">
    <w:name w:val="Body text (5)"/>
    <w:basedOn w:val="Normal"/>
    <w:link w:val="Bodytext5"/>
    <w:rsid w:val="00AD4FFB"/>
    <w:pPr>
      <w:widowControl w:val="0"/>
      <w:shd w:val="clear" w:color="auto" w:fill="FFFFFF"/>
      <w:spacing w:after="0" w:line="475" w:lineRule="exact"/>
      <w:ind w:firstLine="700"/>
      <w:jc w:val="both"/>
    </w:pPr>
    <w:rPr>
      <w:rFonts w:ascii="Segoe UI" w:eastAsia="Segoe UI" w:hAnsi="Segoe UI" w:cs="Segoe UI"/>
      <w:i/>
      <w:iCs/>
    </w:rPr>
  </w:style>
  <w:style w:type="character" w:customStyle="1" w:styleId="Bodytext3Exact">
    <w:name w:val="Body text (3) Exact"/>
    <w:basedOn w:val="DefaultParagraphFont"/>
    <w:rsid w:val="00641C2C"/>
    <w:rPr>
      <w:rFonts w:ascii="Segoe UI" w:eastAsia="Segoe UI" w:hAnsi="Segoe UI" w:cs="Segoe UI"/>
      <w:b/>
      <w:bCs/>
      <w:i w:val="0"/>
      <w:iCs w:val="0"/>
      <w:smallCaps w:val="0"/>
      <w:strike w:val="0"/>
      <w:sz w:val="22"/>
      <w:szCs w:val="22"/>
      <w:u w:val="none"/>
    </w:rPr>
  </w:style>
  <w:style w:type="character" w:customStyle="1" w:styleId="Bodytext3">
    <w:name w:val="Body text (3)_"/>
    <w:basedOn w:val="DefaultParagraphFont"/>
    <w:link w:val="Bodytext30"/>
    <w:rsid w:val="00641C2C"/>
    <w:rPr>
      <w:rFonts w:ascii="Segoe UI" w:eastAsia="Segoe UI" w:hAnsi="Segoe UI" w:cs="Segoe UI"/>
      <w:b/>
      <w:bCs/>
      <w:shd w:val="clear" w:color="auto" w:fill="FFFFFF"/>
    </w:rPr>
  </w:style>
  <w:style w:type="character" w:customStyle="1" w:styleId="Bodytext4">
    <w:name w:val="Body text (4)_"/>
    <w:basedOn w:val="DefaultParagraphFont"/>
    <w:link w:val="Bodytext40"/>
    <w:rsid w:val="00641C2C"/>
    <w:rPr>
      <w:rFonts w:ascii="Segoe UI" w:eastAsia="Segoe UI" w:hAnsi="Segoe UI" w:cs="Segoe UI"/>
      <w:i/>
      <w:iCs/>
      <w:shd w:val="clear" w:color="auto" w:fill="FFFFFF"/>
    </w:rPr>
  </w:style>
  <w:style w:type="character" w:customStyle="1" w:styleId="Bodytext2Bold">
    <w:name w:val="Body text (2) + Bold"/>
    <w:aliases w:val="Italic,Body text (2) + 9 pt"/>
    <w:basedOn w:val="Bodytext2"/>
    <w:rsid w:val="00641C2C"/>
    <w:rPr>
      <w:rFonts w:ascii="Segoe UI" w:eastAsia="Segoe UI" w:hAnsi="Segoe UI" w:cs="Segoe UI"/>
      <w:b/>
      <w:bCs/>
      <w:i/>
      <w:iCs/>
      <w:smallCaps w:val="0"/>
      <w:strike w:val="0"/>
      <w:color w:val="000000"/>
      <w:spacing w:val="0"/>
      <w:w w:val="100"/>
      <w:position w:val="0"/>
      <w:sz w:val="22"/>
      <w:szCs w:val="22"/>
      <w:u w:val="none"/>
      <w:shd w:val="clear" w:color="auto" w:fill="FFFFFF"/>
      <w:lang w:val="hy-AM" w:eastAsia="hy-AM" w:bidi="hy-AM"/>
    </w:rPr>
  </w:style>
  <w:style w:type="character" w:customStyle="1" w:styleId="Bodytext6">
    <w:name w:val="Body text (6)_"/>
    <w:basedOn w:val="DefaultParagraphFont"/>
    <w:link w:val="Bodytext60"/>
    <w:rsid w:val="00641C2C"/>
    <w:rPr>
      <w:rFonts w:ascii="Segoe UI" w:eastAsia="Segoe UI" w:hAnsi="Segoe UI" w:cs="Segoe UI"/>
      <w:b/>
      <w:bCs/>
      <w:i/>
      <w:iCs/>
      <w:shd w:val="clear" w:color="auto" w:fill="FFFFFF"/>
    </w:rPr>
  </w:style>
  <w:style w:type="character" w:customStyle="1" w:styleId="Bodytext6NotBold">
    <w:name w:val="Body text (6) + Not Bold"/>
    <w:aliases w:val="Not Italic"/>
    <w:basedOn w:val="Bodytext6"/>
    <w:rsid w:val="00641C2C"/>
    <w:rPr>
      <w:rFonts w:ascii="Segoe UI" w:eastAsia="Segoe UI" w:hAnsi="Segoe UI" w:cs="Segoe UI"/>
      <w:b/>
      <w:bCs/>
      <w:i/>
      <w:iCs/>
      <w:color w:val="000000"/>
      <w:spacing w:val="0"/>
      <w:w w:val="100"/>
      <w:position w:val="0"/>
      <w:shd w:val="clear" w:color="auto" w:fill="FFFFFF"/>
      <w:lang w:val="hy-AM" w:eastAsia="hy-AM" w:bidi="hy-AM"/>
    </w:rPr>
  </w:style>
  <w:style w:type="character" w:customStyle="1" w:styleId="Bodytext4NotItalic">
    <w:name w:val="Body text (4) + Not Italic"/>
    <w:basedOn w:val="Bodytext4"/>
    <w:rsid w:val="00641C2C"/>
    <w:rPr>
      <w:rFonts w:ascii="Segoe UI" w:eastAsia="Segoe UI" w:hAnsi="Segoe UI" w:cs="Segoe UI"/>
      <w:i/>
      <w:iCs/>
      <w:color w:val="000000"/>
      <w:spacing w:val="0"/>
      <w:w w:val="100"/>
      <w:position w:val="0"/>
      <w:shd w:val="clear" w:color="auto" w:fill="FFFFFF"/>
      <w:lang w:val="hy-AM" w:eastAsia="hy-AM" w:bidi="hy-AM"/>
    </w:rPr>
  </w:style>
  <w:style w:type="character" w:customStyle="1" w:styleId="Bodytext2Italic">
    <w:name w:val="Body text (2) + Italic"/>
    <w:basedOn w:val="Bodytext2"/>
    <w:rsid w:val="00641C2C"/>
    <w:rPr>
      <w:rFonts w:ascii="Segoe UI" w:eastAsia="Segoe UI" w:hAnsi="Segoe UI" w:cs="Segoe UI"/>
      <w:b w:val="0"/>
      <w:bCs w:val="0"/>
      <w:i/>
      <w:iCs/>
      <w:smallCaps w:val="0"/>
      <w:strike w:val="0"/>
      <w:color w:val="000000"/>
      <w:spacing w:val="0"/>
      <w:w w:val="100"/>
      <w:position w:val="0"/>
      <w:sz w:val="22"/>
      <w:szCs w:val="22"/>
      <w:u w:val="none"/>
      <w:shd w:val="clear" w:color="auto" w:fill="FFFFFF"/>
      <w:lang w:val="hy-AM" w:eastAsia="hy-AM" w:bidi="hy-AM"/>
    </w:rPr>
  </w:style>
  <w:style w:type="paragraph" w:customStyle="1" w:styleId="Bodytext30">
    <w:name w:val="Body text (3)"/>
    <w:basedOn w:val="Normal"/>
    <w:link w:val="Bodytext3"/>
    <w:rsid w:val="00641C2C"/>
    <w:pPr>
      <w:widowControl w:val="0"/>
      <w:shd w:val="clear" w:color="auto" w:fill="FFFFFF"/>
      <w:spacing w:after="420" w:line="317" w:lineRule="exact"/>
      <w:jc w:val="center"/>
    </w:pPr>
    <w:rPr>
      <w:rFonts w:ascii="Segoe UI" w:eastAsia="Segoe UI" w:hAnsi="Segoe UI" w:cs="Segoe UI"/>
      <w:b/>
      <w:bCs/>
    </w:rPr>
  </w:style>
  <w:style w:type="paragraph" w:customStyle="1" w:styleId="Bodytext40">
    <w:name w:val="Body text (4)"/>
    <w:basedOn w:val="Normal"/>
    <w:link w:val="Bodytext4"/>
    <w:rsid w:val="00641C2C"/>
    <w:pPr>
      <w:widowControl w:val="0"/>
      <w:shd w:val="clear" w:color="auto" w:fill="FFFFFF"/>
      <w:spacing w:before="420" w:after="420" w:line="370" w:lineRule="exact"/>
      <w:jc w:val="center"/>
    </w:pPr>
    <w:rPr>
      <w:rFonts w:ascii="Segoe UI" w:eastAsia="Segoe UI" w:hAnsi="Segoe UI" w:cs="Segoe UI"/>
      <w:i/>
      <w:iCs/>
    </w:rPr>
  </w:style>
  <w:style w:type="paragraph" w:customStyle="1" w:styleId="Bodytext60">
    <w:name w:val="Body text (6)"/>
    <w:basedOn w:val="Normal"/>
    <w:link w:val="Bodytext6"/>
    <w:rsid w:val="00641C2C"/>
    <w:pPr>
      <w:widowControl w:val="0"/>
      <w:shd w:val="clear" w:color="auto" w:fill="FFFFFF"/>
      <w:spacing w:after="0" w:line="480" w:lineRule="exact"/>
      <w:ind w:hanging="380"/>
      <w:jc w:val="both"/>
    </w:pPr>
    <w:rPr>
      <w:rFonts w:ascii="Segoe UI" w:eastAsia="Segoe UI" w:hAnsi="Segoe UI" w:cs="Segoe UI"/>
      <w:b/>
      <w:bCs/>
      <w:i/>
      <w:iCs/>
    </w:rPr>
  </w:style>
  <w:style w:type="paragraph" w:styleId="CommentText">
    <w:name w:val="annotation text"/>
    <w:basedOn w:val="Normal"/>
    <w:link w:val="CommentTextChar"/>
    <w:uiPriority w:val="99"/>
    <w:unhideWhenUsed/>
    <w:rsid w:val="00976219"/>
    <w:pPr>
      <w:spacing w:after="0" w:line="240" w:lineRule="auto"/>
    </w:pPr>
    <w:rPr>
      <w:sz w:val="20"/>
      <w:szCs w:val="20"/>
      <w:lang w:val="hy-AM"/>
    </w:rPr>
  </w:style>
  <w:style w:type="character" w:customStyle="1" w:styleId="CommentTextChar">
    <w:name w:val="Comment Text Char"/>
    <w:basedOn w:val="DefaultParagraphFont"/>
    <w:link w:val="CommentText"/>
    <w:uiPriority w:val="99"/>
    <w:rsid w:val="00976219"/>
    <w:rPr>
      <w:sz w:val="20"/>
      <w:szCs w:val="20"/>
      <w:lang w:val="hy-AM"/>
    </w:rPr>
  </w:style>
  <w:style w:type="paragraph" w:styleId="FootnoteText">
    <w:name w:val="footnote text"/>
    <w:basedOn w:val="Normal"/>
    <w:link w:val="FootnoteTextChar"/>
    <w:uiPriority w:val="99"/>
    <w:semiHidden/>
    <w:unhideWhenUsed/>
    <w:rsid w:val="00D37B10"/>
    <w:pPr>
      <w:spacing w:after="0" w:line="240" w:lineRule="auto"/>
    </w:pPr>
    <w:rPr>
      <w:rFonts w:asciiTheme="minorHAnsi" w:hAnsiTheme="minorHAnsi"/>
      <w:sz w:val="20"/>
      <w:szCs w:val="20"/>
      <w:lang w:val="hy-AM"/>
    </w:rPr>
  </w:style>
  <w:style w:type="character" w:customStyle="1" w:styleId="FootnoteTextChar">
    <w:name w:val="Footnote Text Char"/>
    <w:basedOn w:val="DefaultParagraphFont"/>
    <w:link w:val="FootnoteText"/>
    <w:uiPriority w:val="99"/>
    <w:semiHidden/>
    <w:rsid w:val="00D37B10"/>
    <w:rPr>
      <w:rFonts w:asciiTheme="minorHAnsi" w:hAnsiTheme="minorHAnsi"/>
      <w:sz w:val="20"/>
      <w:szCs w:val="20"/>
      <w:lang w:val="hy-AM"/>
    </w:rPr>
  </w:style>
  <w:style w:type="character" w:styleId="FootnoteReference">
    <w:name w:val="footnote reference"/>
    <w:basedOn w:val="DefaultParagraphFont"/>
    <w:uiPriority w:val="99"/>
    <w:semiHidden/>
    <w:unhideWhenUsed/>
    <w:rsid w:val="00D37B1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868633">
      <w:bodyDiv w:val="1"/>
      <w:marLeft w:val="0"/>
      <w:marRight w:val="0"/>
      <w:marTop w:val="0"/>
      <w:marBottom w:val="0"/>
      <w:divBdr>
        <w:top w:val="none" w:sz="0" w:space="0" w:color="auto"/>
        <w:left w:val="none" w:sz="0" w:space="0" w:color="auto"/>
        <w:bottom w:val="none" w:sz="0" w:space="0" w:color="auto"/>
        <w:right w:val="none" w:sz="0" w:space="0" w:color="auto"/>
      </w:divBdr>
      <w:divsChild>
        <w:div w:id="1017266391">
          <w:marLeft w:val="0"/>
          <w:marRight w:val="0"/>
          <w:marTop w:val="0"/>
          <w:marBottom w:val="0"/>
          <w:divBdr>
            <w:top w:val="none" w:sz="0" w:space="0" w:color="auto"/>
            <w:left w:val="none" w:sz="0" w:space="0" w:color="auto"/>
            <w:bottom w:val="none" w:sz="0" w:space="0" w:color="auto"/>
            <w:right w:val="none" w:sz="0" w:space="0" w:color="auto"/>
          </w:divBdr>
          <w:divsChild>
            <w:div w:id="171357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184709">
      <w:bodyDiv w:val="1"/>
      <w:marLeft w:val="0"/>
      <w:marRight w:val="0"/>
      <w:marTop w:val="0"/>
      <w:marBottom w:val="0"/>
      <w:divBdr>
        <w:top w:val="none" w:sz="0" w:space="0" w:color="auto"/>
        <w:left w:val="none" w:sz="0" w:space="0" w:color="auto"/>
        <w:bottom w:val="none" w:sz="0" w:space="0" w:color="auto"/>
        <w:right w:val="none" w:sz="0" w:space="0" w:color="auto"/>
      </w:divBdr>
    </w:div>
    <w:div w:id="728192420">
      <w:bodyDiv w:val="1"/>
      <w:marLeft w:val="0"/>
      <w:marRight w:val="0"/>
      <w:marTop w:val="0"/>
      <w:marBottom w:val="0"/>
      <w:divBdr>
        <w:top w:val="none" w:sz="0" w:space="0" w:color="auto"/>
        <w:left w:val="none" w:sz="0" w:space="0" w:color="auto"/>
        <w:bottom w:val="none" w:sz="0" w:space="0" w:color="auto"/>
        <w:right w:val="none" w:sz="0" w:space="0" w:color="auto"/>
      </w:divBdr>
    </w:div>
    <w:div w:id="1077093468">
      <w:bodyDiv w:val="1"/>
      <w:marLeft w:val="0"/>
      <w:marRight w:val="0"/>
      <w:marTop w:val="0"/>
      <w:marBottom w:val="0"/>
      <w:divBdr>
        <w:top w:val="none" w:sz="0" w:space="0" w:color="auto"/>
        <w:left w:val="none" w:sz="0" w:space="0" w:color="auto"/>
        <w:bottom w:val="none" w:sz="0" w:space="0" w:color="auto"/>
        <w:right w:val="none" w:sz="0" w:space="0" w:color="auto"/>
      </w:divBdr>
    </w:div>
    <w:div w:id="1127314407">
      <w:bodyDiv w:val="1"/>
      <w:marLeft w:val="0"/>
      <w:marRight w:val="0"/>
      <w:marTop w:val="0"/>
      <w:marBottom w:val="0"/>
      <w:divBdr>
        <w:top w:val="none" w:sz="0" w:space="0" w:color="auto"/>
        <w:left w:val="none" w:sz="0" w:space="0" w:color="auto"/>
        <w:bottom w:val="none" w:sz="0" w:space="0" w:color="auto"/>
        <w:right w:val="none" w:sz="0" w:space="0" w:color="auto"/>
      </w:divBdr>
    </w:div>
    <w:div w:id="1155143048">
      <w:bodyDiv w:val="1"/>
      <w:marLeft w:val="0"/>
      <w:marRight w:val="0"/>
      <w:marTop w:val="0"/>
      <w:marBottom w:val="0"/>
      <w:divBdr>
        <w:top w:val="none" w:sz="0" w:space="0" w:color="auto"/>
        <w:left w:val="none" w:sz="0" w:space="0" w:color="auto"/>
        <w:bottom w:val="none" w:sz="0" w:space="0" w:color="auto"/>
        <w:right w:val="none" w:sz="0" w:space="0" w:color="auto"/>
      </w:divBdr>
    </w:div>
    <w:div w:id="1637837969">
      <w:bodyDiv w:val="1"/>
      <w:marLeft w:val="0"/>
      <w:marRight w:val="0"/>
      <w:marTop w:val="0"/>
      <w:marBottom w:val="0"/>
      <w:divBdr>
        <w:top w:val="none" w:sz="0" w:space="0" w:color="auto"/>
        <w:left w:val="none" w:sz="0" w:space="0" w:color="auto"/>
        <w:bottom w:val="none" w:sz="0" w:space="0" w:color="auto"/>
        <w:right w:val="none" w:sz="0" w:space="0" w:color="auto"/>
      </w:divBdr>
    </w:div>
    <w:div w:id="1819568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DocumentView.aspx?docid=169106"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rtek.am/views/act.aspx?aid=150017" TargetMode="External"/><Relationship Id="rId5" Type="http://schemas.openxmlformats.org/officeDocument/2006/relationships/webSettings" Target="webSettings.xml"/><Relationship Id="rId10" Type="http://schemas.openxmlformats.org/officeDocument/2006/relationships/hyperlink" Target="http://www.irtek.am/views/act.aspx?aid=150017" TargetMode="External"/><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0DD449-AC72-44EA-B4C4-1265EB3D5E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7431</TotalTime>
  <Pages>120</Pages>
  <Words>37668</Words>
  <Characters>214712</Characters>
  <Application>Microsoft Office Word</Application>
  <DocSecurity>0</DocSecurity>
  <Lines>1789</Lines>
  <Paragraphs>503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251877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https://mul2-minfin.gov.am/tasks/687823/oneclick/Ampopatert_2.docx?token=4299812d35d59543184f173e271adbb5</cp:keywords>
  <dc:description/>
  <cp:lastModifiedBy>Ժենյա Նազարյան</cp:lastModifiedBy>
  <cp:revision>705</cp:revision>
  <cp:lastPrinted>2023-05-30T08:08:00Z</cp:lastPrinted>
  <dcterms:created xsi:type="dcterms:W3CDTF">2021-08-10T06:02:00Z</dcterms:created>
  <dcterms:modified xsi:type="dcterms:W3CDTF">2024-05-08T08:24:00Z</dcterms:modified>
</cp:coreProperties>
</file>