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78A46E" w14:textId="77777777" w:rsidR="003A2177" w:rsidRPr="00615278" w:rsidRDefault="003A2177" w:rsidP="00CA35A2">
      <w:pPr>
        <w:spacing w:line="360" w:lineRule="auto"/>
        <w:ind w:firstLine="720"/>
        <w:jc w:val="center"/>
        <w:rPr>
          <w:rFonts w:ascii="GHEA Grapalat" w:eastAsia="Calibri" w:hAnsi="GHEA Grapalat" w:cs="Times New Roman"/>
          <w:caps/>
          <w:sz w:val="24"/>
          <w:szCs w:val="24"/>
          <w:lang w:val="hy-AM"/>
        </w:rPr>
      </w:pPr>
      <w:r w:rsidRPr="00615278">
        <w:rPr>
          <w:rFonts w:ascii="GHEA Grapalat" w:eastAsia="Calibri" w:hAnsi="GHEA Grapalat" w:cs="Times New Roman"/>
          <w:caps/>
          <w:sz w:val="24"/>
          <w:szCs w:val="24"/>
          <w:lang w:val="hy-AM"/>
        </w:rPr>
        <w:t>հիմնավորոՒՄ</w:t>
      </w:r>
    </w:p>
    <w:p w14:paraId="4C48D844" w14:textId="1B989FAA" w:rsidR="003A2177" w:rsidRPr="004478FB" w:rsidRDefault="00CA66CE" w:rsidP="00CA35A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eastAsia="Calibri" w:hAnsi="GHEA Grapalat"/>
          <w:lang w:val="hy-AM"/>
        </w:rPr>
      </w:pPr>
      <w:r w:rsidRPr="00CA66CE">
        <w:rPr>
          <w:rFonts w:ascii="GHEA Grapalat" w:eastAsia="Calibri" w:hAnsi="GHEA Grapalat"/>
          <w:lang w:val="hy-AM"/>
        </w:rPr>
        <w:t>«ՀԱՅԱՍՏԱՆԻ ՀԱՆՐԱՊԵՏՈՒԹՅԱՆ 202</w:t>
      </w:r>
      <w:r w:rsidR="00AC7674">
        <w:rPr>
          <w:rFonts w:ascii="GHEA Grapalat" w:eastAsia="Calibri" w:hAnsi="GHEA Grapalat"/>
          <w:lang w:val="hy-AM"/>
        </w:rPr>
        <w:t>4</w:t>
      </w:r>
      <w:r w:rsidRPr="00CA66CE">
        <w:rPr>
          <w:rFonts w:ascii="GHEA Grapalat" w:eastAsia="Calibri" w:hAnsi="GHEA Grapalat"/>
          <w:lang w:val="hy-AM"/>
        </w:rPr>
        <w:t xml:space="preserve"> ԹՎԱԿԱՆԻ ՊԵՏԱԿԱՆ ԲՅՈՒՋԵ</w:t>
      </w:r>
      <w:r w:rsidR="007764A6">
        <w:rPr>
          <w:rFonts w:ascii="GHEA Grapalat" w:eastAsia="Calibri" w:hAnsi="GHEA Grapalat"/>
          <w:lang w:val="hy-AM"/>
        </w:rPr>
        <w:t>Ի ՄԱՍԻՆ» ՕՐԵՆՔ</w:t>
      </w:r>
      <w:r w:rsidRPr="00CA66CE">
        <w:rPr>
          <w:rFonts w:ascii="GHEA Grapalat" w:eastAsia="Calibri" w:hAnsi="GHEA Grapalat"/>
          <w:lang w:val="hy-AM"/>
        </w:rPr>
        <w:t>ՈՒՄ ՎԵՐԱԲԱՇԽՈՒՄ</w:t>
      </w:r>
      <w:r w:rsidR="007764A6">
        <w:rPr>
          <w:rFonts w:ascii="GHEA Grapalat" w:eastAsia="Calibri" w:hAnsi="GHEA Grapalat"/>
          <w:lang w:val="hy-AM"/>
        </w:rPr>
        <w:t xml:space="preserve">, </w:t>
      </w:r>
      <w:r w:rsidR="00166F7D">
        <w:rPr>
          <w:rFonts w:ascii="GHEA Grapalat" w:eastAsia="Calibri" w:hAnsi="GHEA Grapalat"/>
          <w:lang w:val="hy-AM"/>
        </w:rPr>
        <w:t>ՓՈՓՈԽՈՒԹՅՈՒՆ</w:t>
      </w:r>
      <w:r w:rsidR="007764A6">
        <w:rPr>
          <w:rFonts w:ascii="GHEA Grapalat" w:eastAsia="Calibri" w:hAnsi="GHEA Grapalat"/>
          <w:lang w:val="hy-AM"/>
        </w:rPr>
        <w:t xml:space="preserve"> ԵՎ ԼՐԱՑՈՒՄ</w:t>
      </w:r>
      <w:r w:rsidRPr="00CA66CE">
        <w:rPr>
          <w:rFonts w:ascii="GHEA Grapalat" w:eastAsia="Calibri" w:hAnsi="GHEA Grapalat"/>
          <w:lang w:val="hy-AM"/>
        </w:rPr>
        <w:t>, ՀԱՅԱՍՏԱՆԻ ՀԱՆՐԱՊԵՏՈՒԹՅԱՆ ԿԱՌԱՎԱՐՈՒԹՅԱՆ 202</w:t>
      </w:r>
      <w:r w:rsidR="00AC7674">
        <w:rPr>
          <w:rFonts w:ascii="GHEA Grapalat" w:eastAsia="Calibri" w:hAnsi="GHEA Grapalat"/>
          <w:lang w:val="hy-AM"/>
        </w:rPr>
        <w:t>3</w:t>
      </w:r>
      <w:r w:rsidRPr="00CA66CE">
        <w:rPr>
          <w:rFonts w:ascii="GHEA Grapalat" w:eastAsia="Calibri" w:hAnsi="GHEA Grapalat"/>
          <w:lang w:val="hy-AM"/>
        </w:rPr>
        <w:t xml:space="preserve"> ԹՎԱԿԱՆԻ ԴԵԿՏԵՄԲԵՐԻ </w:t>
      </w:r>
      <w:r w:rsidR="00AC7674">
        <w:rPr>
          <w:rFonts w:ascii="GHEA Grapalat" w:eastAsia="Calibri" w:hAnsi="GHEA Grapalat"/>
          <w:lang w:val="hy-AM"/>
        </w:rPr>
        <w:t>28</w:t>
      </w:r>
      <w:r w:rsidRPr="00CA66CE">
        <w:rPr>
          <w:rFonts w:ascii="GHEA Grapalat" w:eastAsia="Calibri" w:hAnsi="GHEA Grapalat"/>
          <w:lang w:val="hy-AM"/>
        </w:rPr>
        <w:t xml:space="preserve">-Ի N </w:t>
      </w:r>
      <w:r w:rsidR="00AC7674">
        <w:rPr>
          <w:rFonts w:ascii="GHEA Grapalat" w:eastAsia="Calibri" w:hAnsi="GHEA Grapalat"/>
          <w:lang w:val="hy-AM"/>
        </w:rPr>
        <w:t>2323</w:t>
      </w:r>
      <w:r w:rsidRPr="00CA66CE">
        <w:rPr>
          <w:rFonts w:ascii="GHEA Grapalat" w:eastAsia="Calibri" w:hAnsi="GHEA Grapalat"/>
          <w:lang w:val="hy-AM"/>
        </w:rPr>
        <w:t xml:space="preserve">-Ն ՈՐՈՇՄԱՆ ՄԵՋ ՓՈՓՈԽՈՒԹՅՈՒՆՆԵՐ </w:t>
      </w:r>
      <w:r w:rsidR="007764A6">
        <w:rPr>
          <w:rFonts w:ascii="GHEA Grapalat" w:eastAsia="Calibri" w:hAnsi="GHEA Grapalat"/>
          <w:lang w:val="hy-AM"/>
        </w:rPr>
        <w:t xml:space="preserve">ԵՎ ԼՐԱՑՈՒՄՆԵՐ </w:t>
      </w:r>
      <w:r w:rsidRPr="00CA66CE">
        <w:rPr>
          <w:rFonts w:ascii="GHEA Grapalat" w:eastAsia="Calibri" w:hAnsi="GHEA Grapalat"/>
          <w:lang w:val="hy-AM"/>
        </w:rPr>
        <w:t>ԿԱՏԱՐԵԼՈՒ ՄԱՍԻՆ</w:t>
      </w:r>
      <w:r w:rsidR="00C64277" w:rsidRPr="00371E01">
        <w:rPr>
          <w:rFonts w:ascii="GHEA Grapalat" w:eastAsia="Calibri" w:hAnsi="GHEA Grapalat"/>
          <w:lang w:val="hy-AM"/>
        </w:rPr>
        <w:t>»</w:t>
      </w:r>
      <w:r w:rsidR="00F25F24">
        <w:rPr>
          <w:rFonts w:ascii="GHEA Grapalat" w:eastAsia="Calibri" w:hAnsi="GHEA Grapalat"/>
          <w:lang w:val="hy-AM"/>
        </w:rPr>
        <w:t xml:space="preserve"> </w:t>
      </w:r>
      <w:r w:rsidR="002B1F7A">
        <w:rPr>
          <w:rFonts w:ascii="GHEA Grapalat" w:eastAsia="Calibri" w:hAnsi="GHEA Grapalat"/>
          <w:lang w:val="hy-AM"/>
        </w:rPr>
        <w:t xml:space="preserve">ՀՀ ԿԱՌԱՎԱՐՈՒԹՅԱՆ </w:t>
      </w:r>
      <w:r w:rsidR="003A2177" w:rsidRPr="004478FB">
        <w:rPr>
          <w:rFonts w:ascii="GHEA Grapalat" w:eastAsia="Calibri" w:hAnsi="GHEA Grapalat"/>
          <w:lang w:val="hy-AM"/>
        </w:rPr>
        <w:t>ՈՐՈՇՄԱՆ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ՆԱԽԱԳԾԻ</w:t>
      </w:r>
      <w:r w:rsidR="00236779">
        <w:rPr>
          <w:rFonts w:ascii="GHEA Grapalat" w:eastAsia="Calibri" w:hAnsi="GHEA Grapalat"/>
          <w:lang w:val="hy-AM"/>
        </w:rPr>
        <w:t xml:space="preserve"> </w:t>
      </w:r>
      <w:r w:rsidR="003A2177" w:rsidRPr="004478FB">
        <w:rPr>
          <w:rFonts w:ascii="GHEA Grapalat" w:eastAsia="Calibri" w:hAnsi="GHEA Grapalat"/>
          <w:lang w:val="hy-AM"/>
        </w:rPr>
        <w:t>ԸՆԴՈՒՆՄԱՆ</w:t>
      </w:r>
    </w:p>
    <w:p w14:paraId="219D8D69" w14:textId="77777777" w:rsidR="003A2177" w:rsidRPr="004478FB" w:rsidRDefault="003A2177" w:rsidP="00CA35A2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488B138" w14:textId="6695E7E8" w:rsidR="00094890" w:rsidRPr="00166F7D" w:rsidRDefault="003A2177" w:rsidP="00166F7D">
      <w:pPr>
        <w:numPr>
          <w:ilvl w:val="0"/>
          <w:numId w:val="7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r w:rsidRPr="00615278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</w:p>
    <w:p w14:paraId="188DCC6E" w14:textId="02B26046" w:rsidR="00EB561D" w:rsidRPr="00EB561D" w:rsidRDefault="00EB561D" w:rsidP="00EB561D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Նախագծի ընդունումը պայմանավորված է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EB561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2014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N1444-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ՀՀ Արարատի, Գեղարքունիքի, Սյունիքի,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Վայոց ձորի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և Տավուշի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մարզ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ի սոցիալական աջակցություն ստացող սահմանամերձ բնակավայրերի բնակիչ-բաժանորդների կողմից սպառած էլեկտրաէներգիայի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, բնական գազի </w:t>
      </w:r>
      <w:r w:rsidR="002B1F7A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ջրօգտագործողների կողմից օգտագործած ոռոգման ջրի սակագնի մասնակի</w:t>
      </w:r>
      <w:r w:rsidRPr="001F14A1">
        <w:rPr>
          <w:rFonts w:ascii="GHEA Grapalat" w:hAnsi="GHEA Grapalat" w:cs="Sylfaen"/>
        </w:rPr>
        <w:t xml:space="preserve"> 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>փոխհատուցման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անշարժ գույքի</w:t>
      </w:r>
      <w:r w:rsidR="00E21307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հարկի</w:t>
      </w:r>
      <w:r w:rsidR="00E21307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 w:rsidRPr="00E853F6">
        <w:rPr>
          <w:rFonts w:ascii="GHEA Grapalat" w:hAnsi="GHEA Grapalat"/>
          <w:color w:val="000000"/>
          <w:sz w:val="24"/>
          <w:szCs w:val="24"/>
          <w:lang w:val="hy-AM"/>
        </w:rPr>
        <w:t>փոխհատուց</w:t>
      </w:r>
      <w:r w:rsidR="00E21307" w:rsidRPr="00E853F6">
        <w:rPr>
          <w:rFonts w:ascii="GHEA Grapalat" w:hAnsi="GHEA Grapalat" w:cs="Times Armenian"/>
          <w:sz w:val="24"/>
          <w:szCs w:val="24"/>
          <w:lang w:val="hy-AM"/>
        </w:rPr>
        <w:t>ման</w:t>
      </w:r>
      <w:r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 անհրաժեշտությամբ</w:t>
      </w:r>
      <w:r w:rsidRPr="00EB561D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1B038125" w14:textId="4931F70D" w:rsidR="00094890" w:rsidRPr="00EB561D" w:rsidRDefault="00B2468E" w:rsidP="00094890">
      <w:pPr>
        <w:pStyle w:val="ListParagraph"/>
        <w:numPr>
          <w:ilvl w:val="0"/>
          <w:numId w:val="7"/>
        </w:numPr>
        <w:spacing w:line="360" w:lineRule="auto"/>
        <w:ind w:left="0" w:firstLine="720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615278">
        <w:rPr>
          <w:rFonts w:ascii="GHEA Grapalat" w:eastAsia="Calibri" w:hAnsi="GHEA Grapalat" w:cs="Sylfaen"/>
          <w:b/>
          <w:sz w:val="24"/>
          <w:szCs w:val="24"/>
        </w:rPr>
        <w:t>Ընթացիկ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  <w:lang w:val="es-ES_tradnl"/>
        </w:rPr>
        <w:t>իրա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վիճակը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և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իրավական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ակտի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ընդունման</w:t>
      </w:r>
      <w:r w:rsidR="00236779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615278">
        <w:rPr>
          <w:rFonts w:ascii="GHEA Grapalat" w:eastAsia="Calibri" w:hAnsi="GHEA Grapalat" w:cs="Sylfaen"/>
          <w:b/>
          <w:sz w:val="24"/>
          <w:szCs w:val="24"/>
        </w:rPr>
        <w:t>անհրաժեշտությունը</w:t>
      </w:r>
    </w:p>
    <w:p w14:paraId="1991B4E5" w14:textId="39144EAA" w:rsidR="00B257CF" w:rsidRDefault="00E853F6" w:rsidP="00E853F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853F6">
        <w:rPr>
          <w:rFonts w:ascii="GHEA Grapalat" w:hAnsi="GHEA Grapalat"/>
          <w:sz w:val="24"/>
          <w:szCs w:val="24"/>
          <w:lang w:val="fr-FR"/>
        </w:rPr>
        <w:t>202</w:t>
      </w:r>
      <w:r w:rsidR="00AC7674">
        <w:rPr>
          <w:rFonts w:ascii="GHEA Grapalat" w:hAnsi="GHEA Grapalat"/>
          <w:sz w:val="24"/>
          <w:szCs w:val="24"/>
          <w:lang w:val="fr-FR"/>
        </w:rPr>
        <w:t>4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  <w:lang w:val="hy-AM"/>
        </w:rPr>
        <w:t>թվականի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  <w:lang w:val="hy-AM"/>
        </w:rPr>
        <w:t>ՀՀ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պետական բյուջեով որպես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աջակցություն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սահմանամերձ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համայնքներին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հատկացվել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988</w:t>
      </w:r>
      <w:r w:rsidR="00376EC4" w:rsidRPr="000F5FE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933</w:t>
      </w:r>
      <w:r w:rsidR="00376EC4" w:rsidRPr="000F5FEE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376EC4"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հազար դրամ, որը</w:t>
      </w:r>
      <w:r w:rsid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 ՀՀ կառավարության 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29</w:t>
      </w:r>
      <w:r w:rsidR="000F5FEE" w:rsidRPr="000F5FEE">
        <w:rPr>
          <w:rFonts w:ascii="GHEA Grapalat" w:hAnsi="GHEA Grapalat"/>
          <w:color w:val="000000"/>
          <w:sz w:val="24"/>
          <w:szCs w:val="24"/>
          <w:lang w:val="hy-AM"/>
        </w:rPr>
        <w:t>.02.202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0F5FEE"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թ. N 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289</w:t>
      </w:r>
      <w:r w:rsidR="000F5FEE" w:rsidRPr="000F5FEE">
        <w:rPr>
          <w:rFonts w:ascii="GHEA Grapalat" w:hAnsi="GHEA Grapalat"/>
          <w:color w:val="000000"/>
          <w:sz w:val="24"/>
          <w:szCs w:val="24"/>
          <w:lang w:val="hy-AM"/>
        </w:rPr>
        <w:t>-Ն որոշմամբ բաշխվել է համապատասխան մարզպետների աշխատակազմ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>ե</w:t>
      </w:r>
      <w:r w:rsidR="000F5FEE" w:rsidRPr="000F5FEE">
        <w:rPr>
          <w:rFonts w:ascii="GHEA Grapalat" w:hAnsi="GHEA Grapalat"/>
          <w:color w:val="000000"/>
          <w:sz w:val="24"/>
          <w:szCs w:val="24"/>
          <w:lang w:val="hy-AM"/>
        </w:rPr>
        <w:t xml:space="preserve">րի և Ջրային կոմիտեի միջև։ 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 xml:space="preserve">Հարկ ենք համարում նշել, որ </w:t>
      </w:r>
      <w:r w:rsidR="00376EC4">
        <w:rPr>
          <w:rFonts w:ascii="GHEA Grapalat" w:hAnsi="GHEA Grapalat"/>
          <w:color w:val="000000"/>
          <w:sz w:val="24"/>
          <w:szCs w:val="24"/>
          <w:lang w:val="hy-AM"/>
        </w:rPr>
        <w:t>202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376EC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 xml:space="preserve">ն փաստացի ծախսը կազմել է </w:t>
      </w:r>
      <w:r w:rsidR="00AC7674">
        <w:rPr>
          <w:rFonts w:ascii="GHEA Grapalat" w:hAnsi="GHEA Grapalat"/>
          <w:sz w:val="24"/>
          <w:szCs w:val="24"/>
          <w:lang w:val="hy-AM"/>
        </w:rPr>
        <w:t>1 000 230</w:t>
      </w:r>
      <w:r w:rsidR="00D520DB">
        <w:rPr>
          <w:rFonts w:ascii="GHEA Grapalat" w:hAnsi="GHEA Grapalat"/>
          <w:sz w:val="24"/>
          <w:szCs w:val="24"/>
          <w:lang w:val="fr-FR"/>
        </w:rPr>
        <w:t>.</w:t>
      </w:r>
      <w:r w:rsidR="00AC7674">
        <w:rPr>
          <w:rFonts w:ascii="GHEA Grapalat" w:hAnsi="GHEA Grapalat"/>
          <w:sz w:val="24"/>
          <w:szCs w:val="24"/>
          <w:lang w:val="fr-FR"/>
        </w:rPr>
        <w:t>6</w:t>
      </w:r>
      <w:r w:rsidR="00376E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>հազար դրամ</w:t>
      </w:r>
      <w:r w:rsidR="00B257CF">
        <w:rPr>
          <w:rFonts w:ascii="GHEA Grapalat" w:hAnsi="GHEA Grapalat"/>
          <w:color w:val="000000"/>
          <w:sz w:val="24"/>
          <w:szCs w:val="24"/>
          <w:lang w:val="hy-AM"/>
        </w:rPr>
        <w:t>, այսինքը շուրջ 1</w:t>
      </w:r>
      <w:r w:rsidR="00AC7674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="00AC7674" w:rsidRPr="00AC7674">
        <w:rPr>
          <w:rFonts w:ascii="GHEA Grapalat" w:hAnsi="GHEA Grapalat"/>
          <w:color w:val="000000"/>
          <w:sz w:val="24"/>
          <w:szCs w:val="24"/>
          <w:lang w:val="hy-AM"/>
        </w:rPr>
        <w:t>.3</w:t>
      </w:r>
      <w:r w:rsidR="00B257CF">
        <w:rPr>
          <w:rFonts w:ascii="GHEA Grapalat" w:hAnsi="GHEA Grapalat"/>
          <w:color w:val="000000"/>
          <w:sz w:val="24"/>
          <w:szCs w:val="24"/>
          <w:lang w:val="hy-AM"/>
        </w:rPr>
        <w:t xml:space="preserve"> մլն դրամով ավել, քան 202</w:t>
      </w:r>
      <w:r w:rsidR="00AC7674" w:rsidRPr="00AC767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B257C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թվականին հատկացված գումարը</w:t>
      </w:r>
      <w:r w:rsidR="00D520DB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72EF187F" w14:textId="5C28A9D5" w:rsidR="00D520DB" w:rsidRDefault="00154EFC" w:rsidP="00E853F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Կ</w:t>
      </w:r>
      <w:r w:rsidR="00E21307">
        <w:rPr>
          <w:rFonts w:ascii="GHEA Grapalat" w:hAnsi="GHEA Grapalat" w:cs="Times Armenian"/>
          <w:sz w:val="24"/>
          <w:szCs w:val="24"/>
          <w:lang w:val="fr-FR"/>
        </w:rPr>
        <w:t>ատարված փաստացի ծախսերի վերլուծությունը ցույց է տալիս, որ մնացորդ գումարը</w:t>
      </w:r>
      <w:r w:rsidR="00E21307">
        <w:rPr>
          <w:rFonts w:ascii="GHEA Grapalat" w:hAnsi="GHEA Grapalat" w:cs="Times Armenian"/>
          <w:sz w:val="24"/>
          <w:szCs w:val="24"/>
          <w:lang w:val="hy-AM"/>
        </w:rPr>
        <w:t xml:space="preserve"> չի բավարարելու 1212-</w:t>
      </w:r>
      <w:r w:rsidR="00660C06">
        <w:rPr>
          <w:rFonts w:ascii="GHEA Grapalat" w:hAnsi="GHEA Grapalat"/>
          <w:color w:val="000000"/>
          <w:sz w:val="24"/>
          <w:szCs w:val="24"/>
          <w:lang w:val="hy-AM"/>
        </w:rPr>
        <w:t>12003 «Պետական աջակցություն սահմանամերձ համայնքներին» միջոցառման</w:t>
      </w:r>
      <w:r w:rsidR="00D64A54">
        <w:rPr>
          <w:rFonts w:ascii="GHEA Grapalat" w:hAnsi="GHEA Grapalat"/>
          <w:color w:val="000000"/>
          <w:sz w:val="24"/>
          <w:szCs w:val="24"/>
          <w:lang w:val="hy-AM"/>
        </w:rPr>
        <w:t xml:space="preserve"> ամբողջական կատարումն ապահովելու համար։</w:t>
      </w:r>
    </w:p>
    <w:p w14:paraId="1641F462" w14:textId="77777777" w:rsidR="00A17E08" w:rsidRDefault="005460E6" w:rsidP="00A17E08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5460E6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>Արարատի</w:t>
      </w:r>
      <w:r w:rsidRPr="005460E6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մարզպետի աշխատակազմ՝</w:t>
      </w:r>
    </w:p>
    <w:p w14:paraId="40E865AC" w14:textId="022747D3" w:rsidR="002712E0" w:rsidRPr="00A17E08" w:rsidRDefault="00A17E08" w:rsidP="00A17E08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A17E08">
        <w:rPr>
          <w:rFonts w:ascii="GHEA Grapalat" w:hAnsi="GHEA Grapalat"/>
          <w:noProof/>
          <w:sz w:val="24"/>
          <w:szCs w:val="24"/>
          <w:lang w:val="hy-AM"/>
        </w:rPr>
        <w:t>2024 թվականին պետական բյուջեով հատկացվել է 19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000.0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հազ. դրամ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։</w:t>
      </w:r>
      <w:r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A315EE" w:rsidRP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2024 թվականի հոկտեմբերի 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>25</w:t>
      </w:r>
      <w:r w:rsidR="00A315EE" w:rsidRPr="00CB72F8">
        <w:rPr>
          <w:rFonts w:ascii="GHEA Grapalat" w:hAnsi="GHEA Grapalat"/>
          <w:color w:val="000000"/>
          <w:sz w:val="24"/>
          <w:szCs w:val="24"/>
          <w:lang w:val="hy-AM"/>
        </w:rPr>
        <w:t>-ի դրությամբ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15EE" w:rsidRPr="00CB72F8">
        <w:rPr>
          <w:rFonts w:ascii="GHEA Grapalat" w:hAnsi="GHEA Grapalat"/>
          <w:color w:val="000000"/>
          <w:sz w:val="24"/>
          <w:szCs w:val="24"/>
          <w:lang w:val="hy-AM"/>
        </w:rPr>
        <w:t>փաստացի կատարված ծախսերի դիմաց ֆինանսավորումը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կազմել է </w:t>
      </w:r>
      <w:r w:rsidR="002712E0" w:rsidRPr="00A315EE">
        <w:rPr>
          <w:rFonts w:ascii="GHEA Grapalat" w:hAnsi="GHEA Grapalat"/>
          <w:color w:val="000000"/>
          <w:sz w:val="24"/>
          <w:szCs w:val="24"/>
          <w:lang w:val="hy-AM"/>
        </w:rPr>
        <w:t>18579.07 հազ</w:t>
      </w:r>
      <w:r w:rsidR="00A315EE" w:rsidRPr="005460E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2712E0" w:rsidRP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դրամ:</w:t>
      </w:r>
    </w:p>
    <w:p w14:paraId="7621574C" w14:textId="1182ADC7" w:rsidR="00A315EE" w:rsidRPr="005460E6" w:rsidRDefault="00A315EE" w:rsidP="00A315E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Հաշվի առնելով</w:t>
      </w:r>
      <w:r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նախորդ տարվա նույն ժամանակահատվածի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կատարված և սպասվելիք ծախսերը`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է լրացուցիչ </w:t>
      </w:r>
      <w:r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հատկացնել </w:t>
      </w: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293F28">
        <w:rPr>
          <w:rFonts w:ascii="GHEA Grapalat" w:hAnsi="GHEA Grapalat"/>
          <w:color w:val="000000"/>
          <w:sz w:val="24"/>
          <w:szCs w:val="24"/>
          <w:lang w:val="hy-AM"/>
        </w:rPr>
        <w:t>13</w:t>
      </w:r>
      <w:r w:rsidRPr="005460E6">
        <w:rPr>
          <w:rFonts w:ascii="GHEA Grapalat" w:hAnsi="GHEA Grapalat"/>
          <w:color w:val="000000"/>
          <w:sz w:val="24"/>
          <w:szCs w:val="24"/>
          <w:lang w:val="hy-AM"/>
        </w:rPr>
        <w:t>.0 հազ.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460E6">
        <w:rPr>
          <w:rFonts w:ascii="GHEA Grapalat" w:hAnsi="GHEA Grapalat"/>
          <w:color w:val="000000"/>
          <w:sz w:val="24"/>
          <w:szCs w:val="24"/>
          <w:lang w:val="hy-AM"/>
        </w:rPr>
        <w:t>դրամ:</w:t>
      </w:r>
    </w:p>
    <w:p w14:paraId="6ABC01DA" w14:textId="781EF12C" w:rsidR="00CB72F8" w:rsidRPr="005460E6" w:rsidRDefault="00483A57" w:rsidP="00A315EE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5460E6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>ՀՀ Գեղարքունիքի մարզպետի աշխատակազմ՝</w:t>
      </w:r>
    </w:p>
    <w:p w14:paraId="298AE27A" w14:textId="208ED79B" w:rsidR="005460E6" w:rsidRPr="005460E6" w:rsidRDefault="00A17E08" w:rsidP="005460E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7E08">
        <w:rPr>
          <w:rFonts w:ascii="GHEA Grapalat" w:hAnsi="GHEA Grapalat"/>
          <w:noProof/>
          <w:sz w:val="24"/>
          <w:szCs w:val="24"/>
          <w:lang w:val="hy-AM"/>
        </w:rPr>
        <w:t>2024 թվականին պետական բյուջեով հատկացվել է 1</w:t>
      </w:r>
      <w:r>
        <w:rPr>
          <w:rFonts w:ascii="GHEA Grapalat" w:hAnsi="GHEA Grapalat"/>
          <w:noProof/>
          <w:sz w:val="24"/>
          <w:szCs w:val="24"/>
          <w:lang w:val="hy-AM"/>
        </w:rPr>
        <w:t>1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9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000.0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հազ. դրամ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։</w:t>
      </w:r>
      <w:r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>2024 թվականի հոկտեմբերի 28-ի դրությամբ</w:t>
      </w:r>
      <w:r w:rsid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>փաստացի կատարված ծախսերի դիմաց ֆինանսավորումը</w:t>
      </w:r>
      <w:r w:rsid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կազմել է </w:t>
      </w:r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>109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>017</w:t>
      </w:r>
      <w:r w:rsidRPr="00A17E08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94 </w:t>
      </w:r>
      <w:bookmarkStart w:id="0" w:name="_Hlk182497305"/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>հազ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դրամ </w:t>
      </w:r>
      <w:bookmarkEnd w:id="0"/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>(սեպտեմբեր ամս</w:t>
      </w:r>
      <w:r w:rsidR="00CB72F8">
        <w:rPr>
          <w:rFonts w:ascii="GHEA Grapalat" w:hAnsi="GHEA Grapalat"/>
          <w:color w:val="000000"/>
          <w:sz w:val="24"/>
          <w:szCs w:val="24"/>
          <w:lang w:val="hy-AM"/>
        </w:rPr>
        <w:t>վա համար այդ պահին ֆինանսավորումը դեռևս չէր իրականացվել</w:t>
      </w:r>
      <w:r w:rsidR="00CB72F8" w:rsidRPr="00CB72F8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DC6EA5">
        <w:rPr>
          <w:rFonts w:ascii="GHEA Grapalat" w:hAnsi="GHEA Grapalat"/>
          <w:color w:val="000000"/>
          <w:sz w:val="24"/>
          <w:szCs w:val="24"/>
          <w:lang w:val="hy-AM"/>
        </w:rPr>
        <w:t>, որը 2023 թվականի ինը ամիսների հետ համեմատած ավել է շուրջ 4 687</w:t>
      </w:r>
      <w:r w:rsidR="00DC6EA5" w:rsidRPr="00DC6EA5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DC6EA5">
        <w:rPr>
          <w:rFonts w:ascii="GHEA Grapalat" w:hAnsi="GHEA Grapalat"/>
          <w:color w:val="000000"/>
          <w:sz w:val="24"/>
          <w:szCs w:val="24"/>
          <w:lang w:val="hy-AM"/>
        </w:rPr>
        <w:t xml:space="preserve">2 </w:t>
      </w:r>
      <w:bookmarkStart w:id="1" w:name="_Hlk182497524"/>
      <w:r w:rsidR="00DC6EA5" w:rsidRPr="00CB72F8">
        <w:rPr>
          <w:rFonts w:ascii="GHEA Grapalat" w:hAnsi="GHEA Grapalat"/>
          <w:color w:val="000000"/>
          <w:sz w:val="24"/>
          <w:szCs w:val="24"/>
          <w:lang w:val="hy-AM"/>
        </w:rPr>
        <w:t>հազ</w:t>
      </w:r>
      <w:r w:rsidRPr="00A17E08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C6EA5" w:rsidRPr="00CB72F8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="00DC6EA5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bookmarkEnd w:id="1"/>
      <w:r w:rsidR="00DC6EA5">
        <w:rPr>
          <w:rFonts w:ascii="GHEA Grapalat" w:hAnsi="GHEA Grapalat"/>
          <w:color w:val="000000"/>
          <w:sz w:val="24"/>
          <w:szCs w:val="24"/>
          <w:lang w:val="hy-AM"/>
        </w:rPr>
        <w:t>։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>Հաշվի առնելով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նախորդ տարվա նույն ժամանակահատվածի կատարված և սպասվելիք ծախսերը` 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է լրացուցիչ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հատկացնել 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6 </w:t>
      </w:r>
      <w:r w:rsidR="000A7622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>00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.0 հազ.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դրամ:</w:t>
      </w:r>
    </w:p>
    <w:p w14:paraId="6B8FC8BD" w14:textId="4645DCC2" w:rsidR="005460E6" w:rsidRPr="005460E6" w:rsidRDefault="00DC6EA5" w:rsidP="00CB72F8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5460E6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5460E6" w:rsidRPr="005460E6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>ՀՀ Սյունիքի մարզպետի աշխատակազմ</w:t>
      </w:r>
    </w:p>
    <w:p w14:paraId="13FA8ECE" w14:textId="3D66D1A7" w:rsidR="005460E6" w:rsidRPr="005460E6" w:rsidRDefault="00A17E08" w:rsidP="00CB72F8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2024 թվականին պետական բյուջեով հատկացվել է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202 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000.0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հազ. դրամ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։</w:t>
      </w:r>
      <w:r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2024 թվականի հոկտեմբերի 25-ի դրությամբ փաստացի կատարված ծախսեր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կազմ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են 184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288.3 հազ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դրամ: Միջոցառման գծով մնացորդը կազմում է 17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711.7 հազ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դրամ, որից 15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706.7 հազ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դրամը կուղղվի անշարժ գույքի հարկի փոխհատուցմանը: 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>Հաշվի առնելով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նախորդ տարվա նույն ժամանակահատվածի կատարված և սպասվելիք ծախսերը` 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է լրացուցիչ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հատկացնել </w:t>
      </w:r>
      <w:r w:rsidR="00293F28">
        <w:rPr>
          <w:rFonts w:ascii="GHEA Grapalat" w:hAnsi="GHEA Grapalat"/>
          <w:color w:val="000000"/>
          <w:sz w:val="24"/>
          <w:szCs w:val="24"/>
          <w:lang w:val="hy-AM"/>
        </w:rPr>
        <w:t>9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93F28">
        <w:rPr>
          <w:rFonts w:ascii="GHEA Grapalat" w:hAnsi="GHEA Grapalat"/>
          <w:color w:val="000000"/>
          <w:sz w:val="24"/>
          <w:szCs w:val="24"/>
          <w:lang w:val="hy-AM"/>
        </w:rPr>
        <w:t>223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.0 հազ.</w:t>
      </w:r>
      <w:r w:rsid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460E6" w:rsidRPr="005460E6">
        <w:rPr>
          <w:rFonts w:ascii="GHEA Grapalat" w:hAnsi="GHEA Grapalat"/>
          <w:color w:val="000000"/>
          <w:sz w:val="24"/>
          <w:szCs w:val="24"/>
          <w:lang w:val="hy-AM"/>
        </w:rPr>
        <w:t>դրամ:</w:t>
      </w:r>
    </w:p>
    <w:p w14:paraId="0DC2ED89" w14:textId="6DF98636" w:rsidR="00483A57" w:rsidRPr="00A17E08" w:rsidRDefault="005460E6" w:rsidP="00E853F6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A17E08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ՀՀ Վայոց ձորի մարզպետի աշխաատակազմ</w:t>
      </w:r>
    </w:p>
    <w:p w14:paraId="5C30AC27" w14:textId="711A9A16" w:rsidR="00A315EE" w:rsidRDefault="00A17E08" w:rsidP="00E853F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2024 թվականին պետական բյուջեով հատկացվել է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57 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000.0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հազ. դրամ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։</w:t>
      </w:r>
      <w:r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A315EE" w:rsidRP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2024 թվականի հոկտեմբերի 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>25</w:t>
      </w:r>
      <w:r w:rsidR="00A315EE" w:rsidRPr="00CB72F8">
        <w:rPr>
          <w:rFonts w:ascii="GHEA Grapalat" w:hAnsi="GHEA Grapalat"/>
          <w:color w:val="000000"/>
          <w:sz w:val="24"/>
          <w:szCs w:val="24"/>
          <w:lang w:val="hy-AM"/>
        </w:rPr>
        <w:t>-ի դրությամբ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հատկացված գումարը ծախսվել է ամբողջությամբ։ </w:t>
      </w:r>
    </w:p>
    <w:p w14:paraId="78383566" w14:textId="7C738D1F" w:rsidR="00A315EE" w:rsidRPr="00A315EE" w:rsidRDefault="00A315EE" w:rsidP="00A315E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2023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թվականի համեմատ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2024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թվականին անշարժ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գույքի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հարկի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փոխհատուցման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գումարը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, հաշվարկման դրույքաչափերի փոփոխությամբ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պայմանավորված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ավելացել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 3406.2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հազ</w:t>
      </w:r>
      <w:r w:rsidRPr="00A315EE">
        <w:rPr>
          <w:rFonts w:ascii="GHEA Grapalat" w:hAnsi="GHEA Grapalat"/>
          <w:color w:val="000000"/>
          <w:sz w:val="24"/>
          <w:szCs w:val="24"/>
          <w:lang w:val="af-ZA"/>
        </w:rPr>
        <w:t xml:space="preserve">. դրամով, որի արդյունքում 2024 թվականի հոկտեմբերի 25-ի դրությամբ Արենի սահմանամերձ համայնքի հողի հարկի փոխհատուցման թերի ֆինանսավորումը կազմում է 477.5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հազ. դրամ:  </w:t>
      </w:r>
    </w:p>
    <w:p w14:paraId="32809AF6" w14:textId="35E19BDB" w:rsidR="00A315EE" w:rsidRDefault="00C020FA" w:rsidP="00E853F6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Հաշվի առնելով</w:t>
      </w:r>
      <w:r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 նախորդ տարվա նույն ժամանակահատվածի կատարված և սպասվելիք ծախսերը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A315EE" w:rsidRP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է լրացուցիչ </w:t>
      </w:r>
      <w:r w:rsidR="00A315EE" w:rsidRPr="005460E6">
        <w:rPr>
          <w:rFonts w:ascii="GHEA Grapalat" w:hAnsi="GHEA Grapalat"/>
          <w:color w:val="000000"/>
          <w:sz w:val="24"/>
          <w:szCs w:val="24"/>
          <w:lang w:val="hy-AM"/>
        </w:rPr>
        <w:t xml:space="preserve">հատկացնել </w:t>
      </w:r>
      <w:r w:rsidR="000A7622">
        <w:rPr>
          <w:rFonts w:ascii="GHEA Grapalat" w:hAnsi="GHEA Grapalat"/>
          <w:color w:val="000000"/>
          <w:sz w:val="24"/>
          <w:szCs w:val="24"/>
          <w:lang w:val="hy-AM"/>
        </w:rPr>
        <w:t>5156</w:t>
      </w:r>
      <w:r w:rsidR="00A315EE" w:rsidRPr="005460E6">
        <w:rPr>
          <w:rFonts w:ascii="GHEA Grapalat" w:hAnsi="GHEA Grapalat"/>
          <w:color w:val="000000"/>
          <w:sz w:val="24"/>
          <w:szCs w:val="24"/>
          <w:lang w:val="hy-AM"/>
        </w:rPr>
        <w:t>.0 հազ.</w:t>
      </w:r>
      <w:r w:rsid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315EE" w:rsidRPr="005460E6">
        <w:rPr>
          <w:rFonts w:ascii="GHEA Grapalat" w:hAnsi="GHEA Grapalat"/>
          <w:color w:val="000000"/>
          <w:sz w:val="24"/>
          <w:szCs w:val="24"/>
          <w:lang w:val="hy-AM"/>
        </w:rPr>
        <w:t>դրամ:</w:t>
      </w:r>
    </w:p>
    <w:p w14:paraId="4913F109" w14:textId="4256AA18" w:rsidR="007359B6" w:rsidRPr="008379AE" w:rsidRDefault="007359B6" w:rsidP="00E853F6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8379AE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>ՀՀ Տավուշի մարզպետի աշխատակազմ</w:t>
      </w:r>
    </w:p>
    <w:p w14:paraId="4570A5F4" w14:textId="733633CE" w:rsidR="008379AE" w:rsidRPr="00A315EE" w:rsidRDefault="00A17E08" w:rsidP="008379A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7E08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2024 թվականին պետական բյուջեով հատկացվել է 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549 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000.0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հազ. դրամ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։</w:t>
      </w:r>
      <w:r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8379AE" w:rsidRP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2024 թվականի հոկտեմբերի </w:t>
      </w:r>
      <w:r w:rsidR="008379AE">
        <w:rPr>
          <w:rFonts w:ascii="GHEA Grapalat" w:hAnsi="GHEA Grapalat"/>
          <w:color w:val="000000"/>
          <w:sz w:val="24"/>
          <w:szCs w:val="24"/>
          <w:lang w:val="hy-AM"/>
        </w:rPr>
        <w:t>25</w:t>
      </w:r>
      <w:r w:rsidR="008379AE" w:rsidRPr="00CB72F8">
        <w:rPr>
          <w:rFonts w:ascii="GHEA Grapalat" w:hAnsi="GHEA Grapalat"/>
          <w:color w:val="000000"/>
          <w:sz w:val="24"/>
          <w:szCs w:val="24"/>
          <w:lang w:val="hy-AM"/>
        </w:rPr>
        <w:t>-ի դրությամբ</w:t>
      </w:r>
      <w:r w:rsid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79AE" w:rsidRPr="00CB72F8">
        <w:rPr>
          <w:rFonts w:ascii="GHEA Grapalat" w:hAnsi="GHEA Grapalat"/>
          <w:color w:val="000000"/>
          <w:sz w:val="24"/>
          <w:szCs w:val="24"/>
          <w:lang w:val="hy-AM"/>
        </w:rPr>
        <w:t>փաստացի կատարված ծախսերի դիմաց ֆինանսավորումը</w:t>
      </w:r>
      <w:r w:rsid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 կազմել է 523</w:t>
      </w:r>
      <w:r w:rsidR="008379AE" w:rsidRPr="008379AE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8379AE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8379AE" w:rsidRP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379AE">
        <w:rPr>
          <w:rFonts w:ascii="GHEA Grapalat" w:hAnsi="GHEA Grapalat"/>
          <w:color w:val="000000"/>
          <w:sz w:val="24"/>
          <w:szCs w:val="24"/>
          <w:lang w:val="hy-AM"/>
        </w:rPr>
        <w:t>մլն</w:t>
      </w:r>
      <w:r w:rsidR="008379AE" w:rsidRPr="00A315EE">
        <w:rPr>
          <w:rFonts w:ascii="GHEA Grapalat" w:hAnsi="GHEA Grapalat"/>
          <w:color w:val="000000"/>
          <w:sz w:val="24"/>
          <w:szCs w:val="24"/>
          <w:lang w:val="hy-AM"/>
        </w:rPr>
        <w:t xml:space="preserve"> դրամ:</w:t>
      </w:r>
    </w:p>
    <w:p w14:paraId="3C7F8799" w14:textId="6616C1F0" w:rsidR="008379AE" w:rsidRPr="008379AE" w:rsidRDefault="008379AE" w:rsidP="008379A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>2024 թվականին կատարված փաստացի ծախսերի ուսումնասիրությունը ցույց է տալիս, որ հոկտեմբեր ամսվա սպառած էլ. էներգիայի և գազի սակագների մասնակի փոխհատուցման գումարներն ըստ կազմակերպությունների կողմից ներկայացված նախնական տվյալների կազմում է՝ էլ-էներգիա 17.2 մլն դրամ և բնական գազ 12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>7 մլն դրամ: Այսինքն սահմանամերձ համայնքների բնակիչների հոկտեմբեր ամսվա փոխհատուցման գումար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 արդեն իսկ կազմում է 29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>9 մլն. դրամ, իսկ նոյեմբեր ամսվա համար՝ հաշվի առնելով աճի դինամիկան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 մոտ 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21</w:t>
      </w:r>
      <w:r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 մլն դրամ: </w:t>
      </w:r>
    </w:p>
    <w:p w14:paraId="0381DE7D" w14:textId="5A79E8A9" w:rsidR="008379AE" w:rsidRDefault="008379AE" w:rsidP="008379A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>Հաշվի առնելով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վերոգրյալը՝ 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կլինի հատկացնել ևս մոտ </w:t>
      </w:r>
      <w:r w:rsidR="00A80D5F">
        <w:rPr>
          <w:rFonts w:ascii="GHEA Grapalat" w:hAnsi="GHEA Grapalat"/>
          <w:color w:val="000000"/>
          <w:sz w:val="24"/>
          <w:szCs w:val="24"/>
          <w:lang w:val="hy-AM"/>
        </w:rPr>
        <w:t>25 850.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0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 մլն դրամ լրացուցիչ ֆինանսական միջոցներ:</w:t>
      </w:r>
    </w:p>
    <w:p w14:paraId="331780C7" w14:textId="3D4BDB87" w:rsidR="007359B6" w:rsidRPr="00444B6E" w:rsidRDefault="008379AE" w:rsidP="008379AE">
      <w:pPr>
        <w:spacing w:line="360" w:lineRule="auto"/>
        <w:ind w:firstLine="720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444B6E"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>Ջրային կոմիտե</w:t>
      </w:r>
    </w:p>
    <w:p w14:paraId="0C67D602" w14:textId="45EE6667" w:rsidR="00444B6E" w:rsidRDefault="00A17E08" w:rsidP="00444B6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2024 թվականին պետական բյուջեով հատկացվել է </w:t>
      </w:r>
      <w:r>
        <w:rPr>
          <w:rFonts w:ascii="GHEA Grapalat" w:hAnsi="GHEA Grapalat"/>
          <w:noProof/>
          <w:sz w:val="24"/>
          <w:szCs w:val="24"/>
          <w:lang w:val="hy-AM"/>
        </w:rPr>
        <w:t>42 933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.</w:t>
      </w:r>
      <w:r>
        <w:rPr>
          <w:rFonts w:ascii="GHEA Grapalat" w:hAnsi="GHEA Grapalat"/>
          <w:noProof/>
          <w:sz w:val="24"/>
          <w:szCs w:val="24"/>
          <w:lang w:val="hy-AM"/>
        </w:rPr>
        <w:t>7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A315EE">
        <w:rPr>
          <w:rFonts w:ascii="GHEA Grapalat" w:hAnsi="GHEA Grapalat"/>
          <w:color w:val="000000"/>
          <w:sz w:val="24"/>
          <w:szCs w:val="24"/>
          <w:lang w:val="hy-AM"/>
        </w:rPr>
        <w:t>հազ. դրամ</w:t>
      </w:r>
      <w:r w:rsidRPr="00A17E08">
        <w:rPr>
          <w:rFonts w:ascii="GHEA Grapalat" w:hAnsi="GHEA Grapalat"/>
          <w:noProof/>
          <w:sz w:val="24"/>
          <w:szCs w:val="24"/>
          <w:lang w:val="hy-AM"/>
        </w:rPr>
        <w:t>։</w:t>
      </w:r>
      <w:r>
        <w:rPr>
          <w:rFonts w:ascii="GHEA Grapalat" w:hAnsi="GHEA Grapalat"/>
          <w:i/>
          <w:iCs/>
          <w:color w:val="000000"/>
          <w:sz w:val="24"/>
          <w:szCs w:val="24"/>
          <w:lang w:val="hy-AM"/>
        </w:rPr>
        <w:t xml:space="preserve"> </w:t>
      </w:r>
      <w:r w:rsidR="00444B6E" w:rsidRPr="00CB72F8">
        <w:rPr>
          <w:rFonts w:ascii="GHEA Grapalat" w:hAnsi="GHEA Grapalat"/>
          <w:color w:val="000000"/>
          <w:sz w:val="24"/>
          <w:szCs w:val="24"/>
          <w:lang w:val="hy-AM"/>
        </w:rPr>
        <w:t xml:space="preserve">2024 թվականի հոկտեմբերի </w:t>
      </w:r>
      <w:r w:rsidR="00444B6E">
        <w:rPr>
          <w:rFonts w:ascii="GHEA Grapalat" w:hAnsi="GHEA Grapalat"/>
          <w:color w:val="000000"/>
          <w:sz w:val="24"/>
          <w:szCs w:val="24"/>
          <w:lang w:val="hy-AM"/>
        </w:rPr>
        <w:t>28</w:t>
      </w:r>
      <w:r w:rsidR="00444B6E" w:rsidRPr="00CB72F8">
        <w:rPr>
          <w:rFonts w:ascii="GHEA Grapalat" w:hAnsi="GHEA Grapalat"/>
          <w:color w:val="000000"/>
          <w:sz w:val="24"/>
          <w:szCs w:val="24"/>
          <w:lang w:val="hy-AM"/>
        </w:rPr>
        <w:t>-ի դրությամբ</w:t>
      </w:r>
      <w:r w:rsid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 մ</w:t>
      </w:r>
      <w:r w:rsidR="00444B6E" w:rsidRPr="005460E6">
        <w:rPr>
          <w:rFonts w:ascii="GHEA Grapalat" w:hAnsi="GHEA Grapalat"/>
          <w:color w:val="000000"/>
          <w:sz w:val="24"/>
          <w:szCs w:val="24"/>
          <w:lang w:val="hy-AM"/>
        </w:rPr>
        <w:t>իջոցառման գծով մնացորդը կազմում է</w:t>
      </w:r>
      <w:r w:rsid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 29 789</w:t>
      </w:r>
      <w:r w:rsidR="00444B6E" w:rsidRPr="00444B6E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444B6E"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444B6E" w:rsidRP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4B6E" w:rsidRPr="005460E6">
        <w:rPr>
          <w:rFonts w:ascii="GHEA Grapalat" w:hAnsi="GHEA Grapalat"/>
          <w:color w:val="000000"/>
          <w:sz w:val="24"/>
          <w:szCs w:val="24"/>
          <w:lang w:val="hy-AM"/>
        </w:rPr>
        <w:t>հազ.</w:t>
      </w:r>
      <w:r w:rsidR="00D97F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4B6E" w:rsidRPr="005460E6">
        <w:rPr>
          <w:rFonts w:ascii="GHEA Grapalat" w:hAnsi="GHEA Grapalat"/>
          <w:color w:val="000000"/>
          <w:sz w:val="24"/>
          <w:szCs w:val="24"/>
          <w:lang w:val="hy-AM"/>
        </w:rPr>
        <w:t>դրամ:</w:t>
      </w:r>
      <w:r w:rsidR="00444B6E" w:rsidRP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44B6E">
        <w:rPr>
          <w:rFonts w:ascii="GHEA Grapalat" w:hAnsi="GHEA Grapalat"/>
          <w:color w:val="000000"/>
          <w:sz w:val="24"/>
          <w:szCs w:val="24"/>
          <w:lang w:val="hy-AM"/>
        </w:rPr>
        <w:t>Ըստ ջրօգտագործող</w:t>
      </w:r>
      <w:r w:rsidR="00D97FC2">
        <w:rPr>
          <w:rFonts w:ascii="GHEA Grapalat" w:hAnsi="GHEA Grapalat"/>
          <w:color w:val="000000"/>
          <w:sz w:val="24"/>
          <w:szCs w:val="24"/>
          <w:lang w:val="hy-AM"/>
        </w:rPr>
        <w:t>ների</w:t>
      </w:r>
      <w:r w:rsid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 ընկերությունների կողմից ներկայացված տեղեկատվության՝ </w:t>
      </w:r>
      <w:r w:rsidR="00444B6E" w:rsidRP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մինչև տարեվերջ անհրաժեշտ փոխանցման ենթակա գումարի չափը կկազմի 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42</w:t>
      </w:r>
      <w:r w:rsidR="00EA7DB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28</w:t>
      </w:r>
      <w:r w:rsidR="00EA7DB1">
        <w:rPr>
          <w:rFonts w:ascii="GHEA Grapalat" w:hAnsi="GHEA Grapalat"/>
          <w:color w:val="000000"/>
          <w:sz w:val="24"/>
          <w:szCs w:val="24"/>
          <w:lang w:val="hy-AM"/>
        </w:rPr>
        <w:t>9 731</w:t>
      </w:r>
      <w:r w:rsidR="00EA7DB1" w:rsidRPr="00EA7DB1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EA7DB1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444B6E" w:rsidRP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 դրամ</w:t>
      </w:r>
      <w:r w:rsidR="00444B6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5781DAC" w14:textId="3E5BE02E" w:rsidR="00444B6E" w:rsidRPr="00444B6E" w:rsidRDefault="00444B6E" w:rsidP="00444B6E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>Հաշվի առնելով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վերոգրյալը՝ 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 xml:space="preserve">անհրաժեշտ կլինի հատկացնել </w:t>
      </w:r>
      <w:r w:rsidR="004666F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1</w:t>
      </w:r>
      <w:r w:rsidR="00A80D5F" w:rsidRPr="00A80D5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2</w:t>
      </w:r>
      <w:r w:rsidRPr="00444B6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,</w:t>
      </w:r>
      <w:r w:rsidR="00A80D5F" w:rsidRPr="00A80D5F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5</w:t>
      </w:r>
      <w:r w:rsidR="004666F0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00,000</w:t>
      </w:r>
      <w:r w:rsidRPr="00444B6E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 xml:space="preserve"> </w:t>
      </w:r>
      <w:r w:rsidRP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դրամ գումար </w:t>
      </w:r>
      <w:r w:rsidRPr="00444B6E">
        <w:rPr>
          <w:rFonts w:ascii="GHEA Grapalat" w:hAnsi="GHEA Grapalat"/>
          <w:color w:val="000000"/>
          <w:sz w:val="24"/>
          <w:szCs w:val="24"/>
          <w:lang w:val="pt-BR"/>
        </w:rPr>
        <w:t>(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42</w:t>
      </w:r>
      <w:r w:rsidR="00EA7DB1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EA7DB1">
        <w:rPr>
          <w:rFonts w:ascii="GHEA Grapalat" w:hAnsi="GHEA Grapalat"/>
          <w:color w:val="000000"/>
          <w:sz w:val="24"/>
          <w:szCs w:val="24"/>
          <w:lang w:val="hy-AM"/>
        </w:rPr>
        <w:t>89</w:t>
      </w:r>
      <w:r w:rsidRPr="00444B6E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A7DB1">
        <w:rPr>
          <w:rFonts w:ascii="GHEA Grapalat" w:hAnsi="GHEA Grapalat"/>
          <w:color w:val="000000"/>
          <w:sz w:val="24"/>
          <w:szCs w:val="24"/>
          <w:lang w:val="hy-AM"/>
        </w:rPr>
        <w:t>731</w:t>
      </w:r>
      <w:r w:rsidR="00EA7DB1" w:rsidRPr="00EA7DB1">
        <w:rPr>
          <w:rFonts w:ascii="GHEA Grapalat" w:hAnsi="GHEA Grapalat"/>
          <w:color w:val="000000"/>
          <w:sz w:val="24"/>
          <w:szCs w:val="24"/>
          <w:lang w:val="hy-AM"/>
        </w:rPr>
        <w:t>.</w:t>
      </w:r>
      <w:r w:rsidR="00EA7DB1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Pr="00444B6E">
        <w:rPr>
          <w:rFonts w:ascii="GHEA Grapalat" w:hAnsi="GHEA Grapalat"/>
          <w:color w:val="000000"/>
          <w:sz w:val="24"/>
          <w:szCs w:val="24"/>
          <w:lang w:val="hy-AM"/>
        </w:rPr>
        <w:t xml:space="preserve"> - 29,789,731.50=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12</w:t>
      </w:r>
      <w:r w:rsidRPr="00444B6E">
        <w:rPr>
          <w:rFonts w:ascii="GHEA Grapalat" w:hAnsi="GHEA Grapalat"/>
          <w:color w:val="000000"/>
          <w:sz w:val="24"/>
          <w:szCs w:val="24"/>
          <w:lang w:val="pt-BR"/>
        </w:rPr>
        <w:t>,</w:t>
      </w:r>
      <w:r w:rsidR="00A80D5F" w:rsidRPr="00A80D5F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EA7DB1">
        <w:rPr>
          <w:rFonts w:ascii="GHEA Grapalat" w:hAnsi="GHEA Grapalat"/>
          <w:color w:val="000000"/>
          <w:sz w:val="24"/>
          <w:szCs w:val="24"/>
          <w:lang w:val="pt-BR"/>
        </w:rPr>
        <w:t>00</w:t>
      </w:r>
      <w:r w:rsidRPr="00444B6E">
        <w:rPr>
          <w:rFonts w:ascii="GHEA Grapalat" w:hAnsi="GHEA Grapalat"/>
          <w:color w:val="000000"/>
          <w:sz w:val="24"/>
          <w:szCs w:val="24"/>
          <w:lang w:val="pt-BR"/>
        </w:rPr>
        <w:t>,</w:t>
      </w:r>
      <w:r w:rsidR="00EA7DB1">
        <w:rPr>
          <w:rFonts w:ascii="GHEA Grapalat" w:hAnsi="GHEA Grapalat"/>
          <w:color w:val="000000"/>
          <w:sz w:val="24"/>
          <w:szCs w:val="24"/>
          <w:lang w:val="pt-BR"/>
        </w:rPr>
        <w:t>000</w:t>
      </w:r>
      <w:r w:rsidRPr="00444B6E">
        <w:rPr>
          <w:rFonts w:ascii="GHEA Grapalat" w:hAnsi="GHEA Grapalat"/>
          <w:color w:val="000000"/>
          <w:sz w:val="24"/>
          <w:szCs w:val="24"/>
          <w:lang w:val="pt-BR"/>
        </w:rPr>
        <w:t>)</w:t>
      </w:r>
      <w:r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8379AE">
        <w:rPr>
          <w:rFonts w:ascii="GHEA Grapalat" w:hAnsi="GHEA Grapalat"/>
          <w:color w:val="000000"/>
          <w:sz w:val="24"/>
          <w:szCs w:val="24"/>
          <w:lang w:val="hy-AM"/>
        </w:rPr>
        <w:t>լրացուցիչ ֆինանսական միջոցն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444B6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A951F72" w14:textId="6855306F" w:rsidR="00D64A54" w:rsidRPr="00D70AEC" w:rsidRDefault="00444B6E" w:rsidP="00D64A54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Արդյունքում</w:t>
      </w:r>
      <w:r w:rsidR="00D64A5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44B6E">
        <w:rPr>
          <w:rFonts w:ascii="GHEA Grapalat" w:hAnsi="GHEA Grapalat"/>
          <w:color w:val="000000"/>
          <w:sz w:val="24"/>
          <w:szCs w:val="24"/>
          <w:lang w:val="hy-AM"/>
        </w:rPr>
        <w:t>միջոցառման ամբողջական կատարումն ապահովելու համար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70AEC"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նհրաժեշտ</w:t>
      </w:r>
      <w:r w:rsidR="00D70AEC">
        <w:rPr>
          <w:rFonts w:ascii="GHEA Grapalat" w:hAnsi="GHEA Grapalat"/>
          <w:color w:val="000000"/>
          <w:sz w:val="24"/>
          <w:szCs w:val="24"/>
          <w:lang w:val="hy-AM"/>
        </w:rPr>
        <w:t xml:space="preserve"> է</w:t>
      </w:r>
      <w:r w:rsidR="00D97F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202B4">
        <w:rPr>
          <w:rFonts w:ascii="GHEA Grapalat" w:hAnsi="GHEA Grapalat"/>
          <w:sz w:val="24"/>
          <w:szCs w:val="24"/>
          <w:lang w:val="hy-AM"/>
        </w:rPr>
        <w:t>59</w:t>
      </w:r>
      <w:r w:rsidR="0008592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2B4">
        <w:rPr>
          <w:rFonts w:ascii="GHEA Grapalat" w:hAnsi="GHEA Grapalat"/>
          <w:sz w:val="24"/>
          <w:szCs w:val="24"/>
          <w:lang w:val="hy-AM"/>
        </w:rPr>
        <w:t>442</w:t>
      </w:r>
      <w:r w:rsidR="00382C85" w:rsidRPr="00382C85">
        <w:rPr>
          <w:rFonts w:ascii="GHEA Grapalat" w:hAnsi="GHEA Grapalat"/>
          <w:sz w:val="24"/>
          <w:szCs w:val="24"/>
          <w:lang w:val="hy-AM"/>
        </w:rPr>
        <w:t>.</w:t>
      </w:r>
      <w:r w:rsidR="00382C85">
        <w:rPr>
          <w:rFonts w:ascii="GHEA Grapalat" w:hAnsi="GHEA Grapalat"/>
          <w:sz w:val="24"/>
          <w:szCs w:val="24"/>
          <w:lang w:val="hy-AM"/>
        </w:rPr>
        <w:t>0</w:t>
      </w:r>
      <w:r w:rsidR="00D97FC2">
        <w:rPr>
          <w:rFonts w:ascii="GHEA Grapalat" w:hAnsi="GHEA Grapalat"/>
          <w:sz w:val="24"/>
          <w:szCs w:val="24"/>
          <w:lang w:val="hy-AM"/>
        </w:rPr>
        <w:t xml:space="preserve"> հազ. դրամ։ Մասնավորապես՝ </w:t>
      </w:r>
    </w:p>
    <w:p w14:paraId="496954C5" w14:textId="3954AC54" w:rsidR="000F2C58" w:rsidRDefault="000F2C58" w:rsidP="000F2C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DD1827">
        <w:rPr>
          <w:rFonts w:ascii="GHEA Grapalat" w:hAnsi="GHEA Grapalat"/>
          <w:color w:val="000000"/>
          <w:sz w:val="24"/>
          <w:szCs w:val="24"/>
          <w:lang w:val="hy-AM"/>
        </w:rPr>
        <w:t>Արարատի մարզպետի աշխատակազմ</w:t>
      </w:r>
      <w:r w:rsidR="00D97F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7</w:t>
      </w:r>
      <w:r w:rsidR="00085927">
        <w:rPr>
          <w:rFonts w:ascii="GHEA Grapalat" w:hAnsi="GHEA Grapalat"/>
          <w:sz w:val="24"/>
          <w:szCs w:val="24"/>
          <w:lang w:val="hy-AM"/>
        </w:rPr>
        <w:t>13</w:t>
      </w:r>
      <w:r>
        <w:rPr>
          <w:rFonts w:ascii="GHEA Grapalat" w:hAnsi="GHEA Grapalat"/>
          <w:sz w:val="24"/>
          <w:szCs w:val="24"/>
          <w:lang w:val="hy-AM"/>
        </w:rPr>
        <w:t>.0 հազ. դրամ,</w:t>
      </w:r>
    </w:p>
    <w:p w14:paraId="68E5E0C8" w14:textId="794D2441" w:rsidR="000F2C58" w:rsidRDefault="000F2C58" w:rsidP="000F2C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Գեղարքունիքի մարզպետի աշխատակազմ՝ </w:t>
      </w:r>
      <w:r w:rsidR="005460E6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A494C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00.0 հազ. դրամ,</w:t>
      </w:r>
    </w:p>
    <w:p w14:paraId="55ED42FA" w14:textId="12DA7B22" w:rsidR="000F2C58" w:rsidRDefault="000F2C58" w:rsidP="000F2C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Սյունիքի մարզպետի աշխատակազմ՝ </w:t>
      </w:r>
      <w:r w:rsidR="00085927"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85927">
        <w:rPr>
          <w:rFonts w:ascii="GHEA Grapalat" w:hAnsi="GHEA Grapalat"/>
          <w:sz w:val="24"/>
          <w:szCs w:val="24"/>
          <w:lang w:val="hy-AM"/>
        </w:rPr>
        <w:t>223</w:t>
      </w:r>
      <w:r>
        <w:rPr>
          <w:rFonts w:ascii="GHEA Grapalat" w:hAnsi="GHEA Grapalat"/>
          <w:sz w:val="24"/>
          <w:szCs w:val="24"/>
          <w:lang w:val="hy-AM"/>
        </w:rPr>
        <w:t>.0 հազ. դրամ,</w:t>
      </w:r>
    </w:p>
    <w:p w14:paraId="0A2F675C" w14:textId="252E7747" w:rsidR="000F2C58" w:rsidRDefault="000F2C58" w:rsidP="000F2C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Վայոց ձորի մարզպետի աշխատակազմ՝ </w:t>
      </w:r>
      <w:r w:rsidR="005A494C">
        <w:rPr>
          <w:rFonts w:ascii="GHEA Grapalat" w:hAnsi="GHEA Grapalat"/>
          <w:sz w:val="24"/>
          <w:szCs w:val="24"/>
          <w:lang w:val="hy-AM"/>
        </w:rPr>
        <w:t>5 156</w:t>
      </w:r>
      <w:r>
        <w:rPr>
          <w:rFonts w:ascii="GHEA Grapalat" w:hAnsi="GHEA Grapalat"/>
          <w:sz w:val="24"/>
          <w:szCs w:val="24"/>
          <w:lang w:val="hy-AM"/>
        </w:rPr>
        <w:t>.0 հազ. դրամ,</w:t>
      </w:r>
    </w:p>
    <w:p w14:paraId="579CF589" w14:textId="5EB66E53" w:rsidR="000F2C58" w:rsidRPr="002202B4" w:rsidRDefault="000F2C58" w:rsidP="000F2C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Տավուշի </w:t>
      </w:r>
      <w:r w:rsidRPr="002202B4">
        <w:rPr>
          <w:rFonts w:ascii="GHEA Grapalat" w:hAnsi="GHEA Grapalat"/>
          <w:sz w:val="24"/>
          <w:szCs w:val="24"/>
          <w:lang w:val="hy-AM"/>
        </w:rPr>
        <w:t xml:space="preserve">մարզպետի աշխատակազմ՝ </w:t>
      </w:r>
      <w:r w:rsidR="00A80D5F" w:rsidRPr="002202B4">
        <w:rPr>
          <w:rFonts w:ascii="GHEA Grapalat" w:hAnsi="GHEA Grapalat"/>
          <w:sz w:val="24"/>
          <w:szCs w:val="24"/>
          <w:lang w:val="hy-AM"/>
        </w:rPr>
        <w:t>25</w:t>
      </w:r>
      <w:r w:rsidRPr="00220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A80D5F" w:rsidRPr="002202B4">
        <w:rPr>
          <w:rFonts w:ascii="GHEA Grapalat" w:hAnsi="GHEA Grapalat"/>
          <w:sz w:val="24"/>
          <w:szCs w:val="24"/>
          <w:lang w:val="hy-AM"/>
        </w:rPr>
        <w:t>85</w:t>
      </w:r>
      <w:r w:rsidRPr="002202B4">
        <w:rPr>
          <w:rFonts w:ascii="GHEA Grapalat" w:hAnsi="GHEA Grapalat"/>
          <w:sz w:val="24"/>
          <w:szCs w:val="24"/>
          <w:lang w:val="hy-AM"/>
        </w:rPr>
        <w:t>0.0 հազ. դրամ,</w:t>
      </w:r>
    </w:p>
    <w:p w14:paraId="3B845CB1" w14:textId="37BA6351" w:rsidR="000F2C58" w:rsidRDefault="000F2C58" w:rsidP="000F2C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202B4">
        <w:rPr>
          <w:rFonts w:ascii="GHEA Grapalat" w:hAnsi="GHEA Grapalat"/>
          <w:sz w:val="24"/>
          <w:szCs w:val="24"/>
          <w:lang w:val="hy-AM"/>
        </w:rPr>
        <w:t xml:space="preserve">Ջրային կոմիտե՝ </w:t>
      </w:r>
      <w:r w:rsidR="00A80D5F" w:rsidRPr="002202B4">
        <w:rPr>
          <w:rFonts w:ascii="GHEA Grapalat" w:hAnsi="GHEA Grapalat"/>
          <w:sz w:val="24"/>
          <w:szCs w:val="24"/>
          <w:lang w:val="hy-AM"/>
        </w:rPr>
        <w:t>12</w:t>
      </w:r>
      <w:r w:rsidRPr="002202B4">
        <w:rPr>
          <w:rFonts w:ascii="GHEA Grapalat" w:hAnsi="GHEA Grapalat"/>
          <w:sz w:val="24"/>
          <w:szCs w:val="24"/>
          <w:lang w:val="hy-AM"/>
        </w:rPr>
        <w:t xml:space="preserve"> </w:t>
      </w:r>
      <w:r w:rsidR="00A80D5F" w:rsidRPr="002202B4">
        <w:rPr>
          <w:rFonts w:ascii="GHEA Grapalat" w:hAnsi="GHEA Grapalat"/>
          <w:sz w:val="24"/>
          <w:szCs w:val="24"/>
          <w:lang w:val="hy-AM"/>
        </w:rPr>
        <w:t>5</w:t>
      </w:r>
      <w:r w:rsidR="00EA7DB1" w:rsidRPr="002202B4">
        <w:rPr>
          <w:rFonts w:ascii="GHEA Grapalat" w:hAnsi="GHEA Grapalat"/>
          <w:sz w:val="24"/>
          <w:szCs w:val="24"/>
          <w:lang w:val="hy-AM"/>
        </w:rPr>
        <w:t>00</w:t>
      </w:r>
      <w:r w:rsidR="0058710F" w:rsidRPr="002202B4">
        <w:rPr>
          <w:rFonts w:ascii="GHEA Grapalat" w:hAnsi="GHEA Grapalat"/>
          <w:sz w:val="24"/>
          <w:szCs w:val="24"/>
          <w:lang w:val="hy-AM"/>
        </w:rPr>
        <w:t>.0</w:t>
      </w:r>
      <w:r w:rsidRPr="002202B4">
        <w:rPr>
          <w:rFonts w:ascii="GHEA Grapalat" w:hAnsi="GHEA Grapalat"/>
          <w:sz w:val="24"/>
          <w:szCs w:val="24"/>
          <w:lang w:val="hy-AM"/>
        </w:rPr>
        <w:t xml:space="preserve"> հազ</w:t>
      </w:r>
      <w:r>
        <w:rPr>
          <w:rFonts w:ascii="GHEA Grapalat" w:hAnsi="GHEA Grapalat"/>
          <w:sz w:val="24"/>
          <w:szCs w:val="24"/>
          <w:lang w:val="hy-AM"/>
        </w:rPr>
        <w:t>. դրամ</w:t>
      </w:r>
      <w:r w:rsidR="00D70AEC">
        <w:rPr>
          <w:rFonts w:ascii="GHEA Grapalat" w:hAnsi="GHEA Grapalat"/>
          <w:sz w:val="24"/>
          <w:szCs w:val="24"/>
          <w:lang w:val="hy-AM"/>
        </w:rPr>
        <w:t>,</w:t>
      </w:r>
    </w:p>
    <w:p w14:paraId="04B09E67" w14:textId="1B7B0E08" w:rsidR="001F14A1" w:rsidRPr="00D70AEC" w:rsidRDefault="001F14A1" w:rsidP="000F2C5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70AEC">
        <w:rPr>
          <w:rFonts w:ascii="GHEA Grapalat" w:hAnsi="GHEA Grapalat"/>
          <w:sz w:val="24"/>
          <w:szCs w:val="24"/>
          <w:lang w:val="hy-AM"/>
        </w:rPr>
        <w:t>Հարկ է նշել, որ 1004 ծրագրի 31002 միջոցառման</w:t>
      </w:r>
      <w:r w:rsidR="00A25A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0AEC">
        <w:rPr>
          <w:rFonts w:ascii="GHEA Grapalat" w:hAnsi="GHEA Grapalat"/>
          <w:sz w:val="24"/>
          <w:szCs w:val="24"/>
          <w:lang w:val="hy-AM"/>
        </w:rPr>
        <w:t>շրջանակներում կատարվող նվազեցումները հանդիսանում եմ գնման ընթացքում առաջացած տնտեսումներ։</w:t>
      </w:r>
    </w:p>
    <w:p w14:paraId="041DBE6D" w14:textId="2A66B4DD" w:rsidR="00325712" w:rsidRPr="00324FAF" w:rsidRDefault="001F14A1" w:rsidP="00325712">
      <w:pPr>
        <w:spacing w:line="360" w:lineRule="auto"/>
        <w:ind w:firstLine="72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D70AEC">
        <w:rPr>
          <w:rFonts w:ascii="GHEA Grapalat" w:hAnsi="GHEA Grapalat" w:cs="Arial"/>
          <w:bCs/>
          <w:sz w:val="24"/>
          <w:szCs w:val="24"/>
          <w:lang w:val="hy-AM"/>
        </w:rPr>
        <w:lastRenderedPageBreak/>
        <w:t>Իսկ ինչ վերաբերում է</w:t>
      </w:r>
      <w:r w:rsidRPr="00D70AEC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1004-11010 «Գերմանիայի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</w:t>
      </w:r>
      <w:r w:rsidRPr="00D70AEC">
        <w:rPr>
          <w:rFonts w:ascii="GHEA Grapalat" w:hAnsi="GHEA Grapalat" w:cs="Arial"/>
          <w:bCs/>
          <w:i/>
          <w:iCs/>
          <w:sz w:val="24"/>
          <w:szCs w:val="24"/>
          <w:u w:val="single"/>
          <w:lang w:val="hy-AM"/>
        </w:rPr>
        <w:t>»</w:t>
      </w:r>
      <w:r w:rsidRPr="00D70AEC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միջոցառմանը, ապա վերջինիս շրջանակներում </w:t>
      </w:r>
      <w:r w:rsidRPr="00D70AEC">
        <w:rPr>
          <w:rFonts w:ascii="GHEA Grapalat" w:eastAsia="Calibri" w:hAnsi="GHEA Grapalat"/>
          <w:sz w:val="24"/>
          <w:szCs w:val="24"/>
          <w:lang w:val="hy-AM"/>
        </w:rPr>
        <w:t xml:space="preserve">ՀՁՎԳՊ-ի ազդակիր անձանց փոխհատուցումների և օժանդակությունների տրամադրման աշխատանքների կազմակերպման հանձնաժողովի անդամի փոփոխության պատճառով հանձնաժողովի աշխատանքները, հետևաբար՝ փոխհատուցումների փաթեթների համապատասխան հաստատումների և վճարումների գործընթացները ժամանակավորապես հետաձգվել էին։ Մյուս կողմից՝ ազդակիր անձանց փոխհատուցումների փաթեթների ուսումնասիրությունները որոշ խոչընդոտների պատճառով նախատեսվածից ավելի ժամանակատար են եղել։ Արդյունքում՝ ՀՀ 2024 թվականի պետական բյուջեում փոխհատուցումների և համապատասխան պարտադիր վճարների համար նախատեսված միջոցներից շուրջ </w:t>
      </w:r>
      <w:r w:rsidR="00A80D5F" w:rsidRPr="00A80D5F">
        <w:rPr>
          <w:rFonts w:ascii="GHEA Grapalat" w:eastAsia="Calibri" w:hAnsi="GHEA Grapalat"/>
          <w:sz w:val="24"/>
          <w:szCs w:val="24"/>
          <w:lang w:val="hy-AM"/>
        </w:rPr>
        <w:t>48</w:t>
      </w:r>
      <w:r w:rsidRPr="00D70AEC">
        <w:rPr>
          <w:rFonts w:ascii="GHEA Grapalat" w:eastAsia="Calibri" w:hAnsi="GHEA Grapalat"/>
          <w:sz w:val="24"/>
          <w:szCs w:val="24"/>
          <w:lang w:val="hy-AM"/>
        </w:rPr>
        <w:t>,</w:t>
      </w:r>
      <w:r w:rsidR="00A4726D">
        <w:rPr>
          <w:rFonts w:ascii="GHEA Grapalat" w:eastAsia="Calibri" w:hAnsi="GHEA Grapalat"/>
          <w:sz w:val="24"/>
          <w:szCs w:val="24"/>
          <w:lang w:val="hy-AM"/>
        </w:rPr>
        <w:t>8</w:t>
      </w:r>
      <w:r w:rsidR="00A80D5F" w:rsidRPr="00A80D5F">
        <w:rPr>
          <w:rFonts w:ascii="GHEA Grapalat" w:eastAsia="Calibri" w:hAnsi="GHEA Grapalat"/>
          <w:sz w:val="24"/>
          <w:szCs w:val="24"/>
          <w:lang w:val="hy-AM"/>
        </w:rPr>
        <w:t>6</w:t>
      </w:r>
      <w:r w:rsidR="00A4726D">
        <w:rPr>
          <w:rFonts w:ascii="GHEA Grapalat" w:eastAsia="Calibri" w:hAnsi="GHEA Grapalat"/>
          <w:sz w:val="24"/>
          <w:szCs w:val="24"/>
          <w:lang w:val="hy-AM"/>
        </w:rPr>
        <w:t>0</w:t>
      </w:r>
      <w:r w:rsidRPr="00A4726D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A4726D" w:rsidRPr="00A4726D">
        <w:rPr>
          <w:rFonts w:ascii="GHEA Grapalat" w:eastAsia="Calibri" w:hAnsi="GHEA Grapalat"/>
          <w:sz w:val="24"/>
          <w:szCs w:val="24"/>
          <w:lang w:val="hy-AM"/>
        </w:rPr>
        <w:t>6</w:t>
      </w:r>
      <w:r w:rsidRPr="00D70AEC">
        <w:rPr>
          <w:rFonts w:ascii="GHEA Grapalat" w:eastAsia="Calibri" w:hAnsi="GHEA Grapalat"/>
          <w:sz w:val="24"/>
          <w:szCs w:val="24"/>
          <w:lang w:val="hy-AM"/>
        </w:rPr>
        <w:t xml:space="preserve"> հազ. դրամ չի վճարվի 2024 թվականին։ Հարկ է նաև նշել, որ փոխհատուցումների մասով 2024 թվականի համար նախատեսված գումարի նվազեցումը չի հանդիսանա 2025 թվականի համար նախատեսված ցուցանիշների ավելացման պատճառ։ Ավելին՝ փոխհատուցումների գործընթացը շարունակվելու է նաև 2026 թվականին։</w:t>
      </w:r>
    </w:p>
    <w:p w14:paraId="03C526D4" w14:textId="6B92C234" w:rsidR="00E853F6" w:rsidRPr="00E853F6" w:rsidRDefault="00E853F6" w:rsidP="00E853F6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b/>
          <w:sz w:val="24"/>
          <w:szCs w:val="24"/>
          <w:lang w:val="fr-FR"/>
        </w:rPr>
        <w:t>3.</w:t>
      </w:r>
      <w:r w:rsidRPr="00E853F6">
        <w:rPr>
          <w:rFonts w:ascii="GHEA Grapalat" w:hAnsi="GHEA Grapalat"/>
          <w:b/>
          <w:sz w:val="24"/>
          <w:szCs w:val="24"/>
          <w:lang w:val="fr-FR"/>
        </w:rPr>
        <w:tab/>
      </w:r>
      <w:r w:rsidRPr="00E21307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և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14:paraId="154BCFC7" w14:textId="36F1AA7A" w:rsidR="00E21307" w:rsidRDefault="00E853F6" w:rsidP="00E21307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73BB7">
        <w:rPr>
          <w:rFonts w:ascii="GHEA Grapalat" w:hAnsi="GHEA Grapalat" w:cs="Times Armenian"/>
          <w:sz w:val="24"/>
          <w:szCs w:val="24"/>
          <w:lang w:val="fr-FR"/>
        </w:rPr>
        <w:tab/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Pr="00E853F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Pr="00E853F6">
        <w:rPr>
          <w:rFonts w:ascii="GHEA Grapalat" w:hAnsi="GHEA Grapalat" w:cs="Times Armenian"/>
          <w:sz w:val="24"/>
          <w:szCs w:val="24"/>
          <w:lang w:val="fr-FR"/>
        </w:rPr>
        <w:t xml:space="preserve"> սահմանամերձ </w:t>
      </w:r>
      <w:r w:rsidRPr="00E21307">
        <w:rPr>
          <w:rFonts w:ascii="GHEA Grapalat" w:hAnsi="GHEA Grapalat" w:cs="Times Armenian"/>
          <w:sz w:val="24"/>
          <w:szCs w:val="24"/>
          <w:lang w:val="hy-AM"/>
        </w:rPr>
        <w:t>համայնքներ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ի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բնակիչների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 w:cs="Times Armenian"/>
          <w:sz w:val="24"/>
          <w:szCs w:val="24"/>
          <w:lang w:val="hy-AM"/>
        </w:rPr>
        <w:t>սպառած</w:t>
      </w:r>
      <w:r w:rsidR="003848FE" w:rsidRPr="00473BB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բնական</w:t>
      </w:r>
      <w:r w:rsidR="003848FE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գազի</w:t>
      </w:r>
      <w:r w:rsidR="00E21307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3848FE" w:rsidRPr="00E853F6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21307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E21307"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ջրօգտագործողների կողմից օգտագործած ոռոգման ջրի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սակագների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473BB7">
        <w:rPr>
          <w:rFonts w:ascii="GHEA Grapalat" w:hAnsi="GHEA Grapalat"/>
          <w:color w:val="000000"/>
          <w:sz w:val="24"/>
          <w:szCs w:val="24"/>
          <w:lang w:val="fr-FR"/>
        </w:rPr>
        <w:t>202</w:t>
      </w:r>
      <w:r w:rsidR="00C01680">
        <w:rPr>
          <w:rFonts w:ascii="GHEA Grapalat" w:hAnsi="GHEA Grapalat"/>
          <w:color w:val="000000"/>
          <w:sz w:val="24"/>
          <w:szCs w:val="24"/>
          <w:lang w:val="fr-FR"/>
        </w:rPr>
        <w:t>4</w:t>
      </w:r>
      <w:r w:rsid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թվականի համար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ամբողջական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փոխհատուցումն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որի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արդյունքում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մատակարար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կազմակերպությունների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հանդեպ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պարտավորություններ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չեն</w:t>
      </w:r>
      <w:r w:rsidR="003848FE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848FE" w:rsidRPr="00E21307">
        <w:rPr>
          <w:rFonts w:ascii="GHEA Grapalat" w:hAnsi="GHEA Grapalat"/>
          <w:color w:val="000000"/>
          <w:sz w:val="24"/>
          <w:szCs w:val="24"/>
          <w:lang w:val="hy-AM"/>
        </w:rPr>
        <w:t>առաջանա</w:t>
      </w:r>
      <w:r w:rsidR="00E21307">
        <w:rPr>
          <w:rFonts w:ascii="GHEA Grapalat" w:hAnsi="GHEA Grapalat"/>
          <w:sz w:val="24"/>
          <w:szCs w:val="24"/>
          <w:lang w:val="fr-FR"/>
        </w:rPr>
        <w:t>:</w:t>
      </w:r>
    </w:p>
    <w:p w14:paraId="6E16024B" w14:textId="186EBF71" w:rsidR="00E853F6" w:rsidRPr="00E853F6" w:rsidRDefault="00E21307" w:rsidP="00E21307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ab/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="00E853F6" w:rsidRPr="00E853F6">
        <w:rPr>
          <w:rFonts w:ascii="GHEA Grapalat" w:hAnsi="GHEA Grapalat"/>
          <w:b/>
          <w:sz w:val="24"/>
          <w:szCs w:val="24"/>
        </w:rPr>
        <w:t>Նախագծի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մշակման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գործընթացում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ներգրավված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ինստիտուտները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և</w:t>
      </w:r>
      <w:r w:rsidR="00E853F6"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E853F6" w:rsidRPr="00E853F6">
        <w:rPr>
          <w:rFonts w:ascii="GHEA Grapalat" w:hAnsi="GHEA Grapalat"/>
          <w:b/>
          <w:sz w:val="24"/>
          <w:szCs w:val="24"/>
        </w:rPr>
        <w:t>անձիք</w:t>
      </w:r>
    </w:p>
    <w:p w14:paraId="5D62DB93" w14:textId="7025E2E2" w:rsidR="00E853F6" w:rsidRPr="003848FE" w:rsidRDefault="00E853F6" w:rsidP="00E853F6">
      <w:pPr>
        <w:tabs>
          <w:tab w:val="left" w:pos="67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E853F6">
        <w:rPr>
          <w:rFonts w:ascii="GHEA Grapalat" w:hAnsi="GHEA Grapalat"/>
          <w:sz w:val="24"/>
          <w:szCs w:val="24"/>
          <w:lang w:val="fr-FR"/>
        </w:rPr>
        <w:tab/>
      </w:r>
      <w:r w:rsidR="00966020">
        <w:rPr>
          <w:rFonts w:ascii="GHEA Grapalat" w:hAnsi="GHEA Grapalat"/>
          <w:sz w:val="24"/>
          <w:szCs w:val="24"/>
        </w:rPr>
        <w:t>Նախագ</w:t>
      </w:r>
      <w:r w:rsidR="00966020">
        <w:rPr>
          <w:rFonts w:ascii="GHEA Grapalat" w:hAnsi="GHEA Grapalat"/>
          <w:sz w:val="24"/>
          <w:szCs w:val="24"/>
          <w:lang w:val="hy-AM"/>
        </w:rPr>
        <w:t xml:space="preserve">իծը մշակվել է </w:t>
      </w:r>
      <w:r w:rsidRPr="00E853F6">
        <w:rPr>
          <w:rFonts w:ascii="GHEA Grapalat" w:hAnsi="GHEA Grapalat"/>
          <w:sz w:val="24"/>
          <w:szCs w:val="24"/>
        </w:rPr>
        <w:t>ՀՀ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տարածքային կառավարման </w:t>
      </w:r>
      <w:r w:rsidRPr="00E853F6">
        <w:rPr>
          <w:rFonts w:ascii="GHEA Grapalat" w:hAnsi="GHEA Grapalat"/>
          <w:sz w:val="24"/>
          <w:szCs w:val="24"/>
        </w:rPr>
        <w:t>և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</w:rPr>
        <w:t>ենթակառուցվածքների</w:t>
      </w:r>
      <w:r w:rsidRPr="00E853F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sz w:val="24"/>
          <w:szCs w:val="24"/>
        </w:rPr>
        <w:t>նախարարությ</w:t>
      </w:r>
      <w:r w:rsidR="00966020">
        <w:rPr>
          <w:rFonts w:ascii="GHEA Grapalat" w:hAnsi="GHEA Grapalat"/>
          <w:sz w:val="24"/>
          <w:szCs w:val="24"/>
          <w:lang w:val="hy-AM"/>
        </w:rPr>
        <w:t>ա</w:t>
      </w:r>
      <w:r w:rsidRPr="00E853F6">
        <w:rPr>
          <w:rFonts w:ascii="GHEA Grapalat" w:hAnsi="GHEA Grapalat"/>
          <w:sz w:val="24"/>
          <w:szCs w:val="24"/>
        </w:rPr>
        <w:t>ն</w:t>
      </w:r>
      <w:r w:rsidR="003848FE" w:rsidRPr="003848FE">
        <w:rPr>
          <w:rFonts w:ascii="GHEA Grapalat" w:hAnsi="GHEA Grapalat"/>
          <w:sz w:val="24"/>
          <w:szCs w:val="24"/>
          <w:lang w:val="fr-FR"/>
        </w:rPr>
        <w:t xml:space="preserve"> </w:t>
      </w:r>
      <w:r w:rsidR="00966020">
        <w:rPr>
          <w:rFonts w:ascii="GHEA Grapalat" w:hAnsi="GHEA Grapalat"/>
          <w:sz w:val="24"/>
          <w:szCs w:val="24"/>
          <w:lang w:val="hy-AM"/>
        </w:rPr>
        <w:t>կողմից</w:t>
      </w:r>
      <w:r w:rsidRPr="00E853F6">
        <w:rPr>
          <w:rFonts w:ascii="GHEA Grapalat" w:hAnsi="GHEA Grapalat"/>
          <w:sz w:val="24"/>
          <w:szCs w:val="24"/>
        </w:rPr>
        <w:t>։</w:t>
      </w:r>
    </w:p>
    <w:p w14:paraId="2B297903" w14:textId="77777777" w:rsidR="00966020" w:rsidRPr="002B1F7A" w:rsidRDefault="00E853F6" w:rsidP="00966020">
      <w:pPr>
        <w:pStyle w:val="ListParagraph"/>
        <w:tabs>
          <w:tab w:val="left" w:pos="675"/>
        </w:tabs>
        <w:spacing w:line="360" w:lineRule="auto"/>
        <w:ind w:left="786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E853F6">
        <w:rPr>
          <w:rFonts w:ascii="GHEA Grapalat" w:hAnsi="GHEA Grapalat"/>
          <w:b/>
          <w:sz w:val="24"/>
          <w:szCs w:val="24"/>
          <w:lang w:val="fr-FR"/>
        </w:rPr>
        <w:t>5.</w:t>
      </w:r>
      <w:r w:rsidRPr="00E853F6">
        <w:rPr>
          <w:rFonts w:ascii="GHEA Grapalat" w:hAnsi="GHEA Grapalat"/>
          <w:b/>
          <w:sz w:val="24"/>
          <w:szCs w:val="24"/>
          <w:lang w:val="fr-FR"/>
        </w:rPr>
        <w:tab/>
      </w:r>
      <w:r w:rsidRPr="00E853F6">
        <w:rPr>
          <w:rFonts w:ascii="GHEA Grapalat" w:hAnsi="GHEA Grapalat"/>
          <w:b/>
          <w:sz w:val="24"/>
          <w:szCs w:val="24"/>
        </w:rPr>
        <w:t>Ակնկալվող</w:t>
      </w:r>
      <w:r w:rsidRPr="00E853F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853F6">
        <w:rPr>
          <w:rFonts w:ascii="GHEA Grapalat" w:hAnsi="GHEA Grapalat"/>
          <w:b/>
          <w:sz w:val="24"/>
          <w:szCs w:val="24"/>
        </w:rPr>
        <w:t>արդյունքը</w:t>
      </w:r>
    </w:p>
    <w:p w14:paraId="58B6BDB6" w14:textId="4EA0A2A9" w:rsidR="00E853F6" w:rsidRPr="00966020" w:rsidRDefault="00966020" w:rsidP="00966020">
      <w:pPr>
        <w:tabs>
          <w:tab w:val="left" w:pos="675"/>
        </w:tabs>
        <w:spacing w:line="360" w:lineRule="auto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2B1F7A">
        <w:rPr>
          <w:rFonts w:ascii="GHEA Grapalat" w:hAnsi="GHEA Grapalat" w:cs="Sylfaen"/>
          <w:sz w:val="24"/>
          <w:szCs w:val="24"/>
          <w:lang w:val="fr-FR"/>
        </w:rPr>
        <w:tab/>
      </w:r>
      <w:r w:rsidR="00E853F6" w:rsidRPr="00966020">
        <w:rPr>
          <w:rFonts w:ascii="GHEA Grapalat" w:hAnsi="GHEA Grapalat" w:cs="Sylfaen"/>
          <w:sz w:val="24"/>
          <w:szCs w:val="24"/>
        </w:rPr>
        <w:t>Որոշման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նախագծի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ընդունումով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սահմանամերձ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համայնքներին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ցուցաբերվելու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է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պետական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աջակցություն՝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sz w:val="24"/>
          <w:szCs w:val="24"/>
        </w:rPr>
        <w:t>բնակիչներին</w:t>
      </w:r>
      <w:r w:rsidR="00E853F6" w:rsidRPr="00966020">
        <w:rPr>
          <w:rFonts w:ascii="GHEA Grapalat" w:hAnsi="GHEA Grapalat"/>
          <w:sz w:val="24"/>
          <w:szCs w:val="24"/>
          <w:lang w:val="fr-FR"/>
        </w:rPr>
        <w:t xml:space="preserve"> </w:t>
      </w:r>
      <w:r w:rsidR="000E3053" w:rsidRPr="00E853F6">
        <w:rPr>
          <w:rFonts w:ascii="GHEA Grapalat" w:hAnsi="GHEA Grapalat"/>
          <w:color w:val="000000"/>
          <w:sz w:val="24"/>
          <w:szCs w:val="24"/>
          <w:lang w:val="hy-AM"/>
        </w:rPr>
        <w:t>բնական</w:t>
      </w:r>
      <w:r w:rsidR="000E3053" w:rsidRPr="00E853F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E3053" w:rsidRPr="00E853F6">
        <w:rPr>
          <w:rFonts w:ascii="GHEA Grapalat" w:hAnsi="GHEA Grapalat"/>
          <w:color w:val="000000"/>
          <w:sz w:val="24"/>
          <w:szCs w:val="24"/>
          <w:lang w:val="hy-AM"/>
        </w:rPr>
        <w:t>գազի</w:t>
      </w:r>
      <w:r w:rsidR="000E3053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0E3053" w:rsidRPr="00E853F6">
        <w:rPr>
          <w:rFonts w:ascii="GHEA Grapalat" w:hAnsi="GHEA Grapalat"/>
          <w:color w:val="000000"/>
          <w:sz w:val="24"/>
          <w:szCs w:val="24"/>
          <w:lang w:val="hy-AM"/>
        </w:rPr>
        <w:t>էլեկտրաէներգիայի</w:t>
      </w:r>
      <w:r w:rsidR="000E3053" w:rsidRPr="00473BB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0E3053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0E3053" w:rsidRPr="00EB561D">
        <w:rPr>
          <w:rFonts w:ascii="GHEA Grapalat" w:hAnsi="GHEA Grapalat"/>
          <w:color w:val="000000"/>
          <w:sz w:val="24"/>
          <w:szCs w:val="24"/>
          <w:lang w:val="hy-AM"/>
        </w:rPr>
        <w:t xml:space="preserve">ոռոգման ջրի </w:t>
      </w:r>
      <w:r w:rsidR="000E3053" w:rsidRPr="00E21307">
        <w:rPr>
          <w:rFonts w:ascii="GHEA Grapalat" w:hAnsi="GHEA Grapalat"/>
          <w:color w:val="000000"/>
          <w:sz w:val="24"/>
          <w:szCs w:val="24"/>
          <w:lang w:val="hy-AM"/>
        </w:rPr>
        <w:t>սակագների</w:t>
      </w:r>
      <w:r w:rsidR="000E3053" w:rsidRPr="002B1F7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color w:val="000000"/>
          <w:sz w:val="24"/>
          <w:szCs w:val="24"/>
        </w:rPr>
        <w:t>մասնակի</w:t>
      </w:r>
      <w:r w:rsidR="00E853F6" w:rsidRPr="009660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color w:val="000000"/>
          <w:sz w:val="24"/>
          <w:szCs w:val="24"/>
        </w:rPr>
        <w:t>փոխհատուց</w:t>
      </w:r>
      <w:r w:rsidR="00E853F6" w:rsidRPr="00966020">
        <w:rPr>
          <w:rFonts w:ascii="GHEA Grapalat" w:hAnsi="GHEA Grapalat" w:cs="Times Armenian"/>
          <w:sz w:val="24"/>
          <w:szCs w:val="24"/>
        </w:rPr>
        <w:t>ում</w:t>
      </w:r>
      <w:r w:rsidR="00E853F6" w:rsidRPr="00966020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color w:val="000000"/>
          <w:sz w:val="24"/>
          <w:szCs w:val="24"/>
        </w:rPr>
        <w:t>տրամադրելու</w:t>
      </w:r>
      <w:r w:rsidR="00E853F6" w:rsidRPr="00966020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E853F6" w:rsidRPr="00966020">
        <w:rPr>
          <w:rFonts w:ascii="GHEA Grapalat" w:hAnsi="GHEA Grapalat"/>
          <w:color w:val="000000"/>
          <w:sz w:val="24"/>
          <w:szCs w:val="24"/>
        </w:rPr>
        <w:t>համար</w:t>
      </w:r>
      <w:r w:rsidR="00E853F6" w:rsidRPr="00966020">
        <w:rPr>
          <w:rFonts w:ascii="GHEA Grapalat" w:hAnsi="GHEA Grapalat" w:cs="Times Armenian"/>
          <w:sz w:val="24"/>
          <w:szCs w:val="24"/>
          <w:lang w:val="fr-FR"/>
        </w:rPr>
        <w:t>:</w:t>
      </w:r>
    </w:p>
    <w:p w14:paraId="7F1BA26B" w14:textId="77777777" w:rsidR="00966020" w:rsidRDefault="00E853F6" w:rsidP="00966020">
      <w:pPr>
        <w:pStyle w:val="ListParagraph"/>
        <w:spacing w:line="360" w:lineRule="auto"/>
        <w:ind w:left="786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E853F6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E853F6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E853F6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14:paraId="18133EBD" w14:textId="5D042D90" w:rsidR="00E52678" w:rsidRDefault="000B221C" w:rsidP="00DE25AF">
      <w:pPr>
        <w:pStyle w:val="mechtex"/>
        <w:spacing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B221C">
        <w:rPr>
          <w:rFonts w:ascii="GHEA Grapalat" w:eastAsia="Calibri" w:hAnsi="GHEA Grapalat"/>
          <w:sz w:val="24"/>
          <w:lang w:val="hy-AM"/>
        </w:rPr>
        <w:lastRenderedPageBreak/>
        <w:t>«Հայաստանի Հանրապետության 202</w:t>
      </w:r>
      <w:r w:rsidR="00C01680">
        <w:rPr>
          <w:rFonts w:ascii="GHEA Grapalat" w:eastAsia="Calibri" w:hAnsi="GHEA Grapalat"/>
          <w:sz w:val="24"/>
          <w:lang w:val="hy-AM"/>
        </w:rPr>
        <w:t>4</w:t>
      </w:r>
      <w:r w:rsidRPr="000B221C">
        <w:rPr>
          <w:rFonts w:ascii="GHEA Grapalat" w:eastAsia="Calibri" w:hAnsi="GHEA Grapalat"/>
          <w:sz w:val="24"/>
          <w:lang w:val="hy-AM"/>
        </w:rPr>
        <w:t xml:space="preserve"> թվականի պետական բյուջե</w:t>
      </w:r>
      <w:r w:rsidR="00A95EF2">
        <w:rPr>
          <w:rFonts w:ascii="GHEA Grapalat" w:eastAsia="Calibri" w:hAnsi="GHEA Grapalat"/>
          <w:sz w:val="24"/>
          <w:lang w:val="hy-AM"/>
        </w:rPr>
        <w:t>ի մասին» օրենքում</w:t>
      </w:r>
      <w:r w:rsidRPr="000B221C">
        <w:rPr>
          <w:rFonts w:ascii="GHEA Grapalat" w:eastAsia="Calibri" w:hAnsi="GHEA Grapalat"/>
          <w:sz w:val="24"/>
          <w:lang w:val="hy-AM"/>
        </w:rPr>
        <w:t xml:space="preserve"> վերաբաշխում</w:t>
      </w:r>
      <w:r w:rsidR="00A95EF2">
        <w:rPr>
          <w:rFonts w:ascii="GHEA Grapalat" w:eastAsia="Calibri" w:hAnsi="GHEA Grapalat"/>
          <w:sz w:val="24"/>
          <w:lang w:val="hy-AM"/>
        </w:rPr>
        <w:t xml:space="preserve">, </w:t>
      </w:r>
      <w:r w:rsidRPr="000B221C">
        <w:rPr>
          <w:rFonts w:ascii="GHEA Grapalat" w:eastAsia="Calibri" w:hAnsi="GHEA Grapalat"/>
          <w:sz w:val="24"/>
          <w:lang w:val="hy-AM"/>
        </w:rPr>
        <w:t>փոփոխություն</w:t>
      </w:r>
      <w:r w:rsidR="00A95EF2">
        <w:rPr>
          <w:rFonts w:ascii="GHEA Grapalat" w:eastAsia="Calibri" w:hAnsi="GHEA Grapalat"/>
          <w:sz w:val="24"/>
          <w:lang w:val="hy-AM"/>
        </w:rPr>
        <w:t xml:space="preserve"> և լրացում</w:t>
      </w:r>
      <w:r w:rsidRPr="000B221C">
        <w:rPr>
          <w:rFonts w:ascii="GHEA Grapalat" w:eastAsia="Calibri" w:hAnsi="GHEA Grapalat"/>
          <w:sz w:val="24"/>
          <w:lang w:val="hy-AM"/>
        </w:rPr>
        <w:t>, Հայաստանի Հանրապետության կառավարության 202</w:t>
      </w:r>
      <w:r w:rsidR="00C01680">
        <w:rPr>
          <w:rFonts w:ascii="GHEA Grapalat" w:eastAsia="Calibri" w:hAnsi="GHEA Grapalat"/>
          <w:sz w:val="24"/>
          <w:lang w:val="hy-AM"/>
        </w:rPr>
        <w:t>3</w:t>
      </w:r>
      <w:r w:rsidRPr="000B221C">
        <w:rPr>
          <w:rFonts w:ascii="GHEA Grapalat" w:eastAsia="Calibri" w:hAnsi="GHEA Grapalat"/>
          <w:sz w:val="24"/>
          <w:lang w:val="hy-AM"/>
        </w:rPr>
        <w:t xml:space="preserve"> թվականի դեկտեմբերի </w:t>
      </w:r>
      <w:r w:rsidR="00C01680">
        <w:rPr>
          <w:rFonts w:ascii="GHEA Grapalat" w:eastAsia="Calibri" w:hAnsi="GHEA Grapalat"/>
          <w:sz w:val="24"/>
          <w:lang w:val="hy-AM"/>
        </w:rPr>
        <w:t>28</w:t>
      </w:r>
      <w:r w:rsidRPr="000B221C">
        <w:rPr>
          <w:rFonts w:ascii="GHEA Grapalat" w:eastAsia="Calibri" w:hAnsi="GHEA Grapalat"/>
          <w:sz w:val="24"/>
          <w:lang w:val="hy-AM"/>
        </w:rPr>
        <w:t>-ի N 2</w:t>
      </w:r>
      <w:r w:rsidR="00C01680">
        <w:rPr>
          <w:rFonts w:ascii="GHEA Grapalat" w:eastAsia="Calibri" w:hAnsi="GHEA Grapalat"/>
          <w:sz w:val="24"/>
          <w:lang w:val="hy-AM"/>
        </w:rPr>
        <w:t>323</w:t>
      </w:r>
      <w:r w:rsidRPr="000B221C">
        <w:rPr>
          <w:rFonts w:ascii="GHEA Grapalat" w:eastAsia="Calibri" w:hAnsi="GHEA Grapalat"/>
          <w:sz w:val="24"/>
          <w:lang w:val="hy-AM"/>
        </w:rPr>
        <w:t xml:space="preserve">-Ն որոշման մեջ փոփոխություններ </w:t>
      </w:r>
      <w:r w:rsidR="00A95EF2">
        <w:rPr>
          <w:rFonts w:ascii="GHEA Grapalat" w:eastAsia="Calibri" w:hAnsi="GHEA Grapalat"/>
          <w:sz w:val="24"/>
          <w:lang w:val="hy-AM"/>
        </w:rPr>
        <w:t xml:space="preserve">և լրացումներ </w:t>
      </w:r>
      <w:r w:rsidRPr="000B221C">
        <w:rPr>
          <w:rFonts w:ascii="GHEA Grapalat" w:eastAsia="Calibri" w:hAnsi="GHEA Grapalat"/>
          <w:sz w:val="24"/>
          <w:lang w:val="hy-AM"/>
        </w:rPr>
        <w:t xml:space="preserve">կատարելու մասին» </w:t>
      </w:r>
      <w:r w:rsidR="00E52678" w:rsidRPr="000B221C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</w:t>
      </w:r>
      <w:r w:rsidR="00E52678" w:rsidRPr="000B221C">
        <w:rPr>
          <w:rFonts w:ascii="GHEA Grapalat" w:hAnsi="GHEA Grapalat"/>
          <w:bCs/>
          <w:color w:val="000000"/>
          <w:sz w:val="28"/>
          <w:szCs w:val="24"/>
          <w:lang w:val="hy-AM"/>
        </w:rPr>
        <w:t xml:space="preserve"> </w:t>
      </w:r>
      <w:r w:rsidR="00E52678">
        <w:rPr>
          <w:rFonts w:ascii="GHEA Grapalat" w:hAnsi="GHEA Grapalat"/>
          <w:bCs/>
          <w:color w:val="000000"/>
          <w:sz w:val="24"/>
          <w:szCs w:val="24"/>
          <w:lang w:val="hy-AM"/>
        </w:rPr>
        <w:t>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355A859E" w14:textId="461EB4A1" w:rsidR="00E52678" w:rsidRDefault="00A95EF2" w:rsidP="00E52678">
      <w:pPr>
        <w:spacing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95EF2">
        <w:rPr>
          <w:rFonts w:ascii="GHEA Grapalat" w:eastAsia="Calibri" w:hAnsi="GHEA Grapalat"/>
          <w:sz w:val="24"/>
          <w:lang w:val="hy-AM"/>
        </w:rPr>
        <w:t xml:space="preserve">«Հայաստանի Հանրապետության 2024 թվականի պետական բյուջեի մասին» օրենքում վերաբաշխում, փոփոխություն և լրացում, Հայաստանի Հանրապետության կառավարության 2023 թվականի դեկտեմբերի 28-ի N 2323-Ն որոշման մեջ փոփոխություններ և լրացումներ կատարելու մասին» </w:t>
      </w:r>
      <w:r w:rsidR="00E52678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14:paraId="5488ABED" w14:textId="17C962CB" w:rsidR="00E853F6" w:rsidRPr="00E853F6" w:rsidRDefault="00E853F6" w:rsidP="00DE25AF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E853F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7.</w:t>
      </w:r>
      <w:r w:rsidRPr="00E853F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853F6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14:paraId="48F8E667" w14:textId="15F4AE06" w:rsidR="00DE25AF" w:rsidRDefault="00DE25AF" w:rsidP="00DE25AF">
      <w:pPr>
        <w:spacing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նախագիծը բխում է ՀՀ կառավարության </w:t>
      </w:r>
      <w:r>
        <w:rPr>
          <w:rFonts w:ascii="GHEA Grapalat" w:hAnsi="GHEA Grapalat"/>
          <w:bCs/>
          <w:color w:val="000000"/>
          <w:sz w:val="24"/>
          <w:szCs w:val="24"/>
        </w:rPr>
        <w:t>ՀՀ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</w:rPr>
        <w:t>կառավարության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r>
        <w:rPr>
          <w:rFonts w:ascii="GHEA Grapalat" w:hAnsi="GHEA Grapalat"/>
          <w:bCs/>
          <w:color w:val="000000"/>
          <w:sz w:val="24"/>
          <w:szCs w:val="24"/>
        </w:rPr>
        <w:t>թվականի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-Լ որոշման «Հ</w:t>
      </w:r>
      <w:r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r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r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անրապետության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միջոցառումների» ծրագրի 2-րդ կետի 2</w:t>
      </w:r>
      <w:r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1 «Սահմանամերձ համայնքների բնակիչների սոցիալ-տնտեսական վիճակի բարելավմանն ուղղված աջակցության ծրագրերի իրականացում» կետից։</w:t>
      </w:r>
    </w:p>
    <w:p w14:paraId="10F33DC3" w14:textId="6DA99557" w:rsidR="003A2177" w:rsidRPr="00615278" w:rsidRDefault="003A2177" w:rsidP="00E853F6">
      <w:pPr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</w:p>
    <w:sectPr w:rsidR="003A2177" w:rsidRPr="00615278" w:rsidSect="00A17E08">
      <w:pgSz w:w="12240" w:h="15840"/>
      <w:pgMar w:top="709" w:right="720" w:bottom="630" w:left="126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607" w:usb1="00000000" w:usb2="00000000" w:usb3="00000000" w:csb0="00000087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DE54DC1"/>
    <w:multiLevelType w:val="hybridMultilevel"/>
    <w:tmpl w:val="33AC998A"/>
    <w:lvl w:ilvl="0" w:tplc="D3562CD4">
      <w:start w:val="1"/>
      <w:numFmt w:val="decimal"/>
      <w:lvlText w:val="%1."/>
      <w:lvlJc w:val="left"/>
      <w:pPr>
        <w:ind w:left="111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B6517E0"/>
    <w:multiLevelType w:val="hybridMultilevel"/>
    <w:tmpl w:val="5FAE28FA"/>
    <w:lvl w:ilvl="0" w:tplc="5BB8219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C2F5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7E14F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20654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AD28C0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5AA58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022153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940921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2E2C4E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994608B"/>
    <w:multiLevelType w:val="hybridMultilevel"/>
    <w:tmpl w:val="12FA822A"/>
    <w:lvl w:ilvl="0" w:tplc="E9E69F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B442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A2226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EC474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1C1FA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6E2F28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520CF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02C45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62A2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911497957">
    <w:abstractNumId w:val="5"/>
  </w:num>
  <w:num w:numId="2" w16cid:durableId="2107575656">
    <w:abstractNumId w:val="0"/>
  </w:num>
  <w:num w:numId="3" w16cid:durableId="272052938">
    <w:abstractNumId w:val="3"/>
  </w:num>
  <w:num w:numId="4" w16cid:durableId="11609969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3503113">
    <w:abstractNumId w:val="4"/>
  </w:num>
  <w:num w:numId="6" w16cid:durableId="1019313592">
    <w:abstractNumId w:val="2"/>
  </w:num>
  <w:num w:numId="7" w16cid:durableId="11198818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5829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289"/>
    <w:rsid w:val="00001F54"/>
    <w:rsid w:val="00003BF9"/>
    <w:rsid w:val="00004886"/>
    <w:rsid w:val="00006461"/>
    <w:rsid w:val="000257F4"/>
    <w:rsid w:val="00025E2F"/>
    <w:rsid w:val="000322A6"/>
    <w:rsid w:val="000536A3"/>
    <w:rsid w:val="00056E88"/>
    <w:rsid w:val="00057CE4"/>
    <w:rsid w:val="00065B26"/>
    <w:rsid w:val="000731DD"/>
    <w:rsid w:val="00073264"/>
    <w:rsid w:val="00081886"/>
    <w:rsid w:val="0008271E"/>
    <w:rsid w:val="00085927"/>
    <w:rsid w:val="0008676E"/>
    <w:rsid w:val="00087D1B"/>
    <w:rsid w:val="0009242A"/>
    <w:rsid w:val="00094890"/>
    <w:rsid w:val="000A4914"/>
    <w:rsid w:val="000A4D9E"/>
    <w:rsid w:val="000A5FA7"/>
    <w:rsid w:val="000A7622"/>
    <w:rsid w:val="000A7A57"/>
    <w:rsid w:val="000B1296"/>
    <w:rsid w:val="000B221C"/>
    <w:rsid w:val="000D06A6"/>
    <w:rsid w:val="000D4347"/>
    <w:rsid w:val="000E20D1"/>
    <w:rsid w:val="000E2BF7"/>
    <w:rsid w:val="000E3053"/>
    <w:rsid w:val="000E3C5C"/>
    <w:rsid w:val="000E4612"/>
    <w:rsid w:val="000E4EA3"/>
    <w:rsid w:val="000F2C58"/>
    <w:rsid w:val="000F5FEE"/>
    <w:rsid w:val="00110637"/>
    <w:rsid w:val="0011069A"/>
    <w:rsid w:val="0011673C"/>
    <w:rsid w:val="00117DC6"/>
    <w:rsid w:val="0012557F"/>
    <w:rsid w:val="0014214B"/>
    <w:rsid w:val="00154EFC"/>
    <w:rsid w:val="001563D0"/>
    <w:rsid w:val="0015741E"/>
    <w:rsid w:val="001621D3"/>
    <w:rsid w:val="00162A3E"/>
    <w:rsid w:val="00164986"/>
    <w:rsid w:val="00166F7D"/>
    <w:rsid w:val="001763D2"/>
    <w:rsid w:val="00181651"/>
    <w:rsid w:val="00183989"/>
    <w:rsid w:val="00184544"/>
    <w:rsid w:val="00191488"/>
    <w:rsid w:val="00192D1B"/>
    <w:rsid w:val="0019490C"/>
    <w:rsid w:val="001B399C"/>
    <w:rsid w:val="001B5B32"/>
    <w:rsid w:val="001B71C3"/>
    <w:rsid w:val="001B71F7"/>
    <w:rsid w:val="001C0EC7"/>
    <w:rsid w:val="001C1DA8"/>
    <w:rsid w:val="001C3300"/>
    <w:rsid w:val="001C34AC"/>
    <w:rsid w:val="001C470E"/>
    <w:rsid w:val="001D2729"/>
    <w:rsid w:val="001D719F"/>
    <w:rsid w:val="001D7262"/>
    <w:rsid w:val="001E34C7"/>
    <w:rsid w:val="001E467C"/>
    <w:rsid w:val="001F14A1"/>
    <w:rsid w:val="001F4C36"/>
    <w:rsid w:val="001F5345"/>
    <w:rsid w:val="001F6BCB"/>
    <w:rsid w:val="002029F0"/>
    <w:rsid w:val="00204156"/>
    <w:rsid w:val="00205AF2"/>
    <w:rsid w:val="002123D6"/>
    <w:rsid w:val="00216E9D"/>
    <w:rsid w:val="002202B4"/>
    <w:rsid w:val="00222321"/>
    <w:rsid w:val="002276A2"/>
    <w:rsid w:val="00227B53"/>
    <w:rsid w:val="002315BF"/>
    <w:rsid w:val="00231AC8"/>
    <w:rsid w:val="00234ABF"/>
    <w:rsid w:val="00234B69"/>
    <w:rsid w:val="00236779"/>
    <w:rsid w:val="0024075B"/>
    <w:rsid w:val="00241ADC"/>
    <w:rsid w:val="002568C6"/>
    <w:rsid w:val="002569C6"/>
    <w:rsid w:val="00256B45"/>
    <w:rsid w:val="00262730"/>
    <w:rsid w:val="00263DC4"/>
    <w:rsid w:val="002712E0"/>
    <w:rsid w:val="00273C99"/>
    <w:rsid w:val="00274882"/>
    <w:rsid w:val="00276517"/>
    <w:rsid w:val="00280F2C"/>
    <w:rsid w:val="002818DE"/>
    <w:rsid w:val="0028302A"/>
    <w:rsid w:val="00286B2E"/>
    <w:rsid w:val="00293A5C"/>
    <w:rsid w:val="00293F28"/>
    <w:rsid w:val="002B1F7A"/>
    <w:rsid w:val="002C23A7"/>
    <w:rsid w:val="002C4FDF"/>
    <w:rsid w:val="002D0DA3"/>
    <w:rsid w:val="002D1110"/>
    <w:rsid w:val="002D70B0"/>
    <w:rsid w:val="002F0E69"/>
    <w:rsid w:val="002F77E0"/>
    <w:rsid w:val="00303D22"/>
    <w:rsid w:val="0030598B"/>
    <w:rsid w:val="00305D34"/>
    <w:rsid w:val="003107A4"/>
    <w:rsid w:val="00310E4C"/>
    <w:rsid w:val="003134FE"/>
    <w:rsid w:val="0031545F"/>
    <w:rsid w:val="00317716"/>
    <w:rsid w:val="0032036A"/>
    <w:rsid w:val="00324FAF"/>
    <w:rsid w:val="0032535F"/>
    <w:rsid w:val="00325712"/>
    <w:rsid w:val="00327A85"/>
    <w:rsid w:val="00327E06"/>
    <w:rsid w:val="00327EDB"/>
    <w:rsid w:val="00336B07"/>
    <w:rsid w:val="00341729"/>
    <w:rsid w:val="0034547F"/>
    <w:rsid w:val="00350584"/>
    <w:rsid w:val="00361617"/>
    <w:rsid w:val="00364239"/>
    <w:rsid w:val="003649E0"/>
    <w:rsid w:val="00370AEB"/>
    <w:rsid w:val="00371166"/>
    <w:rsid w:val="00371E01"/>
    <w:rsid w:val="00374F0D"/>
    <w:rsid w:val="0037609A"/>
    <w:rsid w:val="00376EC4"/>
    <w:rsid w:val="00382C85"/>
    <w:rsid w:val="003848FE"/>
    <w:rsid w:val="00384EEF"/>
    <w:rsid w:val="0038559D"/>
    <w:rsid w:val="0039510C"/>
    <w:rsid w:val="003A01DA"/>
    <w:rsid w:val="003A2177"/>
    <w:rsid w:val="003A5368"/>
    <w:rsid w:val="003B734B"/>
    <w:rsid w:val="003C0FFD"/>
    <w:rsid w:val="003C107A"/>
    <w:rsid w:val="003D108C"/>
    <w:rsid w:val="003D154F"/>
    <w:rsid w:val="003D275E"/>
    <w:rsid w:val="003D4975"/>
    <w:rsid w:val="003D4F30"/>
    <w:rsid w:val="003D71AC"/>
    <w:rsid w:val="003D7415"/>
    <w:rsid w:val="003F1F1C"/>
    <w:rsid w:val="004038D6"/>
    <w:rsid w:val="00414AC4"/>
    <w:rsid w:val="00416A6E"/>
    <w:rsid w:val="004246E3"/>
    <w:rsid w:val="00425375"/>
    <w:rsid w:val="00434567"/>
    <w:rsid w:val="004355C7"/>
    <w:rsid w:val="004372DD"/>
    <w:rsid w:val="0044345A"/>
    <w:rsid w:val="00443E2C"/>
    <w:rsid w:val="00444B6E"/>
    <w:rsid w:val="00445CD8"/>
    <w:rsid w:val="00446816"/>
    <w:rsid w:val="0044714C"/>
    <w:rsid w:val="004478FB"/>
    <w:rsid w:val="00453A24"/>
    <w:rsid w:val="004544CE"/>
    <w:rsid w:val="004631EA"/>
    <w:rsid w:val="00463DB6"/>
    <w:rsid w:val="0046477F"/>
    <w:rsid w:val="004657F0"/>
    <w:rsid w:val="004666F0"/>
    <w:rsid w:val="004724D1"/>
    <w:rsid w:val="00473BB7"/>
    <w:rsid w:val="00476CEE"/>
    <w:rsid w:val="00477205"/>
    <w:rsid w:val="00480030"/>
    <w:rsid w:val="004801B0"/>
    <w:rsid w:val="00483A57"/>
    <w:rsid w:val="00486676"/>
    <w:rsid w:val="00491CC1"/>
    <w:rsid w:val="004944DC"/>
    <w:rsid w:val="0049568B"/>
    <w:rsid w:val="004A2E6A"/>
    <w:rsid w:val="004A3CC9"/>
    <w:rsid w:val="004B13DA"/>
    <w:rsid w:val="004B4735"/>
    <w:rsid w:val="004C135A"/>
    <w:rsid w:val="004C41AD"/>
    <w:rsid w:val="004C4CF5"/>
    <w:rsid w:val="004C61EA"/>
    <w:rsid w:val="004D5015"/>
    <w:rsid w:val="004D627D"/>
    <w:rsid w:val="004E343F"/>
    <w:rsid w:val="004E5481"/>
    <w:rsid w:val="004E6637"/>
    <w:rsid w:val="004F055A"/>
    <w:rsid w:val="004F2369"/>
    <w:rsid w:val="004F4CD9"/>
    <w:rsid w:val="004F6E5A"/>
    <w:rsid w:val="00502C98"/>
    <w:rsid w:val="005060C0"/>
    <w:rsid w:val="00506F9F"/>
    <w:rsid w:val="0051380F"/>
    <w:rsid w:val="00513CEA"/>
    <w:rsid w:val="00516807"/>
    <w:rsid w:val="005219D2"/>
    <w:rsid w:val="0052404D"/>
    <w:rsid w:val="00531A14"/>
    <w:rsid w:val="00536742"/>
    <w:rsid w:val="005460E6"/>
    <w:rsid w:val="0055420C"/>
    <w:rsid w:val="00567890"/>
    <w:rsid w:val="00580C07"/>
    <w:rsid w:val="0058379D"/>
    <w:rsid w:val="00583F93"/>
    <w:rsid w:val="00584AD7"/>
    <w:rsid w:val="0058710F"/>
    <w:rsid w:val="005961CE"/>
    <w:rsid w:val="005A070D"/>
    <w:rsid w:val="005A4000"/>
    <w:rsid w:val="005A494C"/>
    <w:rsid w:val="005A55ED"/>
    <w:rsid w:val="005B6200"/>
    <w:rsid w:val="005C0EFC"/>
    <w:rsid w:val="005C5560"/>
    <w:rsid w:val="005D31B5"/>
    <w:rsid w:val="005E1407"/>
    <w:rsid w:val="005F1056"/>
    <w:rsid w:val="005F2D1E"/>
    <w:rsid w:val="00601260"/>
    <w:rsid w:val="00601794"/>
    <w:rsid w:val="00613F64"/>
    <w:rsid w:val="00615278"/>
    <w:rsid w:val="006172E2"/>
    <w:rsid w:val="0062212C"/>
    <w:rsid w:val="00626A10"/>
    <w:rsid w:val="00630B2A"/>
    <w:rsid w:val="006343FA"/>
    <w:rsid w:val="00644D23"/>
    <w:rsid w:val="0065100C"/>
    <w:rsid w:val="006515DF"/>
    <w:rsid w:val="00660C06"/>
    <w:rsid w:val="00661E4A"/>
    <w:rsid w:val="006628FC"/>
    <w:rsid w:val="00664876"/>
    <w:rsid w:val="00666B2D"/>
    <w:rsid w:val="006734CE"/>
    <w:rsid w:val="006744AD"/>
    <w:rsid w:val="006753E0"/>
    <w:rsid w:val="00676F96"/>
    <w:rsid w:val="00694AA4"/>
    <w:rsid w:val="0069547E"/>
    <w:rsid w:val="00697BF7"/>
    <w:rsid w:val="006A1401"/>
    <w:rsid w:val="006A519E"/>
    <w:rsid w:val="006A7A78"/>
    <w:rsid w:val="006B2FB6"/>
    <w:rsid w:val="006B3CD9"/>
    <w:rsid w:val="006B6880"/>
    <w:rsid w:val="006C06B8"/>
    <w:rsid w:val="006C0891"/>
    <w:rsid w:val="006C32AF"/>
    <w:rsid w:val="006C5CFF"/>
    <w:rsid w:val="006C5FCB"/>
    <w:rsid w:val="006D0A5E"/>
    <w:rsid w:val="006D2D27"/>
    <w:rsid w:val="006D733D"/>
    <w:rsid w:val="006E263E"/>
    <w:rsid w:val="006E2C6C"/>
    <w:rsid w:val="006F0BAF"/>
    <w:rsid w:val="006F1AC6"/>
    <w:rsid w:val="006F3D62"/>
    <w:rsid w:val="006F64B0"/>
    <w:rsid w:val="00700735"/>
    <w:rsid w:val="007032E5"/>
    <w:rsid w:val="007134EE"/>
    <w:rsid w:val="00716862"/>
    <w:rsid w:val="00730235"/>
    <w:rsid w:val="007359B6"/>
    <w:rsid w:val="00745600"/>
    <w:rsid w:val="0074618E"/>
    <w:rsid w:val="00764E98"/>
    <w:rsid w:val="00765371"/>
    <w:rsid w:val="007666DD"/>
    <w:rsid w:val="0077095F"/>
    <w:rsid w:val="00771578"/>
    <w:rsid w:val="0077262E"/>
    <w:rsid w:val="007764A6"/>
    <w:rsid w:val="00776875"/>
    <w:rsid w:val="00781977"/>
    <w:rsid w:val="00790289"/>
    <w:rsid w:val="00794FEE"/>
    <w:rsid w:val="007A14B4"/>
    <w:rsid w:val="007B1884"/>
    <w:rsid w:val="007B7FF6"/>
    <w:rsid w:val="007C2842"/>
    <w:rsid w:val="007C4BD2"/>
    <w:rsid w:val="007C5338"/>
    <w:rsid w:val="007D5FCC"/>
    <w:rsid w:val="007D75B0"/>
    <w:rsid w:val="007E0087"/>
    <w:rsid w:val="007E19A8"/>
    <w:rsid w:val="007E2E83"/>
    <w:rsid w:val="007F009E"/>
    <w:rsid w:val="007F4DA8"/>
    <w:rsid w:val="007F5005"/>
    <w:rsid w:val="007F58CC"/>
    <w:rsid w:val="007F7DDB"/>
    <w:rsid w:val="008012D1"/>
    <w:rsid w:val="00802254"/>
    <w:rsid w:val="00806F0C"/>
    <w:rsid w:val="00814647"/>
    <w:rsid w:val="00820EE4"/>
    <w:rsid w:val="00821239"/>
    <w:rsid w:val="00821B12"/>
    <w:rsid w:val="00835B24"/>
    <w:rsid w:val="008379AE"/>
    <w:rsid w:val="008435B9"/>
    <w:rsid w:val="0084650B"/>
    <w:rsid w:val="0085199D"/>
    <w:rsid w:val="00853575"/>
    <w:rsid w:val="00855BA0"/>
    <w:rsid w:val="00856360"/>
    <w:rsid w:val="00864348"/>
    <w:rsid w:val="00866D97"/>
    <w:rsid w:val="008707C1"/>
    <w:rsid w:val="008720E8"/>
    <w:rsid w:val="00877635"/>
    <w:rsid w:val="00881405"/>
    <w:rsid w:val="00886D55"/>
    <w:rsid w:val="00890430"/>
    <w:rsid w:val="00896598"/>
    <w:rsid w:val="008B0898"/>
    <w:rsid w:val="008B52FD"/>
    <w:rsid w:val="008B69E9"/>
    <w:rsid w:val="008C199C"/>
    <w:rsid w:val="008C30C3"/>
    <w:rsid w:val="008C4039"/>
    <w:rsid w:val="008D01C1"/>
    <w:rsid w:val="008D19FF"/>
    <w:rsid w:val="008D6349"/>
    <w:rsid w:val="008E184B"/>
    <w:rsid w:val="008E7A3C"/>
    <w:rsid w:val="008F08FB"/>
    <w:rsid w:val="008F1A62"/>
    <w:rsid w:val="008F2EB0"/>
    <w:rsid w:val="008F30C7"/>
    <w:rsid w:val="008F7547"/>
    <w:rsid w:val="00900559"/>
    <w:rsid w:val="00902D9C"/>
    <w:rsid w:val="00902F35"/>
    <w:rsid w:val="009031A2"/>
    <w:rsid w:val="00903FA5"/>
    <w:rsid w:val="009050F8"/>
    <w:rsid w:val="0090671A"/>
    <w:rsid w:val="0091006B"/>
    <w:rsid w:val="00911E5A"/>
    <w:rsid w:val="00912AA4"/>
    <w:rsid w:val="009204FC"/>
    <w:rsid w:val="009262E2"/>
    <w:rsid w:val="00933962"/>
    <w:rsid w:val="0094540C"/>
    <w:rsid w:val="00955CFA"/>
    <w:rsid w:val="009623CA"/>
    <w:rsid w:val="00966020"/>
    <w:rsid w:val="009667B9"/>
    <w:rsid w:val="0096691F"/>
    <w:rsid w:val="00966ADB"/>
    <w:rsid w:val="00972EC0"/>
    <w:rsid w:val="0099540D"/>
    <w:rsid w:val="00995A05"/>
    <w:rsid w:val="009A3342"/>
    <w:rsid w:val="009A556A"/>
    <w:rsid w:val="009B1CAE"/>
    <w:rsid w:val="009C2DBA"/>
    <w:rsid w:val="009C477D"/>
    <w:rsid w:val="009C5A0C"/>
    <w:rsid w:val="009D1EC6"/>
    <w:rsid w:val="009E5B9E"/>
    <w:rsid w:val="009F00E4"/>
    <w:rsid w:val="009F6E81"/>
    <w:rsid w:val="00A022BC"/>
    <w:rsid w:val="00A03E3B"/>
    <w:rsid w:val="00A05BF9"/>
    <w:rsid w:val="00A14ED9"/>
    <w:rsid w:val="00A17E08"/>
    <w:rsid w:val="00A21745"/>
    <w:rsid w:val="00A25A13"/>
    <w:rsid w:val="00A3030F"/>
    <w:rsid w:val="00A309B7"/>
    <w:rsid w:val="00A30FB6"/>
    <w:rsid w:val="00A315EE"/>
    <w:rsid w:val="00A35184"/>
    <w:rsid w:val="00A4726D"/>
    <w:rsid w:val="00A5149D"/>
    <w:rsid w:val="00A53E39"/>
    <w:rsid w:val="00A54B4B"/>
    <w:rsid w:val="00A54DBC"/>
    <w:rsid w:val="00A63BF2"/>
    <w:rsid w:val="00A67177"/>
    <w:rsid w:val="00A80D5F"/>
    <w:rsid w:val="00A90F65"/>
    <w:rsid w:val="00A95EF2"/>
    <w:rsid w:val="00AA25AE"/>
    <w:rsid w:val="00AB0B95"/>
    <w:rsid w:val="00AC0AAB"/>
    <w:rsid w:val="00AC2112"/>
    <w:rsid w:val="00AC4E6D"/>
    <w:rsid w:val="00AC6D28"/>
    <w:rsid w:val="00AC7674"/>
    <w:rsid w:val="00AD4511"/>
    <w:rsid w:val="00AD7B76"/>
    <w:rsid w:val="00AF1799"/>
    <w:rsid w:val="00AF1EDF"/>
    <w:rsid w:val="00AF7EA5"/>
    <w:rsid w:val="00B020D9"/>
    <w:rsid w:val="00B05639"/>
    <w:rsid w:val="00B075FA"/>
    <w:rsid w:val="00B12C20"/>
    <w:rsid w:val="00B13477"/>
    <w:rsid w:val="00B142BA"/>
    <w:rsid w:val="00B21DD0"/>
    <w:rsid w:val="00B21F3C"/>
    <w:rsid w:val="00B234CE"/>
    <w:rsid w:val="00B2468E"/>
    <w:rsid w:val="00B25244"/>
    <w:rsid w:val="00B257CF"/>
    <w:rsid w:val="00B4156C"/>
    <w:rsid w:val="00B42ACA"/>
    <w:rsid w:val="00B50507"/>
    <w:rsid w:val="00B5564B"/>
    <w:rsid w:val="00B60381"/>
    <w:rsid w:val="00B61518"/>
    <w:rsid w:val="00B65ECD"/>
    <w:rsid w:val="00B67456"/>
    <w:rsid w:val="00B6758C"/>
    <w:rsid w:val="00B67F57"/>
    <w:rsid w:val="00B72567"/>
    <w:rsid w:val="00B7389A"/>
    <w:rsid w:val="00B75844"/>
    <w:rsid w:val="00B76283"/>
    <w:rsid w:val="00B83DE5"/>
    <w:rsid w:val="00B869CE"/>
    <w:rsid w:val="00B90D6A"/>
    <w:rsid w:val="00B91E78"/>
    <w:rsid w:val="00B91ECD"/>
    <w:rsid w:val="00B92891"/>
    <w:rsid w:val="00B94B72"/>
    <w:rsid w:val="00B96E76"/>
    <w:rsid w:val="00BA0994"/>
    <w:rsid w:val="00BA3AEB"/>
    <w:rsid w:val="00BB4A4D"/>
    <w:rsid w:val="00BC7840"/>
    <w:rsid w:val="00BD1295"/>
    <w:rsid w:val="00BD6A34"/>
    <w:rsid w:val="00BE1301"/>
    <w:rsid w:val="00BE51CF"/>
    <w:rsid w:val="00BF3A3B"/>
    <w:rsid w:val="00BF4D1C"/>
    <w:rsid w:val="00BF5CB2"/>
    <w:rsid w:val="00C01680"/>
    <w:rsid w:val="00C020FA"/>
    <w:rsid w:val="00C31946"/>
    <w:rsid w:val="00C35AB6"/>
    <w:rsid w:val="00C40F91"/>
    <w:rsid w:val="00C45D26"/>
    <w:rsid w:val="00C64256"/>
    <w:rsid w:val="00C64277"/>
    <w:rsid w:val="00C645C3"/>
    <w:rsid w:val="00C66265"/>
    <w:rsid w:val="00C67E02"/>
    <w:rsid w:val="00C7674B"/>
    <w:rsid w:val="00C845E4"/>
    <w:rsid w:val="00C84BB5"/>
    <w:rsid w:val="00C86156"/>
    <w:rsid w:val="00C93AD6"/>
    <w:rsid w:val="00C95F7F"/>
    <w:rsid w:val="00CA03E9"/>
    <w:rsid w:val="00CA251D"/>
    <w:rsid w:val="00CA35A2"/>
    <w:rsid w:val="00CA3649"/>
    <w:rsid w:val="00CA6156"/>
    <w:rsid w:val="00CA66CE"/>
    <w:rsid w:val="00CB042D"/>
    <w:rsid w:val="00CB4481"/>
    <w:rsid w:val="00CB5A1E"/>
    <w:rsid w:val="00CB5A54"/>
    <w:rsid w:val="00CB72F8"/>
    <w:rsid w:val="00CC50B7"/>
    <w:rsid w:val="00CE002D"/>
    <w:rsid w:val="00CF5C46"/>
    <w:rsid w:val="00D0574F"/>
    <w:rsid w:val="00D16124"/>
    <w:rsid w:val="00D16B5A"/>
    <w:rsid w:val="00D23CBB"/>
    <w:rsid w:val="00D32D64"/>
    <w:rsid w:val="00D520DB"/>
    <w:rsid w:val="00D5414D"/>
    <w:rsid w:val="00D64A54"/>
    <w:rsid w:val="00D70AEC"/>
    <w:rsid w:val="00D75297"/>
    <w:rsid w:val="00D80854"/>
    <w:rsid w:val="00D97FC2"/>
    <w:rsid w:val="00DA5601"/>
    <w:rsid w:val="00DA57E5"/>
    <w:rsid w:val="00DA6C4E"/>
    <w:rsid w:val="00DB3244"/>
    <w:rsid w:val="00DC3A3F"/>
    <w:rsid w:val="00DC5ECE"/>
    <w:rsid w:val="00DC6EA5"/>
    <w:rsid w:val="00DD1827"/>
    <w:rsid w:val="00DD26F4"/>
    <w:rsid w:val="00DD660E"/>
    <w:rsid w:val="00DE0C6C"/>
    <w:rsid w:val="00DE25AF"/>
    <w:rsid w:val="00DE2932"/>
    <w:rsid w:val="00DE29D4"/>
    <w:rsid w:val="00DE61B5"/>
    <w:rsid w:val="00DE6BE6"/>
    <w:rsid w:val="00DF1E4F"/>
    <w:rsid w:val="00DF4EA1"/>
    <w:rsid w:val="00E074B6"/>
    <w:rsid w:val="00E13A81"/>
    <w:rsid w:val="00E16819"/>
    <w:rsid w:val="00E21307"/>
    <w:rsid w:val="00E35F35"/>
    <w:rsid w:val="00E3604B"/>
    <w:rsid w:val="00E42E75"/>
    <w:rsid w:val="00E43B37"/>
    <w:rsid w:val="00E440F8"/>
    <w:rsid w:val="00E45359"/>
    <w:rsid w:val="00E4567D"/>
    <w:rsid w:val="00E47878"/>
    <w:rsid w:val="00E52678"/>
    <w:rsid w:val="00E54C2F"/>
    <w:rsid w:val="00E6791B"/>
    <w:rsid w:val="00E71697"/>
    <w:rsid w:val="00E853F6"/>
    <w:rsid w:val="00E96DE4"/>
    <w:rsid w:val="00EA7340"/>
    <w:rsid w:val="00EA7DB1"/>
    <w:rsid w:val="00EB2B36"/>
    <w:rsid w:val="00EB2FFD"/>
    <w:rsid w:val="00EB561D"/>
    <w:rsid w:val="00EB5B9A"/>
    <w:rsid w:val="00EB7EA7"/>
    <w:rsid w:val="00EC30FA"/>
    <w:rsid w:val="00EC67F8"/>
    <w:rsid w:val="00EC7935"/>
    <w:rsid w:val="00ED1E62"/>
    <w:rsid w:val="00ED6B2F"/>
    <w:rsid w:val="00EE210C"/>
    <w:rsid w:val="00EE51EA"/>
    <w:rsid w:val="00EF7594"/>
    <w:rsid w:val="00F00D43"/>
    <w:rsid w:val="00F01A52"/>
    <w:rsid w:val="00F02D0F"/>
    <w:rsid w:val="00F06C61"/>
    <w:rsid w:val="00F129CC"/>
    <w:rsid w:val="00F16638"/>
    <w:rsid w:val="00F22FC6"/>
    <w:rsid w:val="00F25F24"/>
    <w:rsid w:val="00F3276A"/>
    <w:rsid w:val="00F34A3B"/>
    <w:rsid w:val="00F46235"/>
    <w:rsid w:val="00F519F8"/>
    <w:rsid w:val="00F6478C"/>
    <w:rsid w:val="00F675DE"/>
    <w:rsid w:val="00F72B11"/>
    <w:rsid w:val="00F748BE"/>
    <w:rsid w:val="00F80651"/>
    <w:rsid w:val="00F80AFD"/>
    <w:rsid w:val="00F82B49"/>
    <w:rsid w:val="00F87D81"/>
    <w:rsid w:val="00F9168A"/>
    <w:rsid w:val="00F92C7D"/>
    <w:rsid w:val="00FA1779"/>
    <w:rsid w:val="00FA540B"/>
    <w:rsid w:val="00FA568B"/>
    <w:rsid w:val="00FB0D85"/>
    <w:rsid w:val="00FB5427"/>
    <w:rsid w:val="00FC0693"/>
    <w:rsid w:val="00FC12F4"/>
    <w:rsid w:val="00FC19BF"/>
    <w:rsid w:val="00FC3562"/>
    <w:rsid w:val="00FC364D"/>
    <w:rsid w:val="00FC3B4C"/>
    <w:rsid w:val="00FD163E"/>
    <w:rsid w:val="00FD27F1"/>
    <w:rsid w:val="00FD71BD"/>
    <w:rsid w:val="00FF4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6D1C6"/>
  <w15:docId w15:val="{EEECEDCC-5517-459D-806E-1DF867A48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0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71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1AC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E52678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E52678"/>
    <w:pPr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CB72F8"/>
    <w:rPr>
      <w:sz w:val="24"/>
      <w:szCs w:val="24"/>
    </w:rPr>
  </w:style>
  <w:style w:type="paragraph" w:styleId="NoSpacing">
    <w:name w:val="No Spacing"/>
    <w:link w:val="NoSpacingChar"/>
    <w:uiPriority w:val="1"/>
    <w:qFormat/>
    <w:rsid w:val="00CB72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14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184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2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5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29445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1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4BA96-63C5-4967-BC41-9A1DDCBC0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1245</Words>
  <Characters>7103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https://mul2.gov.am/tasks/1083739/oneclick?token=b44cce71a9f558d5eabd8f15a2bc3697</cp:keywords>
  <cp:lastModifiedBy>Anush Khudoyan</cp:lastModifiedBy>
  <cp:revision>6</cp:revision>
  <cp:lastPrinted>2023-12-05T05:13:00Z</cp:lastPrinted>
  <dcterms:created xsi:type="dcterms:W3CDTF">2024-12-16T07:25:00Z</dcterms:created>
  <dcterms:modified xsi:type="dcterms:W3CDTF">2024-12-17T14:57:00Z</dcterms:modified>
</cp:coreProperties>
</file>