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93" w14:textId="77777777" w:rsidR="006C493D" w:rsidRDefault="00000000">
      <w:pPr>
        <w:spacing w:line="276" w:lineRule="auto"/>
        <w:jc w:val="center"/>
        <w:rPr>
          <w:rFonts w:ascii="GHEA Grapalat" w:eastAsia="GHEA Grapalat" w:hAnsi="GHEA Grapalat" w:cs="GHEA Grapalat"/>
          <w:b/>
        </w:rPr>
      </w:pPr>
      <w:r>
        <w:rPr>
          <w:rFonts w:ascii="GHEA Grapalat" w:eastAsia="GHEA Grapalat" w:hAnsi="GHEA Grapalat" w:cs="GHEA Grapalat"/>
          <w:b/>
        </w:rPr>
        <w:t>ՀԻՄՆԱՎՈՐՈՒՄ</w:t>
      </w:r>
    </w:p>
    <w:p w14:paraId="00000094" w14:textId="1E7D83A5" w:rsidR="006C493D" w:rsidRDefault="00000000">
      <w:pPr>
        <w:shd w:val="clear" w:color="auto" w:fill="FFFFFF"/>
        <w:ind w:right="150" w:firstLine="450"/>
        <w:jc w:val="center"/>
        <w:rPr>
          <w:rFonts w:ascii="GHEA Grapalat" w:eastAsia="GHEA Grapalat" w:hAnsi="GHEA Grapalat" w:cs="GHEA Grapalat"/>
          <w:b/>
          <w:color w:val="000000"/>
        </w:rPr>
      </w:pPr>
      <w:bookmarkStart w:id="0" w:name="_heading=h.1fob9te" w:colFirst="0" w:colLast="0"/>
      <w:bookmarkEnd w:id="0"/>
      <w:r>
        <w:rPr>
          <w:rFonts w:ascii="GHEA Grapalat" w:eastAsia="GHEA Grapalat" w:hAnsi="GHEA Grapalat" w:cs="GHEA Grapalat"/>
          <w:b/>
        </w:rPr>
        <w:t>«</w:t>
      </w:r>
      <w:r>
        <w:rPr>
          <w:rFonts w:ascii="GHEA Grapalat" w:eastAsia="GHEA Grapalat" w:hAnsi="GHEA Grapalat" w:cs="GHEA Grapalat"/>
          <w:b/>
          <w:color w:val="000000"/>
        </w:rPr>
        <w:t>ՀԱՅԱՍՏԱՆԻ ՀԱՆՐԱՊԵՏՈՒԹՅԱՆ ՔԱՂԱՔԱՑԻԱԿԱՆ ՕՐԵՆՍԳՐՔՈՒՄ ԼՐԱՑՈՒՄՆԵՐ ԿԱՏԱՐԵԼՈՒ ՄԱՍԻՆ</w:t>
      </w:r>
      <w:r>
        <w:rPr>
          <w:rFonts w:ascii="GHEA Grapalat" w:eastAsia="GHEA Grapalat" w:hAnsi="GHEA Grapalat" w:cs="GHEA Grapalat"/>
          <w:b/>
        </w:rPr>
        <w:t>», «</w:t>
      </w:r>
      <w:r>
        <w:rPr>
          <w:rFonts w:ascii="GHEA Grapalat" w:eastAsia="GHEA Grapalat" w:hAnsi="GHEA Grapalat" w:cs="GHEA Grapalat"/>
          <w:b/>
          <w:color w:val="000000"/>
        </w:rPr>
        <w:t>«ՍԱՀՄԱՆԱՓԱԿ ՊԱՏԱՍԽԱՆԱՏՎՈՒԹՅԱՄԲ ԸՆԿԵՐՈՒԹՅՈՒՆՆԵՐԻ ՄԱՍԻՆ» ՕՐԵՆՔՈՒՄ ՓՈՓՈԽՈՒԹՅՈՒՆ</w:t>
      </w:r>
      <w:r w:rsidR="003D38DC">
        <w:rPr>
          <w:rFonts w:ascii="GHEA Grapalat" w:eastAsia="GHEA Grapalat" w:hAnsi="GHEA Grapalat" w:cs="GHEA Grapalat"/>
          <w:b/>
          <w:color w:val="000000"/>
        </w:rPr>
        <w:t>ՆԵՐ</w:t>
      </w:r>
      <w:r>
        <w:rPr>
          <w:rFonts w:ascii="GHEA Grapalat" w:eastAsia="GHEA Grapalat" w:hAnsi="GHEA Grapalat" w:cs="GHEA Grapalat"/>
          <w:b/>
          <w:color w:val="000000"/>
        </w:rPr>
        <w:t xml:space="preserve"> ԵՎ ԼՐԱՑՈՒՄՆԵՐ ԿԱՏԱՐԵԼՈՒ ՄԱՍԻՆ», </w:t>
      </w:r>
      <w:r>
        <w:rPr>
          <w:rFonts w:ascii="GHEA Grapalat" w:eastAsia="GHEA Grapalat" w:hAnsi="GHEA Grapalat" w:cs="GHEA Grapalat"/>
          <w:b/>
        </w:rPr>
        <w:t>««ԲԱԺՆԵՏԻՐԱԿԱՆ ԸՆԿԵՐՈՒԹՅՈՒՆՆԵՐԻ ՄԱՍԻՆ» ՕՐԵՆՔՈՒՄ ԼՐԱՑՈՒՄՆԵՐ ԵՎ ՓՈՓՈԽՈՒԹՅՈՒՆՆԵՐ ԿԱՏԱՐԵԼՈՒ ՄԱՍԻՆ», «ՀԱՅԱՍՏԱՆԻ ՀԱՆՐԱՊԵՏՈՒԹՅԱՆ ՀԱՐԿԱՅԻՆ ՕՐԵՆՍԳՐՔՈՒՄ ԼՐԱՑՈՒՄՆԵՐ ԿԱՏԱՐԵԼՈՒ ՄԱՍԻՆ» ՕՐԵՆՔՆԵՐԻ ՆԱԽԱԳԾԵՐԻ ՎԵՐԱԲԵՐՅԱԼ</w:t>
      </w:r>
    </w:p>
    <w:p w14:paraId="00000095" w14:textId="77777777" w:rsidR="006C493D" w:rsidRDefault="006C493D">
      <w:pPr>
        <w:spacing w:line="276" w:lineRule="auto"/>
        <w:jc w:val="both"/>
        <w:rPr>
          <w:rFonts w:ascii="GHEA Grapalat" w:eastAsia="GHEA Grapalat" w:hAnsi="GHEA Grapalat" w:cs="GHEA Grapalat"/>
        </w:rPr>
      </w:pPr>
    </w:p>
    <w:p w14:paraId="64CC7953" w14:textId="77777777" w:rsidR="00AA065B" w:rsidRDefault="00AA065B">
      <w:pPr>
        <w:spacing w:line="276" w:lineRule="auto"/>
        <w:jc w:val="both"/>
        <w:rPr>
          <w:rFonts w:ascii="GHEA Grapalat" w:eastAsia="GHEA Grapalat" w:hAnsi="GHEA Grapalat" w:cs="GHEA Grapalat"/>
        </w:rPr>
      </w:pPr>
    </w:p>
    <w:p w14:paraId="00000096" w14:textId="77777777" w:rsidR="006C493D" w:rsidRDefault="00000000">
      <w:pPr>
        <w:spacing w:line="276" w:lineRule="auto"/>
        <w:jc w:val="both"/>
        <w:rPr>
          <w:rFonts w:ascii="GHEA Grapalat" w:eastAsia="GHEA Grapalat" w:hAnsi="GHEA Grapalat" w:cs="GHEA Grapalat"/>
          <w:b/>
        </w:rPr>
      </w:pPr>
      <w:r>
        <w:rPr>
          <w:rFonts w:ascii="GHEA Grapalat" w:eastAsia="GHEA Grapalat" w:hAnsi="GHEA Grapalat" w:cs="GHEA Grapalat"/>
          <w:b/>
        </w:rPr>
        <w:t xml:space="preserve">1. ԱՌԿԱ ԻՐԱՎԻՃԱԿԸ ԵՎ ԿԱՐԳԱՎՈՐՄԱՆ ԵՆԹԱԿԱ ԽՆԴԻՐՆԵՐԸ </w:t>
      </w:r>
    </w:p>
    <w:p w14:paraId="00000097" w14:textId="77777777" w:rsidR="006C493D" w:rsidRDefault="006C493D">
      <w:pPr>
        <w:spacing w:line="276" w:lineRule="auto"/>
        <w:jc w:val="both"/>
        <w:rPr>
          <w:rFonts w:ascii="GHEA Grapalat" w:eastAsia="GHEA Grapalat" w:hAnsi="GHEA Grapalat" w:cs="GHEA Grapalat"/>
        </w:rPr>
      </w:pPr>
    </w:p>
    <w:p w14:paraId="00000098" w14:textId="77777777" w:rsidR="006C493D" w:rsidRDefault="00000000">
      <w:pPr>
        <w:spacing w:line="276" w:lineRule="auto"/>
        <w:ind w:firstLine="720"/>
        <w:jc w:val="both"/>
        <w:rPr>
          <w:rFonts w:ascii="GHEA Grapalat" w:eastAsia="GHEA Grapalat" w:hAnsi="GHEA Grapalat" w:cs="GHEA Grapalat"/>
        </w:rPr>
      </w:pPr>
      <w:r>
        <w:rPr>
          <w:rFonts w:ascii="GHEA Grapalat" w:eastAsia="GHEA Grapalat" w:hAnsi="GHEA Grapalat" w:cs="GHEA Grapalat"/>
        </w:rPr>
        <w:t>Ընկերության գործունեության ֆինանսավորման երկու ավանդական եղանակներն են պարտքային (debt) և բաժնեմասնակցային (equity) ֆինանսավորումը: Այնուամենայնիվ ներկայումս թե' աշխարհում,և թե՛ Հայաստանի Հանրապետությունում մեծացել է երկու եղանակների տարրերի համակցմամբ ներդրումների կատարման համար մեխանիզմների մշակման անհրաժեշտությունը:</w:t>
      </w:r>
    </w:p>
    <w:p w14:paraId="00000099" w14:textId="77777777" w:rsidR="006C493D" w:rsidRDefault="00000000">
      <w:pPr>
        <w:spacing w:line="276" w:lineRule="auto"/>
        <w:ind w:firstLine="720"/>
        <w:jc w:val="both"/>
        <w:rPr>
          <w:rFonts w:ascii="GHEA Grapalat" w:eastAsia="GHEA Grapalat" w:hAnsi="GHEA Grapalat" w:cs="GHEA Grapalat"/>
        </w:rPr>
      </w:pPr>
      <w:r>
        <w:rPr>
          <w:rFonts w:ascii="GHEA Grapalat" w:eastAsia="GHEA Grapalat" w:hAnsi="GHEA Grapalat" w:cs="GHEA Grapalat"/>
        </w:rPr>
        <w:t>Convertible Note (C-note) (փոխարկելի պարտավորագիր) պայմանագրերը հանդիսանում են միջազգայնորեն տարածում ստացած ներդրումային գործիք, որի միջոցով իրականացվում է ստարտափ (start-up) և զարգացման նախնական փուլում (early stage) գտնվող ընկերությունների կամ այլ ընկերությունների ֆինանսավորումը: ՍԵՅՖ պայմանագրերի հետ զուգահեռ այն հատկապես լայնորեն կիրառվում է տեխնոլոգիական ընկերություններում ներդրումների կատարման համար, վենչուրային ֆոնդերի և այլ ներդրողների գործունեության մեջ:</w:t>
      </w:r>
    </w:p>
    <w:p w14:paraId="0000009A" w14:textId="6E596477" w:rsidR="006C493D" w:rsidRDefault="00000000">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Օտարերկրյա և տեղական ներդրումային ու վենչուրային ֆոնդերի, բիզնես-հրեշտակների հետ քննարկումները, մասնավոր հատվածը ներկայացնող կազմակերպությունների (ԱՏՁՄ, ՖինԱրմ, Ձեռնարկությունների Ինկուբատոր Հիմնադրամ և ՓՄՁ զարգացման խորհրդի անդամ՝ ընդհանուր առմամբ ՏՏ ոլորտի ավելի քան 800 բիզնեսի շահեր ներկայացնող այլ կազմակերպությունների), որ նշված ինստիտուտի ներդրումը </w:t>
      </w:r>
      <w:r>
        <w:rPr>
          <w:rFonts w:ascii="GHEA Grapalat" w:eastAsia="GHEA Grapalat" w:hAnsi="GHEA Grapalat" w:cs="GHEA Grapalat"/>
          <w:color w:val="444746"/>
        </w:rPr>
        <w:t xml:space="preserve"> </w:t>
      </w:r>
      <w:r>
        <w:rPr>
          <w:rFonts w:ascii="GHEA Grapalat" w:eastAsia="GHEA Grapalat" w:hAnsi="GHEA Grapalat" w:cs="GHEA Grapalat"/>
        </w:rPr>
        <w:t xml:space="preserve">հանդիսանում է Հայաստանյան ստարտափ և այլ ընկերություններում ներդրումներ ներգրավելու առաջնային խնդիր։ Հայաստանյան BANA, AICA, FORMULA հրեշտակ ներդրողների ցանցերին կատարված հարցման շրջանակում պարզվել է, որ վերջիններիս տարեկան շահառուների թիվը կազմում է 1200-1300 ստարտափ, որոնցից 92%-ը ընգծել են փոխարկելի պարտքի (convertible debt/note) կարգավորումների բացակայությունը, որպես ներդրումներ ներգրավելու հրատապ խնդիր: </w:t>
      </w:r>
    </w:p>
    <w:p w14:paraId="0000009B" w14:textId="77777777" w:rsidR="006C493D" w:rsidRDefault="00000000">
      <w:pPr>
        <w:spacing w:line="276" w:lineRule="auto"/>
        <w:ind w:firstLine="720"/>
        <w:jc w:val="both"/>
        <w:rPr>
          <w:rFonts w:ascii="GHEA Grapalat" w:eastAsia="GHEA Grapalat" w:hAnsi="GHEA Grapalat" w:cs="GHEA Grapalat"/>
        </w:rPr>
      </w:pPr>
      <w:r>
        <w:rPr>
          <w:rFonts w:ascii="GHEA Grapalat" w:eastAsia="GHEA Grapalat" w:hAnsi="GHEA Grapalat" w:cs="GHEA Grapalat"/>
        </w:rPr>
        <w:lastRenderedPageBreak/>
        <w:t xml:space="preserve">Ֆինանսական կազմակերպությունների ներկայացուցիչների հետ քննարկումները և ֆինանսական համակարգի ներկայացուցիչների կողմից արտահայտված դիրքորոշումները ևս վկայում են նշված գործիքի պահանջված լինելու մասին։ </w:t>
      </w:r>
    </w:p>
    <w:p w14:paraId="0000009C" w14:textId="77777777" w:rsidR="006C493D" w:rsidRDefault="00000000">
      <w:pPr>
        <w:spacing w:line="276" w:lineRule="auto"/>
        <w:ind w:firstLine="720"/>
        <w:jc w:val="both"/>
        <w:rPr>
          <w:rFonts w:ascii="GHEA Grapalat" w:eastAsia="GHEA Grapalat" w:hAnsi="GHEA Grapalat" w:cs="GHEA Grapalat"/>
        </w:rPr>
      </w:pPr>
      <w:r>
        <w:rPr>
          <w:rFonts w:ascii="GHEA Grapalat" w:eastAsia="GHEA Grapalat" w:hAnsi="GHEA Grapalat" w:cs="GHEA Grapalat"/>
        </w:rPr>
        <w:t>Փոխարկելի պարտքի մեխանիզմը հնարավորություն է ընձեռում ներդրողներին և ներդրումներ փնտրող ընկերություններին բալանսավորել ռիսկերը և ավելի փոխշահավետ համաձայնությունների գալ։ Մասնավորապես, նման ֆինանսական ներդրումներ կատարելիս ներդրողները հաճախ ցանկանում են հետագայում` ընկերության ֆինանսական վիճակի բարելավման դեպքում այդ ներդրումը վերածել բաժնեմասի, այլ ոչ ստանալ փոխառության գումարի վերադարձ` դրամի տեսքով: Միաժամանակ ընկերության մասնակիցները/բաժնետերերը չեն ցանկանում նախնական փուլում կառավարման հնարավորությունից հրաժարվել՝ ներդրողին բաժնեմաս/բաժնետոմս տրամադրելով։</w:t>
      </w:r>
    </w:p>
    <w:p w14:paraId="0000009D" w14:textId="77777777" w:rsidR="006C493D" w:rsidRDefault="00000000">
      <w:pPr>
        <w:spacing w:line="276" w:lineRule="auto"/>
        <w:ind w:firstLine="720"/>
        <w:jc w:val="both"/>
        <w:rPr>
          <w:rFonts w:ascii="GHEA Grapalat" w:eastAsia="GHEA Grapalat" w:hAnsi="GHEA Grapalat" w:cs="GHEA Grapalat"/>
        </w:rPr>
      </w:pPr>
      <w:r>
        <w:rPr>
          <w:rFonts w:ascii="GHEA Grapalat" w:eastAsia="GHEA Grapalat" w:hAnsi="GHEA Grapalat" w:cs="GHEA Grapalat"/>
        </w:rPr>
        <w:t>Նման մոտեցումը հաճախ  շահավետ է նաև ընկերության համար, որը կարող է համեմատաբար ավելի լավ պայմաններով (ցածր տոկոս, երկար ժամկետ և այլն) ներգրավել ներդրումներ` ներկա կամ հնարավոր ապագա մասնակիցներից` խոստանալով ավելի լավ տնտեսական ցուցանիշներ ապահովել, որոնց դեպքում էլ տեղի կունենա պարտքի փոխարկումը բաժնեմասի:</w:t>
      </w:r>
    </w:p>
    <w:p w14:paraId="0000009E" w14:textId="1DF350C4" w:rsidR="006C493D" w:rsidRDefault="00000000">
      <w:pPr>
        <w:spacing w:line="276" w:lineRule="auto"/>
        <w:ind w:firstLine="720"/>
        <w:jc w:val="both"/>
        <w:rPr>
          <w:rFonts w:ascii="GHEA Grapalat" w:eastAsia="GHEA Grapalat" w:hAnsi="GHEA Grapalat" w:cs="GHEA Grapalat"/>
        </w:rPr>
      </w:pPr>
      <w:r>
        <w:rPr>
          <w:rFonts w:ascii="GHEA Grapalat" w:eastAsia="GHEA Grapalat" w:hAnsi="GHEA Grapalat" w:cs="GHEA Grapalat"/>
        </w:rPr>
        <w:t>Միաժամանակ, փոխարկելի պարտքի միջոցով ներդրումների կատարումը ստարտափների համար</w:t>
      </w:r>
      <w:r w:rsidR="00C85C83">
        <w:rPr>
          <w:rFonts w:ascii="GHEA Grapalat" w:eastAsia="GHEA Grapalat" w:hAnsi="GHEA Grapalat" w:cs="GHEA Grapalat"/>
        </w:rPr>
        <w:t xml:space="preserve"> </w:t>
      </w:r>
      <w:r>
        <w:rPr>
          <w:rFonts w:ascii="GHEA Grapalat" w:eastAsia="GHEA Grapalat" w:hAnsi="GHEA Grapalat" w:cs="GHEA Grapalat"/>
        </w:rPr>
        <w:t>ընդունված եղանակ է նաև միջազգային փորձի տեսանկյունից: Նման հնարավորություն սահմանված է ինչպես զարգացած, այնպես էլ զարգացող երկրներում, րինակ՝ ԱՄՆ-ում, Մեծ Բրիտանիայում, Ռուսաստանի Դաշնությունում, Իռլանդիայում, Սինգապուրում, Բելառուսում և այլն:</w:t>
      </w:r>
    </w:p>
    <w:p w14:paraId="0000009F" w14:textId="1A6E41DA" w:rsidR="006C493D" w:rsidRDefault="00000000">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Չնայած դրան ներկայումս գործող ՀՀ քաղաքացիական օրենսգրքի, «Սահմանափակ պատասխանատվությամբ ընկերությունների մասին» ՀՀ օրենքի և «Բաժնետիրական ընկերությունների մասին» ՀՀ օրենքի մի շարք դրույթներ </w:t>
      </w:r>
      <w:r>
        <w:rPr>
          <w:rFonts w:ascii="GHEA Grapalat" w:eastAsia="GHEA Grapalat" w:hAnsi="GHEA Grapalat" w:cs="GHEA Grapalat"/>
          <w:b/>
        </w:rPr>
        <w:t xml:space="preserve">խոչընդոտում են փոխարկելի պարտքի մեխանիզմների կիրառմանը </w:t>
      </w:r>
      <w:r>
        <w:rPr>
          <w:rFonts w:ascii="GHEA Grapalat" w:eastAsia="GHEA Grapalat" w:hAnsi="GHEA Grapalat" w:cs="GHEA Grapalat"/>
        </w:rPr>
        <w:t xml:space="preserve">և/կամ չեն սահմանում դրա կիրառման համար անհրաժեշտ կառուցակարգեր: Նման խնդիրներ իրենց հերթին առաջացնում են ՏՏ ոլորտի ներդրողների դժգոհությունը, նվազեցնում են ՀՀ ընկերություններում ներդրումներ կատարելու ցանկությունը և </w:t>
      </w:r>
      <w:r>
        <w:rPr>
          <w:rFonts w:ascii="GHEA Grapalat" w:eastAsia="GHEA Grapalat" w:hAnsi="GHEA Grapalat" w:cs="GHEA Grapalat"/>
          <w:b/>
        </w:rPr>
        <w:t>բացասաբար են անդրադառնում ՀՀ ընկերությունների ներդրումային գրավչության վրա</w:t>
      </w:r>
      <w:r>
        <w:rPr>
          <w:rFonts w:ascii="GHEA Grapalat" w:eastAsia="GHEA Grapalat" w:hAnsi="GHEA Grapalat" w:cs="GHEA Grapalat"/>
        </w:rPr>
        <w:t>։</w:t>
      </w:r>
    </w:p>
    <w:p w14:paraId="000000A0" w14:textId="77777777" w:rsidR="006C493D" w:rsidRDefault="00000000">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Մասնավորապես, ՀՀ քաղաքացիական օրենսգրքի 98-րդ և 111-րդ հոդվածները և «Բաժնետիրական ընկերությունների մասին» ՀՀ օրենքի 40-րդ հոդվածն արգելում են ձեռք բերված բաժնետոմսի/բաժնեմասի դիմաց վճարման պարտավորությունից ազատել համապատասխանաբար բաժնետիրական ընկերության բաժնետիրոջը և սահմանափակ պատասխանատվությամբ ընկերության մասնակցին, ինչը հաճախ մեկնաբանվում է որպես փոխարկելի փոխառության պայմանագրի հիման վրա </w:t>
      </w:r>
      <w:r>
        <w:rPr>
          <w:rFonts w:ascii="GHEA Grapalat" w:eastAsia="GHEA Grapalat" w:hAnsi="GHEA Grapalat" w:cs="GHEA Grapalat"/>
        </w:rPr>
        <w:lastRenderedPageBreak/>
        <w:t>բաժնեմասի/բաժնետոմսերի տրամադրման արգելք, քանի որ այդ դեպքում փոխարկման արդյունքում փոխառության նախկինում ստացված գումարը կհաշվանցվի որպես բաժնետոմսի/բաժնեմասի համար վճարում:</w:t>
      </w:r>
    </w:p>
    <w:p w14:paraId="000000A1" w14:textId="77777777" w:rsidR="006C493D" w:rsidRDefault="00000000">
      <w:pPr>
        <w:spacing w:line="276" w:lineRule="auto"/>
        <w:ind w:firstLine="720"/>
        <w:jc w:val="both"/>
        <w:rPr>
          <w:rFonts w:ascii="GHEA Grapalat" w:eastAsia="GHEA Grapalat" w:hAnsi="GHEA Grapalat" w:cs="GHEA Grapalat"/>
        </w:rPr>
      </w:pPr>
      <w:r>
        <w:rPr>
          <w:rFonts w:ascii="GHEA Grapalat" w:eastAsia="GHEA Grapalat" w:hAnsi="GHEA Grapalat" w:cs="GHEA Grapalat"/>
        </w:rPr>
        <w:t>Այս առումով հարկ է նշել, որ առնվազն բաժնետիրական ընկերությունների մասով ՀՀ օրենսդրությունն արդեն իսկ նախատեսում է պարտքից բաժնեմասնակցության փոխարկման հնարավորություն` փոխարկելի պարտատոմսերի փոխարկման միջոցով` «Բաժնետիրական ընկերությունների մասին» ՀՀ օրենքի 40-րդ հոդվածի 3-րդ մասի հիման վրա, սակայն նման հնարավորություն նախատեսված չէ ոչ ՍՊԸ-ների համար, ոչ էլ բաժնետիրական ընկերությունների կողմից այլ պարտքային գործիքներով ներգրավված փոխառությունների համար:</w:t>
      </w:r>
    </w:p>
    <w:p w14:paraId="000000A2" w14:textId="77777777" w:rsidR="006C493D" w:rsidRDefault="00000000">
      <w:pPr>
        <w:ind w:firstLine="720"/>
        <w:jc w:val="both"/>
        <w:rPr>
          <w:rFonts w:ascii="GHEA Grapalat" w:eastAsia="GHEA Grapalat" w:hAnsi="GHEA Grapalat" w:cs="GHEA Grapalat"/>
        </w:rPr>
      </w:pPr>
      <w:r>
        <w:rPr>
          <w:rFonts w:ascii="GHEA Grapalat" w:eastAsia="GHEA Grapalat" w:hAnsi="GHEA Grapalat" w:cs="GHEA Grapalat"/>
          <w:b/>
        </w:rPr>
        <w:t>Հատկանշական է նաև, որ ՀՀ կենտրոնական բանկի խորհրդի 14 դեկտեմբերի 2022 թվականի «Ոչ հրապարակային պայմանագրային ֆոնդերի հետ կապված մի շարք հարցերի վերաբերյալ» թիվ 2 պաշտոնական պարզաբանմամբ արդեն իսկ կարևոր քայլ է կատարվել նշված խնդրի լուծման ուղղությամբ:</w:t>
      </w:r>
      <w:r>
        <w:rPr>
          <w:rFonts w:ascii="GHEA Grapalat" w:eastAsia="GHEA Grapalat" w:hAnsi="GHEA Grapalat" w:cs="GHEA Grapalat"/>
        </w:rPr>
        <w:t xml:space="preserve"> Մասնավորապես, նշված պարզաբանմամբ նշվել է, որ «Ոչ հրապարակային պայմանագրային ներդրումային ֆոնդերը կարող են ՀՀ-ում գրանցված և գործող կազմակերպություններին մեզանին ֆինանսավորում տրամադրել (mezzanine finance) և, հետևաբար, ձեռք բերել այդ կազմակերպությունների բաժնետոմսերը այդ կազմակերպության նկատմամբ պահանջների հաշվանցով, եթե գործարքն ի սկզբանե և իր բնույթով նախատեսում է պարտքի դիմաց կապիտալի մասնակցության հնարավորություն և գործարքը հաստատվել է կազմակերպության կանոնադրությամբ նախատեսված ընթացակարգերով:» </w:t>
      </w:r>
    </w:p>
    <w:p w14:paraId="000000A3" w14:textId="77777777" w:rsidR="006C493D" w:rsidRDefault="00000000">
      <w:pPr>
        <w:ind w:firstLine="720"/>
        <w:jc w:val="both"/>
        <w:rPr>
          <w:rFonts w:ascii="GHEA Grapalat" w:eastAsia="GHEA Grapalat" w:hAnsi="GHEA Grapalat" w:cs="GHEA Grapalat"/>
        </w:rPr>
      </w:pPr>
      <w:r>
        <w:rPr>
          <w:rFonts w:ascii="GHEA Grapalat" w:eastAsia="GHEA Grapalat" w:hAnsi="GHEA Grapalat" w:cs="GHEA Grapalat"/>
        </w:rPr>
        <w:t>Այնուամենայնիվ նշված պարզաբանումը անդրադարձ է կատարվում միայն ոչ հրապարակային պայմանագրային ներդրումային ֆոնդերի կողմից նման գործիքների կիրառմանը, ինչպես նաև չկարգավորված է մնում նման պայմանագրերի կնքման և բաժնեմասի/բաժնետոմսի փոխարկման ընթացակարգը:</w:t>
      </w:r>
    </w:p>
    <w:p w14:paraId="000000A4" w14:textId="77777777" w:rsidR="006C493D" w:rsidRDefault="00000000">
      <w:pPr>
        <w:ind w:firstLine="720"/>
        <w:jc w:val="both"/>
        <w:rPr>
          <w:rFonts w:ascii="GHEA Grapalat" w:eastAsia="GHEA Grapalat" w:hAnsi="GHEA Grapalat" w:cs="GHEA Grapalat"/>
          <w:b/>
        </w:rPr>
      </w:pPr>
      <w:r>
        <w:rPr>
          <w:rFonts w:ascii="GHEA Grapalat" w:eastAsia="GHEA Grapalat" w:hAnsi="GHEA Grapalat" w:cs="GHEA Grapalat"/>
          <w:b/>
        </w:rPr>
        <w:t>Մատնանշված խնդիրները քարտեզագրվել են և դրանց լուծումը կարևորվել է մասնավոր հատվածի ներկայացուցիչների կողմից` ՀՀ փոխվարչապետ Տիգրան Խաչատրյանի նախագահությամբ 19.06.2024 թ. կայացած ՓՄՁ զարգացման խորհրդի նիստում։</w:t>
      </w:r>
    </w:p>
    <w:p w14:paraId="000000A5" w14:textId="77777777" w:rsidR="006C493D" w:rsidRDefault="006C493D" w:rsidP="00AA065B">
      <w:pPr>
        <w:jc w:val="both"/>
        <w:rPr>
          <w:rFonts w:ascii="GHEA Grapalat" w:eastAsia="GHEA Grapalat" w:hAnsi="GHEA Grapalat" w:cs="GHEA Grapalat"/>
          <w:b/>
        </w:rPr>
      </w:pPr>
    </w:p>
    <w:p w14:paraId="0AE0F77A" w14:textId="77777777" w:rsidR="00AA065B" w:rsidRDefault="00AA065B" w:rsidP="00AA065B">
      <w:pPr>
        <w:jc w:val="both"/>
        <w:rPr>
          <w:rFonts w:ascii="GHEA Grapalat" w:eastAsia="GHEA Grapalat" w:hAnsi="GHEA Grapalat" w:cs="GHEA Grapalat"/>
          <w:b/>
        </w:rPr>
      </w:pPr>
    </w:p>
    <w:p w14:paraId="7A5AAE61" w14:textId="77777777" w:rsidR="00AA065B" w:rsidRDefault="00AA065B" w:rsidP="00AA065B">
      <w:pPr>
        <w:jc w:val="both"/>
        <w:rPr>
          <w:rFonts w:ascii="GHEA Grapalat" w:eastAsia="GHEA Grapalat" w:hAnsi="GHEA Grapalat" w:cs="GHEA Grapalat"/>
          <w:b/>
        </w:rPr>
      </w:pPr>
    </w:p>
    <w:p w14:paraId="000000A6" w14:textId="77777777" w:rsidR="006C493D" w:rsidRDefault="00000000" w:rsidP="00AA065B">
      <w:pPr>
        <w:spacing w:line="276" w:lineRule="auto"/>
        <w:jc w:val="both"/>
        <w:rPr>
          <w:rFonts w:ascii="GHEA Grapalat" w:eastAsia="GHEA Grapalat" w:hAnsi="GHEA Grapalat" w:cs="GHEA Grapalat"/>
          <w:b/>
        </w:rPr>
      </w:pPr>
      <w:r>
        <w:rPr>
          <w:rFonts w:ascii="GHEA Grapalat" w:eastAsia="GHEA Grapalat" w:hAnsi="GHEA Grapalat" w:cs="GHEA Grapalat"/>
          <w:b/>
        </w:rPr>
        <w:t>2. ԿԱՐԳԱՎՈՐՄԱՆ ՆՊԱՏԱԿՆԵՐԸ</w:t>
      </w:r>
    </w:p>
    <w:p w14:paraId="5F652C13" w14:textId="77777777" w:rsidR="00AA065B" w:rsidRDefault="00AA065B" w:rsidP="00AA065B">
      <w:pPr>
        <w:spacing w:line="276" w:lineRule="auto"/>
        <w:jc w:val="both"/>
        <w:rPr>
          <w:rFonts w:ascii="GHEA Grapalat" w:eastAsia="GHEA Grapalat" w:hAnsi="GHEA Grapalat" w:cs="GHEA Grapalat"/>
        </w:rPr>
      </w:pPr>
    </w:p>
    <w:p w14:paraId="000000A7" w14:textId="77777777" w:rsidR="006C493D" w:rsidRDefault="00000000">
      <w:pPr>
        <w:spacing w:line="276" w:lineRule="auto"/>
        <w:jc w:val="both"/>
        <w:rPr>
          <w:rFonts w:ascii="GHEA Grapalat" w:eastAsia="GHEA Grapalat" w:hAnsi="GHEA Grapalat" w:cs="GHEA Grapalat"/>
        </w:rPr>
      </w:pPr>
      <w:r>
        <w:rPr>
          <w:rFonts w:ascii="GHEA Grapalat" w:eastAsia="GHEA Grapalat" w:hAnsi="GHEA Grapalat" w:cs="GHEA Grapalat"/>
        </w:rPr>
        <w:t>Ելնելով վերոգրյալից` նախագծերի փաթեթի նպատակն է ստեղծել իրավական պայմաններ փոխարկելի փոխառության պայմանագրերի կնքման և կատարման համար՝ բարձրացնելով ՀՀ ընկերությունների ներդրումային գրավչությունը:</w:t>
      </w:r>
    </w:p>
    <w:p w14:paraId="30769DB9" w14:textId="77777777" w:rsidR="00AA065B" w:rsidRDefault="00AA065B">
      <w:pPr>
        <w:spacing w:line="276" w:lineRule="auto"/>
        <w:jc w:val="both"/>
        <w:rPr>
          <w:rFonts w:ascii="GHEA Grapalat" w:eastAsia="GHEA Grapalat" w:hAnsi="GHEA Grapalat" w:cs="GHEA Grapalat"/>
        </w:rPr>
      </w:pPr>
    </w:p>
    <w:p w14:paraId="0F1D45C1" w14:textId="77777777" w:rsidR="00AA065B" w:rsidRDefault="00AA065B">
      <w:pPr>
        <w:spacing w:line="276" w:lineRule="auto"/>
        <w:jc w:val="both"/>
        <w:rPr>
          <w:rFonts w:ascii="GHEA Grapalat" w:eastAsia="GHEA Grapalat" w:hAnsi="GHEA Grapalat" w:cs="GHEA Grapalat"/>
        </w:rPr>
      </w:pPr>
    </w:p>
    <w:p w14:paraId="000000A9" w14:textId="77777777" w:rsidR="006C493D" w:rsidRDefault="00000000" w:rsidP="00AA065B">
      <w:pPr>
        <w:spacing w:line="276" w:lineRule="auto"/>
        <w:jc w:val="both"/>
        <w:rPr>
          <w:rFonts w:ascii="GHEA Grapalat" w:eastAsia="GHEA Grapalat" w:hAnsi="GHEA Grapalat" w:cs="GHEA Grapalat"/>
          <w:b/>
        </w:rPr>
      </w:pPr>
      <w:r>
        <w:rPr>
          <w:rFonts w:ascii="GHEA Grapalat" w:eastAsia="GHEA Grapalat" w:hAnsi="GHEA Grapalat" w:cs="GHEA Grapalat"/>
          <w:b/>
        </w:rPr>
        <w:t>3</w:t>
      </w:r>
      <w:r>
        <w:rPr>
          <w:rFonts w:ascii="Cambria Math" w:eastAsia="Cambria Math" w:hAnsi="Cambria Math" w:cs="Cambria Math"/>
          <w:b/>
        </w:rPr>
        <w:t>․</w:t>
      </w:r>
      <w:r>
        <w:rPr>
          <w:rFonts w:ascii="GHEA Grapalat" w:eastAsia="GHEA Grapalat" w:hAnsi="GHEA Grapalat" w:cs="GHEA Grapalat"/>
          <w:b/>
        </w:rPr>
        <w:t xml:space="preserve"> ԱՌԱՋԱՐԿՎՈՂ ԿԱՐԳԱՎՈՐՈՒՄՆԵՐԸ</w:t>
      </w:r>
    </w:p>
    <w:p w14:paraId="3DE249FA" w14:textId="77777777" w:rsidR="00AA065B" w:rsidRDefault="00AA065B" w:rsidP="00AA065B">
      <w:pPr>
        <w:spacing w:line="276" w:lineRule="auto"/>
        <w:jc w:val="both"/>
        <w:rPr>
          <w:rFonts w:ascii="GHEA Grapalat" w:eastAsia="GHEA Grapalat" w:hAnsi="GHEA Grapalat" w:cs="GHEA Grapalat"/>
          <w:b/>
        </w:rPr>
      </w:pPr>
    </w:p>
    <w:p w14:paraId="000000AA" w14:textId="77777777" w:rsidR="006C493D" w:rsidRDefault="00000000">
      <w:pPr>
        <w:spacing w:line="276" w:lineRule="auto"/>
        <w:ind w:firstLine="720"/>
        <w:jc w:val="both"/>
        <w:rPr>
          <w:rFonts w:ascii="GHEA Grapalat" w:eastAsia="GHEA Grapalat" w:hAnsi="GHEA Grapalat" w:cs="GHEA Grapalat"/>
        </w:rPr>
      </w:pPr>
      <w:r>
        <w:rPr>
          <w:rFonts w:ascii="GHEA Grapalat" w:eastAsia="GHEA Grapalat" w:hAnsi="GHEA Grapalat" w:cs="GHEA Grapalat"/>
        </w:rPr>
        <w:t>Նախագծով առաջարկվում է լրացումներ կատարել ՀՀ քաղաքացիական օրենսգրքում, «Սահմանափակ պատասխանատվությամբ ընկերությունների մասին» և «Բաժնետիրական ընկերությունների մասին» օրենքներում` դրանցում սահմանելով փոխարկելի փոխառության պայմանագրի հասկացությունը և դրա կիրառման հիմնական պայմանները` հիմք ընդունելով աշխարհում և Հայաստանի Հանրապետությունում արդեն իսկ ձևավորված գործարար պրակտիկան:</w:t>
      </w:r>
    </w:p>
    <w:p w14:paraId="000000AB" w14:textId="77777777" w:rsidR="006C493D" w:rsidRDefault="00000000">
      <w:pPr>
        <w:spacing w:line="276" w:lineRule="auto"/>
        <w:ind w:firstLine="720"/>
        <w:jc w:val="both"/>
        <w:rPr>
          <w:rFonts w:ascii="GHEA Grapalat" w:eastAsia="GHEA Grapalat" w:hAnsi="GHEA Grapalat" w:cs="GHEA Grapalat"/>
        </w:rPr>
      </w:pPr>
      <w:r>
        <w:rPr>
          <w:rFonts w:ascii="GHEA Grapalat" w:eastAsia="GHEA Grapalat" w:hAnsi="GHEA Grapalat" w:cs="GHEA Grapalat"/>
        </w:rPr>
        <w:t>Մասնավորապես, առաջարկվում է սահմանել, որ փոխառության պայմանագրով, որի համաձայն փոխառու է հանդիսանում բաժնետիրական կամ սահմանափակ պատասխանատվությամբ ընկերություն, կարող է նախատեսվել, որ փոխառության գումարի կամ դրա մասի վերադարձի և տոկոսների կամ դրանց մի մասի վճարման պարտավորության փոխարեն փոխառության պայմանագրով սահմանված դեպքերում, կարգով և պայմաններով փոխառուն պարտավոր է փոխատուի օգտին տեղաբաշխել համապատասխանաբար պայմանագրով սահմանված կարգով որոշված քանակի, տեսակի և դասի բաժնետոմսեր կամ տրամադրել բաժնեմասեր (փոխարկելի փոխառության պայմանագիր): Առաջարկվում է նաև սահմանել, որ փոխարկելի փոխառության պայմանագրում բաժնետոմսերի կամ բաժնեմասերի փոխարկման հնարավորությունը պետք է սահմանված լինի պայմանագրի կնքման պահին: Հարկ է նշել, որ նախագծով նաև նախատեսվել է ֆինանսական կազմակերպությունների կողմից փոխարկելի փոխառության պայմանագրերի կնքման դեպքերի, կարգի և պայմանների սահմանումը թողնել ֆինանսական կազմակերպությունների գործունեությունը կարգավորող օրենքներին և ՀՀ կենտրոնական բանկի նորմատիվ իրավական ակտերին։</w:t>
      </w:r>
    </w:p>
    <w:p w14:paraId="000000AC" w14:textId="77777777" w:rsidR="006C493D" w:rsidRDefault="00000000">
      <w:pPr>
        <w:spacing w:line="276" w:lineRule="auto"/>
        <w:jc w:val="both"/>
        <w:rPr>
          <w:rFonts w:ascii="GHEA Grapalat" w:eastAsia="GHEA Grapalat" w:hAnsi="GHEA Grapalat" w:cs="GHEA Grapalat"/>
        </w:rPr>
      </w:pPr>
      <w:r>
        <w:rPr>
          <w:rFonts w:ascii="GHEA Grapalat" w:eastAsia="GHEA Grapalat" w:hAnsi="GHEA Grapalat" w:cs="GHEA Grapalat"/>
        </w:rPr>
        <w:t xml:space="preserve">Նախագծով կարգավորվել են նաև փոխարկելի փոխառությունը արտարժույթով տրամադրելու դեպում փոխարկման առանձնահատկությունները։ Մասնավորապես, առաջարկվում է սահմանել, որ արտարժույթով տրամադրված փոխարկելի փոխառության դեպքում փոխառու ընկերության կանոնադրական կապիտալում դրամական ներդրումներն իրականացված են համարվում ՀՀ դրամով` փոխարկման մասին պահանջը (սահմանափակ պատասխանատվությամբ ընկերության դեպքում՝ դիմումը) փոխառու ընկերության կողմից ստանալու (կամ ստացված համարվելու) օրը ՀՀ կենտրոնական բանկի հրապարակած` արժութային շուկաներում ձևավորված միջին փոխարժեքով: Ընդ որում, արտարժույթով տրամադրված փոխարկելի փոխառության պայմանագրով պետք է սահմանվի, որ փոխարկման մասին պահանջը (սահմանափակ պատասխանատվությամբ ընկերության դեպքում՝ դիմումը) փոխառու ընկերության </w:t>
      </w:r>
      <w:r>
        <w:rPr>
          <w:rFonts w:ascii="GHEA Grapalat" w:eastAsia="GHEA Grapalat" w:hAnsi="GHEA Grapalat" w:cs="GHEA Grapalat"/>
        </w:rPr>
        <w:lastRenderedPageBreak/>
        <w:t>կողմից ստանալու (կամ ստացված համարվելու) օրը փոխառությունը նորացվում է ու փոխարինվում է դրամային փոխառությամբ, որի շրջանակներում փոխառության գումարը փոխարկվում է ՀՀ դրամի նույն օրվա համար ՀՀ կենտրոնական բանկի հրապարակած` արժութային շուկաներում ձևավորված միջին փոխարժեքով։</w:t>
      </w:r>
    </w:p>
    <w:p w14:paraId="000000AD" w14:textId="77777777" w:rsidR="006C493D" w:rsidRDefault="006C493D">
      <w:pPr>
        <w:spacing w:line="276" w:lineRule="auto"/>
        <w:ind w:firstLine="720"/>
        <w:jc w:val="both"/>
        <w:rPr>
          <w:rFonts w:ascii="GHEA Grapalat" w:eastAsia="GHEA Grapalat" w:hAnsi="GHEA Grapalat" w:cs="GHEA Grapalat"/>
        </w:rPr>
      </w:pPr>
    </w:p>
    <w:p w14:paraId="000000AE" w14:textId="77777777" w:rsidR="006C493D" w:rsidRDefault="00000000">
      <w:pPr>
        <w:spacing w:line="276" w:lineRule="auto"/>
        <w:ind w:firstLine="720"/>
        <w:jc w:val="both"/>
        <w:rPr>
          <w:rFonts w:ascii="GHEA Grapalat" w:eastAsia="GHEA Grapalat" w:hAnsi="GHEA Grapalat" w:cs="GHEA Grapalat"/>
        </w:rPr>
      </w:pPr>
      <w:r>
        <w:rPr>
          <w:rFonts w:ascii="GHEA Grapalat" w:eastAsia="GHEA Grapalat" w:hAnsi="GHEA Grapalat" w:cs="GHEA Grapalat"/>
        </w:rPr>
        <w:t>Առաջարկվում է նաև կանոնակարգել սահմանափակ պատասխանատվությամբ ընկերությունների և բաժնետիրական ընկերությունների կողմից փոխարկելի փոխառության պայմանագրի կնքման մասին որոշման կայացման և դրա հիման վրա բաժնետոմսերի/բաժնեմասի տրամադրման կարգը:</w:t>
      </w:r>
    </w:p>
    <w:p w14:paraId="000000AF" w14:textId="77777777" w:rsidR="006C493D" w:rsidRDefault="00000000">
      <w:pPr>
        <w:spacing w:line="276" w:lineRule="auto"/>
        <w:jc w:val="both"/>
        <w:rPr>
          <w:rFonts w:ascii="GHEA Grapalat" w:eastAsia="GHEA Grapalat" w:hAnsi="GHEA Grapalat" w:cs="GHEA Grapalat"/>
        </w:rPr>
      </w:pPr>
      <w:r>
        <w:rPr>
          <w:rFonts w:ascii="GHEA Grapalat" w:eastAsia="GHEA Grapalat" w:hAnsi="GHEA Grapalat" w:cs="GHEA Grapalat"/>
        </w:rPr>
        <w:t xml:space="preserve">Այսպես, սահմանափակ պատասխանատվությամբ ընկերությունների պարագայում, առաջարկվում է սահմանել, որ ընկերության մասնակիցների ընդհանուր ժողովը կարող է փոխարկելի փոխառության պայմանագիր կնքելու մասին որոշում ընդունել։ Ըստ առաջարկվող կարգավորումների՝ ի կատարումն փոխարկելի փոխառության պայմանագրի, որով ՍՊ ընկերությունը հանդիսանում է փոխառու, փոխատուն պայմանագրով սահմանված ժամկետում  ընկերության գործադիր մարմնին է ներկայացնում դիմում` ընկերության մասնակից հանդիսացող փոխատուի դեպքում` ընկերության կանոնադրական կապիտալի ավելացման վերաբերյալ` փոխատուի կողմից փոխարկելի փոխառությամբ սահմանված գումարի չափով լրացուցիչ ավանդի ներդրման հիման վրա նրա բաժնեմասի անվանական արժեքի` այդ չափով ավելացման և փոխարկման եղանակով ավանդների ներդրման արդյունքների հաստատման և ընկերության կանոնադրության փոփոխությունները հաստատելու մասին որոշում կայացնելու, իսկ ընկերության մասնակից չհանդիսացող փոխատուի դեպքում` նրան ընկերություն ընդունելու, ընկերության կանոնադրական կապիտալի ավելացման, և փոխատուի կողմից փոխարկելի փոխառությամբ սահմանված գումարի չափով ավանդի ներդրման հիման վրա բաժնեմաս տրամադրելու (փոխարկման եղանակով ավանդների ներդրման արդյունքների հաստատման) և ընկերության կանոնադրության փոփոխությունները հաստատելու մասին որոշում կայացնելու մասին: Եթե փոխարկելի փոխառության պայմանագրով նախատեսված է, որ փոխարկումը պայմանավորված է պայմանագրով սահմանված պայմանների վրա հասնելով, ապա դիմումը պետք է պարունակի այդ պայմանները վրա հասնելու հիմնավորումը։ </w:t>
      </w:r>
    </w:p>
    <w:p w14:paraId="000000B0" w14:textId="77777777" w:rsidR="006C493D" w:rsidRDefault="00000000">
      <w:pPr>
        <w:spacing w:line="276" w:lineRule="auto"/>
        <w:jc w:val="both"/>
        <w:rPr>
          <w:rFonts w:ascii="GHEA Grapalat" w:eastAsia="GHEA Grapalat" w:hAnsi="GHEA Grapalat" w:cs="GHEA Grapalat"/>
          <w:highlight w:val="yellow"/>
        </w:rPr>
      </w:pPr>
      <w:r>
        <w:rPr>
          <w:rFonts w:ascii="GHEA Grapalat" w:eastAsia="GHEA Grapalat" w:hAnsi="GHEA Grapalat" w:cs="GHEA Grapalat"/>
          <w:highlight w:val="yellow"/>
        </w:rPr>
        <w:t xml:space="preserve"> </w:t>
      </w:r>
    </w:p>
    <w:p w14:paraId="000000B1" w14:textId="77777777" w:rsidR="006C493D" w:rsidRDefault="00000000">
      <w:pPr>
        <w:shd w:val="clear" w:color="auto" w:fill="FFFFFF"/>
        <w:spacing w:line="276" w:lineRule="auto"/>
        <w:ind w:right="160"/>
        <w:jc w:val="both"/>
        <w:rPr>
          <w:rFonts w:ascii="GHEA Grapalat" w:eastAsia="GHEA Grapalat" w:hAnsi="GHEA Grapalat" w:cs="GHEA Grapalat"/>
        </w:rPr>
      </w:pPr>
      <w:r>
        <w:rPr>
          <w:rFonts w:ascii="GHEA Grapalat" w:eastAsia="GHEA Grapalat" w:hAnsi="GHEA Grapalat" w:cs="GHEA Grapalat"/>
        </w:rPr>
        <w:t xml:space="preserve">Ինչ վերաբերում է բաժնետիրական ընկերությունների կողմից փոխարկելի փոխառության պայմանագրի համաձայն փոխարկման գործընթացին, նախագծով առաջարկվում է սահմանել, որ փոխատուն պայմանագրով սահմանված ժամկետում Ընկերության գործադիր մարմնին ներկայացնում է փոխարկման գրավոր պահանջ, իսկ եթե փոխարկելի փոխառության պայմանագրով նախատեսված է, որ փոխարկումը </w:t>
      </w:r>
      <w:r>
        <w:rPr>
          <w:rFonts w:ascii="GHEA Grapalat" w:eastAsia="GHEA Grapalat" w:hAnsi="GHEA Grapalat" w:cs="GHEA Grapalat"/>
        </w:rPr>
        <w:lastRenderedPageBreak/>
        <w:t xml:space="preserve">պայմանավորված է լրացուցիչ բաժնետոմսերի թողարկման և փոխատուի օգտին դրանց տեղաբաշխման համար սահմանված պայմանների վրա հասնելով, ապա փոխարկման գրավոր պահանջը պետք է պարունակի այդ պայմանները վրա հասնելու հիմնավորումը։ Նշված պահանջն Ընկերության գործադիր մարմնի կողմից ստացվելուց, իսկ եթե փոխարկելի փոխառության պայմանագրով նախատեսված է, որ փոխարկումը պայմանավորված է լրացուցիչ բաժնետոմսերի թողարկման և փոխատուի օգտին դրանց տեղաբաշխման համար սահմանված պայմանների վրա հասնելով, ապա այդ պայմանների վրա հասնելուց հետո 60-օրյա ժամկետում Ընկերությունը պարտավոր է փոխարկելի փոխառության պայմանագրի համաձայն սահմանված տեսակի, դասի և քանակի բաժնետոմսերը թողարկել և տեղաբաշխել փոխատուի օգտին: </w:t>
      </w:r>
    </w:p>
    <w:p w14:paraId="000000B2" w14:textId="77777777" w:rsidR="006C493D" w:rsidRDefault="00000000">
      <w:pPr>
        <w:shd w:val="clear" w:color="auto" w:fill="FFFFFF"/>
        <w:spacing w:line="276" w:lineRule="auto"/>
        <w:ind w:right="160"/>
        <w:jc w:val="both"/>
        <w:rPr>
          <w:rFonts w:ascii="GHEA Grapalat" w:eastAsia="GHEA Grapalat" w:hAnsi="GHEA Grapalat" w:cs="GHEA Grapalat"/>
        </w:rPr>
      </w:pPr>
      <w:r>
        <w:rPr>
          <w:rFonts w:ascii="GHEA Grapalat" w:eastAsia="GHEA Grapalat" w:hAnsi="GHEA Grapalat" w:cs="GHEA Grapalat"/>
        </w:rPr>
        <w:t>Նախագծով նաև հստակեցվել են փոխարկելի փոխառության պայմանագրի կնքման և դրանով ստանձնված պարտավորությունների կատարման հետ կապված հարկային հետևանքները, մասնավորապես սահմանվել է, որ փոխարկելի փոխառության պայմանագրի հիման վրա վճարման ենթակա տոկոսները բաժնետոմսի կամ բաժնեմասի փոխարկման դեպքում այդ տոկոսները համարվում են վճարված փոխարկման պահին։</w:t>
      </w:r>
    </w:p>
    <w:p w14:paraId="000000B3" w14:textId="77777777" w:rsidR="006C493D" w:rsidRDefault="006C493D" w:rsidP="00AA065B">
      <w:pPr>
        <w:spacing w:line="276" w:lineRule="auto"/>
        <w:jc w:val="both"/>
        <w:rPr>
          <w:rFonts w:ascii="GHEA Grapalat" w:eastAsia="GHEA Grapalat" w:hAnsi="GHEA Grapalat" w:cs="GHEA Grapalat"/>
        </w:rPr>
      </w:pPr>
    </w:p>
    <w:p w14:paraId="000000B4" w14:textId="77777777" w:rsidR="006C493D" w:rsidRDefault="006C493D">
      <w:pPr>
        <w:spacing w:line="276" w:lineRule="auto"/>
        <w:rPr>
          <w:rFonts w:ascii="GHEA Grapalat" w:eastAsia="GHEA Grapalat" w:hAnsi="GHEA Grapalat" w:cs="GHEA Grapalat"/>
        </w:rPr>
      </w:pPr>
    </w:p>
    <w:p w14:paraId="000000B5" w14:textId="77777777" w:rsidR="006C493D" w:rsidRDefault="00000000">
      <w:pPr>
        <w:spacing w:line="276" w:lineRule="auto"/>
        <w:jc w:val="both"/>
        <w:rPr>
          <w:rFonts w:ascii="GHEA Grapalat" w:eastAsia="GHEA Grapalat" w:hAnsi="GHEA Grapalat" w:cs="GHEA Grapalat"/>
          <w:b/>
        </w:rPr>
      </w:pPr>
      <w:r>
        <w:rPr>
          <w:rFonts w:ascii="GHEA Grapalat" w:eastAsia="GHEA Grapalat" w:hAnsi="GHEA Grapalat" w:cs="GHEA Grapalat"/>
          <w:b/>
        </w:rPr>
        <w:t>4. ԱԿՆԿԱԼՎՈՂ ԱՐԴՅՈՒՆՔՆԵՐԸ</w:t>
      </w:r>
    </w:p>
    <w:p w14:paraId="1D8BAE3A" w14:textId="77777777" w:rsidR="00AA065B" w:rsidRDefault="00AA065B">
      <w:pPr>
        <w:spacing w:line="276" w:lineRule="auto"/>
        <w:jc w:val="both"/>
        <w:rPr>
          <w:rFonts w:ascii="GHEA Grapalat" w:eastAsia="GHEA Grapalat" w:hAnsi="GHEA Grapalat" w:cs="GHEA Grapalat"/>
        </w:rPr>
      </w:pPr>
    </w:p>
    <w:p w14:paraId="000000B6" w14:textId="4DC6ABF5" w:rsidR="006C493D" w:rsidRDefault="00000000">
      <w:pPr>
        <w:spacing w:line="276" w:lineRule="auto"/>
        <w:jc w:val="both"/>
        <w:rPr>
          <w:rFonts w:ascii="GHEA Grapalat" w:eastAsia="GHEA Grapalat" w:hAnsi="GHEA Grapalat" w:cs="GHEA Grapalat"/>
        </w:rPr>
      </w:pPr>
      <w:r>
        <w:rPr>
          <w:rFonts w:ascii="GHEA Grapalat" w:eastAsia="GHEA Grapalat" w:hAnsi="GHEA Grapalat" w:cs="GHEA Grapalat"/>
        </w:rPr>
        <w:tab/>
        <w:t xml:space="preserve">Ակնկալվում է, որ նախագծի ընդունմամբ կստեղծվեն Հայաստանում գործող </w:t>
      </w:r>
      <w:r w:rsidR="00FA16F7">
        <w:rPr>
          <w:rFonts w:ascii="GHEA Grapalat" w:eastAsia="GHEA Grapalat" w:hAnsi="GHEA Grapalat" w:cs="GHEA Grapalat"/>
        </w:rPr>
        <w:t xml:space="preserve">ընկերություններում, հատկապես, </w:t>
      </w:r>
      <w:r>
        <w:rPr>
          <w:rFonts w:ascii="GHEA Grapalat" w:eastAsia="GHEA Grapalat" w:hAnsi="GHEA Grapalat" w:cs="GHEA Grapalat"/>
        </w:rPr>
        <w:t>տեղեկատվական տեխնլոգիաների ոլորտի ընկերություններում  ներդրումներ կատարելու համար լրացուցիչ գործիքներ: Այդ գործիքների իրավական կարգավորումը կնպաստի ներդրումների և ներդրողների ներգրավմանը, փոխարկելի փոխառության պայմանագրի կողմերի միջև ծագող հարաբերությունների հստակ կարգավորմանը, իրավահարաբերությունների կայունությանն ու կանխատեսելիությանը՝ բարձրացնելով ՀՀ ընկերությունների ներդրումային գրավչությունը:</w:t>
      </w:r>
    </w:p>
    <w:p w14:paraId="000000B8" w14:textId="4398B641" w:rsidR="006C493D" w:rsidRDefault="00000000" w:rsidP="00AA065B">
      <w:pPr>
        <w:spacing w:line="312" w:lineRule="auto"/>
        <w:ind w:firstLine="720"/>
        <w:jc w:val="both"/>
        <w:rPr>
          <w:rFonts w:ascii="GHEA Grapalat" w:eastAsia="GHEA Grapalat" w:hAnsi="GHEA Grapalat" w:cs="GHEA Grapalat"/>
        </w:rPr>
      </w:pPr>
      <w:r>
        <w:rPr>
          <w:rFonts w:ascii="GHEA Grapalat" w:eastAsia="GHEA Grapalat" w:hAnsi="GHEA Grapalat" w:cs="GHEA Grapalat"/>
        </w:rPr>
        <w:t>Նախագծի ընդունմամբ լրացուցիչ ֆինանսական միջոցների անհրաժեշտություն և պետական բյուջեի եկամուտներում և ծախսերում փոփոխություններ չեն սպասվում:</w:t>
      </w:r>
    </w:p>
    <w:p w14:paraId="2AA2FBA3" w14:textId="77777777" w:rsidR="00FA16F7" w:rsidRDefault="00FA16F7" w:rsidP="00AA065B">
      <w:pPr>
        <w:spacing w:line="312" w:lineRule="auto"/>
        <w:ind w:firstLine="720"/>
        <w:jc w:val="both"/>
        <w:rPr>
          <w:rFonts w:ascii="GHEA Grapalat" w:eastAsia="GHEA Grapalat" w:hAnsi="GHEA Grapalat" w:cs="GHEA Grapalat"/>
        </w:rPr>
      </w:pPr>
    </w:p>
    <w:p w14:paraId="000000B9" w14:textId="77777777" w:rsidR="006C493D" w:rsidRDefault="00000000" w:rsidP="00AA065B">
      <w:pPr>
        <w:numPr>
          <w:ilvl w:val="0"/>
          <w:numId w:val="4"/>
        </w:numPr>
        <w:pBdr>
          <w:top w:val="nil"/>
          <w:left w:val="nil"/>
          <w:bottom w:val="nil"/>
          <w:right w:val="nil"/>
          <w:between w:val="nil"/>
        </w:pBdr>
        <w:spacing w:line="312" w:lineRule="auto"/>
        <w:ind w:left="270" w:hanging="270"/>
        <w:jc w:val="both"/>
        <w:rPr>
          <w:rFonts w:ascii="GHEA Grapalat" w:eastAsia="GHEA Grapalat" w:hAnsi="GHEA Grapalat" w:cs="GHEA Grapalat"/>
          <w:b/>
          <w:color w:val="000000"/>
        </w:rPr>
      </w:pPr>
      <w:r>
        <w:rPr>
          <w:rFonts w:ascii="GHEA Grapalat" w:eastAsia="GHEA Grapalat" w:hAnsi="GHEA Grapalat" w:cs="GHEA Grapalat"/>
          <w:b/>
          <w:color w:val="000000"/>
        </w:rPr>
        <w:t>ԿԱՊԸ ՌԱԶՄԱՎԱՐԱԿԱՆ ՓԱՍՏԱԹՂԹԵՐԻ ՀԵՏ</w:t>
      </w:r>
    </w:p>
    <w:p w14:paraId="000000BA" w14:textId="77777777" w:rsidR="006C493D" w:rsidRDefault="006C493D">
      <w:pPr>
        <w:spacing w:line="312" w:lineRule="auto"/>
        <w:ind w:firstLine="720"/>
        <w:jc w:val="both"/>
        <w:rPr>
          <w:rFonts w:ascii="GHEA Grapalat" w:eastAsia="GHEA Grapalat" w:hAnsi="GHEA Grapalat" w:cs="GHEA Grapalat"/>
        </w:rPr>
      </w:pPr>
    </w:p>
    <w:p w14:paraId="000000BB" w14:textId="77777777" w:rsidR="006C493D" w:rsidRDefault="00000000">
      <w:pPr>
        <w:spacing w:line="312" w:lineRule="auto"/>
        <w:ind w:firstLine="360"/>
        <w:jc w:val="both"/>
        <w:rPr>
          <w:rFonts w:ascii="GHEA Grapalat" w:eastAsia="GHEA Grapalat" w:hAnsi="GHEA Grapalat" w:cs="GHEA Grapalat"/>
        </w:rPr>
      </w:pPr>
      <w:r>
        <w:rPr>
          <w:rFonts w:ascii="GHEA Grapalat" w:eastAsia="GHEA Grapalat" w:hAnsi="GHEA Grapalat" w:cs="GHEA Grapalat"/>
        </w:rPr>
        <w:t xml:space="preserve">Նախագծի ընդունումը ապահովում է «Փոքր և միջին ձեռնարկատիրության զարգացման 2020-2024 թվականների ռազմավարությունը և դրանից բխող 2020-2022 </w:t>
      </w:r>
      <w:r>
        <w:rPr>
          <w:rFonts w:ascii="GHEA Grapalat" w:eastAsia="GHEA Grapalat" w:hAnsi="GHEA Grapalat" w:cs="GHEA Grapalat"/>
        </w:rPr>
        <w:lastRenderedPageBreak/>
        <w:t xml:space="preserve">թվականների գործողությունների ծրագիրը հաստատելու մասին» Հայաստանի Հանրապետության կառավարության 2020 թվականի օգոստոսի 27–ի №1443-Լ որոշման Հավելված №2–ի 1.4.2 կետի (Անհրաժեշտության դեպքում մշակել ներդրումնային ֆոնդերի և բիզնես-հրեշտակների կայացմանը նպաստող օրենսդրական բարեփոխումների փաթեթ) դրույթների կատարումը։ </w:t>
      </w:r>
    </w:p>
    <w:p w14:paraId="7FADC325" w14:textId="77777777" w:rsidR="00AA065B" w:rsidRDefault="00AA065B">
      <w:pPr>
        <w:tabs>
          <w:tab w:val="left" w:pos="1650"/>
        </w:tabs>
        <w:spacing w:line="276" w:lineRule="auto"/>
        <w:rPr>
          <w:rFonts w:ascii="GHEA Grapalat" w:eastAsia="GHEA Grapalat" w:hAnsi="GHEA Grapalat" w:cs="GHEA Grapalat"/>
        </w:rPr>
      </w:pPr>
    </w:p>
    <w:p w14:paraId="000000BC" w14:textId="46BA99DE" w:rsidR="006C493D" w:rsidRDefault="00000000">
      <w:pPr>
        <w:tabs>
          <w:tab w:val="left" w:pos="1650"/>
        </w:tabs>
        <w:spacing w:line="276" w:lineRule="auto"/>
        <w:rPr>
          <w:rFonts w:ascii="GHEA Grapalat" w:eastAsia="GHEA Grapalat" w:hAnsi="GHEA Grapalat" w:cs="GHEA Grapalat"/>
        </w:rPr>
      </w:pPr>
      <w:r>
        <w:rPr>
          <w:rFonts w:ascii="GHEA Grapalat" w:eastAsia="GHEA Grapalat" w:hAnsi="GHEA Grapalat" w:cs="GHEA Grapalat"/>
        </w:rPr>
        <w:tab/>
      </w:r>
    </w:p>
    <w:p w14:paraId="7F35FA9B" w14:textId="23728F21" w:rsidR="00AA065B" w:rsidRDefault="00000000" w:rsidP="00AA065B">
      <w:pPr>
        <w:numPr>
          <w:ilvl w:val="0"/>
          <w:numId w:val="4"/>
        </w:numPr>
        <w:pBdr>
          <w:top w:val="nil"/>
          <w:left w:val="nil"/>
          <w:bottom w:val="nil"/>
          <w:right w:val="nil"/>
          <w:between w:val="nil"/>
        </w:pBdr>
        <w:tabs>
          <w:tab w:val="left" w:pos="360"/>
        </w:tabs>
        <w:spacing w:line="312" w:lineRule="auto"/>
        <w:ind w:left="0" w:firstLine="0"/>
        <w:jc w:val="both"/>
        <w:rPr>
          <w:rFonts w:ascii="GHEA Grapalat" w:eastAsia="GHEA Grapalat" w:hAnsi="GHEA Grapalat" w:cs="GHEA Grapalat"/>
          <w:b/>
          <w:color w:val="000000"/>
        </w:rPr>
      </w:pPr>
      <w:r>
        <w:rPr>
          <w:rFonts w:ascii="GHEA Grapalat" w:eastAsia="GHEA Grapalat" w:hAnsi="GHEA Grapalat" w:cs="GHEA Grapalat"/>
          <w:b/>
          <w:color w:val="000000"/>
        </w:rPr>
        <w:t>ՆԱԽԱԳԻԾԸ ՄՇԱԿՈՂ ՄԱՐՄԻՆՆԵՐԸ</w:t>
      </w:r>
    </w:p>
    <w:p w14:paraId="2A7C2888" w14:textId="77777777" w:rsidR="00AA065B" w:rsidRPr="00AA065B" w:rsidRDefault="00AA065B" w:rsidP="00AA065B">
      <w:pPr>
        <w:pBdr>
          <w:top w:val="nil"/>
          <w:left w:val="nil"/>
          <w:bottom w:val="nil"/>
          <w:right w:val="nil"/>
          <w:between w:val="nil"/>
        </w:pBdr>
        <w:tabs>
          <w:tab w:val="left" w:pos="360"/>
        </w:tabs>
        <w:spacing w:line="312" w:lineRule="auto"/>
        <w:jc w:val="both"/>
        <w:rPr>
          <w:rFonts w:ascii="GHEA Grapalat" w:eastAsia="GHEA Grapalat" w:hAnsi="GHEA Grapalat" w:cs="GHEA Grapalat"/>
          <w:b/>
          <w:color w:val="000000"/>
        </w:rPr>
      </w:pPr>
    </w:p>
    <w:p w14:paraId="000000BE" w14:textId="054F1A8F" w:rsidR="006C493D" w:rsidRDefault="00000000">
      <w:pPr>
        <w:pBdr>
          <w:top w:val="nil"/>
          <w:left w:val="nil"/>
          <w:bottom w:val="nil"/>
          <w:right w:val="nil"/>
          <w:between w:val="nil"/>
        </w:pBdr>
        <w:spacing w:line="312" w:lineRule="auto"/>
        <w:ind w:firstLine="360"/>
        <w:jc w:val="both"/>
        <w:rPr>
          <w:rFonts w:ascii="GHEA Grapalat" w:eastAsia="GHEA Grapalat" w:hAnsi="GHEA Grapalat" w:cs="GHEA Grapalat"/>
          <w:b/>
          <w:color w:val="000000"/>
        </w:rPr>
      </w:pPr>
      <w:r>
        <w:rPr>
          <w:rFonts w:ascii="GHEA Grapalat" w:eastAsia="GHEA Grapalat" w:hAnsi="GHEA Grapalat" w:cs="GHEA Grapalat"/>
          <w:color w:val="000000"/>
        </w:rPr>
        <w:t>Նախագիծը մշակվել է</w:t>
      </w:r>
      <w:r w:rsidR="00AA065B">
        <w:rPr>
          <w:rFonts w:ascii="GHEA Grapalat" w:eastAsia="GHEA Grapalat" w:hAnsi="GHEA Grapalat" w:cs="GHEA Grapalat"/>
          <w:color w:val="000000"/>
        </w:rPr>
        <w:t xml:space="preserve"> </w:t>
      </w:r>
      <w:r w:rsidR="00AA065B">
        <w:rPr>
          <w:rFonts w:ascii="GHEA Grapalat" w:eastAsia="GHEA Grapalat" w:hAnsi="GHEA Grapalat" w:cs="GHEA Grapalat"/>
          <w:b/>
          <w:color w:val="000000"/>
        </w:rPr>
        <w:t>ՀՀ էկոնոմիկայի նախարարության և</w:t>
      </w:r>
      <w:r>
        <w:rPr>
          <w:rFonts w:ascii="GHEA Grapalat" w:eastAsia="GHEA Grapalat" w:hAnsi="GHEA Grapalat" w:cs="GHEA Grapalat"/>
          <w:color w:val="000000"/>
        </w:rPr>
        <w:t xml:space="preserve"> </w:t>
      </w:r>
      <w:r>
        <w:rPr>
          <w:rFonts w:ascii="GHEA Grapalat" w:eastAsia="GHEA Grapalat" w:hAnsi="GHEA Grapalat" w:cs="GHEA Grapalat"/>
          <w:b/>
          <w:color w:val="000000"/>
        </w:rPr>
        <w:t>Վերակառուցման և Զարգացման Եվրոպական Բանկի Հայաստանի Ներդրումային Խորհրդի կողմից:</w:t>
      </w:r>
    </w:p>
    <w:p w14:paraId="000000BF" w14:textId="77777777" w:rsidR="006C493D" w:rsidRDefault="00000000">
      <w:pPr>
        <w:pBdr>
          <w:top w:val="nil"/>
          <w:left w:val="nil"/>
          <w:bottom w:val="nil"/>
          <w:right w:val="nil"/>
          <w:between w:val="nil"/>
        </w:pBdr>
        <w:spacing w:line="312" w:lineRule="auto"/>
        <w:ind w:firstLine="360"/>
        <w:jc w:val="both"/>
        <w:rPr>
          <w:rFonts w:ascii="GHEA Grapalat" w:eastAsia="GHEA Grapalat" w:hAnsi="GHEA Grapalat" w:cs="GHEA Grapalat"/>
          <w:color w:val="000000"/>
        </w:rPr>
      </w:pPr>
      <w:r>
        <w:rPr>
          <w:rFonts w:ascii="GHEA Grapalat" w:eastAsia="GHEA Grapalat" w:hAnsi="GHEA Grapalat" w:cs="GHEA Grapalat"/>
          <w:color w:val="000000"/>
        </w:rPr>
        <w:t>Նախագիծը քննարկվել է ՀՀ էկոնոմիկայի նախարարի նախագահությամբ 24.11.2023 կայացած ՓՄՁ զարգացման ենթախորհրդի նիստում:</w:t>
      </w:r>
    </w:p>
    <w:p w14:paraId="00000246" w14:textId="0F8EC318" w:rsidR="006C493D" w:rsidRPr="00AA065B" w:rsidRDefault="00000000" w:rsidP="00AA065B">
      <w:pPr>
        <w:pBdr>
          <w:top w:val="nil"/>
          <w:left w:val="nil"/>
          <w:bottom w:val="nil"/>
          <w:right w:val="nil"/>
          <w:between w:val="nil"/>
        </w:pBdr>
        <w:spacing w:line="312" w:lineRule="auto"/>
        <w:ind w:firstLine="360"/>
        <w:jc w:val="both"/>
        <w:rPr>
          <w:rFonts w:ascii="GHEA Grapalat" w:eastAsia="GHEA Grapalat" w:hAnsi="GHEA Grapalat" w:cs="GHEA Grapalat"/>
          <w:b/>
        </w:rPr>
      </w:pPr>
      <w:r>
        <w:rPr>
          <w:rFonts w:ascii="GHEA Grapalat" w:eastAsia="GHEA Grapalat" w:hAnsi="GHEA Grapalat" w:cs="GHEA Grapalat"/>
          <w:b/>
        </w:rPr>
        <w:t>Նախագիծը քննարկվել և հավանության է արժանացել ՀՀ փոխվարչապետ Տիգրան Խաչատրյանի նախագահությամբ 19.06.2024 թ. կայացած ՓՄՁ զարգացման խորհրդի նիստում։</w:t>
      </w:r>
    </w:p>
    <w:sectPr w:rsidR="006C493D" w:rsidRPr="00AA065B">
      <w:headerReference w:type="default" r:id="rId8"/>
      <w:pgSz w:w="12240" w:h="15840"/>
      <w:pgMar w:top="1134" w:right="850" w:bottom="1134"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67CB7A" w14:textId="77777777" w:rsidR="005E3687" w:rsidRDefault="005E3687">
      <w:r>
        <w:separator/>
      </w:r>
    </w:p>
  </w:endnote>
  <w:endnote w:type="continuationSeparator" w:id="0">
    <w:p w14:paraId="71521F72" w14:textId="77777777" w:rsidR="005E3687" w:rsidRDefault="005E3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713A85DF-300C-4B99-A3A1-A5260DB3AB3C}"/>
  </w:font>
  <w:font w:name="Georgia">
    <w:panose1 w:val="02040502050405020303"/>
    <w:charset w:val="00"/>
    <w:family w:val="roman"/>
    <w:pitch w:val="variable"/>
    <w:sig w:usb0="00000287" w:usb1="00000000" w:usb2="00000000" w:usb3="00000000" w:csb0="0000009F" w:csb1="00000000"/>
    <w:embedRegular r:id="rId2" w:fontKey="{C75B1001-B5C5-4287-8680-6EC5D7884CA3}"/>
    <w:embedItalic r:id="rId3" w:fontKey="{D867C07F-EC03-4488-BEE5-451AFD649DC7}"/>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embedRegular r:id="rId4" w:fontKey="{2E422889-0830-4710-AE67-34A77F377AC8}"/>
    <w:embedBold r:id="rId5" w:fontKey="{539C43B2-5001-4583-9194-EEA789CF1A2D}"/>
  </w:font>
  <w:font w:name="Calibri Light">
    <w:panose1 w:val="020F0302020204030204"/>
    <w:charset w:val="00"/>
    <w:family w:val="swiss"/>
    <w:pitch w:val="variable"/>
    <w:sig w:usb0="E4002EFF" w:usb1="C200247B" w:usb2="00000009" w:usb3="00000000" w:csb0="000001FF" w:csb1="00000000"/>
    <w:embedRegular r:id="rId6" w:fontKey="{32F12EA8-5D33-4FDF-B60F-66CF18BC77D6}"/>
  </w:font>
  <w:font w:name="Calibri">
    <w:panose1 w:val="020F0502020204030204"/>
    <w:charset w:val="00"/>
    <w:family w:val="swiss"/>
    <w:pitch w:val="variable"/>
    <w:sig w:usb0="E4002EFF" w:usb1="C200247B" w:usb2="00000009" w:usb3="00000000" w:csb0="000001FF" w:csb1="00000000"/>
    <w:embedRegular r:id="rId7" w:fontKey="{1EA210B7-C4C0-4ECF-A6E0-AFCDC9C223E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D86691" w14:textId="77777777" w:rsidR="005E3687" w:rsidRDefault="005E3687">
      <w:r>
        <w:separator/>
      </w:r>
    </w:p>
  </w:footnote>
  <w:footnote w:type="continuationSeparator" w:id="0">
    <w:p w14:paraId="729D04A3" w14:textId="77777777" w:rsidR="005E3687" w:rsidRDefault="005E36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247" w14:textId="77777777" w:rsidR="006C493D" w:rsidRDefault="006C493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7E720E"/>
    <w:multiLevelType w:val="multilevel"/>
    <w:tmpl w:val="B61250D6"/>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1" w15:restartNumberingAfterBreak="0">
    <w:nsid w:val="43F1249E"/>
    <w:multiLevelType w:val="multilevel"/>
    <w:tmpl w:val="15E2E850"/>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2" w15:restartNumberingAfterBreak="0">
    <w:nsid w:val="4D101916"/>
    <w:multiLevelType w:val="multilevel"/>
    <w:tmpl w:val="2A86A7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EF96E3F"/>
    <w:multiLevelType w:val="multilevel"/>
    <w:tmpl w:val="747C4F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C447320"/>
    <w:multiLevelType w:val="multilevel"/>
    <w:tmpl w:val="A8149270"/>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F0B2B0F"/>
    <w:multiLevelType w:val="multilevel"/>
    <w:tmpl w:val="39700C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00679492">
    <w:abstractNumId w:val="0"/>
  </w:num>
  <w:num w:numId="2" w16cid:durableId="1665279219">
    <w:abstractNumId w:val="3"/>
  </w:num>
  <w:num w:numId="3" w16cid:durableId="970942970">
    <w:abstractNumId w:val="1"/>
  </w:num>
  <w:num w:numId="4" w16cid:durableId="911088282">
    <w:abstractNumId w:val="4"/>
  </w:num>
  <w:num w:numId="5" w16cid:durableId="587730935">
    <w:abstractNumId w:val="2"/>
  </w:num>
  <w:num w:numId="6" w16cid:durableId="4670169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93D"/>
    <w:rsid w:val="00032FEE"/>
    <w:rsid w:val="000C2F78"/>
    <w:rsid w:val="00384DD8"/>
    <w:rsid w:val="003C281F"/>
    <w:rsid w:val="003D38DC"/>
    <w:rsid w:val="005E3687"/>
    <w:rsid w:val="006B73CF"/>
    <w:rsid w:val="006C493D"/>
    <w:rsid w:val="006E6FB5"/>
    <w:rsid w:val="00745006"/>
    <w:rsid w:val="008506AB"/>
    <w:rsid w:val="00AA065B"/>
    <w:rsid w:val="00B52240"/>
    <w:rsid w:val="00B5611B"/>
    <w:rsid w:val="00C85C83"/>
    <w:rsid w:val="00F56C8A"/>
    <w:rsid w:val="00FA16F7"/>
    <w:rsid w:val="00FB3B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9BE3F"/>
  <w15:docId w15:val="{8F499EBC-FF0C-41AF-A0B3-DA258BBA8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D97"/>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DE44AD"/>
    <w:pPr>
      <w:ind w:left="720"/>
      <w:contextualSpacing/>
    </w:pPr>
  </w:style>
  <w:style w:type="paragraph" w:styleId="Header">
    <w:name w:val="header"/>
    <w:basedOn w:val="Normal"/>
    <w:link w:val="HeaderChar"/>
    <w:uiPriority w:val="99"/>
    <w:unhideWhenUsed/>
    <w:rsid w:val="00A43DD1"/>
    <w:pPr>
      <w:tabs>
        <w:tab w:val="center" w:pos="4844"/>
        <w:tab w:val="right" w:pos="9689"/>
      </w:tabs>
    </w:pPr>
  </w:style>
  <w:style w:type="character" w:customStyle="1" w:styleId="HeaderChar">
    <w:name w:val="Header Char"/>
    <w:basedOn w:val="DefaultParagraphFont"/>
    <w:link w:val="Header"/>
    <w:uiPriority w:val="99"/>
    <w:rsid w:val="00A43DD1"/>
  </w:style>
  <w:style w:type="paragraph" w:styleId="Footer">
    <w:name w:val="footer"/>
    <w:basedOn w:val="Normal"/>
    <w:link w:val="FooterChar"/>
    <w:uiPriority w:val="99"/>
    <w:unhideWhenUsed/>
    <w:rsid w:val="00A43DD1"/>
    <w:pPr>
      <w:tabs>
        <w:tab w:val="center" w:pos="4844"/>
        <w:tab w:val="right" w:pos="9689"/>
      </w:tabs>
    </w:pPr>
  </w:style>
  <w:style w:type="character" w:customStyle="1" w:styleId="FooterChar">
    <w:name w:val="Footer Char"/>
    <w:basedOn w:val="DefaultParagraphFont"/>
    <w:link w:val="Footer"/>
    <w:uiPriority w:val="99"/>
    <w:rsid w:val="00A43DD1"/>
  </w:style>
  <w:style w:type="character" w:styleId="CommentReference">
    <w:name w:val="annotation reference"/>
    <w:basedOn w:val="DefaultParagraphFont"/>
    <w:uiPriority w:val="99"/>
    <w:semiHidden/>
    <w:unhideWhenUsed/>
    <w:rsid w:val="000F723E"/>
    <w:rPr>
      <w:sz w:val="16"/>
      <w:szCs w:val="16"/>
    </w:rPr>
  </w:style>
  <w:style w:type="paragraph" w:styleId="CommentText">
    <w:name w:val="annotation text"/>
    <w:basedOn w:val="Normal"/>
    <w:link w:val="CommentTextChar"/>
    <w:uiPriority w:val="99"/>
    <w:semiHidden/>
    <w:unhideWhenUsed/>
    <w:rsid w:val="000F723E"/>
    <w:rPr>
      <w:sz w:val="20"/>
      <w:szCs w:val="20"/>
    </w:rPr>
  </w:style>
  <w:style w:type="character" w:customStyle="1" w:styleId="CommentTextChar">
    <w:name w:val="Comment Text Char"/>
    <w:basedOn w:val="DefaultParagraphFont"/>
    <w:link w:val="CommentText"/>
    <w:uiPriority w:val="99"/>
    <w:semiHidden/>
    <w:rsid w:val="000F723E"/>
    <w:rPr>
      <w:sz w:val="20"/>
      <w:szCs w:val="20"/>
    </w:rPr>
  </w:style>
  <w:style w:type="paragraph" w:styleId="CommentSubject">
    <w:name w:val="annotation subject"/>
    <w:basedOn w:val="CommentText"/>
    <w:next w:val="CommentText"/>
    <w:link w:val="CommentSubjectChar"/>
    <w:uiPriority w:val="99"/>
    <w:semiHidden/>
    <w:unhideWhenUsed/>
    <w:rsid w:val="000F723E"/>
    <w:rPr>
      <w:b/>
      <w:bCs/>
    </w:rPr>
  </w:style>
  <w:style w:type="character" w:customStyle="1" w:styleId="CommentSubjectChar">
    <w:name w:val="Comment Subject Char"/>
    <w:basedOn w:val="CommentTextChar"/>
    <w:link w:val="CommentSubject"/>
    <w:uiPriority w:val="99"/>
    <w:semiHidden/>
    <w:rsid w:val="000F723E"/>
    <w:rPr>
      <w:b/>
      <w:bCs/>
      <w:sz w:val="20"/>
      <w:szCs w:val="20"/>
    </w:rPr>
  </w:style>
  <w:style w:type="paragraph" w:styleId="BalloonText">
    <w:name w:val="Balloon Text"/>
    <w:basedOn w:val="Normal"/>
    <w:link w:val="BalloonTextChar"/>
    <w:uiPriority w:val="99"/>
    <w:semiHidden/>
    <w:unhideWhenUsed/>
    <w:rsid w:val="000F72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723E"/>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202844"/>
    <w:pPr>
      <w:spacing w:before="100" w:beforeAutospacing="1" w:after="100" w:afterAutospacing="1"/>
    </w:pPr>
  </w:style>
  <w:style w:type="paragraph" w:styleId="Revision">
    <w:name w:val="Revision"/>
    <w:hidden/>
    <w:uiPriority w:val="99"/>
    <w:semiHidden/>
    <w:rsid w:val="00225F51"/>
  </w:style>
  <w:style w:type="paragraph" w:customStyle="1" w:styleId="vhc">
    <w:name w:val="vhc"/>
    <w:basedOn w:val="Normal"/>
    <w:rsid w:val="001D4D97"/>
    <w:pPr>
      <w:spacing w:before="100" w:beforeAutospacing="1" w:after="100" w:afterAutospacing="1"/>
    </w:pPr>
  </w:style>
  <w:style w:type="character" w:customStyle="1" w:styleId="apple-converted-space">
    <w:name w:val="apple-converted-space"/>
    <w:basedOn w:val="DefaultParagraphFont"/>
    <w:rsid w:val="001D4D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YJ8RKiondK4ipRHTvLeYTwg//Q==">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2007</Words>
  <Characters>11443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Hasmik G. Zaqaryan</cp:lastModifiedBy>
  <cp:revision>6</cp:revision>
  <cp:lastPrinted>2024-10-07T12:23:00Z</cp:lastPrinted>
  <dcterms:created xsi:type="dcterms:W3CDTF">2024-10-07T12:36:00Z</dcterms:created>
  <dcterms:modified xsi:type="dcterms:W3CDTF">2024-12-16T07:15:00Z</dcterms:modified>
  <cp:keywords>https://mul2.gov.am/tasks/1083877/oneclick?token=da668db6c8d8548eeef9d78879fd9b8b</cp:keyword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7e93a447f85e43acdf554d10fbf08ea5d99c8ed34bafdb2392d0ff066c9fc846</vt:lpwstr>
  </property>
</Properties>
</file>