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425C1" w14:textId="77777777" w:rsidR="00217BC8" w:rsidRDefault="00217BC8" w:rsidP="00217BC8">
      <w:pPr>
        <w:tabs>
          <w:tab w:val="left" w:pos="2835"/>
        </w:tabs>
        <w:spacing w:line="360" w:lineRule="auto"/>
        <w:ind w:firstLine="720"/>
        <w:jc w:val="right"/>
        <w:rPr>
          <w:rFonts w:ascii="GHEA Grapalat" w:hAnsi="GHEA Grapalat"/>
          <w:b/>
          <w:bCs/>
          <w:color w:val="000000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DB957C4" w14:textId="77777777" w:rsidR="00217BC8" w:rsidRDefault="00217BC8" w:rsidP="00217BC8">
      <w:pPr>
        <w:spacing w:before="100" w:beforeAutospacing="1" w:after="100" w:afterAutospacing="1" w:line="360" w:lineRule="auto"/>
        <w:jc w:val="center"/>
        <w:outlineLvl w:val="1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</w:rPr>
        <w:t>ՀԱՅԱՍՏԱՆԻ ՀԱՆՐԱՊԵՏՈՒԹՅԱՆ</w:t>
      </w:r>
      <w:r>
        <w:rPr>
          <w:rFonts w:ascii="GHEA Grapalat" w:hAnsi="GHEA Grapalat"/>
          <w:b/>
          <w:color w:val="000000"/>
          <w:sz w:val="24"/>
          <w:szCs w:val="24"/>
        </w:rPr>
        <w:br/>
        <w:t>ՕՐԵՆՔԸ</w:t>
      </w:r>
    </w:p>
    <w:p w14:paraId="4A6907BE" w14:textId="77777777" w:rsidR="00217BC8" w:rsidRDefault="00217BC8" w:rsidP="00217BC8">
      <w:pPr>
        <w:spacing w:before="100" w:beforeAutospacing="1" w:after="100" w:afterAutospacing="1" w:line="360" w:lineRule="auto"/>
        <w:jc w:val="center"/>
        <w:outlineLvl w:val="2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</w:rPr>
        <w:t>«ՊԵՏԱԿԱՆ ՆՊԱՍՏՆԵՐԻ ՄԱՍԻՆ» ՕՐԵՆՔՈՒՄ ԼՐԱՑՈՒՄՆԵՐ ԵՎ ՓՈՓՈԽՈՒԹՅՈՒՆՆԵՐ ԿԱՏԱՐԵԼՈՒ ՄԱՍԻՆ</w:t>
      </w:r>
    </w:p>
    <w:p w14:paraId="3A5AE282" w14:textId="77777777" w:rsidR="00217BC8" w:rsidRDefault="00217BC8" w:rsidP="00217BC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>Հոդված 1.</w:t>
      </w:r>
      <w:r>
        <w:rPr>
          <w:rFonts w:ascii="Courier New" w:hAnsi="Courier New" w:cs="Courier New"/>
          <w:b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«Պետական նպաստների մասին» 2013 թվականի դեկտեմբերի 12-ի ՀՕ-154-Ն օրենքի (այսուհետ` Օրենք)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23.1-ին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4BB070F0" w14:textId="77777777" w:rsidR="00217BC8" w:rsidRDefault="00217BC8" w:rsidP="00217BC8">
      <w:pPr>
        <w:pStyle w:val="ListParagraph"/>
        <w:numPr>
          <w:ilvl w:val="0"/>
          <w:numId w:val="11"/>
        </w:numPr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4-րդ մասը շարադրել հետևյալ խմբագրությամբ.</w:t>
      </w:r>
    </w:p>
    <w:p w14:paraId="4AE98D9D" w14:textId="77777777" w:rsidR="00217BC8" w:rsidRDefault="00217BC8" w:rsidP="00217BC8">
      <w:pPr>
        <w:spacing w:after="0" w:line="360" w:lineRule="auto"/>
        <w:ind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«4. Չաշխատող անձին մայրության նպաստ նշանակվում է, եթե նրա՝ հղիության և ծննդաբերության (ժամանակավոր անաշխատունակության մեջ գտնվելու) վերաբերյալ տեղեկատվությունը (տվյալները) ստացվել է հղիության և ծննդաբերության արձակուրդի իրավունք ունենալու ժամանակահատվածի (140 օրվա) ընթացքում</w:t>
      </w:r>
      <w:r>
        <w:rPr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 հղիության և ծննդաբերության արձակուրդի իրավունք ունենալու առաջին օրվա դրությամբ նա հաշվառված է Հայաստանի Հանրապետությունում բնակության վայրի հասցեով:»,</w:t>
      </w:r>
    </w:p>
    <w:p w14:paraId="7CEAA57C" w14:textId="77777777" w:rsidR="00217BC8" w:rsidRDefault="00217BC8" w:rsidP="00217BC8">
      <w:pPr>
        <w:pStyle w:val="ListParagraph"/>
        <w:numPr>
          <w:ilvl w:val="0"/>
          <w:numId w:val="11"/>
        </w:numPr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4-րդ մասից հետո լրացնել հետևյալ բովանդակությամբ նոր՝ 4.1-ին մասով.</w:t>
      </w:r>
    </w:p>
    <w:p w14:paraId="50DB8400" w14:textId="77777777" w:rsidR="00217BC8" w:rsidRDefault="00217BC8" w:rsidP="00217BC8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«4.1. Հղիության և ծննդաբերության (ժամանակավոր անաշխատունակության մեջ գտնվելու) առաջին օրվա վերաբերյալ տեղեկատվությունը սույն հոդվածի 4-րդ մասում նշված կարգով ստանալուց հետո՝ մինչև մայրության նպաստ նշանակելը կամ վճարելը անձի մահվան դեպքում նպաստը նշանակվում և վճարվում է կամ նպաստը նշանակելուց հետո մահվան պատճառով չվճարված նպաստի գումարը վճարվում է մահացողի ընտանիքի անդամին (ամուսնուն, ծնողին, զավակին, 14 տարեկան և դրանից բարձր տարիքի անչափահաս երեխային,  Հայաստանի Հանրապետության բնակչության պետական ռեգիստրում առկա տվյալներով անձի մահվան օրվա դրությամբ նրա հետ բնակության նույն վայրում (հասցեում) համատեղ հաշվառված անձին)` դիմումը և անհրաժեշտ փաստաթղթերը անձի մահվան օրվանից  հետո՝ վեցամսյա ժամկետում լիազոր մարմին ներկայացնելու դեպքում։ </w:t>
      </w:r>
      <w:r>
        <w:rPr>
          <w:rFonts w:ascii="GHEA Grapalat" w:hAnsi="GHEA Grapalat" w:cs="Sylfaen"/>
          <w:sz w:val="24"/>
          <w:szCs w:val="24"/>
          <w:lang w:val="hy-AM"/>
        </w:rPr>
        <w:t>Վեցամսյա ժամկետում չդիմելու դեպքում անձի մահվան պատճառով չվճարված նպաստի գումարը ենթակա է ժառանգման։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»։ </w:t>
      </w:r>
    </w:p>
    <w:p w14:paraId="1063DAE1" w14:textId="77777777" w:rsidR="00217BC8" w:rsidRDefault="00217BC8" w:rsidP="00217BC8">
      <w:pPr>
        <w:pStyle w:val="ListParagraph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1D0AC46" w14:textId="77777777" w:rsidR="00217BC8" w:rsidRDefault="00217BC8" w:rsidP="00217BC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>Հոդված 2.</w:t>
      </w:r>
      <w:r>
        <w:rPr>
          <w:rFonts w:ascii="Courier New" w:hAnsi="Courier New" w:cs="Courier New"/>
          <w:b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 w:cs="Calibri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Օրենքի</w:t>
      </w:r>
      <w:r>
        <w:rPr>
          <w:rFonts w:ascii="GHEA Grapalat" w:hAnsi="GHEA Grapalat" w:cs="Calibri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23.2-րդ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1D6DDEA9" w14:textId="77777777" w:rsidR="00217BC8" w:rsidRDefault="00217BC8" w:rsidP="00217BC8">
      <w:pPr>
        <w:pStyle w:val="ListParagraph"/>
        <w:numPr>
          <w:ilvl w:val="0"/>
          <w:numId w:val="12"/>
        </w:numPr>
        <w:tabs>
          <w:tab w:val="left" w:pos="720"/>
        </w:tabs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մաս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 շարադերել հետևյալ խմբագրությամբ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14:paraId="1B03BC15" w14:textId="77777777" w:rsidR="00217BC8" w:rsidRDefault="00217BC8" w:rsidP="00217BC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af-ZA"/>
        </w:rPr>
        <w:t>1. Չաշխատող անձին (այդ թվում` սույն օրենքի 23.1-ին հոդվածի 1-ին մասի 3-րդ կետում նշված անձին), իսկ սույն օրենքի 23.1-ին հոդվածի 4.1-ին մասով սահմանված դեպքում՝ նրա ընտանիքի անդամին մայրության նպաստ նշանակվում է (անձը ձեռք է բերում մայրության նպաստ ստանալու իրավունք) մայրության նպաստի իրավունք ունեցող անձի հղիության և ծննդաբերության (ժամանակավոր անաշխատունակության մեջ գտնվելու) վերաբերյալ տեղեկատվությունը (տվյալները) էլեկտրոնային առողջապահության համակարգից ստանալուց, իսկ սույն օրենքի 23.1-ին հոդվածի 4.1-ին մասում նշված դեպքում՝ դիմումը և անհրաժեշտ փաստաթղթերը տարածքային կենտրոն ներկայացվելուց հետո` մեկամսյա ժամկետում: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af-ZA"/>
        </w:rPr>
        <w:t>,</w:t>
      </w:r>
    </w:p>
    <w:p w14:paraId="79533E6D" w14:textId="77777777" w:rsidR="00217BC8" w:rsidRDefault="00217BC8" w:rsidP="00217BC8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1-ին մասից հետո լրացնել հետևյալ բովանդակությամբ 1.1-ին մասով՝ </w:t>
      </w:r>
    </w:p>
    <w:p w14:paraId="098EE2C6" w14:textId="77777777" w:rsidR="00217BC8" w:rsidRDefault="00217BC8" w:rsidP="00217BC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«1.1. Անձի հղիության և ծննդաբերության (ժամանակավոր անաշխատունակության մեջ գտնվելու) վերաբերյալ տեղեկատվությունը (տվյալները) էլեկտրոնային առողջապահության համակարգից ստացվում են «Ժամանակավոր անաշխատունակության և մայրության նպաստների մասին» օրենքի համաձայն։»,</w:t>
      </w:r>
    </w:p>
    <w:p w14:paraId="499E6D1E" w14:textId="77777777" w:rsidR="00217BC8" w:rsidRDefault="00217BC8" w:rsidP="00217BC8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2-րդ մասում «Չաշխատող անձին» բառերը փոխարինել «Սույն օրենքի 23.1-ին հոդվածի 4.1-ին մասով սահմանված դեպքում» բառերով, իսկ «չաշխատող անձին» բառերը հանել։</w:t>
      </w:r>
    </w:p>
    <w:p w14:paraId="5DCCF1A9" w14:textId="77777777" w:rsidR="00217BC8" w:rsidRDefault="00217BC8" w:rsidP="00217BC8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3-րդ մասը շարադրել հետևյալ խմբագրությամբ.</w:t>
      </w:r>
    </w:p>
    <w:p w14:paraId="1A5FD177" w14:textId="77777777" w:rsidR="00217BC8" w:rsidRDefault="00217BC8" w:rsidP="00217BC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«3. Չաշխատող անձին, իսկ սույն օրենքի 23.1-ին հոդվածի 4.1-ին մասով սահմանված դեպքում՝ նրա ընտանիքի անդամին մայրության նպաստ նշանակելու և վճարելու համար հիմք են հանդիսանում՝</w:t>
      </w:r>
    </w:p>
    <w:p w14:paraId="68F37960" w14:textId="77777777" w:rsidR="00217BC8" w:rsidRDefault="00217BC8" w:rsidP="00217BC8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>էլեկտրոնային առողջապահության համակարգում առկա տվյալները՝ հղիության և ծննդաբերության (ժամանակավոր անաշխատունակության մեջ գտնվելու) վերաբերյալ,</w:t>
      </w:r>
    </w:p>
    <w:p w14:paraId="5F844C16" w14:textId="77777777" w:rsidR="00217BC8" w:rsidRDefault="00217BC8" w:rsidP="00217BC8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«Եկամտային հարկի, շահութահարկի և սոցիալական վճարի անձնավորված հաշվառման մասին» օրենքով սահմանված տեղեկատվական բազայում առկա տվյալները՝ հղիության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ծննդաբերության արձակուրդի իրավունք ունենալու առաջին օրվա դրությամբ չաշխատող անձ հանդիսանալու վերաբերյալ,</w:t>
      </w:r>
    </w:p>
    <w:p w14:paraId="7167DDA0" w14:textId="77777777" w:rsidR="00217BC8" w:rsidRDefault="00217BC8" w:rsidP="00217BC8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3)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 Հայաստանի Հանրապետության բնակչության պետական ռեգիստրում առկա տվյալները՝ հղիության և ծննդաբերության արձակուրդի իրավունք ունենալու առաջին օրվա դրությամբ Հայաստանի Հանրապետության բնակության վայրի հասցեով հաշվառում ունենալու վերաբերյալ,</w:t>
      </w:r>
    </w:p>
    <w:p w14:paraId="38AE4A12" w14:textId="77777777" w:rsidR="00217BC8" w:rsidRDefault="00217BC8" w:rsidP="00217BC8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4) քաղաքացիական կացության ակտերի գրանցման մարմիններից ստացված տվյալները,</w:t>
      </w:r>
    </w:p>
    <w:p w14:paraId="115C73A0" w14:textId="77777777" w:rsidR="00217BC8" w:rsidRDefault="00217BC8" w:rsidP="00217BC8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5)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>Կառավարության սահմանած դեպքերում՝ սույն օրենքի 23.1-ին հոդվածի 4.1-ին մասում նշված՝ մահացողի ընտանիքի անդամի կողմից ներկայացված դիմումը և կից փաստաթղթերը։»,</w:t>
      </w:r>
    </w:p>
    <w:p w14:paraId="22CC87DC" w14:textId="77777777" w:rsidR="00217BC8" w:rsidRDefault="00217BC8" w:rsidP="00217BC8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4-րդ մասը շարադրել հետևյալ խմբագրությամբ.</w:t>
      </w:r>
    </w:p>
    <w:p w14:paraId="1B84C862" w14:textId="77777777" w:rsidR="00217BC8" w:rsidRDefault="00217BC8" w:rsidP="00217BC8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«4. Տարածքային կենտրոնը սույն օրենքի 23.1-ին հոդվածի 4.1-ին մասում նշված դեպքում մերժում է մայրության նպաստ նշանակելու դիմումը, եթե՝</w:t>
      </w:r>
    </w:p>
    <w:p w14:paraId="500819B0" w14:textId="77777777" w:rsidR="00217BC8" w:rsidRDefault="00217BC8" w:rsidP="00217BC8">
      <w:pPr>
        <w:pStyle w:val="ListParagraph"/>
        <w:numPr>
          <w:ilvl w:val="0"/>
          <w:numId w:val="13"/>
        </w:numPr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դիմողը  չի հանդիսանում սույն օրենքի 23.1-ին հոդվածի 4.1-ին մասում նշված՝ մահացողի ընտանիքի անդամը, կամ</w:t>
      </w:r>
    </w:p>
    <w:p w14:paraId="61CE56B8" w14:textId="77777777" w:rsidR="00217BC8" w:rsidRDefault="00217BC8" w:rsidP="00217BC8">
      <w:pPr>
        <w:pStyle w:val="ListParagraph"/>
        <w:numPr>
          <w:ilvl w:val="0"/>
          <w:numId w:val="13"/>
        </w:numPr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դիմումին կից չեն ներկայացվել անհրաժեշտ փաստաթղթերը, կամ դիմումում չեն ներառվել անհրաժեշտ տվյալները, կամ</w:t>
      </w:r>
    </w:p>
    <w:p w14:paraId="43E1AC42" w14:textId="77777777" w:rsidR="00217BC8" w:rsidRDefault="00217BC8" w:rsidP="00217BC8">
      <w:pPr>
        <w:pStyle w:val="ListParagraph"/>
        <w:numPr>
          <w:ilvl w:val="0"/>
          <w:numId w:val="13"/>
        </w:numPr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մահացած անձը սույն օրենքի 23.1-ին հոդվածի 1-ին մասի 3-րդ կետի համաձայն՝ չի ունեցել մայրության նպաստի իրավունք, կամ</w:t>
      </w:r>
    </w:p>
    <w:p w14:paraId="439A2A88" w14:textId="77777777" w:rsidR="00217BC8" w:rsidRDefault="00217BC8" w:rsidP="00217BC8">
      <w:pPr>
        <w:pStyle w:val="ListParagraph"/>
        <w:numPr>
          <w:ilvl w:val="0"/>
          <w:numId w:val="13"/>
        </w:numPr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մահացած անձի տվյալները չեն ստացվել սույն օրենքի 23.1-ին հոդվածի 4-րդ մասով սահմանված ժամկետում, կամ</w:t>
      </w:r>
    </w:p>
    <w:p w14:paraId="0C5E72FC" w14:textId="77777777" w:rsidR="00217BC8" w:rsidRDefault="00217BC8" w:rsidP="00217BC8">
      <w:pPr>
        <w:pStyle w:val="ListParagraph"/>
        <w:numPr>
          <w:ilvl w:val="0"/>
          <w:numId w:val="13"/>
        </w:numPr>
        <w:spacing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չաշխատող անձը հղիության և ծննդաբերության արձակուրդի իրավունք ունենալու առաջին օրվա դրությամբ չի ունեցել Հայաստանի Հանրապետության բնակության վայրի հասցեով հաշվառում։»,</w:t>
      </w:r>
    </w:p>
    <w:p w14:paraId="1E6DDD47" w14:textId="77777777" w:rsidR="00217BC8" w:rsidRDefault="00217BC8" w:rsidP="00217BC8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4-րդ մասից հետո լրացնել հետևյալ բովանդակությամբ նոր՝ 4.1-ին և 4.2-րդ մասերով՝</w:t>
      </w:r>
    </w:p>
    <w:p w14:paraId="77CEBB51" w14:textId="77777777" w:rsidR="00217BC8" w:rsidRDefault="00217BC8" w:rsidP="00217BC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«4.1. Սույն հոդվածով սահմանված կարգով մայրության նպաստը նշանակելու և վճարելու դեպքում լիազոր մարմինը հինգ աշխատանքային օրվա ընթացքում այդ մասին պատշաճ ծանուցում է այն անձին, ում անվամբ մայրության նպաստի գումարը փոխանցվել է բանկ։ </w:t>
      </w:r>
    </w:p>
    <w:p w14:paraId="50F4FA0D" w14:textId="77777777" w:rsidR="00217BC8" w:rsidRDefault="00217BC8" w:rsidP="00217BC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4.2. Սույն հոդվածով սահմանված կարգով մայրության նպաստը մայրության նպաստ նշանակելը կամ վճարելը մերժելու դեպքում լիազոր մարմինը հինգ աշխատանքային օրվա ընթացքում այդ մասին պատշաճ ծանուցում է դիմումը ներկայացնող անձին՝ նշելով մերժման հիմքը։»։</w:t>
      </w:r>
    </w:p>
    <w:p w14:paraId="6129A6A7" w14:textId="77777777" w:rsidR="00217BC8" w:rsidRDefault="00217BC8" w:rsidP="00217BC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5EB3E05" w14:textId="77777777" w:rsidR="00217BC8" w:rsidRDefault="00217BC8" w:rsidP="00217BC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>Հոդված</w:t>
      </w:r>
      <w:r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3.</w:t>
      </w:r>
      <w:r>
        <w:rPr>
          <w:rFonts w:ascii="Courier New" w:hAnsi="Courier New" w:cs="Courier New"/>
          <w:b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Սույն օրենքն ուժի մեջ է մտնում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պաշտոնական հրապարակմանը հաջորդող օրվանից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և տարածվում այն դեպքերի վրա, երբ ժամանակավոր անաշխատունակության առաջին օրը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2025 թվականի սեպտեմբերի 1-ն է կամ դրանից հետո</w:t>
      </w:r>
      <w:r>
        <w:rPr>
          <w:rFonts w:ascii="GHEA Grapalat" w:hAnsi="GHEA Grapalat"/>
          <w:color w:val="000000"/>
          <w:sz w:val="24"/>
          <w:szCs w:val="24"/>
          <w:lang w:val="af-ZA"/>
        </w:rPr>
        <w:t>։</w:t>
      </w:r>
    </w:p>
    <w:p w14:paraId="7CB70820" w14:textId="77777777" w:rsidR="00217BC8" w:rsidRDefault="00217BC8" w:rsidP="00217BC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14BFAA50" w14:textId="77777777" w:rsidR="00217BC8" w:rsidRDefault="00217BC8" w:rsidP="00217BC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 xml:space="preserve">Հոդված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4</w:t>
      </w:r>
      <w:r>
        <w:rPr>
          <w:rFonts w:ascii="GHEA Grapalat" w:hAnsi="GHEA Grapalat"/>
          <w:b/>
          <w:i/>
          <w:color w:val="000000"/>
          <w:sz w:val="24"/>
          <w:szCs w:val="24"/>
          <w:lang w:val="af-ZA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օրենքից բխող ենթաօրենսդրական իրավական ակտն ընդունվում է սույն օրենքն ուժի մեջ մտնելուց հետո՝ վեցամսյա ժամկետում։</w:t>
      </w:r>
    </w:p>
    <w:p w14:paraId="17F58E1D" w14:textId="77777777" w:rsidR="00217BC8" w:rsidRDefault="00217BC8" w:rsidP="00217BC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259BA37" w14:textId="77777777" w:rsidR="00217BC8" w:rsidRDefault="00217BC8" w:rsidP="00217BC8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074994FE" w14:textId="77777777" w:rsidR="00217BC8" w:rsidRDefault="00217BC8" w:rsidP="00217BC8">
      <w:pPr>
        <w:rPr>
          <w:lang w:val="af-ZA"/>
        </w:rPr>
      </w:pPr>
    </w:p>
    <w:p w14:paraId="26C1FFE5" w14:textId="77777777" w:rsidR="0090659D" w:rsidRPr="0096015E" w:rsidRDefault="0090659D" w:rsidP="0096015E">
      <w:pPr>
        <w:rPr>
          <w:lang w:val="af-ZA"/>
        </w:rPr>
      </w:pPr>
      <w:bookmarkStart w:id="0" w:name="_GoBack"/>
      <w:bookmarkEnd w:id="0"/>
    </w:p>
    <w:sectPr w:rsidR="0090659D" w:rsidRPr="0096015E" w:rsidSect="005120CD">
      <w:pgSz w:w="12240" w:h="15840" w:code="1"/>
      <w:pgMar w:top="1080" w:right="720" w:bottom="117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66A"/>
    <w:multiLevelType w:val="hybridMultilevel"/>
    <w:tmpl w:val="75F0FDC8"/>
    <w:lvl w:ilvl="0" w:tplc="8A229E88">
      <w:start w:val="1"/>
      <w:numFmt w:val="decimal"/>
      <w:lvlText w:val="Հոդված %1."/>
      <w:lvlJc w:val="left"/>
      <w:pPr>
        <w:ind w:left="1440" w:hanging="360"/>
      </w:pPr>
      <w:rPr>
        <w:rFonts w:ascii="GHEA Grapalat" w:hAnsi="GHEA Grapalat" w:hint="default"/>
        <w:b/>
        <w:i w:val="0"/>
        <w:sz w:val="24"/>
      </w:rPr>
    </w:lvl>
    <w:lvl w:ilvl="1" w:tplc="96A25B56">
      <w:start w:val="1"/>
      <w:numFmt w:val="decimal"/>
      <w:lvlText w:val="%2."/>
      <w:lvlJc w:val="left"/>
      <w:pPr>
        <w:ind w:left="226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E77CEA"/>
    <w:multiLevelType w:val="hybridMultilevel"/>
    <w:tmpl w:val="DE98EFCC"/>
    <w:lvl w:ilvl="0" w:tplc="A5CCF4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35776D"/>
    <w:multiLevelType w:val="hybridMultilevel"/>
    <w:tmpl w:val="69F2D62E"/>
    <w:lvl w:ilvl="0" w:tplc="26806192">
      <w:start w:val="1"/>
      <w:numFmt w:val="decimal"/>
      <w:lvlText w:val="%1)"/>
      <w:lvlJc w:val="left"/>
      <w:pPr>
        <w:ind w:left="117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1DD1D98"/>
    <w:multiLevelType w:val="hybridMultilevel"/>
    <w:tmpl w:val="E92CDBFE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" w15:restartNumberingAfterBreak="0">
    <w:nsid w:val="32D70D52"/>
    <w:multiLevelType w:val="hybridMultilevel"/>
    <w:tmpl w:val="DB46CFFE"/>
    <w:lvl w:ilvl="0" w:tplc="04090011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7A39CB"/>
    <w:multiLevelType w:val="hybridMultilevel"/>
    <w:tmpl w:val="575A6F78"/>
    <w:lvl w:ilvl="0" w:tplc="52527DF4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A68556E"/>
    <w:multiLevelType w:val="hybridMultilevel"/>
    <w:tmpl w:val="E292BB70"/>
    <w:lvl w:ilvl="0" w:tplc="6D6408B8">
      <w:start w:val="1"/>
      <w:numFmt w:val="decimal"/>
      <w:lvlText w:val="%1)"/>
      <w:lvlJc w:val="left"/>
      <w:pPr>
        <w:ind w:left="117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4B316E54"/>
    <w:multiLevelType w:val="hybridMultilevel"/>
    <w:tmpl w:val="E110D916"/>
    <w:lvl w:ilvl="0" w:tplc="B6625F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37681B"/>
    <w:multiLevelType w:val="hybridMultilevel"/>
    <w:tmpl w:val="FA3ECD6E"/>
    <w:lvl w:ilvl="0" w:tplc="44B8DE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1D2296"/>
    <w:multiLevelType w:val="hybridMultilevel"/>
    <w:tmpl w:val="3E18A9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8"/>
  </w:num>
  <w:num w:numId="7">
    <w:abstractNumId w:val="9"/>
  </w:num>
  <w:num w:numId="8">
    <w:abstractNumId w:val="0"/>
  </w:num>
  <w:num w:numId="9">
    <w:abstractNumId w:val="3"/>
  </w:num>
  <w:num w:numId="10">
    <w:abstractNumId w:val="5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C1"/>
    <w:rsid w:val="000163E1"/>
    <w:rsid w:val="0002332A"/>
    <w:rsid w:val="0002461B"/>
    <w:rsid w:val="00035FD2"/>
    <w:rsid w:val="00063258"/>
    <w:rsid w:val="0009243D"/>
    <w:rsid w:val="00125C6B"/>
    <w:rsid w:val="00141EBE"/>
    <w:rsid w:val="00157E64"/>
    <w:rsid w:val="001616CF"/>
    <w:rsid w:val="00172D40"/>
    <w:rsid w:val="00186D31"/>
    <w:rsid w:val="001B537A"/>
    <w:rsid w:val="001D2719"/>
    <w:rsid w:val="00207B09"/>
    <w:rsid w:val="00216B3B"/>
    <w:rsid w:val="00217BC8"/>
    <w:rsid w:val="00245F45"/>
    <w:rsid w:val="002506C8"/>
    <w:rsid w:val="00251A69"/>
    <w:rsid w:val="00267BC9"/>
    <w:rsid w:val="002709AF"/>
    <w:rsid w:val="00291F69"/>
    <w:rsid w:val="0029300B"/>
    <w:rsid w:val="002A70D5"/>
    <w:rsid w:val="002F0AAE"/>
    <w:rsid w:val="002F6DEE"/>
    <w:rsid w:val="00302424"/>
    <w:rsid w:val="003607C1"/>
    <w:rsid w:val="00360D88"/>
    <w:rsid w:val="00380789"/>
    <w:rsid w:val="00386BBE"/>
    <w:rsid w:val="003A0294"/>
    <w:rsid w:val="003A0F6E"/>
    <w:rsid w:val="003C3911"/>
    <w:rsid w:val="003D1A9C"/>
    <w:rsid w:val="003E01FB"/>
    <w:rsid w:val="003F2963"/>
    <w:rsid w:val="0040060B"/>
    <w:rsid w:val="00404CB8"/>
    <w:rsid w:val="004074BA"/>
    <w:rsid w:val="00425DD8"/>
    <w:rsid w:val="0043477D"/>
    <w:rsid w:val="00481DAE"/>
    <w:rsid w:val="00483A92"/>
    <w:rsid w:val="00495FE1"/>
    <w:rsid w:val="004D05FD"/>
    <w:rsid w:val="004D0E97"/>
    <w:rsid w:val="004D5CA6"/>
    <w:rsid w:val="0050644A"/>
    <w:rsid w:val="00507846"/>
    <w:rsid w:val="005120CD"/>
    <w:rsid w:val="005505AE"/>
    <w:rsid w:val="00554046"/>
    <w:rsid w:val="005645E9"/>
    <w:rsid w:val="00584621"/>
    <w:rsid w:val="005A402E"/>
    <w:rsid w:val="005D1AB8"/>
    <w:rsid w:val="005D2D4C"/>
    <w:rsid w:val="005E19ED"/>
    <w:rsid w:val="005E2A5D"/>
    <w:rsid w:val="00601874"/>
    <w:rsid w:val="00602D27"/>
    <w:rsid w:val="00643519"/>
    <w:rsid w:val="00691788"/>
    <w:rsid w:val="006C3324"/>
    <w:rsid w:val="006C741F"/>
    <w:rsid w:val="006D73B7"/>
    <w:rsid w:val="006E568E"/>
    <w:rsid w:val="0070605A"/>
    <w:rsid w:val="00736C7E"/>
    <w:rsid w:val="00747017"/>
    <w:rsid w:val="00782D11"/>
    <w:rsid w:val="007A086A"/>
    <w:rsid w:val="007F0972"/>
    <w:rsid w:val="007F6E66"/>
    <w:rsid w:val="0081028F"/>
    <w:rsid w:val="008256C2"/>
    <w:rsid w:val="00825AC4"/>
    <w:rsid w:val="00831EF7"/>
    <w:rsid w:val="0083272C"/>
    <w:rsid w:val="008510C7"/>
    <w:rsid w:val="00862663"/>
    <w:rsid w:val="00870A71"/>
    <w:rsid w:val="00871051"/>
    <w:rsid w:val="00886D45"/>
    <w:rsid w:val="008A23FD"/>
    <w:rsid w:val="008A24EC"/>
    <w:rsid w:val="008A7643"/>
    <w:rsid w:val="008B0705"/>
    <w:rsid w:val="008D2883"/>
    <w:rsid w:val="008E3692"/>
    <w:rsid w:val="008F3864"/>
    <w:rsid w:val="008F5347"/>
    <w:rsid w:val="00903F3A"/>
    <w:rsid w:val="0090659D"/>
    <w:rsid w:val="00907C84"/>
    <w:rsid w:val="00911EB1"/>
    <w:rsid w:val="0091409A"/>
    <w:rsid w:val="00926A93"/>
    <w:rsid w:val="00927AE0"/>
    <w:rsid w:val="009415EA"/>
    <w:rsid w:val="00955423"/>
    <w:rsid w:val="00956450"/>
    <w:rsid w:val="0096015E"/>
    <w:rsid w:val="00963E6F"/>
    <w:rsid w:val="0096661D"/>
    <w:rsid w:val="009E1DC9"/>
    <w:rsid w:val="009F2CFA"/>
    <w:rsid w:val="009F6031"/>
    <w:rsid w:val="00A017F1"/>
    <w:rsid w:val="00A50499"/>
    <w:rsid w:val="00A77B98"/>
    <w:rsid w:val="00A969A0"/>
    <w:rsid w:val="00AB5DC0"/>
    <w:rsid w:val="00AE00B4"/>
    <w:rsid w:val="00AE7B8A"/>
    <w:rsid w:val="00B31A91"/>
    <w:rsid w:val="00B55F71"/>
    <w:rsid w:val="00B61DD6"/>
    <w:rsid w:val="00B74001"/>
    <w:rsid w:val="00B82558"/>
    <w:rsid w:val="00B90D19"/>
    <w:rsid w:val="00B960D8"/>
    <w:rsid w:val="00BA0EC0"/>
    <w:rsid w:val="00BB2C84"/>
    <w:rsid w:val="00BB593D"/>
    <w:rsid w:val="00BC641F"/>
    <w:rsid w:val="00BD63D2"/>
    <w:rsid w:val="00BE76B8"/>
    <w:rsid w:val="00C10009"/>
    <w:rsid w:val="00C15313"/>
    <w:rsid w:val="00C20907"/>
    <w:rsid w:val="00C4557F"/>
    <w:rsid w:val="00C82A44"/>
    <w:rsid w:val="00C92FA8"/>
    <w:rsid w:val="00C94AF3"/>
    <w:rsid w:val="00CA4DB6"/>
    <w:rsid w:val="00CE5972"/>
    <w:rsid w:val="00CF0ECB"/>
    <w:rsid w:val="00CF2564"/>
    <w:rsid w:val="00D20394"/>
    <w:rsid w:val="00D26BA0"/>
    <w:rsid w:val="00D35832"/>
    <w:rsid w:val="00D4073E"/>
    <w:rsid w:val="00D41649"/>
    <w:rsid w:val="00D421F8"/>
    <w:rsid w:val="00D52AA7"/>
    <w:rsid w:val="00D63657"/>
    <w:rsid w:val="00D931CA"/>
    <w:rsid w:val="00D97EFA"/>
    <w:rsid w:val="00DA31C4"/>
    <w:rsid w:val="00DA4B01"/>
    <w:rsid w:val="00DA51D4"/>
    <w:rsid w:val="00DB09A4"/>
    <w:rsid w:val="00DB3FD8"/>
    <w:rsid w:val="00DD4C08"/>
    <w:rsid w:val="00DE47E9"/>
    <w:rsid w:val="00DF355B"/>
    <w:rsid w:val="00DF64B3"/>
    <w:rsid w:val="00E00BD5"/>
    <w:rsid w:val="00E0320F"/>
    <w:rsid w:val="00E273E6"/>
    <w:rsid w:val="00E31A18"/>
    <w:rsid w:val="00E42FAB"/>
    <w:rsid w:val="00E60447"/>
    <w:rsid w:val="00E9711A"/>
    <w:rsid w:val="00EB532B"/>
    <w:rsid w:val="00EF1581"/>
    <w:rsid w:val="00EF627F"/>
    <w:rsid w:val="00EF79F2"/>
    <w:rsid w:val="00F0414D"/>
    <w:rsid w:val="00F415B4"/>
    <w:rsid w:val="00F86D29"/>
    <w:rsid w:val="00FA02DB"/>
    <w:rsid w:val="00FA1783"/>
    <w:rsid w:val="00FA324A"/>
    <w:rsid w:val="00FB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62D9C"/>
  <w15:docId w15:val="{81B83278-A333-48C3-9A95-52B3DAD9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A5D"/>
    <w:pPr>
      <w:spacing w:line="256" w:lineRule="auto"/>
    </w:pPr>
  </w:style>
  <w:style w:type="paragraph" w:styleId="Heading2">
    <w:name w:val="heading 2"/>
    <w:basedOn w:val="Normal"/>
    <w:link w:val="Heading2Char"/>
    <w:uiPriority w:val="9"/>
    <w:qFormat/>
    <w:rsid w:val="003607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60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607C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607C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607C1"/>
    <w:rPr>
      <w:b/>
      <w:bCs/>
    </w:rPr>
  </w:style>
  <w:style w:type="character" w:styleId="Emphasis">
    <w:name w:val="Emphasis"/>
    <w:basedOn w:val="DefaultParagraphFont"/>
    <w:uiPriority w:val="20"/>
    <w:qFormat/>
    <w:rsid w:val="003607C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0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7C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07C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16B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2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075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2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7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CC4F2-A3BC-4565-B164-DCBCB5210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698</Words>
  <Characters>4862</Characters>
  <Application>Microsoft Office Word</Application>
  <DocSecurity>0</DocSecurity>
  <Lines>92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Tatevik.Mikayelyan</dc:creator>
  <cp:keywords>https://mul2.gov.am/tasks/1081099/oneclick?token=c3b9cee48b7ceb33cacfd176324e2612</cp:keywords>
  <dc:description/>
  <cp:lastModifiedBy>User</cp:lastModifiedBy>
  <cp:revision>18</cp:revision>
  <dcterms:created xsi:type="dcterms:W3CDTF">2024-09-18T06:27:00Z</dcterms:created>
  <dcterms:modified xsi:type="dcterms:W3CDTF">2024-12-19T05:23:00Z</dcterms:modified>
</cp:coreProperties>
</file>