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57A6A" w14:textId="77777777" w:rsidR="00330ADD" w:rsidRPr="00F45850" w:rsidRDefault="00330ADD" w:rsidP="00D623BD">
      <w:pPr>
        <w:pStyle w:val="NormalWeb"/>
        <w:shd w:val="clear" w:color="auto" w:fill="FFFFFF"/>
        <w:spacing w:before="0" w:beforeAutospacing="0" w:after="0" w:afterAutospacing="0" w:line="360" w:lineRule="auto"/>
        <w:jc w:val="both"/>
        <w:rPr>
          <w:rFonts w:ascii="GHEA Grapalat" w:hAnsi="GHEA Grapalat" w:cs="Sylfaen"/>
          <w:b/>
          <w:bCs/>
          <w:lang w:val="hy-AM"/>
        </w:rPr>
      </w:pPr>
    </w:p>
    <w:p w14:paraId="57A5FA44" w14:textId="77777777" w:rsidR="00330ADD" w:rsidRPr="00F45850" w:rsidRDefault="00330ADD" w:rsidP="00D623BD">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r w:rsidRPr="00F45850">
        <w:rPr>
          <w:rFonts w:ascii="GHEA Grapalat" w:hAnsi="GHEA Grapalat" w:cs="Sylfaen"/>
          <w:b/>
          <w:bCs/>
          <w:lang w:val="hy-AM"/>
        </w:rPr>
        <w:t>ՀԻՄՆԱՎՈՐՈՒՄ</w:t>
      </w:r>
    </w:p>
    <w:p w14:paraId="011BFE93" w14:textId="605FF52D" w:rsidR="00124E32" w:rsidRDefault="00A82D8A" w:rsidP="00D623BD">
      <w:pPr>
        <w:spacing w:after="0" w:line="360" w:lineRule="auto"/>
        <w:jc w:val="center"/>
        <w:rPr>
          <w:rFonts w:ascii="GHEA Grapalat" w:eastAsia="Times New Roman" w:hAnsi="GHEA Grapalat" w:cs="GHEA Grapalat"/>
          <w:b/>
          <w:bCs/>
          <w:sz w:val="24"/>
          <w:szCs w:val="24"/>
          <w:lang w:val="hy-AM"/>
        </w:rPr>
      </w:pPr>
      <w:r w:rsidRPr="00F45850">
        <w:rPr>
          <w:rFonts w:ascii="GHEA Grapalat" w:eastAsia="Times New Roman" w:hAnsi="GHEA Grapalat" w:cs="Times New Roman"/>
          <w:b/>
          <w:bCs/>
          <w:sz w:val="24"/>
          <w:szCs w:val="24"/>
          <w:lang w:val="hy-AM"/>
        </w:rPr>
        <w:t>«</w:t>
      </w:r>
      <w:r w:rsidR="00124E32" w:rsidRPr="00124E32">
        <w:rPr>
          <w:rFonts w:ascii="GHEA Grapalat" w:hAnsi="GHEA Grapalat"/>
          <w:b/>
          <w:bCs/>
          <w:color w:val="000000"/>
          <w:sz w:val="24"/>
          <w:szCs w:val="24"/>
          <w:shd w:val="clear" w:color="auto" w:fill="FFFFFF"/>
          <w:lang w:val="hy-AM"/>
        </w:rPr>
        <w:t xml:space="preserve">ՀՀ ԿԱՌԱՎԱՐՈՒԹՅԱՆ 2017 ԹՎԱԿԱՆԻ </w:t>
      </w:r>
      <w:r w:rsidR="00474B3D" w:rsidRPr="00124E32">
        <w:rPr>
          <w:rFonts w:ascii="GHEA Grapalat" w:hAnsi="GHEA Grapalat"/>
          <w:b/>
          <w:bCs/>
          <w:color w:val="000000"/>
          <w:sz w:val="24"/>
          <w:szCs w:val="24"/>
          <w:shd w:val="clear" w:color="auto" w:fill="FFFFFF"/>
          <w:lang w:val="hy-AM"/>
        </w:rPr>
        <w:t xml:space="preserve"> ԴԵԿՏԵՄԲԵՐԻ 7</w:t>
      </w:r>
      <w:r w:rsidR="00474B3D">
        <w:rPr>
          <w:rFonts w:ascii="GHEA Grapalat" w:hAnsi="GHEA Grapalat"/>
          <w:b/>
          <w:bCs/>
          <w:color w:val="000000"/>
          <w:sz w:val="24"/>
          <w:szCs w:val="24"/>
          <w:shd w:val="clear" w:color="auto" w:fill="FFFFFF"/>
          <w:lang w:val="hy-AM"/>
        </w:rPr>
        <w:t xml:space="preserve">-Ի </w:t>
      </w:r>
      <w:r w:rsidR="00124E32" w:rsidRPr="00124E32">
        <w:rPr>
          <w:rFonts w:ascii="GHEA Grapalat" w:hAnsi="GHEA Grapalat"/>
          <w:b/>
          <w:bCs/>
          <w:color w:val="000000"/>
          <w:sz w:val="24"/>
          <w:szCs w:val="24"/>
          <w:shd w:val="clear" w:color="auto" w:fill="FFFFFF"/>
          <w:lang w:val="hy-AM"/>
        </w:rPr>
        <w:t xml:space="preserve">N 1595-Ա ՈՐՈՇՄԱՆ ՄԵՋ ՓՈՓՈԽՈՒԹՅՈՒՆ ԿԱՏԱՐԵԼՈՒ </w:t>
      </w:r>
      <w:r w:rsidR="00E438FE">
        <w:rPr>
          <w:rFonts w:ascii="GHEA Grapalat" w:hAnsi="GHEA Grapalat"/>
          <w:b/>
          <w:bCs/>
          <w:color w:val="000000"/>
          <w:sz w:val="24"/>
          <w:szCs w:val="24"/>
          <w:shd w:val="clear" w:color="auto" w:fill="FFFFFF"/>
          <w:lang w:val="hy-AM"/>
        </w:rPr>
        <w:t>ՄԱՍԻՆ</w:t>
      </w:r>
      <w:r w:rsidR="00F41A1D" w:rsidRPr="00F45850">
        <w:rPr>
          <w:rFonts w:ascii="GHEA Grapalat" w:eastAsia="Times New Roman" w:hAnsi="GHEA Grapalat" w:cs="GHEA Grapalat"/>
          <w:b/>
          <w:bCs/>
          <w:sz w:val="24"/>
          <w:szCs w:val="24"/>
          <w:lang w:val="hy-AM"/>
        </w:rPr>
        <w:t xml:space="preserve">» </w:t>
      </w:r>
    </w:p>
    <w:p w14:paraId="157EE0AB" w14:textId="39760EA1" w:rsidR="00DB76E2" w:rsidRPr="00F45850" w:rsidRDefault="00DB76E2" w:rsidP="00D623BD">
      <w:pPr>
        <w:spacing w:after="0" w:line="360" w:lineRule="auto"/>
        <w:jc w:val="center"/>
        <w:rPr>
          <w:rFonts w:ascii="GHEA Grapalat" w:eastAsia="Times New Roman" w:hAnsi="GHEA Grapalat" w:cs="Times New Roman"/>
          <w:b/>
          <w:bCs/>
          <w:sz w:val="24"/>
          <w:szCs w:val="24"/>
          <w:lang w:val="hy-AM"/>
        </w:rPr>
      </w:pPr>
      <w:r w:rsidRPr="00F45850">
        <w:rPr>
          <w:rFonts w:ascii="GHEA Grapalat" w:eastAsia="Calibri" w:hAnsi="GHEA Grapalat"/>
          <w:b/>
          <w:bCs/>
          <w:sz w:val="24"/>
          <w:szCs w:val="24"/>
          <w:lang w:val="af-ZA"/>
        </w:rPr>
        <w:t>ՀԱՅԱՍՏԱՆԻ ՀԱՆՐԱՊԵՏՈՒԹՅԱՆ ԿԱՌԱՎԱՐՈՒԹՅԱՆ ՈՐՈՇՄԱՆ ՆԱԽԱԳԾԻ</w:t>
      </w:r>
    </w:p>
    <w:p w14:paraId="3F7DAB0E" w14:textId="77777777" w:rsidR="00330ADD" w:rsidRPr="00F45850" w:rsidRDefault="00330ADD" w:rsidP="00D623BD">
      <w:pPr>
        <w:pStyle w:val="NormalWeb"/>
        <w:shd w:val="clear" w:color="auto" w:fill="FFFFFF"/>
        <w:spacing w:before="0" w:beforeAutospacing="0" w:after="0" w:afterAutospacing="0" w:line="360" w:lineRule="auto"/>
        <w:jc w:val="both"/>
        <w:rPr>
          <w:rFonts w:ascii="GHEA Grapalat" w:hAnsi="GHEA Grapalat" w:cs="Sylfaen"/>
          <w:b/>
          <w:lang w:val="hy-AM"/>
        </w:rPr>
      </w:pPr>
    </w:p>
    <w:p w14:paraId="32098E20" w14:textId="351D07AD" w:rsidR="007404E2" w:rsidRPr="002F1A6E" w:rsidRDefault="007404E2" w:rsidP="00D623BD">
      <w:pPr>
        <w:pStyle w:val="ListParagraph"/>
        <w:numPr>
          <w:ilvl w:val="0"/>
          <w:numId w:val="7"/>
        </w:numPr>
        <w:spacing w:after="0" w:line="360" w:lineRule="auto"/>
        <w:ind w:left="0"/>
        <w:jc w:val="both"/>
        <w:rPr>
          <w:rFonts w:ascii="GHEA Grapalat" w:eastAsia="MS Mincho" w:hAnsi="GHEA Grapalat" w:cs="Times Armenian"/>
          <w:b/>
          <w:bCs/>
          <w:color w:val="000000"/>
          <w:sz w:val="24"/>
          <w:szCs w:val="24"/>
          <w:lang w:val="hy-AM"/>
        </w:rPr>
      </w:pPr>
      <w:r w:rsidRPr="002F1A6E">
        <w:rPr>
          <w:rFonts w:ascii="GHEA Grapalat" w:eastAsia="MS Mincho" w:hAnsi="GHEA Grapalat" w:cs="Times Armenian"/>
          <w:b/>
          <w:bCs/>
          <w:color w:val="000000"/>
          <w:sz w:val="24"/>
          <w:szCs w:val="24"/>
          <w:lang w:val="hy-AM"/>
        </w:rPr>
        <w:t>Ընթացիկ իրավիճակը և իրավական ակտի ընդունման անհրաժեշտությունը</w:t>
      </w:r>
      <w:r w:rsidR="007576BC" w:rsidRPr="002F1A6E">
        <w:rPr>
          <w:rFonts w:ascii="Cambria Math" w:eastAsia="MS Mincho" w:hAnsi="Cambria Math" w:cs="Cambria Math"/>
          <w:b/>
          <w:bCs/>
          <w:color w:val="000000"/>
          <w:sz w:val="24"/>
          <w:szCs w:val="24"/>
          <w:lang w:val="hy-AM"/>
        </w:rPr>
        <w:t>․</w:t>
      </w:r>
    </w:p>
    <w:p w14:paraId="1D5B39EB" w14:textId="77777777" w:rsidR="0004515F" w:rsidRPr="002F1A6E" w:rsidRDefault="0004515F" w:rsidP="00D623BD">
      <w:pPr>
        <w:tabs>
          <w:tab w:val="left" w:pos="1080"/>
        </w:tabs>
        <w:spacing w:after="0" w:line="360" w:lineRule="auto"/>
        <w:ind w:firstLine="540"/>
        <w:jc w:val="both"/>
        <w:rPr>
          <w:rFonts w:ascii="GHEA Grapalat" w:hAnsi="GHEA Grapalat"/>
          <w:color w:val="000000"/>
          <w:sz w:val="24"/>
          <w:szCs w:val="24"/>
          <w:lang w:val="hy-AM"/>
        </w:rPr>
      </w:pPr>
    </w:p>
    <w:p w14:paraId="6EEF00C6" w14:textId="47FEB0A1" w:rsidR="00D55663" w:rsidRPr="002F1A6E" w:rsidRDefault="00FE27E9" w:rsidP="00D623BD">
      <w:pPr>
        <w:tabs>
          <w:tab w:val="left" w:pos="1080"/>
        </w:tabs>
        <w:spacing w:after="0" w:line="360" w:lineRule="auto"/>
        <w:jc w:val="both"/>
        <w:rPr>
          <w:rStyle w:val="Strong"/>
          <w:rFonts w:ascii="GHEA Grapalat" w:hAnsi="GHEA Grapalat"/>
          <w:b w:val="0"/>
          <w:bCs w:val="0"/>
          <w:color w:val="000000"/>
          <w:sz w:val="24"/>
          <w:szCs w:val="24"/>
          <w:shd w:val="clear" w:color="auto" w:fill="FFFFFF"/>
          <w:lang w:val="hy-AM"/>
        </w:rPr>
      </w:pPr>
      <w:r w:rsidRPr="002F1A6E">
        <w:rPr>
          <w:rFonts w:ascii="GHEA Grapalat" w:hAnsi="GHEA Grapalat"/>
          <w:sz w:val="24"/>
          <w:szCs w:val="24"/>
          <w:lang w:val="hy-AM"/>
        </w:rPr>
        <w:t xml:space="preserve">   </w:t>
      </w:r>
      <w:r w:rsidR="00FD0E4F" w:rsidRPr="002F1A6E">
        <w:rPr>
          <w:rStyle w:val="Strong"/>
          <w:rFonts w:ascii="GHEA Grapalat" w:hAnsi="GHEA Grapalat"/>
          <w:b w:val="0"/>
          <w:bCs w:val="0"/>
          <w:color w:val="000000"/>
          <w:sz w:val="24"/>
          <w:szCs w:val="24"/>
          <w:shd w:val="clear" w:color="auto" w:fill="FFFFFF"/>
          <w:lang w:val="hy-AM"/>
        </w:rPr>
        <w:t>«Ազատ տնտեսական գոտիների մասին»</w:t>
      </w:r>
      <w:r w:rsidR="00D55663" w:rsidRPr="002F1A6E">
        <w:rPr>
          <w:rStyle w:val="Strong"/>
          <w:rFonts w:ascii="GHEA Grapalat" w:hAnsi="GHEA Grapalat"/>
          <w:b w:val="0"/>
          <w:bCs w:val="0"/>
          <w:color w:val="000000"/>
          <w:sz w:val="24"/>
          <w:szCs w:val="24"/>
          <w:shd w:val="clear" w:color="auto" w:fill="FFFFFF"/>
          <w:lang w:val="hy-AM"/>
        </w:rPr>
        <w:t xml:space="preserve"> օրենք</w:t>
      </w:r>
      <w:r w:rsidR="0075602E">
        <w:rPr>
          <w:rStyle w:val="Strong"/>
          <w:rFonts w:ascii="GHEA Grapalat" w:hAnsi="GHEA Grapalat"/>
          <w:b w:val="0"/>
          <w:bCs w:val="0"/>
          <w:color w:val="000000"/>
          <w:sz w:val="24"/>
          <w:szCs w:val="24"/>
          <w:shd w:val="clear" w:color="auto" w:fill="FFFFFF"/>
          <w:lang w:val="hy-AM"/>
        </w:rPr>
        <w:t xml:space="preserve">ի հիմնական խմբագրությամբ նշված </w:t>
      </w:r>
      <w:r w:rsidR="00C71C70">
        <w:rPr>
          <w:rStyle w:val="Strong"/>
          <w:rFonts w:ascii="GHEA Grapalat" w:hAnsi="GHEA Grapalat"/>
          <w:b w:val="0"/>
          <w:bCs w:val="0"/>
          <w:color w:val="000000"/>
          <w:sz w:val="24"/>
          <w:szCs w:val="24"/>
          <w:shd w:val="clear" w:color="auto" w:fill="FFFFFF"/>
          <w:lang w:val="hy-AM"/>
        </w:rPr>
        <w:t>են</w:t>
      </w:r>
      <w:r w:rsidR="0075602E">
        <w:rPr>
          <w:rStyle w:val="Strong"/>
          <w:rFonts w:ascii="GHEA Grapalat" w:hAnsi="GHEA Grapalat"/>
          <w:b w:val="0"/>
          <w:bCs w:val="0"/>
          <w:color w:val="000000"/>
          <w:sz w:val="24"/>
          <w:szCs w:val="24"/>
          <w:shd w:val="clear" w:color="auto" w:fill="FFFFFF"/>
          <w:lang w:val="hy-AM"/>
        </w:rPr>
        <w:t xml:space="preserve"> եղել </w:t>
      </w:r>
      <w:r w:rsidR="00D55663" w:rsidRPr="002F1A6E">
        <w:rPr>
          <w:rStyle w:val="Strong"/>
          <w:rFonts w:ascii="GHEA Grapalat" w:hAnsi="GHEA Grapalat"/>
          <w:b w:val="0"/>
          <w:bCs w:val="0"/>
          <w:color w:val="000000"/>
          <w:sz w:val="24"/>
          <w:szCs w:val="24"/>
          <w:shd w:val="clear" w:color="auto" w:fill="FFFFFF"/>
          <w:lang w:val="hy-AM"/>
        </w:rPr>
        <w:t xml:space="preserve">Ազատ տնտեսական գոտում </w:t>
      </w:r>
      <w:r w:rsidR="00C9305D">
        <w:rPr>
          <w:rStyle w:val="Strong"/>
          <w:rFonts w:ascii="GHEA Grapalat" w:hAnsi="GHEA Grapalat"/>
          <w:b w:val="0"/>
          <w:bCs w:val="0"/>
          <w:color w:val="000000"/>
          <w:sz w:val="24"/>
          <w:szCs w:val="24"/>
          <w:shd w:val="clear" w:color="auto" w:fill="FFFFFF"/>
          <w:lang w:val="hy-AM"/>
        </w:rPr>
        <w:t>արգելված</w:t>
      </w:r>
      <w:r w:rsidR="00D55663" w:rsidRPr="002F1A6E">
        <w:rPr>
          <w:rStyle w:val="Strong"/>
          <w:rFonts w:ascii="GHEA Grapalat" w:hAnsi="GHEA Grapalat"/>
          <w:b w:val="0"/>
          <w:bCs w:val="0"/>
          <w:color w:val="000000"/>
          <w:sz w:val="24"/>
          <w:szCs w:val="24"/>
          <w:shd w:val="clear" w:color="auto" w:fill="FFFFFF"/>
          <w:lang w:val="hy-AM"/>
        </w:rPr>
        <w:t xml:space="preserve"> գործունեության տեսակները, սակայն  </w:t>
      </w:r>
      <w:r w:rsidR="00D55663" w:rsidRPr="002F1A6E">
        <w:rPr>
          <w:rFonts w:ascii="GHEA Grapalat" w:hAnsi="GHEA Grapalat"/>
          <w:sz w:val="24"/>
          <w:szCs w:val="24"/>
          <w:lang w:val="hy-AM"/>
        </w:rPr>
        <w:t>2024 թվականի հունիսի 12-ին</w:t>
      </w:r>
      <w:r w:rsidR="00D55663" w:rsidRPr="002F1A6E">
        <w:rPr>
          <w:rFonts w:ascii="GHEA Grapalat" w:hAnsi="GHEA Grapalat"/>
          <w:b/>
          <w:bCs/>
          <w:sz w:val="24"/>
          <w:szCs w:val="24"/>
          <w:lang w:val="hy-AM"/>
        </w:rPr>
        <w:t xml:space="preserve"> </w:t>
      </w:r>
      <w:r w:rsidR="00FD0E4F" w:rsidRPr="002F1A6E">
        <w:rPr>
          <w:rStyle w:val="Strong"/>
          <w:rFonts w:ascii="GHEA Grapalat" w:hAnsi="GHEA Grapalat"/>
          <w:b w:val="0"/>
          <w:bCs w:val="0"/>
          <w:color w:val="000000"/>
          <w:sz w:val="24"/>
          <w:szCs w:val="24"/>
          <w:shd w:val="clear" w:color="auto" w:fill="FFFFFF"/>
          <w:lang w:val="hy-AM"/>
        </w:rPr>
        <w:t>օրենքում</w:t>
      </w:r>
      <w:r w:rsidR="00D55663" w:rsidRPr="002F1A6E">
        <w:rPr>
          <w:rStyle w:val="Strong"/>
          <w:rFonts w:ascii="GHEA Grapalat" w:hAnsi="GHEA Grapalat"/>
          <w:b w:val="0"/>
          <w:bCs w:val="0"/>
          <w:color w:val="000000"/>
          <w:sz w:val="24"/>
          <w:szCs w:val="24"/>
          <w:shd w:val="clear" w:color="auto" w:fill="FFFFFF"/>
          <w:lang w:val="hy-AM"/>
        </w:rPr>
        <w:t xml:space="preserve"> </w:t>
      </w:r>
      <w:r w:rsidR="0075602E">
        <w:rPr>
          <w:rStyle w:val="Strong"/>
          <w:rFonts w:ascii="GHEA Grapalat" w:hAnsi="GHEA Grapalat"/>
          <w:b w:val="0"/>
          <w:bCs w:val="0"/>
          <w:color w:val="000000"/>
          <w:sz w:val="24"/>
          <w:szCs w:val="24"/>
          <w:shd w:val="clear" w:color="auto" w:fill="FFFFFF"/>
          <w:lang w:val="hy-AM"/>
        </w:rPr>
        <w:t xml:space="preserve">կատարված փոփոխության համաձայն՝ </w:t>
      </w:r>
      <w:r w:rsidR="0075602E" w:rsidRPr="002F1A6E">
        <w:rPr>
          <w:rStyle w:val="Strong"/>
          <w:rFonts w:ascii="GHEA Grapalat" w:hAnsi="GHEA Grapalat"/>
          <w:b w:val="0"/>
          <w:bCs w:val="0"/>
          <w:color w:val="000000"/>
          <w:sz w:val="24"/>
          <w:szCs w:val="24"/>
          <w:shd w:val="clear" w:color="auto" w:fill="FFFFFF"/>
          <w:lang w:val="hy-AM"/>
        </w:rPr>
        <w:t>Ազատ տնտեսական գոտում</w:t>
      </w:r>
      <w:r w:rsidR="0075602E">
        <w:rPr>
          <w:rStyle w:val="Strong"/>
          <w:rFonts w:ascii="GHEA Grapalat" w:hAnsi="GHEA Grapalat"/>
          <w:b w:val="0"/>
          <w:bCs w:val="0"/>
          <w:color w:val="000000"/>
          <w:sz w:val="24"/>
          <w:szCs w:val="24"/>
          <w:shd w:val="clear" w:color="auto" w:fill="FFFFFF"/>
          <w:lang w:val="hy-AM"/>
        </w:rPr>
        <w:t xml:space="preserve"> սահմանվել են թույլատրելի գործունեության տեսակները։</w:t>
      </w:r>
      <w:r w:rsidR="00D55663" w:rsidRPr="002F1A6E">
        <w:rPr>
          <w:rStyle w:val="Strong"/>
          <w:rFonts w:ascii="GHEA Grapalat" w:hAnsi="GHEA Grapalat"/>
          <w:b w:val="0"/>
          <w:bCs w:val="0"/>
          <w:color w:val="000000"/>
          <w:sz w:val="24"/>
          <w:szCs w:val="24"/>
          <w:shd w:val="clear" w:color="auto" w:fill="FFFFFF"/>
          <w:lang w:val="hy-AM"/>
        </w:rPr>
        <w:t xml:space="preserve"> </w:t>
      </w:r>
    </w:p>
    <w:p w14:paraId="7300EE08" w14:textId="77777777" w:rsidR="000E2ACC" w:rsidRDefault="00D55663" w:rsidP="00D623BD">
      <w:pPr>
        <w:tabs>
          <w:tab w:val="left" w:pos="1080"/>
        </w:tabs>
        <w:spacing w:after="0" w:line="360" w:lineRule="auto"/>
        <w:jc w:val="both"/>
        <w:rPr>
          <w:rFonts w:ascii="GHEA Grapalat" w:hAnsi="GHEA Grapalat"/>
          <w:sz w:val="24"/>
          <w:szCs w:val="24"/>
          <w:lang w:val="hy-AM"/>
        </w:rPr>
      </w:pPr>
      <w:r w:rsidRPr="002F1A6E">
        <w:rPr>
          <w:rStyle w:val="Strong"/>
          <w:rFonts w:ascii="GHEA Grapalat" w:hAnsi="GHEA Grapalat"/>
          <w:b w:val="0"/>
          <w:bCs w:val="0"/>
          <w:color w:val="000000"/>
          <w:sz w:val="24"/>
          <w:szCs w:val="24"/>
          <w:shd w:val="clear" w:color="auto" w:fill="FFFFFF"/>
          <w:lang w:val="hy-AM"/>
        </w:rPr>
        <w:t xml:space="preserve">    Ուստի, </w:t>
      </w:r>
      <w:r w:rsidRPr="002F1A6E">
        <w:rPr>
          <w:rFonts w:ascii="GHEA Grapalat" w:hAnsi="GHEA Grapalat"/>
          <w:sz w:val="24"/>
          <w:szCs w:val="24"/>
          <w:lang w:val="hy-AM"/>
        </w:rPr>
        <w:t xml:space="preserve">հիմք ընդունելով </w:t>
      </w:r>
      <w:r w:rsidRPr="002F1A6E">
        <w:rPr>
          <w:rStyle w:val="Strong"/>
          <w:rFonts w:ascii="GHEA Grapalat" w:hAnsi="GHEA Grapalat"/>
          <w:b w:val="0"/>
          <w:bCs w:val="0"/>
          <w:color w:val="000000"/>
          <w:sz w:val="24"/>
          <w:szCs w:val="24"/>
          <w:shd w:val="clear" w:color="auto" w:fill="FFFFFF"/>
          <w:lang w:val="hy-AM"/>
        </w:rPr>
        <w:t xml:space="preserve">«Ազատ տնտեսական գոտիների մասին» օրենքի՝ Ազատ տնտեսական գոտում թույլատրվող գործունեության տեսակները </w:t>
      </w:r>
      <w:r w:rsidR="00FD0E4F" w:rsidRPr="002F1A6E">
        <w:rPr>
          <w:rStyle w:val="Strong"/>
          <w:rFonts w:ascii="GHEA Grapalat" w:hAnsi="GHEA Grapalat"/>
          <w:b w:val="0"/>
          <w:bCs w:val="0"/>
          <w:color w:val="000000"/>
          <w:sz w:val="24"/>
          <w:szCs w:val="24"/>
          <w:shd w:val="clear" w:color="auto" w:fill="FFFFFF"/>
          <w:lang w:val="hy-AM"/>
        </w:rPr>
        <w:t xml:space="preserve">և </w:t>
      </w:r>
      <w:r w:rsidR="00FD0E4F" w:rsidRPr="002F1A6E">
        <w:rPr>
          <w:rFonts w:ascii="GHEA Grapalat" w:hAnsi="GHEA Grapalat"/>
          <w:color w:val="000000"/>
          <w:sz w:val="24"/>
          <w:szCs w:val="24"/>
          <w:shd w:val="clear" w:color="auto" w:fill="FFFFFF"/>
          <w:lang w:val="hy-AM"/>
        </w:rPr>
        <w:t>ՀՀ կառավարության 2017 թվականի դեկտեմբերի 7</w:t>
      </w:r>
      <w:r w:rsidR="00D6016B" w:rsidRPr="002F1A6E">
        <w:rPr>
          <w:rFonts w:ascii="GHEA Grapalat" w:hAnsi="GHEA Grapalat"/>
          <w:color w:val="000000"/>
          <w:sz w:val="24"/>
          <w:szCs w:val="24"/>
          <w:shd w:val="clear" w:color="auto" w:fill="FFFFFF"/>
          <w:lang w:val="hy-AM"/>
        </w:rPr>
        <w:t>-ի</w:t>
      </w:r>
      <w:r w:rsidR="00FD0E4F" w:rsidRPr="002F1A6E">
        <w:rPr>
          <w:rFonts w:ascii="GHEA Grapalat" w:hAnsi="GHEA Grapalat"/>
          <w:color w:val="000000"/>
          <w:sz w:val="24"/>
          <w:szCs w:val="24"/>
          <w:shd w:val="clear" w:color="auto" w:fill="FFFFFF"/>
          <w:lang w:val="hy-AM"/>
        </w:rPr>
        <w:t xml:space="preserve"> </w:t>
      </w:r>
      <w:r w:rsidR="00D6016B" w:rsidRPr="002F1A6E">
        <w:rPr>
          <w:rFonts w:ascii="GHEA Grapalat" w:hAnsi="GHEA Grapalat"/>
          <w:b/>
          <w:bCs/>
          <w:color w:val="000000"/>
          <w:sz w:val="24"/>
          <w:szCs w:val="24"/>
          <w:shd w:val="clear" w:color="auto" w:fill="FFFFFF"/>
          <w:lang w:val="hy-AM"/>
        </w:rPr>
        <w:t>«</w:t>
      </w:r>
      <w:r w:rsidR="00FD0E4F" w:rsidRPr="002F1A6E">
        <w:rPr>
          <w:rFonts w:ascii="GHEA Grapalat" w:hAnsi="GHEA Grapalat"/>
          <w:b/>
          <w:bCs/>
          <w:color w:val="000000"/>
          <w:sz w:val="24"/>
          <w:szCs w:val="24"/>
          <w:shd w:val="clear" w:color="auto" w:fill="FFFFFF"/>
          <w:lang w:val="hy-AM"/>
        </w:rPr>
        <w:t>«</w:t>
      </w:r>
      <w:r w:rsidR="00FD0E4F" w:rsidRPr="002F1A6E">
        <w:rPr>
          <w:rStyle w:val="Strong"/>
          <w:rFonts w:ascii="GHEA Grapalat" w:hAnsi="GHEA Grapalat"/>
          <w:b w:val="0"/>
          <w:bCs w:val="0"/>
          <w:color w:val="000000"/>
          <w:sz w:val="24"/>
          <w:szCs w:val="24"/>
          <w:shd w:val="clear" w:color="auto" w:fill="FFFFFF"/>
          <w:lang w:val="hy-AM"/>
        </w:rPr>
        <w:t>Հայաստանի Հանրապետության Սյունիքի մարզի Մեղրի համայնքում ազատ տնտեսական գոտի ստեղծելու, «Մեղրի ազատ տնտեսական գոտի» փակ բաժնետիրական ընկերությունն ազատ տնտեսական գոտու կազմակերպիչ ճանաչելու, ինչպես նաև ազատ տնտեսական գոտու գործունեության վերաբերյալ կազմակերպչի կողմից ներկայացվող հաշվետվության ձևերը հաստատելու մասին</w:t>
      </w:r>
      <w:r w:rsidR="00FD0E4F" w:rsidRPr="002F1A6E">
        <w:rPr>
          <w:rFonts w:ascii="GHEA Grapalat" w:hAnsi="GHEA Grapalat"/>
          <w:b/>
          <w:bCs/>
          <w:color w:val="000000"/>
          <w:sz w:val="24"/>
          <w:szCs w:val="24"/>
          <w:shd w:val="clear" w:color="auto" w:fill="FFFFFF"/>
          <w:lang w:val="hy-AM"/>
        </w:rPr>
        <w:t>»</w:t>
      </w:r>
      <w:r w:rsidR="00FD0E4F" w:rsidRPr="002F1A6E">
        <w:rPr>
          <w:rFonts w:ascii="GHEA Grapalat" w:hAnsi="GHEA Grapalat"/>
          <w:color w:val="000000"/>
          <w:sz w:val="24"/>
          <w:szCs w:val="24"/>
          <w:shd w:val="clear" w:color="auto" w:fill="FFFFFF"/>
          <w:lang w:val="hy-AM"/>
        </w:rPr>
        <w:t xml:space="preserve"> N 1595-Ա</w:t>
      </w:r>
      <w:r w:rsidR="00D6016B" w:rsidRPr="002F1A6E">
        <w:rPr>
          <w:rFonts w:ascii="GHEA Grapalat" w:hAnsi="GHEA Grapalat"/>
          <w:b/>
          <w:bCs/>
          <w:color w:val="000000"/>
          <w:sz w:val="24"/>
          <w:szCs w:val="24"/>
          <w:shd w:val="clear" w:color="auto" w:fill="FFFFFF"/>
          <w:lang w:val="hy-AM"/>
        </w:rPr>
        <w:t>»</w:t>
      </w:r>
      <w:r w:rsidR="00FD0E4F" w:rsidRPr="002F1A6E">
        <w:rPr>
          <w:rFonts w:ascii="GHEA Grapalat" w:hAnsi="GHEA Grapalat"/>
          <w:color w:val="000000"/>
          <w:sz w:val="24"/>
          <w:szCs w:val="24"/>
          <w:shd w:val="clear" w:color="auto" w:fill="FFFFFF"/>
          <w:lang w:val="hy-AM"/>
        </w:rPr>
        <w:t xml:space="preserve">  որոշման 2-րդ կետի 1-ին ենթակետի տնտեսական գործունեության անհամապատասխանությունները</w:t>
      </w:r>
      <w:r w:rsidR="00040415" w:rsidRPr="002F1A6E">
        <w:rPr>
          <w:rFonts w:ascii="GHEA Grapalat" w:hAnsi="GHEA Grapalat"/>
          <w:sz w:val="24"/>
          <w:szCs w:val="24"/>
          <w:lang w:val="hy-AM"/>
        </w:rPr>
        <w:t>՝</w:t>
      </w:r>
      <w:r w:rsidR="00FD0E4F" w:rsidRPr="002F1A6E">
        <w:rPr>
          <w:rFonts w:ascii="GHEA Grapalat" w:hAnsi="GHEA Grapalat"/>
          <w:sz w:val="24"/>
          <w:szCs w:val="24"/>
          <w:lang w:val="hy-AM"/>
        </w:rPr>
        <w:t xml:space="preserve"> </w:t>
      </w:r>
      <w:r w:rsidR="001D0019" w:rsidRPr="002F1A6E">
        <w:rPr>
          <w:rFonts w:ascii="GHEA Grapalat" w:hAnsi="GHEA Grapalat"/>
          <w:sz w:val="24"/>
          <w:szCs w:val="24"/>
          <w:lang w:val="hy-AM"/>
        </w:rPr>
        <w:t>անհրաժեշտություն է առաջացել մշակել սույն Նախագիծը</w:t>
      </w:r>
      <w:r w:rsidR="00343D6E">
        <w:rPr>
          <w:rFonts w:ascii="GHEA Grapalat" w:hAnsi="GHEA Grapalat"/>
          <w:sz w:val="24"/>
          <w:szCs w:val="24"/>
          <w:lang w:val="hy-AM"/>
        </w:rPr>
        <w:t>։</w:t>
      </w:r>
      <w:r w:rsidR="000E2ACC" w:rsidRPr="000E2ACC">
        <w:rPr>
          <w:rFonts w:ascii="GHEA Grapalat" w:hAnsi="GHEA Grapalat"/>
          <w:sz w:val="24"/>
          <w:szCs w:val="24"/>
          <w:lang w:val="hy-AM"/>
        </w:rPr>
        <w:t xml:space="preserve"> </w:t>
      </w:r>
    </w:p>
    <w:p w14:paraId="28555162" w14:textId="3BBA8872" w:rsidR="000E2ACC" w:rsidRDefault="000E2ACC" w:rsidP="00D623BD">
      <w:pPr>
        <w:tabs>
          <w:tab w:val="left" w:pos="1080"/>
        </w:tabs>
        <w:spacing w:after="0" w:line="360" w:lineRule="auto"/>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   </w:t>
      </w:r>
      <w:r w:rsidR="005E0BA0" w:rsidRPr="002F1A6E">
        <w:rPr>
          <w:rFonts w:ascii="GHEA Grapalat" w:hAnsi="GHEA Grapalat"/>
          <w:sz w:val="24"/>
          <w:szCs w:val="24"/>
          <w:lang w:val="hy-AM"/>
        </w:rPr>
        <w:t xml:space="preserve">   </w:t>
      </w:r>
      <w:r w:rsidR="00BA1E50">
        <w:rPr>
          <w:rStyle w:val="Strong"/>
          <w:rFonts w:ascii="GHEA Grapalat" w:hAnsi="GHEA Grapalat"/>
          <w:b w:val="0"/>
          <w:bCs w:val="0"/>
          <w:color w:val="000000"/>
          <w:sz w:val="24"/>
          <w:szCs w:val="24"/>
          <w:shd w:val="clear" w:color="auto" w:fill="FFFFFF"/>
          <w:lang w:val="hy-AM"/>
        </w:rPr>
        <w:t xml:space="preserve">Գործող որոշմամբ «Մեղրի» ազատ տնտեսական գոտում </w:t>
      </w:r>
      <w:r w:rsidRPr="000E2ACC">
        <w:rPr>
          <w:rFonts w:ascii="GHEA Grapalat" w:hAnsi="GHEA Grapalat"/>
          <w:sz w:val="24"/>
          <w:szCs w:val="24"/>
          <w:lang w:val="hy-AM"/>
        </w:rPr>
        <w:t xml:space="preserve">թույլատրելի </w:t>
      </w:r>
      <w:r w:rsidRPr="000E2ACC">
        <w:rPr>
          <w:rStyle w:val="Strong"/>
          <w:rFonts w:ascii="GHEA Grapalat" w:hAnsi="GHEA Grapalat"/>
          <w:b w:val="0"/>
          <w:bCs w:val="0"/>
          <w:color w:val="000000"/>
          <w:sz w:val="24"/>
          <w:szCs w:val="24"/>
          <w:shd w:val="clear" w:color="auto" w:fill="FFFFFF"/>
          <w:lang w:val="hy-AM"/>
        </w:rPr>
        <w:t>գործունեության տեսակներն են՝</w:t>
      </w:r>
      <w:r w:rsidR="00AD6FD8" w:rsidRPr="00AD6FD8">
        <w:rPr>
          <w:rStyle w:val="Strong"/>
          <w:rFonts w:ascii="GHEA Grapalat" w:hAnsi="GHEA Grapalat"/>
          <w:b w:val="0"/>
          <w:bCs w:val="0"/>
          <w:color w:val="000000"/>
          <w:sz w:val="24"/>
          <w:szCs w:val="24"/>
          <w:shd w:val="clear" w:color="auto" w:fill="FFFFFF"/>
          <w:lang w:val="hy-AM"/>
        </w:rPr>
        <w:t xml:space="preserve"> գյուղատնտեսությ</w:t>
      </w:r>
      <w:r w:rsidR="00AD6FD8">
        <w:rPr>
          <w:rStyle w:val="Strong"/>
          <w:rFonts w:ascii="GHEA Grapalat" w:hAnsi="GHEA Grapalat"/>
          <w:b w:val="0"/>
          <w:bCs w:val="0"/>
          <w:color w:val="000000"/>
          <w:sz w:val="24"/>
          <w:szCs w:val="24"/>
          <w:shd w:val="clear" w:color="auto" w:fill="FFFFFF"/>
          <w:lang w:val="hy-AM"/>
        </w:rPr>
        <w:t>ու</w:t>
      </w:r>
      <w:r w:rsidR="00AD6FD8" w:rsidRPr="00AD6FD8">
        <w:rPr>
          <w:rStyle w:val="Strong"/>
          <w:rFonts w:ascii="GHEA Grapalat" w:hAnsi="GHEA Grapalat"/>
          <w:b w:val="0"/>
          <w:bCs w:val="0"/>
          <w:color w:val="000000"/>
          <w:sz w:val="24"/>
          <w:szCs w:val="24"/>
          <w:shd w:val="clear" w:color="auto" w:fill="FFFFFF"/>
          <w:lang w:val="hy-AM"/>
        </w:rPr>
        <w:t>ն, մշակող արդյունաբերությ</w:t>
      </w:r>
      <w:r w:rsidR="00AD6FD8">
        <w:rPr>
          <w:rStyle w:val="Strong"/>
          <w:rFonts w:ascii="GHEA Grapalat" w:hAnsi="GHEA Grapalat"/>
          <w:b w:val="0"/>
          <w:bCs w:val="0"/>
          <w:color w:val="000000"/>
          <w:sz w:val="24"/>
          <w:szCs w:val="24"/>
          <w:shd w:val="clear" w:color="auto" w:fill="FFFFFF"/>
          <w:lang w:val="hy-AM"/>
        </w:rPr>
        <w:t>ու</w:t>
      </w:r>
      <w:r w:rsidR="00AD6FD8" w:rsidRPr="00AD6FD8">
        <w:rPr>
          <w:rStyle w:val="Strong"/>
          <w:rFonts w:ascii="GHEA Grapalat" w:hAnsi="GHEA Grapalat"/>
          <w:b w:val="0"/>
          <w:bCs w:val="0"/>
          <w:color w:val="000000"/>
          <w:sz w:val="24"/>
          <w:szCs w:val="24"/>
          <w:shd w:val="clear" w:color="auto" w:fill="FFFFFF"/>
          <w:lang w:val="hy-AM"/>
        </w:rPr>
        <w:t>ն, էլեկտրականության մատակարար</w:t>
      </w:r>
      <w:r w:rsidR="00AD6FD8">
        <w:rPr>
          <w:rStyle w:val="Strong"/>
          <w:rFonts w:ascii="GHEA Grapalat" w:hAnsi="GHEA Grapalat"/>
          <w:b w:val="0"/>
          <w:bCs w:val="0"/>
          <w:color w:val="000000"/>
          <w:sz w:val="24"/>
          <w:szCs w:val="24"/>
          <w:shd w:val="clear" w:color="auto" w:fill="FFFFFF"/>
          <w:lang w:val="hy-AM"/>
        </w:rPr>
        <w:t>ու</w:t>
      </w:r>
      <w:r w:rsidR="00AD6FD8" w:rsidRPr="00AD6FD8">
        <w:rPr>
          <w:rStyle w:val="Strong"/>
          <w:rFonts w:ascii="GHEA Grapalat" w:hAnsi="GHEA Grapalat"/>
          <w:b w:val="0"/>
          <w:bCs w:val="0"/>
          <w:color w:val="000000"/>
          <w:sz w:val="24"/>
          <w:szCs w:val="24"/>
          <w:shd w:val="clear" w:color="auto" w:fill="FFFFFF"/>
          <w:lang w:val="hy-AM"/>
        </w:rPr>
        <w:t>մ, առևտ</w:t>
      </w:r>
      <w:r w:rsidR="00AD6FD8">
        <w:rPr>
          <w:rStyle w:val="Strong"/>
          <w:rFonts w:ascii="GHEA Grapalat" w:hAnsi="GHEA Grapalat"/>
          <w:b w:val="0"/>
          <w:bCs w:val="0"/>
          <w:color w:val="000000"/>
          <w:sz w:val="24"/>
          <w:szCs w:val="24"/>
          <w:shd w:val="clear" w:color="auto" w:fill="FFFFFF"/>
          <w:lang w:val="hy-AM"/>
        </w:rPr>
        <w:t>ու</w:t>
      </w:r>
      <w:r w:rsidR="00AD6FD8" w:rsidRPr="00AD6FD8">
        <w:rPr>
          <w:rStyle w:val="Strong"/>
          <w:rFonts w:ascii="GHEA Grapalat" w:hAnsi="GHEA Grapalat"/>
          <w:b w:val="0"/>
          <w:bCs w:val="0"/>
          <w:color w:val="000000"/>
          <w:sz w:val="24"/>
          <w:szCs w:val="24"/>
          <w:shd w:val="clear" w:color="auto" w:fill="FFFFFF"/>
          <w:lang w:val="hy-AM"/>
        </w:rPr>
        <w:t>ր, փոխադրումներ և պահեստային տնտեսությ</w:t>
      </w:r>
      <w:r w:rsidR="00AD6FD8">
        <w:rPr>
          <w:rStyle w:val="Strong"/>
          <w:rFonts w:ascii="GHEA Grapalat" w:hAnsi="GHEA Grapalat"/>
          <w:b w:val="0"/>
          <w:bCs w:val="0"/>
          <w:color w:val="000000"/>
          <w:sz w:val="24"/>
          <w:szCs w:val="24"/>
          <w:shd w:val="clear" w:color="auto" w:fill="FFFFFF"/>
          <w:lang w:val="hy-AM"/>
        </w:rPr>
        <w:t>ու</w:t>
      </w:r>
      <w:r w:rsidR="00AD6FD8" w:rsidRPr="00AD6FD8">
        <w:rPr>
          <w:rStyle w:val="Strong"/>
          <w:rFonts w:ascii="GHEA Grapalat" w:hAnsi="GHEA Grapalat"/>
          <w:b w:val="0"/>
          <w:bCs w:val="0"/>
          <w:color w:val="000000"/>
          <w:sz w:val="24"/>
          <w:szCs w:val="24"/>
          <w:shd w:val="clear" w:color="auto" w:fill="FFFFFF"/>
          <w:lang w:val="hy-AM"/>
        </w:rPr>
        <w:t>ն, մասնագիտական և տեխնիկական գործունեությ</w:t>
      </w:r>
      <w:r w:rsidR="00AD6FD8">
        <w:rPr>
          <w:rStyle w:val="Strong"/>
          <w:rFonts w:ascii="GHEA Grapalat" w:hAnsi="GHEA Grapalat"/>
          <w:b w:val="0"/>
          <w:bCs w:val="0"/>
          <w:color w:val="000000"/>
          <w:sz w:val="24"/>
          <w:szCs w:val="24"/>
          <w:shd w:val="clear" w:color="auto" w:fill="FFFFFF"/>
          <w:lang w:val="hy-AM"/>
        </w:rPr>
        <w:t>ու</w:t>
      </w:r>
      <w:r w:rsidR="00AD6FD8" w:rsidRPr="00AD6FD8">
        <w:rPr>
          <w:rStyle w:val="Strong"/>
          <w:rFonts w:ascii="GHEA Grapalat" w:hAnsi="GHEA Grapalat"/>
          <w:b w:val="0"/>
          <w:bCs w:val="0"/>
          <w:color w:val="000000"/>
          <w:sz w:val="24"/>
          <w:szCs w:val="24"/>
          <w:shd w:val="clear" w:color="auto" w:fill="FFFFFF"/>
          <w:lang w:val="hy-AM"/>
        </w:rPr>
        <w:t>ն, մշակույթ, զբոսաշրջությ</w:t>
      </w:r>
      <w:r w:rsidR="00AD6FD8">
        <w:rPr>
          <w:rStyle w:val="Strong"/>
          <w:rFonts w:ascii="GHEA Grapalat" w:hAnsi="GHEA Grapalat"/>
          <w:b w:val="0"/>
          <w:bCs w:val="0"/>
          <w:color w:val="000000"/>
          <w:sz w:val="24"/>
          <w:szCs w:val="24"/>
          <w:shd w:val="clear" w:color="auto" w:fill="FFFFFF"/>
          <w:lang w:val="hy-AM"/>
        </w:rPr>
        <w:t>ու</w:t>
      </w:r>
      <w:r w:rsidR="00AD6FD8" w:rsidRPr="00AD6FD8">
        <w:rPr>
          <w:rStyle w:val="Strong"/>
          <w:rFonts w:ascii="GHEA Grapalat" w:hAnsi="GHEA Grapalat"/>
          <w:b w:val="0"/>
          <w:bCs w:val="0"/>
          <w:color w:val="000000"/>
          <w:sz w:val="24"/>
          <w:szCs w:val="24"/>
          <w:shd w:val="clear" w:color="auto" w:fill="FFFFFF"/>
          <w:lang w:val="hy-AM"/>
        </w:rPr>
        <w:t>ն, զվարճություններ և հանգ</w:t>
      </w:r>
      <w:r w:rsidR="00AD6FD8">
        <w:rPr>
          <w:rStyle w:val="Strong"/>
          <w:rFonts w:ascii="GHEA Grapalat" w:hAnsi="GHEA Grapalat"/>
          <w:b w:val="0"/>
          <w:bCs w:val="0"/>
          <w:color w:val="000000"/>
          <w:sz w:val="24"/>
          <w:szCs w:val="24"/>
          <w:shd w:val="clear" w:color="auto" w:fill="FFFFFF"/>
          <w:lang w:val="hy-AM"/>
        </w:rPr>
        <w:t>իստ</w:t>
      </w:r>
      <w:r w:rsidRPr="000E2ACC">
        <w:rPr>
          <w:rFonts w:ascii="GHEA Grapalat" w:hAnsi="GHEA Grapalat"/>
          <w:color w:val="000000"/>
          <w:sz w:val="24"/>
          <w:szCs w:val="24"/>
          <w:shd w:val="clear" w:color="auto" w:fill="FFFFFF"/>
          <w:lang w:val="hy-AM"/>
        </w:rPr>
        <w:t>:</w:t>
      </w:r>
    </w:p>
    <w:p w14:paraId="55F2F358" w14:textId="77777777" w:rsidR="002D22B7" w:rsidRDefault="002D22B7" w:rsidP="00D623BD">
      <w:pPr>
        <w:tabs>
          <w:tab w:val="left" w:pos="1080"/>
        </w:tabs>
        <w:spacing w:after="0" w:line="360" w:lineRule="auto"/>
        <w:jc w:val="both"/>
        <w:rPr>
          <w:rFonts w:ascii="GHEA Grapalat" w:hAnsi="GHEA Grapalat"/>
          <w:color w:val="000000"/>
          <w:sz w:val="24"/>
          <w:szCs w:val="24"/>
          <w:shd w:val="clear" w:color="auto" w:fill="FFFFFF"/>
          <w:lang w:val="hy-AM"/>
        </w:rPr>
      </w:pPr>
    </w:p>
    <w:p w14:paraId="7E115F58" w14:textId="5D050067" w:rsidR="00AD6FD8" w:rsidRPr="002D22B7" w:rsidRDefault="002D22B7" w:rsidP="00D623BD">
      <w:pPr>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ab/>
      </w:r>
      <w:r w:rsidR="00AD6FD8">
        <w:rPr>
          <w:rFonts w:ascii="GHEA Grapalat" w:hAnsi="GHEA Grapalat"/>
          <w:color w:val="000000"/>
          <w:sz w:val="24"/>
          <w:szCs w:val="24"/>
          <w:shd w:val="clear" w:color="auto" w:fill="FFFFFF"/>
          <w:lang w:val="hy-AM"/>
        </w:rPr>
        <w:t>Սույն նախագծով թույլատրելի գործունեության տեսակներից հանվում են</w:t>
      </w:r>
      <w:r w:rsidR="00D43B8B">
        <w:rPr>
          <w:rFonts w:ascii="GHEA Grapalat" w:hAnsi="GHEA Grapalat"/>
          <w:color w:val="000000"/>
          <w:sz w:val="24"/>
          <w:szCs w:val="24"/>
          <w:shd w:val="clear" w:color="auto" w:fill="FFFFFF"/>
          <w:lang w:val="hy-AM"/>
        </w:rPr>
        <w:t xml:space="preserve"> հետևյալները</w:t>
      </w:r>
      <w:r w:rsidR="00AD6FD8">
        <w:rPr>
          <w:rFonts w:ascii="GHEA Grapalat" w:hAnsi="GHEA Grapalat"/>
          <w:color w:val="000000"/>
          <w:sz w:val="24"/>
          <w:szCs w:val="24"/>
          <w:shd w:val="clear" w:color="auto" w:fill="FFFFFF"/>
          <w:lang w:val="hy-AM"/>
        </w:rPr>
        <w:t>՝</w:t>
      </w:r>
      <w:r w:rsidR="00D43B8B" w:rsidRPr="00D43B8B">
        <w:rPr>
          <w:rStyle w:val="Strong"/>
          <w:rFonts w:ascii="GHEA Grapalat" w:hAnsi="GHEA Grapalat"/>
          <w:b w:val="0"/>
          <w:bCs w:val="0"/>
          <w:color w:val="000000"/>
          <w:sz w:val="24"/>
          <w:szCs w:val="24"/>
          <w:shd w:val="clear" w:color="auto" w:fill="FFFFFF"/>
          <w:lang w:val="hy-AM"/>
        </w:rPr>
        <w:t xml:space="preserve"> </w:t>
      </w:r>
      <w:r w:rsidR="00D43B8B" w:rsidRPr="00AD6FD8">
        <w:rPr>
          <w:rStyle w:val="Strong"/>
          <w:rFonts w:ascii="GHEA Grapalat" w:hAnsi="GHEA Grapalat"/>
          <w:b w:val="0"/>
          <w:bCs w:val="0"/>
          <w:color w:val="000000"/>
          <w:sz w:val="24"/>
          <w:szCs w:val="24"/>
          <w:shd w:val="clear" w:color="auto" w:fill="FFFFFF"/>
          <w:lang w:val="hy-AM"/>
        </w:rPr>
        <w:t>առևտ</w:t>
      </w:r>
      <w:r w:rsidR="00D43B8B">
        <w:rPr>
          <w:rStyle w:val="Strong"/>
          <w:rFonts w:ascii="GHEA Grapalat" w:hAnsi="GHEA Grapalat"/>
          <w:b w:val="0"/>
          <w:bCs w:val="0"/>
          <w:color w:val="000000"/>
          <w:sz w:val="24"/>
          <w:szCs w:val="24"/>
          <w:shd w:val="clear" w:color="auto" w:fill="FFFFFF"/>
          <w:lang w:val="hy-AM"/>
        </w:rPr>
        <w:t>ու</w:t>
      </w:r>
      <w:r w:rsidR="00D43B8B" w:rsidRPr="00AD6FD8">
        <w:rPr>
          <w:rStyle w:val="Strong"/>
          <w:rFonts w:ascii="GHEA Grapalat" w:hAnsi="GHEA Grapalat"/>
          <w:b w:val="0"/>
          <w:bCs w:val="0"/>
          <w:color w:val="000000"/>
          <w:sz w:val="24"/>
          <w:szCs w:val="24"/>
          <w:shd w:val="clear" w:color="auto" w:fill="FFFFFF"/>
          <w:lang w:val="hy-AM"/>
        </w:rPr>
        <w:t>ր, փոխադրումներ</w:t>
      </w:r>
      <w:r w:rsidR="00D43B8B">
        <w:rPr>
          <w:rStyle w:val="Strong"/>
          <w:rFonts w:ascii="GHEA Grapalat" w:hAnsi="GHEA Grapalat"/>
          <w:b w:val="0"/>
          <w:bCs w:val="0"/>
          <w:color w:val="000000"/>
          <w:sz w:val="24"/>
          <w:szCs w:val="24"/>
          <w:shd w:val="clear" w:color="auto" w:fill="FFFFFF"/>
          <w:lang w:val="hy-AM"/>
        </w:rPr>
        <w:t xml:space="preserve">, </w:t>
      </w:r>
      <w:r w:rsidRPr="002D22B7">
        <w:rPr>
          <w:rStyle w:val="Strong"/>
          <w:rFonts w:ascii="GHEA Grapalat" w:hAnsi="GHEA Grapalat"/>
          <w:b w:val="0"/>
          <w:bCs w:val="0"/>
          <w:color w:val="000000"/>
          <w:sz w:val="24"/>
          <w:szCs w:val="24"/>
          <w:shd w:val="clear" w:color="auto" w:fill="FFFFFF"/>
          <w:lang w:val="hy-AM"/>
        </w:rPr>
        <w:t>մասնագիտական և տեխնիկական գործունեությ</w:t>
      </w:r>
      <w:r>
        <w:rPr>
          <w:rStyle w:val="Strong"/>
          <w:rFonts w:ascii="GHEA Grapalat" w:hAnsi="GHEA Grapalat"/>
          <w:b w:val="0"/>
          <w:bCs w:val="0"/>
          <w:color w:val="000000"/>
          <w:sz w:val="24"/>
          <w:szCs w:val="24"/>
          <w:shd w:val="clear" w:color="auto" w:fill="FFFFFF"/>
          <w:lang w:val="hy-AM"/>
        </w:rPr>
        <w:t>ու</w:t>
      </w:r>
      <w:r w:rsidRPr="002D22B7">
        <w:rPr>
          <w:rStyle w:val="Strong"/>
          <w:rFonts w:ascii="GHEA Grapalat" w:hAnsi="GHEA Grapalat"/>
          <w:b w:val="0"/>
          <w:bCs w:val="0"/>
          <w:color w:val="000000"/>
          <w:sz w:val="24"/>
          <w:szCs w:val="24"/>
          <w:shd w:val="clear" w:color="auto" w:fill="FFFFFF"/>
          <w:lang w:val="hy-AM"/>
        </w:rPr>
        <w:t>ն</w:t>
      </w:r>
      <w:r w:rsidR="00371CFD">
        <w:rPr>
          <w:rStyle w:val="Strong"/>
          <w:rFonts w:ascii="GHEA Grapalat" w:hAnsi="GHEA Grapalat"/>
          <w:b w:val="0"/>
          <w:bCs w:val="0"/>
          <w:color w:val="000000"/>
          <w:sz w:val="24"/>
          <w:szCs w:val="24"/>
          <w:shd w:val="clear" w:color="auto" w:fill="FFFFFF"/>
          <w:lang w:val="hy-AM"/>
        </w:rPr>
        <w:t>։</w:t>
      </w:r>
    </w:p>
    <w:p w14:paraId="4FCC7756" w14:textId="006FD41A" w:rsidR="00A63B7F" w:rsidRDefault="002D22B7" w:rsidP="00D623BD">
      <w:pPr>
        <w:spacing w:after="0" w:line="360" w:lineRule="auto"/>
        <w:jc w:val="both"/>
        <w:rPr>
          <w:rFonts w:ascii="GHEA Grapalat" w:eastAsia="Times New Roman" w:hAnsi="GHEA Grapalat"/>
          <w:sz w:val="24"/>
          <w:szCs w:val="24"/>
          <w:lang w:val="hy-AM"/>
        </w:rPr>
      </w:pPr>
      <w:r>
        <w:rPr>
          <w:rFonts w:ascii="GHEA Grapalat" w:hAnsi="GHEA Grapalat"/>
          <w:color w:val="000000"/>
          <w:sz w:val="24"/>
          <w:szCs w:val="24"/>
          <w:shd w:val="clear" w:color="auto" w:fill="FFFFFF"/>
          <w:lang w:val="hy-AM"/>
        </w:rPr>
        <w:tab/>
      </w:r>
      <w:r w:rsidR="000E2ACC">
        <w:rPr>
          <w:rFonts w:ascii="GHEA Grapalat" w:hAnsi="GHEA Grapalat"/>
          <w:color w:val="000000"/>
          <w:sz w:val="24"/>
          <w:szCs w:val="24"/>
          <w:shd w:val="clear" w:color="auto" w:fill="FFFFFF"/>
          <w:lang w:val="hy-AM"/>
        </w:rPr>
        <w:t>Միաժամանակ</w:t>
      </w:r>
      <w:r w:rsidR="000E2ACC" w:rsidRPr="000E2ACC">
        <w:rPr>
          <w:rFonts w:ascii="GHEA Grapalat" w:hAnsi="GHEA Grapalat"/>
          <w:color w:val="000000"/>
          <w:sz w:val="24"/>
          <w:szCs w:val="24"/>
          <w:shd w:val="clear" w:color="auto" w:fill="FFFFFF"/>
          <w:lang w:val="hy-AM"/>
        </w:rPr>
        <w:t>,</w:t>
      </w:r>
      <w:r w:rsidR="000E2ACC">
        <w:rPr>
          <w:rFonts w:ascii="GHEA Grapalat" w:hAnsi="GHEA Grapalat"/>
          <w:color w:val="000000"/>
          <w:sz w:val="24"/>
          <w:szCs w:val="24"/>
          <w:shd w:val="clear" w:color="auto" w:fill="FFFFFF"/>
          <w:lang w:val="hy-AM"/>
        </w:rPr>
        <w:t xml:space="preserve"> հարկ է նշել, որ </w:t>
      </w:r>
      <w:r w:rsidR="00371CFD">
        <w:rPr>
          <w:rFonts w:ascii="GHEA Grapalat" w:hAnsi="GHEA Grapalat"/>
          <w:color w:val="000000"/>
          <w:sz w:val="24"/>
          <w:szCs w:val="24"/>
          <w:shd w:val="clear" w:color="auto" w:fill="FFFFFF"/>
          <w:lang w:val="hy-AM"/>
        </w:rPr>
        <w:t xml:space="preserve">նախագծով նախատեսվել է անցումային դրույթ, ըստ որի՝ </w:t>
      </w:r>
      <w:r w:rsidR="00A63B7F" w:rsidRPr="000E2ACC">
        <w:rPr>
          <w:rFonts w:ascii="GHEA Grapalat" w:eastAsia="Times New Roman" w:hAnsi="GHEA Grapalat"/>
          <w:sz w:val="24"/>
          <w:szCs w:val="24"/>
          <w:lang w:val="hy-AM"/>
        </w:rPr>
        <w:t xml:space="preserve">որոշման պահանջները չեն տարածվում մինչև սույն որոշումն ուժի մեջ մտնելը </w:t>
      </w:r>
      <w:r w:rsidR="00A63B7F" w:rsidRPr="000E2ACC">
        <w:rPr>
          <w:rStyle w:val="Strong"/>
          <w:rFonts w:ascii="GHEA Grapalat" w:hAnsi="GHEA Grapalat"/>
          <w:b w:val="0"/>
          <w:bCs w:val="0"/>
          <w:sz w:val="24"/>
          <w:szCs w:val="24"/>
          <w:shd w:val="clear" w:color="auto" w:fill="FFFFFF"/>
          <w:lang w:val="hy-AM"/>
        </w:rPr>
        <w:t>Հայաստանի Հանրապետության ազատ տնտեսական գոտու շահագործողների ռեեստրում ներառված</w:t>
      </w:r>
      <w:r w:rsidR="00371CFD">
        <w:rPr>
          <w:rStyle w:val="Strong"/>
          <w:rFonts w:ascii="GHEA Grapalat" w:hAnsi="GHEA Grapalat"/>
          <w:b w:val="0"/>
          <w:bCs w:val="0"/>
          <w:sz w:val="24"/>
          <w:szCs w:val="24"/>
          <w:shd w:val="clear" w:color="auto" w:fill="FFFFFF"/>
          <w:lang w:val="hy-AM"/>
        </w:rPr>
        <w:t>՝</w:t>
      </w:r>
      <w:r w:rsidR="00A63B7F" w:rsidRPr="000E2ACC">
        <w:rPr>
          <w:rStyle w:val="Strong"/>
          <w:rFonts w:ascii="GHEA Grapalat" w:hAnsi="GHEA Grapalat"/>
          <w:b w:val="0"/>
          <w:bCs w:val="0"/>
          <w:sz w:val="24"/>
          <w:szCs w:val="24"/>
          <w:shd w:val="clear" w:color="auto" w:fill="FFFFFF"/>
          <w:lang w:val="hy-AM"/>
        </w:rPr>
        <w:t xml:space="preserve"> </w:t>
      </w:r>
      <w:r w:rsidR="00A63B7F" w:rsidRPr="00371CFD">
        <w:rPr>
          <w:rStyle w:val="Strong"/>
          <w:rFonts w:ascii="GHEA Grapalat" w:hAnsi="GHEA Grapalat"/>
          <w:b w:val="0"/>
          <w:bCs w:val="0"/>
          <w:sz w:val="24"/>
          <w:szCs w:val="24"/>
          <w:shd w:val="clear" w:color="auto" w:fill="FFFFFF"/>
          <w:lang w:val="hy-AM"/>
        </w:rPr>
        <w:t>«Մեղրի» ազատ</w:t>
      </w:r>
      <w:r w:rsidR="00A63B7F" w:rsidRPr="000E2ACC">
        <w:rPr>
          <w:rStyle w:val="Strong"/>
          <w:rFonts w:ascii="GHEA Grapalat" w:hAnsi="GHEA Grapalat"/>
          <w:b w:val="0"/>
          <w:bCs w:val="0"/>
          <w:sz w:val="24"/>
          <w:szCs w:val="24"/>
          <w:shd w:val="clear" w:color="auto" w:fill="FFFFFF"/>
          <w:lang w:val="hy-AM"/>
        </w:rPr>
        <w:t xml:space="preserve"> տնտեսական գոտում</w:t>
      </w:r>
      <w:r w:rsidR="00A63B7F" w:rsidRPr="000E2ACC">
        <w:rPr>
          <w:rFonts w:ascii="GHEA Grapalat" w:eastAsia="Times New Roman" w:hAnsi="GHEA Grapalat"/>
          <w:b/>
          <w:bCs/>
          <w:sz w:val="24"/>
          <w:szCs w:val="24"/>
          <w:lang w:val="hy-AM"/>
        </w:rPr>
        <w:t xml:space="preserve">   </w:t>
      </w:r>
      <w:r w:rsidR="00A63B7F" w:rsidRPr="000E2ACC">
        <w:rPr>
          <w:rStyle w:val="Strong"/>
          <w:rFonts w:ascii="GHEA Grapalat" w:hAnsi="GHEA Grapalat"/>
          <w:b w:val="0"/>
          <w:bCs w:val="0"/>
          <w:sz w:val="24"/>
          <w:szCs w:val="24"/>
          <w:shd w:val="clear" w:color="auto" w:fill="FFFFFF"/>
          <w:lang w:val="hy-AM"/>
        </w:rPr>
        <w:t>գործունեություն իրականացնող</w:t>
      </w:r>
      <w:r w:rsidR="00A63B7F" w:rsidRPr="000E2ACC">
        <w:rPr>
          <w:rStyle w:val="Strong"/>
          <w:rFonts w:ascii="GHEA Grapalat" w:hAnsi="GHEA Grapalat"/>
          <w:sz w:val="24"/>
          <w:szCs w:val="24"/>
          <w:shd w:val="clear" w:color="auto" w:fill="FFFFFF"/>
          <w:lang w:val="hy-AM"/>
        </w:rPr>
        <w:t xml:space="preserve"> </w:t>
      </w:r>
      <w:r w:rsidR="00A63B7F" w:rsidRPr="000E2ACC">
        <w:rPr>
          <w:rFonts w:ascii="GHEA Grapalat" w:eastAsia="Times New Roman" w:hAnsi="GHEA Grapalat"/>
          <w:sz w:val="24"/>
          <w:szCs w:val="24"/>
          <w:lang w:val="hy-AM"/>
        </w:rPr>
        <w:t>շահագործողների վրա՝ մինչև վերջիններ</w:t>
      </w:r>
      <w:r w:rsidR="00024D36">
        <w:rPr>
          <w:rFonts w:ascii="GHEA Grapalat" w:eastAsia="Times New Roman" w:hAnsi="GHEA Grapalat"/>
          <w:sz w:val="24"/>
          <w:szCs w:val="24"/>
          <w:lang w:val="hy-AM"/>
        </w:rPr>
        <w:t>ի</w:t>
      </w:r>
      <w:r w:rsidR="00A63B7F" w:rsidRPr="000E2ACC">
        <w:rPr>
          <w:rFonts w:ascii="GHEA Grapalat" w:eastAsia="Times New Roman" w:hAnsi="GHEA Grapalat"/>
          <w:sz w:val="24"/>
          <w:szCs w:val="24"/>
          <w:lang w:val="hy-AM"/>
        </w:rPr>
        <w:t>ս՝ տվյալ ազատ տնտեսական գոտու շահագործողների ռեեստրում ներառվելու վկայականի գործողության ժամկետը լրանալը։</w:t>
      </w:r>
    </w:p>
    <w:p w14:paraId="4F1B06FF" w14:textId="77777777" w:rsidR="000E2ACC" w:rsidRPr="000E2ACC" w:rsidRDefault="000E2ACC" w:rsidP="00D623BD">
      <w:pPr>
        <w:shd w:val="clear" w:color="auto" w:fill="FFFFFF"/>
        <w:spacing w:after="0" w:line="360" w:lineRule="auto"/>
        <w:jc w:val="both"/>
        <w:rPr>
          <w:rFonts w:ascii="GHEA Grapalat" w:eastAsia="Times New Roman" w:hAnsi="GHEA Grapalat"/>
          <w:sz w:val="24"/>
          <w:szCs w:val="24"/>
          <w:lang w:val="hy-AM"/>
        </w:rPr>
      </w:pPr>
    </w:p>
    <w:p w14:paraId="585EF5C6" w14:textId="35BC3E95" w:rsidR="007404E2" w:rsidRPr="002F1A6E" w:rsidRDefault="007404E2" w:rsidP="00D623BD">
      <w:pPr>
        <w:pStyle w:val="ListParagraph"/>
        <w:numPr>
          <w:ilvl w:val="0"/>
          <w:numId w:val="7"/>
        </w:numPr>
        <w:spacing w:after="0" w:line="360" w:lineRule="auto"/>
        <w:ind w:left="0"/>
        <w:jc w:val="both"/>
        <w:rPr>
          <w:rFonts w:ascii="GHEA Grapalat" w:eastAsia="MS Mincho" w:hAnsi="GHEA Grapalat" w:cs="Times Armenian"/>
          <w:b/>
          <w:bCs/>
          <w:sz w:val="24"/>
          <w:szCs w:val="24"/>
          <w:lang w:val="hy-AM"/>
        </w:rPr>
      </w:pPr>
      <w:r w:rsidRPr="002F1A6E">
        <w:rPr>
          <w:rFonts w:ascii="GHEA Grapalat" w:eastAsia="MS Mincho" w:hAnsi="GHEA Grapalat" w:cs="Times Armenian"/>
          <w:b/>
          <w:bCs/>
          <w:sz w:val="24"/>
          <w:szCs w:val="24"/>
          <w:lang w:val="hy-AM"/>
        </w:rPr>
        <w:t>Կարգավորման նպատակը և բնույթը</w:t>
      </w:r>
      <w:r w:rsidR="007576BC" w:rsidRPr="002F1A6E">
        <w:rPr>
          <w:rFonts w:ascii="Cambria Math" w:eastAsia="MS Mincho" w:hAnsi="Cambria Math" w:cs="Cambria Math"/>
          <w:b/>
          <w:bCs/>
          <w:sz w:val="24"/>
          <w:szCs w:val="24"/>
          <w:lang w:val="hy-AM"/>
        </w:rPr>
        <w:t>․</w:t>
      </w:r>
    </w:p>
    <w:p w14:paraId="2E0C38CB" w14:textId="5D289726" w:rsidR="00FE27E9" w:rsidRDefault="00D6016B" w:rsidP="00D623BD">
      <w:pPr>
        <w:spacing w:after="0" w:line="360" w:lineRule="auto"/>
        <w:jc w:val="both"/>
        <w:rPr>
          <w:rFonts w:ascii="GHEA Grapalat" w:hAnsi="GHEA Grapalat" w:cs="Sylfaen"/>
          <w:sz w:val="24"/>
          <w:szCs w:val="24"/>
          <w:lang w:val="hy-AM"/>
        </w:rPr>
      </w:pPr>
      <w:r w:rsidRPr="002F1A6E">
        <w:rPr>
          <w:rFonts w:ascii="GHEA Grapalat" w:hAnsi="GHEA Grapalat" w:cs="Sylfaen"/>
          <w:sz w:val="24"/>
          <w:szCs w:val="24"/>
          <w:lang w:val="hy-AM"/>
        </w:rPr>
        <w:t xml:space="preserve">    </w:t>
      </w:r>
      <w:r w:rsidR="00FE27E9" w:rsidRPr="002F1A6E">
        <w:rPr>
          <w:rFonts w:ascii="GHEA Grapalat" w:hAnsi="GHEA Grapalat" w:cs="Sylfaen"/>
          <w:sz w:val="24"/>
          <w:szCs w:val="24"/>
          <w:lang w:val="hy-AM"/>
        </w:rPr>
        <w:t>Հիմնական նպատակն է նոր ներդրումների ներգրավումը, նոր աշխատատեղերի ստեղծումը, Հայաստանի Հանրապետության սոցիալ-տնտեսական զարգացմանը նպաստելը, ինչպես նաև զարգացած ենթակառուցվածքների ապահովումը։</w:t>
      </w:r>
    </w:p>
    <w:p w14:paraId="111AAD21" w14:textId="10E9BC03" w:rsidR="007404E2" w:rsidRPr="002F1A6E" w:rsidRDefault="00CF4E71" w:rsidP="00D623BD">
      <w:pPr>
        <w:spacing w:after="0" w:line="360" w:lineRule="auto"/>
        <w:jc w:val="both"/>
        <w:rPr>
          <w:rFonts w:ascii="GHEA Grapalat" w:eastAsia="Times New Roman" w:hAnsi="GHEA Grapalat" w:cs="Times New Roman"/>
          <w:b/>
          <w:bCs/>
          <w:sz w:val="24"/>
          <w:szCs w:val="24"/>
          <w:lang w:val="hy-AM"/>
        </w:rPr>
      </w:pPr>
      <w:r w:rsidRPr="002F1A6E">
        <w:rPr>
          <w:rFonts w:ascii="GHEA Grapalat" w:eastAsia="Times New Roman" w:hAnsi="GHEA Grapalat" w:cs="Times New Roman"/>
          <w:b/>
          <w:bCs/>
          <w:sz w:val="24"/>
          <w:szCs w:val="24"/>
          <w:lang w:val="hy-AM"/>
        </w:rPr>
        <w:t>3</w:t>
      </w:r>
      <w:r w:rsidRPr="002F1A6E">
        <w:rPr>
          <w:rFonts w:ascii="Cambria Math" w:eastAsia="Times New Roman" w:hAnsi="Cambria Math" w:cs="Cambria Math"/>
          <w:b/>
          <w:bCs/>
          <w:sz w:val="24"/>
          <w:szCs w:val="24"/>
          <w:lang w:val="hy-AM"/>
        </w:rPr>
        <w:t>․</w:t>
      </w:r>
      <w:r w:rsidRPr="002F1A6E">
        <w:rPr>
          <w:rFonts w:ascii="GHEA Grapalat" w:eastAsia="Times New Roman" w:hAnsi="GHEA Grapalat" w:cs="Times New Roman"/>
          <w:b/>
          <w:bCs/>
          <w:sz w:val="24"/>
          <w:szCs w:val="24"/>
          <w:lang w:val="hy-AM"/>
        </w:rPr>
        <w:t xml:space="preserve"> </w:t>
      </w:r>
      <w:r w:rsidR="007404E2" w:rsidRPr="002F1A6E">
        <w:rPr>
          <w:rFonts w:ascii="GHEA Grapalat" w:eastAsia="Times New Roman" w:hAnsi="GHEA Grapalat" w:cs="Times New Roman"/>
          <w:b/>
          <w:bCs/>
          <w:sz w:val="24"/>
          <w:szCs w:val="24"/>
          <w:lang w:val="hy-AM"/>
        </w:rPr>
        <w:t>Նախագծի մշակման գործընթացում ներգրավված ինստիտուտները և անձինք</w:t>
      </w:r>
      <w:r w:rsidR="007576BC" w:rsidRPr="002F1A6E">
        <w:rPr>
          <w:rFonts w:ascii="Cambria Math" w:eastAsia="Times New Roman" w:hAnsi="Cambria Math" w:cs="Cambria Math"/>
          <w:b/>
          <w:bCs/>
          <w:sz w:val="24"/>
          <w:szCs w:val="24"/>
          <w:lang w:val="hy-AM"/>
        </w:rPr>
        <w:t>․</w:t>
      </w:r>
    </w:p>
    <w:p w14:paraId="75749573" w14:textId="43BD909C" w:rsidR="007404E2" w:rsidRPr="002F1A6E" w:rsidRDefault="007404E2" w:rsidP="00D623BD">
      <w:pPr>
        <w:spacing w:after="0" w:line="360" w:lineRule="auto"/>
        <w:jc w:val="both"/>
        <w:rPr>
          <w:rFonts w:ascii="GHEA Grapalat" w:hAnsi="GHEA Grapalat"/>
          <w:sz w:val="24"/>
          <w:szCs w:val="24"/>
          <w:lang w:val="hy-AM"/>
        </w:rPr>
      </w:pPr>
      <w:r w:rsidRPr="002F1A6E">
        <w:rPr>
          <w:rFonts w:ascii="GHEA Grapalat" w:hAnsi="GHEA Grapalat"/>
          <w:sz w:val="24"/>
          <w:szCs w:val="24"/>
          <w:lang w:val="hy-AM"/>
        </w:rPr>
        <w:t xml:space="preserve"> Նախագիծը մշակվել է</w:t>
      </w:r>
      <w:r w:rsidR="004A712C" w:rsidRPr="002F1A6E">
        <w:rPr>
          <w:rFonts w:ascii="GHEA Grapalat" w:hAnsi="GHEA Grapalat"/>
          <w:sz w:val="24"/>
          <w:szCs w:val="24"/>
          <w:lang w:val="hy-AM"/>
        </w:rPr>
        <w:t xml:space="preserve"> ՀՀ էկոնոմիկայի նախարարության կողմից</w:t>
      </w:r>
      <w:r w:rsidR="00AC70E8" w:rsidRPr="002F1A6E">
        <w:rPr>
          <w:rFonts w:ascii="GHEA Grapalat" w:hAnsi="GHEA Grapalat"/>
          <w:sz w:val="24"/>
          <w:szCs w:val="24"/>
          <w:lang w:val="hy-AM"/>
        </w:rPr>
        <w:t>։</w:t>
      </w:r>
    </w:p>
    <w:p w14:paraId="71B1CD52" w14:textId="77777777" w:rsidR="007404E2" w:rsidRPr="002F1A6E" w:rsidRDefault="007404E2" w:rsidP="00D623BD">
      <w:pPr>
        <w:pStyle w:val="ListParagraph"/>
        <w:spacing w:after="0" w:line="360" w:lineRule="auto"/>
        <w:ind w:left="0"/>
        <w:jc w:val="both"/>
        <w:rPr>
          <w:rFonts w:ascii="GHEA Grapalat" w:eastAsia="Times New Roman" w:hAnsi="GHEA Grapalat" w:cs="Times New Roman"/>
          <w:b/>
          <w:bCs/>
          <w:color w:val="FF0000"/>
          <w:sz w:val="24"/>
          <w:szCs w:val="24"/>
          <w:lang w:val="hy-AM"/>
        </w:rPr>
      </w:pPr>
    </w:p>
    <w:p w14:paraId="77C63B75" w14:textId="40824F20" w:rsidR="002D222A" w:rsidRPr="002F1A6E" w:rsidRDefault="00CF4E71" w:rsidP="00D623BD">
      <w:pPr>
        <w:spacing w:after="0" w:line="360" w:lineRule="auto"/>
        <w:jc w:val="both"/>
        <w:rPr>
          <w:rFonts w:ascii="GHEA Grapalat" w:eastAsia="Times New Roman" w:hAnsi="GHEA Grapalat" w:cs="Times New Roman"/>
          <w:b/>
          <w:bCs/>
          <w:sz w:val="24"/>
          <w:szCs w:val="24"/>
          <w:lang w:val="hy-AM"/>
        </w:rPr>
      </w:pPr>
      <w:r w:rsidRPr="002F1A6E">
        <w:rPr>
          <w:rFonts w:ascii="GHEA Grapalat" w:eastAsia="Times New Roman" w:hAnsi="GHEA Grapalat" w:cs="Times New Roman"/>
          <w:b/>
          <w:bCs/>
          <w:sz w:val="24"/>
          <w:szCs w:val="24"/>
          <w:lang w:val="hy-AM"/>
        </w:rPr>
        <w:t>4</w:t>
      </w:r>
      <w:r w:rsidRPr="002F1A6E">
        <w:rPr>
          <w:rFonts w:ascii="Cambria Math" w:eastAsia="Times New Roman" w:hAnsi="Cambria Math" w:cs="Cambria Math"/>
          <w:b/>
          <w:bCs/>
          <w:sz w:val="24"/>
          <w:szCs w:val="24"/>
          <w:lang w:val="hy-AM"/>
        </w:rPr>
        <w:t>․</w:t>
      </w:r>
      <w:r w:rsidRPr="002F1A6E">
        <w:rPr>
          <w:rFonts w:ascii="GHEA Grapalat" w:eastAsia="Times New Roman" w:hAnsi="GHEA Grapalat" w:cs="Times New Roman"/>
          <w:b/>
          <w:bCs/>
          <w:sz w:val="24"/>
          <w:szCs w:val="24"/>
          <w:lang w:val="hy-AM"/>
        </w:rPr>
        <w:t xml:space="preserve"> </w:t>
      </w:r>
      <w:r w:rsidR="007404E2" w:rsidRPr="002F1A6E">
        <w:rPr>
          <w:rFonts w:ascii="GHEA Grapalat" w:eastAsia="Times New Roman" w:hAnsi="GHEA Grapalat" w:cs="Times New Roman"/>
          <w:b/>
          <w:bCs/>
          <w:sz w:val="24"/>
          <w:szCs w:val="24"/>
          <w:lang w:val="hy-AM"/>
        </w:rPr>
        <w:t>Ակնկալվող արդյունքը</w:t>
      </w:r>
      <w:r w:rsidR="007576BC" w:rsidRPr="002F1A6E">
        <w:rPr>
          <w:rFonts w:ascii="Cambria Math" w:eastAsia="Times New Roman" w:hAnsi="Cambria Math" w:cs="Cambria Math"/>
          <w:b/>
          <w:bCs/>
          <w:sz w:val="24"/>
          <w:szCs w:val="24"/>
          <w:lang w:val="hy-AM"/>
        </w:rPr>
        <w:t>․</w:t>
      </w:r>
    </w:p>
    <w:p w14:paraId="009A2F4D" w14:textId="4D5D9069" w:rsidR="00C45129" w:rsidRPr="00C45129" w:rsidRDefault="00C45129" w:rsidP="00D623BD">
      <w:pPr>
        <w:spacing w:after="0" w:line="360" w:lineRule="auto"/>
        <w:ind w:firstLine="284"/>
        <w:jc w:val="both"/>
        <w:rPr>
          <w:rFonts w:ascii="GHEA Grapalat" w:eastAsia="Times New Roman" w:hAnsi="GHEA Grapalat" w:cs="Times New Roman"/>
          <w:sz w:val="24"/>
          <w:szCs w:val="24"/>
          <w:lang w:val="hy-AM"/>
        </w:rPr>
      </w:pPr>
      <w:r>
        <w:rPr>
          <w:rFonts w:ascii="GHEA Grapalat" w:hAnsi="GHEA Grapalat"/>
          <w:sz w:val="24"/>
          <w:szCs w:val="24"/>
          <w:lang w:val="hy-AM"/>
        </w:rPr>
        <w:t xml:space="preserve">Ակնկալվում է </w:t>
      </w:r>
      <w:r w:rsidRPr="002F1A6E">
        <w:rPr>
          <w:rFonts w:ascii="GHEA Grapalat" w:hAnsi="GHEA Grapalat"/>
          <w:b/>
          <w:bCs/>
          <w:color w:val="000000"/>
          <w:sz w:val="24"/>
          <w:szCs w:val="24"/>
          <w:shd w:val="clear" w:color="auto" w:fill="FFFFFF"/>
          <w:lang w:val="hy-AM"/>
        </w:rPr>
        <w:t>«</w:t>
      </w:r>
      <w:r w:rsidRPr="002F1A6E">
        <w:rPr>
          <w:rStyle w:val="Strong"/>
          <w:rFonts w:ascii="GHEA Grapalat" w:hAnsi="GHEA Grapalat"/>
          <w:b w:val="0"/>
          <w:bCs w:val="0"/>
          <w:color w:val="000000"/>
          <w:sz w:val="24"/>
          <w:szCs w:val="24"/>
          <w:shd w:val="clear" w:color="auto" w:fill="FFFFFF"/>
          <w:lang w:val="hy-AM"/>
        </w:rPr>
        <w:t>Հայաստանի Հանրապետության Սյունիքի մարզի Մեղրի համայնքում ազատ տնտեսական գոտի ստեղծելու, «Մեղրի ազատ տնտեսական գոտի» փակ բաժնետիրական ընկերությունն ազատ տնտեսական գոտու կազմակերպիչ ճանաչելու, ինչպես նաև ազատ տնտեսական գոտու գործունեության վերաբերյալ կազմակերպչի կողմից ներկայացվող հաշվետվության ձևերը հաստատելու մասին</w:t>
      </w:r>
      <w:r w:rsidRPr="002F1A6E">
        <w:rPr>
          <w:rFonts w:ascii="GHEA Grapalat" w:hAnsi="GHEA Grapalat"/>
          <w:b/>
          <w:bCs/>
          <w:color w:val="000000"/>
          <w:sz w:val="24"/>
          <w:szCs w:val="24"/>
          <w:shd w:val="clear" w:color="auto" w:fill="FFFFFF"/>
          <w:lang w:val="hy-AM"/>
        </w:rPr>
        <w:t>»</w:t>
      </w:r>
      <w:r w:rsidRPr="002F1A6E">
        <w:rPr>
          <w:rFonts w:ascii="GHEA Grapalat" w:hAnsi="GHEA Grapalat"/>
          <w:color w:val="000000"/>
          <w:sz w:val="24"/>
          <w:szCs w:val="24"/>
          <w:shd w:val="clear" w:color="auto" w:fill="FFFFFF"/>
          <w:lang w:val="hy-AM"/>
        </w:rPr>
        <w:t xml:space="preserve"> N 1595-Ա</w:t>
      </w:r>
      <w:r w:rsidRPr="002F1A6E">
        <w:rPr>
          <w:rFonts w:ascii="GHEA Grapalat" w:eastAsia="Times New Roman" w:hAnsi="GHEA Grapalat" w:cs="Times New Roman"/>
          <w:b/>
          <w:bCs/>
          <w:sz w:val="24"/>
          <w:szCs w:val="24"/>
          <w:lang w:val="hy-AM"/>
        </w:rPr>
        <w:t xml:space="preserve"> </w:t>
      </w:r>
      <w:r w:rsidRPr="00C45129">
        <w:rPr>
          <w:rFonts w:ascii="GHEA Grapalat" w:eastAsia="Times New Roman" w:hAnsi="GHEA Grapalat" w:cs="Times New Roman"/>
          <w:sz w:val="24"/>
          <w:szCs w:val="24"/>
          <w:lang w:val="hy-AM"/>
        </w:rPr>
        <w:t>որոշման մեջ</w:t>
      </w:r>
      <w:r w:rsidR="008C2FB1">
        <w:rPr>
          <w:rFonts w:ascii="GHEA Grapalat" w:eastAsia="Times New Roman" w:hAnsi="GHEA Grapalat" w:cs="Times New Roman"/>
          <w:sz w:val="24"/>
          <w:szCs w:val="24"/>
          <w:lang w:val="hy-AM"/>
        </w:rPr>
        <w:t xml:space="preserve"> նշված</w:t>
      </w:r>
      <w:r w:rsidRPr="00C45129">
        <w:rPr>
          <w:rFonts w:ascii="GHEA Grapalat" w:eastAsia="Times New Roman" w:hAnsi="GHEA Grapalat" w:cs="Times New Roman"/>
          <w:sz w:val="24"/>
          <w:szCs w:val="24"/>
          <w:lang w:val="hy-AM"/>
        </w:rPr>
        <w:t xml:space="preserve"> տնտեսական գործունեության տեսակները համապատասխանեցնել </w:t>
      </w:r>
      <w:r w:rsidRPr="002F1A6E">
        <w:rPr>
          <w:rStyle w:val="Strong"/>
          <w:rFonts w:ascii="GHEA Grapalat" w:hAnsi="GHEA Grapalat"/>
          <w:b w:val="0"/>
          <w:bCs w:val="0"/>
          <w:color w:val="000000"/>
          <w:sz w:val="24"/>
          <w:szCs w:val="24"/>
          <w:shd w:val="clear" w:color="auto" w:fill="FFFFFF"/>
          <w:lang w:val="hy-AM"/>
        </w:rPr>
        <w:t>«Ազատ տնտեսական գոտիների մասին» օրենք</w:t>
      </w:r>
      <w:r>
        <w:rPr>
          <w:rStyle w:val="Strong"/>
          <w:rFonts w:ascii="GHEA Grapalat" w:hAnsi="GHEA Grapalat"/>
          <w:b w:val="0"/>
          <w:bCs w:val="0"/>
          <w:color w:val="000000"/>
          <w:sz w:val="24"/>
          <w:szCs w:val="24"/>
          <w:shd w:val="clear" w:color="auto" w:fill="FFFFFF"/>
          <w:lang w:val="hy-AM"/>
        </w:rPr>
        <w:t>ի</w:t>
      </w:r>
      <w:r w:rsidR="008C2FB1">
        <w:rPr>
          <w:rStyle w:val="Strong"/>
          <w:rFonts w:ascii="GHEA Grapalat" w:hAnsi="GHEA Grapalat"/>
          <w:b w:val="0"/>
          <w:bCs w:val="0"/>
          <w:color w:val="000000"/>
          <w:sz w:val="24"/>
          <w:szCs w:val="24"/>
          <w:shd w:val="clear" w:color="auto" w:fill="FFFFFF"/>
          <w:lang w:val="hy-AM"/>
        </w:rPr>
        <w:t xml:space="preserve"> նոր խմբագրությամբ սահմանված</w:t>
      </w:r>
      <w:r>
        <w:rPr>
          <w:rStyle w:val="Strong"/>
          <w:rFonts w:ascii="GHEA Grapalat" w:hAnsi="GHEA Grapalat"/>
          <w:b w:val="0"/>
          <w:bCs w:val="0"/>
          <w:color w:val="000000"/>
          <w:sz w:val="24"/>
          <w:szCs w:val="24"/>
          <w:shd w:val="clear" w:color="auto" w:fill="FFFFFF"/>
          <w:lang w:val="hy-AM"/>
        </w:rPr>
        <w:t xml:space="preserve"> </w:t>
      </w:r>
      <w:r>
        <w:rPr>
          <w:rFonts w:ascii="GHEA Grapalat" w:hAnsi="GHEA Grapalat"/>
          <w:sz w:val="24"/>
          <w:szCs w:val="24"/>
          <w:lang w:val="hy-AM"/>
        </w:rPr>
        <w:t>տնտեսական գործունեության</w:t>
      </w:r>
      <w:r w:rsidR="008C2FB1">
        <w:rPr>
          <w:rFonts w:ascii="GHEA Grapalat" w:hAnsi="GHEA Grapalat"/>
          <w:sz w:val="24"/>
          <w:szCs w:val="24"/>
          <w:lang w:val="hy-AM"/>
        </w:rPr>
        <w:t xml:space="preserve"> տեսակներին</w:t>
      </w:r>
      <w:r>
        <w:rPr>
          <w:rFonts w:ascii="GHEA Grapalat" w:hAnsi="GHEA Grapalat"/>
          <w:sz w:val="24"/>
          <w:szCs w:val="24"/>
          <w:lang w:val="hy-AM"/>
        </w:rPr>
        <w:t>։</w:t>
      </w:r>
    </w:p>
    <w:p w14:paraId="418965BD" w14:textId="072DBC37" w:rsidR="007404E2" w:rsidRPr="002F1A6E" w:rsidRDefault="002F1A6E" w:rsidP="00D623BD">
      <w:pPr>
        <w:spacing w:after="0" w:line="360" w:lineRule="auto"/>
        <w:ind w:firstLine="284"/>
        <w:jc w:val="both"/>
        <w:rPr>
          <w:rFonts w:ascii="GHEA Grapalat" w:eastAsia="Times New Roman" w:hAnsi="GHEA Grapalat" w:cs="Times New Roman"/>
          <w:b/>
          <w:bCs/>
          <w:sz w:val="24"/>
          <w:szCs w:val="24"/>
          <w:lang w:val="hy-AM"/>
        </w:rPr>
      </w:pPr>
      <w:r w:rsidRPr="002F1A6E">
        <w:rPr>
          <w:rFonts w:ascii="GHEA Grapalat" w:eastAsia="Times New Roman" w:hAnsi="GHEA Grapalat" w:cs="Times New Roman"/>
          <w:b/>
          <w:bCs/>
          <w:sz w:val="24"/>
          <w:szCs w:val="24"/>
          <w:lang w:val="hy-AM"/>
        </w:rPr>
        <w:lastRenderedPageBreak/>
        <w:t>5</w:t>
      </w:r>
      <w:r w:rsidRPr="002F1A6E">
        <w:rPr>
          <w:rFonts w:ascii="Cambria Math" w:eastAsia="Times New Roman" w:hAnsi="Cambria Math" w:cs="Cambria Math"/>
          <w:b/>
          <w:bCs/>
          <w:sz w:val="24"/>
          <w:szCs w:val="24"/>
          <w:lang w:val="hy-AM"/>
        </w:rPr>
        <w:t>․</w:t>
      </w:r>
      <w:r w:rsidRPr="002F1A6E">
        <w:rPr>
          <w:rFonts w:ascii="GHEA Grapalat" w:eastAsia="Times New Roman" w:hAnsi="GHEA Grapalat" w:cs="Times New Roman"/>
          <w:b/>
          <w:bCs/>
          <w:sz w:val="24"/>
          <w:szCs w:val="24"/>
          <w:lang w:val="hy-AM"/>
        </w:rPr>
        <w:t xml:space="preserve"> </w:t>
      </w:r>
      <w:r w:rsidR="007404E2" w:rsidRPr="002F1A6E">
        <w:rPr>
          <w:rFonts w:ascii="GHEA Grapalat" w:eastAsia="Times New Roman" w:hAnsi="GHEA Grapalat" w:cs="Times New Roman"/>
          <w:b/>
          <w:bCs/>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r w:rsidR="007576BC" w:rsidRPr="002F1A6E">
        <w:rPr>
          <w:rFonts w:ascii="Cambria Math" w:eastAsia="Times New Roman" w:hAnsi="Cambria Math" w:cs="Cambria Math"/>
          <w:b/>
          <w:bCs/>
          <w:sz w:val="24"/>
          <w:szCs w:val="24"/>
          <w:lang w:val="hy-AM"/>
        </w:rPr>
        <w:t>․</w:t>
      </w:r>
    </w:p>
    <w:p w14:paraId="36973480" w14:textId="4DEF62F6" w:rsidR="00FE27E9" w:rsidRDefault="00D0571E" w:rsidP="00D623BD">
      <w:pPr>
        <w:spacing w:after="0" w:line="360" w:lineRule="auto"/>
        <w:ind w:firstLine="284"/>
        <w:jc w:val="both"/>
        <w:rPr>
          <w:rFonts w:ascii="GHEA Grapalat" w:hAnsi="GHEA Grapalat"/>
          <w:sz w:val="24"/>
          <w:szCs w:val="24"/>
          <w:lang w:val="hy-AM"/>
        </w:rPr>
      </w:pPr>
      <w:r w:rsidRPr="002F1A6E">
        <w:rPr>
          <w:rFonts w:ascii="GHEA Grapalat" w:eastAsia="MS Mincho" w:hAnsi="GHEA Grapalat" w:cs="Calibri"/>
          <w:sz w:val="24"/>
          <w:szCs w:val="24"/>
          <w:lang w:val="hy-AM"/>
        </w:rPr>
        <w:t xml:space="preserve"> </w:t>
      </w:r>
      <w:r w:rsidR="005C21F4" w:rsidRPr="002F1A6E">
        <w:rPr>
          <w:rFonts w:ascii="GHEA Grapalat" w:eastAsia="MS Mincho" w:hAnsi="GHEA Grapalat" w:cs="Calibri"/>
          <w:sz w:val="24"/>
          <w:szCs w:val="24"/>
          <w:lang w:val="hy-AM"/>
        </w:rPr>
        <w:t xml:space="preserve">Սույն նախագծով ՀՀ պետական բյուջեի </w:t>
      </w:r>
      <w:r w:rsidR="00FE27E9" w:rsidRPr="002F1A6E">
        <w:rPr>
          <w:rFonts w:ascii="GHEA Grapalat" w:hAnsi="GHEA Grapalat"/>
          <w:sz w:val="24"/>
          <w:szCs w:val="24"/>
          <w:lang w:val="hy-AM"/>
        </w:rPr>
        <w:t>եկամուտների և ծախսերի ավելացում կամ նվազեցում չի նախատեսվում։</w:t>
      </w:r>
    </w:p>
    <w:p w14:paraId="73B45C5E" w14:textId="77777777" w:rsidR="004F5CDE" w:rsidRPr="002F1A6E" w:rsidRDefault="004F5CDE" w:rsidP="00D623BD">
      <w:pPr>
        <w:spacing w:after="0" w:line="360" w:lineRule="auto"/>
        <w:ind w:firstLine="284"/>
        <w:jc w:val="both"/>
        <w:rPr>
          <w:rFonts w:ascii="GHEA Grapalat" w:hAnsi="GHEA Grapalat"/>
          <w:color w:val="000000"/>
          <w:sz w:val="24"/>
          <w:szCs w:val="24"/>
          <w:lang w:val="hy-AM"/>
        </w:rPr>
      </w:pPr>
    </w:p>
    <w:p w14:paraId="5B36A352" w14:textId="3899E41D" w:rsidR="007404E2" w:rsidRPr="002F1A6E" w:rsidRDefault="002F1A6E" w:rsidP="00D623BD">
      <w:pPr>
        <w:spacing w:after="0" w:line="360" w:lineRule="auto"/>
        <w:jc w:val="both"/>
        <w:rPr>
          <w:rFonts w:ascii="GHEA Grapalat" w:eastAsia="MS Mincho" w:hAnsi="GHEA Grapalat" w:cs="Times New Roman"/>
          <w:sz w:val="24"/>
          <w:szCs w:val="24"/>
          <w:shd w:val="clear" w:color="auto" w:fill="FFFFFF"/>
          <w:lang w:val="hy-AM"/>
        </w:rPr>
      </w:pPr>
      <w:r w:rsidRPr="002F1A6E">
        <w:rPr>
          <w:rFonts w:ascii="GHEA Grapalat" w:eastAsia="MS Mincho" w:hAnsi="GHEA Grapalat" w:cs="Times New Roman"/>
          <w:b/>
          <w:bCs/>
          <w:sz w:val="24"/>
          <w:szCs w:val="24"/>
          <w:lang w:val="hy-AM"/>
        </w:rPr>
        <w:t>6</w:t>
      </w:r>
      <w:r w:rsidRPr="002F1A6E">
        <w:rPr>
          <w:rFonts w:ascii="Cambria Math" w:eastAsia="MS Mincho" w:hAnsi="Cambria Math" w:cs="Cambria Math"/>
          <w:b/>
          <w:bCs/>
          <w:sz w:val="24"/>
          <w:szCs w:val="24"/>
          <w:lang w:val="hy-AM"/>
        </w:rPr>
        <w:t>․</w:t>
      </w:r>
      <w:r w:rsidRPr="002F1A6E">
        <w:rPr>
          <w:rFonts w:ascii="GHEA Grapalat" w:eastAsia="MS Mincho" w:hAnsi="GHEA Grapalat" w:cs="Times New Roman"/>
          <w:b/>
          <w:bCs/>
          <w:sz w:val="24"/>
          <w:szCs w:val="24"/>
          <w:lang w:val="hy-AM"/>
        </w:rPr>
        <w:t xml:space="preserve"> </w:t>
      </w:r>
      <w:r w:rsidR="007404E2" w:rsidRPr="002F1A6E">
        <w:rPr>
          <w:rFonts w:ascii="GHEA Grapalat" w:eastAsia="MS Mincho" w:hAnsi="GHEA Grapalat" w:cs="Times New Roman"/>
          <w:b/>
          <w:bCs/>
          <w:sz w:val="24"/>
          <w:szCs w:val="24"/>
          <w:lang w:val="hy-AM"/>
        </w:rPr>
        <w:t>Կապը ռազմավարական փաստաթղթերի հետ. Հայաստանի վերափոխման ռազմավարություն 2050</w:t>
      </w:r>
      <w:r w:rsidR="00283F33" w:rsidRPr="002F1A6E">
        <w:rPr>
          <w:rFonts w:ascii="GHEA Grapalat" w:eastAsia="MS Mincho" w:hAnsi="GHEA Grapalat" w:cs="Times New Roman"/>
          <w:b/>
          <w:bCs/>
          <w:sz w:val="24"/>
          <w:szCs w:val="24"/>
          <w:lang w:val="hy-AM"/>
        </w:rPr>
        <w:t>թ</w:t>
      </w:r>
      <w:r w:rsidR="00283F33" w:rsidRPr="002F1A6E">
        <w:rPr>
          <w:rFonts w:ascii="Cambria Math" w:eastAsia="MS Mincho" w:hAnsi="Cambria Math" w:cs="Cambria Math"/>
          <w:b/>
          <w:bCs/>
          <w:sz w:val="24"/>
          <w:szCs w:val="24"/>
          <w:lang w:val="hy-AM"/>
        </w:rPr>
        <w:t>․</w:t>
      </w:r>
      <w:r w:rsidR="007404E2" w:rsidRPr="002F1A6E">
        <w:rPr>
          <w:rFonts w:ascii="GHEA Grapalat" w:eastAsia="MS Mincho" w:hAnsi="GHEA Grapalat" w:cs="Times New Roman"/>
          <w:b/>
          <w:bCs/>
          <w:sz w:val="24"/>
          <w:szCs w:val="24"/>
          <w:lang w:val="hy-AM"/>
        </w:rPr>
        <w:t>, Կառավարության 2021-2026թթ. ծրագիր, ոլորտային և/կամ այլ ռազմավարություններ</w:t>
      </w:r>
      <w:r w:rsidR="007576BC" w:rsidRPr="002F1A6E">
        <w:rPr>
          <w:rFonts w:ascii="Cambria Math" w:eastAsia="MS Mincho" w:hAnsi="Cambria Math" w:cs="Cambria Math"/>
          <w:b/>
          <w:bCs/>
          <w:sz w:val="24"/>
          <w:szCs w:val="24"/>
          <w:lang w:val="hy-AM"/>
        </w:rPr>
        <w:t>․</w:t>
      </w:r>
    </w:p>
    <w:p w14:paraId="071DB46D" w14:textId="665C2D8F" w:rsidR="00FE27E9" w:rsidRPr="002F1A6E" w:rsidRDefault="00B865B6" w:rsidP="00B865B6">
      <w:pPr>
        <w:pStyle w:val="ListParagraph"/>
        <w:spacing w:after="0" w:line="360" w:lineRule="auto"/>
        <w:ind w:left="0" w:firstLine="720"/>
        <w:jc w:val="both"/>
        <w:rPr>
          <w:rFonts w:ascii="GHEA Grapalat" w:hAnsi="GHEA Grapalat"/>
          <w:color w:val="000000"/>
          <w:sz w:val="24"/>
          <w:szCs w:val="24"/>
          <w:shd w:val="clear" w:color="auto" w:fill="FFFFFF"/>
          <w:lang w:val="hy-AM"/>
        </w:rPr>
      </w:pPr>
      <w:r>
        <w:rPr>
          <w:rFonts w:ascii="GHEA Grapalat" w:hAnsi="GHEA Grapalat"/>
          <w:bCs/>
          <w:color w:val="000000"/>
          <w:sz w:val="24"/>
          <w:szCs w:val="24"/>
          <w:lang w:val="hy-AM" w:eastAsia="hy-AM"/>
        </w:rPr>
        <w:t>Սույն նախագիծը բխում է ՀՀ կառավարության 2021 թվականի օգոստոսի 18-ի «Հայաստանի Հանրապետության կառավարության ծրագրի մասին»</w:t>
      </w:r>
      <w:r w:rsidR="00FE27E9" w:rsidRPr="002F1A6E">
        <w:rPr>
          <w:rFonts w:ascii="GHEA Grapalat" w:hAnsi="GHEA Grapalat"/>
          <w:sz w:val="24"/>
          <w:szCs w:val="24"/>
          <w:lang w:val="hy-AM"/>
        </w:rPr>
        <w:t xml:space="preserve"> </w:t>
      </w:r>
      <w:r w:rsidRPr="00B865B6">
        <w:rPr>
          <w:rFonts w:ascii="GHEA Grapalat" w:hAnsi="GHEA Grapalat"/>
          <w:sz w:val="24"/>
          <w:szCs w:val="24"/>
          <w:lang w:val="hy-AM"/>
        </w:rPr>
        <w:t>N 1363-</w:t>
      </w:r>
      <w:r>
        <w:rPr>
          <w:rFonts w:ascii="GHEA Grapalat" w:hAnsi="GHEA Grapalat"/>
          <w:sz w:val="24"/>
          <w:szCs w:val="24"/>
          <w:lang w:val="hy-AM"/>
        </w:rPr>
        <w:t xml:space="preserve">Ա որոշման հավելվածի </w:t>
      </w:r>
      <w:r w:rsidR="004E0D41">
        <w:rPr>
          <w:rFonts w:ascii="GHEA Grapalat" w:hAnsi="GHEA Grapalat"/>
          <w:sz w:val="24"/>
          <w:szCs w:val="24"/>
          <w:lang w:val="hy-AM"/>
        </w:rPr>
        <w:t xml:space="preserve">«ՏՆՏԵՍՈՒԹՅՈՒՆ» բաժնի «Արտաքին տնտեսական քաղաքականություն և արտահանման խթանում» ենթաբաժնից։ </w:t>
      </w:r>
      <w:r>
        <w:rPr>
          <w:rFonts w:ascii="GHEA Grapalat" w:hAnsi="GHEA Grapalat"/>
          <w:sz w:val="24"/>
          <w:szCs w:val="24"/>
          <w:lang w:val="hy-AM"/>
        </w:rPr>
        <w:t xml:space="preserve"> </w:t>
      </w:r>
    </w:p>
    <w:p w14:paraId="199F7DEF" w14:textId="77777777" w:rsidR="00FE27E9" w:rsidRPr="002F1A6E" w:rsidRDefault="00FE27E9" w:rsidP="00D623BD">
      <w:pPr>
        <w:pStyle w:val="ListParagraph"/>
        <w:shd w:val="clear" w:color="auto" w:fill="FFFFFF"/>
        <w:tabs>
          <w:tab w:val="left" w:pos="993"/>
        </w:tabs>
        <w:spacing w:after="0" w:line="360" w:lineRule="auto"/>
        <w:ind w:left="0"/>
        <w:jc w:val="both"/>
        <w:rPr>
          <w:rFonts w:ascii="GHEA Grapalat" w:hAnsi="GHEA Grapalat"/>
          <w:bCs/>
          <w:color w:val="000000"/>
          <w:szCs w:val="24"/>
          <w:lang w:val="hy-AM" w:eastAsia="hy-AM"/>
        </w:rPr>
      </w:pPr>
    </w:p>
    <w:p w14:paraId="45812964" w14:textId="77777777" w:rsidR="00FE27E9" w:rsidRPr="002F1A6E" w:rsidRDefault="00FE27E9" w:rsidP="00D623BD">
      <w:pPr>
        <w:spacing w:after="0" w:line="360" w:lineRule="auto"/>
        <w:contextualSpacing/>
        <w:jc w:val="both"/>
        <w:rPr>
          <w:rFonts w:ascii="GHEA Grapalat" w:eastAsia="MS Mincho" w:hAnsi="GHEA Grapalat" w:cs="Times New Roman"/>
          <w:sz w:val="24"/>
          <w:szCs w:val="24"/>
          <w:shd w:val="clear" w:color="auto" w:fill="FFFFFF"/>
          <w:lang w:val="hy-AM"/>
        </w:rPr>
      </w:pPr>
    </w:p>
    <w:sectPr w:rsidR="00FE27E9" w:rsidRPr="002F1A6E" w:rsidSect="00D623BD">
      <w:pgSz w:w="11906" w:h="16838"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F4899"/>
    <w:multiLevelType w:val="hybridMultilevel"/>
    <w:tmpl w:val="975897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147416"/>
    <w:multiLevelType w:val="multilevel"/>
    <w:tmpl w:val="7696FDD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4D67DF"/>
    <w:multiLevelType w:val="hybridMultilevel"/>
    <w:tmpl w:val="EDC405D4"/>
    <w:lvl w:ilvl="0" w:tplc="84E237A6">
      <w:start w:val="1"/>
      <w:numFmt w:val="decimal"/>
      <w:lvlText w:val="%1."/>
      <w:lvlJc w:val="left"/>
      <w:pPr>
        <w:ind w:left="810" w:hanging="45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8A4896"/>
    <w:multiLevelType w:val="hybridMultilevel"/>
    <w:tmpl w:val="C12C4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2572BD"/>
    <w:multiLevelType w:val="multilevel"/>
    <w:tmpl w:val="7696FDD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9D2F07"/>
    <w:multiLevelType w:val="hybridMultilevel"/>
    <w:tmpl w:val="BC906A42"/>
    <w:lvl w:ilvl="0" w:tplc="A24CB33C">
      <w:start w:val="1"/>
      <w:numFmt w:val="decimal"/>
      <w:lvlText w:val="%1."/>
      <w:lvlJc w:val="left"/>
      <w:pPr>
        <w:ind w:left="720" w:hanging="360"/>
      </w:pPr>
      <w:rPr>
        <w:rFonts w:cs="Times Armenian"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767223"/>
    <w:multiLevelType w:val="hybridMultilevel"/>
    <w:tmpl w:val="D2BE819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4D5449B9"/>
    <w:multiLevelType w:val="hybridMultilevel"/>
    <w:tmpl w:val="FB50F6B8"/>
    <w:lvl w:ilvl="0" w:tplc="0409000F">
      <w:start w:val="1"/>
      <w:numFmt w:val="decimal"/>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8" w15:restartNumberingAfterBreak="0">
    <w:nsid w:val="59265823"/>
    <w:multiLevelType w:val="hybridMultilevel"/>
    <w:tmpl w:val="58122EB6"/>
    <w:lvl w:ilvl="0" w:tplc="8D64ADE2">
      <w:start w:val="6"/>
      <w:numFmt w:val="decimal"/>
      <w:lvlText w:val="%1."/>
      <w:lvlJc w:val="left"/>
      <w:pPr>
        <w:ind w:left="450" w:hanging="360"/>
      </w:pPr>
      <w:rPr>
        <w:rFonts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7DBD096F"/>
    <w:multiLevelType w:val="hybridMultilevel"/>
    <w:tmpl w:val="64E8B6BE"/>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889994198">
    <w:abstractNumId w:val="9"/>
  </w:num>
  <w:num w:numId="2" w16cid:durableId="1147673193">
    <w:abstractNumId w:val="5"/>
  </w:num>
  <w:num w:numId="3" w16cid:durableId="1458573078">
    <w:abstractNumId w:val="1"/>
  </w:num>
  <w:num w:numId="4" w16cid:durableId="1926524646">
    <w:abstractNumId w:val="8"/>
  </w:num>
  <w:num w:numId="5" w16cid:durableId="67702514">
    <w:abstractNumId w:val="6"/>
  </w:num>
  <w:num w:numId="6" w16cid:durableId="1654718583">
    <w:abstractNumId w:val="2"/>
  </w:num>
  <w:num w:numId="7" w16cid:durableId="250550246">
    <w:abstractNumId w:val="4"/>
  </w:num>
  <w:num w:numId="8" w16cid:durableId="2078821506">
    <w:abstractNumId w:val="7"/>
  </w:num>
  <w:num w:numId="9" w16cid:durableId="1737775040">
    <w:abstractNumId w:val="0"/>
  </w:num>
  <w:num w:numId="10" w16cid:durableId="2687075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ADD"/>
    <w:rsid w:val="00017650"/>
    <w:rsid w:val="00024D36"/>
    <w:rsid w:val="0003349C"/>
    <w:rsid w:val="00040415"/>
    <w:rsid w:val="0004515F"/>
    <w:rsid w:val="0007210A"/>
    <w:rsid w:val="00090E39"/>
    <w:rsid w:val="000B460A"/>
    <w:rsid w:val="000C7311"/>
    <w:rsid w:val="000E2ACC"/>
    <w:rsid w:val="00114570"/>
    <w:rsid w:val="00124E32"/>
    <w:rsid w:val="00127A96"/>
    <w:rsid w:val="001328FE"/>
    <w:rsid w:val="00142369"/>
    <w:rsid w:val="00143245"/>
    <w:rsid w:val="00150D99"/>
    <w:rsid w:val="00191BA8"/>
    <w:rsid w:val="001B5F06"/>
    <w:rsid w:val="001B5F4B"/>
    <w:rsid w:val="001C2321"/>
    <w:rsid w:val="001C4148"/>
    <w:rsid w:val="001D0019"/>
    <w:rsid w:val="001E1765"/>
    <w:rsid w:val="001F062B"/>
    <w:rsid w:val="00201331"/>
    <w:rsid w:val="00214555"/>
    <w:rsid w:val="00222778"/>
    <w:rsid w:val="0023175D"/>
    <w:rsid w:val="002457CD"/>
    <w:rsid w:val="00250A75"/>
    <w:rsid w:val="00264EDB"/>
    <w:rsid w:val="00265F4A"/>
    <w:rsid w:val="00277815"/>
    <w:rsid w:val="00283F33"/>
    <w:rsid w:val="00287AF7"/>
    <w:rsid w:val="00292AD1"/>
    <w:rsid w:val="002A09B2"/>
    <w:rsid w:val="002B7CD3"/>
    <w:rsid w:val="002C3310"/>
    <w:rsid w:val="002C5F63"/>
    <w:rsid w:val="002D222A"/>
    <w:rsid w:val="002D22B7"/>
    <w:rsid w:val="002E34E1"/>
    <w:rsid w:val="002E5B0D"/>
    <w:rsid w:val="002F1A6E"/>
    <w:rsid w:val="00324B29"/>
    <w:rsid w:val="00330ADD"/>
    <w:rsid w:val="00343D6E"/>
    <w:rsid w:val="0036585C"/>
    <w:rsid w:val="00371CFD"/>
    <w:rsid w:val="00391D44"/>
    <w:rsid w:val="003A4152"/>
    <w:rsid w:val="003B6A1B"/>
    <w:rsid w:val="003D1B9B"/>
    <w:rsid w:val="003F12EA"/>
    <w:rsid w:val="00410D94"/>
    <w:rsid w:val="004351BE"/>
    <w:rsid w:val="00436083"/>
    <w:rsid w:val="0046251D"/>
    <w:rsid w:val="00474B3D"/>
    <w:rsid w:val="004A6CCC"/>
    <w:rsid w:val="004A712C"/>
    <w:rsid w:val="004B27F4"/>
    <w:rsid w:val="004C7CD6"/>
    <w:rsid w:val="004E0D41"/>
    <w:rsid w:val="004F5CDE"/>
    <w:rsid w:val="004F718E"/>
    <w:rsid w:val="0050177A"/>
    <w:rsid w:val="005027B6"/>
    <w:rsid w:val="00510BC3"/>
    <w:rsid w:val="005134DD"/>
    <w:rsid w:val="005301ED"/>
    <w:rsid w:val="005343F9"/>
    <w:rsid w:val="00534FE7"/>
    <w:rsid w:val="005377D2"/>
    <w:rsid w:val="00544A3A"/>
    <w:rsid w:val="00561A2F"/>
    <w:rsid w:val="005C21F4"/>
    <w:rsid w:val="005C47F3"/>
    <w:rsid w:val="005D31A6"/>
    <w:rsid w:val="005D56C2"/>
    <w:rsid w:val="005D5797"/>
    <w:rsid w:val="005E0BA0"/>
    <w:rsid w:val="005E4C36"/>
    <w:rsid w:val="005E50DB"/>
    <w:rsid w:val="00607D7A"/>
    <w:rsid w:val="00622279"/>
    <w:rsid w:val="00646B8F"/>
    <w:rsid w:val="00656043"/>
    <w:rsid w:val="00677BB5"/>
    <w:rsid w:val="006811EE"/>
    <w:rsid w:val="0069700B"/>
    <w:rsid w:val="006C0B62"/>
    <w:rsid w:val="006F7DF4"/>
    <w:rsid w:val="0070005B"/>
    <w:rsid w:val="00722B11"/>
    <w:rsid w:val="007404E2"/>
    <w:rsid w:val="0074427F"/>
    <w:rsid w:val="00744682"/>
    <w:rsid w:val="00746A89"/>
    <w:rsid w:val="0075602E"/>
    <w:rsid w:val="007576BC"/>
    <w:rsid w:val="00766D8E"/>
    <w:rsid w:val="00777233"/>
    <w:rsid w:val="00777E31"/>
    <w:rsid w:val="007A67B4"/>
    <w:rsid w:val="007C1309"/>
    <w:rsid w:val="007D1381"/>
    <w:rsid w:val="007E05A1"/>
    <w:rsid w:val="00804349"/>
    <w:rsid w:val="00827534"/>
    <w:rsid w:val="0082784C"/>
    <w:rsid w:val="00866955"/>
    <w:rsid w:val="00883003"/>
    <w:rsid w:val="0088674E"/>
    <w:rsid w:val="008B3E91"/>
    <w:rsid w:val="008C1830"/>
    <w:rsid w:val="008C2FB1"/>
    <w:rsid w:val="008F65F8"/>
    <w:rsid w:val="00902303"/>
    <w:rsid w:val="00914BE7"/>
    <w:rsid w:val="00936B6B"/>
    <w:rsid w:val="0093797F"/>
    <w:rsid w:val="00947BCD"/>
    <w:rsid w:val="00962397"/>
    <w:rsid w:val="00975A38"/>
    <w:rsid w:val="009B73A7"/>
    <w:rsid w:val="009C5694"/>
    <w:rsid w:val="009D158F"/>
    <w:rsid w:val="009F3743"/>
    <w:rsid w:val="009F54F5"/>
    <w:rsid w:val="00A01E80"/>
    <w:rsid w:val="00A045FD"/>
    <w:rsid w:val="00A07B78"/>
    <w:rsid w:val="00A45630"/>
    <w:rsid w:val="00A63B7F"/>
    <w:rsid w:val="00A67676"/>
    <w:rsid w:val="00A67BF0"/>
    <w:rsid w:val="00A82D8A"/>
    <w:rsid w:val="00A83387"/>
    <w:rsid w:val="00A8525C"/>
    <w:rsid w:val="00AA601F"/>
    <w:rsid w:val="00AC238A"/>
    <w:rsid w:val="00AC25C4"/>
    <w:rsid w:val="00AC70E8"/>
    <w:rsid w:val="00AD52A9"/>
    <w:rsid w:val="00AD6FD8"/>
    <w:rsid w:val="00AE0718"/>
    <w:rsid w:val="00B1496B"/>
    <w:rsid w:val="00B2108A"/>
    <w:rsid w:val="00B519FA"/>
    <w:rsid w:val="00B615B4"/>
    <w:rsid w:val="00B646E2"/>
    <w:rsid w:val="00B865B6"/>
    <w:rsid w:val="00B970C8"/>
    <w:rsid w:val="00BA1E50"/>
    <w:rsid w:val="00BB30ED"/>
    <w:rsid w:val="00BB69B7"/>
    <w:rsid w:val="00BC1E02"/>
    <w:rsid w:val="00BC3100"/>
    <w:rsid w:val="00BD6533"/>
    <w:rsid w:val="00C16E4F"/>
    <w:rsid w:val="00C45129"/>
    <w:rsid w:val="00C51008"/>
    <w:rsid w:val="00C55B32"/>
    <w:rsid w:val="00C61BAB"/>
    <w:rsid w:val="00C71C70"/>
    <w:rsid w:val="00C75510"/>
    <w:rsid w:val="00C87E2F"/>
    <w:rsid w:val="00C9243B"/>
    <w:rsid w:val="00C9305D"/>
    <w:rsid w:val="00CA14F4"/>
    <w:rsid w:val="00CE2CE9"/>
    <w:rsid w:val="00CF0F0D"/>
    <w:rsid w:val="00CF4E71"/>
    <w:rsid w:val="00CF5EB7"/>
    <w:rsid w:val="00D0571E"/>
    <w:rsid w:val="00D43B8B"/>
    <w:rsid w:val="00D55663"/>
    <w:rsid w:val="00D6016B"/>
    <w:rsid w:val="00D623BD"/>
    <w:rsid w:val="00D754BD"/>
    <w:rsid w:val="00DB76E2"/>
    <w:rsid w:val="00DC114A"/>
    <w:rsid w:val="00DF0D37"/>
    <w:rsid w:val="00E17435"/>
    <w:rsid w:val="00E352A8"/>
    <w:rsid w:val="00E438FE"/>
    <w:rsid w:val="00E4526F"/>
    <w:rsid w:val="00E52806"/>
    <w:rsid w:val="00EC41D5"/>
    <w:rsid w:val="00ED07C8"/>
    <w:rsid w:val="00F02D8B"/>
    <w:rsid w:val="00F16813"/>
    <w:rsid w:val="00F41A1D"/>
    <w:rsid w:val="00F45850"/>
    <w:rsid w:val="00F54343"/>
    <w:rsid w:val="00F55E11"/>
    <w:rsid w:val="00F7218A"/>
    <w:rsid w:val="00F928F4"/>
    <w:rsid w:val="00FC75F7"/>
    <w:rsid w:val="00FD0E4F"/>
    <w:rsid w:val="00FE27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1F8D9"/>
  <w15:chartTrackingRefBased/>
  <w15:docId w15:val="{AF13B8CB-D983-47D1-AEDC-6F59752B4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AD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Normal"/>
    <w:link w:val="NormalWebChar"/>
    <w:uiPriority w:val="99"/>
    <w:qFormat/>
    <w:rsid w:val="00330A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99"/>
    <w:locked/>
    <w:rsid w:val="00330ADD"/>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330ADD"/>
    <w:pPr>
      <w:ind w:left="720"/>
      <w:contextualSpacing/>
    </w:pPr>
  </w:style>
  <w:style w:type="character" w:customStyle="1" w:styleId="ListParagraphChar">
    <w:name w:val="List Paragraph Char"/>
    <w:link w:val="ListParagraph"/>
    <w:uiPriority w:val="34"/>
    <w:locked/>
    <w:rsid w:val="00330ADD"/>
  </w:style>
  <w:style w:type="character" w:styleId="Strong">
    <w:name w:val="Strong"/>
    <w:basedOn w:val="DefaultParagraphFont"/>
    <w:uiPriority w:val="22"/>
    <w:qFormat/>
    <w:rsid w:val="00E17435"/>
    <w:rPr>
      <w:b/>
      <w:bCs/>
    </w:rPr>
  </w:style>
  <w:style w:type="paragraph" w:styleId="Revision">
    <w:name w:val="Revision"/>
    <w:hidden/>
    <w:uiPriority w:val="99"/>
    <w:semiHidden/>
    <w:rsid w:val="00017650"/>
    <w:pPr>
      <w:spacing w:after="0" w:line="240" w:lineRule="auto"/>
    </w:pPr>
  </w:style>
  <w:style w:type="paragraph" w:styleId="BalloonText">
    <w:name w:val="Balloon Text"/>
    <w:basedOn w:val="Normal"/>
    <w:link w:val="BalloonTextChar"/>
    <w:uiPriority w:val="99"/>
    <w:semiHidden/>
    <w:unhideWhenUsed/>
    <w:rsid w:val="003B6A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6A1B"/>
    <w:rPr>
      <w:rFonts w:ascii="Segoe UI" w:hAnsi="Segoe UI" w:cs="Segoe UI"/>
      <w:sz w:val="18"/>
      <w:szCs w:val="18"/>
    </w:rPr>
  </w:style>
  <w:style w:type="character" w:styleId="Hyperlink">
    <w:name w:val="Hyperlink"/>
    <w:basedOn w:val="DefaultParagraphFont"/>
    <w:uiPriority w:val="99"/>
    <w:unhideWhenUsed/>
    <w:rsid w:val="00EC41D5"/>
    <w:rPr>
      <w:color w:val="0563C1" w:themeColor="hyperlink"/>
      <w:u w:val="single"/>
    </w:rPr>
  </w:style>
  <w:style w:type="character" w:styleId="FollowedHyperlink">
    <w:name w:val="FollowedHyperlink"/>
    <w:basedOn w:val="DefaultParagraphFont"/>
    <w:uiPriority w:val="99"/>
    <w:semiHidden/>
    <w:unhideWhenUsed/>
    <w:rsid w:val="00AA601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3</Pages>
  <Words>535</Words>
  <Characters>3051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V. Petrosyan</dc:creator>
  <cp:keywords>https:/mul2-mineconomy.gov.am/tasks/564931/oneclick/2_Himnavorum.docx?token=6cd823792de63794b125a85713315ebd</cp:keywords>
  <dc:description/>
  <cp:lastModifiedBy>Ruzanna Y. Harutyunyan</cp:lastModifiedBy>
  <cp:revision>38</cp:revision>
  <cp:lastPrinted>2024-11-04T13:16:00Z</cp:lastPrinted>
  <dcterms:created xsi:type="dcterms:W3CDTF">2024-09-06T11:18:00Z</dcterms:created>
  <dcterms:modified xsi:type="dcterms:W3CDTF">2024-12-18T14:06:00Z</dcterms:modified>
</cp:coreProperties>
</file>