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42DE9" w14:textId="77777777" w:rsidR="00F03613" w:rsidRPr="00FD7F96" w:rsidRDefault="00F03613" w:rsidP="00D95119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7F66716C" w14:textId="74C35159" w:rsidR="00BA369D" w:rsidRPr="001B0DBF" w:rsidRDefault="001B0DBF" w:rsidP="00D9511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14:paraId="422E5F31" w14:textId="77777777" w:rsidR="00BA369D" w:rsidRDefault="00BA369D" w:rsidP="00D95119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AACAECA" w14:textId="194B907D" w:rsidR="002F3D48" w:rsidRPr="000D0592" w:rsidRDefault="00126F2E" w:rsidP="006957E8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6957E8" w:rsidRPr="006957E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="00163EA7" w:rsidRPr="00163EA7">
        <w:rPr>
          <w:rFonts w:ascii="GHEA Grapalat" w:hAnsi="GHEA Grapalat"/>
          <w:b/>
          <w:sz w:val="24"/>
          <w:szCs w:val="24"/>
          <w:lang w:val="hy-AM"/>
        </w:rPr>
        <w:t>«Դիմակայուն և ներառական ճանապարհային հատվածի բարելավման ծրագրի»</w:t>
      </w:r>
      <w:bookmarkStart w:id="0" w:name="_GoBack"/>
      <w:bookmarkEnd w:id="0"/>
      <w:r w:rsidR="006957E8" w:rsidRPr="006957E8">
        <w:rPr>
          <w:rFonts w:ascii="GHEA Grapalat" w:hAnsi="GHEA Grapalat"/>
          <w:b/>
          <w:sz w:val="24"/>
          <w:szCs w:val="24"/>
          <w:lang w:val="hy-AM"/>
        </w:rPr>
        <w:t xml:space="preserve"> համար վարկ տրամադրելու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7C7CBF" w:rsidRPr="00126F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C7CBF">
        <w:rPr>
          <w:rFonts w:ascii="GHEA Grapalat" w:hAnsi="GHEA Grapalat"/>
          <w:b/>
          <w:sz w:val="24"/>
          <w:szCs w:val="24"/>
          <w:lang w:val="hy-AM"/>
        </w:rPr>
        <w:t xml:space="preserve">վարկային </w:t>
      </w:r>
      <w:r w:rsidR="006957E8" w:rsidRPr="006957E8">
        <w:rPr>
          <w:rFonts w:ascii="GHEA Grapalat" w:hAnsi="GHEA Grapalat"/>
          <w:b/>
          <w:sz w:val="24"/>
          <w:szCs w:val="24"/>
          <w:lang w:val="hy-AM"/>
        </w:rPr>
        <w:t>համաձայնագր</w:t>
      </w:r>
      <w:r w:rsidR="006957E8">
        <w:rPr>
          <w:rFonts w:ascii="GHEA Grapalat" w:hAnsi="GHEA Grapalat"/>
          <w:b/>
          <w:sz w:val="24"/>
          <w:szCs w:val="24"/>
          <w:lang w:val="hy-AM"/>
        </w:rPr>
        <w:t>ի</w:t>
      </w:r>
      <w:r w:rsidR="007C7C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4BA5">
        <w:rPr>
          <w:rFonts w:ascii="GHEA Grapalat" w:hAnsi="GHEA Grapalat"/>
          <w:b/>
          <w:sz w:val="24"/>
          <w:szCs w:val="24"/>
          <w:lang w:val="hy-AM"/>
        </w:rPr>
        <w:t>ստորագր</w:t>
      </w:r>
      <w:r w:rsidR="000D0592">
        <w:rPr>
          <w:rFonts w:ascii="GHEA Grapalat" w:hAnsi="GHEA Grapalat"/>
          <w:b/>
          <w:sz w:val="24"/>
          <w:szCs w:val="24"/>
          <w:lang w:val="hy-AM"/>
        </w:rPr>
        <w:t>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վերաբերյալ</w:t>
      </w:r>
    </w:p>
    <w:p w14:paraId="79139A57" w14:textId="77777777" w:rsidR="006957E8" w:rsidRDefault="006957E8" w:rsidP="006957E8">
      <w:pPr>
        <w:spacing w:after="0"/>
        <w:ind w:firstLine="720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14:paraId="52D32E86" w14:textId="60676DB0" w:rsidR="002F3D48" w:rsidRDefault="002F3D48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Ե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>րկարաժամկետ</w:t>
      </w:r>
      <w:r w:rsidR="00126F2E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>կայուն զարգացում ապահովելու համար Հայաստանի Հանրապետության առջև ծառացած են հիմնական ենթակառուցվածքների արդիականացման և զարգացման լայնածավալ խնդիրներ: Հաշվի առնելով դեպի ծով ուղիղ ելքի բացակայությունը՝ տրանսպորտային կապերի բարելավումը և տրանսպորտային ծախսերի նվազեցումը ՀՀ կառավարության առաջնահերթություններից են։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 xml:space="preserve">Երկրի ներսում տարածքների միջև տրանսպորտային կապը մեծացնելու, հարաբերական տրանսպորտային մեկուսացումից դուրս գալու և երկրի տարանցիկ ներուժն իրացնելու նպատակով ՀՀ կառավարությունը որոշել է իրականացնել Հյուսիս-հարավ ճանապարհային միջանցքի կառուցման ազգային լայնածավալ ծրագիրը։ Ռազմավարական կարևոր նշանակություն ունեցող այս ճանապարհի կառուցումը կապահովի Հայաստանի հարավային սահմանից դյուրին երթևեկը մինչև Վրաստանի սահման, ապա նաև՝ դեպի </w:t>
      </w:r>
      <w:r w:rsidR="00126F2E">
        <w:rPr>
          <w:rFonts w:ascii="GHEA Grapalat" w:hAnsi="GHEA Grapalat" w:cs="GHEA Grapalat"/>
          <w:noProof/>
          <w:sz w:val="24"/>
          <w:szCs w:val="24"/>
          <w:lang w:val="hy-AM"/>
        </w:rPr>
        <w:t>ս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>ևծովյան նավահանգիստներ, թույլ կտա իրականացնել եվրոպական չափանիշներին համապատասխանող բեռնափոխադրումներ և ուղևորափոխադրումներ, զարգացման լուրջ հնարավորություններ կընձեռի Հայաստանի հարավից հյուսիս ընկած բոլոր բնակավայրերին:</w:t>
      </w:r>
    </w:p>
    <w:p w14:paraId="67921DB3" w14:textId="6F2EA072" w:rsidR="00E84700" w:rsidRPr="00A92D43" w:rsidRDefault="00F34964" w:rsidP="00D95119">
      <w:pPr>
        <w:spacing w:after="0"/>
        <w:ind w:firstLine="425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Հայաստանի Հանրապետության համար առաջնահերթություն համարվող Հյուսիս-հարավ ճանապարհային միջանցքի 4-րդ հերթի Սիսիան-Քաջարան շուրջ 60 կմ նոր ճանապարհահատվածի (ներառյալ Բարգուշատի թունելը) ներդրումային ծրագի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>րը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նախատեսվում է իրականացնել ըստ </w:t>
      </w:r>
      <w:r w:rsidR="00126F2E"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="00E84700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ենթահատված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>ներ</w:t>
      </w:r>
      <w:r w:rsidR="000A504D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</w:p>
    <w:p w14:paraId="6B8A4B25" w14:textId="760A4724" w:rsidR="00E84700" w:rsidRPr="00A92D43" w:rsidRDefault="00E84700" w:rsidP="00D95119">
      <w:pPr>
        <w:pStyle w:val="ListParagraph"/>
        <w:numPr>
          <w:ilvl w:val="0"/>
          <w:numId w:val="4"/>
        </w:numPr>
        <w:spacing w:after="0"/>
        <w:ind w:left="851" w:hanging="426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Sylfaen"/>
          <w:spacing w:val="-8"/>
          <w:sz w:val="24"/>
          <w:szCs w:val="24"/>
          <w:lang w:val="hy-AM"/>
        </w:rPr>
        <w:t>2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7.12 կմ  երկարությամբ Հյուսիսային ենթահատված</w:t>
      </w:r>
      <w:r w:rsidR="00426C7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կմ0+000 ÷ կմ27+125,</w:t>
      </w:r>
    </w:p>
    <w:p w14:paraId="3371B298" w14:textId="27BC7D1E" w:rsidR="00E84700" w:rsidRPr="00A92D43" w:rsidRDefault="00E84700" w:rsidP="00D95119">
      <w:pPr>
        <w:pStyle w:val="ListParagraph"/>
        <w:numPr>
          <w:ilvl w:val="0"/>
          <w:numId w:val="4"/>
        </w:numPr>
        <w:spacing w:after="0"/>
        <w:ind w:left="851" w:hanging="426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8.6</w:t>
      </w:r>
      <w:r w:rsidR="00011C41">
        <w:rPr>
          <w:rFonts w:ascii="GHEA Grapalat" w:hAnsi="GHEA Grapalat" w:cs="GHEA Grapalat"/>
          <w:noProof/>
          <w:sz w:val="24"/>
          <w:szCs w:val="24"/>
          <w:lang w:val="hy-AM"/>
        </w:rPr>
        <w:t>5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կմ երկարությամբ Բարգուշատի թունելի ենթահատված</w:t>
      </w:r>
      <w:r w:rsidR="00426C7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="00166BD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կմ27+125 ÷ կմ35+775,</w:t>
      </w:r>
    </w:p>
    <w:p w14:paraId="2BDD3747" w14:textId="3FB6D742" w:rsidR="00E84700" w:rsidRPr="00A92D43" w:rsidRDefault="00E84700" w:rsidP="00D95119">
      <w:pPr>
        <w:pStyle w:val="ListParagraph"/>
        <w:numPr>
          <w:ilvl w:val="0"/>
          <w:numId w:val="4"/>
        </w:numPr>
        <w:spacing w:after="0"/>
        <w:ind w:left="851" w:hanging="426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24.25 կմ երկարությամբ Հարավային ենթահատված</w:t>
      </w:r>
      <w:r w:rsidR="00426C7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="00166BD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կմ35+775 ÷ կմ</w:t>
      </w:r>
      <w:r w:rsidR="00DD31D2">
        <w:rPr>
          <w:rFonts w:ascii="GHEA Grapalat" w:hAnsi="GHEA Grapalat" w:cs="GHEA Grapalat"/>
          <w:noProof/>
          <w:sz w:val="24"/>
          <w:szCs w:val="24"/>
          <w:lang w:val="hy-AM"/>
        </w:rPr>
        <w:t>60+022</w:t>
      </w:r>
      <w:r w:rsidR="00166BD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166BDB" w:rsidRPr="00A92D43">
        <w:rPr>
          <w:rFonts w:ascii="GHEA Grapalat" w:hAnsi="GHEA Grapalat" w:cs="GHEA Grapalat"/>
          <w:noProof/>
          <w:sz w:val="24"/>
          <w:szCs w:val="24"/>
          <w:lang w:val="hy-AM"/>
        </w:rPr>
        <w:t>(այսուհետ՝ Ծրագիր)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:</w:t>
      </w:r>
    </w:p>
    <w:p w14:paraId="3144988D" w14:textId="1FAC144F" w:rsidR="00F34964" w:rsidRDefault="006957E8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6957E8">
        <w:rPr>
          <w:rFonts w:ascii="GHEA Grapalat" w:hAnsi="GHEA Grapalat" w:cs="GHEA Grapalat"/>
          <w:noProof/>
          <w:sz w:val="24"/>
          <w:szCs w:val="24"/>
          <w:lang w:val="hy-AM"/>
        </w:rPr>
        <w:t>Հայաստանի Հանրապետության և Ասիական զարգացման բանկի միջև «Դիմակայուն և ներառական տնտեսական միջանցքի բարելավման ծրագրի» համար վարկ տրամադրելու մասին համաձայնագրո</w:t>
      </w:r>
      <w:r w:rsidR="00A92D43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վ </w:t>
      </w:r>
      <w:r w:rsidR="00AF27E6">
        <w:rPr>
          <w:rFonts w:ascii="GHEA Grapalat" w:hAnsi="GHEA Grapalat" w:cs="GHEA Grapalat"/>
          <w:noProof/>
          <w:sz w:val="24"/>
          <w:szCs w:val="24"/>
          <w:lang w:val="hy-AM"/>
        </w:rPr>
        <w:t>համա</w:t>
      </w:r>
      <w:r w:rsidR="00A92D43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ֆինանսավորվող Ծրագրի նպատակը Հայաստանի Հանրապետությանն աջակցելն է՝ կառուցելու Սիսիան-Քաջարան ճանապարհի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Հյուսիսային</w:t>
      </w:r>
      <w:r w:rsidR="00A92D43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E84700">
        <w:rPr>
          <w:rFonts w:ascii="GHEA Grapalat" w:hAnsi="GHEA Grapalat" w:cs="GHEA Grapalat"/>
          <w:noProof/>
          <w:sz w:val="24"/>
          <w:szCs w:val="24"/>
          <w:lang w:val="hy-AM"/>
        </w:rPr>
        <w:t>ենթա</w:t>
      </w:r>
      <w:r w:rsidR="00A92D43" w:rsidRPr="00A92D43">
        <w:rPr>
          <w:rFonts w:ascii="GHEA Grapalat" w:hAnsi="GHEA Grapalat" w:cs="GHEA Grapalat"/>
          <w:noProof/>
          <w:sz w:val="24"/>
          <w:szCs w:val="24"/>
          <w:lang w:val="hy-AM"/>
        </w:rPr>
        <w:t>հատվածը։</w:t>
      </w:r>
    </w:p>
    <w:p w14:paraId="1FAABA47" w14:textId="0F2B8136" w:rsidR="00C667DB" w:rsidRPr="003E4BF9" w:rsidRDefault="00C667DB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Համաձայնագրի շրջանակներում կառուցվելու է </w:t>
      </w:r>
      <w:r w:rsidR="001555B0" w:rsidRPr="00B931F6">
        <w:rPr>
          <w:rFonts w:ascii="GHEA Grapalat" w:hAnsi="GHEA Grapalat" w:cs="GHEA Grapalat"/>
          <w:noProof/>
          <w:sz w:val="24"/>
          <w:szCs w:val="24"/>
          <w:lang w:val="hy-AM"/>
        </w:rPr>
        <w:t>կլիմային և աղետներին դիմակայուն</w:t>
      </w:r>
      <w:r w:rsidR="001555B0" w:rsidRPr="00126F2E">
        <w:rPr>
          <w:rFonts w:ascii="Arial" w:hAnsi="Arial" w:cs="Arial"/>
          <w:sz w:val="24"/>
          <w:szCs w:val="24"/>
          <w:lang w:val="hy-AM"/>
        </w:rPr>
        <w:t xml:space="preserve"> </w:t>
      </w:r>
      <w:r w:rsidR="006957E8">
        <w:rPr>
          <w:rFonts w:ascii="GHEA Grapalat" w:hAnsi="GHEA Grapalat" w:cs="GHEA Grapalat"/>
          <w:noProof/>
          <w:sz w:val="24"/>
          <w:szCs w:val="24"/>
          <w:lang w:val="hy-AM"/>
        </w:rPr>
        <w:t>շուրջ 27,1</w:t>
      </w:r>
      <w:r w:rsidRPr="005550A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կմ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երկարությամբ </w:t>
      </w:r>
      <w:r w:rsidRPr="005550A9">
        <w:rPr>
          <w:rFonts w:ascii="GHEA Grapalat" w:hAnsi="GHEA Grapalat" w:cs="GHEA Grapalat"/>
          <w:noProof/>
          <w:sz w:val="24"/>
          <w:szCs w:val="24"/>
          <w:lang w:val="hy-AM"/>
        </w:rPr>
        <w:t>ասֆալտբետոն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ե պատվածքով ճանապարհ, որը հնարավորություն կտա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lastRenderedPageBreak/>
        <w:t>կրճատել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Սիսիան-Քաջարան ճանապարհային հատվածի երկարությունը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, 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ինչի արդյունքում կնվազի ե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րթևեկության տևողությ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ը, կավելանա տ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րանսպորտային միջոցների առկա 50 կմ/ժ միջին արագությունը</w:t>
      </w:r>
      <w:r w:rsidR="008D217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8D2170" w:rsidRPr="008D2170">
        <w:rPr>
          <w:rFonts w:ascii="GHEA Grapalat" w:hAnsi="GHEA Grapalat" w:cs="GHEA Grapalat"/>
          <w:noProof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որը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կհասնի շուրջ </w:t>
      </w:r>
      <w:r w:rsidRPr="0066189F">
        <w:rPr>
          <w:rFonts w:ascii="GHEA Grapalat" w:hAnsi="GHEA Grapalat" w:cs="GHEA Grapalat"/>
          <w:noProof/>
          <w:sz w:val="24"/>
          <w:szCs w:val="24"/>
          <w:lang w:val="hy-AM"/>
        </w:rPr>
        <w:t>100 կմ/ժ</w:t>
      </w:r>
      <w:r w:rsidR="008D2170" w:rsidRPr="008D2170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կ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>բարձրա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ցվի</w:t>
      </w:r>
      <w:r w:rsidRPr="002B79C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երթևեկության հարմարավետությունն ու անվտանգությունը։</w:t>
      </w:r>
      <w:r w:rsidRPr="003E4BF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</w:p>
    <w:p w14:paraId="11B17F3F" w14:textId="77777777" w:rsidR="000619AF" w:rsidRDefault="000619AF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Ճանապարհահատվածի կառուցման աշխատանքները ներառում են՝ </w:t>
      </w:r>
    </w:p>
    <w:p w14:paraId="616B4FC1" w14:textId="28BD6425" w:rsidR="000619AF" w:rsidRDefault="000619AF" w:rsidP="00D95119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5550A9">
        <w:rPr>
          <w:rFonts w:ascii="GHEA Grapalat" w:hAnsi="GHEA Grapalat" w:cs="GHEA Grapalat"/>
          <w:noProof/>
          <w:sz w:val="24"/>
          <w:szCs w:val="24"/>
          <w:lang w:val="hy-AM"/>
        </w:rPr>
        <w:t>ասֆալտբետոն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ե պատվածքով</w:t>
      </w:r>
      <w:r w:rsidR="008E1BD7" w:rsidRPr="008E1BD7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>11.1մ լայնությ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ամբ</w:t>
      </w:r>
      <w:r w:rsidR="00C2427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C24279" w:rsidRPr="00C24279">
        <w:rPr>
          <w:rFonts w:ascii="GHEA Grapalat" w:hAnsi="GHEA Grapalat" w:cs="GHEA Grapalat"/>
          <w:noProof/>
          <w:sz w:val="24"/>
          <w:szCs w:val="24"/>
          <w:lang w:val="hy-AM"/>
        </w:rPr>
        <w:t>(</w:t>
      </w:r>
      <w:r w:rsidR="00C24279">
        <w:rPr>
          <w:rFonts w:ascii="GHEA Grapalat" w:hAnsi="GHEA Grapalat" w:cs="GHEA Grapalat"/>
          <w:noProof/>
          <w:sz w:val="24"/>
          <w:szCs w:val="24"/>
          <w:lang w:val="hy-AM"/>
        </w:rPr>
        <w:t>այդ թվում</w:t>
      </w:r>
      <w:r w:rsidR="00C95671"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  <w:r w:rsidR="00C2427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նաև ամրացված կողնակներ</w:t>
      </w:r>
      <w:r w:rsidR="00C24279" w:rsidRPr="001555B0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 w:rsidRPr="001555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,  </w:t>
      </w:r>
      <w:r w:rsidR="00833B36" w:rsidRPr="001555B0"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="00395CAB" w:rsidRPr="001555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1555B0">
        <w:rPr>
          <w:rFonts w:ascii="GHEA Grapalat" w:hAnsi="GHEA Grapalat" w:cs="GHEA Grapalat"/>
          <w:noProof/>
          <w:sz w:val="24"/>
          <w:szCs w:val="24"/>
          <w:lang w:val="hy-AM"/>
        </w:rPr>
        <w:t>երթևեկելի գոտիներով (3,30 մ) ճանապարհի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կառուցում</w:t>
      </w:r>
      <w:r w:rsidR="008E1BD7" w:rsidRPr="008E1BD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</w:p>
    <w:p w14:paraId="6CDF7DF8" w14:textId="0B2437CB" w:rsidR="000619AF" w:rsidRDefault="006957E8" w:rsidP="00D95119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թունելներ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>ի,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1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6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կամուրջների,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83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>հեղեղատներ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28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հենապատեր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 xml:space="preserve">ի 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>կառուց</w:t>
      </w:r>
      <w:r w:rsidR="000619AF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="000619AF" w:rsidRPr="00E372C6">
        <w:rPr>
          <w:rFonts w:ascii="GHEA Grapalat" w:hAnsi="GHEA Grapalat" w:cs="GHEA Grapalat"/>
          <w:noProof/>
          <w:sz w:val="24"/>
          <w:szCs w:val="24"/>
          <w:lang w:val="hy-AM"/>
        </w:rPr>
        <w:t>մ</w:t>
      </w:r>
      <w:r w:rsidR="008E1BD7" w:rsidRPr="008E1BD7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</w:p>
    <w:p w14:paraId="54F091A6" w14:textId="309EA14D" w:rsidR="000619AF" w:rsidRDefault="000619AF" w:rsidP="00D95119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>անվտանգ  երթևեկությունն ապահովող այլ աշխատանքներ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</w:t>
      </w: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իրականացում</w:t>
      </w: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: </w:t>
      </w:r>
    </w:p>
    <w:p w14:paraId="7896AF14" w14:textId="77777777" w:rsidR="001555B0" w:rsidRPr="001555B0" w:rsidRDefault="001555B0" w:rsidP="001555B0">
      <w:pPr>
        <w:spacing w:after="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555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Նախատեսվում է աշխատանքներն իրականացնել կլիմայադիմացկուն շինարարության մեթոդների, կանաչ ճանապարհների սկզբունքների և շահագործման ու պահպանման լավագույն փորձի ներդրմամբ: </w:t>
      </w:r>
    </w:p>
    <w:p w14:paraId="2C105F34" w14:textId="49FDCA62" w:rsidR="000619AF" w:rsidRDefault="000619AF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E372C6">
        <w:rPr>
          <w:rFonts w:ascii="GHEA Grapalat" w:hAnsi="GHEA Grapalat" w:cs="GHEA Grapalat"/>
          <w:noProof/>
          <w:sz w:val="24"/>
          <w:szCs w:val="24"/>
          <w:lang w:val="hy-AM"/>
        </w:rPr>
        <w:t xml:space="preserve">Ճանապարհահատվածի կառուցումը կնպաստի ապրանքաշրջանառության մեծացմանը, տրանսպորտային ծախսերի կրճատմանը, տարանցիկ տրանսպորտի ներգրավմանը և տուրիզմի զարգացմանը: </w:t>
      </w:r>
    </w:p>
    <w:p w14:paraId="3894AC52" w14:textId="6DC4005D" w:rsidR="00F34964" w:rsidRPr="00A92D43" w:rsidRDefault="006957E8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Հյուսիսային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ենթահատվածը նախատեսվում է</w:t>
      </w:r>
      <w:r w:rsidR="008E1BD7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իրականացնել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ԱԶԲ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և ԵՆԲ </w:t>
      </w:r>
      <w:r w:rsidR="00C97017">
        <w:rPr>
          <w:rFonts w:ascii="GHEA Grapalat" w:hAnsi="GHEA Grapalat" w:cs="GHEA Grapalat"/>
          <w:noProof/>
          <w:sz w:val="24"/>
          <w:szCs w:val="24"/>
          <w:lang w:val="hy-AM"/>
        </w:rPr>
        <w:t>համա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ֆինանսավորմամբ: </w:t>
      </w:r>
      <w:r w:rsidR="00833B36">
        <w:rPr>
          <w:rFonts w:ascii="GHEA Grapalat" w:hAnsi="GHEA Grapalat" w:cs="GHEA Grapalat"/>
          <w:noProof/>
          <w:sz w:val="24"/>
          <w:szCs w:val="24"/>
          <w:lang w:val="hy-AM"/>
        </w:rPr>
        <w:t xml:space="preserve">Ծրագրի 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>ֆինանսավորման համար հաշվարկված վարկային միջոցները</w:t>
      </w:r>
      <w:r w:rsidR="007C760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կազմում են </w:t>
      </w:r>
      <w:r w:rsidR="00833B36">
        <w:rPr>
          <w:rFonts w:ascii="GHEA Grapalat" w:hAnsi="GHEA Grapalat" w:cs="GHEA Grapalat"/>
          <w:noProof/>
          <w:sz w:val="24"/>
          <w:szCs w:val="24"/>
          <w:lang w:val="hy-AM"/>
        </w:rPr>
        <w:t>236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>,0 մլն</w:t>
      </w:r>
      <w:r w:rsidR="00F34964" w:rsidRPr="00A92D43">
        <w:rPr>
          <w:rFonts w:ascii="Cambria Math" w:hAnsi="Cambria Math" w:cs="Cambria Math"/>
          <w:noProof/>
          <w:sz w:val="24"/>
          <w:szCs w:val="24"/>
          <w:lang w:val="hy-AM"/>
        </w:rPr>
        <w:t>.</w:t>
      </w:r>
      <w:r w:rsidR="00F34964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եվրո:</w:t>
      </w:r>
      <w:r w:rsidR="001555B0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CE2864" w:rsidRPr="005554CD">
        <w:rPr>
          <w:rFonts w:ascii="GHEA Grapalat" w:hAnsi="GHEA Grapalat" w:cs="GHEA Grapalat"/>
          <w:noProof/>
          <w:sz w:val="24"/>
          <w:szCs w:val="24"/>
          <w:lang w:val="hy-AM"/>
        </w:rPr>
        <w:t>Ծրագիրը համաֆինանսավորվելու է նաև Հայաստանի Հանրապետության կողմից</w:t>
      </w:r>
      <w:r w:rsidR="00CE2864">
        <w:rPr>
          <w:rFonts w:ascii="GHEA Grapalat" w:hAnsi="GHEA Grapalat" w:cs="GHEA Grapalat"/>
          <w:noProof/>
          <w:sz w:val="24"/>
          <w:szCs w:val="24"/>
          <w:lang w:val="hy-AM"/>
        </w:rPr>
        <w:t>:</w:t>
      </w:r>
    </w:p>
    <w:p w14:paraId="1074A64D" w14:textId="338D6145" w:rsidR="00573E09" w:rsidRPr="008F49F1" w:rsidRDefault="00573E09" w:rsidP="00D95119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8F49F1">
        <w:rPr>
          <w:rFonts w:ascii="GHEA Grapalat" w:hAnsi="GHEA Grapalat" w:cs="GHEA Grapalat"/>
          <w:noProof/>
          <w:sz w:val="24"/>
          <w:szCs w:val="24"/>
          <w:lang w:val="hy-AM"/>
        </w:rPr>
        <w:t>Համաձայնագրով նախատեսվում է, որ ՀՀ պետք է ապահովի, որ Ծրագիրն իրականացնող մարմինը ձեռնարկի բոլոր անհրաժեշտ գործողություններ</w:t>
      </w:r>
      <w:r w:rsidR="000D0592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 w:rsidR="004A0945" w:rsidRPr="008F49F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8F49F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ապահովելու՝ </w:t>
      </w:r>
    </w:p>
    <w:p w14:paraId="661C9F9A" w14:textId="775C1AFF" w:rsidR="00573E09" w:rsidRPr="00573E09" w:rsidRDefault="00573E09" w:rsidP="00D95119">
      <w:pPr>
        <w:pStyle w:val="Paragrapha"/>
        <w:numPr>
          <w:ilvl w:val="0"/>
          <w:numId w:val="9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Ծրագրի </w:t>
      </w:r>
      <w:r w:rsidR="004A0945"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պատշաճ և արդյունավետ 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իրականացումը՝ համաձայն 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լավագույն 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ինժեներա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կան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, ֆինանսական և 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գործարար 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փորձի, բոլոր կիրառելի օրենքների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պահանջներին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համահունչ և միջազգային ստանդարտներին, բնապահպանական, աշխատանքային, առողջապահական և անվտանգային նորմերին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, վարկային համաձայնագրով սահմանված </w:t>
      </w:r>
      <w:r w:rsidR="006957E8">
        <w:rPr>
          <w:rFonts w:ascii="GHEA Grapalat" w:eastAsiaTheme="minorHAnsi" w:hAnsi="GHEA Grapalat" w:cs="GHEA Grapalat"/>
          <w:noProof/>
          <w:szCs w:val="24"/>
          <w:lang w:val="hy-AM" w:eastAsia="en-US"/>
        </w:rPr>
        <w:t>ԱԶԲ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</w:t>
      </w:r>
      <w:r w:rsidR="001A335F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կիրառելի 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>քաղաքականության պահանջներին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համապատասխան: </w:t>
      </w:r>
    </w:p>
    <w:p w14:paraId="43394E33" w14:textId="5521312A" w:rsidR="004A0945" w:rsidRDefault="00573E09" w:rsidP="00D95119">
      <w:pPr>
        <w:pStyle w:val="Paragrapha"/>
        <w:numPr>
          <w:ilvl w:val="0"/>
          <w:numId w:val="9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Փոխկապակցված միջոցառումների իրականացումը՝ ներառյալ Սիսիան-Քաջարան ճանապարհի </w:t>
      </w:r>
      <w:r w:rsidR="006957E8">
        <w:rPr>
          <w:rFonts w:ascii="GHEA Grapalat" w:eastAsiaTheme="minorHAnsi" w:hAnsi="GHEA Grapalat" w:cs="GHEA Grapalat"/>
          <w:noProof/>
          <w:szCs w:val="24"/>
          <w:lang w:val="hy-AM" w:eastAsia="en-US"/>
        </w:rPr>
        <w:t>Հարավային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հատվածը և Բարգուշատի թունել</w:t>
      </w:r>
      <w:r w:rsidR="00CC29D8">
        <w:rPr>
          <w:rFonts w:ascii="GHEA Grapalat" w:eastAsiaTheme="minorHAnsi" w:hAnsi="GHEA Grapalat" w:cs="GHEA Grapalat"/>
          <w:noProof/>
          <w:szCs w:val="24"/>
          <w:lang w:val="hy-AM" w:eastAsia="en-US"/>
        </w:rPr>
        <w:t>ի ֆինանսավորումը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:</w:t>
      </w:r>
    </w:p>
    <w:p w14:paraId="45499C44" w14:textId="77777777" w:rsidR="00C95671" w:rsidRDefault="00573E09" w:rsidP="00D95119">
      <w:pPr>
        <w:pStyle w:val="Paragrapha"/>
        <w:numPr>
          <w:ilvl w:val="0"/>
          <w:numId w:val="9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Հող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եր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ի ձեռքբերման և վերաբնակեցման պլանի հաստատումը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,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հ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ող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եր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ի ձեռքբերման և վերաբնակեցման պլանի իրականաց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ու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մը,</w:t>
      </w:r>
    </w:p>
    <w:p w14:paraId="7323C9A8" w14:textId="2CDF7C48" w:rsidR="00573E09" w:rsidRPr="00573E09" w:rsidRDefault="00573E09" w:rsidP="00D95119">
      <w:pPr>
        <w:pStyle w:val="Paragrapha"/>
        <w:numPr>
          <w:ilvl w:val="0"/>
          <w:numId w:val="9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</w:t>
      </w:r>
      <w:r w:rsidR="00C95671" w:rsidRP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Վարկային համաձայնագրով նախատեսված 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>Բ</w:t>
      </w:r>
      <w:r w:rsidR="00C95671" w:rsidRP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նապահպանական 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>և</w:t>
      </w:r>
      <w:r w:rsidR="00C95671" w:rsidRP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սոցիալական գործողությունների ծրագր</w:t>
      </w:r>
      <w:r w:rsidR="00C95671">
        <w:rPr>
          <w:rFonts w:ascii="GHEA Grapalat" w:eastAsiaTheme="minorHAnsi" w:hAnsi="GHEA Grapalat" w:cs="GHEA Grapalat"/>
          <w:noProof/>
          <w:szCs w:val="24"/>
          <w:lang w:val="hy-AM" w:eastAsia="en-US"/>
        </w:rPr>
        <w:t>ի իրականացումը,</w:t>
      </w:r>
    </w:p>
    <w:p w14:paraId="3EFC35C1" w14:textId="77777777" w:rsidR="00573E09" w:rsidRPr="00573E09" w:rsidRDefault="00573E09" w:rsidP="00D95119">
      <w:pPr>
        <w:pStyle w:val="Paragrapha"/>
        <w:numPr>
          <w:ilvl w:val="0"/>
          <w:numId w:val="9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Ծրագրի իրականացման համար անհրաժեշտ գնումների, ներառյալ Ծրագրի համար ապրանքների, աշխատանքների և ծառայությունների, ինչպես նաև խորհրդատվական ծառայությունների գնումների իրականացումը։   </w:t>
      </w:r>
    </w:p>
    <w:p w14:paraId="6CA7138A" w14:textId="323AAA54" w:rsidR="00573E09" w:rsidRPr="00573E09" w:rsidRDefault="00573E09" w:rsidP="00D95119">
      <w:pPr>
        <w:pStyle w:val="Paragrapha"/>
        <w:numPr>
          <w:ilvl w:val="0"/>
          <w:numId w:val="6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lastRenderedPageBreak/>
        <w:t xml:space="preserve">Ծրագրի իրականացման բոլոր 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բաղադրիչների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համակարգումը, կառավարումը, մշտադիտարկումն ու գնահատումը:</w:t>
      </w:r>
    </w:p>
    <w:p w14:paraId="475CA43C" w14:textId="61B4CB23" w:rsidR="00573E09" w:rsidRPr="00573E09" w:rsidRDefault="00573E09" w:rsidP="00D95119">
      <w:pPr>
        <w:pStyle w:val="Paragrapha"/>
        <w:numPr>
          <w:ilvl w:val="0"/>
          <w:numId w:val="6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Ծրագրի 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ֆինանսական միջոցների 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հաշվառ</w:t>
      </w:r>
      <w:r w:rsidR="004A0945">
        <w:rPr>
          <w:rFonts w:ascii="GHEA Grapalat" w:eastAsiaTheme="minorHAnsi" w:hAnsi="GHEA Grapalat" w:cs="GHEA Grapalat"/>
          <w:noProof/>
          <w:szCs w:val="24"/>
          <w:lang w:val="hy-AM" w:eastAsia="en-US"/>
        </w:rPr>
        <w:t>ման իրականացումը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և հաշիվների վարումը, որոնք կիրականացվեն միջազգայնորեն ընդունված հաշվապահական ստանդարտներին համապատասխան,</w:t>
      </w:r>
    </w:p>
    <w:p w14:paraId="68C0885D" w14:textId="1896A4DE" w:rsidR="00573E09" w:rsidRPr="00573E09" w:rsidRDefault="00573E09" w:rsidP="00D95119">
      <w:pPr>
        <w:pStyle w:val="Paragrapha"/>
        <w:numPr>
          <w:ilvl w:val="0"/>
          <w:numId w:val="6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Ծրագրի հաշիվները աուդիտի ենթարկելը՝ Բանկի կողմից ընդունելի անկախ աուդիտորի կողմից</w:t>
      </w:r>
      <w:r w:rsidR="006164B7">
        <w:rPr>
          <w:rFonts w:ascii="GHEA Grapalat" w:eastAsiaTheme="minorHAnsi" w:hAnsi="GHEA Grapalat" w:cs="GHEA Grapalat"/>
          <w:noProof/>
          <w:szCs w:val="24"/>
          <w:lang w:val="hy-AM" w:eastAsia="en-US"/>
        </w:rPr>
        <w:t>,</w:t>
      </w:r>
    </w:p>
    <w:p w14:paraId="4815602C" w14:textId="02BCE306" w:rsidR="00573E09" w:rsidRPr="00573E09" w:rsidRDefault="00573E09" w:rsidP="00D95119">
      <w:pPr>
        <w:pStyle w:val="Paragrapha"/>
        <w:numPr>
          <w:ilvl w:val="0"/>
          <w:numId w:val="6"/>
        </w:numPr>
        <w:spacing w:before="0" w:line="276" w:lineRule="auto"/>
        <w:rPr>
          <w:rFonts w:ascii="GHEA Grapalat" w:eastAsiaTheme="minorHAnsi" w:hAnsi="GHEA Grapalat" w:cs="GHEA Grapalat"/>
          <w:noProof/>
          <w:szCs w:val="24"/>
          <w:lang w:val="hy-AM" w:eastAsia="en-US"/>
        </w:rPr>
      </w:pP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Ծրագրի իրականացման առաջընթացի հաշվետվությունների ներկայացումը</w:t>
      </w:r>
      <w:r w:rsidR="00A55FA3">
        <w:rPr>
          <w:rFonts w:ascii="GHEA Grapalat" w:eastAsiaTheme="minorHAnsi" w:hAnsi="GHEA Grapalat" w:cs="GHEA Grapalat"/>
          <w:noProof/>
          <w:szCs w:val="24"/>
          <w:lang w:val="hy-AM" w:eastAsia="en-US"/>
        </w:rPr>
        <w:t xml:space="preserve"> և Ծրագրի իրկանացման հետ կապված այլ գործառույթներ</w:t>
      </w:r>
      <w:r w:rsidRPr="00573E09">
        <w:rPr>
          <w:rFonts w:ascii="GHEA Grapalat" w:eastAsiaTheme="minorHAnsi" w:hAnsi="GHEA Grapalat" w:cs="GHEA Grapalat"/>
          <w:noProof/>
          <w:szCs w:val="24"/>
          <w:lang w:val="hy-AM" w:eastAsia="en-US"/>
        </w:rPr>
        <w:t>:</w:t>
      </w:r>
    </w:p>
    <w:p w14:paraId="3CF1FCC5" w14:textId="6C6F12B4" w:rsidR="00B108DD" w:rsidRPr="00A92D43" w:rsidRDefault="001B0DBF" w:rsidP="00956ADE">
      <w:pPr>
        <w:spacing w:after="0"/>
        <w:ind w:firstLine="36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Ծրագիրը նախատեսվում է ավարտել մինչև 203</w:t>
      </w:r>
      <w:r w:rsidR="006957E8"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>թ</w:t>
      </w:r>
      <w:r w:rsidRPr="00A92D43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նոյեմբերը</w:t>
      </w:r>
      <w:r w:rsidR="002F3D48" w:rsidRPr="002F3D4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(</w:t>
      </w:r>
      <w:r w:rsidR="002F3D48">
        <w:rPr>
          <w:rFonts w:ascii="GHEA Grapalat" w:hAnsi="GHEA Grapalat" w:cs="GHEA Grapalat"/>
          <w:noProof/>
          <w:sz w:val="24"/>
          <w:szCs w:val="24"/>
          <w:lang w:val="hy-AM"/>
        </w:rPr>
        <w:t>շինարարության</w:t>
      </w:r>
      <w:r w:rsidR="001B3861" w:rsidRPr="001B386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1B3861">
        <w:rPr>
          <w:rFonts w:ascii="GHEA Grapalat" w:hAnsi="GHEA Grapalat" w:cs="GHEA Grapalat"/>
          <w:noProof/>
          <w:sz w:val="24"/>
          <w:szCs w:val="24"/>
          <w:lang w:val="hy-AM"/>
        </w:rPr>
        <w:t>կանխատեսվող</w:t>
      </w:r>
      <w:r w:rsidR="002F3D4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ավարտ՝</w:t>
      </w:r>
      <w:r w:rsidR="008E1BD7" w:rsidRPr="008E1BD7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203</w:t>
      </w:r>
      <w:r w:rsidR="006957E8">
        <w:rPr>
          <w:rFonts w:ascii="GHEA Grapalat" w:hAnsi="GHEA Grapalat" w:cs="GHEA Grapalat"/>
          <w:noProof/>
          <w:sz w:val="24"/>
          <w:szCs w:val="24"/>
          <w:lang w:val="hy-AM"/>
        </w:rPr>
        <w:t>1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թ</w:t>
      </w:r>
      <w:r w:rsidR="002F3D48" w:rsidRPr="00A92D43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նոյեմբեր</w:t>
      </w:r>
      <w:r w:rsidR="002F3D48">
        <w:rPr>
          <w:rFonts w:ascii="GHEA Grapalat" w:hAnsi="GHEA Grapalat" w:cs="GHEA Grapalat"/>
          <w:noProof/>
          <w:sz w:val="24"/>
          <w:szCs w:val="24"/>
          <w:lang w:val="hy-AM"/>
        </w:rPr>
        <w:t>, թ</w:t>
      </w:r>
      <w:r w:rsidR="002F3D48" w:rsidRPr="002F3D48">
        <w:rPr>
          <w:rFonts w:ascii="GHEA Grapalat" w:hAnsi="GHEA Grapalat" w:cs="GHEA Grapalat"/>
          <w:noProof/>
          <w:sz w:val="24"/>
          <w:szCs w:val="24"/>
          <w:lang w:val="hy-AM"/>
        </w:rPr>
        <w:t>երությունների համար պատասխանատվության ժամկետ</w:t>
      </w:r>
      <w:r w:rsidR="002F3D48">
        <w:rPr>
          <w:rFonts w:ascii="GHEA Grapalat" w:hAnsi="GHEA Grapalat" w:cs="GHEA Grapalat"/>
          <w:noProof/>
          <w:sz w:val="24"/>
          <w:szCs w:val="24"/>
          <w:lang w:val="hy-AM"/>
        </w:rPr>
        <w:t xml:space="preserve">ի ավարտ՝ 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203</w:t>
      </w:r>
      <w:r w:rsidR="006957E8">
        <w:rPr>
          <w:rFonts w:ascii="GHEA Grapalat" w:hAnsi="GHEA Grapalat" w:cs="GHEA Grapalat"/>
          <w:noProof/>
          <w:sz w:val="24"/>
          <w:szCs w:val="24"/>
          <w:lang w:val="hy-AM"/>
        </w:rPr>
        <w:t>3</w:t>
      </w:r>
      <w:r w:rsidR="002F3D48" w:rsidRPr="002F3D4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>թ</w:t>
      </w:r>
      <w:r w:rsidR="002F3D48" w:rsidRPr="00A92D43">
        <w:rPr>
          <w:rFonts w:ascii="Cambria Math" w:hAnsi="Cambria Math" w:cs="Cambria Math"/>
          <w:noProof/>
          <w:sz w:val="24"/>
          <w:szCs w:val="24"/>
          <w:lang w:val="hy-AM"/>
        </w:rPr>
        <w:t>․</w:t>
      </w:r>
      <w:r w:rsidR="002F3D48"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նոյեմբեր</w:t>
      </w:r>
      <w:r w:rsidR="002F3D48" w:rsidRPr="002F3D48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 w:rsidRPr="00A92D43">
        <w:rPr>
          <w:rFonts w:ascii="GHEA Grapalat" w:hAnsi="GHEA Grapalat" w:cs="GHEA Grapalat"/>
          <w:noProof/>
          <w:sz w:val="24"/>
          <w:szCs w:val="24"/>
          <w:lang w:val="hy-AM"/>
        </w:rPr>
        <w:t xml:space="preserve">։ </w:t>
      </w:r>
    </w:p>
    <w:p w14:paraId="6C40852A" w14:textId="77777777" w:rsidR="00E56820" w:rsidRDefault="00E56820" w:rsidP="00E56820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</w:pPr>
    </w:p>
    <w:p w14:paraId="747A68A5" w14:textId="5CB6CF6E" w:rsidR="00E56820" w:rsidRPr="00123732" w:rsidRDefault="00E56820" w:rsidP="00E56820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23732"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  <w:t xml:space="preserve">Կապը ՀՀ կառավարության ռազմավարական փաստաթղթերի հետ </w:t>
      </w:r>
    </w:p>
    <w:p w14:paraId="246011AB" w14:textId="75F86E58" w:rsidR="00E56820" w:rsidRPr="00E56820" w:rsidRDefault="00E56820" w:rsidP="00E56820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Ծրագրի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իրականացումը</w:t>
      </w:r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 բխում է 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18.08.2021թ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2373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2021-2026 թվականների ծրագրի մասին» թիվ 1363-Ա որոշմամբ հաստատված Հավելվածի 3.2 «Ճանապարհաշինություն» բաժնով նախատեսված </w:t>
      </w:r>
      <w:r w:rsidRPr="00E56820">
        <w:rPr>
          <w:rFonts w:ascii="GHEA Grapalat" w:hAnsi="GHEA Grapalat"/>
          <w:sz w:val="24"/>
          <w:szCs w:val="24"/>
          <w:lang w:val="hy-AM"/>
        </w:rPr>
        <w:t>Սիսիան-Քաջարան 60 կմ երկարությամբ նոր ճանապարհահատվածի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այդ թվում՝ շուրջ 9 կմ երկարությամբ Բարգուշատի թունելի կառուցման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Քաջարան–Ագարակ շուրջ 32 կմ ճանապարհի վերակառուցման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56820">
        <w:rPr>
          <w:rFonts w:ascii="GHEA Grapalat" w:hAnsi="GHEA Grapalat"/>
          <w:sz w:val="24"/>
          <w:szCs w:val="24"/>
          <w:lang w:val="hy-AM"/>
        </w:rPr>
        <w:t xml:space="preserve"> Քաջարանի 7 կմ երկարությամբ թունելի կառուցման, Հյուսիս-հարավ ճանապարհային միջանցքի Արտաշատ-Սիսիան 175 կմ ճանապարհահատվածի նախագծման և փուլային իրականացման </w:t>
      </w:r>
      <w:r>
        <w:rPr>
          <w:rFonts w:ascii="GHEA Grapalat" w:hAnsi="GHEA Grapalat"/>
          <w:sz w:val="24"/>
          <w:szCs w:val="24"/>
          <w:lang w:val="hy-AM"/>
        </w:rPr>
        <w:t>միջոցառում</w:t>
      </w:r>
      <w:r w:rsidRPr="00123732">
        <w:rPr>
          <w:rFonts w:ascii="GHEA Grapalat" w:hAnsi="GHEA Grapalat"/>
          <w:sz w:val="24"/>
          <w:szCs w:val="24"/>
          <w:lang w:val="hy-AM"/>
        </w:rPr>
        <w:t>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(6.2)</w:t>
      </w:r>
      <w:r w:rsidRPr="00E56820">
        <w:rPr>
          <w:rFonts w:ascii="GHEA Grapalat" w:hAnsi="GHEA Grapalat"/>
          <w:sz w:val="24"/>
          <w:szCs w:val="24"/>
          <w:lang w:val="hy-AM"/>
        </w:rPr>
        <w:t>:</w:t>
      </w:r>
    </w:p>
    <w:p w14:paraId="6F6CEBBB" w14:textId="77777777" w:rsidR="00956ADE" w:rsidRPr="00E56820" w:rsidRDefault="00956ADE" w:rsidP="00956ADE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o-RO"/>
        </w:rPr>
      </w:pPr>
    </w:p>
    <w:p w14:paraId="2D698C12" w14:textId="77777777" w:rsidR="0035626E" w:rsidRPr="00A92D43" w:rsidRDefault="0035626E" w:rsidP="00D95119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52F4C6E" w14:textId="77777777" w:rsidR="0035626E" w:rsidRPr="00A92D43" w:rsidRDefault="0035626E" w:rsidP="00D95119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32ABA6A4" w14:textId="77777777" w:rsidR="00AB2079" w:rsidRPr="00A92D43" w:rsidRDefault="00AB2079" w:rsidP="00D95119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A92D43">
        <w:rPr>
          <w:rFonts w:ascii="GHEA Grapalat" w:hAnsi="GHEA Grapalat"/>
          <w:sz w:val="24"/>
          <w:szCs w:val="24"/>
          <w:lang w:val="hy-AM"/>
        </w:rPr>
        <w:t>ՀՀ տարածքային կառավարման և</w:t>
      </w:r>
    </w:p>
    <w:p w14:paraId="03594499" w14:textId="487E7365" w:rsidR="00EC2B53" w:rsidRPr="00A55FA3" w:rsidRDefault="00AB2079" w:rsidP="00C95671">
      <w:pPr>
        <w:spacing w:after="0"/>
        <w:ind w:left="360"/>
        <w:rPr>
          <w:rFonts w:ascii="GHEA Grapalat" w:hAnsi="GHEA Grapalat"/>
          <w:lang w:val="hy-AM"/>
        </w:rPr>
      </w:pPr>
      <w:r w:rsidRPr="00A92D43">
        <w:rPr>
          <w:rFonts w:ascii="GHEA Grapalat" w:hAnsi="GHEA Grapalat"/>
          <w:sz w:val="24"/>
          <w:szCs w:val="24"/>
          <w:lang w:val="hy-AM"/>
        </w:rPr>
        <w:t>ենթակառուցվածքների նախարար</w:t>
      </w:r>
      <w:r w:rsidR="00A55FA3">
        <w:rPr>
          <w:rFonts w:ascii="GHEA Grapalat" w:hAnsi="GHEA Grapalat"/>
          <w:sz w:val="24"/>
          <w:szCs w:val="24"/>
          <w:lang w:val="hy-AM"/>
        </w:rPr>
        <w:t>ություն</w:t>
      </w:r>
    </w:p>
    <w:sectPr w:rsidR="00EC2B53" w:rsidRPr="00A55FA3" w:rsidSect="006164B7">
      <w:footerReference w:type="default" r:id="rId7"/>
      <w:pgSz w:w="12240" w:h="15840"/>
      <w:pgMar w:top="851" w:right="567" w:bottom="1418" w:left="1134" w:header="720" w:footer="1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01E8C" w14:textId="77777777" w:rsidR="005937D0" w:rsidRDefault="005937D0" w:rsidP="00F34964">
      <w:pPr>
        <w:spacing w:after="0" w:line="240" w:lineRule="auto"/>
      </w:pPr>
      <w:r>
        <w:separator/>
      </w:r>
    </w:p>
  </w:endnote>
  <w:endnote w:type="continuationSeparator" w:id="0">
    <w:p w14:paraId="5F5BBD5E" w14:textId="77777777" w:rsidR="005937D0" w:rsidRDefault="005937D0" w:rsidP="00F34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3249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A9E04" w14:textId="793EF1C6" w:rsidR="00C323B8" w:rsidRDefault="00C32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E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CB4FAE0" w14:textId="77777777" w:rsidR="00C323B8" w:rsidRDefault="00C32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DC385" w14:textId="77777777" w:rsidR="005937D0" w:rsidRDefault="005937D0" w:rsidP="00F34964">
      <w:pPr>
        <w:spacing w:after="0" w:line="240" w:lineRule="auto"/>
      </w:pPr>
      <w:r>
        <w:separator/>
      </w:r>
    </w:p>
  </w:footnote>
  <w:footnote w:type="continuationSeparator" w:id="0">
    <w:p w14:paraId="19EAD7CA" w14:textId="77777777" w:rsidR="005937D0" w:rsidRDefault="005937D0" w:rsidP="00F34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1540"/>
    <w:multiLevelType w:val="hybridMultilevel"/>
    <w:tmpl w:val="F83E1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15436"/>
    <w:multiLevelType w:val="hybridMultilevel"/>
    <w:tmpl w:val="E33E5D7A"/>
    <w:lvl w:ilvl="0" w:tplc="FBFE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A1DF1"/>
    <w:multiLevelType w:val="hybridMultilevel"/>
    <w:tmpl w:val="E33E5D7A"/>
    <w:lvl w:ilvl="0" w:tplc="FBFE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A17E6B"/>
    <w:multiLevelType w:val="hybridMultilevel"/>
    <w:tmpl w:val="5718BF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95DE5"/>
    <w:multiLevelType w:val="hybridMultilevel"/>
    <w:tmpl w:val="BD90D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2C5741"/>
    <w:multiLevelType w:val="hybridMultilevel"/>
    <w:tmpl w:val="45DA4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22B2A"/>
    <w:multiLevelType w:val="hybridMultilevel"/>
    <w:tmpl w:val="25C0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63489"/>
    <w:multiLevelType w:val="hybridMultilevel"/>
    <w:tmpl w:val="4C9C6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A1D84"/>
    <w:multiLevelType w:val="hybridMultilevel"/>
    <w:tmpl w:val="214CEC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13"/>
    <w:rsid w:val="00011C41"/>
    <w:rsid w:val="00023A81"/>
    <w:rsid w:val="0004234C"/>
    <w:rsid w:val="000619AF"/>
    <w:rsid w:val="00072EA1"/>
    <w:rsid w:val="00087F31"/>
    <w:rsid w:val="000A504D"/>
    <w:rsid w:val="000B3FE6"/>
    <w:rsid w:val="000C5DA9"/>
    <w:rsid w:val="000D0592"/>
    <w:rsid w:val="000D7118"/>
    <w:rsid w:val="000E26D6"/>
    <w:rsid w:val="00126F2E"/>
    <w:rsid w:val="0014059F"/>
    <w:rsid w:val="001555B0"/>
    <w:rsid w:val="00163EA7"/>
    <w:rsid w:val="00166BDB"/>
    <w:rsid w:val="00183DF1"/>
    <w:rsid w:val="001970D7"/>
    <w:rsid w:val="001A335F"/>
    <w:rsid w:val="001B0DBF"/>
    <w:rsid w:val="001B3861"/>
    <w:rsid w:val="001C157B"/>
    <w:rsid w:val="001C3FAA"/>
    <w:rsid w:val="00213DDC"/>
    <w:rsid w:val="00217652"/>
    <w:rsid w:val="002D5391"/>
    <w:rsid w:val="002F3D48"/>
    <w:rsid w:val="002F4BA5"/>
    <w:rsid w:val="00323F89"/>
    <w:rsid w:val="0034326B"/>
    <w:rsid w:val="00346338"/>
    <w:rsid w:val="0035626E"/>
    <w:rsid w:val="00357E85"/>
    <w:rsid w:val="00377AE9"/>
    <w:rsid w:val="00387545"/>
    <w:rsid w:val="00395CAB"/>
    <w:rsid w:val="003C1734"/>
    <w:rsid w:val="003E2FBD"/>
    <w:rsid w:val="00426C77"/>
    <w:rsid w:val="00427D24"/>
    <w:rsid w:val="00446FB7"/>
    <w:rsid w:val="004843EF"/>
    <w:rsid w:val="00487266"/>
    <w:rsid w:val="004A0945"/>
    <w:rsid w:val="00557ACD"/>
    <w:rsid w:val="00573E09"/>
    <w:rsid w:val="005837C5"/>
    <w:rsid w:val="005937D0"/>
    <w:rsid w:val="005A739C"/>
    <w:rsid w:val="005C7A0D"/>
    <w:rsid w:val="006061B4"/>
    <w:rsid w:val="006164B7"/>
    <w:rsid w:val="00644646"/>
    <w:rsid w:val="00645031"/>
    <w:rsid w:val="006639E0"/>
    <w:rsid w:val="006957E8"/>
    <w:rsid w:val="006C7522"/>
    <w:rsid w:val="006E7ED8"/>
    <w:rsid w:val="00737565"/>
    <w:rsid w:val="0079641A"/>
    <w:rsid w:val="007A1099"/>
    <w:rsid w:val="007C57E6"/>
    <w:rsid w:val="007C760F"/>
    <w:rsid w:val="007C7CBF"/>
    <w:rsid w:val="007D1FE5"/>
    <w:rsid w:val="00833B36"/>
    <w:rsid w:val="00860399"/>
    <w:rsid w:val="00864283"/>
    <w:rsid w:val="00872B30"/>
    <w:rsid w:val="008D2170"/>
    <w:rsid w:val="008E1BD7"/>
    <w:rsid w:val="008E56C0"/>
    <w:rsid w:val="008F49F1"/>
    <w:rsid w:val="008F52BB"/>
    <w:rsid w:val="009128D9"/>
    <w:rsid w:val="00956ADE"/>
    <w:rsid w:val="009900BA"/>
    <w:rsid w:val="00A53D34"/>
    <w:rsid w:val="00A55FA3"/>
    <w:rsid w:val="00A92D43"/>
    <w:rsid w:val="00AB0B46"/>
    <w:rsid w:val="00AB2079"/>
    <w:rsid w:val="00AF27E6"/>
    <w:rsid w:val="00B108DD"/>
    <w:rsid w:val="00B8316E"/>
    <w:rsid w:val="00BA369D"/>
    <w:rsid w:val="00C04AE1"/>
    <w:rsid w:val="00C24279"/>
    <w:rsid w:val="00C323B8"/>
    <w:rsid w:val="00C449F4"/>
    <w:rsid w:val="00C667DB"/>
    <w:rsid w:val="00C84339"/>
    <w:rsid w:val="00C95671"/>
    <w:rsid w:val="00C97017"/>
    <w:rsid w:val="00CA0F20"/>
    <w:rsid w:val="00CC29D8"/>
    <w:rsid w:val="00CE2864"/>
    <w:rsid w:val="00D03BA4"/>
    <w:rsid w:val="00D072B1"/>
    <w:rsid w:val="00D24996"/>
    <w:rsid w:val="00D26EF8"/>
    <w:rsid w:val="00D310E0"/>
    <w:rsid w:val="00D51B88"/>
    <w:rsid w:val="00D555D3"/>
    <w:rsid w:val="00D95119"/>
    <w:rsid w:val="00DB241D"/>
    <w:rsid w:val="00DD31D2"/>
    <w:rsid w:val="00E13A65"/>
    <w:rsid w:val="00E1623A"/>
    <w:rsid w:val="00E25EAB"/>
    <w:rsid w:val="00E56820"/>
    <w:rsid w:val="00E71B48"/>
    <w:rsid w:val="00E84700"/>
    <w:rsid w:val="00EC2B53"/>
    <w:rsid w:val="00EE4BB1"/>
    <w:rsid w:val="00F03613"/>
    <w:rsid w:val="00F34964"/>
    <w:rsid w:val="00F662DD"/>
    <w:rsid w:val="00F91167"/>
    <w:rsid w:val="00FC3477"/>
    <w:rsid w:val="00FC6D2E"/>
    <w:rsid w:val="00FD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A39A0"/>
  <w15:docId w15:val="{840DE964-EEA3-4E39-A2A1-5E4A5353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6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03613"/>
    <w:pPr>
      <w:ind w:left="720"/>
      <w:contextualSpacing/>
    </w:pPr>
  </w:style>
  <w:style w:type="table" w:styleId="TableGrid">
    <w:name w:val="Table Grid"/>
    <w:basedOn w:val="TableNormal"/>
    <w:uiPriority w:val="39"/>
    <w:rsid w:val="00EE4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1">
    <w:name w:val="Style11"/>
    <w:basedOn w:val="Normal"/>
    <w:uiPriority w:val="99"/>
    <w:rsid w:val="00557ACD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3E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49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4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F34964"/>
    <w:rPr>
      <w:vertAlign w:val="superscript"/>
    </w:rPr>
  </w:style>
  <w:style w:type="paragraph" w:customStyle="1" w:styleId="Paragrapha">
    <w:name w:val="Paragraph (a)"/>
    <w:basedOn w:val="Normal"/>
    <w:link w:val="ParagraphaChar"/>
    <w:rsid w:val="00573E0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ParagraphaChar">
    <w:name w:val="Paragraph (a) Char"/>
    <w:link w:val="Paragrapha"/>
    <w:rsid w:val="00573E0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619AF"/>
  </w:style>
  <w:style w:type="paragraph" w:styleId="Header">
    <w:name w:val="header"/>
    <w:basedOn w:val="Normal"/>
    <w:link w:val="HeaderChar"/>
    <w:uiPriority w:val="99"/>
    <w:unhideWhenUsed/>
    <w:rsid w:val="00C32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3B8"/>
  </w:style>
  <w:style w:type="paragraph" w:styleId="Footer">
    <w:name w:val="footer"/>
    <w:basedOn w:val="Normal"/>
    <w:link w:val="FooterChar"/>
    <w:uiPriority w:val="99"/>
    <w:unhideWhenUsed/>
    <w:rsid w:val="00C32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3B8"/>
  </w:style>
  <w:style w:type="character" w:customStyle="1" w:styleId="Bodytext2">
    <w:name w:val="Body text (2)_"/>
    <w:link w:val="Bodytext20"/>
    <w:uiPriority w:val="99"/>
    <w:locked/>
    <w:rsid w:val="00126F2E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126F2E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6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</dc:creator>
  <cp:keywords>https://mul2-minfin.gov.am/tasks/930794/oneclick?token=86162f7b6d32a13a2f689b37ff9e633c</cp:keywords>
  <cp:lastModifiedBy>Tatev Ashchyan</cp:lastModifiedBy>
  <cp:revision>8</cp:revision>
  <dcterms:created xsi:type="dcterms:W3CDTF">2024-12-20T11:01:00Z</dcterms:created>
  <dcterms:modified xsi:type="dcterms:W3CDTF">2024-12-30T08:37:00Z</dcterms:modified>
</cp:coreProperties>
</file>