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F47651" w14:textId="77777777" w:rsidR="003B6DC3" w:rsidRPr="0016611A" w:rsidRDefault="003B6DC3" w:rsidP="0016611A">
      <w:pPr>
        <w:tabs>
          <w:tab w:val="left" w:pos="8820"/>
        </w:tabs>
        <w:spacing w:after="0" w:line="240" w:lineRule="auto"/>
        <w:ind w:firstLine="567"/>
        <w:jc w:val="center"/>
        <w:rPr>
          <w:rFonts w:ascii="GHEA Grapalat" w:eastAsia="GHEA Grapalat" w:hAnsi="GHEA Grapalat" w:cs="GHEA Grapalat"/>
          <w:b/>
          <w:color w:val="000000"/>
          <w:sz w:val="24"/>
          <w:szCs w:val="24"/>
        </w:rPr>
      </w:pPr>
      <w:r w:rsidRPr="0016611A">
        <w:rPr>
          <w:rFonts w:ascii="GHEA Grapalat" w:eastAsia="GHEA Grapalat" w:hAnsi="GHEA Grapalat" w:cs="GHEA Grapalat"/>
          <w:b/>
          <w:color w:val="000000"/>
          <w:sz w:val="24"/>
          <w:szCs w:val="24"/>
        </w:rPr>
        <w:t>ՀԻՄՆԱՎՈՐՈՒՄ</w:t>
      </w:r>
    </w:p>
    <w:p w14:paraId="126BE48F" w14:textId="77777777" w:rsidR="003B6DC3" w:rsidRPr="0016611A" w:rsidRDefault="003B6DC3" w:rsidP="0016611A">
      <w:pPr>
        <w:spacing w:after="0" w:line="240" w:lineRule="auto"/>
        <w:ind w:firstLine="567"/>
        <w:jc w:val="center"/>
        <w:rPr>
          <w:rFonts w:ascii="GHEA Grapalat" w:eastAsia="Times New Roman" w:hAnsi="GHEA Grapalat" w:cs="Times New Roman"/>
          <w:b/>
          <w:bCs/>
          <w:color w:val="000000"/>
          <w:sz w:val="24"/>
          <w:szCs w:val="24"/>
          <w:lang w:val="hy-AM"/>
        </w:rPr>
      </w:pPr>
    </w:p>
    <w:p w14:paraId="502C0157" w14:textId="7BE2C416" w:rsidR="003B6DC3" w:rsidRPr="0016611A" w:rsidRDefault="0050548D" w:rsidP="0016611A">
      <w:pPr>
        <w:spacing w:after="0" w:line="240" w:lineRule="auto"/>
        <w:ind w:firstLine="567"/>
        <w:jc w:val="center"/>
        <w:rPr>
          <w:rFonts w:ascii="GHEA Grapalat" w:eastAsia="Times New Roman" w:hAnsi="GHEA Grapalat" w:cs="Times New Roman"/>
          <w:b/>
          <w:bCs/>
          <w:color w:val="FF0000"/>
          <w:sz w:val="24"/>
          <w:szCs w:val="24"/>
          <w:lang w:val="hy-AM"/>
        </w:rPr>
      </w:pPr>
      <w:r w:rsidRPr="0050548D">
        <w:rPr>
          <w:rFonts w:ascii="GHEA Grapalat" w:eastAsia="Times New Roman" w:hAnsi="GHEA Grapalat" w:cs="Times New Roman"/>
          <w:b/>
          <w:bCs/>
          <w:color w:val="000000"/>
          <w:sz w:val="24"/>
          <w:szCs w:val="24"/>
          <w:lang w:val="hy-AM"/>
        </w:rPr>
        <w:t>ՀԱՅԱՍՏԱՆԻ ՀԱՆՐԱՊԵՏՈՒԹՅԱՆ ԿԱՌԱՎԱՐՈՒԹՅԱՆ 2024 ԹՎԱԿԱՆԻ ԴԵԿՏԵՄԲԵՐԻ 27-Ի N 2060-Ն ՈՐՈՇՄԱՆ ՄԵՋ ՓՈՓՈԽՈՒԹՅՈՒՆՆԵՐ ԵՎ ԼՐԱՑՈՒՄՆԵՐ ԿԱՏԱՐԵԼՈՒ ՄԱՍԻՆ</w:t>
      </w:r>
    </w:p>
    <w:p w14:paraId="49E20DB3" w14:textId="77777777" w:rsidR="006A41F2" w:rsidRPr="0016611A" w:rsidRDefault="006A41F2" w:rsidP="0016611A">
      <w:pPr>
        <w:spacing w:after="0" w:line="240" w:lineRule="auto"/>
        <w:ind w:firstLine="567"/>
        <w:jc w:val="center"/>
        <w:rPr>
          <w:rFonts w:ascii="GHEA Grapalat" w:eastAsia="Times New Roman" w:hAnsi="GHEA Grapalat" w:cs="Times New Roman"/>
          <w:b/>
          <w:bCs/>
          <w:color w:val="FF0000"/>
          <w:sz w:val="24"/>
          <w:szCs w:val="24"/>
          <w:lang w:val="hy-AM"/>
        </w:rPr>
      </w:pPr>
    </w:p>
    <w:p w14:paraId="7D2B7C9F" w14:textId="43D6FF2A" w:rsidR="00D24BBD" w:rsidRPr="0016611A" w:rsidRDefault="00D24BBD" w:rsidP="0016611A">
      <w:pPr>
        <w:pStyle w:val="NormalWeb"/>
        <w:numPr>
          <w:ilvl w:val="0"/>
          <w:numId w:val="1"/>
        </w:numPr>
        <w:tabs>
          <w:tab w:val="left" w:pos="720"/>
        </w:tabs>
        <w:spacing w:before="0" w:beforeAutospacing="0" w:after="0" w:afterAutospacing="0" w:line="360" w:lineRule="auto"/>
        <w:ind w:left="0" w:firstLine="567"/>
        <w:jc w:val="both"/>
        <w:rPr>
          <w:rFonts w:ascii="GHEA Grapalat" w:hAnsi="GHEA Grapalat"/>
          <w:b/>
          <w:lang w:val="hy-AM"/>
        </w:rPr>
      </w:pPr>
      <w:r w:rsidRPr="0016611A">
        <w:rPr>
          <w:rFonts w:ascii="GHEA Grapalat" w:hAnsi="GHEA Grapalat"/>
          <w:b/>
          <w:lang w:val="hy-AM"/>
        </w:rPr>
        <w:t>Իրավական</w:t>
      </w:r>
      <w:r w:rsidRPr="0016611A">
        <w:rPr>
          <w:rFonts w:ascii="GHEA Grapalat" w:hAnsi="GHEA Grapalat"/>
          <w:b/>
          <w:lang w:val="fr-FR"/>
        </w:rPr>
        <w:t xml:space="preserve"> </w:t>
      </w:r>
      <w:r w:rsidRPr="0016611A">
        <w:rPr>
          <w:rFonts w:ascii="GHEA Grapalat" w:hAnsi="GHEA Grapalat"/>
          <w:b/>
          <w:lang w:val="hy-AM"/>
        </w:rPr>
        <w:t>ակտի</w:t>
      </w:r>
      <w:r w:rsidRPr="0016611A">
        <w:rPr>
          <w:rFonts w:ascii="GHEA Grapalat" w:hAnsi="GHEA Grapalat"/>
          <w:b/>
          <w:lang w:val="fr-FR"/>
        </w:rPr>
        <w:t xml:space="preserve"> </w:t>
      </w:r>
      <w:r w:rsidRPr="0016611A">
        <w:rPr>
          <w:rFonts w:ascii="GHEA Grapalat" w:hAnsi="GHEA Grapalat"/>
          <w:b/>
          <w:lang w:val="hy-AM"/>
        </w:rPr>
        <w:t>ընդունման</w:t>
      </w:r>
      <w:r w:rsidRPr="0016611A">
        <w:rPr>
          <w:rFonts w:ascii="GHEA Grapalat" w:hAnsi="GHEA Grapalat"/>
          <w:b/>
          <w:lang w:val="fr-FR"/>
        </w:rPr>
        <w:t xml:space="preserve"> </w:t>
      </w:r>
      <w:r w:rsidRPr="0016611A">
        <w:rPr>
          <w:rFonts w:ascii="GHEA Grapalat" w:hAnsi="GHEA Grapalat"/>
          <w:b/>
          <w:lang w:val="hy-AM"/>
        </w:rPr>
        <w:t xml:space="preserve">անհրաժեշտությունը. </w:t>
      </w:r>
    </w:p>
    <w:p w14:paraId="10F34842" w14:textId="100093BF" w:rsidR="001D76E5" w:rsidRPr="0016611A" w:rsidRDefault="008869CD" w:rsidP="0016611A">
      <w:pPr>
        <w:pStyle w:val="NormalWeb"/>
        <w:tabs>
          <w:tab w:val="left" w:pos="720"/>
        </w:tabs>
        <w:spacing w:before="0" w:beforeAutospacing="0" w:after="0" w:afterAutospacing="0" w:line="360" w:lineRule="auto"/>
        <w:ind w:firstLine="567"/>
        <w:jc w:val="both"/>
        <w:rPr>
          <w:rFonts w:ascii="GHEA Grapalat" w:hAnsi="GHEA Grapalat"/>
          <w:bCs/>
          <w:lang w:val="hy-AM"/>
        </w:rPr>
      </w:pPr>
      <w:r w:rsidRPr="0016611A">
        <w:rPr>
          <w:rFonts w:ascii="GHEA Grapalat" w:hAnsi="GHEA Grapalat"/>
          <w:bCs/>
          <w:lang w:val="hy-AM"/>
        </w:rPr>
        <w:t>Հանրային հեռարձակողի խորհուրդը տարիներ շարունակ իրականաց</w:t>
      </w:r>
      <w:r w:rsidR="006A41F2" w:rsidRPr="0016611A">
        <w:rPr>
          <w:rFonts w:ascii="GHEA Grapalat" w:hAnsi="GHEA Grapalat"/>
          <w:bCs/>
          <w:lang w:val="hy-AM"/>
        </w:rPr>
        <w:t xml:space="preserve">րել է </w:t>
      </w:r>
      <w:r w:rsidRPr="0016611A">
        <w:rPr>
          <w:rFonts w:ascii="GHEA Grapalat" w:hAnsi="GHEA Grapalat"/>
          <w:bCs/>
          <w:lang w:val="hy-AM"/>
        </w:rPr>
        <w:t>հանրային հեռարձակողների բյուջետային գլխավոր կարգադրիչի գործառույթը, և</w:t>
      </w:r>
      <w:r w:rsidR="006A41F2" w:rsidRPr="0016611A">
        <w:rPr>
          <w:rFonts w:ascii="GHEA Grapalat" w:hAnsi="GHEA Grapalat"/>
          <w:bCs/>
          <w:lang w:val="hy-AM"/>
        </w:rPr>
        <w:t xml:space="preserve"> ի թ</w:t>
      </w:r>
      <w:r w:rsidR="000A26E5" w:rsidRPr="0016611A">
        <w:rPr>
          <w:rFonts w:ascii="GHEA Grapalat" w:hAnsi="GHEA Grapalat"/>
          <w:bCs/>
          <w:lang w:val="hy-AM"/>
        </w:rPr>
        <w:t>իվս</w:t>
      </w:r>
      <w:r w:rsidR="006A41F2" w:rsidRPr="0016611A">
        <w:rPr>
          <w:rFonts w:ascii="GHEA Grapalat" w:hAnsi="GHEA Grapalat"/>
          <w:bCs/>
          <w:lang w:val="hy-AM"/>
        </w:rPr>
        <w:t xml:space="preserve"> </w:t>
      </w:r>
      <w:r w:rsidR="000A26E5" w:rsidRPr="0016611A">
        <w:rPr>
          <w:rFonts w:ascii="GHEA Grapalat" w:hAnsi="GHEA Grapalat"/>
          <w:bCs/>
          <w:lang w:val="hy-AM"/>
        </w:rPr>
        <w:t xml:space="preserve">մյուս </w:t>
      </w:r>
      <w:r w:rsidR="005627E3" w:rsidRPr="0016611A">
        <w:rPr>
          <w:rFonts w:ascii="GHEA Grapalat" w:hAnsi="GHEA Grapalat"/>
          <w:bCs/>
          <w:lang w:val="hy-AM"/>
        </w:rPr>
        <w:t xml:space="preserve">հանրային </w:t>
      </w:r>
      <w:r w:rsidR="000A26E5" w:rsidRPr="0016611A">
        <w:rPr>
          <w:rFonts w:ascii="GHEA Grapalat" w:hAnsi="GHEA Grapalat"/>
          <w:bCs/>
          <w:lang w:val="hy-AM"/>
        </w:rPr>
        <w:t>հեռարձակողնե</w:t>
      </w:r>
      <w:r w:rsidR="001C4743" w:rsidRPr="0016611A">
        <w:rPr>
          <w:rFonts w:ascii="GHEA Grapalat" w:hAnsi="GHEA Grapalat"/>
          <w:bCs/>
          <w:lang w:val="hy-AM"/>
        </w:rPr>
        <w:t>ր</w:t>
      </w:r>
      <w:r w:rsidR="000A26E5" w:rsidRPr="0016611A">
        <w:rPr>
          <w:rFonts w:ascii="GHEA Grapalat" w:hAnsi="GHEA Grapalat"/>
          <w:bCs/>
          <w:lang w:val="hy-AM"/>
        </w:rPr>
        <w:t>ի</w:t>
      </w:r>
      <w:r w:rsidR="006A41F2" w:rsidRPr="0016611A">
        <w:rPr>
          <w:rFonts w:ascii="GHEA Grapalat" w:hAnsi="GHEA Grapalat"/>
          <w:bCs/>
          <w:lang w:val="hy-AM"/>
        </w:rPr>
        <w:t xml:space="preserve"> </w:t>
      </w:r>
      <w:r w:rsidRPr="0016611A">
        <w:rPr>
          <w:rFonts w:ascii="GHEA Grapalat" w:hAnsi="GHEA Grapalat"/>
          <w:bCs/>
          <w:lang w:val="hy-AM"/>
        </w:rPr>
        <w:t xml:space="preserve">ապահովել է </w:t>
      </w:r>
      <w:r w:rsidR="006A41F2" w:rsidRPr="0016611A">
        <w:rPr>
          <w:rFonts w:ascii="GHEA Grapalat" w:hAnsi="GHEA Grapalat"/>
          <w:bCs/>
          <w:lang w:val="hy-AM"/>
        </w:rPr>
        <w:t xml:space="preserve">նաև </w:t>
      </w:r>
      <w:r w:rsidR="00735596" w:rsidRPr="0016611A">
        <w:rPr>
          <w:rFonts w:ascii="GHEA Grapalat" w:hAnsi="GHEA Grapalat"/>
          <w:bCs/>
          <w:lang w:val="hy-AM"/>
        </w:rPr>
        <w:t>«</w:t>
      </w:r>
      <w:r w:rsidRPr="0016611A">
        <w:rPr>
          <w:rFonts w:ascii="GHEA Grapalat" w:hAnsi="GHEA Grapalat"/>
          <w:bCs/>
          <w:lang w:val="hy-AM"/>
        </w:rPr>
        <w:t>Հոգևոր–մշակութային հանրային հեռուստաընկերությ</w:t>
      </w:r>
      <w:r w:rsidR="00735596" w:rsidRPr="0016611A">
        <w:rPr>
          <w:rFonts w:ascii="GHEA Grapalat" w:hAnsi="GHEA Grapalat"/>
          <w:bCs/>
          <w:lang w:val="hy-AM"/>
        </w:rPr>
        <w:t>ուն» ՓԲԸ–ի</w:t>
      </w:r>
      <w:r w:rsidRPr="0016611A">
        <w:rPr>
          <w:rFonts w:ascii="GHEA Grapalat" w:hAnsi="GHEA Grapalat"/>
          <w:bCs/>
          <w:lang w:val="hy-AM"/>
        </w:rPr>
        <w:t xml:space="preserve"> (այսուհետ՝ Ընկերություն) ֆինանսավորումը։ Ընկերության միջոցով մինչև 2025</w:t>
      </w:r>
      <w:r w:rsidR="001C4743" w:rsidRPr="0016611A">
        <w:rPr>
          <w:rFonts w:ascii="GHEA Grapalat" w:hAnsi="GHEA Grapalat"/>
          <w:bCs/>
          <w:lang w:val="hy-AM"/>
        </w:rPr>
        <w:t xml:space="preserve"> </w:t>
      </w:r>
      <w:r w:rsidRPr="0016611A">
        <w:rPr>
          <w:rFonts w:ascii="GHEA Grapalat" w:hAnsi="GHEA Grapalat"/>
          <w:bCs/>
          <w:lang w:val="hy-AM"/>
        </w:rPr>
        <w:t>թ</w:t>
      </w:r>
      <w:r w:rsidR="001C4743" w:rsidRPr="0016611A">
        <w:rPr>
          <w:rFonts w:ascii="GHEA Grapalat" w:hAnsi="GHEA Grapalat"/>
          <w:bCs/>
          <w:lang w:val="hy-AM"/>
        </w:rPr>
        <w:t>վական</w:t>
      </w:r>
      <w:r w:rsidRPr="0016611A">
        <w:rPr>
          <w:rFonts w:ascii="GHEA Grapalat" w:hAnsi="GHEA Grapalat"/>
          <w:bCs/>
          <w:lang w:val="hy-AM"/>
        </w:rPr>
        <w:t>ի հունվարի 1-ը իրականացվել է</w:t>
      </w:r>
      <w:r w:rsidR="006A41F2" w:rsidRPr="0016611A">
        <w:rPr>
          <w:rFonts w:ascii="GHEA Grapalat" w:hAnsi="GHEA Grapalat"/>
          <w:bCs/>
          <w:lang w:val="hy-AM"/>
        </w:rPr>
        <w:t xml:space="preserve"> Հանրային հեռարձակողի խորհրդի</w:t>
      </w:r>
      <w:r w:rsidRPr="0016611A">
        <w:rPr>
          <w:rFonts w:ascii="GHEA Grapalat" w:hAnsi="GHEA Grapalat"/>
          <w:bCs/>
          <w:lang w:val="hy-AM"/>
        </w:rPr>
        <w:t xml:space="preserve"> 1042 ծրագրի 11005 «Կրթական-մշակութային ուղղվածության հեռուստատեսային ծառայություններ» միջոցառումը, որի արդյունքում </w:t>
      </w:r>
      <w:r w:rsidR="000A26E5" w:rsidRPr="0016611A">
        <w:rPr>
          <w:rFonts w:ascii="GHEA Grapalat" w:hAnsi="GHEA Grapalat"/>
          <w:bCs/>
          <w:lang w:val="hy-AM"/>
        </w:rPr>
        <w:t xml:space="preserve">հեռարձակվել </w:t>
      </w:r>
      <w:r w:rsidRPr="0016611A">
        <w:rPr>
          <w:rFonts w:ascii="GHEA Grapalat" w:hAnsi="GHEA Grapalat"/>
          <w:bCs/>
          <w:lang w:val="hy-AM"/>
        </w:rPr>
        <w:t xml:space="preserve">է տարեկան </w:t>
      </w:r>
      <w:r w:rsidR="006A41F2" w:rsidRPr="0016611A">
        <w:rPr>
          <w:rFonts w:ascii="GHEA Grapalat" w:hAnsi="GHEA Grapalat"/>
          <w:bCs/>
          <w:lang w:val="hy-AM"/>
        </w:rPr>
        <w:t xml:space="preserve">մոտ </w:t>
      </w:r>
      <w:r w:rsidRPr="0016611A">
        <w:rPr>
          <w:rFonts w:ascii="GHEA Grapalat" w:hAnsi="GHEA Grapalat"/>
          <w:bCs/>
          <w:lang w:val="hy-AM"/>
        </w:rPr>
        <w:t>8760 ժամ</w:t>
      </w:r>
      <w:r w:rsidR="000A26E5" w:rsidRPr="0016611A">
        <w:rPr>
          <w:rFonts w:ascii="GHEA Grapalat" w:hAnsi="GHEA Grapalat"/>
          <w:bCs/>
          <w:lang w:val="hy-AM"/>
        </w:rPr>
        <w:t xml:space="preserve"> հեռուստահողորդում</w:t>
      </w:r>
      <w:r w:rsidRPr="0016611A">
        <w:rPr>
          <w:rFonts w:ascii="GHEA Grapalat" w:hAnsi="GHEA Grapalat"/>
          <w:bCs/>
          <w:lang w:val="hy-AM"/>
        </w:rPr>
        <w:t>։ Այնուամենայնիվ 2025 թ</w:t>
      </w:r>
      <w:r w:rsidR="005627E3" w:rsidRPr="0016611A">
        <w:rPr>
          <w:rFonts w:ascii="GHEA Grapalat" w:hAnsi="GHEA Grapalat"/>
          <w:bCs/>
          <w:lang w:val="hy-AM"/>
        </w:rPr>
        <w:t>վականի</w:t>
      </w:r>
      <w:r w:rsidRPr="0016611A">
        <w:rPr>
          <w:rFonts w:ascii="GHEA Grapalat" w:hAnsi="GHEA Grapalat"/>
          <w:bCs/>
          <w:lang w:val="hy-AM"/>
        </w:rPr>
        <w:t xml:space="preserve"> բյուջետային գործընթացի ընթացքում սույն միջոցառման կատարող նշանակվել է ՀՀ կառավարությունը, ինչի արդյունքում Հանրային հեռարձակողի խորհուրդը </w:t>
      </w:r>
      <w:r w:rsidR="000A26E5" w:rsidRPr="0016611A">
        <w:rPr>
          <w:rFonts w:ascii="GHEA Grapalat" w:hAnsi="GHEA Grapalat"/>
          <w:bCs/>
          <w:lang w:val="hy-AM"/>
        </w:rPr>
        <w:t xml:space="preserve">հնարավորություն չի ունեցել ապահովելու </w:t>
      </w:r>
      <w:r w:rsidRPr="0016611A">
        <w:rPr>
          <w:rFonts w:ascii="GHEA Grapalat" w:hAnsi="GHEA Grapalat"/>
          <w:bCs/>
          <w:lang w:val="hy-AM"/>
        </w:rPr>
        <w:t>Ընկերության</w:t>
      </w:r>
      <w:r w:rsidR="000A26E5" w:rsidRPr="0016611A">
        <w:rPr>
          <w:rFonts w:ascii="GHEA Grapalat" w:hAnsi="GHEA Grapalat"/>
          <w:bCs/>
          <w:lang w:val="hy-AM"/>
        </w:rPr>
        <w:t xml:space="preserve"> 2025</w:t>
      </w:r>
      <w:r w:rsidR="001C4743" w:rsidRPr="0016611A">
        <w:rPr>
          <w:rFonts w:ascii="GHEA Grapalat" w:hAnsi="GHEA Grapalat"/>
          <w:bCs/>
          <w:lang w:val="hy-AM"/>
        </w:rPr>
        <w:t xml:space="preserve"> </w:t>
      </w:r>
      <w:r w:rsidR="000A26E5" w:rsidRPr="0016611A">
        <w:rPr>
          <w:rFonts w:ascii="GHEA Grapalat" w:hAnsi="GHEA Grapalat"/>
          <w:bCs/>
          <w:lang w:val="hy-AM"/>
        </w:rPr>
        <w:t>թ</w:t>
      </w:r>
      <w:r w:rsidR="001C4743" w:rsidRPr="0016611A">
        <w:rPr>
          <w:rFonts w:ascii="GHEA Grapalat" w:hAnsi="GHEA Grapalat"/>
          <w:bCs/>
          <w:lang w:val="hy-AM"/>
        </w:rPr>
        <w:t>վական</w:t>
      </w:r>
      <w:r w:rsidR="000A26E5" w:rsidRPr="0016611A">
        <w:rPr>
          <w:rFonts w:ascii="GHEA Grapalat" w:hAnsi="GHEA Grapalat"/>
          <w:bCs/>
          <w:lang w:val="hy-AM"/>
        </w:rPr>
        <w:t>ի</w:t>
      </w:r>
      <w:r w:rsidRPr="0016611A">
        <w:rPr>
          <w:rFonts w:ascii="GHEA Grapalat" w:hAnsi="GHEA Grapalat"/>
          <w:bCs/>
          <w:lang w:val="hy-AM"/>
        </w:rPr>
        <w:t xml:space="preserve"> ֆինանսավոր</w:t>
      </w:r>
      <w:r w:rsidR="000A26E5" w:rsidRPr="0016611A">
        <w:rPr>
          <w:rFonts w:ascii="GHEA Grapalat" w:hAnsi="GHEA Grapalat"/>
          <w:bCs/>
          <w:lang w:val="hy-AM"/>
        </w:rPr>
        <w:t>ումը</w:t>
      </w:r>
      <w:r w:rsidRPr="0016611A">
        <w:rPr>
          <w:rFonts w:ascii="GHEA Grapalat" w:hAnsi="GHEA Grapalat"/>
          <w:bCs/>
          <w:lang w:val="hy-AM"/>
        </w:rPr>
        <w:t>։</w:t>
      </w:r>
    </w:p>
    <w:p w14:paraId="353B2E2A" w14:textId="77777777" w:rsidR="00B769DB" w:rsidRPr="0016611A" w:rsidRDefault="00B769DB" w:rsidP="0016611A">
      <w:pPr>
        <w:pStyle w:val="NormalWeb"/>
        <w:tabs>
          <w:tab w:val="left" w:pos="720"/>
        </w:tabs>
        <w:spacing w:before="0" w:beforeAutospacing="0" w:after="0" w:afterAutospacing="0" w:line="360" w:lineRule="auto"/>
        <w:ind w:firstLine="567"/>
        <w:jc w:val="both"/>
        <w:rPr>
          <w:rFonts w:ascii="GHEA Grapalat" w:hAnsi="GHEA Grapalat"/>
          <w:b/>
          <w:lang w:val="hy-AM"/>
        </w:rPr>
      </w:pPr>
    </w:p>
    <w:p w14:paraId="7F9AA9F6" w14:textId="67B210CB" w:rsidR="00D24BBD" w:rsidRPr="0016611A" w:rsidRDefault="00D24BBD" w:rsidP="0016611A">
      <w:pPr>
        <w:pStyle w:val="NormalWeb"/>
        <w:numPr>
          <w:ilvl w:val="0"/>
          <w:numId w:val="1"/>
        </w:numPr>
        <w:tabs>
          <w:tab w:val="left" w:pos="720"/>
        </w:tabs>
        <w:spacing w:before="0" w:beforeAutospacing="0" w:after="0" w:afterAutospacing="0" w:line="360" w:lineRule="auto"/>
        <w:ind w:left="0" w:firstLine="567"/>
        <w:jc w:val="both"/>
        <w:rPr>
          <w:rFonts w:ascii="GHEA Grapalat" w:hAnsi="GHEA Grapalat"/>
          <w:b/>
          <w:lang w:val="hy-AM"/>
        </w:rPr>
      </w:pPr>
      <w:r w:rsidRPr="0016611A">
        <w:rPr>
          <w:rFonts w:ascii="GHEA Grapalat" w:hAnsi="GHEA Grapalat" w:cs="Sylfaen"/>
          <w:b/>
          <w:lang w:val="hy-AM" w:eastAsia="ru-RU"/>
        </w:rPr>
        <w:t>Ընթացիկ իրավիճակը և խնդիրները.</w:t>
      </w:r>
    </w:p>
    <w:p w14:paraId="0C5516C7" w14:textId="2D168056" w:rsidR="008869CD" w:rsidRPr="0016611A" w:rsidRDefault="008869CD" w:rsidP="0016611A">
      <w:pPr>
        <w:pStyle w:val="NormalWeb"/>
        <w:tabs>
          <w:tab w:val="left" w:pos="720"/>
        </w:tabs>
        <w:spacing w:before="0" w:beforeAutospacing="0" w:after="0" w:afterAutospacing="0" w:line="360" w:lineRule="auto"/>
        <w:ind w:firstLine="567"/>
        <w:jc w:val="both"/>
        <w:rPr>
          <w:rFonts w:ascii="GHEA Grapalat" w:hAnsi="GHEA Grapalat"/>
          <w:bCs/>
          <w:lang w:val="hy-AM"/>
        </w:rPr>
      </w:pPr>
      <w:r w:rsidRPr="0016611A">
        <w:rPr>
          <w:rFonts w:ascii="GHEA Grapalat" w:hAnsi="GHEA Grapalat"/>
          <w:bCs/>
          <w:lang w:val="hy-AM"/>
        </w:rPr>
        <w:t>Չունենալով ֆինանսավորում</w:t>
      </w:r>
      <w:r w:rsidR="001C4743" w:rsidRPr="0016611A">
        <w:rPr>
          <w:rFonts w:ascii="GHEA Grapalat" w:hAnsi="GHEA Grapalat"/>
          <w:bCs/>
          <w:lang w:val="hy-AM"/>
        </w:rPr>
        <w:t>՝</w:t>
      </w:r>
      <w:r w:rsidRPr="0016611A">
        <w:rPr>
          <w:rFonts w:ascii="GHEA Grapalat" w:hAnsi="GHEA Grapalat"/>
          <w:bCs/>
          <w:lang w:val="hy-AM"/>
        </w:rPr>
        <w:t xml:space="preserve"> Ընկերությունը այնուամենայնիվ շարունակել է իր գործունեությունը 2025</w:t>
      </w:r>
      <w:r w:rsidR="001C4743" w:rsidRPr="0016611A">
        <w:rPr>
          <w:rFonts w:ascii="GHEA Grapalat" w:hAnsi="GHEA Grapalat"/>
          <w:bCs/>
          <w:lang w:val="hy-AM"/>
        </w:rPr>
        <w:t xml:space="preserve"> </w:t>
      </w:r>
      <w:r w:rsidRPr="0016611A">
        <w:rPr>
          <w:rFonts w:ascii="GHEA Grapalat" w:hAnsi="GHEA Grapalat"/>
          <w:bCs/>
          <w:lang w:val="hy-AM"/>
        </w:rPr>
        <w:t>թ</w:t>
      </w:r>
      <w:r w:rsidR="001C4743" w:rsidRPr="0016611A">
        <w:rPr>
          <w:rFonts w:ascii="GHEA Grapalat" w:hAnsi="GHEA Grapalat"/>
          <w:bCs/>
          <w:lang w:val="hy-AM"/>
        </w:rPr>
        <w:t>վական</w:t>
      </w:r>
      <w:r w:rsidRPr="0016611A">
        <w:rPr>
          <w:rFonts w:ascii="GHEA Grapalat" w:hAnsi="GHEA Grapalat"/>
          <w:bCs/>
          <w:lang w:val="hy-AM"/>
        </w:rPr>
        <w:t>ի</w:t>
      </w:r>
      <w:r w:rsidR="001C4743" w:rsidRPr="0016611A">
        <w:rPr>
          <w:rFonts w:ascii="GHEA Grapalat" w:hAnsi="GHEA Grapalat"/>
          <w:bCs/>
          <w:lang w:val="hy-AM"/>
        </w:rPr>
        <w:t xml:space="preserve"> հունվար ամսին</w:t>
      </w:r>
      <w:r w:rsidRPr="0016611A">
        <w:rPr>
          <w:rFonts w:ascii="GHEA Grapalat" w:hAnsi="GHEA Grapalat"/>
          <w:bCs/>
          <w:lang w:val="hy-AM"/>
        </w:rPr>
        <w:t xml:space="preserve"> և հեռարձակել է կրթական–մշակութային ուղղվածության հեռուստահաղորդումներ</w:t>
      </w:r>
      <w:r w:rsidR="000A26E5" w:rsidRPr="0016611A">
        <w:rPr>
          <w:rFonts w:ascii="GHEA Grapalat" w:hAnsi="GHEA Grapalat"/>
          <w:bCs/>
          <w:lang w:val="hy-AM"/>
        </w:rPr>
        <w:t>։ Ա</w:t>
      </w:r>
      <w:r w:rsidRPr="0016611A">
        <w:rPr>
          <w:rFonts w:ascii="GHEA Grapalat" w:hAnsi="GHEA Grapalat"/>
          <w:bCs/>
          <w:lang w:val="hy-AM"/>
        </w:rPr>
        <w:t xml:space="preserve">յժմ </w:t>
      </w:r>
      <w:r w:rsidR="000A26E5" w:rsidRPr="0016611A">
        <w:rPr>
          <w:rFonts w:ascii="GHEA Grapalat" w:hAnsi="GHEA Grapalat"/>
          <w:bCs/>
          <w:lang w:val="hy-AM"/>
        </w:rPr>
        <w:t xml:space="preserve">Ընկերությունը </w:t>
      </w:r>
      <w:r w:rsidRPr="0016611A">
        <w:rPr>
          <w:rFonts w:ascii="GHEA Grapalat" w:hAnsi="GHEA Grapalat"/>
          <w:bCs/>
          <w:lang w:val="hy-AM"/>
        </w:rPr>
        <w:t>չուն</w:t>
      </w:r>
      <w:r w:rsidR="000A26E5" w:rsidRPr="0016611A">
        <w:rPr>
          <w:rFonts w:ascii="GHEA Grapalat" w:hAnsi="GHEA Grapalat"/>
          <w:bCs/>
          <w:lang w:val="hy-AM"/>
        </w:rPr>
        <w:t>ի</w:t>
      </w:r>
      <w:r w:rsidRPr="0016611A">
        <w:rPr>
          <w:rFonts w:ascii="GHEA Grapalat" w:hAnsi="GHEA Grapalat"/>
          <w:bCs/>
          <w:lang w:val="hy-AM"/>
        </w:rPr>
        <w:t xml:space="preserve"> հնար</w:t>
      </w:r>
      <w:r w:rsidR="001C4743" w:rsidRPr="0016611A">
        <w:rPr>
          <w:rFonts w:ascii="GHEA Grapalat" w:hAnsi="GHEA Grapalat"/>
          <w:bCs/>
          <w:lang w:val="hy-AM"/>
        </w:rPr>
        <w:t>ա</w:t>
      </w:r>
      <w:r w:rsidRPr="0016611A">
        <w:rPr>
          <w:rFonts w:ascii="GHEA Grapalat" w:hAnsi="GHEA Grapalat"/>
          <w:bCs/>
          <w:lang w:val="hy-AM"/>
        </w:rPr>
        <w:t xml:space="preserve">վորություն </w:t>
      </w:r>
      <w:r w:rsidR="001C4743" w:rsidRPr="0016611A">
        <w:rPr>
          <w:rFonts w:ascii="GHEA Grapalat" w:hAnsi="GHEA Grapalat"/>
          <w:bCs/>
          <w:lang w:val="hy-AM"/>
        </w:rPr>
        <w:t>վճարելու</w:t>
      </w:r>
      <w:r w:rsidR="006A41F2" w:rsidRPr="0016611A">
        <w:rPr>
          <w:rFonts w:ascii="GHEA Grapalat" w:hAnsi="GHEA Grapalat"/>
          <w:bCs/>
          <w:lang w:val="hy-AM"/>
        </w:rPr>
        <w:t xml:space="preserve"> իր կողմից ձեռք բերված ծառայությունների համար, այդ թվում</w:t>
      </w:r>
      <w:r w:rsidR="001C4743" w:rsidRPr="0016611A">
        <w:rPr>
          <w:rFonts w:ascii="GHEA Grapalat" w:hAnsi="GHEA Grapalat"/>
          <w:bCs/>
          <w:lang w:val="hy-AM"/>
        </w:rPr>
        <w:t>՝</w:t>
      </w:r>
      <w:r w:rsidR="006A41F2" w:rsidRPr="0016611A">
        <w:rPr>
          <w:rFonts w:ascii="GHEA Grapalat" w:hAnsi="GHEA Grapalat"/>
          <w:bCs/>
          <w:lang w:val="hy-AM"/>
        </w:rPr>
        <w:t xml:space="preserve"> </w:t>
      </w:r>
      <w:r w:rsidR="001C4743" w:rsidRPr="0016611A">
        <w:rPr>
          <w:rFonts w:ascii="GHEA Grapalat" w:hAnsi="GHEA Grapalat"/>
          <w:bCs/>
          <w:lang w:val="hy-AM"/>
        </w:rPr>
        <w:t xml:space="preserve">հունվար ամսվա </w:t>
      </w:r>
      <w:r w:rsidRPr="0016611A">
        <w:rPr>
          <w:rFonts w:ascii="GHEA Grapalat" w:hAnsi="GHEA Grapalat"/>
          <w:bCs/>
          <w:lang w:val="hy-AM"/>
        </w:rPr>
        <w:t>իր աշխատակիցների աշխատավարձը</w:t>
      </w:r>
      <w:r w:rsidR="006A41F2" w:rsidRPr="0016611A">
        <w:rPr>
          <w:rFonts w:ascii="GHEA Grapalat" w:hAnsi="GHEA Grapalat"/>
          <w:bCs/>
          <w:lang w:val="hy-AM"/>
        </w:rPr>
        <w:t xml:space="preserve"> և </w:t>
      </w:r>
      <w:r w:rsidR="000A26E5" w:rsidRPr="0016611A">
        <w:rPr>
          <w:rFonts w:ascii="GHEA Grapalat" w:hAnsi="GHEA Grapalat"/>
          <w:lang w:val="hy-AM"/>
        </w:rPr>
        <w:t xml:space="preserve">«Հայաստանի հեռուստատեսային և ռադիոհաղորդիչ ցանց» ՓԲԸ–ի </w:t>
      </w:r>
      <w:r w:rsidR="001C4743" w:rsidRPr="0016611A">
        <w:rPr>
          <w:rFonts w:ascii="GHEA Grapalat" w:hAnsi="GHEA Grapalat"/>
          <w:bCs/>
          <w:lang w:val="hy-AM"/>
        </w:rPr>
        <w:t xml:space="preserve">հեռարձակման դիմաց </w:t>
      </w:r>
      <w:r w:rsidR="006A41F2" w:rsidRPr="0016611A">
        <w:rPr>
          <w:rFonts w:ascii="GHEA Grapalat" w:hAnsi="GHEA Grapalat"/>
          <w:bCs/>
          <w:lang w:val="hy-AM"/>
        </w:rPr>
        <w:t>գումարը</w:t>
      </w:r>
      <w:r w:rsidRPr="0016611A">
        <w:rPr>
          <w:rFonts w:ascii="GHEA Grapalat" w:hAnsi="GHEA Grapalat"/>
          <w:bCs/>
          <w:lang w:val="hy-AM"/>
        </w:rPr>
        <w:t>։</w:t>
      </w:r>
    </w:p>
    <w:p w14:paraId="4C13A3A3" w14:textId="16C068FC" w:rsidR="000A26E5" w:rsidRPr="0016611A" w:rsidRDefault="000A26E5" w:rsidP="0016611A">
      <w:pPr>
        <w:pStyle w:val="NormalWeb"/>
        <w:tabs>
          <w:tab w:val="left" w:pos="720"/>
        </w:tabs>
        <w:spacing w:before="0" w:beforeAutospacing="0" w:after="0" w:afterAutospacing="0" w:line="360" w:lineRule="auto"/>
        <w:ind w:firstLine="567"/>
        <w:jc w:val="both"/>
        <w:rPr>
          <w:rFonts w:ascii="GHEA Grapalat" w:hAnsi="GHEA Grapalat"/>
          <w:bCs/>
          <w:lang w:val="hy-AM"/>
        </w:rPr>
      </w:pPr>
    </w:p>
    <w:p w14:paraId="708E56E7" w14:textId="23654D0E" w:rsidR="00D24BBD" w:rsidRPr="0016611A" w:rsidRDefault="00D24BBD" w:rsidP="0016611A">
      <w:pPr>
        <w:pStyle w:val="ListParagraph"/>
        <w:numPr>
          <w:ilvl w:val="0"/>
          <w:numId w:val="1"/>
        </w:numPr>
        <w:spacing w:line="360" w:lineRule="auto"/>
        <w:ind w:left="0" w:firstLine="567"/>
        <w:jc w:val="both"/>
        <w:rPr>
          <w:rFonts w:ascii="GHEA Grapalat" w:hAnsi="GHEA Grapalat"/>
          <w:b/>
          <w:lang w:val="hy-AM"/>
        </w:rPr>
      </w:pPr>
      <w:proofErr w:type="spellStart"/>
      <w:r w:rsidRPr="0016611A">
        <w:rPr>
          <w:rFonts w:ascii="GHEA Grapalat" w:hAnsi="GHEA Grapalat" w:cs="Sylfaen"/>
          <w:b/>
          <w:lang w:val="hy-AM"/>
        </w:rPr>
        <w:t>Կարգա</w:t>
      </w:r>
      <w:r w:rsidRPr="0016611A">
        <w:rPr>
          <w:rFonts w:ascii="GHEA Grapalat" w:hAnsi="GHEA Grapalat" w:cs="Sylfaen"/>
          <w:b/>
          <w:lang w:val="fr-FR"/>
        </w:rPr>
        <w:t>վորման</w:t>
      </w:r>
      <w:proofErr w:type="spellEnd"/>
      <w:r w:rsidRPr="0016611A">
        <w:rPr>
          <w:rFonts w:ascii="GHEA Grapalat" w:hAnsi="GHEA Grapalat"/>
          <w:b/>
          <w:lang w:val="fr-FR"/>
        </w:rPr>
        <w:t xml:space="preserve"> </w:t>
      </w:r>
      <w:proofErr w:type="spellStart"/>
      <w:r w:rsidRPr="0016611A">
        <w:rPr>
          <w:rFonts w:ascii="GHEA Grapalat" w:hAnsi="GHEA Grapalat"/>
          <w:b/>
          <w:lang w:val="fr-FR"/>
        </w:rPr>
        <w:t>նպատակը</w:t>
      </w:r>
      <w:proofErr w:type="spellEnd"/>
      <w:r w:rsidRPr="0016611A">
        <w:rPr>
          <w:rFonts w:ascii="GHEA Grapalat" w:hAnsi="GHEA Grapalat"/>
          <w:b/>
          <w:lang w:val="hy-AM"/>
        </w:rPr>
        <w:t xml:space="preserve"> և</w:t>
      </w:r>
      <w:r w:rsidRPr="0016611A">
        <w:rPr>
          <w:rFonts w:ascii="GHEA Grapalat" w:hAnsi="GHEA Grapalat"/>
          <w:b/>
          <w:lang w:val="fr-FR"/>
        </w:rPr>
        <w:t xml:space="preserve"> </w:t>
      </w:r>
      <w:proofErr w:type="spellStart"/>
      <w:r w:rsidRPr="0016611A">
        <w:rPr>
          <w:rFonts w:ascii="GHEA Grapalat" w:hAnsi="GHEA Grapalat"/>
          <w:b/>
          <w:lang w:val="fr-FR"/>
        </w:rPr>
        <w:t>բնույթը</w:t>
      </w:r>
      <w:proofErr w:type="spellEnd"/>
      <w:r w:rsidRPr="0016611A">
        <w:rPr>
          <w:rFonts w:ascii="GHEA Grapalat" w:hAnsi="GHEA Grapalat"/>
          <w:b/>
          <w:lang w:val="hy-AM"/>
        </w:rPr>
        <w:t>.</w:t>
      </w:r>
      <w:r w:rsidRPr="0016611A">
        <w:rPr>
          <w:rFonts w:ascii="GHEA Grapalat" w:hAnsi="GHEA Grapalat" w:cs="Sylfaen"/>
          <w:b/>
          <w:lang w:val="fr-FR"/>
        </w:rPr>
        <w:t xml:space="preserve"> </w:t>
      </w:r>
    </w:p>
    <w:p w14:paraId="46CA1C9E" w14:textId="4835023F" w:rsidR="008869CD" w:rsidRPr="0016611A" w:rsidRDefault="008869CD" w:rsidP="0016611A">
      <w:pPr>
        <w:spacing w:line="360" w:lineRule="auto"/>
        <w:ind w:firstLine="567"/>
        <w:jc w:val="both"/>
        <w:rPr>
          <w:rFonts w:ascii="GHEA Grapalat" w:hAnsi="GHEA Grapalat"/>
          <w:sz w:val="24"/>
          <w:szCs w:val="24"/>
          <w:lang w:val="hy-AM"/>
        </w:rPr>
      </w:pPr>
      <w:r w:rsidRPr="0016611A">
        <w:rPr>
          <w:rFonts w:ascii="GHEA Grapalat" w:hAnsi="GHEA Grapalat"/>
          <w:sz w:val="24"/>
          <w:szCs w:val="24"/>
          <w:lang w:val="hy-AM"/>
        </w:rPr>
        <w:t xml:space="preserve">Սույն </w:t>
      </w:r>
      <w:r w:rsidR="000A26E5" w:rsidRPr="0016611A">
        <w:rPr>
          <w:rFonts w:ascii="GHEA Grapalat" w:hAnsi="GHEA Grapalat"/>
          <w:sz w:val="24"/>
          <w:szCs w:val="24"/>
          <w:lang w:val="hy-AM"/>
        </w:rPr>
        <w:t>որոշման</w:t>
      </w:r>
      <w:r w:rsidRPr="0016611A">
        <w:rPr>
          <w:rFonts w:ascii="GHEA Grapalat" w:hAnsi="GHEA Grapalat"/>
          <w:sz w:val="24"/>
          <w:szCs w:val="24"/>
          <w:lang w:val="hy-AM"/>
        </w:rPr>
        <w:t xml:space="preserve"> նպատակն է </w:t>
      </w:r>
      <w:r w:rsidR="006A41F2" w:rsidRPr="0016611A">
        <w:rPr>
          <w:rFonts w:ascii="GHEA Grapalat" w:hAnsi="GHEA Grapalat"/>
          <w:sz w:val="24"/>
          <w:szCs w:val="24"/>
          <w:lang w:val="hy-AM"/>
        </w:rPr>
        <w:t>ապահովել Ընկերության բնականոն աշխատանքը, ինչ</w:t>
      </w:r>
      <w:r w:rsidR="000A26E5" w:rsidRPr="0016611A">
        <w:rPr>
          <w:rFonts w:ascii="GHEA Grapalat" w:hAnsi="GHEA Grapalat"/>
          <w:sz w:val="24"/>
          <w:szCs w:val="24"/>
          <w:lang w:val="hy-AM"/>
        </w:rPr>
        <w:t>պ</w:t>
      </w:r>
      <w:r w:rsidR="006A41F2" w:rsidRPr="0016611A">
        <w:rPr>
          <w:rFonts w:ascii="GHEA Grapalat" w:hAnsi="GHEA Grapalat"/>
          <w:sz w:val="24"/>
          <w:szCs w:val="24"/>
          <w:lang w:val="hy-AM"/>
        </w:rPr>
        <w:t xml:space="preserve">ես նաև </w:t>
      </w:r>
      <w:r w:rsidRPr="0016611A">
        <w:rPr>
          <w:rFonts w:ascii="GHEA Grapalat" w:hAnsi="GHEA Grapalat"/>
          <w:sz w:val="24"/>
          <w:szCs w:val="24"/>
          <w:lang w:val="hy-AM"/>
        </w:rPr>
        <w:t xml:space="preserve">վերականգնել Հոգևոր–մշակութային հանրային հեռուստաընկերության ֆինանսավորման </w:t>
      </w:r>
      <w:r w:rsidRPr="0016611A">
        <w:rPr>
          <w:rFonts w:ascii="GHEA Grapalat" w:hAnsi="GHEA Grapalat"/>
          <w:sz w:val="24"/>
          <w:szCs w:val="24"/>
          <w:lang w:val="hy-AM"/>
        </w:rPr>
        <w:lastRenderedPageBreak/>
        <w:t xml:space="preserve">օրենսդրական պահանջը, քանի որ Ընկերության </w:t>
      </w:r>
      <w:r w:rsidR="006A41F2" w:rsidRPr="0016611A">
        <w:rPr>
          <w:rFonts w:ascii="GHEA Grapalat" w:hAnsi="GHEA Grapalat"/>
          <w:sz w:val="24"/>
          <w:szCs w:val="24"/>
          <w:lang w:val="hy-AM"/>
        </w:rPr>
        <w:t>թեր</w:t>
      </w:r>
      <w:r w:rsidRPr="0016611A">
        <w:rPr>
          <w:rFonts w:ascii="GHEA Grapalat" w:hAnsi="GHEA Grapalat"/>
          <w:sz w:val="24"/>
          <w:szCs w:val="24"/>
          <w:lang w:val="hy-AM"/>
        </w:rPr>
        <w:t xml:space="preserve">ֆինանսավորումը հակասում է </w:t>
      </w:r>
      <w:r w:rsidR="001C4743" w:rsidRPr="0016611A">
        <w:rPr>
          <w:rFonts w:ascii="GHEA Grapalat" w:hAnsi="GHEA Grapalat"/>
          <w:sz w:val="24"/>
          <w:szCs w:val="24"/>
          <w:lang w:val="hy-AM"/>
        </w:rPr>
        <w:t>«</w:t>
      </w:r>
      <w:r w:rsidRPr="0016611A">
        <w:rPr>
          <w:rFonts w:ascii="GHEA Grapalat" w:hAnsi="GHEA Grapalat"/>
          <w:sz w:val="24"/>
          <w:szCs w:val="24"/>
          <w:lang w:val="hy-AM"/>
        </w:rPr>
        <w:t>Տեսալսողական մեդիայի մասին</w:t>
      </w:r>
      <w:r w:rsidR="001C4743" w:rsidRPr="0016611A">
        <w:rPr>
          <w:rFonts w:ascii="GHEA Grapalat" w:hAnsi="GHEA Grapalat"/>
          <w:sz w:val="24"/>
          <w:szCs w:val="24"/>
          <w:lang w:val="hy-AM"/>
        </w:rPr>
        <w:t>»</w:t>
      </w:r>
      <w:r w:rsidRPr="0016611A">
        <w:rPr>
          <w:rFonts w:ascii="GHEA Grapalat" w:hAnsi="GHEA Grapalat"/>
          <w:sz w:val="24"/>
          <w:szCs w:val="24"/>
          <w:lang w:val="hy-AM"/>
        </w:rPr>
        <w:t xml:space="preserve"> </w:t>
      </w:r>
      <w:r w:rsidR="006A41F2" w:rsidRPr="0016611A">
        <w:rPr>
          <w:rFonts w:ascii="GHEA Grapalat" w:hAnsi="GHEA Grapalat"/>
          <w:sz w:val="24"/>
          <w:szCs w:val="24"/>
          <w:lang w:val="hy-AM"/>
        </w:rPr>
        <w:t xml:space="preserve">ՀՀ </w:t>
      </w:r>
      <w:r w:rsidRPr="0016611A">
        <w:rPr>
          <w:rFonts w:ascii="GHEA Grapalat" w:hAnsi="GHEA Grapalat"/>
          <w:sz w:val="24"/>
          <w:szCs w:val="24"/>
          <w:lang w:val="hy-AM"/>
        </w:rPr>
        <w:t>օրենքի  հետևյալ պահանջներին՝</w:t>
      </w:r>
    </w:p>
    <w:p w14:paraId="35FE8AC4" w14:textId="1F4D2A54" w:rsidR="008869CD" w:rsidRPr="0016611A" w:rsidRDefault="008869CD" w:rsidP="0016611A">
      <w:pPr>
        <w:pStyle w:val="ListParagraph"/>
        <w:numPr>
          <w:ilvl w:val="0"/>
          <w:numId w:val="8"/>
        </w:numPr>
        <w:spacing w:line="360" w:lineRule="auto"/>
        <w:ind w:left="0" w:firstLine="567"/>
        <w:jc w:val="both"/>
        <w:rPr>
          <w:rFonts w:ascii="GHEA Grapalat" w:hAnsi="GHEA Grapalat"/>
          <w:lang w:val="hy-AM"/>
        </w:rPr>
      </w:pPr>
      <w:r w:rsidRPr="0016611A">
        <w:rPr>
          <w:rFonts w:ascii="GHEA Grapalat" w:hAnsi="GHEA Grapalat"/>
          <w:lang w:val="hy-AM"/>
        </w:rPr>
        <w:t xml:space="preserve">Տեսալսողական մեդիայի մասին օրենքի 29-րդ հոդվածի 2-րդ </w:t>
      </w:r>
      <w:r w:rsidR="005627E3" w:rsidRPr="0016611A">
        <w:rPr>
          <w:rFonts w:ascii="GHEA Grapalat" w:hAnsi="GHEA Grapalat"/>
          <w:lang w:val="hy-AM"/>
        </w:rPr>
        <w:t>մասի</w:t>
      </w:r>
      <w:r w:rsidRPr="0016611A">
        <w:rPr>
          <w:rFonts w:ascii="GHEA Grapalat" w:hAnsi="GHEA Grapalat"/>
          <w:lang w:val="hy-AM"/>
        </w:rPr>
        <w:t xml:space="preserve"> համաձայն՝ Հանրային հեռարձակողների ֆինանսավորումը չի կարող պակաս լինել նախորդ տարվա բյուջետային ֆինանսավորման չափից, </w:t>
      </w:r>
    </w:p>
    <w:p w14:paraId="2544241E" w14:textId="0D0DE470" w:rsidR="008869CD" w:rsidRPr="0016611A" w:rsidRDefault="008869CD" w:rsidP="0016611A">
      <w:pPr>
        <w:pStyle w:val="ListParagraph"/>
        <w:numPr>
          <w:ilvl w:val="0"/>
          <w:numId w:val="8"/>
        </w:numPr>
        <w:spacing w:line="360" w:lineRule="auto"/>
        <w:ind w:left="0" w:firstLine="567"/>
        <w:jc w:val="both"/>
        <w:rPr>
          <w:rFonts w:ascii="GHEA Grapalat" w:hAnsi="GHEA Grapalat"/>
          <w:lang w:val="hy-AM"/>
        </w:rPr>
      </w:pPr>
      <w:r w:rsidRPr="0016611A">
        <w:rPr>
          <w:rFonts w:ascii="GHEA Grapalat" w:hAnsi="GHEA Grapalat"/>
          <w:lang w:val="hy-AM"/>
        </w:rPr>
        <w:t xml:space="preserve">Նույն օրենքի 22-րդ հոդվածի 2-րդ </w:t>
      </w:r>
      <w:r w:rsidR="005627E3" w:rsidRPr="0016611A">
        <w:rPr>
          <w:rFonts w:ascii="GHEA Grapalat" w:hAnsi="GHEA Grapalat"/>
          <w:lang w:val="hy-AM"/>
        </w:rPr>
        <w:t>մասի</w:t>
      </w:r>
      <w:r w:rsidRPr="0016611A">
        <w:rPr>
          <w:rFonts w:ascii="GHEA Grapalat" w:hAnsi="GHEA Grapalat"/>
          <w:lang w:val="hy-AM"/>
        </w:rPr>
        <w:t xml:space="preserve"> համաձայն</w:t>
      </w:r>
      <w:r w:rsidR="002407E9" w:rsidRPr="0016611A">
        <w:rPr>
          <w:rFonts w:ascii="GHEA Grapalat" w:hAnsi="GHEA Grapalat"/>
          <w:lang w:val="hy-AM"/>
        </w:rPr>
        <w:t>՝</w:t>
      </w:r>
      <w:r w:rsidRPr="0016611A">
        <w:rPr>
          <w:rFonts w:ascii="GHEA Grapalat" w:hAnsi="GHEA Grapalat"/>
          <w:lang w:val="hy-AM"/>
        </w:rPr>
        <w:t xml:space="preserve"> Հանրային հեռարձակողների թիվը չի կարող պակաս լինել երեքից՝ երկու ընդհանուր և մեկ կրթական-մշակութային ուղղվածության ծրագրերով, </w:t>
      </w:r>
    </w:p>
    <w:p w14:paraId="011E6084" w14:textId="78B778ED" w:rsidR="008869CD" w:rsidRPr="00B227CF" w:rsidRDefault="008869CD" w:rsidP="0016611A">
      <w:pPr>
        <w:pStyle w:val="ListParagraph"/>
        <w:numPr>
          <w:ilvl w:val="0"/>
          <w:numId w:val="8"/>
        </w:numPr>
        <w:spacing w:line="360" w:lineRule="auto"/>
        <w:ind w:left="0" w:firstLine="567"/>
        <w:jc w:val="both"/>
        <w:rPr>
          <w:rFonts w:ascii="GHEA Grapalat" w:hAnsi="GHEA Grapalat"/>
          <w:color w:val="FF0000"/>
          <w:lang w:val="hy-AM"/>
        </w:rPr>
      </w:pPr>
      <w:r w:rsidRPr="0016611A">
        <w:rPr>
          <w:rFonts w:ascii="GHEA Grapalat" w:hAnsi="GHEA Grapalat"/>
          <w:lang w:val="hy-AM"/>
        </w:rPr>
        <w:t xml:space="preserve">Նույն օրենքի 3-րդ հոդվածի 1-ին </w:t>
      </w:r>
      <w:r w:rsidR="005627E3" w:rsidRPr="0016611A">
        <w:rPr>
          <w:rFonts w:ascii="GHEA Grapalat" w:hAnsi="GHEA Grapalat"/>
          <w:lang w:val="hy-AM"/>
        </w:rPr>
        <w:t>մասի</w:t>
      </w:r>
      <w:r w:rsidRPr="0016611A">
        <w:rPr>
          <w:rFonts w:ascii="GHEA Grapalat" w:hAnsi="GHEA Grapalat"/>
          <w:lang w:val="hy-AM"/>
        </w:rPr>
        <w:t xml:space="preserve"> 6-րդ կետով սահմանվում է, որ հանրային հեռարձակող կարող է լինել Հայաստանի Հանրապետությանը 100 տոկոս պատկանող ընկերության սեփականությունը հանդիսացող </w:t>
      </w:r>
      <w:r w:rsidR="005627E3" w:rsidRPr="0016611A">
        <w:rPr>
          <w:rFonts w:ascii="GHEA Grapalat" w:hAnsi="GHEA Grapalat"/>
          <w:lang w:val="hy-AM"/>
        </w:rPr>
        <w:t>հ</w:t>
      </w:r>
      <w:r w:rsidRPr="0016611A">
        <w:rPr>
          <w:rFonts w:ascii="GHEA Grapalat" w:hAnsi="GHEA Grapalat"/>
          <w:lang w:val="hy-AM"/>
        </w:rPr>
        <w:t>եռարձակող, իսկ «Հոգևոր–մշակութային հանրային հեռուստաընկերություն» ՓԲԸ–</w:t>
      </w:r>
      <w:r w:rsidR="005627E3" w:rsidRPr="0016611A">
        <w:rPr>
          <w:rFonts w:ascii="GHEA Grapalat" w:hAnsi="GHEA Grapalat"/>
          <w:lang w:val="hy-AM"/>
        </w:rPr>
        <w:t>ի բաժնետոմսերը</w:t>
      </w:r>
      <w:r w:rsidRPr="0016611A">
        <w:rPr>
          <w:rFonts w:ascii="GHEA Grapalat" w:hAnsi="GHEA Grapalat"/>
          <w:lang w:val="hy-AM"/>
        </w:rPr>
        <w:t xml:space="preserve"> հանդիսանում է պետական սեփականություն, որ</w:t>
      </w:r>
      <w:bookmarkStart w:id="0" w:name="_GoBack"/>
      <w:bookmarkEnd w:id="0"/>
      <w:r w:rsidRPr="0016611A">
        <w:rPr>
          <w:rFonts w:ascii="GHEA Grapalat" w:hAnsi="GHEA Grapalat"/>
          <w:lang w:val="hy-AM"/>
        </w:rPr>
        <w:t>ի կառավարման լիազորությունը վերապահել Հանրային հեռարձակողի խորհրդին (24.02.2011թ–ի ՀՀ կառավարության N 216–Ն որոշում):</w:t>
      </w:r>
      <w:r w:rsidR="00776A0B">
        <w:rPr>
          <w:rFonts w:ascii="GHEA Grapalat" w:hAnsi="GHEA Grapalat"/>
          <w:lang w:val="hy-AM"/>
        </w:rPr>
        <w:t xml:space="preserve"> </w:t>
      </w:r>
      <w:r w:rsidR="00776A0B" w:rsidRPr="00ED6F06">
        <w:rPr>
          <w:rFonts w:ascii="GHEA Grapalat" w:hAnsi="GHEA Grapalat"/>
          <w:lang w:val="hy-AM"/>
        </w:rPr>
        <w:t xml:space="preserve">Ձեռքբերումն իրականացվում է մեկ անձից՝ հիմք ընդունելով Կառավարության </w:t>
      </w:r>
      <w:r w:rsidR="003D6A9B" w:rsidRPr="00ED6F06">
        <w:rPr>
          <w:rFonts w:ascii="GHEA Grapalat" w:hAnsi="GHEA Grapalat"/>
          <w:lang w:val="hy-AM"/>
        </w:rPr>
        <w:t xml:space="preserve">04.05.2017թ. N 526-Ն որոշման 23-րդ կետի 4-րդ ենթակետով </w:t>
      </w:r>
      <w:r w:rsidR="00B227CF" w:rsidRPr="00ED6F06">
        <w:rPr>
          <w:rFonts w:ascii="GHEA Grapalat" w:hAnsi="GHEA Grapalat"/>
          <w:lang w:val="hy-AM"/>
        </w:rPr>
        <w:t xml:space="preserve">հաստատված աղյուսակի 39-րդ </w:t>
      </w:r>
      <w:r w:rsidR="00FB0FDD" w:rsidRPr="00ED6F06">
        <w:rPr>
          <w:rFonts w:ascii="GHEA Grapalat" w:hAnsi="GHEA Grapalat"/>
          <w:lang w:val="hy-AM"/>
        </w:rPr>
        <w:t>կետը</w:t>
      </w:r>
      <w:r w:rsidR="00B227CF" w:rsidRPr="00ED6F06">
        <w:rPr>
          <w:rFonts w:ascii="GHEA Grapalat" w:hAnsi="GHEA Grapalat"/>
          <w:lang w:val="hy-AM"/>
        </w:rPr>
        <w:t>:</w:t>
      </w:r>
    </w:p>
    <w:p w14:paraId="1349E9CA" w14:textId="77777777" w:rsidR="00B769DB" w:rsidRPr="0016611A" w:rsidRDefault="00B769DB" w:rsidP="0016611A">
      <w:pPr>
        <w:pStyle w:val="NormalWeb"/>
        <w:tabs>
          <w:tab w:val="left" w:pos="720"/>
        </w:tabs>
        <w:spacing w:before="0" w:beforeAutospacing="0" w:after="0" w:afterAutospacing="0" w:line="360" w:lineRule="auto"/>
        <w:ind w:firstLine="567"/>
        <w:jc w:val="both"/>
        <w:rPr>
          <w:rFonts w:ascii="GHEA Grapalat" w:hAnsi="GHEA Grapalat"/>
          <w:b/>
          <w:lang w:val="hy-AM"/>
        </w:rPr>
      </w:pPr>
    </w:p>
    <w:p w14:paraId="56398FB4" w14:textId="3A66C2BF" w:rsidR="00D24BBD" w:rsidRPr="0016611A" w:rsidRDefault="00D24BBD" w:rsidP="0016611A">
      <w:pPr>
        <w:pStyle w:val="NormalWeb"/>
        <w:numPr>
          <w:ilvl w:val="0"/>
          <w:numId w:val="1"/>
        </w:numPr>
        <w:tabs>
          <w:tab w:val="left" w:pos="720"/>
        </w:tabs>
        <w:spacing w:before="0" w:beforeAutospacing="0" w:after="0" w:afterAutospacing="0" w:line="360" w:lineRule="auto"/>
        <w:ind w:left="0" w:firstLine="567"/>
        <w:jc w:val="both"/>
        <w:rPr>
          <w:rFonts w:ascii="GHEA Grapalat" w:hAnsi="GHEA Grapalat"/>
          <w:b/>
          <w:lang w:val="hy-AM"/>
        </w:rPr>
      </w:pPr>
      <w:r w:rsidRPr="0016611A">
        <w:rPr>
          <w:rFonts w:ascii="GHEA Grapalat" w:hAnsi="GHEA Grapalat" w:cs="Sylfaen"/>
          <w:b/>
          <w:lang w:val="hy-AM"/>
        </w:rPr>
        <w:t xml:space="preserve">Իրավական ակտի կիրարկման դեպքում ակնկալվող արդյունքը. </w:t>
      </w:r>
    </w:p>
    <w:p w14:paraId="10F4E6B0" w14:textId="55C4E1E0" w:rsidR="002923E5" w:rsidRPr="0016611A" w:rsidRDefault="006A41F2" w:rsidP="0016611A">
      <w:pPr>
        <w:spacing w:line="360" w:lineRule="auto"/>
        <w:ind w:firstLine="567"/>
        <w:jc w:val="both"/>
        <w:rPr>
          <w:rFonts w:ascii="GHEA Grapalat" w:hAnsi="GHEA Grapalat"/>
          <w:sz w:val="24"/>
          <w:szCs w:val="24"/>
          <w:lang w:val="hy-AM"/>
        </w:rPr>
      </w:pPr>
      <w:r w:rsidRPr="0016611A">
        <w:rPr>
          <w:rFonts w:ascii="GHEA Grapalat" w:hAnsi="GHEA Grapalat"/>
          <w:sz w:val="24"/>
          <w:szCs w:val="24"/>
          <w:lang w:val="hy-AM"/>
        </w:rPr>
        <w:t xml:space="preserve">Ընկերության ֆինանսավորման վերականգնումը թույլ կտա Ընկերությանը վերադառնալ բնականոն գործունեությանը և իրականացնել </w:t>
      </w:r>
      <w:r w:rsidR="002407E9" w:rsidRPr="0016611A">
        <w:rPr>
          <w:rFonts w:ascii="GHEA Grapalat" w:hAnsi="GHEA Grapalat"/>
          <w:sz w:val="24"/>
          <w:szCs w:val="24"/>
          <w:lang w:val="hy-AM"/>
        </w:rPr>
        <w:t>«</w:t>
      </w:r>
      <w:r w:rsidRPr="0016611A">
        <w:rPr>
          <w:rFonts w:ascii="GHEA Grapalat" w:hAnsi="GHEA Grapalat"/>
          <w:sz w:val="24"/>
          <w:szCs w:val="24"/>
          <w:lang w:val="hy-AM"/>
        </w:rPr>
        <w:t>Տեսալսողական մեդիայի մասին</w:t>
      </w:r>
      <w:r w:rsidR="002407E9" w:rsidRPr="0016611A">
        <w:rPr>
          <w:rFonts w:ascii="GHEA Grapalat" w:hAnsi="GHEA Grapalat"/>
          <w:sz w:val="24"/>
          <w:szCs w:val="24"/>
          <w:lang w:val="hy-AM"/>
        </w:rPr>
        <w:t>»</w:t>
      </w:r>
      <w:r w:rsidRPr="0016611A">
        <w:rPr>
          <w:rFonts w:ascii="GHEA Grapalat" w:hAnsi="GHEA Grapalat"/>
          <w:sz w:val="24"/>
          <w:szCs w:val="24"/>
          <w:lang w:val="hy-AM"/>
        </w:rPr>
        <w:t xml:space="preserve"> ՀՀ օրենքով իրեն վերապահված լիազորությունները։</w:t>
      </w:r>
    </w:p>
    <w:p w14:paraId="67143930" w14:textId="77777777" w:rsidR="00B769DB" w:rsidRPr="0016611A" w:rsidRDefault="00B769DB" w:rsidP="0016611A">
      <w:pPr>
        <w:spacing w:line="360" w:lineRule="auto"/>
        <w:ind w:firstLine="567"/>
        <w:jc w:val="both"/>
        <w:rPr>
          <w:rFonts w:ascii="GHEA Grapalat" w:hAnsi="GHEA Grapalat"/>
          <w:sz w:val="24"/>
          <w:szCs w:val="24"/>
          <w:lang w:val="hy-AM"/>
        </w:rPr>
      </w:pPr>
    </w:p>
    <w:p w14:paraId="5FD3F1DD" w14:textId="4DE17FD3" w:rsidR="00FA5653" w:rsidRPr="0016611A" w:rsidRDefault="00FA5653" w:rsidP="0016611A">
      <w:pPr>
        <w:pStyle w:val="NormalWeb"/>
        <w:numPr>
          <w:ilvl w:val="0"/>
          <w:numId w:val="1"/>
        </w:numPr>
        <w:tabs>
          <w:tab w:val="left" w:pos="720"/>
        </w:tabs>
        <w:spacing w:before="0" w:beforeAutospacing="0" w:after="0" w:afterAutospacing="0" w:line="360" w:lineRule="auto"/>
        <w:ind w:left="0" w:firstLine="567"/>
        <w:jc w:val="both"/>
        <w:rPr>
          <w:rFonts w:ascii="GHEA Grapalat" w:hAnsi="GHEA Grapalat" w:cs="Sylfaen"/>
          <w:b/>
          <w:lang w:val="hy-AM"/>
        </w:rPr>
      </w:pPr>
      <w:r w:rsidRPr="0016611A">
        <w:rPr>
          <w:rFonts w:ascii="GHEA Grapalat" w:hAnsi="GHEA Grapalat" w:cs="Sylfaen"/>
          <w:b/>
          <w:lang w:val="hy-AM"/>
        </w:rPr>
        <w:t>Ներկայացվող հարցի կապակցությամբ լրացուցիչ ֆինանսական միջոցների պահանջի անհրաժեշտությունը, ինչպես նաև Հայաստանի Հանրապետության պետական բյուջեի եկամուտներում և ծախսերում սպասվելիք փոփոխությունների մասին</w:t>
      </w:r>
      <w:r w:rsidR="001314D0" w:rsidRPr="0016611A">
        <w:rPr>
          <w:rFonts w:ascii="GHEA Grapalat" w:hAnsi="GHEA Grapalat" w:cs="Sylfaen"/>
          <w:b/>
          <w:lang w:val="hy-AM"/>
        </w:rPr>
        <w:t>.</w:t>
      </w:r>
    </w:p>
    <w:p w14:paraId="56202050" w14:textId="06E4F281" w:rsidR="00FA5653" w:rsidRPr="0016611A" w:rsidRDefault="006A41F2" w:rsidP="0016611A">
      <w:pPr>
        <w:spacing w:line="360" w:lineRule="auto"/>
        <w:ind w:firstLine="567"/>
        <w:jc w:val="both"/>
        <w:rPr>
          <w:rFonts w:ascii="GHEA Grapalat" w:hAnsi="GHEA Grapalat"/>
          <w:sz w:val="24"/>
          <w:szCs w:val="24"/>
          <w:lang w:val="hy-AM"/>
        </w:rPr>
      </w:pPr>
      <w:r w:rsidRPr="0016611A">
        <w:rPr>
          <w:rFonts w:ascii="GHEA Grapalat" w:hAnsi="GHEA Grapalat"/>
          <w:sz w:val="24"/>
          <w:szCs w:val="24"/>
          <w:lang w:val="hy-AM"/>
        </w:rPr>
        <w:t>Լրացուցիչ ֆինանսական միջոցների պահանջ չի առաջանա։</w:t>
      </w:r>
    </w:p>
    <w:p w14:paraId="51A6368E" w14:textId="77777777" w:rsidR="00B769DB" w:rsidRPr="0016611A" w:rsidRDefault="00B769DB" w:rsidP="0016611A">
      <w:pPr>
        <w:spacing w:line="360" w:lineRule="auto"/>
        <w:ind w:firstLine="567"/>
        <w:jc w:val="both"/>
        <w:rPr>
          <w:rFonts w:ascii="GHEA Grapalat" w:hAnsi="GHEA Grapalat"/>
          <w:sz w:val="24"/>
          <w:szCs w:val="24"/>
          <w:lang w:val="hy-AM"/>
        </w:rPr>
      </w:pPr>
    </w:p>
    <w:p w14:paraId="59FD6BA6" w14:textId="4EEBF9F8" w:rsidR="00FA5653" w:rsidRPr="0016611A" w:rsidRDefault="00FA5653" w:rsidP="0016611A">
      <w:pPr>
        <w:pStyle w:val="NormalWeb"/>
        <w:numPr>
          <w:ilvl w:val="0"/>
          <w:numId w:val="1"/>
        </w:numPr>
        <w:tabs>
          <w:tab w:val="left" w:pos="720"/>
        </w:tabs>
        <w:spacing w:before="0" w:beforeAutospacing="0" w:after="0" w:afterAutospacing="0" w:line="360" w:lineRule="auto"/>
        <w:ind w:left="0" w:firstLine="567"/>
        <w:jc w:val="both"/>
        <w:rPr>
          <w:rFonts w:ascii="GHEA Grapalat" w:hAnsi="GHEA Grapalat" w:cs="Sylfaen"/>
          <w:b/>
          <w:lang w:val="hy-AM"/>
        </w:rPr>
      </w:pPr>
      <w:r w:rsidRPr="0016611A">
        <w:rPr>
          <w:rFonts w:ascii="GHEA Grapalat" w:hAnsi="GHEA Grapalat" w:cs="Sylfaen"/>
          <w:b/>
          <w:lang w:val="hy-AM"/>
        </w:rPr>
        <w:lastRenderedPageBreak/>
        <w:t>Կապը ռազմավարական փաստաթղթերի հետ. Հայաստանի վերափոխման ռազմավարություն 2050, կառավարության 2021-2026թթ. ծրագիր, ոլորտային և/կամ այլ ռազմավարություններ</w:t>
      </w:r>
      <w:r w:rsidR="001314D0" w:rsidRPr="0016611A">
        <w:rPr>
          <w:rFonts w:ascii="GHEA Grapalat" w:hAnsi="GHEA Grapalat" w:cs="Sylfaen"/>
          <w:b/>
          <w:lang w:val="hy-AM"/>
        </w:rPr>
        <w:t>.</w:t>
      </w:r>
    </w:p>
    <w:p w14:paraId="2885B928" w14:textId="77777777" w:rsidR="00FA5653" w:rsidRPr="0016611A" w:rsidRDefault="00FA5653" w:rsidP="0016611A">
      <w:pPr>
        <w:spacing w:line="360" w:lineRule="auto"/>
        <w:ind w:firstLine="567"/>
        <w:jc w:val="both"/>
        <w:rPr>
          <w:rFonts w:ascii="GHEA Grapalat" w:hAnsi="GHEA Grapalat"/>
          <w:sz w:val="24"/>
          <w:szCs w:val="24"/>
          <w:lang w:val="hy-AM"/>
        </w:rPr>
      </w:pPr>
      <w:r w:rsidRPr="0016611A">
        <w:rPr>
          <w:rFonts w:ascii="GHEA Grapalat" w:hAnsi="GHEA Grapalat"/>
          <w:sz w:val="24"/>
          <w:szCs w:val="24"/>
          <w:lang w:val="hy-AM"/>
        </w:rPr>
        <w:t>Ներկայացված նախագիծը բխում է ՀՀ Կառավարության 2021 թվականի օգոստոսի 18-ի N 1363-Ա որոշմամբ հաստատված ՀՀ Կառավարության 2021-2026թթ. ծրագրի, 6.2 «Պետության կողմից հանրությանը մատուցվող ծառայություններ» մասի դրույթներից:</w:t>
      </w:r>
    </w:p>
    <w:p w14:paraId="24965573" w14:textId="77777777" w:rsidR="00B769DB" w:rsidRPr="0016611A" w:rsidRDefault="00B769DB" w:rsidP="0016611A">
      <w:pPr>
        <w:spacing w:line="360" w:lineRule="auto"/>
        <w:ind w:firstLine="567"/>
        <w:jc w:val="both"/>
        <w:rPr>
          <w:rFonts w:ascii="GHEA Grapalat" w:hAnsi="GHEA Grapalat"/>
          <w:sz w:val="24"/>
          <w:szCs w:val="24"/>
          <w:lang w:val="hy-AM"/>
        </w:rPr>
      </w:pPr>
    </w:p>
    <w:p w14:paraId="047D3860" w14:textId="106A499F" w:rsidR="005952EF" w:rsidRPr="0016611A" w:rsidRDefault="005952EF" w:rsidP="0016611A">
      <w:pPr>
        <w:pStyle w:val="ListParagraph"/>
        <w:widowControl w:val="0"/>
        <w:numPr>
          <w:ilvl w:val="0"/>
          <w:numId w:val="1"/>
        </w:numPr>
        <w:adjustRightInd w:val="0"/>
        <w:spacing w:line="360" w:lineRule="auto"/>
        <w:ind w:left="0" w:firstLine="567"/>
        <w:contextualSpacing/>
        <w:jc w:val="both"/>
        <w:textAlignment w:val="baseline"/>
        <w:rPr>
          <w:rFonts w:ascii="GHEA Grapalat" w:hAnsi="GHEA Grapalat"/>
          <w:b/>
          <w:lang w:val="hy-AM"/>
        </w:rPr>
      </w:pPr>
      <w:r w:rsidRPr="0016611A">
        <w:rPr>
          <w:rFonts w:ascii="GHEA Grapalat" w:hAnsi="GHEA Grapalat"/>
          <w:b/>
          <w:lang w:val="hy-AM"/>
        </w:rPr>
        <w:t>Իրավական ակտը մշակող մարմինը.</w:t>
      </w:r>
    </w:p>
    <w:p w14:paraId="62CB32D2" w14:textId="14B3D958" w:rsidR="005952EF" w:rsidRPr="0016611A" w:rsidRDefault="005952EF" w:rsidP="00575C83">
      <w:pPr>
        <w:spacing w:line="360" w:lineRule="auto"/>
        <w:ind w:firstLine="567"/>
        <w:jc w:val="both"/>
        <w:rPr>
          <w:rFonts w:ascii="GHEA Grapalat" w:hAnsi="GHEA Grapalat"/>
          <w:sz w:val="24"/>
          <w:szCs w:val="24"/>
          <w:lang w:val="hy-AM"/>
        </w:rPr>
      </w:pPr>
      <w:r w:rsidRPr="0016611A">
        <w:rPr>
          <w:rFonts w:ascii="GHEA Grapalat" w:hAnsi="GHEA Grapalat"/>
          <w:sz w:val="24"/>
          <w:szCs w:val="24"/>
          <w:lang w:val="hy-AM"/>
        </w:rPr>
        <w:t>Նախագիծը մշակվել է Հանրային հեռարձակողի խորհրդի և ՀՀ բարձր տեխնոլոգիական արդյունաբերության նախարարության կողմից:</w:t>
      </w:r>
    </w:p>
    <w:sectPr w:rsidR="005952EF" w:rsidRPr="0016611A" w:rsidSect="00B769DB">
      <w:pgSz w:w="12240" w:h="15840"/>
      <w:pgMar w:top="720" w:right="850" w:bottom="63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60089"/>
    <w:multiLevelType w:val="hybridMultilevel"/>
    <w:tmpl w:val="62049A54"/>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 w15:restartNumberingAfterBreak="0">
    <w:nsid w:val="114E0F58"/>
    <w:multiLevelType w:val="hybridMultilevel"/>
    <w:tmpl w:val="E1225362"/>
    <w:lvl w:ilvl="0" w:tplc="FFFFFFFF">
      <w:start w:val="1"/>
      <w:numFmt w:val="decimal"/>
      <w:lvlText w:val="%1."/>
      <w:lvlJc w:val="left"/>
      <w:pPr>
        <w:ind w:left="1069" w:hanging="360"/>
      </w:pPr>
      <w:rPr>
        <w:rFonts w:hint="default"/>
        <w:b/>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2" w15:restartNumberingAfterBreak="0">
    <w:nsid w:val="15760682"/>
    <w:multiLevelType w:val="hybridMultilevel"/>
    <w:tmpl w:val="E1225362"/>
    <w:lvl w:ilvl="0" w:tplc="4A5E8394">
      <w:start w:val="1"/>
      <w:numFmt w:val="decimal"/>
      <w:lvlText w:val="%1."/>
      <w:lvlJc w:val="left"/>
      <w:pPr>
        <w:ind w:left="786"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281605B8"/>
    <w:multiLevelType w:val="hybridMultilevel"/>
    <w:tmpl w:val="E1225362"/>
    <w:lvl w:ilvl="0" w:tplc="FFFFFFFF">
      <w:start w:val="1"/>
      <w:numFmt w:val="decimal"/>
      <w:lvlText w:val="%1."/>
      <w:lvlJc w:val="left"/>
      <w:pPr>
        <w:ind w:left="1069" w:hanging="360"/>
      </w:pPr>
      <w:rPr>
        <w:rFonts w:hint="default"/>
        <w:b/>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4" w15:restartNumberingAfterBreak="0">
    <w:nsid w:val="58672732"/>
    <w:multiLevelType w:val="hybridMultilevel"/>
    <w:tmpl w:val="86167334"/>
    <w:lvl w:ilvl="0" w:tplc="098C99F2">
      <w:start w:val="1"/>
      <w:numFmt w:val="decimal"/>
      <w:lvlText w:val="%1."/>
      <w:lvlJc w:val="left"/>
      <w:pPr>
        <w:ind w:left="502" w:hanging="360"/>
      </w:pPr>
      <w:rPr>
        <w:rFonts w:hint="default"/>
        <w:b/>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5" w15:restartNumberingAfterBreak="0">
    <w:nsid w:val="688F7222"/>
    <w:multiLevelType w:val="hybridMultilevel"/>
    <w:tmpl w:val="CC0EBEDA"/>
    <w:lvl w:ilvl="0" w:tplc="B26EA75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6E7D0FDF"/>
    <w:multiLevelType w:val="hybridMultilevel"/>
    <w:tmpl w:val="F9FCDA82"/>
    <w:lvl w:ilvl="0" w:tplc="43269E1A">
      <w:start w:val="1"/>
      <w:numFmt w:val="decimal"/>
      <w:lvlText w:val="%1."/>
      <w:lvlJc w:val="left"/>
      <w:pPr>
        <w:ind w:left="1260" w:hanging="360"/>
      </w:pPr>
      <w:rPr>
        <w:color w:val="auto"/>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 w15:restartNumberingAfterBreak="0">
    <w:nsid w:val="7AE90B6C"/>
    <w:multiLevelType w:val="hybridMultilevel"/>
    <w:tmpl w:val="E1225362"/>
    <w:lvl w:ilvl="0" w:tplc="4A5E8394">
      <w:start w:val="1"/>
      <w:numFmt w:val="decimal"/>
      <w:lvlText w:val="%1."/>
      <w:lvlJc w:val="left"/>
      <w:pPr>
        <w:ind w:left="786"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2"/>
  </w:num>
  <w:num w:numId="2">
    <w:abstractNumId w:val="3"/>
  </w:num>
  <w:num w:numId="3">
    <w:abstractNumId w:val="1"/>
  </w:num>
  <w:num w:numId="4">
    <w:abstractNumId w:val="0"/>
  </w:num>
  <w:num w:numId="5">
    <w:abstractNumId w:val="7"/>
  </w:num>
  <w:num w:numId="6">
    <w:abstractNumId w:val="4"/>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B52"/>
    <w:rsid w:val="00063E46"/>
    <w:rsid w:val="00080FEA"/>
    <w:rsid w:val="00092B52"/>
    <w:rsid w:val="000A26E5"/>
    <w:rsid w:val="000B1ADA"/>
    <w:rsid w:val="001314D0"/>
    <w:rsid w:val="0016611A"/>
    <w:rsid w:val="001B10D3"/>
    <w:rsid w:val="001C4743"/>
    <w:rsid w:val="001D76E5"/>
    <w:rsid w:val="002407E9"/>
    <w:rsid w:val="002518F1"/>
    <w:rsid w:val="00265858"/>
    <w:rsid w:val="0027714C"/>
    <w:rsid w:val="0029216F"/>
    <w:rsid w:val="002923E5"/>
    <w:rsid w:val="002F4F57"/>
    <w:rsid w:val="00311A06"/>
    <w:rsid w:val="00315226"/>
    <w:rsid w:val="00324CB9"/>
    <w:rsid w:val="003264AB"/>
    <w:rsid w:val="00356738"/>
    <w:rsid w:val="0036409E"/>
    <w:rsid w:val="003922EC"/>
    <w:rsid w:val="0039422D"/>
    <w:rsid w:val="003B6DC3"/>
    <w:rsid w:val="003D205C"/>
    <w:rsid w:val="003D6A9B"/>
    <w:rsid w:val="004402F7"/>
    <w:rsid w:val="0044264C"/>
    <w:rsid w:val="004E17F0"/>
    <w:rsid w:val="0050548D"/>
    <w:rsid w:val="005627E3"/>
    <w:rsid w:val="00565B1D"/>
    <w:rsid w:val="00575C83"/>
    <w:rsid w:val="0057739C"/>
    <w:rsid w:val="005952EF"/>
    <w:rsid w:val="005D4927"/>
    <w:rsid w:val="005F200F"/>
    <w:rsid w:val="00641C56"/>
    <w:rsid w:val="006776EB"/>
    <w:rsid w:val="0069255A"/>
    <w:rsid w:val="006A41F2"/>
    <w:rsid w:val="006B6987"/>
    <w:rsid w:val="006D12FB"/>
    <w:rsid w:val="006D7187"/>
    <w:rsid w:val="006E238C"/>
    <w:rsid w:val="00706286"/>
    <w:rsid w:val="00735596"/>
    <w:rsid w:val="00776A0B"/>
    <w:rsid w:val="00797067"/>
    <w:rsid w:val="007A7126"/>
    <w:rsid w:val="008165CA"/>
    <w:rsid w:val="00826C74"/>
    <w:rsid w:val="008869CD"/>
    <w:rsid w:val="008B7820"/>
    <w:rsid w:val="008D2698"/>
    <w:rsid w:val="009040C1"/>
    <w:rsid w:val="00962624"/>
    <w:rsid w:val="00A06698"/>
    <w:rsid w:val="00A70C5B"/>
    <w:rsid w:val="00A826AA"/>
    <w:rsid w:val="00AA4FDD"/>
    <w:rsid w:val="00AE0ADD"/>
    <w:rsid w:val="00AE2D3D"/>
    <w:rsid w:val="00B227CF"/>
    <w:rsid w:val="00B31C0E"/>
    <w:rsid w:val="00B42BA5"/>
    <w:rsid w:val="00B60E23"/>
    <w:rsid w:val="00B769DB"/>
    <w:rsid w:val="00BA083D"/>
    <w:rsid w:val="00C464DF"/>
    <w:rsid w:val="00C76CF0"/>
    <w:rsid w:val="00CD027E"/>
    <w:rsid w:val="00CE48F5"/>
    <w:rsid w:val="00CF5728"/>
    <w:rsid w:val="00D24BBD"/>
    <w:rsid w:val="00D25E18"/>
    <w:rsid w:val="00D27D1D"/>
    <w:rsid w:val="00D30BDF"/>
    <w:rsid w:val="00D51387"/>
    <w:rsid w:val="00D66D00"/>
    <w:rsid w:val="00DC7A71"/>
    <w:rsid w:val="00DF76D6"/>
    <w:rsid w:val="00DF793D"/>
    <w:rsid w:val="00E01BDC"/>
    <w:rsid w:val="00E3419B"/>
    <w:rsid w:val="00E4658C"/>
    <w:rsid w:val="00E54FF7"/>
    <w:rsid w:val="00EA01A0"/>
    <w:rsid w:val="00EB58F9"/>
    <w:rsid w:val="00ED6F06"/>
    <w:rsid w:val="00EE0A97"/>
    <w:rsid w:val="00EE5698"/>
    <w:rsid w:val="00EF1F14"/>
    <w:rsid w:val="00F1094C"/>
    <w:rsid w:val="00F23083"/>
    <w:rsid w:val="00F554BC"/>
    <w:rsid w:val="00F93BE9"/>
    <w:rsid w:val="00FA5653"/>
    <w:rsid w:val="00FB0F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FF39BA"/>
  <w15:chartTrackingRefBased/>
  <w15:docId w15:val="{4A49380F-5B45-48C5-908B-A7B682B95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
    <w:basedOn w:val="Normal"/>
    <w:link w:val="NormalWebChar"/>
    <w:uiPriority w:val="99"/>
    <w:unhideWhenUsed/>
    <w:qFormat/>
    <w:rsid w:val="003922EC"/>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D24BBD"/>
    <w:rPr>
      <w:rFonts w:ascii="Times New Roman" w:eastAsia="Times New Roman" w:hAnsi="Times New Roman" w:cs="Times New Roman"/>
      <w:kern w:val="0"/>
      <w:sz w:val="24"/>
      <w:szCs w:val="24"/>
      <w14:ligatures w14:val="none"/>
    </w:rPr>
  </w:style>
  <w:style w:type="paragraph" w:styleId="ListParagraph">
    <w:name w:val="List Paragraph"/>
    <w:basedOn w:val="Normal"/>
    <w:uiPriority w:val="34"/>
    <w:qFormat/>
    <w:rsid w:val="00D24BBD"/>
    <w:pPr>
      <w:spacing w:after="0" w:line="240" w:lineRule="auto"/>
      <w:ind w:left="720"/>
    </w:pPr>
    <w:rPr>
      <w:rFonts w:ascii="Times New Roman" w:eastAsia="Times New Roman" w:hAnsi="Times New Roman" w:cs="Times New Roman"/>
      <w:kern w:val="0"/>
      <w:sz w:val="24"/>
      <w:szCs w:val="24"/>
      <w14:ligatures w14:val="none"/>
    </w:rPr>
  </w:style>
  <w:style w:type="paragraph" w:styleId="BalloonText">
    <w:name w:val="Balloon Text"/>
    <w:basedOn w:val="Normal"/>
    <w:link w:val="BalloonTextChar"/>
    <w:uiPriority w:val="99"/>
    <w:semiHidden/>
    <w:unhideWhenUsed/>
    <w:rsid w:val="00BA083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083D"/>
    <w:rPr>
      <w:rFonts w:ascii="Segoe UI" w:hAnsi="Segoe UI" w:cs="Segoe UI"/>
      <w:sz w:val="18"/>
      <w:szCs w:val="18"/>
    </w:rPr>
  </w:style>
  <w:style w:type="table" w:styleId="TableGrid">
    <w:name w:val="Table Grid"/>
    <w:basedOn w:val="TableNormal"/>
    <w:uiPriority w:val="59"/>
    <w:rsid w:val="008B7820"/>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7A7126"/>
    <w:pPr>
      <w:spacing w:after="0" w:line="240" w:lineRule="auto"/>
    </w:pPr>
  </w:style>
  <w:style w:type="character" w:styleId="CommentReference">
    <w:name w:val="annotation reference"/>
    <w:basedOn w:val="DefaultParagraphFont"/>
    <w:uiPriority w:val="99"/>
    <w:semiHidden/>
    <w:unhideWhenUsed/>
    <w:rsid w:val="00324CB9"/>
    <w:rPr>
      <w:sz w:val="16"/>
      <w:szCs w:val="16"/>
    </w:rPr>
  </w:style>
  <w:style w:type="paragraph" w:styleId="CommentText">
    <w:name w:val="annotation text"/>
    <w:basedOn w:val="Normal"/>
    <w:link w:val="CommentTextChar"/>
    <w:uiPriority w:val="99"/>
    <w:semiHidden/>
    <w:unhideWhenUsed/>
    <w:rsid w:val="00324CB9"/>
    <w:pPr>
      <w:spacing w:line="240" w:lineRule="auto"/>
    </w:pPr>
    <w:rPr>
      <w:sz w:val="20"/>
      <w:szCs w:val="20"/>
    </w:rPr>
  </w:style>
  <w:style w:type="character" w:customStyle="1" w:styleId="CommentTextChar">
    <w:name w:val="Comment Text Char"/>
    <w:basedOn w:val="DefaultParagraphFont"/>
    <w:link w:val="CommentText"/>
    <w:uiPriority w:val="99"/>
    <w:semiHidden/>
    <w:rsid w:val="00324CB9"/>
    <w:rPr>
      <w:sz w:val="20"/>
      <w:szCs w:val="20"/>
    </w:rPr>
  </w:style>
  <w:style w:type="paragraph" w:styleId="CommentSubject">
    <w:name w:val="annotation subject"/>
    <w:basedOn w:val="CommentText"/>
    <w:next w:val="CommentText"/>
    <w:link w:val="CommentSubjectChar"/>
    <w:uiPriority w:val="99"/>
    <w:semiHidden/>
    <w:unhideWhenUsed/>
    <w:rsid w:val="00324CB9"/>
    <w:rPr>
      <w:b/>
      <w:bCs/>
    </w:rPr>
  </w:style>
  <w:style w:type="character" w:customStyle="1" w:styleId="CommentSubjectChar">
    <w:name w:val="Comment Subject Char"/>
    <w:basedOn w:val="CommentTextChar"/>
    <w:link w:val="CommentSubject"/>
    <w:uiPriority w:val="99"/>
    <w:semiHidden/>
    <w:rsid w:val="00324CB9"/>
    <w:rPr>
      <w:b/>
      <w:bCs/>
      <w:sz w:val="20"/>
      <w:szCs w:val="20"/>
    </w:rPr>
  </w:style>
  <w:style w:type="character" w:styleId="Emphasis">
    <w:name w:val="Emphasis"/>
    <w:basedOn w:val="DefaultParagraphFont"/>
    <w:uiPriority w:val="20"/>
    <w:qFormat/>
    <w:rsid w:val="000A26E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3379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E21B64-2468-4DF5-99C1-5109DA628C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550</Words>
  <Characters>3141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Torosyan</dc:creator>
  <cp:keywords/>
  <dc:description/>
  <cp:lastModifiedBy>Arpine Martirosyan</cp:lastModifiedBy>
  <cp:revision>5</cp:revision>
  <cp:lastPrinted>2024-09-02T08:38:00Z</cp:lastPrinted>
  <dcterms:created xsi:type="dcterms:W3CDTF">2025-01-31T05:50:00Z</dcterms:created>
  <dcterms:modified xsi:type="dcterms:W3CDTF">2025-01-31T10:56:00Z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716f009daaacc9feed8abbd2346df17068197be154fefad71f2f6e0029d8d919</vt:lpwstr>
  </property>
</Properties>
</file>