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FEB713" w14:textId="77777777" w:rsidR="00657A34" w:rsidRDefault="00657A34" w:rsidP="00BD2981">
      <w:pPr>
        <w:jc w:val="center"/>
        <w:rPr>
          <w:rFonts w:ascii="GHEA Grapalat" w:eastAsia="Times New Roman" w:hAnsi="GHEA Grapalat" w:cs="Times New Roman"/>
          <w:b/>
          <w:sz w:val="20"/>
          <w:szCs w:val="20"/>
          <w:lang w:val="hy-AM" w:eastAsia="ru-RU"/>
        </w:rPr>
      </w:pPr>
      <w:r w:rsidRPr="00BD2981">
        <w:rPr>
          <w:rFonts w:ascii="GHEA Grapalat" w:eastAsia="Times New Roman" w:hAnsi="GHEA Grapalat" w:cs="Times New Roman"/>
          <w:b/>
          <w:sz w:val="20"/>
          <w:szCs w:val="20"/>
          <w:lang w:val="ru-RU" w:eastAsia="ru-RU"/>
        </w:rPr>
        <w:t>ԱՄՓՈՓԱԹԵՐԹ</w:t>
      </w:r>
    </w:p>
    <w:p w14:paraId="506737ED" w14:textId="32A8510F" w:rsidR="00657A34" w:rsidRDefault="005621D2" w:rsidP="005621D2">
      <w:pPr>
        <w:jc w:val="center"/>
        <w:rPr>
          <w:rFonts w:ascii="GHEA Grapalat" w:eastAsia="Times New Roman" w:hAnsi="GHEA Grapalat" w:cs="Times New Roman"/>
          <w:b/>
          <w:sz w:val="20"/>
          <w:szCs w:val="20"/>
          <w:lang w:val="hy-AM" w:eastAsia="ru-RU"/>
        </w:rPr>
      </w:pPr>
      <w:r w:rsidRPr="005621D2">
        <w:rPr>
          <w:rFonts w:ascii="GHEA Grapalat" w:eastAsia="Times New Roman" w:hAnsi="GHEA Grapalat" w:cs="Times New Roman"/>
          <w:b/>
          <w:sz w:val="20"/>
          <w:szCs w:val="20"/>
          <w:lang w:val="hy-AM" w:eastAsia="ru-RU"/>
        </w:rPr>
        <w:t xml:space="preserve">ԱՆԿԱԽ ՊԵՏՈՒԹՅՈՒՆՆԵՐԻ ՀԱՄԱԳՈՐԾԱԿՑՈՒԹՅԱՆ ՄԱՍՆԱԿԻՑ ՊԵՏՈՒԹՅՈՒՆՆԵՐԻ՝ ԱՆՁԱՆՑ ՄԻՋՊԵՏԱԿԱՆ ՀԵՏԱԽՈՒԶՄԱՆ ՄԱՍԻՆ» 2010 ԹՎԱԿԱՆԻ ԴԵԿՏԵՄԲԵՐԻ 10-Ի ՊԱՅՄԱՆԱԳՐՈՒՄ ՓՈՓՈԽՈՒԹՅՈՒՆՆԵՐ ԿԱՏԱՐԵԼՈՒ ՄԱՍԻՆ» </w:t>
      </w:r>
      <w:r w:rsidRPr="00BD2981">
        <w:rPr>
          <w:rFonts w:ascii="GHEA Grapalat" w:hAnsi="GHEA Grapalat" w:cs="Times New Roman"/>
          <w:b/>
          <w:bCs/>
          <w:sz w:val="20"/>
          <w:szCs w:val="20"/>
          <w:lang w:val="hy-AM"/>
        </w:rPr>
        <w:t>ԱՐՁԱՆԱԳՐՈՒԹՅԱՆ</w:t>
      </w:r>
      <w:r w:rsidRPr="00BD2981">
        <w:rPr>
          <w:rFonts w:ascii="GHEA Grapalat" w:eastAsia="Calibri" w:hAnsi="GHEA Grapalat" w:cs="Times New Roman"/>
          <w:b/>
          <w:bCs/>
          <w:sz w:val="20"/>
          <w:szCs w:val="20"/>
          <w:lang w:val="hy-AM"/>
        </w:rPr>
        <w:t xml:space="preserve"> ՍՏՈՐԱԳՐՄԱՆ</w:t>
      </w:r>
      <w:r w:rsidRPr="00BD2981">
        <w:rPr>
          <w:rFonts w:ascii="GHEA Grapalat" w:eastAsia="Calibri" w:hAnsi="GHEA Grapalat" w:cs="Times New Roman"/>
          <w:sz w:val="20"/>
          <w:szCs w:val="20"/>
          <w:lang w:val="hy-AM"/>
        </w:rPr>
        <w:t xml:space="preserve"> </w:t>
      </w:r>
      <w:r w:rsidRPr="00BD2981">
        <w:rPr>
          <w:rFonts w:ascii="GHEA Grapalat" w:eastAsia="Times New Roman" w:hAnsi="GHEA Grapalat" w:cs="Times New Roman"/>
          <w:b/>
          <w:sz w:val="20"/>
          <w:szCs w:val="20"/>
          <w:lang w:val="hy-AM" w:eastAsia="ru-RU"/>
        </w:rPr>
        <w:t>ՎԵՐԱԲԵՐՅԱԼ ՍՏԱՑՎԱԾ ԿԱՐԾԻՔՆԵՐԻ ԵՎ ԵԶՐԱԿԱՑՈՒԹՅՈՒՆՆԵՐԻ</w:t>
      </w:r>
    </w:p>
    <w:p w14:paraId="7E3A7D12" w14:textId="77777777" w:rsidR="005621D2" w:rsidRPr="00BD2981" w:rsidRDefault="005621D2" w:rsidP="005621D2">
      <w:pPr>
        <w:jc w:val="center"/>
        <w:rPr>
          <w:rFonts w:ascii="GHEA Grapalat" w:eastAsia="Times New Roman" w:hAnsi="GHEA Grapalat" w:cs="Times New Roman"/>
          <w:b/>
          <w:sz w:val="20"/>
          <w:szCs w:val="20"/>
          <w:lang w:val="hy-AM" w:eastAsia="ru-RU"/>
        </w:rPr>
      </w:pPr>
    </w:p>
    <w:tbl>
      <w:tblPr>
        <w:tblStyle w:val="TableGrid1"/>
        <w:tblW w:w="15210" w:type="dxa"/>
        <w:tblInd w:w="-1265" w:type="dxa"/>
        <w:tblLayout w:type="fixed"/>
        <w:tblLook w:val="04A0" w:firstRow="1" w:lastRow="0" w:firstColumn="1" w:lastColumn="0" w:noHBand="0" w:noVBand="1"/>
      </w:tblPr>
      <w:tblGrid>
        <w:gridCol w:w="450"/>
        <w:gridCol w:w="2790"/>
        <w:gridCol w:w="10170"/>
        <w:gridCol w:w="1800"/>
      </w:tblGrid>
      <w:tr w:rsidR="006E07B4" w:rsidRPr="00DB4B80" w14:paraId="07D58899" w14:textId="77777777" w:rsidTr="006E07B4">
        <w:tc>
          <w:tcPr>
            <w:tcW w:w="450" w:type="dxa"/>
          </w:tcPr>
          <w:p w14:paraId="22D9611B" w14:textId="77777777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2790" w:type="dxa"/>
          </w:tcPr>
          <w:p w14:paraId="086F12C4" w14:textId="77777777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sz w:val="20"/>
                <w:szCs w:val="20"/>
              </w:rPr>
            </w:pPr>
            <w:r w:rsidRPr="00BD2981">
              <w:rPr>
                <w:rFonts w:ascii="GHEA Grapalat" w:hAnsi="GHEA Grapalat" w:cs="Times New Roman"/>
                <w:sz w:val="20"/>
                <w:szCs w:val="20"/>
                <w:lang w:val="hy-AM"/>
              </w:rPr>
              <w:t>Գերատեսչություններ/</w:t>
            </w:r>
            <w:r w:rsidRPr="00BD2981">
              <w:rPr>
                <w:rFonts w:ascii="GHEA Grapalat" w:hAnsi="GHEA Grapalat" w:cs="Times New Roman"/>
                <w:sz w:val="20"/>
                <w:szCs w:val="20"/>
              </w:rPr>
              <w:t xml:space="preserve"> ստացման ամսաթիվ</w:t>
            </w:r>
          </w:p>
        </w:tc>
        <w:tc>
          <w:tcPr>
            <w:tcW w:w="10170" w:type="dxa"/>
          </w:tcPr>
          <w:p w14:paraId="282FA765" w14:textId="41687E87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sz w:val="20"/>
                <w:szCs w:val="20"/>
              </w:rPr>
            </w:pPr>
            <w:r w:rsidRPr="00BD2981">
              <w:rPr>
                <w:rFonts w:ascii="GHEA Grapalat" w:hAnsi="GHEA Grapalat" w:cs="Times New Roman"/>
                <w:sz w:val="20"/>
                <w:szCs w:val="20"/>
                <w:lang w:val="hy-AM"/>
              </w:rPr>
              <w:t>Գերատեսչության կողմից ներկայացված կարծիքների և եզրակացությունների</w:t>
            </w:r>
            <w:r w:rsidRPr="00BD2981">
              <w:rPr>
                <w:rFonts w:ascii="GHEA Grapalat" w:hAnsi="GHEA Grapalat" w:cs="Times New Roman"/>
                <w:sz w:val="20"/>
                <w:szCs w:val="20"/>
              </w:rPr>
              <w:t xml:space="preserve"> բովանդակություն</w:t>
            </w:r>
          </w:p>
        </w:tc>
        <w:tc>
          <w:tcPr>
            <w:tcW w:w="1800" w:type="dxa"/>
          </w:tcPr>
          <w:p w14:paraId="47359E64" w14:textId="77777777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sz w:val="20"/>
                <w:szCs w:val="20"/>
              </w:rPr>
            </w:pPr>
          </w:p>
        </w:tc>
      </w:tr>
      <w:tr w:rsidR="006E07B4" w:rsidRPr="00DB4B80" w14:paraId="48171BF2" w14:textId="77777777" w:rsidTr="006E07B4">
        <w:tc>
          <w:tcPr>
            <w:tcW w:w="450" w:type="dxa"/>
            <w:shd w:val="clear" w:color="auto" w:fill="E5DFEC"/>
          </w:tcPr>
          <w:p w14:paraId="25E609A9" w14:textId="77777777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2790" w:type="dxa"/>
            <w:shd w:val="clear" w:color="auto" w:fill="E5DFEC"/>
          </w:tcPr>
          <w:p w14:paraId="050D5517" w14:textId="77777777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sz w:val="20"/>
                <w:szCs w:val="20"/>
              </w:rPr>
            </w:pPr>
          </w:p>
        </w:tc>
        <w:tc>
          <w:tcPr>
            <w:tcW w:w="10170" w:type="dxa"/>
            <w:shd w:val="clear" w:color="auto" w:fill="E5DFEC"/>
          </w:tcPr>
          <w:p w14:paraId="6B860BC6" w14:textId="77777777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E5DFEC"/>
          </w:tcPr>
          <w:p w14:paraId="107EA285" w14:textId="77777777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sz w:val="20"/>
                <w:szCs w:val="20"/>
              </w:rPr>
            </w:pPr>
          </w:p>
        </w:tc>
      </w:tr>
      <w:tr w:rsidR="006E07B4" w:rsidRPr="00BD2981" w14:paraId="2D4F8848" w14:textId="77777777" w:rsidTr="006E07B4">
        <w:tc>
          <w:tcPr>
            <w:tcW w:w="450" w:type="dxa"/>
          </w:tcPr>
          <w:p w14:paraId="3997F406" w14:textId="77777777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sz w:val="20"/>
                <w:szCs w:val="20"/>
              </w:rPr>
            </w:pPr>
          </w:p>
        </w:tc>
        <w:tc>
          <w:tcPr>
            <w:tcW w:w="2790" w:type="dxa"/>
          </w:tcPr>
          <w:p w14:paraId="15794D3E" w14:textId="77777777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BD298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ՀՀ արտաքին գործերի նախարարություն</w:t>
            </w:r>
          </w:p>
          <w:p w14:paraId="1C772F53" w14:textId="77777777" w:rsidR="00A960EF" w:rsidRPr="00A960EF" w:rsidRDefault="00A960EF" w:rsidP="00C621A9">
            <w:pPr>
              <w:jc w:val="center"/>
              <w:rPr>
                <w:rFonts w:ascii="GHEA Grapalat" w:eastAsia="Calibri" w:hAnsi="GHEA Grapalat" w:cs="Calibri"/>
                <w:iCs/>
                <w:sz w:val="20"/>
                <w:szCs w:val="20"/>
              </w:rPr>
            </w:pPr>
            <w:r w:rsidRPr="00A960EF">
              <w:rPr>
                <w:rFonts w:ascii="GHEA Grapalat" w:eastAsia="Calibri" w:hAnsi="GHEA Grapalat" w:cs="GHEA Grapalat"/>
                <w:iCs/>
                <w:sz w:val="20"/>
                <w:szCs w:val="20"/>
                <w:lang w:val="hy-AM"/>
              </w:rPr>
              <w:t>№ 1111/68180-24</w:t>
            </w:r>
          </w:p>
          <w:p w14:paraId="1BCD399C" w14:textId="235F4517" w:rsidR="006E07B4" w:rsidRPr="00BD2981" w:rsidRDefault="00A960EF" w:rsidP="00C621A9">
            <w:pPr>
              <w:jc w:val="center"/>
              <w:rPr>
                <w:rFonts w:ascii="GHEA Grapalat" w:hAnsi="GHEA Grapalat" w:cs="Times New Roman"/>
                <w:iCs/>
                <w:color w:val="000000"/>
                <w:sz w:val="20"/>
                <w:szCs w:val="20"/>
                <w:lang w:val="hy-AM"/>
              </w:rPr>
            </w:pPr>
            <w:r w:rsidRPr="00BD2981">
              <w:rPr>
                <w:rFonts w:ascii="GHEA Grapalat" w:eastAsia="Calibri" w:hAnsi="GHEA Grapalat" w:cs="GHEA Grapalat"/>
                <w:iCs/>
                <w:sz w:val="20"/>
                <w:szCs w:val="20"/>
                <w:lang w:val="en-US" w:eastAsia="en-US"/>
              </w:rPr>
              <w:t>23.12.2024</w:t>
            </w:r>
          </w:p>
          <w:p w14:paraId="2B27C614" w14:textId="77777777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14:paraId="2FE6ADC8" w14:textId="77777777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14:paraId="3FA59431" w14:textId="77777777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0170" w:type="dxa"/>
          </w:tcPr>
          <w:p w14:paraId="4CE36FDD" w14:textId="77777777" w:rsidR="00392FB7" w:rsidRPr="00392FB7" w:rsidRDefault="00392FB7" w:rsidP="00C621A9">
            <w:pPr>
              <w:jc w:val="center"/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</w:pPr>
            <w:r w:rsidRPr="00392FB7">
              <w:rPr>
                <w:rFonts w:ascii="GHEA Grapalat" w:eastAsia="Calibri" w:hAnsi="GHEA Grapalat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hy-AM" w:eastAsia="hy-AM" w:bidi="hy-AM"/>
              </w:rPr>
              <w:t xml:space="preserve">Անկախ Պետությունների Համագործակցության մասնակից պետությունների՝ անձանց միջպետական հետախուզման մասին» </w:t>
            </w:r>
            <w:r w:rsidRPr="00392FB7">
              <w:rPr>
                <w:rFonts w:ascii="GHEA Grapalat" w:eastAsia="Calibri" w:hAnsi="GHEA Grapalat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hy-AM" w:eastAsia="hy-AM" w:bidi="hy-AM"/>
              </w:rPr>
              <w:br/>
              <w:t xml:space="preserve">2010 թվականի դեկտեմբերի 10-ի պայմանագրում </w:t>
            </w:r>
            <w:r w:rsidRPr="00392FB7">
              <w:rPr>
                <w:rFonts w:ascii="GHEA Grapalat" w:eastAsia="Calibri" w:hAnsi="GHEA Grapalat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hy-AM" w:eastAsia="hy-AM" w:bidi="hy-AM"/>
              </w:rPr>
              <w:br/>
              <w:t xml:space="preserve">փոփոխություններ կատարելու մասին արձանագրությունը </w:t>
            </w:r>
            <w:r w:rsidRPr="00392FB7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(այսուհետ` Արձանագրություն)</w:t>
            </w:r>
            <w:r w:rsidRPr="00392FB7">
              <w:rPr>
                <w:rFonts w:ascii="GHEA Grapalat" w:eastAsia="Segoe UI" w:hAnsi="GHEA Grapalat" w:cs="Segoe UI"/>
                <w:color w:val="000000"/>
                <w:sz w:val="20"/>
                <w:szCs w:val="20"/>
                <w:lang w:val="hy-AM" w:eastAsia="hy-AM" w:bidi="hy-AM"/>
              </w:rPr>
              <w:t xml:space="preserve"> ստորագրվել է </w:t>
            </w:r>
            <w:r w:rsidRPr="00392FB7">
              <w:rPr>
                <w:rFonts w:ascii="GHEA Grapalat" w:eastAsia="Calibri" w:hAnsi="GHEA Grapalat" w:cs="Calibri"/>
                <w:sz w:val="20"/>
                <w:szCs w:val="20"/>
                <w:lang w:val="fr-FR"/>
              </w:rPr>
              <w:t xml:space="preserve"> </w:t>
            </w:r>
            <w:r w:rsidRPr="00392FB7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2024 թվականի հոկտեմբերի 8-ին</w:t>
            </w:r>
            <w:r w:rsidRPr="00392FB7">
              <w:rPr>
                <w:rFonts w:ascii="GHEA Grapalat" w:eastAsia="Calibri" w:hAnsi="GHEA Grapalat" w:cs="Calibri"/>
                <w:sz w:val="20"/>
                <w:szCs w:val="20"/>
                <w:lang w:val="hy-AM"/>
              </w:rPr>
              <w:t>:</w:t>
            </w:r>
          </w:p>
          <w:p w14:paraId="4C475FCE" w14:textId="77777777" w:rsidR="00392FB7" w:rsidRPr="00392FB7" w:rsidRDefault="00392FB7" w:rsidP="00C621A9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392FB7">
              <w:rPr>
                <w:rFonts w:ascii="GHEA Grapalat" w:eastAsia="Calibri" w:hAnsi="GHEA Grapalat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hy-AM" w:eastAsia="hy-AM" w:bidi="hy-AM"/>
              </w:rPr>
              <w:t>2010 թվականի դեկտեմբերի 10-ին ստորագրված Անկախ Պետությունների Համագործակցության մասնակից պետությունների՝ անձանց միջպետական հետախուզման մասին» պայմանագիրը Հայաստանի Հանրապետության համար ուժի մեջ է մտել 2016թ. դեկտեմբերի 28-ին:</w:t>
            </w:r>
          </w:p>
          <w:p w14:paraId="6933389A" w14:textId="4D717539" w:rsidR="00392FB7" w:rsidRPr="00392FB7" w:rsidRDefault="00392FB7" w:rsidP="00C621A9">
            <w:pPr>
              <w:jc w:val="center"/>
              <w:rPr>
                <w:rFonts w:ascii="GHEA Grapalat" w:eastAsia="Calibri" w:hAnsi="GHEA Grapalat" w:cs="Times New Roman"/>
                <w:bCs/>
                <w:color w:val="000000"/>
                <w:sz w:val="20"/>
                <w:szCs w:val="20"/>
                <w:shd w:val="clear" w:color="auto" w:fill="FFFFFF"/>
                <w:lang w:val="hy-AM" w:eastAsia="hy-AM" w:bidi="hy-AM"/>
              </w:rPr>
            </w:pPr>
            <w:r w:rsidRPr="00392FB7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Արձանագրությամբ փոփոխություն է կատարվում </w:t>
            </w:r>
            <w:r w:rsidRPr="00392FB7">
              <w:rPr>
                <w:rFonts w:ascii="GHEA Grapalat" w:eastAsia="Calibri" w:hAnsi="GHEA Grapalat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hy-AM" w:eastAsia="hy-AM" w:bidi="hy-AM"/>
              </w:rPr>
              <w:t>2010 թվականի դեկտեմբերի 10-ին ստորագրված պայմանագրում, մասնավորապես.</w:t>
            </w:r>
          </w:p>
          <w:p w14:paraId="6D0F52D2" w14:textId="77777777" w:rsidR="00392FB7" w:rsidRPr="00392FB7" w:rsidRDefault="00392FB7" w:rsidP="00C621A9">
            <w:pPr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392FB7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1-ին հոդվածը լրացվում է հետեւյալ բովանդակությամբ «ը» կետով՝</w:t>
            </w:r>
          </w:p>
          <w:p w14:paraId="7FE92B2F" w14:textId="77777777" w:rsidR="00392FB7" w:rsidRPr="00392FB7" w:rsidRDefault="00392FB7" w:rsidP="00C621A9">
            <w:pPr>
              <w:jc w:val="center"/>
              <w:rPr>
                <w:rFonts w:ascii="GHEA Grapalat" w:eastAsia="Calibri" w:hAnsi="GHEA Grapalat" w:cs="Sylfaen"/>
                <w:i/>
                <w:sz w:val="20"/>
                <w:szCs w:val="20"/>
                <w:lang w:val="hy-AM"/>
              </w:rPr>
            </w:pPr>
            <w:r w:rsidRPr="00392FB7">
              <w:rPr>
                <w:rFonts w:ascii="GHEA Grapalat" w:eastAsia="Calibri" w:hAnsi="GHEA Grapalat" w:cs="Times New Roman"/>
                <w:i/>
                <w:sz w:val="20"/>
                <w:szCs w:val="20"/>
                <w:lang w:val="hy-AM"/>
              </w:rPr>
              <w:t>«ը)</w:t>
            </w:r>
            <w:r w:rsidRPr="00392FB7">
              <w:rPr>
                <w:rFonts w:ascii="GHEA Grapalat" w:eastAsia="Calibri" w:hAnsi="GHEA Grapalat" w:cs="Times New Roman"/>
                <w:i/>
                <w:sz w:val="20"/>
                <w:szCs w:val="20"/>
                <w:lang w:val="hy-AM"/>
              </w:rPr>
              <w:tab/>
              <w:t>փաստաթղթի էլեկտրոնային պատճեն (պատկեր)՝ թղթային կրիչով փաստաթղթի՝ սկանավորման (լուսանկարման) միջոցներով էլեկտրոնային տարբերակի վերածված պատճեն»։</w:t>
            </w:r>
          </w:p>
          <w:p w14:paraId="2F2AB5AB" w14:textId="77777777" w:rsidR="00392FB7" w:rsidRPr="00392FB7" w:rsidRDefault="00392FB7" w:rsidP="00C621A9">
            <w:pPr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392FB7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5-րդ հոդվածի 2-րդ կետի «բ» ենթակետը շարադրվում է հետեւյալ խմբագրությամբ՝</w:t>
            </w:r>
          </w:p>
          <w:p w14:paraId="148823E3" w14:textId="77777777" w:rsidR="00392FB7" w:rsidRPr="00392FB7" w:rsidRDefault="00392FB7" w:rsidP="00C621A9">
            <w:pPr>
              <w:jc w:val="center"/>
              <w:rPr>
                <w:rFonts w:ascii="GHEA Grapalat" w:eastAsia="Calibri" w:hAnsi="GHEA Grapalat" w:cs="Sylfaen"/>
                <w:i/>
                <w:sz w:val="20"/>
                <w:szCs w:val="20"/>
                <w:lang w:val="hy-AM"/>
              </w:rPr>
            </w:pPr>
            <w:r w:rsidRPr="00392FB7">
              <w:rPr>
                <w:rFonts w:ascii="GHEA Grapalat" w:eastAsia="Calibri" w:hAnsi="GHEA Grapalat" w:cs="Times New Roman"/>
                <w:i/>
                <w:sz w:val="20"/>
                <w:szCs w:val="20"/>
                <w:lang w:val="hy-AM"/>
              </w:rPr>
              <w:t>«բ)</w:t>
            </w:r>
            <w:r w:rsidRPr="00392FB7">
              <w:rPr>
                <w:rFonts w:ascii="GHEA Grapalat" w:eastAsia="Calibri" w:hAnsi="GHEA Grapalat" w:cs="Times New Roman"/>
                <w:i/>
                <w:sz w:val="20"/>
                <w:szCs w:val="20"/>
                <w:lang w:val="hy-AM"/>
              </w:rPr>
              <w:tab/>
              <w:t>փաստաթղթի էլեկտրոնային պատճենի (պատկերի) տեսքով՝ գերատեսչական էլեկտրոնային փոստի ծառայությունների միջոցով՝ հետագայում ուղարկելով բնօրինակը (անհրաժեշտության դեպքում),»։</w:t>
            </w:r>
          </w:p>
          <w:p w14:paraId="45D568DF" w14:textId="77777777" w:rsidR="00392FB7" w:rsidRPr="00392FB7" w:rsidRDefault="00392FB7" w:rsidP="00C621A9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392FB7">
              <w:rPr>
                <w:rFonts w:ascii="GHEA Grapalat" w:hAnsi="GHEA Grapalat" w:cs="Times New Roman"/>
                <w:sz w:val="20"/>
                <w:szCs w:val="20"/>
                <w:lang w:val="hy-AM"/>
              </w:rPr>
              <w:t>Արձանագրությունը</w:t>
            </w:r>
            <w:r w:rsidRPr="00392FB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ստորագրվել է Ադրբեջանի Հանրապետության (վերապահումով), Հայաստանի Հանրապետության (վերապահումով), Բելառուսի Հանրապետության, Ղազախստանի Հանրապետության, Ղրղզստանի Հանրապետության, Ռուսաստանի Դաշնության, Տաջիկստանի Հանրապետության և Ուզբեկստանի Հանրապետության կողմից:</w:t>
            </w:r>
          </w:p>
          <w:p w14:paraId="27250FB3" w14:textId="77777777" w:rsidR="00392FB7" w:rsidRPr="00392FB7" w:rsidRDefault="00392FB7" w:rsidP="00C621A9">
            <w:pPr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392FB7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Արձանագրությունը ժամանակավորապես կիրառվում է ստորագրման օրվանից 20 օրը լրանալուց հետո և ուժի մեջ է մտնում այն ուժի մեջ մտնելու համար անհրաժեշտ ներպետական ընթացակարգերն այն ստորագրած Կողմերի կողմից կատարվելու մասին երրորդ գրավոր ծանուցումն ավանդապահի կողմից ստանալու օրվանից 30 օրը լրանալուց հետո։</w:t>
            </w:r>
          </w:p>
          <w:p w14:paraId="53D813F4" w14:textId="77777777" w:rsidR="00392FB7" w:rsidRPr="00392FB7" w:rsidRDefault="00392FB7" w:rsidP="00C621A9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 w:eastAsia="hy-AM" w:bidi="hy-AM"/>
              </w:rPr>
            </w:pPr>
            <w:r w:rsidRPr="00392FB7">
              <w:rPr>
                <w:rFonts w:ascii="GHEA Grapalat" w:hAnsi="GHEA Grapalat" w:cs="Times New Roman"/>
                <w:sz w:val="20"/>
                <w:szCs w:val="20"/>
                <w:lang w:val="hy-AM" w:eastAsia="hy-AM" w:bidi="hy-AM"/>
              </w:rPr>
              <w:t>2024թ. դեկտեմբերի 23-ի դրությամբ Արձանագրությունն ուժի մեջ չի մտել:</w:t>
            </w:r>
          </w:p>
          <w:p w14:paraId="23824DE3" w14:textId="77777777" w:rsidR="00392FB7" w:rsidRPr="00392FB7" w:rsidRDefault="00392FB7" w:rsidP="00C621A9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392FB7">
              <w:rPr>
                <w:rFonts w:ascii="GHEA Grapalat" w:hAnsi="GHEA Grapalat" w:cs="Times New Roman"/>
                <w:sz w:val="20"/>
                <w:szCs w:val="20"/>
                <w:lang w:val="hy-AM"/>
              </w:rPr>
              <w:t xml:space="preserve">Արձանագրությունը ժամանակավորապես կիրառվում է </w:t>
            </w:r>
            <w:r w:rsidRPr="00392FB7">
              <w:rPr>
                <w:rFonts w:ascii="GHEA Grapalat" w:hAnsi="GHEA Grapalat" w:cs="Sylfaen"/>
                <w:sz w:val="20"/>
                <w:szCs w:val="20"/>
                <w:lang w:val="hy-AM"/>
              </w:rPr>
              <w:t>Բելառուսի Հանրապետության, Ղազախստանի Հանրապետության, Ղրղզստանի Հանրապետության, Ռուսաստանի Դաշնության, Տաջիկստանի Հանրապետության և Ուզբեկստանի Հանրապետության</w:t>
            </w:r>
            <w:r w:rsidRPr="00392FB7">
              <w:rPr>
                <w:rFonts w:ascii="GHEA Grapalat" w:hAnsi="GHEA Grapalat" w:cs="Times New Roman"/>
                <w:sz w:val="20"/>
                <w:szCs w:val="20"/>
                <w:lang w:val="hy-AM"/>
              </w:rPr>
              <w:t xml:space="preserve"> համար:</w:t>
            </w:r>
          </w:p>
          <w:p w14:paraId="58F2B390" w14:textId="14AAF210" w:rsidR="00392FB7" w:rsidRPr="00392FB7" w:rsidRDefault="00392FB7" w:rsidP="00C621A9">
            <w:pPr>
              <w:jc w:val="center"/>
              <w:rPr>
                <w:rFonts w:ascii="GHEA Grapalat" w:hAnsi="GHEA Grapalat" w:cs="Times New Roman"/>
                <w:bCs/>
                <w:color w:val="000000"/>
                <w:sz w:val="20"/>
                <w:szCs w:val="20"/>
                <w:shd w:val="clear" w:color="auto" w:fill="FFFFFF"/>
                <w:lang w:val="hy-AM" w:eastAsia="hy-AM" w:bidi="hy-AM"/>
              </w:rPr>
            </w:pPr>
            <w:r w:rsidRPr="00392FB7">
              <w:rPr>
                <w:rFonts w:ascii="GHEA Grapalat" w:hAnsi="GHEA Grapalat" w:cs="Times New Roman"/>
                <w:sz w:val="20"/>
                <w:szCs w:val="20"/>
                <w:lang w:val="hy-AM"/>
              </w:rPr>
              <w:t>Հաշվի առնելով վերոգրյալը 2024 թվականի հոկտեմբերի 8-ին</w:t>
            </w:r>
            <w:r w:rsidRPr="00392FB7">
              <w:rPr>
                <w:rFonts w:ascii="GHEA Grapalat" w:hAnsi="GHEA Grapalat" w:cs="Calibri"/>
                <w:sz w:val="20"/>
                <w:szCs w:val="20"/>
                <w:lang w:val="fr-FR"/>
              </w:rPr>
              <w:t xml:space="preserve"> ստորագրված </w:t>
            </w:r>
            <w:r w:rsidRPr="00392FB7">
              <w:rPr>
                <w:rFonts w:ascii="GHEA Grapalat" w:hAnsi="GHEA Grapalat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val="hy-AM" w:eastAsia="hy-AM" w:bidi="hy-AM"/>
              </w:rPr>
              <w:t>Անկախ Պետությունների Համագործակցության մասնակից պետությունների՝ անձանց միջպետական հետախուզման մասին» 2010 թվականի դեկտեմբերի 10-ի պայմանագրում փոփոխություններ կատարելու մասին արձանագրության</w:t>
            </w:r>
            <w:r w:rsidRPr="00392FB7">
              <w:rPr>
                <w:rFonts w:ascii="GHEA Grapalat" w:hAnsi="GHEA Grapalat" w:cs="Times New Roman"/>
                <w:sz w:val="20"/>
                <w:szCs w:val="20"/>
                <w:lang w:val="hy-AM"/>
              </w:rPr>
              <w:t xml:space="preserve"> </w:t>
            </w:r>
            <w:r w:rsidRPr="00392FB7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վավերացումը կամ հաստատումը </w:t>
            </w:r>
            <w:r w:rsidRPr="00392FB7">
              <w:rPr>
                <w:rFonts w:ascii="GHEA Grapalat" w:hAnsi="GHEA Grapalat" w:cs="Times New Roman"/>
                <w:sz w:val="20"/>
                <w:szCs w:val="20"/>
                <w:lang w:val="hy-AM"/>
              </w:rPr>
              <w:t xml:space="preserve">Հայաստանի Հանրապետության վարած արտաքին </w:t>
            </w:r>
            <w:r w:rsidRPr="00392FB7">
              <w:rPr>
                <w:rFonts w:ascii="GHEA Grapalat" w:hAnsi="GHEA Grapalat" w:cs="Times New Roman"/>
                <w:sz w:val="20"/>
                <w:szCs w:val="20"/>
                <w:lang w:val="hy-AM"/>
              </w:rPr>
              <w:lastRenderedPageBreak/>
              <w:t>քաղաքականության առումով նպատակահարմար է։</w:t>
            </w:r>
          </w:p>
          <w:p w14:paraId="71DF7AB2" w14:textId="77777777" w:rsidR="00392FB7" w:rsidRPr="00392FB7" w:rsidRDefault="00392FB7" w:rsidP="00C621A9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392FB7">
              <w:rPr>
                <w:rFonts w:ascii="GHEA Grapalat" w:eastAsia="Calibri" w:hAnsi="GHEA Grapalat" w:cs="Courier New"/>
                <w:sz w:val="20"/>
                <w:szCs w:val="20"/>
                <w:shd w:val="clear" w:color="auto" w:fill="FFFFFF"/>
                <w:lang w:val="hy-AM"/>
              </w:rPr>
              <w:t>Այնուամենայնիվ, փաստաթղթի կիրառելիության և գործնական նշանակության հարցի որոշումը վերապահված է ՀՀ արդարադատության նախարարությանը:</w:t>
            </w:r>
          </w:p>
          <w:p w14:paraId="4E330107" w14:textId="77777777" w:rsidR="006E07B4" w:rsidRPr="00BD2981" w:rsidRDefault="006E07B4" w:rsidP="00C621A9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1800" w:type="dxa"/>
          </w:tcPr>
          <w:p w14:paraId="06CD04DC" w14:textId="77777777" w:rsidR="006E07B4" w:rsidRPr="00BD2981" w:rsidRDefault="006E07B4" w:rsidP="00C621A9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BD2981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lastRenderedPageBreak/>
              <w:t>Ընդունվել է</w:t>
            </w:r>
          </w:p>
          <w:p w14:paraId="15BB5298" w14:textId="72F7C456" w:rsidR="00E15097" w:rsidRPr="00BD2981" w:rsidRDefault="00E15097" w:rsidP="00C621A9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BD2981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ի գիտություն</w:t>
            </w:r>
            <w:r w:rsidR="00DB4B80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։</w:t>
            </w:r>
          </w:p>
        </w:tc>
      </w:tr>
      <w:tr w:rsidR="006E07B4" w:rsidRPr="00BD2981" w14:paraId="18D78508" w14:textId="77777777" w:rsidTr="006E07B4">
        <w:tc>
          <w:tcPr>
            <w:tcW w:w="450" w:type="dxa"/>
          </w:tcPr>
          <w:p w14:paraId="5F2BF1EB" w14:textId="77777777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BD2981">
              <w:rPr>
                <w:rFonts w:ascii="GHEA Grapalat" w:hAnsi="GHEA Grapalat" w:cs="Times New Roman"/>
                <w:sz w:val="20"/>
                <w:szCs w:val="20"/>
                <w:lang w:val="hy-AM"/>
              </w:rPr>
              <w:t>2.</w:t>
            </w:r>
          </w:p>
        </w:tc>
        <w:tc>
          <w:tcPr>
            <w:tcW w:w="2790" w:type="dxa"/>
          </w:tcPr>
          <w:p w14:paraId="33ECB451" w14:textId="77777777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BD298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ՀՀ պետական եկամուտների կոմիտե</w:t>
            </w:r>
          </w:p>
          <w:p w14:paraId="1ACE4924" w14:textId="77777777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  <w:p w14:paraId="4FCCFE5C" w14:textId="1AA538D6" w:rsidR="00074378" w:rsidRPr="005621D2" w:rsidRDefault="00074378" w:rsidP="00C621A9">
            <w:pPr>
              <w:jc w:val="center"/>
              <w:rPr>
                <w:rFonts w:ascii="GHEA Grapalat" w:eastAsia="Calibri" w:hAnsi="GHEA Grapalat" w:cs="Sylfaen"/>
                <w:iCs/>
                <w:sz w:val="20"/>
                <w:szCs w:val="20"/>
                <w:lang w:val="hy-AM"/>
              </w:rPr>
            </w:pPr>
            <w:r w:rsidRPr="00074378">
              <w:rPr>
                <w:rFonts w:ascii="GHEA Grapalat" w:eastAsia="Calibri" w:hAnsi="GHEA Grapalat" w:cs="Sylfaen"/>
                <w:iCs/>
                <w:sz w:val="20"/>
                <w:szCs w:val="20"/>
                <w:lang w:val="hy-AM"/>
              </w:rPr>
              <w:t>26</w:t>
            </w:r>
            <w:r w:rsidR="00493584" w:rsidRPr="00BD2981">
              <w:rPr>
                <w:rFonts w:ascii="GHEA Grapalat" w:eastAsia="Calibri" w:hAnsi="GHEA Grapalat" w:cs="Sylfaen"/>
                <w:iCs/>
                <w:sz w:val="20"/>
                <w:szCs w:val="20"/>
                <w:lang w:val="hy-AM"/>
              </w:rPr>
              <w:t>.11.</w:t>
            </w:r>
            <w:r w:rsidRPr="005621D2">
              <w:rPr>
                <w:rFonts w:ascii="GHEA Grapalat" w:eastAsia="Calibri" w:hAnsi="GHEA Grapalat" w:cs="Sylfaen"/>
                <w:iCs/>
                <w:sz w:val="20"/>
                <w:szCs w:val="20"/>
                <w:lang w:val="hy-AM"/>
              </w:rPr>
              <w:t>20</w:t>
            </w:r>
            <w:r w:rsidRPr="00074378">
              <w:rPr>
                <w:rFonts w:ascii="GHEA Grapalat" w:eastAsia="Calibri" w:hAnsi="GHEA Grapalat" w:cs="Sylfaen"/>
                <w:iCs/>
                <w:sz w:val="20"/>
                <w:szCs w:val="20"/>
                <w:lang w:val="hy-AM"/>
              </w:rPr>
              <w:t>24</w:t>
            </w:r>
            <w:r w:rsidRPr="005621D2">
              <w:rPr>
                <w:rFonts w:ascii="GHEA Grapalat" w:eastAsia="Calibri" w:hAnsi="GHEA Grapalat" w:cs="Sylfaen"/>
                <w:iCs/>
                <w:sz w:val="20"/>
                <w:szCs w:val="20"/>
                <w:lang w:val="hy-AM"/>
              </w:rPr>
              <w:t>թ.</w:t>
            </w:r>
          </w:p>
          <w:p w14:paraId="0646FA33" w14:textId="77777777" w:rsidR="00074378" w:rsidRPr="00074378" w:rsidRDefault="00074378" w:rsidP="00C621A9">
            <w:pPr>
              <w:jc w:val="center"/>
              <w:rPr>
                <w:rFonts w:ascii="GHEA Grapalat" w:eastAsia="Calibri" w:hAnsi="GHEA Grapalat" w:cs="Sylfaen"/>
                <w:iCs/>
                <w:sz w:val="20"/>
                <w:szCs w:val="20"/>
              </w:rPr>
            </w:pPr>
            <w:r w:rsidRPr="00074378">
              <w:rPr>
                <w:rFonts w:ascii="GHEA Grapalat" w:eastAsia="Calibri" w:hAnsi="GHEA Grapalat" w:cs="Sylfaen"/>
                <w:iCs/>
                <w:sz w:val="20"/>
                <w:szCs w:val="20"/>
              </w:rPr>
              <w:t>№ /5-5/75465-2024</w:t>
            </w:r>
          </w:p>
          <w:p w14:paraId="4D4160B6" w14:textId="74071C13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0170" w:type="dxa"/>
          </w:tcPr>
          <w:p w14:paraId="5601C47F" w14:textId="39B4C41C" w:rsidR="00074378" w:rsidRPr="00074378" w:rsidRDefault="00074378" w:rsidP="00C621A9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074378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«Անձանց միջպետական հետախուզման մասին Անկախ պետությունների համագործակցության մասնակից պետությունների՝ 2010 թվականի դեկտեմբերի 10-ի պայմանագրում փոփոխություններ կատարելու մասին արձանագրությունը վավերացնելու կապակցությամբ Հայաստանի Հանրապետության պետական եկամուտների կոմիտեն իր իրավասությունների շրջանակներում առաջարկություններ և դիտողություններ չունի։</w:t>
            </w:r>
          </w:p>
          <w:p w14:paraId="7BBB12D8" w14:textId="77777777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1800" w:type="dxa"/>
          </w:tcPr>
          <w:p w14:paraId="52CED03E" w14:textId="77777777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BD2981">
              <w:rPr>
                <w:rFonts w:ascii="GHEA Grapalat" w:hAnsi="GHEA Grapalat" w:cs="Times New Roman"/>
                <w:sz w:val="20"/>
                <w:szCs w:val="20"/>
                <w:lang w:val="hy-AM"/>
              </w:rPr>
              <w:t>Ընդունվել է</w:t>
            </w:r>
          </w:p>
          <w:p w14:paraId="6317CA64" w14:textId="3BEFA0C7" w:rsidR="006E07B4" w:rsidRPr="00BD2981" w:rsidRDefault="00E15097" w:rsidP="00C621A9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BD2981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ի գիտություն</w:t>
            </w:r>
            <w:r w:rsidR="00DB4B80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։</w:t>
            </w:r>
          </w:p>
        </w:tc>
      </w:tr>
      <w:tr w:rsidR="006E07B4" w:rsidRPr="00BD2981" w14:paraId="1B62246A" w14:textId="77777777" w:rsidTr="006E07B4">
        <w:tc>
          <w:tcPr>
            <w:tcW w:w="450" w:type="dxa"/>
          </w:tcPr>
          <w:p w14:paraId="1F17501C" w14:textId="77777777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BD2981">
              <w:rPr>
                <w:rFonts w:ascii="GHEA Grapalat" w:hAnsi="GHEA Grapalat" w:cs="Times New Roman"/>
                <w:sz w:val="20"/>
                <w:szCs w:val="20"/>
                <w:lang w:val="hy-AM"/>
              </w:rPr>
              <w:t>3.</w:t>
            </w:r>
          </w:p>
        </w:tc>
        <w:tc>
          <w:tcPr>
            <w:tcW w:w="2790" w:type="dxa"/>
          </w:tcPr>
          <w:p w14:paraId="5C691198" w14:textId="77777777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BD298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ՀՀ ազգային անվտանգության ծառայություն</w:t>
            </w:r>
          </w:p>
          <w:p w14:paraId="45D4E2BD" w14:textId="17742F02" w:rsidR="006E07B4" w:rsidRPr="00BD2981" w:rsidRDefault="00493584" w:rsidP="00C621A9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BD298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27</w:t>
            </w:r>
            <w:r w:rsidR="006E07B4" w:rsidRPr="00BD298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.</w:t>
            </w:r>
            <w:r w:rsidRPr="00BD298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11</w:t>
            </w:r>
            <w:r w:rsidR="006E07B4" w:rsidRPr="00BD298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.2024թ.</w:t>
            </w:r>
          </w:p>
          <w:p w14:paraId="130B436E" w14:textId="62BC64C1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BD298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11/1</w:t>
            </w:r>
            <w:r w:rsidR="00493584" w:rsidRPr="00BD298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630</w:t>
            </w:r>
          </w:p>
        </w:tc>
        <w:tc>
          <w:tcPr>
            <w:tcW w:w="10170" w:type="dxa"/>
          </w:tcPr>
          <w:p w14:paraId="3226937A" w14:textId="54C61070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BD2981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Անձանց միջպետական հետախուզման մասին ԱՊՀ մասնակից պետությունների՝ 2010</w:t>
            </w:r>
            <w:r w:rsidRPr="00BD2981">
              <w:rPr>
                <w:rFonts w:ascii="Calibri" w:eastAsia="Calibri" w:hAnsi="Calibri" w:cs="Calibri"/>
                <w:sz w:val="20"/>
                <w:szCs w:val="20"/>
                <w:lang w:val="hy-AM"/>
              </w:rPr>
              <w:t> </w:t>
            </w:r>
            <w:r w:rsidRPr="00BD2981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թվականի դեկտեմբերի 10-ի պայմանագրում փոփոխություններ կատարելու մասին արձանագրության</w:t>
            </w:r>
            <w:r w:rsidR="003B4D29" w:rsidRPr="00BD2981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 նախագծի</w:t>
            </w:r>
            <w:r w:rsidRPr="00BD2981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 </w:t>
            </w:r>
            <w:r w:rsidR="00493584" w:rsidRPr="00BD2981">
              <w:rPr>
                <w:rFonts w:ascii="GHEA Grapalat" w:hAnsi="GHEA Grapalat" w:cs="Times New Roman"/>
                <w:sz w:val="20"/>
                <w:szCs w:val="20"/>
                <w:lang w:val="hy-AM"/>
              </w:rPr>
              <w:t>վավերացման վերաբերյալ</w:t>
            </w:r>
            <w:r w:rsidRPr="00BD2981">
              <w:rPr>
                <w:rFonts w:ascii="GHEA Grapalat" w:hAnsi="GHEA Grapalat" w:cs="Times New Roman"/>
                <w:sz w:val="20"/>
                <w:szCs w:val="20"/>
                <w:lang w:val="hy-AM"/>
              </w:rPr>
              <w:t xml:space="preserve"> առարկություններ չկան։</w:t>
            </w:r>
          </w:p>
        </w:tc>
        <w:tc>
          <w:tcPr>
            <w:tcW w:w="1800" w:type="dxa"/>
          </w:tcPr>
          <w:p w14:paraId="0CF471DC" w14:textId="77777777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BD2981">
              <w:rPr>
                <w:rFonts w:ascii="GHEA Grapalat" w:hAnsi="GHEA Grapalat" w:cs="Times New Roman"/>
                <w:sz w:val="20"/>
                <w:szCs w:val="20"/>
                <w:lang w:val="hy-AM"/>
              </w:rPr>
              <w:t>Ընդունվել է</w:t>
            </w:r>
          </w:p>
          <w:p w14:paraId="18C0C3CA" w14:textId="745D576B" w:rsidR="006E07B4" w:rsidRPr="00BD2981" w:rsidRDefault="00E15097" w:rsidP="00C621A9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BD2981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ի գիտություն</w:t>
            </w:r>
            <w:r w:rsidR="00DB4B80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։</w:t>
            </w:r>
          </w:p>
        </w:tc>
      </w:tr>
      <w:tr w:rsidR="006E07B4" w:rsidRPr="00BD2981" w14:paraId="38F2F0AD" w14:textId="77777777" w:rsidTr="006E07B4">
        <w:tc>
          <w:tcPr>
            <w:tcW w:w="450" w:type="dxa"/>
          </w:tcPr>
          <w:p w14:paraId="30385213" w14:textId="77777777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BD2981">
              <w:rPr>
                <w:rFonts w:ascii="GHEA Grapalat" w:hAnsi="GHEA Grapalat" w:cs="Times New Roman"/>
                <w:sz w:val="20"/>
                <w:szCs w:val="20"/>
                <w:lang w:val="hy-AM"/>
              </w:rPr>
              <w:t>5.</w:t>
            </w:r>
          </w:p>
        </w:tc>
        <w:tc>
          <w:tcPr>
            <w:tcW w:w="2790" w:type="dxa"/>
          </w:tcPr>
          <w:p w14:paraId="7BB17E76" w14:textId="77777777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BD298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ՀՀ արդարադատության նախարարություն</w:t>
            </w:r>
          </w:p>
          <w:p w14:paraId="634D73B8" w14:textId="5C9E60F0" w:rsidR="006E07B4" w:rsidRPr="00BD2981" w:rsidRDefault="00BA4CE1" w:rsidP="00C621A9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BD298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1</w:t>
            </w:r>
            <w:r w:rsidR="006E07B4" w:rsidRPr="00BD298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9.</w:t>
            </w:r>
            <w:r w:rsidRPr="005621D2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11</w:t>
            </w:r>
            <w:r w:rsidR="006E07B4" w:rsidRPr="00BD298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.2024թ.</w:t>
            </w:r>
          </w:p>
          <w:p w14:paraId="6E912FD8" w14:textId="404FA62C" w:rsidR="006E07B4" w:rsidRPr="00BD2981" w:rsidRDefault="00BA4CE1" w:rsidP="00C621A9">
            <w:pPr>
              <w:jc w:val="center"/>
              <w:rPr>
                <w:rFonts w:ascii="GHEA Grapalat" w:hAnsi="GHEA Grapalat" w:cs="Times New Roman"/>
                <w:bCs/>
                <w:color w:val="000000"/>
                <w:sz w:val="20"/>
                <w:szCs w:val="20"/>
                <w:lang w:val="hy-AM"/>
              </w:rPr>
            </w:pPr>
            <w:r w:rsidRPr="00BD2981">
              <w:rPr>
                <w:rFonts w:ascii="GHEA Grapalat" w:hAnsi="GHEA Grapalat" w:cs="Times Armenian"/>
                <w:bCs/>
                <w:sz w:val="20"/>
                <w:szCs w:val="20"/>
                <w:lang w:val="hy-AM"/>
              </w:rPr>
              <w:t xml:space="preserve">N. </w:t>
            </w:r>
            <w:r w:rsidRPr="00BD2981">
              <w:rPr>
                <w:rFonts w:ascii="GHEA Grapalat" w:hAnsi="GHEA Grapalat" w:cs="Times Armenian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>/14.2/46956-2024</w:t>
            </w:r>
          </w:p>
        </w:tc>
        <w:tc>
          <w:tcPr>
            <w:tcW w:w="10170" w:type="dxa"/>
          </w:tcPr>
          <w:p w14:paraId="72C91D42" w14:textId="77777777" w:rsidR="00392FB7" w:rsidRPr="00392FB7" w:rsidRDefault="00392FB7" w:rsidP="00C621A9">
            <w:pPr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392FB7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Արձանագրությունը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28745CB2" w14:textId="250486D1" w:rsidR="00392FB7" w:rsidRPr="00392FB7" w:rsidRDefault="00392FB7" w:rsidP="00C621A9">
            <w:pPr>
              <w:jc w:val="center"/>
              <w:rPr>
                <w:rFonts w:ascii="GHEA Grapalat" w:eastAsia="Calibri" w:hAnsi="GHEA Grapalat" w:cs="Sylfaen"/>
                <w:b/>
                <w:bCs/>
                <w:sz w:val="20"/>
                <w:szCs w:val="20"/>
                <w:lang w:val="hy-AM"/>
              </w:rPr>
            </w:pPr>
            <w:r w:rsidRPr="00392FB7">
              <w:rPr>
                <w:rFonts w:ascii="GHEA Grapalat" w:eastAsia="Calibri" w:hAnsi="GHEA Grapalat" w:cs="Sylfaen"/>
                <w:color w:val="000000"/>
                <w:sz w:val="20"/>
                <w:szCs w:val="20"/>
                <w:lang w:val="hy-AM"/>
              </w:rPr>
              <w:t>Միաժամանակ</w:t>
            </w:r>
            <w:r w:rsidR="00C621A9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 xml:space="preserve">՝ </w:t>
            </w:r>
            <w:r w:rsidRPr="00392FB7">
              <w:rPr>
                <w:rFonts w:ascii="GHEA Grapalat" w:eastAsia="Calibri" w:hAnsi="GHEA Grapalat" w:cs="Sylfaen"/>
                <w:color w:val="000000"/>
                <w:sz w:val="20"/>
                <w:szCs w:val="20"/>
                <w:lang w:val="hy-AM"/>
              </w:rPr>
              <w:t>Հայաստանի</w:t>
            </w:r>
            <w:r w:rsidRPr="00392FB7">
              <w:rPr>
                <w:rFonts w:ascii="GHEA Grapalat" w:eastAsia="Calibri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392FB7">
              <w:rPr>
                <w:rFonts w:ascii="GHEA Grapalat" w:eastAsia="Calibri" w:hAnsi="GHEA Grapalat" w:cs="Sylfaen"/>
                <w:color w:val="000000"/>
                <w:sz w:val="20"/>
                <w:szCs w:val="20"/>
                <w:lang w:val="hy-AM"/>
              </w:rPr>
              <w:t>Հանրապետության</w:t>
            </w:r>
            <w:r w:rsidRPr="00392FB7">
              <w:rPr>
                <w:rFonts w:ascii="GHEA Grapalat" w:eastAsia="Calibri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392FB7">
              <w:rPr>
                <w:rFonts w:ascii="GHEA Grapalat" w:eastAsia="Calibri" w:hAnsi="GHEA Grapalat" w:cs="Sylfaen"/>
                <w:color w:val="000000"/>
                <w:sz w:val="20"/>
                <w:szCs w:val="20"/>
                <w:lang w:val="hy-AM"/>
              </w:rPr>
              <w:t>համար</w:t>
            </w:r>
            <w:r w:rsidRPr="00392FB7">
              <w:rPr>
                <w:rFonts w:ascii="GHEA Grapalat" w:eastAsia="Calibri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392FB7">
              <w:rPr>
                <w:rFonts w:ascii="GHEA Grapalat" w:eastAsia="Calibri" w:hAnsi="GHEA Grapalat" w:cs="Sylfaen"/>
                <w:color w:val="000000"/>
                <w:sz w:val="20"/>
                <w:szCs w:val="20"/>
                <w:lang w:val="hy-AM"/>
              </w:rPr>
              <w:t>ֆի</w:t>
            </w:r>
            <w:r w:rsidRPr="00392FB7">
              <w:rPr>
                <w:rFonts w:ascii="GHEA Grapalat" w:eastAsia="Calibri" w:hAnsi="GHEA Grapalat" w:cs="Calibri"/>
                <w:color w:val="000000"/>
                <w:sz w:val="20"/>
                <w:szCs w:val="20"/>
                <w:lang w:val="hy-AM"/>
              </w:rPr>
              <w:softHyphen/>
            </w:r>
            <w:r w:rsidRPr="00392FB7">
              <w:rPr>
                <w:rFonts w:ascii="GHEA Grapalat" w:eastAsia="Calibri" w:hAnsi="GHEA Grapalat" w:cs="Sylfaen"/>
                <w:color w:val="000000"/>
                <w:sz w:val="20"/>
                <w:szCs w:val="20"/>
                <w:lang w:val="hy-AM"/>
              </w:rPr>
              <w:t>նան</w:t>
            </w:r>
            <w:r w:rsidRPr="00392FB7">
              <w:rPr>
                <w:rFonts w:ascii="GHEA Grapalat" w:eastAsia="Calibri" w:hAnsi="GHEA Grapalat" w:cs="Calibri"/>
                <w:color w:val="000000"/>
                <w:sz w:val="20"/>
                <w:szCs w:val="20"/>
                <w:lang w:val="hy-AM"/>
              </w:rPr>
              <w:softHyphen/>
            </w:r>
            <w:r w:rsidRPr="00392FB7">
              <w:rPr>
                <w:rFonts w:ascii="GHEA Grapalat" w:eastAsia="Calibri" w:hAnsi="GHEA Grapalat" w:cs="Sylfaen"/>
                <w:color w:val="000000"/>
                <w:sz w:val="20"/>
                <w:szCs w:val="20"/>
                <w:lang w:val="hy-AM"/>
              </w:rPr>
              <w:t>սական</w:t>
            </w:r>
            <w:r w:rsidRPr="00392FB7">
              <w:rPr>
                <w:rFonts w:ascii="GHEA Grapalat" w:eastAsia="Calibri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392FB7">
              <w:rPr>
                <w:rFonts w:ascii="GHEA Grapalat" w:eastAsia="Calibri" w:hAnsi="GHEA Grapalat" w:cs="Sylfaen"/>
                <w:color w:val="000000"/>
                <w:sz w:val="20"/>
                <w:szCs w:val="20"/>
                <w:lang w:val="hy-AM"/>
              </w:rPr>
              <w:t>կամ</w:t>
            </w:r>
            <w:r w:rsidRPr="00392FB7">
              <w:rPr>
                <w:rFonts w:ascii="GHEA Grapalat" w:eastAsia="Calibri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392FB7">
              <w:rPr>
                <w:rFonts w:ascii="GHEA Grapalat" w:eastAsia="Calibri" w:hAnsi="GHEA Grapalat" w:cs="Sylfaen"/>
                <w:color w:val="000000"/>
                <w:sz w:val="20"/>
                <w:szCs w:val="20"/>
                <w:lang w:val="hy-AM"/>
              </w:rPr>
              <w:t>գույքային</w:t>
            </w:r>
            <w:r w:rsidRPr="00392FB7">
              <w:rPr>
                <w:rFonts w:ascii="GHEA Grapalat" w:eastAsia="Calibri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392FB7">
              <w:rPr>
                <w:rFonts w:ascii="GHEA Grapalat" w:eastAsia="Calibri" w:hAnsi="GHEA Grapalat" w:cs="Sylfaen"/>
                <w:color w:val="000000"/>
                <w:sz w:val="20"/>
                <w:szCs w:val="20"/>
                <w:lang w:val="hy-AM"/>
              </w:rPr>
              <w:t>պարտավորություններ</w:t>
            </w:r>
            <w:r w:rsidRPr="00392FB7">
              <w:rPr>
                <w:rFonts w:ascii="GHEA Grapalat" w:eastAsia="Calibri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392FB7">
              <w:rPr>
                <w:rFonts w:ascii="GHEA Grapalat" w:eastAsia="Calibri" w:hAnsi="GHEA Grapalat" w:cs="Sylfaen"/>
                <w:color w:val="000000"/>
                <w:sz w:val="20"/>
                <w:szCs w:val="20"/>
                <w:lang w:val="hy-AM"/>
              </w:rPr>
              <w:t>նախատեսելու</w:t>
            </w:r>
            <w:r w:rsidRPr="00392FB7">
              <w:rPr>
                <w:rFonts w:ascii="GHEA Grapalat" w:eastAsia="Calibri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392FB7">
              <w:rPr>
                <w:rFonts w:ascii="GHEA Grapalat" w:eastAsia="Calibri" w:hAnsi="GHEA Grapalat" w:cs="Sylfaen"/>
                <w:color w:val="000000"/>
                <w:sz w:val="20"/>
                <w:szCs w:val="20"/>
                <w:lang w:val="hy-AM"/>
              </w:rPr>
              <w:t>դեպքում</w:t>
            </w:r>
            <w:r w:rsidRPr="00392FB7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 xml:space="preserve"> Արձանագրությունը </w:t>
            </w:r>
            <w:r w:rsidRPr="00392FB7">
              <w:rPr>
                <w:rFonts w:ascii="GHEA Grapalat" w:eastAsia="Calibri" w:hAnsi="GHEA Grapalat" w:cs="Sylfaen"/>
                <w:color w:val="000000"/>
                <w:sz w:val="20"/>
                <w:szCs w:val="20"/>
                <w:lang w:val="hy-AM"/>
              </w:rPr>
              <w:t>ենթակա</w:t>
            </w:r>
            <w:r w:rsidRPr="00392FB7">
              <w:rPr>
                <w:rFonts w:ascii="GHEA Grapalat" w:eastAsia="Calibri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392FB7">
              <w:rPr>
                <w:rFonts w:ascii="GHEA Grapalat" w:eastAsia="Calibri" w:hAnsi="GHEA Grapalat" w:cs="Sylfaen"/>
                <w:color w:val="000000"/>
                <w:sz w:val="20"/>
                <w:szCs w:val="20"/>
                <w:lang w:val="hy-AM"/>
              </w:rPr>
              <w:t xml:space="preserve">կլինի վավերացման </w:t>
            </w:r>
            <w:r w:rsidRPr="00392FB7">
              <w:rPr>
                <w:rFonts w:ascii="GHEA Grapalat" w:eastAsia="Calibri" w:hAnsi="GHEA Grapalat" w:cs="Sylfaen"/>
                <w:noProof/>
                <w:sz w:val="20"/>
                <w:szCs w:val="20"/>
                <w:lang w:val="hy-AM"/>
              </w:rPr>
              <w:t>ՀՀ Սահմանադրության 116-րդ հոդվածի 1-ին մասի 4-րդ և «Միջազգային պայմանագրերի մասին» օրենքի 10-րդ հոդվածի 2-րդ մասի 4-րդ կետերով:</w:t>
            </w:r>
          </w:p>
          <w:p w14:paraId="52E55B31" w14:textId="041D4ABE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1800" w:type="dxa"/>
          </w:tcPr>
          <w:p w14:paraId="43E84C07" w14:textId="77777777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BD2981">
              <w:rPr>
                <w:rFonts w:ascii="GHEA Grapalat" w:hAnsi="GHEA Grapalat" w:cs="Times New Roman"/>
                <w:sz w:val="20"/>
                <w:szCs w:val="20"/>
                <w:lang w:val="hy-AM"/>
              </w:rPr>
              <w:t>Ընդունվել է</w:t>
            </w:r>
          </w:p>
          <w:p w14:paraId="41B99198" w14:textId="6FE30C57" w:rsidR="006E07B4" w:rsidRPr="00BD2981" w:rsidRDefault="00E15097" w:rsidP="00C621A9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BD2981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ի գիտություն</w:t>
            </w:r>
            <w:r w:rsidR="00DB4B80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։</w:t>
            </w:r>
          </w:p>
        </w:tc>
      </w:tr>
      <w:tr w:rsidR="006E07B4" w:rsidRPr="00BD2981" w14:paraId="189B3702" w14:textId="77777777" w:rsidTr="006E07B4">
        <w:tc>
          <w:tcPr>
            <w:tcW w:w="450" w:type="dxa"/>
          </w:tcPr>
          <w:p w14:paraId="5B07F69C" w14:textId="77777777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BD2981">
              <w:rPr>
                <w:rFonts w:ascii="GHEA Grapalat" w:hAnsi="GHEA Grapalat" w:cs="Times New Roman"/>
                <w:sz w:val="20"/>
                <w:szCs w:val="20"/>
                <w:lang w:val="hy-AM"/>
              </w:rPr>
              <w:t>6.</w:t>
            </w:r>
          </w:p>
        </w:tc>
        <w:tc>
          <w:tcPr>
            <w:tcW w:w="2790" w:type="dxa"/>
          </w:tcPr>
          <w:p w14:paraId="5B8CAFBD" w14:textId="77777777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BD298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ՀՀ ֆինանսների նախարարություն</w:t>
            </w:r>
          </w:p>
          <w:p w14:paraId="3F3EC32C" w14:textId="6BE62C7C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BD298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1</w:t>
            </w:r>
            <w:r w:rsidR="0068328D" w:rsidRPr="00BD2981">
              <w:rPr>
                <w:rFonts w:ascii="GHEA Grapalat" w:hAnsi="GHEA Grapalat" w:cs="Times New Roman"/>
                <w:color w:val="000000"/>
                <w:sz w:val="20"/>
                <w:szCs w:val="20"/>
                <w:lang w:val="en-US"/>
              </w:rPr>
              <w:t>1</w:t>
            </w:r>
            <w:r w:rsidRPr="00BD298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.</w:t>
            </w:r>
            <w:r w:rsidR="0068328D" w:rsidRPr="00BD2981">
              <w:rPr>
                <w:rFonts w:ascii="GHEA Grapalat" w:hAnsi="GHEA Grapalat" w:cs="Times New Roman"/>
                <w:color w:val="000000"/>
                <w:sz w:val="20"/>
                <w:szCs w:val="20"/>
                <w:lang w:val="en-US"/>
              </w:rPr>
              <w:t>12</w:t>
            </w:r>
            <w:r w:rsidRPr="00BD298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.2024թ.</w:t>
            </w:r>
          </w:p>
          <w:p w14:paraId="0AFF5332" w14:textId="77777777" w:rsidR="00FA6B31" w:rsidRPr="00FA6B31" w:rsidRDefault="00FA6B31" w:rsidP="00C621A9">
            <w:pPr>
              <w:jc w:val="center"/>
              <w:rPr>
                <w:rFonts w:ascii="GHEA Grapalat" w:eastAsia="Calibri" w:hAnsi="GHEA Grapalat" w:cs="Times New Roman"/>
                <w:bCs/>
                <w:color w:val="00000A"/>
                <w:sz w:val="20"/>
                <w:szCs w:val="20"/>
              </w:rPr>
            </w:pPr>
            <w:r w:rsidRPr="00FA6B31">
              <w:rPr>
                <w:rFonts w:ascii="GHEA Grapalat" w:eastAsia="Calibri" w:hAnsi="GHEA Grapalat" w:cs="Times New Roman"/>
                <w:bCs/>
                <w:color w:val="00000A"/>
                <w:sz w:val="20"/>
                <w:szCs w:val="20"/>
                <w:lang w:val="hy-AM"/>
              </w:rPr>
              <w:t>№ 02/5-1/26533-2024</w:t>
            </w:r>
          </w:p>
          <w:p w14:paraId="4D74AD04" w14:textId="79068A94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0170" w:type="dxa"/>
          </w:tcPr>
          <w:p w14:paraId="4A5604BF" w14:textId="77777777" w:rsidR="00FA6B31" w:rsidRPr="00FA6B31" w:rsidRDefault="00FA6B31" w:rsidP="00C621A9">
            <w:pPr>
              <w:jc w:val="center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FA6B31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Անձանց միջպետական հետախուզման մասին Անկախ պետությունների համագործակցության մասնակից պետությունների՝ 2010 թվականի դեկտեմբերի 10-ի պայմանագրում փոփոխություններ կատարելու մասին արձանագրությունում Հայաստանի Հանրապետության համար ֆինանսական պարտավորություններ նախատեսող՝ եկամուտների նվազեցման կամ ծախսերի ավելացման հանգեցնող դրույթներ առկա չեն:</w:t>
            </w:r>
          </w:p>
          <w:p w14:paraId="101E530A" w14:textId="77777777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1800" w:type="dxa"/>
          </w:tcPr>
          <w:p w14:paraId="26D4C8D6" w14:textId="77777777" w:rsidR="00E15097" w:rsidRPr="00BD2981" w:rsidRDefault="00E15097" w:rsidP="00C621A9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BD2981">
              <w:rPr>
                <w:rFonts w:ascii="GHEA Grapalat" w:hAnsi="GHEA Grapalat" w:cs="Times New Roman"/>
                <w:sz w:val="20"/>
                <w:szCs w:val="20"/>
                <w:lang w:val="hy-AM"/>
              </w:rPr>
              <w:t>Ընդունվել է</w:t>
            </w:r>
          </w:p>
          <w:p w14:paraId="76645F47" w14:textId="6A5F94F9" w:rsidR="006E07B4" w:rsidRPr="00BD2981" w:rsidRDefault="00E15097" w:rsidP="00C621A9">
            <w:pPr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  <w:r w:rsidRPr="00BD2981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ի գիտություն</w:t>
            </w:r>
            <w:r w:rsidR="00DB4B80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։</w:t>
            </w:r>
          </w:p>
        </w:tc>
      </w:tr>
      <w:tr w:rsidR="000E59BA" w:rsidRPr="00BD2981" w14:paraId="1D33A0F0" w14:textId="77777777" w:rsidTr="006E07B4">
        <w:tc>
          <w:tcPr>
            <w:tcW w:w="450" w:type="dxa"/>
          </w:tcPr>
          <w:p w14:paraId="76A68075" w14:textId="1EFAF5F8" w:rsidR="000E59BA" w:rsidRPr="00BD2981" w:rsidRDefault="000E59BA" w:rsidP="00C621A9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BD2981">
              <w:rPr>
                <w:rFonts w:ascii="GHEA Grapalat" w:hAnsi="GHEA Grapalat" w:cs="Times New Roman"/>
                <w:sz w:val="20"/>
                <w:szCs w:val="20"/>
                <w:lang w:val="hy-AM"/>
              </w:rPr>
              <w:t>7.</w:t>
            </w:r>
          </w:p>
        </w:tc>
        <w:tc>
          <w:tcPr>
            <w:tcW w:w="2790" w:type="dxa"/>
          </w:tcPr>
          <w:p w14:paraId="763D0AC5" w14:textId="77777777" w:rsidR="00F7377E" w:rsidRPr="00BD2981" w:rsidRDefault="00F7377E" w:rsidP="00C621A9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BD298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ՀՀ տարածքային կառավարման և ենթակառուցվածքների նախարարություն</w:t>
            </w:r>
          </w:p>
          <w:p w14:paraId="1ED31C75" w14:textId="28BB2C41" w:rsidR="00F7377E" w:rsidRPr="00BD2981" w:rsidRDefault="00CB3D7F" w:rsidP="00C621A9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BD2981">
              <w:rPr>
                <w:rFonts w:ascii="GHEA Grapalat" w:hAnsi="GHEA Grapalat" w:cs="Times New Roman"/>
                <w:color w:val="000000"/>
                <w:sz w:val="20"/>
                <w:szCs w:val="20"/>
                <w:lang w:val="en-US"/>
              </w:rPr>
              <w:t>2</w:t>
            </w:r>
            <w:r w:rsidR="00F7377E" w:rsidRPr="00BD298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1.</w:t>
            </w:r>
            <w:r w:rsidRPr="00BD2981">
              <w:rPr>
                <w:rFonts w:ascii="GHEA Grapalat" w:hAnsi="GHEA Grapalat" w:cs="Times New Roman"/>
                <w:color w:val="000000"/>
                <w:sz w:val="20"/>
                <w:szCs w:val="20"/>
                <w:lang w:val="en-US"/>
              </w:rPr>
              <w:t>11</w:t>
            </w:r>
            <w:r w:rsidR="00F7377E" w:rsidRPr="00BD298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.2024</w:t>
            </w:r>
          </w:p>
          <w:p w14:paraId="1CF3DA22" w14:textId="77777777" w:rsidR="00CB3D7F" w:rsidRPr="00CB3D7F" w:rsidRDefault="00CB3D7F" w:rsidP="00C621A9">
            <w:pPr>
              <w:jc w:val="center"/>
              <w:rPr>
                <w:rFonts w:ascii="GHEA Grapalat" w:hAnsi="GHEA Grapalat" w:cs="Times New Roman"/>
                <w:bCs/>
                <w:sz w:val="20"/>
                <w:szCs w:val="20"/>
              </w:rPr>
            </w:pPr>
            <w:r w:rsidRPr="00CB3D7F">
              <w:rPr>
                <w:rFonts w:ascii="GHEA Grapalat" w:hAnsi="GHEA Grapalat" w:cs="Calibri Cyr"/>
                <w:bCs/>
                <w:sz w:val="20"/>
                <w:szCs w:val="20"/>
                <w:lang w:val="hy-AM"/>
              </w:rPr>
              <w:t xml:space="preserve">№ </w:t>
            </w:r>
            <w:r w:rsidRPr="00CB3D7F">
              <w:rPr>
                <w:rFonts w:ascii="GHEA Grapalat" w:hAnsi="GHEA Grapalat" w:cs="Calibri Cyr"/>
                <w:bCs/>
                <w:sz w:val="20"/>
                <w:szCs w:val="20"/>
              </w:rPr>
              <w:t>ԱՍ//37725-2024</w:t>
            </w:r>
          </w:p>
          <w:p w14:paraId="6C9AF406" w14:textId="684AE9AF" w:rsidR="000E59BA" w:rsidRPr="00BD2981" w:rsidRDefault="000E59BA" w:rsidP="00C621A9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10170" w:type="dxa"/>
          </w:tcPr>
          <w:p w14:paraId="7ECDA321" w14:textId="4AA45836" w:rsidR="000E59BA" w:rsidRPr="00BD2981" w:rsidRDefault="000E59BA" w:rsidP="00C621A9">
            <w:pPr>
              <w:jc w:val="center"/>
              <w:rPr>
                <w:rFonts w:ascii="GHEA Grapalat" w:hAnsi="GHEA Grapalat" w:cs="Times New Roman"/>
                <w:b/>
                <w:bCs/>
                <w:sz w:val="20"/>
                <w:szCs w:val="20"/>
                <w:lang w:val="hy-AM" w:bidi="hy-AM"/>
              </w:rPr>
            </w:pPr>
            <w:r w:rsidRPr="00BD2981">
              <w:rPr>
                <w:rFonts w:ascii="GHEA Grapalat" w:hAnsi="GHEA Grapalat" w:cs="Sylfaen"/>
                <w:sz w:val="20"/>
                <w:szCs w:val="20"/>
                <w:lang w:val="hy-AM"/>
              </w:rPr>
              <w:t>«Անձանց միջպետական հետախուզման մասին Անկախ պետությունների համագործակցության մասնակից պետությունների՝ 2010 թվականի դեկտեմբերի 10-ի պայմանագրում փոփոխություններ կատարելու մասին արձանագրության նախագծում</w:t>
            </w:r>
            <w:r w:rsidRPr="00BD2981">
              <w:rPr>
                <w:rFonts w:ascii="GHEA Grapalat" w:hAnsi="GHEA Grapalat" w:cs="Times New Roman"/>
                <w:sz w:val="20"/>
                <w:szCs w:val="20"/>
                <w:lang w:val="hy-AM"/>
              </w:rPr>
              <w:t xml:space="preserve">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14:paraId="0F907D33" w14:textId="77777777" w:rsidR="000E59BA" w:rsidRPr="00BD2981" w:rsidRDefault="000E59BA" w:rsidP="00C621A9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800" w:type="dxa"/>
          </w:tcPr>
          <w:p w14:paraId="50A0FB83" w14:textId="77777777" w:rsidR="00F7377E" w:rsidRPr="00BD2981" w:rsidRDefault="00F7377E" w:rsidP="00C621A9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BD2981">
              <w:rPr>
                <w:rFonts w:ascii="GHEA Grapalat" w:hAnsi="GHEA Grapalat" w:cs="Times New Roman"/>
                <w:sz w:val="20"/>
                <w:szCs w:val="20"/>
                <w:lang w:val="hy-AM"/>
              </w:rPr>
              <w:t>Ընդունվել է</w:t>
            </w:r>
          </w:p>
          <w:p w14:paraId="351FBA1C" w14:textId="62296DA1" w:rsidR="000E59BA" w:rsidRPr="00BD2981" w:rsidRDefault="00F7377E" w:rsidP="00C621A9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BD2981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ի գիտություն</w:t>
            </w:r>
            <w:r w:rsidR="00DB4B80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։</w:t>
            </w:r>
          </w:p>
        </w:tc>
      </w:tr>
      <w:tr w:rsidR="006E07B4" w:rsidRPr="00DB4B80" w14:paraId="66224411" w14:textId="77777777" w:rsidTr="006E07B4">
        <w:tc>
          <w:tcPr>
            <w:tcW w:w="450" w:type="dxa"/>
          </w:tcPr>
          <w:p w14:paraId="159A144E" w14:textId="486C538A" w:rsidR="006E07B4" w:rsidRPr="00BD2981" w:rsidRDefault="000E59BA" w:rsidP="00C621A9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  <w:r w:rsidRPr="00BD2981">
              <w:rPr>
                <w:rFonts w:ascii="GHEA Grapalat" w:hAnsi="GHEA Grapalat" w:cs="Times New Roman"/>
                <w:sz w:val="20"/>
                <w:szCs w:val="20"/>
                <w:lang w:val="hy-AM"/>
              </w:rPr>
              <w:t>8</w:t>
            </w:r>
            <w:r w:rsidR="006E07B4" w:rsidRPr="00BD2981">
              <w:rPr>
                <w:rFonts w:ascii="GHEA Grapalat" w:hAnsi="GHEA Grapalat" w:cs="Times New Roman"/>
                <w:sz w:val="20"/>
                <w:szCs w:val="20"/>
                <w:lang w:val="hy-AM"/>
              </w:rPr>
              <w:t>.</w:t>
            </w:r>
          </w:p>
        </w:tc>
        <w:tc>
          <w:tcPr>
            <w:tcW w:w="2790" w:type="dxa"/>
          </w:tcPr>
          <w:p w14:paraId="5309C03D" w14:textId="77777777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BD298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ՀՀ ներքին գործերի նախարարություն</w:t>
            </w:r>
          </w:p>
        </w:tc>
        <w:tc>
          <w:tcPr>
            <w:tcW w:w="10170" w:type="dxa"/>
          </w:tcPr>
          <w:p w14:paraId="28439234" w14:textId="1A765343" w:rsidR="006E07B4" w:rsidRPr="00BD2981" w:rsidRDefault="006E07B4" w:rsidP="00C621A9">
            <w:pPr>
              <w:jc w:val="center"/>
              <w:rPr>
                <w:rFonts w:ascii="GHEA Grapalat" w:hAnsi="GHEA Grapalat" w:cs="Times Armenian"/>
                <w:color w:val="000000"/>
                <w:sz w:val="20"/>
                <w:szCs w:val="20"/>
                <w:lang w:val="hy-AM"/>
              </w:rPr>
            </w:pPr>
            <w:r w:rsidRPr="00BD2981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</w:t>
            </w:r>
            <w:r w:rsidR="003B4D29" w:rsidRPr="00BD2981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Անձանց միջպետական հետախուզման մասին ԱՊՀ մասնակից պետությունների՝ 2010</w:t>
            </w:r>
            <w:r w:rsidR="003B4D29" w:rsidRPr="00BD2981">
              <w:rPr>
                <w:rFonts w:ascii="Calibri" w:eastAsia="Calibri" w:hAnsi="Calibri" w:cs="Calibri"/>
                <w:sz w:val="20"/>
                <w:szCs w:val="20"/>
                <w:lang w:val="hy-AM"/>
              </w:rPr>
              <w:t> </w:t>
            </w:r>
            <w:r w:rsidR="003B4D29" w:rsidRPr="00BD2981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 xml:space="preserve">թվականի դեկտեմբերի 10-ի պայմանագրում փոփոխություններ կատարելու մասին արձանագրության </w:t>
            </w:r>
            <w:r w:rsidR="003B4D29" w:rsidRPr="00BD2981">
              <w:rPr>
                <w:rFonts w:ascii="GHEA Grapalat" w:hAnsi="GHEA Grapalat" w:cs="Times New Roman"/>
                <w:sz w:val="20"/>
                <w:szCs w:val="20"/>
                <w:lang w:val="hy-AM"/>
              </w:rPr>
              <w:t xml:space="preserve">նախագծի </w:t>
            </w:r>
            <w:r w:rsidRPr="00BD2981">
              <w:rPr>
                <w:rFonts w:ascii="GHEA Grapalat" w:hAnsi="GHEA Grapalat" w:cs="Times Armenian"/>
                <w:color w:val="000000"/>
                <w:sz w:val="20"/>
                <w:szCs w:val="20"/>
                <w:lang w:val="hy-AM"/>
              </w:rPr>
              <w:t>վերաբերյալ դիտողություններ և առաջարկություններ չկան։</w:t>
            </w:r>
          </w:p>
          <w:p w14:paraId="6C293806" w14:textId="6A88CAEC" w:rsidR="006E07B4" w:rsidRPr="00BD2981" w:rsidRDefault="006E07B4" w:rsidP="00C621A9">
            <w:pPr>
              <w:jc w:val="center"/>
              <w:rPr>
                <w:rFonts w:ascii="GHEA Grapalat" w:hAnsi="GHEA Grapalat" w:cs="Times Armenian"/>
                <w:color w:val="000000"/>
                <w:sz w:val="20"/>
                <w:szCs w:val="20"/>
                <w:lang w:val="hy-AM"/>
              </w:rPr>
            </w:pPr>
            <w:r w:rsidRPr="00BD2981">
              <w:rPr>
                <w:rFonts w:ascii="GHEA Grapalat" w:hAnsi="GHEA Grapalat" w:cs="Times New Roman"/>
                <w:sz w:val="20"/>
                <w:szCs w:val="20"/>
                <w:lang w:val="hy-AM"/>
              </w:rPr>
              <w:t xml:space="preserve">ՀՀ ներքին գործերի նախարարությունը նպատակահարմար է գտնում </w:t>
            </w:r>
            <w:r w:rsidR="003B4D29" w:rsidRPr="00BD2981">
              <w:rPr>
                <w:rFonts w:ascii="GHEA Grapalat" w:hAnsi="GHEA Grapalat" w:cs="Times New Roman"/>
                <w:sz w:val="20"/>
                <w:szCs w:val="20"/>
                <w:lang w:val="hy-AM"/>
              </w:rPr>
              <w:t>Ա</w:t>
            </w:r>
            <w:r w:rsidR="003B4D29" w:rsidRPr="00BD2981"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  <w:t>րձանագրության</w:t>
            </w:r>
            <w:r w:rsidRPr="00BD2981">
              <w:rPr>
                <w:rFonts w:ascii="GHEA Grapalat" w:hAnsi="GHEA Grapalat" w:cs="Times New Roman"/>
                <w:sz w:val="20"/>
                <w:szCs w:val="20"/>
                <w:lang w:val="hy-AM"/>
              </w:rPr>
              <w:t xml:space="preserve"> </w:t>
            </w:r>
            <w:r w:rsidR="0012081B">
              <w:rPr>
                <w:rFonts w:ascii="GHEA Grapalat" w:hAnsi="GHEA Grapalat" w:cs="Times New Roman"/>
                <w:sz w:val="20"/>
                <w:szCs w:val="20"/>
                <w:lang w:val="hy-AM"/>
              </w:rPr>
              <w:t>վավե</w:t>
            </w:r>
            <w:r w:rsidRPr="00BD2981">
              <w:rPr>
                <w:rFonts w:ascii="GHEA Grapalat" w:hAnsi="GHEA Grapalat" w:cs="Times New Roman"/>
                <w:sz w:val="20"/>
                <w:szCs w:val="20"/>
                <w:lang w:val="hy-AM"/>
              </w:rPr>
              <w:t>ր</w:t>
            </w:r>
            <w:r w:rsidR="0012081B">
              <w:rPr>
                <w:rFonts w:ascii="GHEA Grapalat" w:hAnsi="GHEA Grapalat" w:cs="Times New Roman"/>
                <w:sz w:val="20"/>
                <w:szCs w:val="20"/>
                <w:lang w:val="hy-AM"/>
              </w:rPr>
              <w:t>աց</w:t>
            </w:r>
            <w:r w:rsidRPr="00BD2981">
              <w:rPr>
                <w:rFonts w:ascii="GHEA Grapalat" w:hAnsi="GHEA Grapalat" w:cs="Times New Roman"/>
                <w:sz w:val="20"/>
                <w:szCs w:val="20"/>
                <w:lang w:val="hy-AM"/>
              </w:rPr>
              <w:t>ումը։</w:t>
            </w:r>
          </w:p>
          <w:p w14:paraId="3820BE13" w14:textId="434C9627" w:rsidR="006E07B4" w:rsidRPr="00BD2981" w:rsidRDefault="006E07B4" w:rsidP="00C621A9">
            <w:pPr>
              <w:jc w:val="center"/>
              <w:rPr>
                <w:rFonts w:ascii="GHEA Grapalat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1800" w:type="dxa"/>
          </w:tcPr>
          <w:p w14:paraId="5B28B78B" w14:textId="77777777" w:rsidR="006E07B4" w:rsidRPr="00BD2981" w:rsidRDefault="006E07B4" w:rsidP="00C621A9">
            <w:pPr>
              <w:jc w:val="center"/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</w:pPr>
          </w:p>
        </w:tc>
      </w:tr>
    </w:tbl>
    <w:p w14:paraId="09234F52" w14:textId="77777777" w:rsidR="00657A34" w:rsidRPr="00BD2981" w:rsidRDefault="00657A34" w:rsidP="00BD2981">
      <w:pPr>
        <w:jc w:val="center"/>
        <w:rPr>
          <w:rFonts w:ascii="GHEA Grapalat" w:eastAsia="Times New Roman" w:hAnsi="GHEA Grapalat" w:cs="Times New Roman"/>
          <w:sz w:val="20"/>
          <w:szCs w:val="20"/>
          <w:lang w:val="hy-AM" w:eastAsia="ru-RU"/>
        </w:rPr>
      </w:pPr>
    </w:p>
    <w:p w14:paraId="3B63C5D4" w14:textId="4E4DBE80" w:rsidR="00E363AA" w:rsidRPr="005621D2" w:rsidRDefault="0012081B" w:rsidP="005621D2">
      <w:pPr>
        <w:jc w:val="center"/>
        <w:rPr>
          <w:sz w:val="20"/>
          <w:szCs w:val="20"/>
          <w:lang w:val="hy-AM"/>
        </w:rPr>
      </w:pPr>
      <w:r>
        <w:rPr>
          <w:rFonts w:ascii="GHEA Grapalat" w:eastAsia="Times New Roman" w:hAnsi="GHEA Grapalat" w:cs="Times New Roman"/>
          <w:b/>
          <w:sz w:val="20"/>
          <w:szCs w:val="20"/>
          <w:lang w:val="hy-AM" w:eastAsia="ru-RU"/>
        </w:rPr>
        <w:t xml:space="preserve">                                                                                                                                                    </w:t>
      </w:r>
      <w:r w:rsidR="005621D2">
        <w:rPr>
          <w:rFonts w:ascii="GHEA Grapalat" w:eastAsia="Times New Roman" w:hAnsi="GHEA Grapalat" w:cs="Times New Roman"/>
          <w:b/>
          <w:sz w:val="20"/>
          <w:szCs w:val="20"/>
          <w:lang w:val="hy-AM" w:eastAsia="ru-RU"/>
        </w:rPr>
        <w:t xml:space="preserve"> </w:t>
      </w:r>
      <w:r w:rsidR="00657A34" w:rsidRPr="00BD2981">
        <w:rPr>
          <w:rFonts w:ascii="GHEA Grapalat" w:eastAsia="Times New Roman" w:hAnsi="GHEA Grapalat" w:cs="Times New Roman"/>
          <w:b/>
          <w:sz w:val="20"/>
          <w:szCs w:val="20"/>
          <w:lang w:val="ru-RU" w:eastAsia="ru-RU"/>
        </w:rPr>
        <w:t xml:space="preserve">ՀՀ   </w:t>
      </w:r>
      <w:r w:rsidR="004D2179" w:rsidRPr="00BD2981">
        <w:rPr>
          <w:rFonts w:ascii="GHEA Grapalat" w:eastAsia="Times New Roman" w:hAnsi="GHEA Grapalat" w:cs="Times New Roman"/>
          <w:b/>
          <w:sz w:val="20"/>
          <w:szCs w:val="20"/>
          <w:lang w:val="hy-AM" w:eastAsia="ru-RU"/>
        </w:rPr>
        <w:t>ներքին գործերի նախարարություն</w:t>
      </w:r>
    </w:p>
    <w:sectPr w:rsidR="00E363AA" w:rsidRPr="005621D2" w:rsidSect="005621D2">
      <w:pgSz w:w="15840" w:h="12240" w:orient="landscape"/>
      <w:pgMar w:top="36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libri Cy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23468"/>
    <w:multiLevelType w:val="hybridMultilevel"/>
    <w:tmpl w:val="6B5408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288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12F2"/>
    <w:rsid w:val="00074378"/>
    <w:rsid w:val="000E59BA"/>
    <w:rsid w:val="001128CD"/>
    <w:rsid w:val="0012081B"/>
    <w:rsid w:val="00243431"/>
    <w:rsid w:val="00283A71"/>
    <w:rsid w:val="002A6235"/>
    <w:rsid w:val="00341FB6"/>
    <w:rsid w:val="0034390A"/>
    <w:rsid w:val="00392FB7"/>
    <w:rsid w:val="003B4D29"/>
    <w:rsid w:val="00481EB1"/>
    <w:rsid w:val="00487760"/>
    <w:rsid w:val="00493584"/>
    <w:rsid w:val="004C584F"/>
    <w:rsid w:val="004D2179"/>
    <w:rsid w:val="0054369D"/>
    <w:rsid w:val="005621D2"/>
    <w:rsid w:val="005701F0"/>
    <w:rsid w:val="00657A34"/>
    <w:rsid w:val="0068328D"/>
    <w:rsid w:val="006E07B4"/>
    <w:rsid w:val="0084105A"/>
    <w:rsid w:val="00900532"/>
    <w:rsid w:val="0094305A"/>
    <w:rsid w:val="00A960EF"/>
    <w:rsid w:val="00B77CD6"/>
    <w:rsid w:val="00BA4CE1"/>
    <w:rsid w:val="00BD2981"/>
    <w:rsid w:val="00BD6D36"/>
    <w:rsid w:val="00C621A9"/>
    <w:rsid w:val="00C67007"/>
    <w:rsid w:val="00CB3D7F"/>
    <w:rsid w:val="00D012F2"/>
    <w:rsid w:val="00D764DA"/>
    <w:rsid w:val="00DB4B80"/>
    <w:rsid w:val="00DC77BE"/>
    <w:rsid w:val="00DC7E1A"/>
    <w:rsid w:val="00E15097"/>
    <w:rsid w:val="00E363AA"/>
    <w:rsid w:val="00EA0DD6"/>
    <w:rsid w:val="00F70C1F"/>
    <w:rsid w:val="00F7377E"/>
    <w:rsid w:val="00FA6B31"/>
    <w:rsid w:val="00FC4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09CA3"/>
  <w15:docId w15:val="{B9AB139F-B9EF-417F-89CD-66D582AE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7A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57A34"/>
    <w:pPr>
      <w:spacing w:after="0" w:line="240" w:lineRule="auto"/>
    </w:pPr>
    <w:rPr>
      <w:rFonts w:eastAsia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57A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31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564</Words>
  <Characters>4832</Characters>
  <Application>Microsoft Office Word</Application>
  <DocSecurity>0</DocSecurity>
  <Lines>140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ՀՀ ոստիկանության շտաբի ՄՀՎ ԱՊՀ ԵՀՀ բաժին</dc:creator>
  <cp:keywords>https://mul2.gov.am/tasks/1107043/oneclick?token=9c4a12afd1a6f28acd5e8eed26c24a46</cp:keywords>
  <dc:description/>
  <cp:lastModifiedBy>Ruslan Marandyan</cp:lastModifiedBy>
  <cp:revision>89</cp:revision>
  <cp:lastPrinted>2024-07-17T06:17:00Z</cp:lastPrinted>
  <dcterms:created xsi:type="dcterms:W3CDTF">2024-07-15T12:05:00Z</dcterms:created>
  <dcterms:modified xsi:type="dcterms:W3CDTF">2025-01-24T09:13:00Z</dcterms:modified>
</cp:coreProperties>
</file>