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275" w:rsidRPr="009A039D" w:rsidRDefault="004E3275" w:rsidP="009A039D">
      <w:pPr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BF2E5C" w:rsidRPr="00DA1A96" w:rsidRDefault="00DA1A96" w:rsidP="009A039D">
      <w:pPr>
        <w:spacing w:line="276" w:lineRule="auto"/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DA1A96">
        <w:rPr>
          <w:rFonts w:ascii="GHEA Grapalat" w:hAnsi="GHEA Grapalat" w:cs="Sylfaen"/>
          <w:b/>
          <w:bCs/>
          <w:sz w:val="28"/>
          <w:szCs w:val="28"/>
        </w:rPr>
        <w:t>Ա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Մ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Փ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Ո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Փ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Ա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Թ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Ե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Ր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Թ</w:t>
      </w:r>
    </w:p>
    <w:p w:rsidR="007D37A7" w:rsidRPr="00DA1A96" w:rsidRDefault="00DA1A96" w:rsidP="00DA1A96">
      <w:pPr>
        <w:spacing w:after="120" w:line="240" w:lineRule="auto"/>
        <w:ind w:firstLine="720"/>
        <w:jc w:val="center"/>
        <w:rPr>
          <w:rFonts w:ascii="GHEA Grapalat" w:hAnsi="GHEA Grapalat" w:cs="Sylfaen"/>
          <w:b/>
          <w:lang w:val="en-GB"/>
        </w:rPr>
      </w:pPr>
      <w:r w:rsidRPr="00DA1A96">
        <w:rPr>
          <w:rFonts w:ascii="GHEA Grapalat" w:hAnsi="GHEA Grapalat"/>
          <w:b/>
          <w:lang w:val="hy-AM"/>
        </w:rPr>
        <w:t></w:t>
      </w:r>
      <w:r w:rsidRPr="00DA1A96">
        <w:rPr>
          <w:rFonts w:ascii="GHEA Grapalat" w:hAnsi="GHEA Grapalat"/>
          <w:b/>
        </w:rPr>
        <w:t>ԲԵԼԳԻԱՅԻ ԹԱԳԱՎՈՐՈՒԹՅՈՒՆՈՒՄ Հ</w:t>
      </w:r>
      <w:r w:rsidRPr="00DA1A96">
        <w:rPr>
          <w:rFonts w:ascii="GHEA Grapalat" w:hAnsi="GHEA Grapalat"/>
          <w:b/>
          <w:lang w:val="hy-AM"/>
        </w:rPr>
        <w:t xml:space="preserve">ԱՅԱՍՏԱՆԻ </w:t>
      </w:r>
      <w:r w:rsidRPr="00DA1A96">
        <w:rPr>
          <w:rFonts w:ascii="GHEA Grapalat" w:hAnsi="GHEA Grapalat"/>
          <w:b/>
        </w:rPr>
        <w:t>Հ</w:t>
      </w:r>
      <w:r w:rsidRPr="00DA1A96">
        <w:rPr>
          <w:rFonts w:ascii="GHEA Grapalat" w:hAnsi="GHEA Grapalat"/>
          <w:b/>
          <w:lang w:val="hy-AM"/>
        </w:rPr>
        <w:t>ԱՆՐԱՊԵՏՈՒԹՅԱՆ</w:t>
      </w:r>
      <w:r w:rsidRPr="00DA1A96">
        <w:rPr>
          <w:rFonts w:ascii="GHEA Grapalat" w:hAnsi="GHEA Grapalat"/>
          <w:b/>
        </w:rPr>
        <w:t xml:space="preserve"> ԴԵՍՊԱՆՈՒԹՅԱՆԸ ԿԻՑ </w:t>
      </w:r>
      <w:r w:rsidRPr="00DA1A96">
        <w:rPr>
          <w:rFonts w:ascii="GHEA Grapalat" w:hAnsi="GHEA Grapalat"/>
          <w:b/>
          <w:lang w:val="hy-AM"/>
        </w:rPr>
        <w:t xml:space="preserve"> ՊԱՇՏՊԱՆՈՒԹՅԱՆ ՀԱՐՑԵՐՈՎ ԿՑՈՐԴԻ ՄԱՍԻՆ</w:t>
      </w:r>
      <w:r w:rsidRPr="00DA1A96">
        <w:rPr>
          <w:rFonts w:ascii="GHEA Grapalat" w:hAnsi="GHEA Grapalat"/>
          <w:b/>
        </w:rPr>
        <w:t xml:space="preserve"> </w:t>
      </w:r>
      <w:r w:rsidRPr="00DA1A96">
        <w:rPr>
          <w:rFonts w:ascii="GHEA Grapalat" w:hAnsi="GHEA Grapalat"/>
          <w:b/>
          <w:lang w:val="hy-AM"/>
        </w:rPr>
        <w:t>ՀՀ ԿԱՌԱՎԱՐՈՒԹՅԱՆ</w:t>
      </w:r>
      <w:r w:rsidR="003A6A22">
        <w:rPr>
          <w:rFonts w:ascii="GHEA Grapalat" w:hAnsi="GHEA Grapalat"/>
          <w:b/>
        </w:rPr>
        <w:t xml:space="preserve"> ՈՐՈՇՄԱՆ </w:t>
      </w:r>
      <w:bookmarkStart w:id="0" w:name="_GoBack"/>
      <w:bookmarkEnd w:id="0"/>
      <w:r w:rsidRPr="00DA1A96">
        <w:rPr>
          <w:rFonts w:ascii="GHEA Grapalat" w:hAnsi="GHEA Grapalat"/>
          <w:b/>
        </w:rPr>
        <w:t xml:space="preserve">ԵՎ </w:t>
      </w:r>
      <w:r w:rsidRPr="00DA1A96">
        <w:rPr>
          <w:rFonts w:ascii="GHEA Grapalat" w:hAnsi="GHEA Grapalat"/>
          <w:b/>
          <w:lang w:val="hy-AM"/>
        </w:rPr>
        <w:t></w:t>
      </w:r>
      <w:r w:rsidRPr="00DA1A96">
        <w:rPr>
          <w:rFonts w:ascii="GHEA Grapalat" w:hAnsi="GHEA Grapalat"/>
          <w:b/>
        </w:rPr>
        <w:t>ԲԵԼԳԻԱՅԻ ԹԱԳԱՎՈՐՈՒԹՅՈՒՆՈՒՄ Հ</w:t>
      </w:r>
      <w:r w:rsidRPr="00DA1A96">
        <w:rPr>
          <w:rFonts w:ascii="GHEA Grapalat" w:hAnsi="GHEA Grapalat"/>
          <w:b/>
          <w:lang w:val="hy-AM"/>
        </w:rPr>
        <w:t xml:space="preserve">ԱՅԱՍՏԱՆԻ </w:t>
      </w:r>
      <w:r w:rsidRPr="00DA1A96">
        <w:rPr>
          <w:rFonts w:ascii="GHEA Grapalat" w:hAnsi="GHEA Grapalat"/>
          <w:b/>
        </w:rPr>
        <w:t>Հ</w:t>
      </w:r>
      <w:r w:rsidRPr="00DA1A96">
        <w:rPr>
          <w:rFonts w:ascii="GHEA Grapalat" w:hAnsi="GHEA Grapalat"/>
          <w:b/>
          <w:lang w:val="hy-AM"/>
        </w:rPr>
        <w:t>ԱՆՐԱՊԵՏՈՒԹՅԱՆ</w:t>
      </w:r>
      <w:r w:rsidRPr="00DA1A96">
        <w:rPr>
          <w:rFonts w:ascii="GHEA Grapalat" w:hAnsi="GHEA Grapalat"/>
          <w:b/>
        </w:rPr>
        <w:t xml:space="preserve"> ԴԵՍՊԱՆՈՒԹՅԱՆԸ ԿԻՑ </w:t>
      </w:r>
      <w:r w:rsidRPr="00DA1A96">
        <w:rPr>
          <w:rFonts w:ascii="GHEA Grapalat" w:hAnsi="GHEA Grapalat"/>
          <w:b/>
          <w:bCs/>
          <w:color w:val="000000"/>
        </w:rPr>
        <w:t>ՊԱՇՏՊԱՆՈՒԹՅԱՆ ՀԱՐՑԵՐՈՎ ԿՑՈՐԴԻ ՀԱՍՏԻՔ ՍԱՀՄԱՆԵԼՈՒ ՄԱՍԻՆ</w:t>
      </w:r>
      <w:r w:rsidRPr="00DA1A96">
        <w:rPr>
          <w:rFonts w:ascii="GHEA Grapalat" w:hAnsi="GHEA Grapalat"/>
          <w:b/>
          <w:lang w:val="hy-AM"/>
        </w:rPr>
        <w:t></w:t>
      </w:r>
      <w:r w:rsidRPr="00DA1A96">
        <w:rPr>
          <w:rFonts w:ascii="GHEA Grapalat" w:hAnsi="GHEA Grapalat"/>
          <w:b/>
        </w:rPr>
        <w:t xml:space="preserve"> </w:t>
      </w:r>
      <w:r w:rsidRPr="00DA1A96">
        <w:rPr>
          <w:rFonts w:ascii="GHEA Grapalat" w:hAnsi="GHEA Grapalat"/>
          <w:b/>
          <w:lang w:val="hy-AM"/>
        </w:rPr>
        <w:t>ՀՀ ՎԱՐՉԱՊԵՏԻ ՈՐՈՇՄԱՆ ՆԱԽԱԳԾԵՐ</w:t>
      </w:r>
      <w:r w:rsidRPr="00DA1A96">
        <w:rPr>
          <w:rFonts w:ascii="GHEA Grapalat" w:hAnsi="GHEA Grapalat"/>
          <w:b/>
        </w:rPr>
        <w:t xml:space="preserve">Ի </w:t>
      </w:r>
      <w:r w:rsidR="00F843A6" w:rsidRPr="00DA1A96">
        <w:rPr>
          <w:rFonts w:ascii="GHEA Grapalat" w:hAnsi="GHEA Grapalat"/>
          <w:b/>
          <w:lang w:val="hy-AM"/>
        </w:rPr>
        <w:t xml:space="preserve">ՎԵՐԱԲԵՐՅԱԼ </w:t>
      </w:r>
      <w:r w:rsidR="00F843A6" w:rsidRPr="00DA1A96">
        <w:rPr>
          <w:rFonts w:ascii="GHEA Grapalat" w:hAnsi="GHEA Grapalat"/>
          <w:b/>
        </w:rPr>
        <w:t>ՇԱՀԱԳՐԳԻՌ ՊԵՏԱԿԱՆ ՄԱՐՄԻՆՆԵՐԻ ԵԶՐԱԿԱՑՈՒԹՅՈՒՆՆԵՐԻ ԵՎ ԿԱՐԾԻՔՆԵՐԻ</w:t>
      </w:r>
    </w:p>
    <w:p w:rsidR="00BF2E5C" w:rsidRPr="009A039D" w:rsidRDefault="00BF2E5C" w:rsidP="009A039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11340" w:type="dxa"/>
        <w:tblInd w:w="-905" w:type="dxa"/>
        <w:tblLook w:val="04A0" w:firstRow="1" w:lastRow="0" w:firstColumn="1" w:lastColumn="0" w:noHBand="0" w:noVBand="1"/>
      </w:tblPr>
      <w:tblGrid>
        <w:gridCol w:w="6210"/>
        <w:gridCol w:w="5130"/>
      </w:tblGrid>
      <w:tr w:rsidR="00D552ED" w:rsidRPr="009A039D" w:rsidTr="00FE4AC4"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9A039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9A03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9A03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541620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13.02.2025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FE4AC4">
        <w:tc>
          <w:tcPr>
            <w:tcW w:w="6210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6E2935" w:rsidP="00C55EF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 </w:t>
            </w:r>
            <w:r w:rsidRPr="006E2935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>№</w:t>
            </w:r>
            <w:r>
              <w:rPr>
                <w:rFonts w:ascii="Calibri Cyr" w:hAnsi="Calibri Cyr" w:cs="Calibri Cyr"/>
                <w:b/>
                <w:sz w:val="24"/>
                <w:szCs w:val="24"/>
              </w:rPr>
              <w:t xml:space="preserve"> 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1111/</w:t>
            </w:r>
            <w:r w:rsidR="00541620">
              <w:rPr>
                <w:rFonts w:ascii="GHEA Grapalat" w:hAnsi="GHEA Grapalat"/>
                <w:b/>
                <w:iCs/>
                <w:sz w:val="24"/>
                <w:szCs w:val="24"/>
              </w:rPr>
              <w:t>8034</w:t>
            </w:r>
            <w:r w:rsidR="009E2F18">
              <w:rPr>
                <w:rFonts w:ascii="GHEA Grapalat" w:hAnsi="GHEA Grapalat"/>
                <w:b/>
                <w:iCs/>
                <w:sz w:val="24"/>
                <w:szCs w:val="24"/>
              </w:rPr>
              <w:t>-2</w:t>
            </w:r>
            <w:r w:rsidR="00541620"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</w:p>
        </w:tc>
      </w:tr>
      <w:tr w:rsidR="00D552ED" w:rsidRPr="00AE474D" w:rsidTr="00FE4AC4">
        <w:tc>
          <w:tcPr>
            <w:tcW w:w="6210" w:type="dxa"/>
            <w:shd w:val="clear" w:color="auto" w:fill="FFFFFF" w:themeFill="background1"/>
          </w:tcPr>
          <w:p w:rsidR="004D7184" w:rsidRPr="009A039D" w:rsidRDefault="00541620" w:rsidP="00882DA7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 xml:space="preserve"> կառավարության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որոշման նախագծերի</w:t>
            </w:r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ընդունումը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նպատակահարմար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իսկ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նախագծերի վերաբերյալ դիտողություններ և առաջարկություններ չ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>:</w:t>
            </w:r>
          </w:p>
        </w:tc>
        <w:tc>
          <w:tcPr>
            <w:tcW w:w="5130" w:type="dxa"/>
            <w:shd w:val="clear" w:color="auto" w:fill="FFFFFF" w:themeFill="background1"/>
          </w:tcPr>
          <w:p w:rsidR="009D1A50" w:rsidRPr="009A039D" w:rsidRDefault="00D552ED" w:rsidP="006E2935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A03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</w:t>
            </w:r>
            <w:r w:rsidR="00810F98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  <w:tr w:rsidR="00D552ED" w:rsidRPr="009A039D" w:rsidTr="00FE4AC4"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4F091B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13.02</w:t>
            </w:r>
            <w:r w:rsidR="00810F98">
              <w:rPr>
                <w:rFonts w:ascii="GHEA Grapalat" w:hAnsi="GHEA Grapalat"/>
                <w:b/>
                <w:iCs/>
                <w:sz w:val="24"/>
                <w:szCs w:val="24"/>
              </w:rPr>
              <w:t>.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202</w:t>
            </w:r>
            <w:r w:rsidR="00810F98"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FE4AC4">
        <w:tc>
          <w:tcPr>
            <w:tcW w:w="6210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6E2935" w:rsidRDefault="00810F98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4F091B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№ </w:t>
            </w:r>
            <w:r w:rsidR="004F091B" w:rsidRPr="004F091B">
              <w:rPr>
                <w:rFonts w:ascii="GHEA Grapalat" w:hAnsi="GHEA Grapalat"/>
                <w:b/>
                <w:iCs/>
                <w:sz w:val="24"/>
                <w:szCs w:val="24"/>
              </w:rPr>
              <w:t>/27.0.01/6324</w:t>
            </w:r>
            <w:r w:rsidRPr="006E2935">
              <w:rPr>
                <w:rFonts w:ascii="GHEA Grapalat" w:hAnsi="GHEA Grapalat"/>
                <w:b/>
                <w:iCs/>
                <w:sz w:val="24"/>
                <w:szCs w:val="24"/>
              </w:rPr>
              <w:t>-2025</w:t>
            </w:r>
          </w:p>
        </w:tc>
      </w:tr>
      <w:tr w:rsidR="00D552ED" w:rsidRPr="00746133" w:rsidTr="00FE4AC4">
        <w:tc>
          <w:tcPr>
            <w:tcW w:w="6210" w:type="dxa"/>
          </w:tcPr>
          <w:p w:rsidR="00593B08" w:rsidRPr="00CD39D5" w:rsidRDefault="00593B08" w:rsidP="00CD39D5">
            <w:pPr>
              <w:pStyle w:val="ListParagraph"/>
              <w:numPr>
                <w:ilvl w:val="0"/>
                <w:numId w:val="8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D39D5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ներկայացուցչությանը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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39D5">
              <w:rPr>
                <w:rFonts w:ascii="GHEA Grapalat" w:hAnsi="GHEA Grapalat"/>
                <w:sz w:val="24"/>
                <w:szCs w:val="24"/>
              </w:rPr>
              <w:t xml:space="preserve">1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սահմանել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ներկայացուցչությանը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գործում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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նստավայրը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Բելգիայի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Թագավորություն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ք.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Բրյուսել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:</w:t>
            </w:r>
          </w:p>
          <w:p w:rsidR="00593B08" w:rsidRPr="00CD39D5" w:rsidRDefault="00593B08" w:rsidP="00CD39D5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նշվածի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նորմ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նախաբանում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վկայակոչված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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Դիվանագիտական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ծառայության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bookmarkStart w:id="1" w:name="_Hlk190765931"/>
            <w:r w:rsidRPr="00CD39D5">
              <w:rPr>
                <w:rFonts w:ascii="GHEA Grapalat" w:hAnsi="GHEA Grapalat"/>
                <w:sz w:val="24"/>
                <w:szCs w:val="24"/>
              </w:rPr>
              <w:t>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Օրենք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 </w:t>
            </w:r>
            <w:bookmarkEnd w:id="1"/>
            <w:r w:rsidRPr="00CD39D5">
              <w:rPr>
                <w:rFonts w:ascii="GHEA Grapalat" w:hAnsi="GHEA Grapalat"/>
                <w:sz w:val="24"/>
                <w:szCs w:val="24"/>
              </w:rPr>
              <w:t xml:space="preserve">10-րդ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5-րդ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օտարերկրյա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պետություններում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դիվանագիտական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ծառայության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մարմնին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գործել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lastRenderedPageBreak/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կցորդներ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ռազմական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առևտրական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կցորդներ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մասնագիտացված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կազմակերպություններում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ներկայացուցիչներ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593B08" w:rsidRPr="00CD39D5" w:rsidRDefault="00593B08" w:rsidP="00CD39D5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, 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ներկայացուցչությանը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հաստիք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սահմանելու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32FC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="00DD32FC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="00DD32FC">
              <w:rPr>
                <w:rFonts w:ascii="GHEA Grapalat" w:hAnsi="GHEA Grapalat"/>
                <w:sz w:val="24"/>
                <w:szCs w:val="24"/>
              </w:rPr>
              <w:t>ուղղված</w:t>
            </w:r>
            <w:proofErr w:type="spellEnd"/>
            <w:r w:rsidR="00DD32F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="00DD32FC">
              <w:rPr>
                <w:rFonts w:ascii="GHEA Grapalat" w:hAnsi="GHEA Grapalat"/>
                <w:sz w:val="24"/>
                <w:szCs w:val="24"/>
              </w:rPr>
              <w:t>)</w:t>
            </w:r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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2,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ընդունելով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10-րդ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8-րդ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սահմանել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ներկայացուցչությանը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հաստիք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;</w:t>
            </w:r>
          </w:p>
          <w:p w:rsidR="00593B08" w:rsidRPr="00CD39D5" w:rsidRDefault="00593B08" w:rsidP="00CD39D5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1-ով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2-ով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նախատեսվող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կարգավորումների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համարում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593B08" w:rsidRPr="00CD39D5" w:rsidRDefault="00593B08" w:rsidP="00CD39D5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10-րդ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5-րդ և 8-րդ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բովանդակային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վերլուծությունից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ակնհայտ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դառնում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օրենսդիրը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մասնագիտացված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միջազգային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կազմակերպությունների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համար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նախատեսել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միայն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ներկայացուցիչների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հաստիք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կցորդների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ռազմական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առևտրական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կցորդների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հաստիքները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օտարերկրյա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պետությունների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ներկայացուցչությանը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հաստիք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ստեղծելը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խնդրահարույց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10-րդ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5-րդ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տեսանկյունից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Վերոգրյալի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համատեքստում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խնդրահարույց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2-ը:</w:t>
            </w:r>
          </w:p>
          <w:p w:rsidR="00593B08" w:rsidRPr="00CD39D5" w:rsidRDefault="00593B08" w:rsidP="00CD39D5">
            <w:pPr>
              <w:pStyle w:val="ListParagraph"/>
              <w:numPr>
                <w:ilvl w:val="0"/>
                <w:numId w:val="8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1-ին 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2-ին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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Հիմնավորում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 2-րդ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՝ 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վերջին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շրջանում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անվտանգային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ռազմական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ոլորտներում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Բելգիայի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էական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զարգացումը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Հյուսիսատլանտյան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պայմանագրի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կազմակերպությունում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 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ՆԱՏՕ ՀՀ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առաքելությանը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համատեղության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Բելգիայում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ԵՄ-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նշանակելը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հավատարմագրելը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: …</w:t>
            </w:r>
          </w:p>
          <w:p w:rsidR="00593B08" w:rsidRPr="00CD39D5" w:rsidRDefault="00593B08" w:rsidP="00CD39D5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D39D5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2024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փետրվարի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15-ի N 221-Ա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՝ ՆԱՏՕ-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առաքելությանը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գործում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="00DD32F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</w:t>
            </w:r>
            <w:proofErr w:type="spellEnd"/>
            <w:r w:rsidR="00DD32F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39D5">
              <w:rPr>
                <w:rFonts w:ascii="GHEA Grapalat" w:hAnsi="GHEA Grapalat"/>
                <w:sz w:val="24"/>
                <w:szCs w:val="24"/>
              </w:rPr>
              <w:t>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նստավայրը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Բելգիայի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Թագավորություն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ք.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Բրյուսել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: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Հետևաբար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ՆԱՏՕ-ի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համատեղության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նշանակել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հավատարմագրել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593B08" w:rsidRPr="00CD39D5" w:rsidRDefault="00593B08" w:rsidP="00CD39D5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նշվում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է՝ 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ընդունմամբ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հետագայում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ՆԱՏՕ-ի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համատեղության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նշանակել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հավատարմագրել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ՀՀ 2025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եկամուտներում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ծախսերում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փոփոպությունների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հանգեցնում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::</w:t>
            </w:r>
          </w:p>
          <w:p w:rsidR="00593B08" w:rsidRPr="00CD39D5" w:rsidRDefault="00593B08" w:rsidP="00CD39D5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փաստարկների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նկատել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1-ի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2-ի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սահմանել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ներկայացուցչությանը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հաստիք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սակայն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ՆԱՏՕ-ի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կցորդին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համատեղության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կարգով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նշանակելու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որևէ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դրույթ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Բացի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Հիմնավորմամբ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նշվածի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հիմքեր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ևս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</w:t>
            </w:r>
            <w:r w:rsidR="00DD32FC">
              <w:rPr>
                <w:rFonts w:ascii="GHEA Grapalat" w:hAnsi="GHEA Grapalat"/>
                <w:sz w:val="24"/>
                <w:szCs w:val="24"/>
              </w:rPr>
              <w:t>ւ</w:t>
            </w:r>
            <w:r w:rsidRPr="00CD39D5">
              <w:rPr>
                <w:rFonts w:ascii="GHEA Grapalat" w:hAnsi="GHEA Grapalat"/>
                <w:sz w:val="24"/>
                <w:szCs w:val="24"/>
              </w:rPr>
              <w:t>ստի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նշվածների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համատեքստում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գտնում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1-ը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2-ը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վերջիններիս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հիմնավորումներն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համապատասխանեցնել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միմյանց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593B08" w:rsidRPr="00CD39D5" w:rsidRDefault="00593B08" w:rsidP="00CD39D5">
            <w:pPr>
              <w:pStyle w:val="ListParagraph"/>
              <w:numPr>
                <w:ilvl w:val="0"/>
                <w:numId w:val="8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Բելգիայի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Թագավորությունում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դեսպանությանը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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Բելգիայի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Թագավորությունում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դեսպանությանը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հաստիք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սահմանելու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նախագծերի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552ED" w:rsidRPr="00CD39D5" w:rsidRDefault="00D552ED" w:rsidP="00C55EFD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</w:p>
        </w:tc>
        <w:tc>
          <w:tcPr>
            <w:tcW w:w="5130" w:type="dxa"/>
          </w:tcPr>
          <w:p w:rsidR="00D552ED" w:rsidRDefault="006175BD" w:rsidP="006175BD">
            <w:pPr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1.</w:t>
            </w:r>
            <w:r w:rsidR="00746133">
              <w:rPr>
                <w:rFonts w:ascii="GHEA Grapalat" w:hAnsi="GHEA Grapalat" w:cs="Sylfaen"/>
                <w:bCs/>
                <w:sz w:val="24"/>
                <w:szCs w:val="24"/>
              </w:rPr>
              <w:t xml:space="preserve">Չի </w:t>
            </w:r>
            <w:proofErr w:type="spellStart"/>
            <w:r w:rsidR="00746133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="00D552ED" w:rsidRPr="009A03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:rsidR="00746133" w:rsidRDefault="00DD32FC" w:rsidP="00A26012">
            <w:pPr>
              <w:pStyle w:val="ListParagraph"/>
              <w:tabs>
                <w:tab w:val="left" w:pos="993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D32FC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</w:t>
            </w:r>
            <w:r w:rsidR="006175BD" w:rsidRPr="006175BD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6175BD" w:rsidRPr="00DD32FC">
              <w:rPr>
                <w:rFonts w:ascii="GHEA Grapalat" w:hAnsi="GHEA Grapalat"/>
                <w:sz w:val="24"/>
                <w:szCs w:val="24"/>
                <w:lang w:val="hy-AM"/>
              </w:rPr>
              <w:t xml:space="preserve">իայն </w:t>
            </w:r>
            <w:r w:rsidRPr="00DD32FC">
              <w:rPr>
                <w:rFonts w:ascii="GHEA Grapalat" w:hAnsi="GHEA Grapalat"/>
                <w:sz w:val="24"/>
                <w:szCs w:val="24"/>
                <w:lang w:val="hy-AM"/>
              </w:rPr>
              <w:t xml:space="preserve">10-րդ հոդվածի 5-րդ և 8-րդ մասերի, այլ ոչ թե նորմատիվ իրավական ակտի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ամբողջ հոդվածի, գլխի, բաժնի կարգավորման </w:t>
            </w:r>
            <w:proofErr w:type="spellStart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համատեքստի</w:t>
            </w:r>
            <w:proofErr w:type="spellEnd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այն նորմատիվ իրավական ակտի դրույթների</w:t>
            </w:r>
            <w:r w:rsidRPr="00DD32F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DD32FC">
              <w:rPr>
                <w:rFonts w:ascii="GHEA Grapalat" w:hAnsi="GHEA Grapalat"/>
                <w:sz w:val="24"/>
                <w:szCs w:val="24"/>
                <w:lang w:val="hy-AM"/>
              </w:rPr>
              <w:t>բովանդակային վերլուծություն</w:t>
            </w:r>
            <w:r w:rsidR="00A26012" w:rsidRPr="00A26012">
              <w:rPr>
                <w:rFonts w:ascii="GHEA Grapalat" w:hAnsi="GHEA Grapalat"/>
                <w:sz w:val="24"/>
                <w:szCs w:val="24"/>
                <w:lang w:val="hy-AM"/>
              </w:rPr>
              <w:t>ն է հիմք հանդիսացել</w:t>
            </w:r>
            <w:r w:rsidR="00FE4AC4" w:rsidRPr="00FE4A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5342B" w:rsidRPr="0055342B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դիտարկմանը՝ </w:t>
            </w:r>
            <w:proofErr w:type="spellStart"/>
            <w:r w:rsidR="00A26012" w:rsidRPr="00A260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վկայակոչված</w:t>
            </w:r>
            <w:proofErr w:type="spellEnd"/>
            <w:r w:rsidR="00A26012" w:rsidRPr="00A260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լիազորող նորմի</w:t>
            </w:r>
            <w:r w:rsidR="00FE4AC4" w:rsidRPr="00FE4AC4">
              <w:rPr>
                <w:rFonts w:ascii="GHEA Grapalat" w:hAnsi="GHEA Grapalat"/>
                <w:sz w:val="24"/>
                <w:szCs w:val="24"/>
                <w:lang w:val="hy-AM"/>
              </w:rPr>
              <w:t>՝ որպես</w:t>
            </w:r>
            <w:r w:rsidR="00AE2C62" w:rsidRPr="00FE4A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E2C62" w:rsidRPr="00A2601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AE2C62" w:rsidRPr="00A26012">
              <w:rPr>
                <w:rFonts w:ascii="GHEA Grapalat" w:hAnsi="GHEA Grapalat"/>
                <w:sz w:val="24"/>
                <w:szCs w:val="24"/>
                <w:lang w:val="hy-AM"/>
              </w:rPr>
              <w:t>խնդրահարույց</w:t>
            </w:r>
            <w:proofErr w:type="spellEnd"/>
            <w:r w:rsidR="00A26012" w:rsidRPr="00A26012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ընդ որում, </w:t>
            </w:r>
            <w:r w:rsidR="006175BD"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սահմանափակ </w:t>
            </w:r>
            <w:proofErr w:type="spellStart"/>
            <w:r w:rsidR="006175BD"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մեկնա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</w:t>
            </w:r>
            <w:r w:rsidR="006175BD"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բանությ</w:t>
            </w:r>
            <w:r w:rsidR="006175BD" w:rsidRPr="006175B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ամբ</w:t>
            </w:r>
            <w:proofErr w:type="spellEnd"/>
            <w:r w:rsidR="00746133"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:rsidR="00746133" w:rsidRDefault="00746133" w:rsidP="00746133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Մինչդեռ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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Նորմատիվ իրավական ակտերի մասին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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օրենքի 41-րդ հոդվածի 1-ին մասի համաձայն՝ Նորմատիվ իրավական ակտի նորմը մեկնաբանվում է հաշվի առնելով նորմատիվ իրավական ակտն ընդունելիս այն ընդունող մարմնի նպատակը՝ ելնելով դրանում պարունակող բառերի և արտահայտությունների տառացի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նշանակությունից, ամբողջ հոդվածի, գլխի, բաժնի կարգավորման </w:t>
            </w:r>
            <w:proofErr w:type="spellStart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համատեքստից</w:t>
            </w:r>
            <w:proofErr w:type="spellEnd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այն նորմատիվ իրավական ակտի դրույթներից, ի կատարումն որի ընդունվել է այդ ակտը, տվյալ նորմատիվ իրավական ակտով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իրավահարաբերությու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նը</w:t>
            </w:r>
            <w:proofErr w:type="spellEnd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կարգավորող իրավունքի ճյուղի սկզբունքներից:</w:t>
            </w:r>
          </w:p>
          <w:p w:rsidR="007F66AF" w:rsidRPr="005D4DCC" w:rsidRDefault="007F66AF" w:rsidP="00746133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F66A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Ինչպես նշված է եզրահանգման մեջ՝ </w:t>
            </w:r>
            <w:r w:rsidRPr="007F66A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Օրենքի 10-րդ հոդվածի 5-րդ և 8-րդ մասերի բովանդակային </w:t>
            </w:r>
            <w:proofErr w:type="spellStart"/>
            <w:r w:rsidRPr="007F66AF">
              <w:rPr>
                <w:rFonts w:ascii="GHEA Grapalat" w:hAnsi="GHEA Grapalat"/>
                <w:i/>
                <w:sz w:val="24"/>
                <w:szCs w:val="24"/>
                <w:lang w:val="hy-AM"/>
              </w:rPr>
              <w:t>վերլուծությունից</w:t>
            </w:r>
            <w:proofErr w:type="spellEnd"/>
            <w:r w:rsidRPr="007F66A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ակնհայտ է դառնում, որ օրենսդիրը մասնագիտացված միջազգային կազմակերպությունների համար նախատեսել է միայն ներկայացուցիչների հաստիք, իսկ պաշտպանության հարցերով կցորդների, ռազմական և </w:t>
            </w:r>
            <w:proofErr w:type="spellStart"/>
            <w:r w:rsidRPr="007F66AF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առևտրական</w:t>
            </w:r>
            <w:proofErr w:type="spellEnd"/>
            <w:r w:rsidRPr="007F66A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կցորդների հաստիքները նախատեսված են միայն օտարերկրյա պետությունների համար, </w:t>
            </w:r>
            <w:r w:rsidRPr="007F66AF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մինչդեռ </w:t>
            </w:r>
            <w:proofErr w:type="spellStart"/>
            <w:r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օրենսդիր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proofErr w:type="spellEnd"/>
            <w:r w:rsidR="005D4DCC"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իրավական նորմի հիմքում ի սկզբանե չի դրել այնպիսի իմաստ, որը տվյալ պարագայում, ողջամտորեն 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արդեն </w:t>
            </w:r>
            <w:r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ենթադրվում</w:t>
            </w:r>
            <w:r w:rsidR="005D4DCC"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է, քանի որ իրավական ակտի տեքստերը օբյեկտիվորեն չի կարող ընդգրկել բոլոր հնարավոր հարցերի պատասխանները, սակայն նորմի ընդհանուր տրա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</w:t>
            </w:r>
            <w:r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բանությունից կարող է պարզ լինել, թե կոնկ</w:t>
            </w:r>
            <w:r w:rsidR="0055342B" w:rsidRPr="0055342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րետ</w:t>
            </w:r>
            <w:r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իրավիճակում ինչ լուծում է տեսել օրենսդիրը:</w:t>
            </w:r>
          </w:p>
          <w:p w:rsidR="00746133" w:rsidRDefault="00746133" w:rsidP="00746133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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Դիվանագիտական ծառայության մասին օրենքի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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կարգավորման </w:t>
            </w:r>
            <w:proofErr w:type="spellStart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համատեքստից</w:t>
            </w:r>
            <w:proofErr w:type="spellEnd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մասնագիտացված միջազգային կազմա</w:t>
            </w:r>
            <w:r w:rsidR="0055342B" w:rsidRPr="0055342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</w:t>
            </w:r>
            <w:proofErr w:type="spellStart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կերպություններում</w:t>
            </w:r>
            <w:proofErr w:type="spellEnd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ՀՀ պաշտպանության նախարարության ներկայացուցիչները հանդիսանում են ՀՀ ռազմական </w:t>
            </w:r>
            <w:proofErr w:type="spellStart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կցորդները</w:t>
            </w:r>
            <w:proofErr w:type="spellEnd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կամ ՀՀ պաշտպանության հարցերով </w:t>
            </w:r>
            <w:proofErr w:type="spellStart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կցորդները</w:t>
            </w:r>
            <w:proofErr w:type="spellEnd"/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: Մինչդեռ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Հանրապետության ներկայացուցիչը դա դիվանագիտական ներկայացուցիչն է՝ դեսպանը կամ մշտական ներկայացուցիչը</w:t>
            </w:r>
            <w:r w:rsidR="006175BD" w:rsidRPr="006175B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/պատվիրակության ղեկավար կամ առաքելության ղեկավար/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ինչը, ինքնին, ակնհայտ է,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քանի որ 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րենքում կ</w:t>
            </w:r>
            <w:r w:rsidR="003678E8" w:rsidRPr="003678E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րառվում են</w:t>
            </w:r>
            <w:r w:rsidR="003678E8" w:rsidRPr="003678E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նաև</w:t>
            </w:r>
            <w:r w:rsidR="00A26012" w:rsidRPr="00A260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դիվանագետներ, դիվանագիտական ներկայացուցիչներ, օրենքի 10-րդ հոդվածի 5-6-րդ մասերում նշված ներկայացուցիչներ, </w:t>
            </w:r>
            <w:r w:rsidR="003678E8" w:rsidRPr="003678E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ինչպես նաև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Օրենքի նույն 10-րդ հոդվածի 7-րդ մաս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</w:t>
            </w:r>
            <w:r w:rsidR="003678E8" w:rsidRPr="003678E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նախատեսում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3678E8" w:rsidRPr="003678E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է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օտարերկրյա պետություններում ՀՀ դիվանագիտական ծառայության մարմնին կից Կառավարության որոշմամբ կարող են գործել 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ինչպես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այլ </w:t>
            </w:r>
            <w:proofErr w:type="spellStart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կցորդներ</w:t>
            </w:r>
            <w:proofErr w:type="spellEnd"/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այնպես էլ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ներկայացուցիչներ՝ այդ պայմանագրով սահմանված կարգով և պայմաններով:</w:t>
            </w:r>
          </w:p>
          <w:p w:rsidR="001663D4" w:rsidRDefault="00746133" w:rsidP="00746133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Այսինքն՝</w:t>
            </w:r>
            <w:r w:rsidR="00A26012" w:rsidRPr="00A260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Հանրապետության ներկայացուցիչը ներկայացնում է Հայաստանի Հանրապետությունը, և ոչ թե ՀՀ պաշտպանության նախարարությունը կամ զինված ուժերը:</w:t>
            </w:r>
          </w:p>
          <w:p w:rsidR="00FE4AC4" w:rsidRDefault="0055342B" w:rsidP="003678E8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Հարկ է նշել, որ ն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կատի ունենալով, որ իրավական նորմերի մեկնաբանման գործընթացը մեխանիկական չէ, այն իրավական բնույթ ունի և չի կարող սահմանափակվել զուտ լեզվական գործիքներով, ո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ւ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ստի իրավական նորմերի մեկնաբանման 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պարագայում 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տեքստի և իրավունքի մրցակցության կամ բախման դեպքում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մեր 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խորին 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համոզմամբ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գերակայություն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proofErr w:type="spellEnd"/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անվերապահորեն իրավունքի կողմն է</w:t>
            </w:r>
            <w:r w:rsidR="00FE4AC4" w:rsidRPr="00FE4A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:rsidR="003678E8" w:rsidRDefault="00FE4AC4" w:rsidP="003678E8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E4A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իաժամանակ </w:t>
            </w:r>
            <w:r w:rsid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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Նորմատիվ իրավական ակտերի մասին</w:t>
            </w:r>
            <w:r w:rsid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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օրենքի 42-րդ հոդվածի համաձայն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՝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որմատիվ իրավական ակտի պաշտոնական պարզաբանումը նորմատիվ իրավական ակտի դրույթների իմաստի </w:t>
            </w:r>
            <w:proofErr w:type="spellStart"/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պարզա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բ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անմանն</w:t>
            </w:r>
            <w:proofErr w:type="spellEnd"/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ուղղված գործընթաց է՝ դրանց ոչ բավարար </w:t>
            </w:r>
            <w:proofErr w:type="spellStart"/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հաստակության</w:t>
            </w:r>
            <w:proofErr w:type="spellEnd"/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 տարաբնույթ ընկալման, ինչպես նաև նորմատիվ իրավական ակտի կիրառման բնագավառում ծագած հարցերի պարզաբանման անհրաժեշտության դեպքում: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Ուստի, նկ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ատի ունենալով, որ </w:t>
            </w:r>
            <w:r w:rsidRPr="00FE4A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Օրենքի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վերաբերյալ պաշտոնական պարզաբանումը կարող է տալ ակտը կիրառող պետական կառավարման համակարգի մար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ինը</w:t>
            </w:r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ինչպիսինն</w:t>
            </w:r>
            <w:proofErr w:type="spellEnd"/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 </w:t>
            </w:r>
            <w:r w:rsidR="003678E8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արտաքին գործերի նախարարությունը՝ որպես դիվանագիտական ծառայության մասին օրենքի վերաբերյալ պաշտոնական պարզաբանում տալու պետական կառավարման համակարգի մարմին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միայն </w:t>
            </w:r>
            <w:proofErr w:type="spellStart"/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վերջիննս</w:t>
            </w:r>
            <w:proofErr w:type="spellEnd"/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 լիազորված և </w:t>
            </w:r>
            <w:r w:rsidR="003678E8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կարող է տվյալ հարցի վերաբերյալ ներկայացնել պաշտոնական պարզաբանում՝ համապատասխան դիմումի հիման վրա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՝ ըստ </w:t>
            </w:r>
            <w:proofErr w:type="spellStart"/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անհարժեշտության</w:t>
            </w:r>
            <w:proofErr w:type="spellEnd"/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678E8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:rsidR="00746133" w:rsidRDefault="00746133" w:rsidP="00746133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Բացի այդ </w:t>
            </w:r>
            <w:r w:rsidR="003678E8" w:rsidRPr="003678E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2024 թվականի փետրվարի 15-ի N 221-Ա որոշման համաձայն՝ ՆԱՏՕ-ում /միջազգային կազմակերպություն/ ՀՀ առաքելությանը կից </w:t>
            </w:r>
            <w:r w:rsidR="00A26012" w:rsidRPr="00A26012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արդեն </w:t>
            </w:r>
            <w:r w:rsidR="003678E8" w:rsidRPr="003678E8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գործում է ՀՀ պաշտպանության հարցերով կցորդ, </w:t>
            </w:r>
            <w:r w:rsidR="00A26012" w:rsidRPr="00A26012">
              <w:rPr>
                <w:rFonts w:ascii="GHEA Grapalat" w:hAnsi="GHEA Grapalat"/>
                <w:sz w:val="24"/>
                <w:szCs w:val="24"/>
                <w:lang w:val="hy-AM"/>
              </w:rPr>
              <w:t xml:space="preserve">իսկ </w:t>
            </w:r>
            <w:r w:rsidR="003678E8" w:rsidRPr="003678E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Միավորված ազգերի կազմակերպությունում ՀՀ մշտական </w:t>
            </w:r>
            <w:proofErr w:type="spellStart"/>
            <w:r w:rsidR="003678E8" w:rsidRPr="003678E8">
              <w:rPr>
                <w:rFonts w:ascii="GHEA Grapalat" w:hAnsi="GHEA Grapalat"/>
                <w:sz w:val="24"/>
                <w:szCs w:val="24"/>
                <w:lang w:val="hy-AM"/>
              </w:rPr>
              <w:t>ներկայացուցչությանը</w:t>
            </w:r>
            <w:proofErr w:type="spellEnd"/>
            <w:r w:rsidR="003678E8" w:rsidRPr="003678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կից ՀՀ պաշտպանության հարցերով կցորդի մասին նախագծի վերաբերյալ 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արդարադատության նախարարության կողմից </w:t>
            </w:r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վերը նշված 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նկատառումներ</w:t>
            </w:r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դիտարկումներ</w:t>
            </w:r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չեն ներկայացվել:</w:t>
            </w:r>
          </w:p>
          <w:p w:rsidR="003678E8" w:rsidRDefault="003678E8" w:rsidP="004D7184">
            <w:pPr>
              <w:spacing w:before="120"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746133" w:rsidRDefault="00746133" w:rsidP="00746133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Հիմնավորումները </w:t>
            </w:r>
            <w:proofErr w:type="spellStart"/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ամապատասխանեցվել</w:t>
            </w:r>
            <w:proofErr w:type="spellEnd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են, իսկ ինչ վերաբերում է </w:t>
            </w:r>
            <w:proofErr w:type="spellStart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համատեղությա</w:t>
            </w:r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proofErr w:type="spellEnd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կարգով նշանակմանը, սույն որոշումների ընդունման արդյունքում</w:t>
            </w:r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կսահմանվե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որ գործում են 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Բելգիայի </w:t>
            </w:r>
            <w:proofErr w:type="spellStart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Թագավորությունում</w:t>
            </w:r>
            <w:proofErr w:type="spellEnd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Եվրոպական</w:t>
            </w:r>
            <w:proofErr w:type="spellEnd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միությունում ՀՀ պաշտպանությ</w:t>
            </w:r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 հարցերով ռազմական </w:t>
            </w:r>
            <w:proofErr w:type="spellStart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կցորդ</w:t>
            </w:r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</w:t>
            </w:r>
            <w:proofErr w:type="spellEnd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կստեղծվեն համապատասխան հաստիքները, դրան</w:t>
            </w:r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ից հետո նոր 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ՆԱՏՕ-ում ՀՀ պաշտպանության հարցերով </w:t>
            </w:r>
            <w:proofErr w:type="spellStart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կցորդի</w:t>
            </w:r>
            <w:r w:rsidR="007F66AF" w:rsidRPr="007F66A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proofErr w:type="spellEnd"/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համատեղության</w:t>
            </w:r>
            <w:proofErr w:type="spellEnd"/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կարգով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Բելգիայում և </w:t>
            </w:r>
            <w:proofErr w:type="spellStart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Եվրոպական</w:t>
            </w:r>
            <w:proofErr w:type="spellEnd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միություն պաշտպանության հարցերով կցորդ</w:t>
            </w:r>
            <w:r w:rsidR="007F66AF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նշանակել</w:t>
            </w:r>
            <w:r w:rsidR="007F66AF" w:rsidRPr="007F66A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ու մասին 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վարչապետի որոշման նախագիծը  պաշտպանության նախարարության կողմից կներկայացվի Վարչապետի </w:t>
            </w:r>
            <w:proofErr w:type="spellStart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քննարկամանը</w:t>
            </w:r>
            <w:proofErr w:type="spellEnd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հաստատմանը:</w:t>
            </w:r>
          </w:p>
          <w:p w:rsidR="00C4006F" w:rsidRDefault="00882DA7" w:rsidP="00746133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82D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 պաշտպանության հարցերով </w:t>
            </w:r>
            <w:proofErr w:type="spellStart"/>
            <w:r w:rsidRPr="00882D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կցորդին</w:t>
            </w:r>
            <w:proofErr w:type="spellEnd"/>
            <w:r w:rsidRPr="00882D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82D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համատեղության</w:t>
            </w:r>
            <w:proofErr w:type="spellEnd"/>
            <w:r w:rsidRPr="00882D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կարգով նշանակելու</w:t>
            </w:r>
            <w:r w:rsidRPr="00882D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Օրենքում համապատասխան իրավական հիմքեր բացակ</w:t>
            </w:r>
            <w:r w:rsidR="0055342B" w:rsidRPr="0055342B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882DA7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յության առնչությամբ հարկ ենք համարում նշել, որ  </w:t>
            </w:r>
            <w:r w:rsidRPr="00882D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Օրենքի 11-րդ հոդվածի 5-րդ մասի համաձայն՝ Հայաստանի Հանրապետության դեսպանությունը և միջազգային կազմակերպությունում Հայաստանի Հանրապետության մշտական ներկայացուցչությունը Հայաստանի Հանրապետության միջազգային պայմանագրերով սահմանված կարգով և պայմաններով կարող են միաժամանակ հավատարմագրվել մեկից ավելի օտարերկրյա պետություններում և միջազգային կազմակերպություններում:</w:t>
            </w:r>
          </w:p>
          <w:p w:rsidR="00882DA7" w:rsidRPr="00882DA7" w:rsidRDefault="00882DA7" w:rsidP="00746133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4D7184" w:rsidRPr="00882DA7" w:rsidRDefault="00CD39D5" w:rsidP="00882DA7">
            <w:pPr>
              <w:spacing w:before="120"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82D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</w:t>
            </w:r>
            <w:r w:rsidR="00746133" w:rsidRPr="00882D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D552ED" w:rsidRPr="009A039D" w:rsidTr="00FE4AC4"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4F091B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16.02</w:t>
            </w:r>
            <w:r w:rsidR="00AE6861">
              <w:rPr>
                <w:rFonts w:ascii="GHEA Grapalat" w:hAnsi="GHEA Grapalat"/>
                <w:b/>
                <w:iCs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FE4AC4">
        <w:tc>
          <w:tcPr>
            <w:tcW w:w="6210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0C2076" w:rsidRDefault="00AE6861" w:rsidP="004F091B">
            <w:pPr>
              <w:widowControl w:val="0"/>
              <w:spacing w:line="276" w:lineRule="auto"/>
              <w:ind w:right="21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01/34/</w:t>
            </w:r>
            <w:r w:rsidR="004F091B">
              <w:rPr>
                <w:rFonts w:ascii="GHEA Grapalat" w:hAnsi="GHEA Grapalat" w:cs="Times New Roman"/>
                <w:b/>
                <w:sz w:val="24"/>
                <w:szCs w:val="24"/>
              </w:rPr>
              <w:t>2911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-202</w:t>
            </w:r>
            <w:r w:rsidR="000C2076">
              <w:rPr>
                <w:rFonts w:ascii="GHEA Grapalat" w:hAnsi="GHEA Grapalat" w:cs="Times New Roman"/>
                <w:b/>
                <w:sz w:val="24"/>
                <w:szCs w:val="24"/>
              </w:rPr>
              <w:t>5</w:t>
            </w:r>
          </w:p>
        </w:tc>
      </w:tr>
      <w:tr w:rsidR="00D552ED" w:rsidRPr="00DA1A96" w:rsidTr="00FE4AC4">
        <w:tc>
          <w:tcPr>
            <w:tcW w:w="6210" w:type="dxa"/>
          </w:tcPr>
          <w:p w:rsidR="00AE474D" w:rsidRPr="00AE6861" w:rsidRDefault="004F091B" w:rsidP="000F51C4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 xml:space="preserve"> կառավարության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որոշման նախագծերի վերաբերյալ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և </w:t>
            </w:r>
            <w:r>
              <w:rPr>
                <w:rFonts w:ascii="GHEA Grapalat" w:hAnsi="GHEA Grapalat"/>
                <w:szCs w:val="24"/>
                <w:lang w:val="hy-AM"/>
              </w:rPr>
              <w:t>առաջարկություններ չ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>կան:</w:t>
            </w:r>
          </w:p>
        </w:tc>
        <w:tc>
          <w:tcPr>
            <w:tcW w:w="5130" w:type="dxa"/>
          </w:tcPr>
          <w:p w:rsidR="004F091B" w:rsidRPr="009A039D" w:rsidRDefault="004F091B" w:rsidP="004F091B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 xml:space="preserve"> է:</w:t>
            </w:r>
          </w:p>
          <w:p w:rsidR="000C2076" w:rsidRPr="004F7745" w:rsidRDefault="000C2076" w:rsidP="004F7745">
            <w:pPr>
              <w:pStyle w:val="BodyText"/>
              <w:spacing w:after="0" w:line="276" w:lineRule="auto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</w:p>
        </w:tc>
      </w:tr>
      <w:tr w:rsidR="00D552ED" w:rsidRPr="009A039D" w:rsidTr="00FE4AC4"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</w:rPr>
            </w:pPr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4.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Անվտանգության</w:t>
            </w:r>
            <w:proofErr w:type="spellEnd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խորհրդի</w:t>
            </w:r>
            <w:proofErr w:type="spellEnd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գրասենյակ</w:t>
            </w:r>
            <w:proofErr w:type="spellEnd"/>
          </w:p>
          <w:p w:rsidR="00D552ED" w:rsidRPr="009A039D" w:rsidRDefault="00D552ED" w:rsidP="00C55EFD">
            <w:pPr>
              <w:tabs>
                <w:tab w:val="left" w:pos="327"/>
              </w:tabs>
              <w:spacing w:line="276" w:lineRule="auto"/>
              <w:ind w:left="2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BE6C4B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10.02</w:t>
            </w:r>
            <w:r w:rsidR="009F1EDB">
              <w:rPr>
                <w:rFonts w:ascii="GHEA Grapalat" w:hAnsi="GHEA Grapalat"/>
                <w:b/>
                <w:iCs/>
                <w:sz w:val="24"/>
                <w:szCs w:val="24"/>
              </w:rPr>
              <w:t>.2025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FE4AC4">
        <w:tc>
          <w:tcPr>
            <w:tcW w:w="6210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9F1EDB" w:rsidP="00C55EF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№</w:t>
            </w:r>
            <w:r w:rsidRPr="009F1EDB">
              <w:rPr>
                <w:rFonts w:ascii="GHEA Grapalat" w:hAnsi="GHEA Grapalat"/>
                <w:b/>
                <w:iCs/>
                <w:sz w:val="24"/>
                <w:szCs w:val="24"/>
              </w:rPr>
              <w:t>/</w:t>
            </w:r>
            <w:r w:rsidR="00BE6C4B">
              <w:rPr>
                <w:rFonts w:ascii="GHEA Grapalat" w:hAnsi="GHEA Grapalat"/>
                <w:b/>
                <w:iCs/>
                <w:sz w:val="24"/>
                <w:szCs w:val="24"/>
              </w:rPr>
              <w:t>33.13</w:t>
            </w:r>
            <w:r w:rsidRPr="009F1EDB">
              <w:rPr>
                <w:rFonts w:ascii="GHEA Grapalat" w:hAnsi="GHEA Grapalat"/>
                <w:b/>
                <w:iCs/>
                <w:sz w:val="24"/>
                <w:szCs w:val="24"/>
              </w:rPr>
              <w:t>/</w:t>
            </w:r>
            <w:r w:rsidR="00BE6C4B">
              <w:rPr>
                <w:rFonts w:ascii="GHEA Grapalat" w:hAnsi="GHEA Grapalat"/>
                <w:b/>
                <w:iCs/>
                <w:sz w:val="24"/>
                <w:szCs w:val="24"/>
              </w:rPr>
              <w:t>4174</w:t>
            </w:r>
            <w:r w:rsidRPr="009F1EDB">
              <w:rPr>
                <w:rFonts w:ascii="GHEA Grapalat" w:hAnsi="GHEA Grapalat"/>
                <w:b/>
                <w:iCs/>
                <w:sz w:val="24"/>
                <w:szCs w:val="24"/>
              </w:rPr>
              <w:t>-2025</w:t>
            </w:r>
          </w:p>
        </w:tc>
      </w:tr>
      <w:tr w:rsidR="00D552ED" w:rsidRPr="009A039D" w:rsidTr="00FE4AC4">
        <w:tc>
          <w:tcPr>
            <w:tcW w:w="6210" w:type="dxa"/>
          </w:tcPr>
          <w:p w:rsidR="0033321B" w:rsidRPr="00BE6C4B" w:rsidRDefault="009F1EDB" w:rsidP="00810F98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en-US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 xml:space="preserve"> կառավարության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որոշման նախագծերի վերաբերյալ նկատառումներ</w:t>
            </w:r>
            <w:r w:rsidR="001A39DB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 w:rsidR="00BE6C4B">
              <w:rPr>
                <w:rFonts w:ascii="GHEA Grapalat" w:hAnsi="GHEA Grapalat"/>
                <w:szCs w:val="24"/>
                <w:lang w:val="en-US"/>
              </w:rPr>
              <w:t>չկան</w:t>
            </w:r>
            <w:proofErr w:type="spellEnd"/>
            <w:r w:rsidR="00BE6C4B">
              <w:rPr>
                <w:rFonts w:ascii="GHEA Grapalat" w:hAnsi="GHEA Grapalat"/>
                <w:szCs w:val="24"/>
                <w:lang w:val="en-US"/>
              </w:rPr>
              <w:t>:</w:t>
            </w:r>
          </w:p>
        </w:tc>
        <w:tc>
          <w:tcPr>
            <w:tcW w:w="5130" w:type="dxa"/>
          </w:tcPr>
          <w:p w:rsidR="00684E37" w:rsidRPr="009A039D" w:rsidRDefault="00D552ED" w:rsidP="001A39DB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 xml:space="preserve"> է:</w:t>
            </w:r>
          </w:p>
          <w:p w:rsidR="009E6153" w:rsidRPr="009A039D" w:rsidRDefault="009E6153" w:rsidP="00C55EFD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6114F2" w:rsidRPr="009A039D" w:rsidTr="00FE4AC4"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6114F2" w:rsidRPr="009A039D" w:rsidRDefault="006114F2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5. Ազգային անվտանգության ծառայություն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6114F2" w:rsidRPr="009A039D" w:rsidRDefault="001A39DB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12</w:t>
            </w:r>
            <w:r w:rsidR="00810F98">
              <w:rPr>
                <w:rFonts w:ascii="GHEA Grapalat" w:hAnsi="GHEA Grapalat"/>
                <w:b/>
                <w:iCs/>
                <w:sz w:val="24"/>
                <w:szCs w:val="24"/>
              </w:rPr>
              <w:t>.02</w:t>
            </w:r>
            <w:r w:rsidR="006114F2"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.202</w:t>
            </w:r>
            <w:r w:rsidR="00810F98"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  <w:r w:rsidR="006114F2"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թ.</w:t>
            </w:r>
          </w:p>
        </w:tc>
      </w:tr>
      <w:tr w:rsidR="006114F2" w:rsidRPr="009A039D" w:rsidTr="00FE4AC4">
        <w:tc>
          <w:tcPr>
            <w:tcW w:w="6210" w:type="dxa"/>
            <w:vMerge/>
            <w:shd w:val="clear" w:color="auto" w:fill="BFBFBF" w:themeFill="background1" w:themeFillShade="BF"/>
          </w:tcPr>
          <w:p w:rsidR="006114F2" w:rsidRPr="009A039D" w:rsidRDefault="006114F2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6114F2" w:rsidRPr="00C55EFD" w:rsidRDefault="00810F98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№ </w:t>
            </w:r>
            <w:r w:rsidR="001A39DB">
              <w:rPr>
                <w:rFonts w:ascii="GHEA Grapalat" w:hAnsi="GHEA Grapalat"/>
                <w:b/>
                <w:iCs/>
                <w:sz w:val="24"/>
                <w:szCs w:val="24"/>
              </w:rPr>
              <w:t>11/163</w:t>
            </w:r>
          </w:p>
        </w:tc>
      </w:tr>
      <w:tr w:rsidR="00D552ED" w:rsidRPr="009A039D" w:rsidTr="00FE4AC4">
        <w:tc>
          <w:tcPr>
            <w:tcW w:w="6210" w:type="dxa"/>
          </w:tcPr>
          <w:p w:rsidR="004E3275" w:rsidRPr="009A039D" w:rsidRDefault="00810F98" w:rsidP="00C55EFD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 w:cs="Sylfaen"/>
                <w:szCs w:val="24"/>
                <w:lang w:val="en-GB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 xml:space="preserve"> կառավարության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որոշման նախագծերի վերաբերյալ առաջարկություններ չ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>կան:</w:t>
            </w:r>
          </w:p>
        </w:tc>
        <w:tc>
          <w:tcPr>
            <w:tcW w:w="5130" w:type="dxa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</w:tbl>
    <w:p w:rsidR="00131ED5" w:rsidRDefault="00131ED5" w:rsidP="009A039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82DA7" w:rsidRDefault="00882DA7" w:rsidP="009A039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82DA7" w:rsidRPr="00882DA7" w:rsidRDefault="00882DA7" w:rsidP="00882DA7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882DA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ՀՀ ՊԱՇՏՊԱՆՈՒԹՅԱՆ ՆԱԽԱՐԱՐՈՒԹՅՈՒՆ</w:t>
      </w:r>
    </w:p>
    <w:sectPr w:rsidR="00882DA7" w:rsidRPr="00882DA7" w:rsidSect="00642866">
      <w:pgSz w:w="12240" w:h="15840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169806EA"/>
    <w:multiLevelType w:val="hybridMultilevel"/>
    <w:tmpl w:val="C26AE79E"/>
    <w:lvl w:ilvl="0" w:tplc="399A35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8952B3"/>
    <w:multiLevelType w:val="hybridMultilevel"/>
    <w:tmpl w:val="73C6D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3543DA1"/>
    <w:multiLevelType w:val="hybridMultilevel"/>
    <w:tmpl w:val="0C743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8714F6"/>
    <w:multiLevelType w:val="hybridMultilevel"/>
    <w:tmpl w:val="FE6651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E5C"/>
    <w:rsid w:val="0006137F"/>
    <w:rsid w:val="000C2076"/>
    <w:rsid w:val="000F51C4"/>
    <w:rsid w:val="00106384"/>
    <w:rsid w:val="00131ED5"/>
    <w:rsid w:val="00140B08"/>
    <w:rsid w:val="001663D4"/>
    <w:rsid w:val="001A39DB"/>
    <w:rsid w:val="001E784C"/>
    <w:rsid w:val="00271A9A"/>
    <w:rsid w:val="002A11C6"/>
    <w:rsid w:val="002C2AD7"/>
    <w:rsid w:val="003259AB"/>
    <w:rsid w:val="0033321B"/>
    <w:rsid w:val="003678E8"/>
    <w:rsid w:val="003A6A22"/>
    <w:rsid w:val="003D7BB9"/>
    <w:rsid w:val="004472F0"/>
    <w:rsid w:val="004869A0"/>
    <w:rsid w:val="004D7184"/>
    <w:rsid w:val="004E3275"/>
    <w:rsid w:val="004F091B"/>
    <w:rsid w:val="004F5495"/>
    <w:rsid w:val="004F7745"/>
    <w:rsid w:val="00541620"/>
    <w:rsid w:val="0055342B"/>
    <w:rsid w:val="00593B08"/>
    <w:rsid w:val="005D4DCC"/>
    <w:rsid w:val="005F0738"/>
    <w:rsid w:val="006114F2"/>
    <w:rsid w:val="006175BD"/>
    <w:rsid w:val="00642866"/>
    <w:rsid w:val="006471CB"/>
    <w:rsid w:val="00684E37"/>
    <w:rsid w:val="006A4F00"/>
    <w:rsid w:val="006D11B2"/>
    <w:rsid w:val="006E2935"/>
    <w:rsid w:val="007131FC"/>
    <w:rsid w:val="00746133"/>
    <w:rsid w:val="00754724"/>
    <w:rsid w:val="00754899"/>
    <w:rsid w:val="00783A16"/>
    <w:rsid w:val="007D37A7"/>
    <w:rsid w:val="007F66AF"/>
    <w:rsid w:val="00807A8F"/>
    <w:rsid w:val="00810F98"/>
    <w:rsid w:val="0083041E"/>
    <w:rsid w:val="00862AD1"/>
    <w:rsid w:val="00877D38"/>
    <w:rsid w:val="00882DA7"/>
    <w:rsid w:val="00896247"/>
    <w:rsid w:val="0097051F"/>
    <w:rsid w:val="009A039D"/>
    <w:rsid w:val="009C72A3"/>
    <w:rsid w:val="009D1A50"/>
    <w:rsid w:val="009E2F18"/>
    <w:rsid w:val="009E6153"/>
    <w:rsid w:val="009F1EDB"/>
    <w:rsid w:val="00A02CBE"/>
    <w:rsid w:val="00A108AD"/>
    <w:rsid w:val="00A1388B"/>
    <w:rsid w:val="00A26012"/>
    <w:rsid w:val="00A6618B"/>
    <w:rsid w:val="00A74723"/>
    <w:rsid w:val="00AE2C62"/>
    <w:rsid w:val="00AE474D"/>
    <w:rsid w:val="00AE6861"/>
    <w:rsid w:val="00B252C3"/>
    <w:rsid w:val="00B40B4A"/>
    <w:rsid w:val="00BE6C4B"/>
    <w:rsid w:val="00BF2E5C"/>
    <w:rsid w:val="00C02DA3"/>
    <w:rsid w:val="00C2004E"/>
    <w:rsid w:val="00C4006F"/>
    <w:rsid w:val="00C424D5"/>
    <w:rsid w:val="00C55EFD"/>
    <w:rsid w:val="00C5671D"/>
    <w:rsid w:val="00C777B1"/>
    <w:rsid w:val="00CD10FD"/>
    <w:rsid w:val="00CD39D5"/>
    <w:rsid w:val="00D21358"/>
    <w:rsid w:val="00D26897"/>
    <w:rsid w:val="00D37E44"/>
    <w:rsid w:val="00D4609D"/>
    <w:rsid w:val="00D552ED"/>
    <w:rsid w:val="00D76C2F"/>
    <w:rsid w:val="00DA1A96"/>
    <w:rsid w:val="00DC053B"/>
    <w:rsid w:val="00DD32FC"/>
    <w:rsid w:val="00E31F1D"/>
    <w:rsid w:val="00E35CB4"/>
    <w:rsid w:val="00EC7168"/>
    <w:rsid w:val="00ED699D"/>
    <w:rsid w:val="00EF57F1"/>
    <w:rsid w:val="00F07FED"/>
    <w:rsid w:val="00F416B8"/>
    <w:rsid w:val="00F843A6"/>
    <w:rsid w:val="00FE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9A7E7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Bullets,List Paragraph nowy,Liste 1,Paragraphe de liste PBLH,Dot pt,F5 List Paragraph,Bullet1,3"/>
    <w:basedOn w:val="Normal"/>
    <w:link w:val="ListParagraphChar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Bullets Char,List Paragraph nowy Char,Liste 1 Char"/>
    <w:link w:val="ListParagraph"/>
    <w:uiPriority w:val="34"/>
    <w:locked/>
    <w:rsid w:val="009A0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7A503-5B9C-4ECE-A245-495B14780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1</Pages>
  <Words>1590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>https://mul2.gov.am/tasks/1112936/oneclick?token=dbb4a79b91f32a5245b6cd7771c674e9</cp:keywords>
  <dc:description/>
  <cp:lastModifiedBy>Արմեն Բաղդասարյան</cp:lastModifiedBy>
  <cp:revision>70</cp:revision>
  <dcterms:created xsi:type="dcterms:W3CDTF">2023-01-25T06:36:00Z</dcterms:created>
  <dcterms:modified xsi:type="dcterms:W3CDTF">2025-02-18T09:35:00Z</dcterms:modified>
</cp:coreProperties>
</file>