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278" w:rsidRPr="00880826" w:rsidRDefault="004B3A17" w:rsidP="002941A7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808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4B3A17" w:rsidRPr="00880826" w:rsidRDefault="00D17287" w:rsidP="002941A7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1728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«ՊԱՏՄՈՒԹՅԱՆ ԵՎ ՄՇԱԿՈՒՅԹԻ ԱՆՇԱՐԺ ՀՈՒՇԱՐՁԱՆՆԵՐԻ ՈՒ ՊԱՏՄԱԿԱՆ </w:t>
      </w:r>
      <w:r w:rsidRPr="00DE2A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ՄԻՋԱՎԱՅՐԻ ՊԱՀՊԱՆՈՒԹՅԱՆ ԵՎ ՕԳՏԱԳՈՐԾՄԱՆ ՄԱՍԻՆ» ՕՐԵՆՔՈՒՄ ԼՐԱՑՈՒՄՆԵՐ ԵՎ ՓՈՓՈԽՈՒԹՅՈՒՆ</w:t>
      </w:r>
      <w:r w:rsidR="00DE2AED" w:rsidRPr="00DE2A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DE2A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ՄԱՍԻՆ», «ՔԱՂԱՔԱՇԻՆՈՒԹՅԱՆ ՄԱՍԻՆ» ՕՐԵՆՔՈՒՄ ՓՈՓՈԽՈՒԹՅՈՒՆ ԿԱՏԱՐԵԼՈՒ ՄԱՍԻՆ», «ՏԵՂԱԿԱՆ ԻՆՔՆԱԿԱՌԱՎԱՐՄԱՆ ՄԱՍԻՆ» ՕՐԵՆՔՈՒՄ ԼՐԱՑՈՒՄ ԿԱՏԱՐԵԼՈՒ ՄԱՍԻՆ» ՀԱՅԱՍՏԱՆԻ ՀԱՆՐԱՊԵՏՈՒԹՅԱՆ ՕՐԵՆՔՆԵՐԻ ՆԱԽԱԳԾԵՐԻ</w:t>
      </w:r>
      <w:bookmarkStart w:id="0" w:name="_GoBack"/>
      <w:bookmarkEnd w:id="0"/>
      <w:r w:rsidRPr="00D1728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B3A17" w:rsidRPr="008808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ԸՆԴՈՒՆՄԱՆ ԱՆՀՐԱԺԵՇՏՈՒԹՅԱՆ</w:t>
      </w:r>
    </w:p>
    <w:p w:rsidR="004B3A17" w:rsidRPr="00880826" w:rsidRDefault="004B3A17" w:rsidP="00FA474F">
      <w:pPr>
        <w:spacing w:after="0" w:line="22" w:lineRule="atLeast"/>
        <w:ind w:firstLine="17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B3A17" w:rsidRDefault="004B3A17" w:rsidP="00880826">
      <w:pPr>
        <w:pStyle w:val="ListParagraph"/>
        <w:numPr>
          <w:ilvl w:val="0"/>
          <w:numId w:val="13"/>
        </w:numPr>
        <w:spacing w:after="0" w:line="360" w:lineRule="auto"/>
        <w:ind w:firstLine="1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0826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ակտերի ընդունման անհրաժեշտությունը.</w:t>
      </w:r>
    </w:p>
    <w:p w:rsidR="005F2009" w:rsidRPr="005F2009" w:rsidRDefault="00A17C17" w:rsidP="005F2009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>«Պատմության և մշակույթի անշարժ հուշարձանների ու պատմական միջավայրի պահպանության և օգտագործման մասին»</w:t>
      </w:r>
      <w:r w:rsidRPr="00A17C1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F2009">
        <w:rPr>
          <w:rFonts w:ascii="GHEA Grapalat" w:hAnsi="GHEA Grapalat" w:cs="GHEA Grapalat"/>
          <w:sz w:val="24"/>
          <w:szCs w:val="24"/>
          <w:lang w:val="hy-AM"/>
        </w:rPr>
        <w:t xml:space="preserve">տեքստում օգտագործվում է «արգելոց» բառը ինչը </w:t>
      </w:r>
      <w:r w:rsidR="005F2009" w:rsidRPr="005F2009">
        <w:rPr>
          <w:rFonts w:ascii="GHEA Grapalat" w:hAnsi="GHEA Grapalat" w:cs="GHEA Grapalat"/>
          <w:sz w:val="24"/>
          <w:szCs w:val="24"/>
          <w:lang w:val="hy-AM"/>
        </w:rPr>
        <w:t xml:space="preserve">չի համպատասխանում միջազգային </w:t>
      </w:r>
      <w:r w:rsidR="005F2009">
        <w:rPr>
          <w:rFonts w:ascii="GHEA Grapalat" w:hAnsi="GHEA Grapalat" w:cs="GHEA Grapalat"/>
          <w:sz w:val="24"/>
          <w:szCs w:val="24"/>
          <w:lang w:val="hy-AM"/>
        </w:rPr>
        <w:t>տերմինաբանությանը</w:t>
      </w:r>
      <w:r w:rsidR="005F2009" w:rsidRPr="005F2009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D367AF" w:rsidRPr="005F2009" w:rsidRDefault="00D367AF" w:rsidP="005F2009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F2009">
        <w:rPr>
          <w:rFonts w:ascii="GHEA Grapalat" w:hAnsi="GHEA Grapalat" w:cs="GHEA Grapalat"/>
          <w:sz w:val="24"/>
          <w:szCs w:val="24"/>
          <w:lang w:val="hy-AM"/>
        </w:rPr>
        <w:t>Նախատեսվում է «արգելոց-թանգարան» եզրույթը փոխարինել «հնավայր-թանգարան» եզրույթով</w:t>
      </w:r>
      <w:r w:rsidR="005F2009">
        <w:rPr>
          <w:rFonts w:ascii="GHEA Grapalat" w:hAnsi="GHEA Grapalat" w:cs="GHEA Grapalat"/>
          <w:sz w:val="24"/>
          <w:szCs w:val="24"/>
          <w:lang w:val="hy-AM"/>
        </w:rPr>
        <w:t>: Ա</w:t>
      </w:r>
      <w:r w:rsidRPr="005F2009">
        <w:rPr>
          <w:rFonts w:ascii="GHEA Grapalat" w:hAnsi="GHEA Grapalat" w:cs="GHEA Grapalat"/>
          <w:sz w:val="24"/>
          <w:szCs w:val="24"/>
          <w:lang w:val="hy-AM"/>
        </w:rPr>
        <w:t>շխարհում նմանատ</w:t>
      </w:r>
      <w:r w:rsidR="00B539F5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5F2009">
        <w:rPr>
          <w:rFonts w:ascii="GHEA Grapalat" w:hAnsi="GHEA Grapalat" w:cs="GHEA Grapalat"/>
          <w:sz w:val="24"/>
          <w:szCs w:val="24"/>
          <w:lang w:val="hy-AM"/>
        </w:rPr>
        <w:t xml:space="preserve">պ ինստիտուցիոնալ միավորները կոչվում են հնագիտական վայր՝  Archeological site, որն ուղղակիորեն բխում է վերջիններիս կառավարման և պահպանության կարգավիճակից: </w:t>
      </w:r>
    </w:p>
    <w:p w:rsidR="00D367AF" w:rsidRPr="005F2009" w:rsidRDefault="00D367AF" w:rsidP="005F2009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F2009">
        <w:rPr>
          <w:rFonts w:ascii="GHEA Grapalat" w:hAnsi="GHEA Grapalat" w:cs="GHEA Grapalat"/>
          <w:sz w:val="24"/>
          <w:szCs w:val="24"/>
          <w:lang w:val="hy-AM"/>
        </w:rPr>
        <w:t xml:space="preserve">Արդի հայերենի բացատրական բառարանում (1976) «հնավայր» բառը սահմանված է որպես «1. հնությունների՝ հին հուշարձանների վայր, 2. Հնագիտական պեղումների վայր», </w:t>
      </w:r>
    </w:p>
    <w:p w:rsidR="00D367AF" w:rsidRPr="005F2009" w:rsidRDefault="00D367AF" w:rsidP="005F2009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F2009">
        <w:rPr>
          <w:rFonts w:ascii="GHEA Grapalat" w:hAnsi="GHEA Grapalat" w:cs="GHEA Grapalat"/>
          <w:sz w:val="24"/>
          <w:szCs w:val="24"/>
          <w:lang w:val="hy-AM"/>
        </w:rPr>
        <w:t>Միաժամանակ Ժամանակակից հայոց լեզվի բացատրական բառարանում   «արգելոցը» բառը սահմանվում է որպես «արգելավայր», վերագրվում է բնության հատուկ պահպանության տարածներին և ենթադրում է «արգելելու, սահմանափակելու» կառավարման կարգավիճակ:</w:t>
      </w:r>
    </w:p>
    <w:p w:rsidR="00D367AF" w:rsidRDefault="00D367AF" w:rsidP="005F2009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F2009">
        <w:rPr>
          <w:rFonts w:ascii="GHEA Grapalat" w:hAnsi="GHEA Grapalat" w:cs="GHEA Grapalat"/>
          <w:sz w:val="24"/>
          <w:szCs w:val="24"/>
          <w:lang w:val="hy-AM"/>
        </w:rPr>
        <w:t xml:space="preserve">«Պատմության և կուլտուրայի հուշարձանների պահպանության և օգտագործման մասին» Հայկական ՍՍՀ օրենք, որը ընդունվել է 1978 թ., առաջին անգամ սահմանում է «պատմակուլտուրական արգելոցներ» տերմինը, որը հիմքում ուներ բնության արգելոցների օրինակը: </w:t>
      </w:r>
    </w:p>
    <w:p w:rsidR="004E27E8" w:rsidRPr="004E27E8" w:rsidRDefault="004E27E8" w:rsidP="004E27E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27E8">
        <w:rPr>
          <w:rFonts w:ascii="GHEA Grapalat" w:hAnsi="GHEA Grapalat" w:cs="Sylfaen"/>
          <w:sz w:val="24"/>
          <w:szCs w:val="24"/>
          <w:lang w:val="hy-AM"/>
        </w:rPr>
        <w:lastRenderedPageBreak/>
        <w:t>Հաշվի առնելով, որ պատմամշակութային արգելոց-թանգարանները դասվում են թանգարանային կառավարման ինստիտուցիոնալ  շրջանակին, և ըստ այդմ ենթադրում են համապատասխան պահպանության, սոցիալ-կրթական և մասնակցային միջավայրի ստեղծում, նպատակահարմար է համարվում դրանք վերանվանել «հնավայր-թանգարան»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B7161" w:rsidRDefault="00DB7161" w:rsidP="00DB716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>«Պատմության և մշակույթի անշարժ հուշարձանների ու պատմական միջավայրի պահպանության և օգտագործման մասին»</w:t>
      </w:r>
      <w:r w:rsidRPr="00DB71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>(այսուհետ</w:t>
      </w:r>
      <w:r>
        <w:rPr>
          <w:rFonts w:ascii="GHEA Grapalat" w:hAnsi="GHEA Grapalat" w:cs="GHEA Grapalat"/>
          <w:sz w:val="24"/>
          <w:szCs w:val="24"/>
          <w:lang w:val="hy-AM"/>
        </w:rPr>
        <w:t>՝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 Օրենք)</w:t>
      </w:r>
      <w:r>
        <w:rPr>
          <w:rFonts w:ascii="GHEA Grapalat" w:hAnsi="GHEA Grapalat" w:cs="GHEA Grapalat"/>
          <w:sz w:val="24"/>
          <w:szCs w:val="24"/>
          <w:lang w:val="hy-AM"/>
        </w:rPr>
        <w:t>, «Ք</w:t>
      </w:r>
      <w:r w:rsidRPr="00320DAD">
        <w:rPr>
          <w:rFonts w:ascii="GHEA Grapalat" w:hAnsi="GHEA Grapalat" w:cs="GHEA Grapalat"/>
          <w:sz w:val="24"/>
          <w:szCs w:val="24"/>
          <w:lang w:val="hy-AM"/>
        </w:rPr>
        <w:t>աղաքաշինության մասին</w:t>
      </w:r>
      <w:r>
        <w:rPr>
          <w:rFonts w:ascii="GHEA Grapalat" w:hAnsi="GHEA Grapalat" w:cs="GHEA Grapalat"/>
          <w:sz w:val="24"/>
          <w:szCs w:val="24"/>
          <w:lang w:val="hy-AM"/>
        </w:rPr>
        <w:t>»</w:t>
      </w:r>
      <w:r w:rsidRPr="00A17C1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320DAD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Տ</w:t>
      </w:r>
      <w:r w:rsidRPr="00320DAD">
        <w:rPr>
          <w:rFonts w:ascii="GHEA Grapalat" w:hAnsi="GHEA Grapalat" w:cs="GHEA Grapalat"/>
          <w:sz w:val="24"/>
          <w:szCs w:val="24"/>
          <w:lang w:val="hy-AM"/>
        </w:rPr>
        <w:t xml:space="preserve">եղական ինքնակառավարման մասին»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օրենքներում առկա են հակասություններ 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պատմության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 հուշարձանների ամրակայման, նոր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ոգման, </w:t>
      </w:r>
      <w:r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կանգնման, փոփոխման և տեղափոխման</w:t>
      </w:r>
      <w:r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ճարտարապետահատակագծային առաջադրանք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թույլտվությունների տրամադրման լիազորություններում,</w:t>
      </w:r>
      <w:r w:rsidRPr="00DB71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>ինչը խոչընդոտ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 և ռիսկեր է առաջացնում հուշարձանների վերականգնման ու պահպանության համար: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Ներկայում համաձայն </w:t>
      </w:r>
      <w:r w:rsidR="00DB7161">
        <w:rPr>
          <w:rFonts w:ascii="GHEA Grapalat" w:hAnsi="GHEA Grapalat" w:cs="GHEA Grapalat"/>
          <w:sz w:val="24"/>
          <w:szCs w:val="24"/>
          <w:lang w:val="hy-AM"/>
        </w:rPr>
        <w:t>Օ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>րենքի և Պատմության</w:t>
      </w:r>
      <w:r w:rsidRPr="00880826">
        <w:rPr>
          <w:rFonts w:ascii="GHEA Grapalat" w:hAnsi="GHEA Grapalat"/>
          <w:bCs/>
          <w:sz w:val="24"/>
          <w:szCs w:val="24"/>
          <w:lang w:val="af-ZA"/>
        </w:rPr>
        <w:t xml:space="preserve"> և մշակույթի անշարժ </w:t>
      </w:r>
      <w:r w:rsidRPr="00880826">
        <w:rPr>
          <w:rFonts w:ascii="GHEA Grapalat" w:hAnsi="GHEA Grapalat"/>
          <w:sz w:val="24"/>
          <w:szCs w:val="24"/>
          <w:lang w:val="hy-AM"/>
        </w:rPr>
        <w:t xml:space="preserve">հուշարձանների պետական հաշվառման, ուսումնասիրման, պահպանության, ամրակայման, նորոգման, 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>վերականգնման և օգտագործման կարգը հաստատելու մասին որոշման N 438 կարգի (այսուհետ</w:t>
      </w:r>
      <w:r w:rsidR="00B539F5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 Կարգ) </w:t>
      </w:r>
      <w:r w:rsidR="00DB7161">
        <w:rPr>
          <w:rFonts w:ascii="GHEA Grapalat" w:hAnsi="GHEA Grapalat" w:cs="GHEA Grapalat"/>
          <w:sz w:val="24"/>
          <w:szCs w:val="24"/>
          <w:lang w:val="hy-AM"/>
        </w:rPr>
        <w:t>դրույթների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 հուշարձանների վերականգնման թույլտվություններ տրամադրելու վերաբերյալ ձևակերպումները անորոշ են և </w:t>
      </w:r>
      <w:r w:rsidRPr="00DB7161">
        <w:rPr>
          <w:rFonts w:ascii="GHEA Grapalat" w:hAnsi="GHEA Grapalat" w:cs="GHEA Grapalat"/>
          <w:sz w:val="24"/>
          <w:szCs w:val="24"/>
          <w:lang w:val="hy-AM"/>
        </w:rPr>
        <w:t>հակասական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 են մեկնաբանվում</w:t>
      </w:r>
      <w:r w:rsidR="00DB7161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>Օրենքի 9-րդ հոդվածի համաձայն</w:t>
      </w:r>
      <w:r w:rsidR="00DB7161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88082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Լիազոր մարմինը </w:t>
      </w:r>
      <w:bookmarkStart w:id="1" w:name="_Hlk127714826"/>
      <w:r w:rsidRPr="00880826">
        <w:rPr>
          <w:rFonts w:ascii="GHEA Grapalat" w:hAnsi="GHEA Grapalat" w:cs="GHEA Grapalat"/>
          <w:sz w:val="24"/>
          <w:szCs w:val="24"/>
          <w:lang w:val="hy-AM"/>
        </w:rPr>
        <w:t>«</w:t>
      </w:r>
      <w:bookmarkEnd w:id="1"/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դ) իր իրավասության սահմաններում իրականացնում է պետական սեփականություն համարվող և չօգտագործվող հուշարձանների տնօրինումը, կատարում դրանց ամրակայման, վերականգնման և բարեկարգման աշխատանքները.,, համաձայն 30-րդ հոդվածի՝ «Հուշարձանների ամրակայման, նորոգման և վերականգնման աշխատանքներն իրականացվում են </w:t>
      </w:r>
      <w:r w:rsidRPr="00880826">
        <w:rPr>
          <w:rFonts w:ascii="GHEA Grapalat" w:hAnsi="GHEA Grapalat" w:cs="GHEA Grapalat"/>
          <w:b/>
          <w:bCs/>
          <w:sz w:val="24"/>
          <w:szCs w:val="24"/>
          <w:lang w:val="hy-AM"/>
        </w:rPr>
        <w:t>լիազորված մարմնի թույլտվությամբ և վերահսկողությամբ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></w:t>
      </w:r>
      <w:r w:rsidRPr="00880826">
        <w:rPr>
          <w:rFonts w:ascii="GHEA Grapalat" w:hAnsi="GHEA Grapalat" w:cs="GHEA Grapalat"/>
          <w:b/>
          <w:bCs/>
          <w:sz w:val="24"/>
          <w:szCs w:val="24"/>
          <w:lang w:val="hy-AM"/>
        </w:rPr>
        <w:t>: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lastRenderedPageBreak/>
        <w:t>Կարգի 75-րդ կետի համաձայն` «Հանրապետական նշանակության հուշարձանների ամրակայման, նորոգման և վերականգնման աշխատանքները կատարվում են լիազորված մարմնի համաձայնությամբ և վերահսկողությամբ: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>Տեղական նշանակության հուշարձանների ամրակայման, նորոգման և վերականգնման թույլտվություն սահմանված կարգով տալիս է պետական կառավարման տարածքային կամ տեղական ինքնակառավարման մարմինը՝ նախապես համաձայնեցնելով լիազորված մարմնի հետ: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Վերոգրյալից հետևում է, որ տեղական և հանրապետական նշանակության հուշարձանների դեպքերը տարբեր են և վերջինի դեպքում թույլտվություն չի տրամադրում տեղական ինքնակառավարման մարմինը, ինչը սակայն անհասկանալի և անորոշ ձևակերպում ունի: 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 xml:space="preserve">Օրենքի 9-րդ հոդվածի համաձայն լիազորված մարմինը՝ «թույլտվություն է տալիս հուշարձանների հետախուզման և պեղման աշխատանքների համար (ինչը հանդիսանում է նախագծման և շինարարկան աշխատանքների մաս՝ քանդման ու ամրակայաման աշխատանքների առումով): </w:t>
      </w:r>
    </w:p>
    <w:p w:rsidR="00B539F5" w:rsidRDefault="00C825B8" w:rsidP="00B539F5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>ՀՀ Մշակույթի նախարարի 16.07.2009 թ. N 414-Ա հրամանով հաստատված է  Հայաստանի Հանրապետության Մշակույթի նախարարության կողմից տրվող Պատմության և մշակույթի անշարժ հուշարձանների վերականգնողական աշխատանքների թույլտվության ձևը:</w:t>
      </w:r>
    </w:p>
    <w:p w:rsidR="00C825B8" w:rsidRPr="00880826" w:rsidRDefault="00C825B8" w:rsidP="00B539F5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80826">
        <w:rPr>
          <w:rFonts w:ascii="GHEA Grapalat" w:hAnsi="GHEA Grapalat" w:cs="GHEA Grapalat"/>
          <w:sz w:val="24"/>
          <w:szCs w:val="24"/>
          <w:lang w:val="hy-AM"/>
        </w:rPr>
        <w:t>Վերոնշյալ հակասությունների արդյունքում խնդիրներ են առաջանում մասնավորապես`</w:t>
      </w:r>
    </w:p>
    <w:p w:rsidR="004847A6" w:rsidRPr="00880826" w:rsidRDefault="004847A6" w:rsidP="00880826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847A6">
        <w:rPr>
          <w:rFonts w:ascii="GHEA Grapalat" w:hAnsi="GHEA Grapalat" w:cs="GHEA Grapalat"/>
          <w:sz w:val="24"/>
          <w:szCs w:val="24"/>
          <w:lang w:val="hy-AM"/>
        </w:rPr>
        <w:t xml:space="preserve">Հաճախ չունենալով մասնագիտական նվազագույն գիտելիքներ համայնքների (հիմնականում դժվարամատչելի և գյուղական տարածքներում) կողմից հուշարձանների վերականգնման, տարածքի բարեկարգման և հուշարձանների հարակից տարածքներում օրենսդրությամբ առկա հակասությունների արդյունքում տրամադրվում են թույլտվություններ, արդյունքում որոշակի փուլում դրանք հայտնաբերվում են, կասեցվում և քրեական գործեր են հարուցվում, կառուցապատողները տուժում են և հատուկ պահպանության </w:t>
      </w:r>
      <w:r w:rsidRPr="004847A6">
        <w:rPr>
          <w:rFonts w:ascii="GHEA Grapalat" w:hAnsi="GHEA Grapalat" w:cs="GHEA Grapalat"/>
          <w:sz w:val="24"/>
          <w:szCs w:val="24"/>
          <w:lang w:val="hy-AM"/>
        </w:rPr>
        <w:lastRenderedPageBreak/>
        <w:t>ենթակա, համամարդկային արժեք ներկայացնող հնագույն, հին և միջնադարյան հուշարձաններն անվերադարձ տուժում են, ինչն անընդունելի է: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highlight w:val="yellow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>Ստեղծվում են խնդիրներ Լիազորված մարմնի գործունեության համար, չհիմնավորված երկարատև փաստաթղթաշրջանառության անհրաժեշտություն (որպես կանոն հուշարձանների վերականգնումը ծայրահեղ հրատապություն է պահանջում)` արդյունքում ժամանակի և մարդկային ռեսուրսի վատնում խնդրի ոչ պարտադիր լուծմամբ, տարբեր սուբյեկտների հետ միջնորդավորված փոխհարաբերություններ, և այլն:</w:t>
      </w:r>
    </w:p>
    <w:p w:rsidR="003E1781" w:rsidRPr="00880826" w:rsidRDefault="003E1781" w:rsidP="00880826">
      <w:pPr>
        <w:spacing w:after="0" w:line="360" w:lineRule="auto"/>
        <w:ind w:firstLine="1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B3A17" w:rsidRPr="00880826" w:rsidRDefault="004B3A17" w:rsidP="00880826">
      <w:pPr>
        <w:pStyle w:val="ListParagraph"/>
        <w:numPr>
          <w:ilvl w:val="0"/>
          <w:numId w:val="13"/>
        </w:numPr>
        <w:spacing w:after="0" w:line="360" w:lineRule="auto"/>
        <w:ind w:firstLine="17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880826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88082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80826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88082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80826">
        <w:rPr>
          <w:rFonts w:ascii="GHEA Grapalat" w:hAnsi="GHEA Grapalat"/>
          <w:b/>
          <w:sz w:val="24"/>
          <w:szCs w:val="24"/>
        </w:rPr>
        <w:t>բնույթը</w:t>
      </w:r>
      <w:proofErr w:type="spellEnd"/>
      <w:r w:rsidRPr="00880826">
        <w:rPr>
          <w:rFonts w:ascii="GHEA Grapalat" w:hAnsi="GHEA Grapalat"/>
          <w:b/>
          <w:sz w:val="24"/>
          <w:szCs w:val="24"/>
        </w:rPr>
        <w:t>.</w:t>
      </w:r>
    </w:p>
    <w:p w:rsidR="00C825B8" w:rsidRPr="004E27E8" w:rsidRDefault="00526C5E" w:rsidP="004E27E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27E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>Վերոնշյալ խնդիրներից խուսափելու համար անհրաժեշտ է հստակեցնել Օրենքում անորոշ ձևակերպումները ու սահմանել Լիազոր մարմնի կողմից պատմության և մշակույթի հուշարձանների ամրակայման, նորոգման, վերականգնման, փոփոխման, տեղափոխման համար ճարտարապետահատակագծային առաջադրանքների ու</w:t>
      </w:r>
      <w:r w:rsidR="00DE09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0826">
        <w:rPr>
          <w:rFonts w:ascii="GHEA Grapalat" w:hAnsi="GHEA Grapalat" w:cs="Sylfaen"/>
          <w:sz w:val="24"/>
          <w:szCs w:val="24"/>
          <w:lang w:val="hy-AM"/>
        </w:rPr>
        <w:t>շինարարության թույլտվությունների տրամադրման դեպքերը։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 xml:space="preserve">Հաշվի առնելով ոլորտի յուրահատկությունը՝ առաջարկվում է հստակեցնել և Լիազորված մարմնի կողմից ճարտարապետահատակագծային առաջադրանքներն ու շինարարության թույլտվությունները տրամադրել միայն Հայաստանի Հանրապետության պետական սեփականություն համարվող և օտարման ոչ ենթակա հնագույն, հին և միջնադարյան ժամանակաշրջանների պատմության և մշակույթի հուշարձանների համար: 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 xml:space="preserve">Առաջարկվող հուշարձանների ցանկը սահմանված է </w:t>
      </w:r>
      <w:r w:rsidRPr="00880826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88082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պետական սեփականություն համարվող և օտարման ոչ ենթակա պատմության և մշակույթի անշարժ հուշարձանների մասին ՀՀ օրենքով: 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>Նույնական է նաև միջազգային օրենսդրական դաշտը՝ (Ֆրանսիա, Իտալիա, Ռուսաստան)։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Ֆրանսիայում և Իտալիայում հուշարձանների վերականգնման համար շինարարական թույլտվությունները սովորաբար տրվում են ժառանգության պահպանման համար պատասխանատու համապատասխան պետական մարմինների կողմից: 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 xml:space="preserve">Ֆրանսիայում Մշակույթի նախարարությունն իր տարածաշրջանային տնօրինությունների միջոցով (Directions Régionales des Affaires Culturelles - DRAC) կենտրոնական դեր է խաղում հուշարձանների և ժառանգության վայրերի վերականգնման համար թույլտվությունների տրամադրման հարցում: Տեղական իշխանությունները, ինչպիսիք են քաղաքապետարանները և տարածքային կառավարությունները, նույնպես կարող են ներգրավվել թույլտվության գործընթացում, ավելի փոքրամասշտաբ կամ տեղական նշանակության ծրագրերի համար: Ֆրանսիայում հուշարձանների վերականգնման համար շինարարական թույլտվությունների տրամադրումը կարգավորվում է ժառանգության օրենսգրքով (Code du Patrimoine) և այլ համապատասխան կանոնակարգերով: 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 xml:space="preserve">Իտալիայում հուշարձանների վերականգնման համար շինթույլտվությունների տրամադրման պատասխանատվությունը հիմնականում պատկանում է տեղական Վերահսկողություններին (Soprintendenze), որոնք մշակութային ժառանգության և գործունեության նախարարության մասնաճյուղերն են: Վերահսկիչ մարմինները պատասխանատու են իրենց իրավասությունների շրջանակներում մշակութային ժառանգության վայրերի պահպանության, պահպանման և վերականգնման վերահսկման համար: Կախված հուշարձանի նշանակությունից և վերականգնման ծրագրի շրջանակից՝ թույլտվությունները կարող են պահանջել նաև ավելի բարձր մակարդակի մարմինների հաստատում, ինչպիսիք են՝ Մշակութային ժառանգության և գործունեության նախարարության տարածքային կամ ազգային գրասենյակները: Իտալիայում հուշարձանների վերականգնման համար շինարարական թույլտվությունների տրամադրումը կարգավորվում է Մշակութային ժառանգության և լանդշաֆտի օրենսգրքով (Codice dei Beni Culturali e del Paesaggio) և այլ համապատասխան օրենսդրությամբ: </w:t>
      </w:r>
    </w:p>
    <w:p w:rsidR="00C825B8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lastRenderedPageBreak/>
        <w:t>Ավստրիայում ոլորտը կառավարում է Ազգային ժառանգության գործակալությունը (</w:t>
      </w:r>
      <w:r w:rsidRPr="00880826">
        <w:rPr>
          <w:rFonts w:ascii="GHEA Grapalat" w:hAnsi="GHEA Grapalat" w:cs="Arial"/>
          <w:color w:val="000000"/>
          <w:spacing w:val="3"/>
          <w:sz w:val="24"/>
          <w:szCs w:val="24"/>
          <w:shd w:val="clear" w:color="auto" w:fill="FFFFFF"/>
          <w:lang w:val="hy-AM"/>
        </w:rPr>
        <w:t>National Heritage Agency</w:t>
      </w:r>
      <w:r w:rsidRPr="00880826">
        <w:rPr>
          <w:rFonts w:ascii="Calibri" w:hAnsi="Calibri" w:cs="Calibri"/>
          <w:color w:val="000000"/>
          <w:spacing w:val="3"/>
          <w:sz w:val="24"/>
          <w:szCs w:val="24"/>
          <w:shd w:val="clear" w:color="auto" w:fill="FFFFFF"/>
          <w:lang w:val="hy-AM"/>
        </w:rPr>
        <w:t> </w:t>
      </w:r>
      <w:r w:rsidRPr="00880826">
        <w:rPr>
          <w:rStyle w:val="Emphasis"/>
          <w:rFonts w:ascii="GHEA Grapalat" w:hAnsi="GHEA Grapalat" w:cs="Arial"/>
          <w:color w:val="000000"/>
          <w:spacing w:val="3"/>
          <w:sz w:val="24"/>
          <w:szCs w:val="24"/>
          <w:shd w:val="clear" w:color="auto" w:fill="FFFFFF"/>
          <w:lang w:val="hy-AM"/>
        </w:rPr>
        <w:t xml:space="preserve">(Bundesdenkmalamt)), </w:t>
      </w:r>
      <w:r w:rsidRPr="00880826">
        <w:rPr>
          <w:rFonts w:ascii="GHEA Grapalat" w:hAnsi="GHEA Grapalat" w:cs="Sylfaen"/>
          <w:sz w:val="24"/>
          <w:szCs w:val="24"/>
          <w:lang w:val="hy-AM"/>
        </w:rPr>
        <w:t xml:space="preserve">որը ունի տարածքային ստորաբաժանումներ Ավստրիայի ռեգիոններում և տալիս է նախագծային առաջադրանք և շինարարության թույլտվություն։ </w:t>
      </w:r>
    </w:p>
    <w:p w:rsidR="001D1701" w:rsidRPr="00880826" w:rsidRDefault="001D1701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B3A17" w:rsidRDefault="00762912" w:rsidP="00880826">
      <w:pPr>
        <w:pStyle w:val="ListParagraph"/>
        <w:numPr>
          <w:ilvl w:val="0"/>
          <w:numId w:val="13"/>
        </w:numPr>
        <w:spacing w:after="0" w:line="360" w:lineRule="auto"/>
        <w:ind w:firstLine="1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0826">
        <w:rPr>
          <w:rFonts w:ascii="GHEA Grapalat" w:hAnsi="GHEA Grapalat"/>
          <w:b/>
          <w:sz w:val="24"/>
          <w:szCs w:val="24"/>
          <w:lang w:val="hy-AM"/>
        </w:rPr>
        <w:t>Կարգավորման նպատակը, ակնկալվող արդյունքը.</w:t>
      </w:r>
    </w:p>
    <w:p w:rsidR="001D1701" w:rsidRPr="001D1701" w:rsidRDefault="001D1701" w:rsidP="001D1701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50B57" w:rsidRPr="00880826" w:rsidRDefault="00C825B8" w:rsidP="00FB582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թույլ կտա </w:t>
      </w:r>
      <w:r w:rsidR="00150B57" w:rsidRPr="00880826">
        <w:rPr>
          <w:rFonts w:ascii="GHEA Grapalat" w:hAnsi="GHEA Grapalat" w:cs="Sylfaen"/>
          <w:sz w:val="24"/>
          <w:szCs w:val="24"/>
          <w:lang w:val="hy-AM"/>
        </w:rPr>
        <w:t xml:space="preserve">սահմանել Լիազորված մարմնի կողմից </w:t>
      </w:r>
      <w:r w:rsidR="00C2764E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պատմության </w:t>
      </w:r>
      <w:r w:rsidR="00C276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C2764E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 հուշարձանների ամրակայման, նոր</w:t>
      </w:r>
      <w:r w:rsidR="00C276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ոգման, </w:t>
      </w:r>
      <w:r w:rsidR="00C2764E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</w:t>
      </w:r>
      <w:r w:rsidR="00C276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կանգնման, փոփոխման և տեղափոխման</w:t>
      </w:r>
      <w:r w:rsidR="00C2764E" w:rsidRPr="008808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582D">
        <w:rPr>
          <w:rFonts w:ascii="GHEA Grapalat" w:hAnsi="GHEA Grapalat" w:cs="Sylfaen"/>
          <w:sz w:val="24"/>
          <w:szCs w:val="24"/>
          <w:lang w:val="hy-AM"/>
        </w:rPr>
        <w:t xml:space="preserve">աշխատանքների </w:t>
      </w:r>
      <w:r w:rsidR="00150B57" w:rsidRPr="00880826">
        <w:rPr>
          <w:rFonts w:ascii="GHEA Grapalat" w:hAnsi="GHEA Grapalat" w:cs="Sylfaen"/>
          <w:sz w:val="24"/>
          <w:szCs w:val="24"/>
          <w:lang w:val="hy-AM"/>
        </w:rPr>
        <w:t>ճարտարապետահատակագծային առաջադրանքների</w:t>
      </w:r>
      <w:r w:rsidR="00FB582D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C276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50B57" w:rsidRPr="00880826">
        <w:rPr>
          <w:rFonts w:ascii="GHEA Grapalat" w:hAnsi="GHEA Grapalat" w:cs="Sylfaen"/>
          <w:sz w:val="24"/>
          <w:szCs w:val="24"/>
          <w:lang w:val="hy-AM"/>
        </w:rPr>
        <w:t>շինարարության թույլտվություններ</w:t>
      </w:r>
      <w:r w:rsidR="00150B57" w:rsidRPr="00C2764E">
        <w:rPr>
          <w:rFonts w:ascii="GHEA Grapalat" w:hAnsi="GHEA Grapalat" w:cs="Sylfaen"/>
          <w:sz w:val="24"/>
          <w:szCs w:val="24"/>
          <w:lang w:val="hy-AM"/>
        </w:rPr>
        <w:t>ի</w:t>
      </w:r>
      <w:r w:rsidR="00150B57" w:rsidRPr="00880826">
        <w:rPr>
          <w:rFonts w:ascii="GHEA Grapalat" w:hAnsi="GHEA Grapalat" w:cs="Sylfaen"/>
          <w:sz w:val="24"/>
          <w:szCs w:val="24"/>
          <w:lang w:val="hy-AM"/>
        </w:rPr>
        <w:t xml:space="preserve"> տրամադրման դեպքերը</w:t>
      </w:r>
      <w:r w:rsidR="00C2764E">
        <w:rPr>
          <w:rFonts w:ascii="GHEA Grapalat" w:hAnsi="GHEA Grapalat" w:cs="Sylfaen"/>
          <w:sz w:val="24"/>
          <w:szCs w:val="24"/>
          <w:lang w:val="hy-AM"/>
        </w:rPr>
        <w:t>, ինչպես նաև</w:t>
      </w:r>
      <w:r w:rsidR="00FB582D">
        <w:rPr>
          <w:rFonts w:ascii="GHEA Grapalat" w:hAnsi="GHEA Grapalat" w:cs="Sylfaen"/>
          <w:sz w:val="24"/>
          <w:szCs w:val="24"/>
          <w:lang w:val="hy-AM"/>
        </w:rPr>
        <w:t xml:space="preserve"> կսահմանվեն դրանց և ավարտական ակտերի ձևաթղթերը</w:t>
      </w:r>
      <w:r w:rsidR="00C276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582D">
        <w:rPr>
          <w:rFonts w:ascii="GHEA Grapalat" w:hAnsi="GHEA Grapalat" w:cs="Sylfaen"/>
          <w:sz w:val="24"/>
          <w:szCs w:val="24"/>
          <w:lang w:val="hy-AM"/>
        </w:rPr>
        <w:t>հաշվի առնելով հուշարձանների յուրահատկությունները</w:t>
      </w:r>
      <w:r w:rsidRPr="00880826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C825B8" w:rsidRPr="00880826" w:rsidRDefault="00C825B8" w:rsidP="0088082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0826">
        <w:rPr>
          <w:rFonts w:ascii="GHEA Grapalat" w:hAnsi="GHEA Grapalat" w:cs="Sylfaen"/>
          <w:sz w:val="24"/>
          <w:szCs w:val="24"/>
          <w:lang w:val="hy-AM"/>
        </w:rPr>
        <w:t>Հստակեցումը չի նախատեսում գործառույթների ավելացումներ մինչ այժմ Լիազոր մարմնի կողմից իրականացվող գործառույթներում և տրամադրած թույլտվություններում, ինչպես նաև չի առաջացնում լրացուցիչ ռիսկեր, իսկ նույնանման կարգավորում` այսինքն ոլորտային Լիազոր մարմնի կողմից նախագծման և շինարարության թույլտվությունների տրամադրման կարգ ՀՀ օրենսդրությամբ սահմանված է նաև Հատուկ նշանակության հողերում (հուշարձանների դեպքում Հատուկ պահպանվող հողեր են) տրամադրվող թույլտվությունների համար:</w:t>
      </w:r>
    </w:p>
    <w:p w:rsidR="00384654" w:rsidRPr="00880826" w:rsidRDefault="00384654" w:rsidP="00880826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B4362" w:rsidRPr="00880826" w:rsidRDefault="003F2E13" w:rsidP="00880826">
      <w:pPr>
        <w:pStyle w:val="ListParagraph"/>
        <w:numPr>
          <w:ilvl w:val="0"/>
          <w:numId w:val="13"/>
        </w:numPr>
        <w:spacing w:after="0" w:line="360" w:lineRule="auto"/>
        <w:ind w:firstLine="1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082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C825B8" w:rsidRPr="00880826" w:rsidRDefault="000553FF" w:rsidP="00880826">
      <w:pPr>
        <w:spacing w:after="0" w:line="360" w:lineRule="auto"/>
        <w:ind w:firstLine="170"/>
        <w:jc w:val="both"/>
        <w:rPr>
          <w:rFonts w:ascii="GHEA Grapalat" w:hAnsi="GHEA Grapalat"/>
          <w:sz w:val="24"/>
          <w:szCs w:val="24"/>
          <w:lang w:val="hy-AM"/>
        </w:rPr>
      </w:pPr>
      <w:r w:rsidRPr="00880826"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8B4362" w:rsidRPr="00880826" w:rsidRDefault="00532A4A" w:rsidP="008808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0826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C825B8" w:rsidRPr="00880826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 նախարարության</w:t>
      </w:r>
      <w:r w:rsidRPr="00880826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8B4362" w:rsidRPr="00880826" w:rsidRDefault="008B4362" w:rsidP="00880826">
      <w:pPr>
        <w:spacing w:after="0" w:line="360" w:lineRule="auto"/>
        <w:ind w:firstLine="17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376A5" w:rsidRPr="00880826" w:rsidRDefault="002376A5" w:rsidP="00880826">
      <w:pPr>
        <w:pStyle w:val="ListParagraph"/>
        <w:numPr>
          <w:ilvl w:val="0"/>
          <w:numId w:val="13"/>
        </w:numPr>
        <w:spacing w:after="0" w:line="360" w:lineRule="auto"/>
        <w:ind w:firstLine="1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0826">
        <w:rPr>
          <w:rFonts w:ascii="GHEA Grapalat" w:hAnsi="GHEA Grapalat"/>
          <w:b/>
          <w:sz w:val="24"/>
          <w:szCs w:val="24"/>
          <w:lang w:val="hy-AM"/>
        </w:rPr>
        <w:lastRenderedPageBreak/>
        <w:t>Լրացուցիչ ֆինանսական միջոցների անհրաժեշտությունը և պետական բյուջեի եկամուտներում և ծախսերում փոփոխությունները</w:t>
      </w:r>
      <w:r w:rsidRPr="00880826">
        <w:rPr>
          <w:rFonts w:ascii="MS Gothic" w:hAnsi="MS Gothic" w:cs="MS Gothic"/>
          <w:b/>
          <w:sz w:val="24"/>
          <w:szCs w:val="24"/>
          <w:lang w:val="hy-AM"/>
        </w:rPr>
        <w:t>․</w:t>
      </w:r>
    </w:p>
    <w:p w:rsidR="00C825B8" w:rsidRPr="00880826" w:rsidRDefault="00922861" w:rsidP="00880826">
      <w:pPr>
        <w:spacing w:after="0" w:line="360" w:lineRule="auto"/>
        <w:ind w:firstLine="1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0826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EA399B" w:rsidRPr="00880826" w:rsidRDefault="00922861" w:rsidP="008808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0826">
        <w:rPr>
          <w:rFonts w:ascii="GHEA Grapalat" w:hAnsi="GHEA Grapalat"/>
          <w:sz w:val="24"/>
          <w:szCs w:val="24"/>
          <w:lang w:val="hy-AM"/>
        </w:rPr>
        <w:t>Նախագիծը պետական և համայնքային բյուջեներում եկամուտներ և ծախսեր չի առաջացնում:</w:t>
      </w:r>
    </w:p>
    <w:p w:rsidR="00EA399B" w:rsidRPr="00880826" w:rsidRDefault="00EA399B" w:rsidP="00880826">
      <w:pPr>
        <w:spacing w:after="0" w:line="360" w:lineRule="auto"/>
        <w:ind w:firstLine="17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376A5" w:rsidRPr="007F3FC7" w:rsidRDefault="002376A5" w:rsidP="007F3FC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F3FC7">
        <w:rPr>
          <w:rFonts w:ascii="GHEA Grapalat" w:hAnsi="GHEA Grapalat"/>
          <w:b/>
          <w:sz w:val="24"/>
          <w:szCs w:val="24"/>
          <w:lang w:val="hy-AM"/>
        </w:rPr>
        <w:t>Կապը ռազմավարական փաստղթղթերի հետ</w:t>
      </w:r>
      <w:r w:rsidRPr="007F3FC7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7F3FC7" w:rsidRPr="007F3FC7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2021-2026թթ. ծրագիր, ոլորտային և/կամ այլ ռազմա­վարություններ</w:t>
      </w:r>
    </w:p>
    <w:p w:rsidR="00C825B8" w:rsidRPr="007F3FC7" w:rsidRDefault="00532A4A" w:rsidP="00880826">
      <w:pPr>
        <w:spacing w:after="0" w:line="360" w:lineRule="auto"/>
        <w:ind w:firstLine="170"/>
        <w:jc w:val="both"/>
        <w:rPr>
          <w:rFonts w:ascii="GHEA Grapalat" w:hAnsi="GHEA Grapalat"/>
          <w:sz w:val="24"/>
          <w:szCs w:val="24"/>
          <w:lang w:val="hy-AM"/>
        </w:rPr>
      </w:pPr>
      <w:r w:rsidRPr="007F3FC7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607C9F" w:rsidRPr="000A3CAC" w:rsidRDefault="007F3FC7" w:rsidP="000A3CA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7F3FC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F3FC7">
        <w:rPr>
          <w:rFonts w:ascii="GHEA Grapalat" w:hAnsi="GHEA Grapalat"/>
          <w:sz w:val="24"/>
          <w:szCs w:val="24"/>
          <w:lang w:val="hy-AM"/>
        </w:rPr>
        <w:t xml:space="preserve">անրապետության օրենքների նախագծերի </w:t>
      </w:r>
      <w:r w:rsidR="004A12FB" w:rsidRPr="007F3FC7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3F54E2">
        <w:rPr>
          <w:rFonts w:ascii="GHEA Grapalat" w:hAnsi="GHEA Grapalat"/>
          <w:sz w:val="24"/>
          <w:szCs w:val="24"/>
          <w:lang w:val="hy-AM"/>
        </w:rPr>
        <w:t>բխում</w:t>
      </w:r>
      <w:r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7F3FC7">
        <w:rPr>
          <w:rFonts w:ascii="GHEA Grapalat" w:hAnsi="GHEA Grapalat"/>
          <w:sz w:val="24"/>
          <w:szCs w:val="24"/>
          <w:lang w:val="hy-AM"/>
        </w:rPr>
        <w:t>ՀՀ կառավարության 2021-2026</w:t>
      </w:r>
      <w:r w:rsidR="00607C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3FC7">
        <w:rPr>
          <w:rFonts w:ascii="GHEA Grapalat" w:hAnsi="GHEA Grapalat"/>
          <w:sz w:val="24"/>
          <w:szCs w:val="24"/>
          <w:lang w:val="hy-AM"/>
        </w:rPr>
        <w:t>թթ. ծրագրի</w:t>
      </w:r>
      <w:r>
        <w:rPr>
          <w:rFonts w:ascii="GHEA Grapalat" w:hAnsi="GHEA Grapalat"/>
          <w:sz w:val="24"/>
          <w:szCs w:val="24"/>
          <w:lang w:val="hy-AM"/>
        </w:rPr>
        <w:t xml:space="preserve"> 4.9 Մշակույթ. </w:t>
      </w:r>
      <w:r w:rsidRPr="007F3FC7">
        <w:rPr>
          <w:rFonts w:ascii="GHEA Grapalat" w:hAnsi="GHEA Grapalat"/>
          <w:sz w:val="24"/>
          <w:szCs w:val="24"/>
          <w:lang w:val="hy-AM"/>
        </w:rPr>
        <w:t>Մշակութային ժառանգության ոլորտում պետական քաղաքականության հիմնական ուղղություններ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կետի՝ </w:t>
      </w:r>
      <w:r w:rsidR="00BF65BE" w:rsidRPr="00BF65BE">
        <w:rPr>
          <w:rFonts w:ascii="GHEA Grapalat" w:hAnsi="GHEA Grapalat"/>
          <w:sz w:val="24"/>
          <w:szCs w:val="24"/>
          <w:lang w:val="hy-AM"/>
        </w:rPr>
        <w:t>հայկական պատմամշակութային ժառանգության (նյութական և ոչ</w:t>
      </w:r>
      <w:r w:rsidR="00BF65BE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5BE" w:rsidRPr="00BF65BE">
        <w:rPr>
          <w:rFonts w:ascii="GHEA Grapalat" w:hAnsi="GHEA Grapalat"/>
          <w:sz w:val="24"/>
          <w:szCs w:val="24"/>
          <w:lang w:val="hy-AM"/>
        </w:rPr>
        <w:t>նյութական</w:t>
      </w:r>
      <w:r w:rsidR="00BF65BE">
        <w:rPr>
          <w:rFonts w:ascii="GHEA Grapalat" w:hAnsi="GHEA Grapalat"/>
          <w:sz w:val="24"/>
          <w:szCs w:val="24"/>
          <w:lang w:val="hy-AM"/>
        </w:rPr>
        <w:t xml:space="preserve">) </w:t>
      </w:r>
      <w:r w:rsidR="00BF65BE" w:rsidRPr="00BF65BE">
        <w:rPr>
          <w:rFonts w:ascii="GHEA Grapalat" w:hAnsi="GHEA Grapalat"/>
          <w:sz w:val="24"/>
          <w:szCs w:val="24"/>
          <w:lang w:val="hy-AM"/>
        </w:rPr>
        <w:t>պահպանության,</w:t>
      </w:r>
      <w:r w:rsidR="00BF65BE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5BE" w:rsidRPr="00BF65BE">
        <w:rPr>
          <w:rFonts w:ascii="GHEA Grapalat" w:hAnsi="GHEA Grapalat"/>
          <w:sz w:val="24"/>
          <w:szCs w:val="24"/>
          <w:lang w:val="hy-AM"/>
        </w:rPr>
        <w:t>ուսումնասիրության, օգտագործման և հանրայնացման շարունակականության ապահովումը,</w:t>
      </w:r>
      <w:r w:rsidR="00BF65B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իրավական դաշտի կատարելագործում ենթակետ</w:t>
      </w:r>
      <w:r w:rsidR="00BF65BE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3F54E2">
        <w:rPr>
          <w:rFonts w:ascii="GHEA Grapalat" w:hAnsi="GHEA Grapalat"/>
          <w:sz w:val="24"/>
          <w:szCs w:val="24"/>
          <w:lang w:val="hy-AM"/>
        </w:rPr>
        <w:t>ց</w:t>
      </w:r>
      <w:r w:rsidR="000A3CAC">
        <w:rPr>
          <w:rFonts w:ascii="GHEA Grapalat" w:hAnsi="GHEA Grapalat"/>
          <w:sz w:val="24"/>
          <w:szCs w:val="24"/>
          <w:lang w:val="hy-AM"/>
        </w:rPr>
        <w:t xml:space="preserve">: </w:t>
      </w:r>
      <w:r w:rsidR="000A3CAC" w:rsidRPr="00607C9F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0A3CAC">
        <w:rPr>
          <w:rFonts w:ascii="GHEA Grapalat" w:hAnsi="GHEA Grapalat"/>
          <w:sz w:val="24"/>
          <w:szCs w:val="24"/>
          <w:lang w:val="hy-AM"/>
        </w:rPr>
        <w:t xml:space="preserve">շտկվում </w:t>
      </w:r>
      <w:r w:rsidR="000A3CAC" w:rsidRPr="00607C9F">
        <w:rPr>
          <w:rFonts w:ascii="GHEA Grapalat" w:hAnsi="GHEA Grapalat"/>
          <w:sz w:val="24"/>
          <w:szCs w:val="24"/>
          <w:lang w:val="hy-AM"/>
        </w:rPr>
        <w:t xml:space="preserve">է իրավական ակտերում առկա հակասությունները </w:t>
      </w:r>
      <w:r w:rsidR="000A3CAC">
        <w:rPr>
          <w:rFonts w:ascii="GHEA Grapalat" w:hAnsi="GHEA Grapalat"/>
          <w:sz w:val="24"/>
          <w:szCs w:val="24"/>
          <w:lang w:val="hy-AM"/>
        </w:rPr>
        <w:t>և</w:t>
      </w:r>
      <w:r w:rsidR="000A3CAC" w:rsidRPr="00607C9F">
        <w:rPr>
          <w:rFonts w:ascii="GHEA Grapalat" w:hAnsi="GHEA Grapalat"/>
          <w:sz w:val="24"/>
          <w:szCs w:val="24"/>
          <w:lang w:val="hy-AM"/>
        </w:rPr>
        <w:t xml:space="preserve"> հստակեցվում</w:t>
      </w:r>
      <w:r w:rsidR="000A3CAC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CAC" w:rsidRPr="00607C9F">
        <w:rPr>
          <w:rFonts w:ascii="GHEA Grapalat" w:hAnsi="GHEA Grapalat"/>
          <w:sz w:val="24"/>
          <w:szCs w:val="24"/>
          <w:lang w:val="hy-AM"/>
        </w:rPr>
        <w:t>լիազոր մարմնի կողմից</w:t>
      </w:r>
      <w:r w:rsidR="000A3CAC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CAC" w:rsidRPr="00607C9F">
        <w:rPr>
          <w:rFonts w:ascii="GHEA Grapalat" w:hAnsi="GHEA Grapalat"/>
          <w:sz w:val="24"/>
          <w:szCs w:val="24"/>
          <w:lang w:val="hy-AM"/>
        </w:rPr>
        <w:t>պատմության և մշակույթի անշարժ հուշարձանների վերականգնողական աշխատանքների</w:t>
      </w:r>
      <w:r w:rsidR="000A3CAC">
        <w:rPr>
          <w:rFonts w:ascii="GHEA Grapalat" w:hAnsi="GHEA Grapalat"/>
          <w:sz w:val="24"/>
          <w:szCs w:val="24"/>
          <w:lang w:val="hy-AM"/>
        </w:rPr>
        <w:t xml:space="preserve"> նախագծման և շինարարության թույլտվությունների համար տրամադրման դեպքերը: </w:t>
      </w:r>
      <w:r w:rsidR="00C46DBB">
        <w:rPr>
          <w:rFonts w:ascii="GHEA Grapalat" w:hAnsi="GHEA Grapalat" w:cs="Sylfaen"/>
          <w:sz w:val="24"/>
          <w:szCs w:val="24"/>
          <w:lang w:val="hy-AM"/>
        </w:rPr>
        <w:t>Նախագծի ընդունումը կկատարելագործի իրավական դաշտը և կնպաստի անշարժ հուշարձանների պահպանությանը և հանրայնացմանը:</w:t>
      </w:r>
    </w:p>
    <w:p w:rsidR="004B3A17" w:rsidRPr="007F3FC7" w:rsidRDefault="004B3A17" w:rsidP="00607C9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B3A17" w:rsidRPr="007F3FC7" w:rsidSect="00F806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364DB"/>
    <w:multiLevelType w:val="hybridMultilevel"/>
    <w:tmpl w:val="11B6F2DE"/>
    <w:lvl w:ilvl="0" w:tplc="D51AE56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200588E"/>
    <w:multiLevelType w:val="hybridMultilevel"/>
    <w:tmpl w:val="65FCEE86"/>
    <w:lvl w:ilvl="0" w:tplc="0E1A52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02A052AE"/>
    <w:multiLevelType w:val="hybridMultilevel"/>
    <w:tmpl w:val="53CAC3E2"/>
    <w:lvl w:ilvl="0" w:tplc="42787F0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04100315"/>
    <w:multiLevelType w:val="hybridMultilevel"/>
    <w:tmpl w:val="93A48F32"/>
    <w:lvl w:ilvl="0" w:tplc="07327C7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05EF4CEF"/>
    <w:multiLevelType w:val="hybridMultilevel"/>
    <w:tmpl w:val="E4FE9A08"/>
    <w:lvl w:ilvl="0" w:tplc="46EAFBF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D2B73B9"/>
    <w:multiLevelType w:val="hybridMultilevel"/>
    <w:tmpl w:val="50261D5A"/>
    <w:lvl w:ilvl="0" w:tplc="37D0846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3474117A"/>
    <w:multiLevelType w:val="hybridMultilevel"/>
    <w:tmpl w:val="DDE43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52D98"/>
    <w:multiLevelType w:val="hybridMultilevel"/>
    <w:tmpl w:val="3A02EA74"/>
    <w:lvl w:ilvl="0" w:tplc="639CDCE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 w15:restartNumberingAfterBreak="0">
    <w:nsid w:val="58C2485E"/>
    <w:multiLevelType w:val="hybridMultilevel"/>
    <w:tmpl w:val="4FBEB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0E76B9"/>
    <w:multiLevelType w:val="hybridMultilevel"/>
    <w:tmpl w:val="42062CA2"/>
    <w:lvl w:ilvl="0" w:tplc="46186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8347A3"/>
    <w:multiLevelType w:val="hybridMultilevel"/>
    <w:tmpl w:val="DFBAA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72F50"/>
    <w:multiLevelType w:val="hybridMultilevel"/>
    <w:tmpl w:val="72EC22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9C0678"/>
    <w:multiLevelType w:val="hybridMultilevel"/>
    <w:tmpl w:val="691AAC88"/>
    <w:lvl w:ilvl="0" w:tplc="ECF655D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 w15:restartNumberingAfterBreak="0">
    <w:nsid w:val="76BC6055"/>
    <w:multiLevelType w:val="hybridMultilevel"/>
    <w:tmpl w:val="3C4A2E62"/>
    <w:lvl w:ilvl="0" w:tplc="FE0003F6">
      <w:numFmt w:val="bullet"/>
      <w:lvlText w:val="-"/>
      <w:lvlJc w:val="left"/>
      <w:pPr>
        <w:ind w:left="720" w:hanging="360"/>
      </w:pPr>
      <w:rPr>
        <w:rFonts w:ascii="GHEA Mariam" w:eastAsiaTheme="minorHAnsi" w:hAnsi="GHEA Mariam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0"/>
  </w:num>
  <w:num w:numId="5">
    <w:abstractNumId w:val="7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0"/>
  </w:num>
  <w:num w:numId="12">
    <w:abstractNumId w:val="9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78C"/>
    <w:rsid w:val="00000F8E"/>
    <w:rsid w:val="00005B04"/>
    <w:rsid w:val="000104AD"/>
    <w:rsid w:val="00010BBC"/>
    <w:rsid w:val="0001120B"/>
    <w:rsid w:val="000113CB"/>
    <w:rsid w:val="00013F10"/>
    <w:rsid w:val="00015525"/>
    <w:rsid w:val="00020A7E"/>
    <w:rsid w:val="0002257E"/>
    <w:rsid w:val="00023842"/>
    <w:rsid w:val="00023FA9"/>
    <w:rsid w:val="00024519"/>
    <w:rsid w:val="00032843"/>
    <w:rsid w:val="000331BC"/>
    <w:rsid w:val="00034C11"/>
    <w:rsid w:val="00035CF7"/>
    <w:rsid w:val="00041B29"/>
    <w:rsid w:val="00042F29"/>
    <w:rsid w:val="000545B5"/>
    <w:rsid w:val="00054DBF"/>
    <w:rsid w:val="000553FF"/>
    <w:rsid w:val="000572E5"/>
    <w:rsid w:val="00060405"/>
    <w:rsid w:val="00066CF7"/>
    <w:rsid w:val="0007060B"/>
    <w:rsid w:val="00072BDC"/>
    <w:rsid w:val="00073748"/>
    <w:rsid w:val="00075138"/>
    <w:rsid w:val="00080CA5"/>
    <w:rsid w:val="00081560"/>
    <w:rsid w:val="000A3063"/>
    <w:rsid w:val="000A3CAC"/>
    <w:rsid w:val="000A4B96"/>
    <w:rsid w:val="000A5425"/>
    <w:rsid w:val="000B0BCB"/>
    <w:rsid w:val="000B65FC"/>
    <w:rsid w:val="000B6D27"/>
    <w:rsid w:val="000C05E8"/>
    <w:rsid w:val="000C1968"/>
    <w:rsid w:val="000C1DEA"/>
    <w:rsid w:val="000D5863"/>
    <w:rsid w:val="000E2322"/>
    <w:rsid w:val="000E28B7"/>
    <w:rsid w:val="000E5207"/>
    <w:rsid w:val="000E5A0D"/>
    <w:rsid w:val="000E6B15"/>
    <w:rsid w:val="000F26D5"/>
    <w:rsid w:val="000F5124"/>
    <w:rsid w:val="00100804"/>
    <w:rsid w:val="00104932"/>
    <w:rsid w:val="00105540"/>
    <w:rsid w:val="00107434"/>
    <w:rsid w:val="00110329"/>
    <w:rsid w:val="00114E88"/>
    <w:rsid w:val="001156EB"/>
    <w:rsid w:val="0012330D"/>
    <w:rsid w:val="001331E0"/>
    <w:rsid w:val="00140D79"/>
    <w:rsid w:val="00140F3A"/>
    <w:rsid w:val="0014491D"/>
    <w:rsid w:val="00145EE3"/>
    <w:rsid w:val="00150B57"/>
    <w:rsid w:val="001510E2"/>
    <w:rsid w:val="001511F9"/>
    <w:rsid w:val="001539FA"/>
    <w:rsid w:val="00155BA7"/>
    <w:rsid w:val="0015730E"/>
    <w:rsid w:val="001576D8"/>
    <w:rsid w:val="00160392"/>
    <w:rsid w:val="00162023"/>
    <w:rsid w:val="00173D48"/>
    <w:rsid w:val="0019017A"/>
    <w:rsid w:val="00190896"/>
    <w:rsid w:val="00193599"/>
    <w:rsid w:val="001A4F59"/>
    <w:rsid w:val="001A751D"/>
    <w:rsid w:val="001B0F1D"/>
    <w:rsid w:val="001B184A"/>
    <w:rsid w:val="001C20A0"/>
    <w:rsid w:val="001D0FA7"/>
    <w:rsid w:val="001D1701"/>
    <w:rsid w:val="001D2561"/>
    <w:rsid w:val="001D646F"/>
    <w:rsid w:val="001D7EA5"/>
    <w:rsid w:val="001E6242"/>
    <w:rsid w:val="001F1583"/>
    <w:rsid w:val="001F7AFE"/>
    <w:rsid w:val="00212CC6"/>
    <w:rsid w:val="00220840"/>
    <w:rsid w:val="00222149"/>
    <w:rsid w:val="002225E7"/>
    <w:rsid w:val="0022266F"/>
    <w:rsid w:val="0022426F"/>
    <w:rsid w:val="0022479A"/>
    <w:rsid w:val="00224F24"/>
    <w:rsid w:val="00225034"/>
    <w:rsid w:val="00225D63"/>
    <w:rsid w:val="00227E8F"/>
    <w:rsid w:val="0023216D"/>
    <w:rsid w:val="002376A5"/>
    <w:rsid w:val="0025002D"/>
    <w:rsid w:val="00250EFC"/>
    <w:rsid w:val="00252235"/>
    <w:rsid w:val="00253BE1"/>
    <w:rsid w:val="00257074"/>
    <w:rsid w:val="00261323"/>
    <w:rsid w:val="002636F4"/>
    <w:rsid w:val="002636FE"/>
    <w:rsid w:val="00270873"/>
    <w:rsid w:val="002732E3"/>
    <w:rsid w:val="00282C45"/>
    <w:rsid w:val="002834B0"/>
    <w:rsid w:val="002835DE"/>
    <w:rsid w:val="0029187F"/>
    <w:rsid w:val="002930B6"/>
    <w:rsid w:val="002941A7"/>
    <w:rsid w:val="00297F41"/>
    <w:rsid w:val="002A2621"/>
    <w:rsid w:val="002A2E57"/>
    <w:rsid w:val="002A75D1"/>
    <w:rsid w:val="002B11E8"/>
    <w:rsid w:val="002B2EFD"/>
    <w:rsid w:val="002B4A48"/>
    <w:rsid w:val="002B6BA7"/>
    <w:rsid w:val="002C09EF"/>
    <w:rsid w:val="002C1301"/>
    <w:rsid w:val="002C78EE"/>
    <w:rsid w:val="002C7E8E"/>
    <w:rsid w:val="002D16E4"/>
    <w:rsid w:val="002D6C50"/>
    <w:rsid w:val="002E61D1"/>
    <w:rsid w:val="002E74EE"/>
    <w:rsid w:val="002F0745"/>
    <w:rsid w:val="002F0A01"/>
    <w:rsid w:val="002F35D1"/>
    <w:rsid w:val="003011B6"/>
    <w:rsid w:val="0030353B"/>
    <w:rsid w:val="00303FBC"/>
    <w:rsid w:val="00304FAA"/>
    <w:rsid w:val="00306273"/>
    <w:rsid w:val="00310DCA"/>
    <w:rsid w:val="003151BF"/>
    <w:rsid w:val="00320C84"/>
    <w:rsid w:val="00320DAD"/>
    <w:rsid w:val="00325EFE"/>
    <w:rsid w:val="003270CE"/>
    <w:rsid w:val="003302AB"/>
    <w:rsid w:val="003308E5"/>
    <w:rsid w:val="00331B39"/>
    <w:rsid w:val="00335FE2"/>
    <w:rsid w:val="00336570"/>
    <w:rsid w:val="00340263"/>
    <w:rsid w:val="00342C23"/>
    <w:rsid w:val="00342D0F"/>
    <w:rsid w:val="00345A67"/>
    <w:rsid w:val="0034636E"/>
    <w:rsid w:val="00351B71"/>
    <w:rsid w:val="00355F6C"/>
    <w:rsid w:val="003609DE"/>
    <w:rsid w:val="0036526A"/>
    <w:rsid w:val="0036539E"/>
    <w:rsid w:val="00366763"/>
    <w:rsid w:val="003672AC"/>
    <w:rsid w:val="00367739"/>
    <w:rsid w:val="00367F23"/>
    <w:rsid w:val="00371B93"/>
    <w:rsid w:val="00373056"/>
    <w:rsid w:val="00381A4B"/>
    <w:rsid w:val="00384654"/>
    <w:rsid w:val="003856E6"/>
    <w:rsid w:val="003918AB"/>
    <w:rsid w:val="0039633D"/>
    <w:rsid w:val="003B4421"/>
    <w:rsid w:val="003B6B9C"/>
    <w:rsid w:val="003B7046"/>
    <w:rsid w:val="003D621A"/>
    <w:rsid w:val="003E0310"/>
    <w:rsid w:val="003E1781"/>
    <w:rsid w:val="003E6D97"/>
    <w:rsid w:val="003E6FDB"/>
    <w:rsid w:val="003F14F7"/>
    <w:rsid w:val="003F2E13"/>
    <w:rsid w:val="003F5140"/>
    <w:rsid w:val="003F54E2"/>
    <w:rsid w:val="003F71BE"/>
    <w:rsid w:val="003F76E8"/>
    <w:rsid w:val="00402C50"/>
    <w:rsid w:val="004064CD"/>
    <w:rsid w:val="00406AB3"/>
    <w:rsid w:val="00412E79"/>
    <w:rsid w:val="00417FD0"/>
    <w:rsid w:val="004221AD"/>
    <w:rsid w:val="00422EA0"/>
    <w:rsid w:val="00425E6B"/>
    <w:rsid w:val="004268D6"/>
    <w:rsid w:val="00427CE5"/>
    <w:rsid w:val="00432732"/>
    <w:rsid w:val="0043530E"/>
    <w:rsid w:val="0043600A"/>
    <w:rsid w:val="00436254"/>
    <w:rsid w:val="0043718D"/>
    <w:rsid w:val="0044036D"/>
    <w:rsid w:val="00441BE7"/>
    <w:rsid w:val="00457CF0"/>
    <w:rsid w:val="004600FC"/>
    <w:rsid w:val="00460E8E"/>
    <w:rsid w:val="00461A38"/>
    <w:rsid w:val="00461A58"/>
    <w:rsid w:val="004622C6"/>
    <w:rsid w:val="00462883"/>
    <w:rsid w:val="00463C04"/>
    <w:rsid w:val="00464FBC"/>
    <w:rsid w:val="0046565E"/>
    <w:rsid w:val="0046792A"/>
    <w:rsid w:val="00472AEC"/>
    <w:rsid w:val="00477278"/>
    <w:rsid w:val="00482BBB"/>
    <w:rsid w:val="00484638"/>
    <w:rsid w:val="004847A6"/>
    <w:rsid w:val="0048624E"/>
    <w:rsid w:val="0049129E"/>
    <w:rsid w:val="00492B52"/>
    <w:rsid w:val="0049461F"/>
    <w:rsid w:val="0049483C"/>
    <w:rsid w:val="0049499F"/>
    <w:rsid w:val="0049754D"/>
    <w:rsid w:val="004A0551"/>
    <w:rsid w:val="004A12FB"/>
    <w:rsid w:val="004A1E0B"/>
    <w:rsid w:val="004A2DBD"/>
    <w:rsid w:val="004A40C2"/>
    <w:rsid w:val="004A598D"/>
    <w:rsid w:val="004B0E89"/>
    <w:rsid w:val="004B1F1B"/>
    <w:rsid w:val="004B3A17"/>
    <w:rsid w:val="004B620C"/>
    <w:rsid w:val="004B7769"/>
    <w:rsid w:val="004C1846"/>
    <w:rsid w:val="004C53C1"/>
    <w:rsid w:val="004D25F5"/>
    <w:rsid w:val="004D28F9"/>
    <w:rsid w:val="004E0234"/>
    <w:rsid w:val="004E1E7A"/>
    <w:rsid w:val="004E27E8"/>
    <w:rsid w:val="004E75C1"/>
    <w:rsid w:val="004E7BDE"/>
    <w:rsid w:val="004F2454"/>
    <w:rsid w:val="004F2C33"/>
    <w:rsid w:val="0050024C"/>
    <w:rsid w:val="005003B9"/>
    <w:rsid w:val="00501814"/>
    <w:rsid w:val="005079FA"/>
    <w:rsid w:val="00517C94"/>
    <w:rsid w:val="00526C5E"/>
    <w:rsid w:val="005303D1"/>
    <w:rsid w:val="00532A4A"/>
    <w:rsid w:val="00536D71"/>
    <w:rsid w:val="00537DF4"/>
    <w:rsid w:val="00541711"/>
    <w:rsid w:val="00541C18"/>
    <w:rsid w:val="005458E8"/>
    <w:rsid w:val="00545A85"/>
    <w:rsid w:val="005556C8"/>
    <w:rsid w:val="005566F7"/>
    <w:rsid w:val="0056475A"/>
    <w:rsid w:val="0057288C"/>
    <w:rsid w:val="005759BB"/>
    <w:rsid w:val="00576F71"/>
    <w:rsid w:val="0058252F"/>
    <w:rsid w:val="005847E3"/>
    <w:rsid w:val="00592712"/>
    <w:rsid w:val="00594F2F"/>
    <w:rsid w:val="005A1736"/>
    <w:rsid w:val="005A19E4"/>
    <w:rsid w:val="005A5553"/>
    <w:rsid w:val="005A771D"/>
    <w:rsid w:val="005A7BD4"/>
    <w:rsid w:val="005B7DEB"/>
    <w:rsid w:val="005C157A"/>
    <w:rsid w:val="005C5BA0"/>
    <w:rsid w:val="005C7733"/>
    <w:rsid w:val="005D0BF3"/>
    <w:rsid w:val="005D15B8"/>
    <w:rsid w:val="005E4382"/>
    <w:rsid w:val="005E7445"/>
    <w:rsid w:val="005E7631"/>
    <w:rsid w:val="005F2009"/>
    <w:rsid w:val="005F46DC"/>
    <w:rsid w:val="00603D26"/>
    <w:rsid w:val="00605775"/>
    <w:rsid w:val="00606EAA"/>
    <w:rsid w:val="00607C9F"/>
    <w:rsid w:val="00610653"/>
    <w:rsid w:val="00611C58"/>
    <w:rsid w:val="006203CC"/>
    <w:rsid w:val="00620B4F"/>
    <w:rsid w:val="00621B31"/>
    <w:rsid w:val="00621FA3"/>
    <w:rsid w:val="00626CB1"/>
    <w:rsid w:val="00630248"/>
    <w:rsid w:val="00630D7B"/>
    <w:rsid w:val="006325A2"/>
    <w:rsid w:val="00643928"/>
    <w:rsid w:val="00645569"/>
    <w:rsid w:val="006503DD"/>
    <w:rsid w:val="00655CE1"/>
    <w:rsid w:val="00655F97"/>
    <w:rsid w:val="00661481"/>
    <w:rsid w:val="0066332D"/>
    <w:rsid w:val="00667AFF"/>
    <w:rsid w:val="00676101"/>
    <w:rsid w:val="00680531"/>
    <w:rsid w:val="00682823"/>
    <w:rsid w:val="00682EED"/>
    <w:rsid w:val="00683297"/>
    <w:rsid w:val="0068612A"/>
    <w:rsid w:val="00691BE3"/>
    <w:rsid w:val="00691E05"/>
    <w:rsid w:val="00693642"/>
    <w:rsid w:val="00695605"/>
    <w:rsid w:val="00695CBC"/>
    <w:rsid w:val="00695E49"/>
    <w:rsid w:val="006A1D6A"/>
    <w:rsid w:val="006A6C4B"/>
    <w:rsid w:val="006B3D8A"/>
    <w:rsid w:val="006B5479"/>
    <w:rsid w:val="006C0C66"/>
    <w:rsid w:val="006C35AA"/>
    <w:rsid w:val="006C3FB2"/>
    <w:rsid w:val="006D0D8D"/>
    <w:rsid w:val="006D35A2"/>
    <w:rsid w:val="006D571D"/>
    <w:rsid w:val="006D6302"/>
    <w:rsid w:val="006E04A8"/>
    <w:rsid w:val="006E199A"/>
    <w:rsid w:val="006F38AA"/>
    <w:rsid w:val="006F4A23"/>
    <w:rsid w:val="006F6202"/>
    <w:rsid w:val="00707A9B"/>
    <w:rsid w:val="00710322"/>
    <w:rsid w:val="0071695C"/>
    <w:rsid w:val="0072424A"/>
    <w:rsid w:val="00725CF3"/>
    <w:rsid w:val="0073503E"/>
    <w:rsid w:val="00741D38"/>
    <w:rsid w:val="00751104"/>
    <w:rsid w:val="00751929"/>
    <w:rsid w:val="007541A0"/>
    <w:rsid w:val="00760C34"/>
    <w:rsid w:val="00761BCA"/>
    <w:rsid w:val="00761FF3"/>
    <w:rsid w:val="0076255F"/>
    <w:rsid w:val="00762912"/>
    <w:rsid w:val="00762C9B"/>
    <w:rsid w:val="007664D1"/>
    <w:rsid w:val="00766ABE"/>
    <w:rsid w:val="00766D37"/>
    <w:rsid w:val="00770A5F"/>
    <w:rsid w:val="00772671"/>
    <w:rsid w:val="007728B8"/>
    <w:rsid w:val="00776139"/>
    <w:rsid w:val="00781D59"/>
    <w:rsid w:val="007843C7"/>
    <w:rsid w:val="00786133"/>
    <w:rsid w:val="00787387"/>
    <w:rsid w:val="00793663"/>
    <w:rsid w:val="00794565"/>
    <w:rsid w:val="0079504E"/>
    <w:rsid w:val="00797278"/>
    <w:rsid w:val="00797795"/>
    <w:rsid w:val="007A246C"/>
    <w:rsid w:val="007A440B"/>
    <w:rsid w:val="007A54C8"/>
    <w:rsid w:val="007B145F"/>
    <w:rsid w:val="007B4D6A"/>
    <w:rsid w:val="007B5E6D"/>
    <w:rsid w:val="007B6B0C"/>
    <w:rsid w:val="007B72D5"/>
    <w:rsid w:val="007C72B2"/>
    <w:rsid w:val="007D2FA0"/>
    <w:rsid w:val="007D35EE"/>
    <w:rsid w:val="007D5AE4"/>
    <w:rsid w:val="007E0913"/>
    <w:rsid w:val="007E1BA5"/>
    <w:rsid w:val="007E4598"/>
    <w:rsid w:val="007E4F02"/>
    <w:rsid w:val="007E4F15"/>
    <w:rsid w:val="007E512B"/>
    <w:rsid w:val="007E5F8E"/>
    <w:rsid w:val="007E6DE6"/>
    <w:rsid w:val="007E74A9"/>
    <w:rsid w:val="007F0A3C"/>
    <w:rsid w:val="007F17B2"/>
    <w:rsid w:val="007F3FC7"/>
    <w:rsid w:val="00800749"/>
    <w:rsid w:val="00800B42"/>
    <w:rsid w:val="008015FF"/>
    <w:rsid w:val="00802A56"/>
    <w:rsid w:val="00806FC9"/>
    <w:rsid w:val="00814B55"/>
    <w:rsid w:val="00815AD3"/>
    <w:rsid w:val="00817A95"/>
    <w:rsid w:val="008203A7"/>
    <w:rsid w:val="00821927"/>
    <w:rsid w:val="00823B51"/>
    <w:rsid w:val="008261E7"/>
    <w:rsid w:val="00826F9D"/>
    <w:rsid w:val="00835688"/>
    <w:rsid w:val="008356BD"/>
    <w:rsid w:val="00835F5D"/>
    <w:rsid w:val="00843794"/>
    <w:rsid w:val="00844190"/>
    <w:rsid w:val="0084590F"/>
    <w:rsid w:val="00846E02"/>
    <w:rsid w:val="00855967"/>
    <w:rsid w:val="00855A3C"/>
    <w:rsid w:val="00856AB7"/>
    <w:rsid w:val="00867361"/>
    <w:rsid w:val="00871F0C"/>
    <w:rsid w:val="00880826"/>
    <w:rsid w:val="0088388D"/>
    <w:rsid w:val="00884AF1"/>
    <w:rsid w:val="008932A3"/>
    <w:rsid w:val="00894AE7"/>
    <w:rsid w:val="008951D8"/>
    <w:rsid w:val="008952D2"/>
    <w:rsid w:val="008968FD"/>
    <w:rsid w:val="008A0223"/>
    <w:rsid w:val="008A3B52"/>
    <w:rsid w:val="008A4237"/>
    <w:rsid w:val="008B0845"/>
    <w:rsid w:val="008B0E13"/>
    <w:rsid w:val="008B4362"/>
    <w:rsid w:val="008C1067"/>
    <w:rsid w:val="008C42C0"/>
    <w:rsid w:val="008C6A64"/>
    <w:rsid w:val="008C77CF"/>
    <w:rsid w:val="008E12C8"/>
    <w:rsid w:val="008E53B9"/>
    <w:rsid w:val="008E6E3D"/>
    <w:rsid w:val="008F0893"/>
    <w:rsid w:val="008F2578"/>
    <w:rsid w:val="008F25F9"/>
    <w:rsid w:val="008F2EF3"/>
    <w:rsid w:val="008F47C7"/>
    <w:rsid w:val="008F52C3"/>
    <w:rsid w:val="008F575C"/>
    <w:rsid w:val="008F7123"/>
    <w:rsid w:val="00900987"/>
    <w:rsid w:val="0090113C"/>
    <w:rsid w:val="0090445F"/>
    <w:rsid w:val="009046C2"/>
    <w:rsid w:val="00905E6E"/>
    <w:rsid w:val="00912BE2"/>
    <w:rsid w:val="00915DC6"/>
    <w:rsid w:val="00916662"/>
    <w:rsid w:val="009203F6"/>
    <w:rsid w:val="00922861"/>
    <w:rsid w:val="00924951"/>
    <w:rsid w:val="009255C0"/>
    <w:rsid w:val="00931430"/>
    <w:rsid w:val="00935868"/>
    <w:rsid w:val="00936329"/>
    <w:rsid w:val="009448C5"/>
    <w:rsid w:val="009514B2"/>
    <w:rsid w:val="00957DB3"/>
    <w:rsid w:val="00961018"/>
    <w:rsid w:val="00962202"/>
    <w:rsid w:val="009678BA"/>
    <w:rsid w:val="009679E8"/>
    <w:rsid w:val="009714DE"/>
    <w:rsid w:val="00974959"/>
    <w:rsid w:val="009777BB"/>
    <w:rsid w:val="00983508"/>
    <w:rsid w:val="00985AFD"/>
    <w:rsid w:val="00985C03"/>
    <w:rsid w:val="00987C12"/>
    <w:rsid w:val="009922E0"/>
    <w:rsid w:val="00992B37"/>
    <w:rsid w:val="009933E7"/>
    <w:rsid w:val="00994182"/>
    <w:rsid w:val="00994D0B"/>
    <w:rsid w:val="00995005"/>
    <w:rsid w:val="0099786B"/>
    <w:rsid w:val="009A5530"/>
    <w:rsid w:val="009A65BE"/>
    <w:rsid w:val="009A7555"/>
    <w:rsid w:val="009B0C57"/>
    <w:rsid w:val="009B1D92"/>
    <w:rsid w:val="009B268D"/>
    <w:rsid w:val="009B3093"/>
    <w:rsid w:val="009B4DF1"/>
    <w:rsid w:val="009B54C0"/>
    <w:rsid w:val="009B61B4"/>
    <w:rsid w:val="009C4FD1"/>
    <w:rsid w:val="009C509B"/>
    <w:rsid w:val="009C7FDD"/>
    <w:rsid w:val="009D0C04"/>
    <w:rsid w:val="009E50CB"/>
    <w:rsid w:val="009F100B"/>
    <w:rsid w:val="009F19AD"/>
    <w:rsid w:val="009F347B"/>
    <w:rsid w:val="009F383A"/>
    <w:rsid w:val="00A049C1"/>
    <w:rsid w:val="00A1106A"/>
    <w:rsid w:val="00A11237"/>
    <w:rsid w:val="00A113B7"/>
    <w:rsid w:val="00A114B9"/>
    <w:rsid w:val="00A12F64"/>
    <w:rsid w:val="00A14788"/>
    <w:rsid w:val="00A1706B"/>
    <w:rsid w:val="00A17735"/>
    <w:rsid w:val="00A17C17"/>
    <w:rsid w:val="00A2229E"/>
    <w:rsid w:val="00A3176E"/>
    <w:rsid w:val="00A31D02"/>
    <w:rsid w:val="00A32B8A"/>
    <w:rsid w:val="00A403BE"/>
    <w:rsid w:val="00A440E4"/>
    <w:rsid w:val="00A45980"/>
    <w:rsid w:val="00A54947"/>
    <w:rsid w:val="00A60B31"/>
    <w:rsid w:val="00A64DD9"/>
    <w:rsid w:val="00A670D5"/>
    <w:rsid w:val="00A701F5"/>
    <w:rsid w:val="00A751B1"/>
    <w:rsid w:val="00A75300"/>
    <w:rsid w:val="00A7561B"/>
    <w:rsid w:val="00A772FA"/>
    <w:rsid w:val="00A7763F"/>
    <w:rsid w:val="00A77FB2"/>
    <w:rsid w:val="00A8106E"/>
    <w:rsid w:val="00A84E2E"/>
    <w:rsid w:val="00AC433B"/>
    <w:rsid w:val="00AC7DDA"/>
    <w:rsid w:val="00AD1A6D"/>
    <w:rsid w:val="00AD75D3"/>
    <w:rsid w:val="00AE042A"/>
    <w:rsid w:val="00AE2E9E"/>
    <w:rsid w:val="00AE2FED"/>
    <w:rsid w:val="00AE6B18"/>
    <w:rsid w:val="00AF003B"/>
    <w:rsid w:val="00AF08F5"/>
    <w:rsid w:val="00AF57A9"/>
    <w:rsid w:val="00AF6BC4"/>
    <w:rsid w:val="00AF7CB8"/>
    <w:rsid w:val="00B000AB"/>
    <w:rsid w:val="00B0183E"/>
    <w:rsid w:val="00B029D1"/>
    <w:rsid w:val="00B13F61"/>
    <w:rsid w:val="00B173FD"/>
    <w:rsid w:val="00B22006"/>
    <w:rsid w:val="00B226F5"/>
    <w:rsid w:val="00B231F5"/>
    <w:rsid w:val="00B27683"/>
    <w:rsid w:val="00B335A7"/>
    <w:rsid w:val="00B34256"/>
    <w:rsid w:val="00B3695B"/>
    <w:rsid w:val="00B416C1"/>
    <w:rsid w:val="00B42548"/>
    <w:rsid w:val="00B5090F"/>
    <w:rsid w:val="00B50C46"/>
    <w:rsid w:val="00B539F5"/>
    <w:rsid w:val="00B56CFF"/>
    <w:rsid w:val="00B57788"/>
    <w:rsid w:val="00B61F75"/>
    <w:rsid w:val="00B63943"/>
    <w:rsid w:val="00B63DD0"/>
    <w:rsid w:val="00B6715D"/>
    <w:rsid w:val="00B732AA"/>
    <w:rsid w:val="00B8178C"/>
    <w:rsid w:val="00B84077"/>
    <w:rsid w:val="00B84955"/>
    <w:rsid w:val="00B84AFF"/>
    <w:rsid w:val="00B85C58"/>
    <w:rsid w:val="00B91AC0"/>
    <w:rsid w:val="00B932C1"/>
    <w:rsid w:val="00B94405"/>
    <w:rsid w:val="00B9774B"/>
    <w:rsid w:val="00BA1BC0"/>
    <w:rsid w:val="00BA27DB"/>
    <w:rsid w:val="00BA60B8"/>
    <w:rsid w:val="00BB112A"/>
    <w:rsid w:val="00BB2269"/>
    <w:rsid w:val="00BB25AA"/>
    <w:rsid w:val="00BB28AA"/>
    <w:rsid w:val="00BB3021"/>
    <w:rsid w:val="00BB470F"/>
    <w:rsid w:val="00BB47CA"/>
    <w:rsid w:val="00BB7262"/>
    <w:rsid w:val="00BC6199"/>
    <w:rsid w:val="00BC6A2B"/>
    <w:rsid w:val="00BD005F"/>
    <w:rsid w:val="00BD1B68"/>
    <w:rsid w:val="00BD2756"/>
    <w:rsid w:val="00BE47C1"/>
    <w:rsid w:val="00BE5D94"/>
    <w:rsid w:val="00BE7038"/>
    <w:rsid w:val="00BF65BE"/>
    <w:rsid w:val="00C01488"/>
    <w:rsid w:val="00C01CF8"/>
    <w:rsid w:val="00C034AF"/>
    <w:rsid w:val="00C052E8"/>
    <w:rsid w:val="00C05D1B"/>
    <w:rsid w:val="00C15503"/>
    <w:rsid w:val="00C17556"/>
    <w:rsid w:val="00C22FD5"/>
    <w:rsid w:val="00C245B7"/>
    <w:rsid w:val="00C2764E"/>
    <w:rsid w:val="00C31710"/>
    <w:rsid w:val="00C34D86"/>
    <w:rsid w:val="00C46DBB"/>
    <w:rsid w:val="00C5039A"/>
    <w:rsid w:val="00C5129A"/>
    <w:rsid w:val="00C51EF2"/>
    <w:rsid w:val="00C57189"/>
    <w:rsid w:val="00C57D29"/>
    <w:rsid w:val="00C60DDB"/>
    <w:rsid w:val="00C60F2A"/>
    <w:rsid w:val="00C60F73"/>
    <w:rsid w:val="00C64819"/>
    <w:rsid w:val="00C6507D"/>
    <w:rsid w:val="00C67C24"/>
    <w:rsid w:val="00C72AA6"/>
    <w:rsid w:val="00C75DF0"/>
    <w:rsid w:val="00C80133"/>
    <w:rsid w:val="00C825B8"/>
    <w:rsid w:val="00C82BE6"/>
    <w:rsid w:val="00C844A7"/>
    <w:rsid w:val="00C868DE"/>
    <w:rsid w:val="00C8692A"/>
    <w:rsid w:val="00C90343"/>
    <w:rsid w:val="00C9115C"/>
    <w:rsid w:val="00C925E5"/>
    <w:rsid w:val="00C945C7"/>
    <w:rsid w:val="00C95160"/>
    <w:rsid w:val="00C9763C"/>
    <w:rsid w:val="00CA30F7"/>
    <w:rsid w:val="00CA500A"/>
    <w:rsid w:val="00CA7C3B"/>
    <w:rsid w:val="00CB237E"/>
    <w:rsid w:val="00CB27E1"/>
    <w:rsid w:val="00CB42EC"/>
    <w:rsid w:val="00CB5349"/>
    <w:rsid w:val="00CB72F9"/>
    <w:rsid w:val="00CB76C1"/>
    <w:rsid w:val="00CB7856"/>
    <w:rsid w:val="00CC193D"/>
    <w:rsid w:val="00CC2856"/>
    <w:rsid w:val="00CC2F7B"/>
    <w:rsid w:val="00CD689F"/>
    <w:rsid w:val="00CE03B9"/>
    <w:rsid w:val="00CE10D2"/>
    <w:rsid w:val="00CE49D6"/>
    <w:rsid w:val="00CE6DB6"/>
    <w:rsid w:val="00CE7C0E"/>
    <w:rsid w:val="00CF3403"/>
    <w:rsid w:val="00D02FA2"/>
    <w:rsid w:val="00D0362E"/>
    <w:rsid w:val="00D10CD2"/>
    <w:rsid w:val="00D17287"/>
    <w:rsid w:val="00D20756"/>
    <w:rsid w:val="00D304D9"/>
    <w:rsid w:val="00D338AF"/>
    <w:rsid w:val="00D34188"/>
    <w:rsid w:val="00D346C5"/>
    <w:rsid w:val="00D367AF"/>
    <w:rsid w:val="00D4510B"/>
    <w:rsid w:val="00D460CF"/>
    <w:rsid w:val="00D513EF"/>
    <w:rsid w:val="00D610BB"/>
    <w:rsid w:val="00D62F25"/>
    <w:rsid w:val="00D63273"/>
    <w:rsid w:val="00D6460C"/>
    <w:rsid w:val="00D6545C"/>
    <w:rsid w:val="00D6605A"/>
    <w:rsid w:val="00D726A2"/>
    <w:rsid w:val="00D73801"/>
    <w:rsid w:val="00D80D6F"/>
    <w:rsid w:val="00D814C9"/>
    <w:rsid w:val="00D83E8A"/>
    <w:rsid w:val="00D91069"/>
    <w:rsid w:val="00D917CE"/>
    <w:rsid w:val="00D9404A"/>
    <w:rsid w:val="00D9468F"/>
    <w:rsid w:val="00D95BF9"/>
    <w:rsid w:val="00D97425"/>
    <w:rsid w:val="00DA0D2C"/>
    <w:rsid w:val="00DB0487"/>
    <w:rsid w:val="00DB0802"/>
    <w:rsid w:val="00DB6089"/>
    <w:rsid w:val="00DB6D8D"/>
    <w:rsid w:val="00DB7161"/>
    <w:rsid w:val="00DC3B3D"/>
    <w:rsid w:val="00DD0124"/>
    <w:rsid w:val="00DD12F7"/>
    <w:rsid w:val="00DD426E"/>
    <w:rsid w:val="00DD46C0"/>
    <w:rsid w:val="00DD686A"/>
    <w:rsid w:val="00DE09FA"/>
    <w:rsid w:val="00DE2366"/>
    <w:rsid w:val="00DE2AED"/>
    <w:rsid w:val="00DE3696"/>
    <w:rsid w:val="00DE374E"/>
    <w:rsid w:val="00DF0F97"/>
    <w:rsid w:val="00DF3FAE"/>
    <w:rsid w:val="00DF53F7"/>
    <w:rsid w:val="00DF5E17"/>
    <w:rsid w:val="00DF7A3C"/>
    <w:rsid w:val="00E04FD1"/>
    <w:rsid w:val="00E07CC8"/>
    <w:rsid w:val="00E11AD3"/>
    <w:rsid w:val="00E148C8"/>
    <w:rsid w:val="00E23F1F"/>
    <w:rsid w:val="00E246BA"/>
    <w:rsid w:val="00E25AE9"/>
    <w:rsid w:val="00E31D32"/>
    <w:rsid w:val="00E32B9A"/>
    <w:rsid w:val="00E3323E"/>
    <w:rsid w:val="00E42AA9"/>
    <w:rsid w:val="00E46E0B"/>
    <w:rsid w:val="00E51519"/>
    <w:rsid w:val="00E535D8"/>
    <w:rsid w:val="00E56A4B"/>
    <w:rsid w:val="00E56FF7"/>
    <w:rsid w:val="00E6184F"/>
    <w:rsid w:val="00E6413D"/>
    <w:rsid w:val="00E67903"/>
    <w:rsid w:val="00E718AF"/>
    <w:rsid w:val="00E71D28"/>
    <w:rsid w:val="00E73C70"/>
    <w:rsid w:val="00E779D2"/>
    <w:rsid w:val="00E85A53"/>
    <w:rsid w:val="00E869E6"/>
    <w:rsid w:val="00E944A0"/>
    <w:rsid w:val="00E95A92"/>
    <w:rsid w:val="00EA3550"/>
    <w:rsid w:val="00EA399B"/>
    <w:rsid w:val="00EA62E4"/>
    <w:rsid w:val="00EA7146"/>
    <w:rsid w:val="00EA7263"/>
    <w:rsid w:val="00EB1D56"/>
    <w:rsid w:val="00EB65FB"/>
    <w:rsid w:val="00EB7077"/>
    <w:rsid w:val="00EB7C84"/>
    <w:rsid w:val="00EC286F"/>
    <w:rsid w:val="00EC5007"/>
    <w:rsid w:val="00ED0B3C"/>
    <w:rsid w:val="00ED0E3B"/>
    <w:rsid w:val="00ED528C"/>
    <w:rsid w:val="00ED76ED"/>
    <w:rsid w:val="00EE0921"/>
    <w:rsid w:val="00EE712C"/>
    <w:rsid w:val="00EF3C39"/>
    <w:rsid w:val="00EF5741"/>
    <w:rsid w:val="00F00A3E"/>
    <w:rsid w:val="00F013B2"/>
    <w:rsid w:val="00F016B0"/>
    <w:rsid w:val="00F01A24"/>
    <w:rsid w:val="00F07A1E"/>
    <w:rsid w:val="00F10407"/>
    <w:rsid w:val="00F1396F"/>
    <w:rsid w:val="00F144C8"/>
    <w:rsid w:val="00F17CBE"/>
    <w:rsid w:val="00F20DB0"/>
    <w:rsid w:val="00F25C68"/>
    <w:rsid w:val="00F27586"/>
    <w:rsid w:val="00F3205A"/>
    <w:rsid w:val="00F35261"/>
    <w:rsid w:val="00F36DC3"/>
    <w:rsid w:val="00F37D78"/>
    <w:rsid w:val="00F37EFA"/>
    <w:rsid w:val="00F401DF"/>
    <w:rsid w:val="00F41088"/>
    <w:rsid w:val="00F41466"/>
    <w:rsid w:val="00F4161F"/>
    <w:rsid w:val="00F45DE4"/>
    <w:rsid w:val="00F542C5"/>
    <w:rsid w:val="00F6316D"/>
    <w:rsid w:val="00F73370"/>
    <w:rsid w:val="00F744A4"/>
    <w:rsid w:val="00F8065D"/>
    <w:rsid w:val="00F837D3"/>
    <w:rsid w:val="00F83F6E"/>
    <w:rsid w:val="00F94585"/>
    <w:rsid w:val="00F95B45"/>
    <w:rsid w:val="00FA3FAE"/>
    <w:rsid w:val="00FA474F"/>
    <w:rsid w:val="00FA60FB"/>
    <w:rsid w:val="00FB0FF8"/>
    <w:rsid w:val="00FB13E5"/>
    <w:rsid w:val="00FB582D"/>
    <w:rsid w:val="00FC0709"/>
    <w:rsid w:val="00FC3BF4"/>
    <w:rsid w:val="00FC5A40"/>
    <w:rsid w:val="00FC7199"/>
    <w:rsid w:val="00FC7367"/>
    <w:rsid w:val="00FC7E61"/>
    <w:rsid w:val="00FD2BE2"/>
    <w:rsid w:val="00FE7067"/>
    <w:rsid w:val="00FF14A7"/>
    <w:rsid w:val="00FF16CA"/>
    <w:rsid w:val="00FF1B22"/>
    <w:rsid w:val="00FF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01CD8C-522D-43C1-8942-9F1020CA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0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03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C3BF4"/>
    <w:rPr>
      <w:b/>
      <w:bCs/>
    </w:rPr>
  </w:style>
  <w:style w:type="paragraph" w:styleId="ListParagraph">
    <w:name w:val="List Paragraph"/>
    <w:basedOn w:val="Normal"/>
    <w:uiPriority w:val="34"/>
    <w:qFormat/>
    <w:rsid w:val="006E19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309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9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C825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2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B392D-2DFD-427D-9C09-5CD47103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2025-01-22T08:03:00Z</cp:lastPrinted>
  <dcterms:created xsi:type="dcterms:W3CDTF">2024-11-27T08:52:00Z</dcterms:created>
  <dcterms:modified xsi:type="dcterms:W3CDTF">2025-02-26T11:39:00Z</dcterms:modified>
</cp:coreProperties>
</file>