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FE3BB7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5B03670D" w14:textId="62FA28D9" w:rsidR="00DC02E5" w:rsidRPr="00475DC5" w:rsidRDefault="00475DC5" w:rsidP="00DC02E5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475DC5">
        <w:rPr>
          <w:rFonts w:ascii="GHEA Grapalat" w:hAnsi="GHEA Grapalat" w:cs="Times New Roman"/>
          <w:b/>
          <w:bCs/>
          <w:color w:val="000000"/>
          <w:lang w:val="hy-AM"/>
        </w:rPr>
        <w:t xml:space="preserve">ԳՈՒՅՔ </w:t>
      </w:r>
      <w:r>
        <w:rPr>
          <w:rFonts w:ascii="GHEA Grapalat" w:hAnsi="GHEA Grapalat" w:cs="Times New Roman"/>
          <w:b/>
          <w:bCs/>
          <w:color w:val="000000"/>
          <w:lang w:val="hy-AM"/>
        </w:rPr>
        <w:t>ՀԵՏ ՎԵՐՑՆԵԼՈՒ</w:t>
      </w:r>
      <w:r w:rsidR="00E91827">
        <w:rPr>
          <w:rFonts w:ascii="GHEA Grapalat" w:hAnsi="GHEA Grapalat" w:cs="Times New Roman"/>
          <w:b/>
          <w:bCs/>
          <w:color w:val="000000"/>
          <w:lang w:val="hy-AM"/>
        </w:rPr>
        <w:t>,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  <w:r w:rsidRPr="00475DC5">
        <w:rPr>
          <w:rFonts w:ascii="GHEA Grapalat" w:hAnsi="GHEA Grapalat" w:cs="Times New Roman"/>
          <w:b/>
          <w:bCs/>
          <w:color w:val="000000"/>
          <w:lang w:val="hy-AM"/>
        </w:rPr>
        <w:t>ՆՎԻՐԱԲԵՐԵԼՈՒ</w:t>
      </w:r>
      <w:r>
        <w:rPr>
          <w:rFonts w:ascii="GHEA Grapalat" w:hAnsi="GHEA Grapalat" w:cs="Times New Roman"/>
          <w:b/>
          <w:bCs/>
          <w:color w:val="000000"/>
          <w:lang w:val="hy-AM"/>
        </w:rPr>
        <w:t xml:space="preserve"> ԵՎ ԳՈՒՅՔԻ ՆՎԻՐԱՏՎՈՒԹՅՈՒՆՆ ԸՆԴՈՒՆԵԼՈՒ</w:t>
      </w:r>
      <w:r w:rsidRPr="00475DC5">
        <w:rPr>
          <w:rFonts w:ascii="GHEA Grapalat" w:hAnsi="GHEA Grapalat" w:cs="Times New Roman"/>
          <w:b/>
          <w:bCs/>
          <w:color w:val="000000"/>
          <w:lang w:val="hy-AM"/>
        </w:rPr>
        <w:t xml:space="preserve"> ՄԱՍԻՆ</w:t>
      </w:r>
    </w:p>
    <w:p w14:paraId="0C400C5B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14:paraId="193BAAAC" w14:textId="77777777" w:rsidR="002E1B51" w:rsidRDefault="002E1B51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14:paraId="1026C857" w14:textId="77777777"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38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2"/>
        <w:gridCol w:w="4090"/>
      </w:tblGrid>
      <w:tr w:rsidR="007D4405" w:rsidRPr="000D7415" w14:paraId="3513EB48" w14:textId="77777777" w:rsidTr="002C7E6A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E07DCF" w14:textId="4A86DD44" w:rsidR="007D4405" w:rsidRPr="00875F9D" w:rsidRDefault="007D4405" w:rsidP="007D4405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 1. ՀՀ ֆինանսների նախարարություն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1473D9F" w14:textId="02A76553" w:rsidR="007D4405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7D440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.04.2024թ.</w:t>
            </w:r>
          </w:p>
        </w:tc>
      </w:tr>
      <w:tr w:rsidR="007D4405" w:rsidRPr="000D7415" w14:paraId="066D3493" w14:textId="77777777" w:rsidTr="002C7E6A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835FFEC" w14:textId="77777777" w:rsidR="007D4405" w:rsidRDefault="007D4405" w:rsidP="007D440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AA7E79D" w14:textId="30F97B24" w:rsidR="007D4405" w:rsidRPr="00C34A8A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7D440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01/8-2/8153-2024</w:t>
            </w:r>
          </w:p>
        </w:tc>
      </w:tr>
      <w:tr w:rsidR="007D4405" w:rsidRPr="00040F24" w14:paraId="12486B7B" w14:textId="77777777" w:rsidTr="007D4405">
        <w:trPr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DF48961" w14:textId="77777777" w:rsidR="007D4405" w:rsidRPr="007D4405" w:rsidRDefault="007D4405" w:rsidP="007D4405">
            <w:pPr>
              <w:tabs>
                <w:tab w:val="left" w:pos="9923"/>
              </w:tabs>
              <w:spacing w:after="0" w:line="360" w:lineRule="auto"/>
              <w:ind w:left="60" w:right="7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t>Ներկայացված նախագծով նախատեսվում է ՀՀ Կոտայքի մարզի Ծաղկաձոր քաղաքի Խ. Կեչառեցու փողոց 1 հասցեում, որպես առանձին գույքային միավոր գրանցված՝ 3,680.79  քառ. մետր մակերեսով շենք-շինությունները, ինչպես նաև դրանց զբաղեցրած, օգտագործ</w:t>
            </w: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ու սպասարկման համար հատկացված 2.94152 հեկտար մակերեսով հողամասը նվիրաբերել Ծաղկաձոր համայնքին՝ մինչև 2029 թվականի ավարտը վարչական շենք, թատրոնի շենք, ավտոկայանատեղի և քաղաքային զբոսայգի կառուցելու նպատակով, միաժամանակ ՀՀ Կոտայքի մարզի Ծաղկաձոր քաղաքի Օրբելի Եղբայրների փողոց 9 հասցեում գտնվող համայնքային սեփականություն հանդիսացող գույքն (339</w:t>
            </w:r>
            <w:r w:rsidRPr="007D4405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t>66 քառ. մետր մակերեսով շենքի և 0.061 հեկտար մակերեսով հողամաս) ընդունելով որպես ՀՀ սեփակա</w:t>
            </w: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նություն։</w:t>
            </w:r>
          </w:p>
          <w:p w14:paraId="39472FA5" w14:textId="77777777" w:rsidR="007D4405" w:rsidRPr="007D4405" w:rsidRDefault="007D4405" w:rsidP="007D4405">
            <w:pPr>
              <w:spacing w:after="0" w:line="360" w:lineRule="auto"/>
              <w:ind w:left="60" w:right="75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Նախագծին կից հիմնավորմամբ նշվում է, որ համայնքի ղեկավարը տեղեկացրել է, որ ծրագրի իրականացման համար անհրաժեշտ են լինելու ֆինանսական մեծ միջոցներ, որոնք համայնքը կարող է հոգալ իր սեփական ռեսուրսներով, սակայն չի </w:t>
            </w: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ներկայացվել համապա</w:t>
            </w: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տասխան ներդրումային ծրագիրը:</w:t>
            </w:r>
          </w:p>
          <w:p w14:paraId="7AFBABDF" w14:textId="6ED6EAFA" w:rsidR="007D4405" w:rsidRDefault="007D4405" w:rsidP="007D4405">
            <w:pPr>
              <w:pStyle w:val="a5"/>
              <w:numPr>
                <w:ilvl w:val="0"/>
                <w:numId w:val="1"/>
              </w:numPr>
              <w:spacing w:after="0" w:line="360" w:lineRule="auto"/>
              <w:ind w:left="65" w:right="75" w:firstLine="2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առաջարկում են Նախագծի շրջանակներում ներկայացնել ՀՀ Ծաղկաձոր համայնքի վարչական, թատրոնի շենքերի, ավտոկայանատեղի և քաղաքային զբոսայգու կառուցման ներդրումային ծրագիրն ըստ տարիների և ֆինանսավորման աղբյուրների:</w:t>
            </w:r>
          </w:p>
          <w:p w14:paraId="46017B32" w14:textId="4DC47E4F" w:rsidR="00E11E2D" w:rsidRDefault="00E11E2D" w:rsidP="00E11E2D">
            <w:pPr>
              <w:spacing w:after="0"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2E8BAC" w14:textId="42B0F956" w:rsidR="00E11E2D" w:rsidRDefault="00E11E2D" w:rsidP="00E11E2D">
            <w:pPr>
              <w:spacing w:after="0"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A5A2665" w14:textId="0F7FB57B" w:rsidR="00E11E2D" w:rsidRDefault="00E11E2D" w:rsidP="00E11E2D">
            <w:pPr>
              <w:spacing w:after="0"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61D96B" w14:textId="77777777" w:rsidR="00E11E2D" w:rsidRPr="00E11E2D" w:rsidRDefault="00E11E2D" w:rsidP="00E11E2D">
            <w:pPr>
              <w:spacing w:after="0" w:line="360" w:lineRule="auto"/>
              <w:ind w:right="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9A1562" w14:textId="322467AB" w:rsidR="007D4405" w:rsidRPr="007D4405" w:rsidRDefault="007D4405" w:rsidP="007D4405">
            <w:pPr>
              <w:pStyle w:val="a5"/>
              <w:numPr>
                <w:ilvl w:val="0"/>
                <w:numId w:val="1"/>
              </w:numPr>
              <w:spacing w:after="0" w:line="360" w:lineRule="auto"/>
              <w:ind w:left="65" w:right="75" w:firstLine="27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t>Միաժամանակ, հստակեցման կարիք ունեն պետությանը հանձնվող գույքի հետագա օգտագործման նպատակները։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5DB73FC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01415AB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6EE71A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5620CFC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53493C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4F7105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9B35E6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F91C45F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8E3F855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1930B5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A16001B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7BA3C0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2E986B3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9815BAC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4A5BB2B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A03E82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2F40AF7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6BFC88C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0C7FE8" w14:textId="77777777" w:rsidR="007D4405" w:rsidRDefault="007D4405" w:rsidP="007D4405">
            <w:pPr>
              <w:spacing w:after="0" w:line="360" w:lineRule="auto"/>
              <w:ind w:left="144" w:right="216" w:firstLine="63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A80AC8D" w14:textId="526E5C47" w:rsidR="007D4405" w:rsidRDefault="00E11E2D" w:rsidP="007D4405">
            <w:pPr>
              <w:spacing w:after="0" w:line="360" w:lineRule="auto"/>
              <w:ind w:left="144" w:right="216" w:firstLine="6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7D4405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14:paraId="2F6ABC5C" w14:textId="0DD8D5E2" w:rsidR="00E11E2D" w:rsidRDefault="00E11E2D" w:rsidP="007D4405">
            <w:pPr>
              <w:spacing w:after="0" w:line="360" w:lineRule="auto"/>
              <w:ind w:left="144" w:right="216" w:firstLine="6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4-րդ կետի 1-ին ենթակետի բ</w:t>
            </w:r>
            <w:r w:rsidRPr="00E11E2D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E11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պարբերությամբ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սահմանվել է, որ </w:t>
            </w:r>
            <w:r w:rsidRPr="00E11E2D">
              <w:rPr>
                <w:rFonts w:ascii="GHEA Grapalat" w:hAnsi="GHEA Grapalat"/>
                <w:sz w:val="24"/>
                <w:szCs w:val="24"/>
                <w:lang w:val="hy-AM"/>
              </w:rPr>
              <w:t>Գույք 1-ում Ծաղկաձոր համայնքի վարչական շենքի կառուցումը կիրականացվի մինչև 2029 թվականի ավարտը, որի նպատակով Ծաղկաձոր համայնքի կողմից կներդրվի 1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E11E2D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մլրդ</w:t>
            </w:r>
            <w:r w:rsidRPr="00E11E2D">
              <w:rPr>
                <w:rFonts w:ascii="GHEA Grapalat" w:hAnsi="GHEA Grapalat"/>
                <w:sz w:val="24"/>
                <w:szCs w:val="24"/>
                <w:lang w:val="hy-AM"/>
              </w:rPr>
              <w:t xml:space="preserve"> դրամ՝ յուրաքանչյուր տարի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0,</w:t>
            </w:r>
            <w:r w:rsidRPr="00E11E2D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մլրդ </w:t>
            </w:r>
            <w:r w:rsidRPr="00E11E2D">
              <w:rPr>
                <w:rFonts w:ascii="GHEA Grapalat" w:hAnsi="GHEA Grapalat"/>
                <w:sz w:val="24"/>
                <w:szCs w:val="24"/>
                <w:lang w:val="hy-AM"/>
              </w:rPr>
              <w:t>դրամ հավասարաչափ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437010CF" w14:textId="77777777" w:rsidR="00E11E2D" w:rsidRDefault="00E11E2D" w:rsidP="007D4405">
            <w:pPr>
              <w:spacing w:after="0" w:line="360" w:lineRule="auto"/>
              <w:ind w:left="144" w:right="216" w:firstLine="6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7B0BCD1" w14:textId="630C056A" w:rsidR="00864411" w:rsidRPr="007D4405" w:rsidRDefault="00864411" w:rsidP="007D4405">
            <w:pPr>
              <w:spacing w:after="0" w:line="360" w:lineRule="auto"/>
              <w:ind w:left="144" w:right="216" w:firstLine="63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 Գույքը նախատեսվում է </w:t>
            </w:r>
            <w:r w:rsidRPr="007D4405">
              <w:rPr>
                <w:rFonts w:ascii="GHEA Grapalat" w:hAnsi="GHEA Grapalat"/>
                <w:sz w:val="24"/>
                <w:szCs w:val="24"/>
                <w:lang w:val="hy-AM"/>
              </w:rPr>
              <w:t>պետությանը հանձն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ել 2030 թվականին, այն հետագայում կտն</w:t>
            </w:r>
            <w:r w:rsidR="00920941">
              <w:rPr>
                <w:rFonts w:ascii="GHEA Grapalat" w:hAnsi="GHEA Grapalat"/>
                <w:sz w:val="24"/>
                <w:szCs w:val="24"/>
                <w:lang w:val="hy-AM"/>
              </w:rPr>
              <w:t>օ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րինվի ըստ անհրաժեշտության։</w:t>
            </w:r>
          </w:p>
        </w:tc>
      </w:tr>
      <w:tr w:rsidR="007D4405" w14:paraId="1B86E7FF" w14:textId="77777777" w:rsidTr="002C7E6A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659206" w14:textId="64827B29" w:rsidR="007D4405" w:rsidRPr="00391157" w:rsidRDefault="007D4405" w:rsidP="007D4405">
            <w:pPr>
              <w:pStyle w:val="a8"/>
              <w:spacing w:line="360" w:lineRule="auto"/>
              <w:ind w:left="330" w:right="75" w:hanging="330"/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</w:t>
            </w:r>
            <w:r w:rsidRPr="00391157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.  ՀՀ կրթության, գիտության, մշակույթի և սպորտի նախարարություն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F9FAB99" w14:textId="45560823" w:rsidR="007D4405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04.04.2024թ.</w:t>
            </w:r>
          </w:p>
        </w:tc>
      </w:tr>
      <w:tr w:rsidR="007D4405" w:rsidRPr="00C34A8A" w14:paraId="041AAFF9" w14:textId="77777777" w:rsidTr="002C7E6A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17EEC31" w14:textId="77777777" w:rsidR="007D4405" w:rsidRDefault="007D4405" w:rsidP="007D440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1D37E361" w14:textId="4E225528" w:rsidR="007D4405" w:rsidRPr="00C34A8A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E46A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02/20.1/10324-2024</w:t>
            </w:r>
          </w:p>
        </w:tc>
      </w:tr>
      <w:tr w:rsidR="007D4405" w:rsidRPr="00040F24" w14:paraId="64421406" w14:textId="77777777" w:rsidTr="002C7E6A">
        <w:trPr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CDCAE0" w14:textId="77777777" w:rsidR="007D4405" w:rsidRDefault="007D4405" w:rsidP="007D4405">
            <w:pPr>
              <w:spacing w:after="0" w:line="360" w:lineRule="auto"/>
              <w:ind w:left="150" w:right="75" w:firstLine="180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</w:t>
            </w:r>
            <w:bookmarkStart w:id="0" w:name="_Hlk161924423"/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Գույք հետ վերցնելու նվիրաբերելու և գույքի նվիրատվությունն ընդունելու մասին ՀՀ կառավարության որոշման նախագծի վերաբերյալ </w:t>
            </w:r>
            <w:bookmarkEnd w:id="0"/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>սկզբունքային առարկություններ չունի, սակայն առաջարկում է նախագծում լրացնել  նոր կետ հետևյալ խմբագրությամբ՝</w:t>
            </w:r>
          </w:p>
          <w:p w14:paraId="141986CC" w14:textId="63C5E314" w:rsidR="007D4405" w:rsidRPr="002C7E6A" w:rsidRDefault="007D4405" w:rsidP="007D4405">
            <w:pPr>
              <w:spacing w:after="0" w:line="360" w:lineRule="auto"/>
              <w:ind w:left="150" w:right="75" w:firstLine="18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5.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Հայաստանի Հանրապետության Ծաղկաձոր համայնքի ղեկավարին 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և Հայաստանի 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lastRenderedPageBreak/>
              <w:t xml:space="preserve">Հանրապետության տարածքային կառավարման և ենթակառուցվածքների նախարարին՝ սույն որոշումն ուժի մեջ մտնելուց հետո երկամսյա ժամկետում Հայաստանի Հանրապետության վարչապետի աշխատակազմ ներկայացնել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«Երևանի օլիմպիական հերթափոխի պետական մարզական քոլեջ» պետական ոչ առևտրային կազմակերպությանն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անհատույց և անժամկետ oգտագործման իրավունքով գույք տրամադրելու մասին Հայաստանի Հանրապետության կառավարության որոշման նախագիծ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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t>: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EDD8B9F" w14:textId="020BF031" w:rsidR="007D4405" w:rsidRPr="005824A2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Հաշվի առնելով, որ </w:t>
            </w:r>
            <w:r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>«Երևանի օլիմպիական հերթափոխի պետական մարզական քոլեջ» պետական ոչ առևտրային կազմակերպությանն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անհատույց և անժամկետ oգտագործման իրավունքով տրամադրման ենթակա գույք դեռևս ընտրված չէ և այն հնարավոր է իրականացնել դրա </w:t>
            </w:r>
            <w:r>
              <w:rPr>
                <w:rFonts w:ascii="GHEA Grapalat" w:hAnsi="GHEA Grapalat" w:cs="CIDFont+F3"/>
                <w:sz w:val="24"/>
                <w:szCs w:val="24"/>
                <w:lang w:val="hy-AM"/>
              </w:rPr>
              <w:lastRenderedPageBreak/>
              <w:t>չափորոշիչների հստակեցման և միայն առկայության դեպքում՝ առաջարկում ենք այն ոչ թե ամրագրել ներկայացվող նախագծով, այլ ներկայացվող նախագծի ընդունումից հետո ՊՈԱԿ-ին հետագա գործունեության համար անհրաժեշտ գույքի տրամադրման հստակեցման հետ կապված  ՀՀ ԿԳՄՍ նախարարության հետ սկսել քննարկումներ։</w:t>
            </w:r>
          </w:p>
        </w:tc>
      </w:tr>
      <w:tr w:rsidR="007D4405" w14:paraId="6F069E43" w14:textId="77777777" w:rsidTr="002C7E6A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F77A81A" w14:textId="20A23B4D" w:rsidR="007D4405" w:rsidRPr="00875F9D" w:rsidRDefault="007D4405" w:rsidP="007D4405">
            <w:pPr>
              <w:pStyle w:val="a8"/>
              <w:spacing w:line="360" w:lineRule="auto"/>
              <w:ind w:left="330" w:right="75" w:hanging="330"/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          </w:t>
            </w:r>
            <w:r w:rsidRPr="002C7463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3</w:t>
            </w: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. Կադաստրի կոմիտե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C78BD64" w14:textId="1DAD9C2A" w:rsidR="007D4405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4.0</w:t>
            </w:r>
            <w:r w:rsidRPr="0038279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7D4405" w:rsidRPr="00C34A8A" w14:paraId="1E5E0751" w14:textId="77777777" w:rsidTr="002C7E6A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BF250C5" w14:textId="77777777" w:rsidR="007D4405" w:rsidRDefault="007D4405" w:rsidP="007D440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A118D14" w14:textId="6C50FFFD" w:rsidR="007D4405" w:rsidRPr="00C34A8A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FE46A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ՍԹ/5504-2024</w:t>
            </w:r>
          </w:p>
        </w:tc>
      </w:tr>
      <w:tr w:rsidR="007D4405" w:rsidRPr="00391157" w14:paraId="229822D2" w14:textId="77777777" w:rsidTr="00040C84">
        <w:trPr>
          <w:tblCellSpacing w:w="0" w:type="dxa"/>
          <w:jc w:val="center"/>
        </w:trPr>
        <w:tc>
          <w:tcPr>
            <w:tcW w:w="10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84B7A1B" w14:textId="713B232B" w:rsidR="007D4405" w:rsidRPr="00FE46A4" w:rsidRDefault="007D4405" w:rsidP="007D4405">
            <w:pPr>
              <w:spacing w:after="0" w:line="360" w:lineRule="auto"/>
              <w:ind w:left="150" w:right="210" w:firstLine="54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FE46A4">
              <w:rPr>
                <w:rFonts w:ascii="GHEA Grapalat" w:hAnsi="GHEA Grapalat" w:cs="CIDFont+F3"/>
                <w:sz w:val="24"/>
                <w:szCs w:val="24"/>
                <w:lang w:val="hy-AM"/>
              </w:rPr>
              <w:t>«Գույք նվիրաբերելու և գույքի նվիրատվությունն ընդունելու մասին» ՀՀ կառավարության որոշման նախագծի  վերաբերյալ առաջարկություններ չունենք:</w:t>
            </w:r>
          </w:p>
        </w:tc>
      </w:tr>
      <w:tr w:rsidR="007D4405" w14:paraId="289764A2" w14:textId="77777777" w:rsidTr="002C7E6A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1FA61F5" w14:textId="77859D41" w:rsidR="007D4405" w:rsidRPr="00875F9D" w:rsidRDefault="007D4405" w:rsidP="007D4405">
            <w:pPr>
              <w:pStyle w:val="a8"/>
              <w:spacing w:line="360" w:lineRule="auto"/>
              <w:ind w:left="330" w:right="75" w:hanging="330"/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 xml:space="preserve">          4. </w:t>
            </w:r>
            <w:r w:rsidRPr="00FE46A4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ՀՀ Կոտայքի մարզ Ծաղկաձորի համայնքապետարան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D8CAB60" w14:textId="69C197C0" w:rsidR="007D4405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22.03.2024թ.</w:t>
            </w:r>
          </w:p>
        </w:tc>
      </w:tr>
      <w:tr w:rsidR="007D4405" w:rsidRPr="00C34A8A" w14:paraId="1517464E" w14:textId="77777777" w:rsidTr="002C7E6A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2FC5DC3" w14:textId="77777777" w:rsidR="007D4405" w:rsidRDefault="007D4405" w:rsidP="007D4405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6A5E38C" w14:textId="00E14EF8" w:rsidR="007D4405" w:rsidRPr="00C34A8A" w:rsidRDefault="007D4405" w:rsidP="007D440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A8045E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4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00</w:t>
            </w:r>
          </w:p>
        </w:tc>
      </w:tr>
      <w:tr w:rsidR="007D4405" w:rsidRPr="00FE46A4" w14:paraId="4DD7FF7F" w14:textId="77777777" w:rsidTr="00FE46A4">
        <w:trPr>
          <w:trHeight w:val="777"/>
          <w:tblCellSpacing w:w="0" w:type="dxa"/>
          <w:jc w:val="center"/>
        </w:trPr>
        <w:tc>
          <w:tcPr>
            <w:tcW w:w="1038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DC15B4B" w14:textId="1F92EF5B" w:rsidR="007D4405" w:rsidRPr="004C3786" w:rsidRDefault="007D4405" w:rsidP="007D4405">
            <w:pPr>
              <w:spacing w:after="0" w:line="360" w:lineRule="auto"/>
              <w:jc w:val="center"/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FE46A4">
              <w:rPr>
                <w:rFonts w:ascii="GHEA Grapalat" w:hAnsi="GHEA Grapalat" w:cs="CIDFont+F3"/>
                <w:sz w:val="24"/>
                <w:szCs w:val="24"/>
                <w:lang w:val="hy-AM"/>
              </w:rPr>
              <w:t>Ներկայացված</w:t>
            </w:r>
            <w:r w:rsidRPr="00FE46A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FE46A4">
              <w:rPr>
                <w:rFonts w:ascii="GHEA Grapalat" w:hAnsi="GHEA Grapalat" w:cs="CIDFont+F3"/>
                <w:sz w:val="24"/>
                <w:szCs w:val="24"/>
                <w:lang w:val="hy-AM"/>
              </w:rPr>
              <w:t>նախագծի վերաբերյալ</w:t>
            </w:r>
            <w:r w:rsidRPr="00FE46A4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FE46A4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առաջարկություններ ու դիտողություններ չկան</w:t>
            </w:r>
          </w:p>
        </w:tc>
      </w:tr>
      <w:tr w:rsidR="00040F24" w14:paraId="4642A0B5" w14:textId="77777777" w:rsidTr="00D733C1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8E6BFC3" w14:textId="6CDD67A0" w:rsidR="00040F24" w:rsidRPr="00040F24" w:rsidRDefault="00040F24" w:rsidP="00040F24">
            <w:pPr>
              <w:tabs>
                <w:tab w:val="left" w:pos="240"/>
              </w:tabs>
              <w:spacing w:after="0" w:line="240" w:lineRule="auto"/>
              <w:ind w:left="240" w:right="58" w:firstLine="9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40F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     </w:t>
            </w:r>
            <w:r w:rsidRPr="00040F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 w:rsidRPr="00040F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. ՀՀ </w:t>
            </w:r>
            <w:r w:rsidRPr="00040F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վարչապետի աշխատակազմ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ի</w:t>
            </w:r>
          </w:p>
          <w:p w14:paraId="1D0DFE50" w14:textId="563FE913" w:rsidR="00040F24" w:rsidRPr="00875F9D" w:rsidRDefault="00040F24" w:rsidP="00040F24">
            <w:pPr>
              <w:pStyle w:val="a8"/>
              <w:tabs>
                <w:tab w:val="left" w:pos="240"/>
              </w:tabs>
              <w:spacing w:line="360" w:lineRule="auto"/>
              <w:ind w:left="240" w:right="75" w:firstLine="90"/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40F24">
              <w:rPr>
                <w:rFonts w:eastAsia="Times New Roman" w:cs="Times New Roman"/>
                <w:bCs/>
                <w:color w:val="000000"/>
                <w:sz w:val="24"/>
                <w:szCs w:val="24"/>
                <w:lang w:val="hy-AM"/>
              </w:rPr>
              <w:t>իրավաբանական վարչություն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3CE20766" w14:textId="0F21C07A" w:rsidR="00040F24" w:rsidRDefault="00040F24" w:rsidP="00D733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.2024թ.</w:t>
            </w:r>
          </w:p>
        </w:tc>
      </w:tr>
      <w:tr w:rsidR="00040F24" w:rsidRPr="00C34A8A" w14:paraId="189D6563" w14:textId="77777777" w:rsidTr="00D733C1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51C12A1" w14:textId="77777777" w:rsidR="00040F24" w:rsidRDefault="00040F24" w:rsidP="00D733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0359EC" w14:textId="28B48931" w:rsidR="00040F24" w:rsidRPr="00C34A8A" w:rsidRDefault="00040F24" w:rsidP="00D733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Pr="00040F2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02/16.3/15456-2024</w:t>
            </w:r>
          </w:p>
        </w:tc>
      </w:tr>
      <w:tr w:rsidR="00040F24" w:rsidRPr="004C3786" w14:paraId="71231E79" w14:textId="77777777" w:rsidTr="00040F24">
        <w:trPr>
          <w:trHeight w:val="777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10523F8" w14:textId="34DEE536" w:rsidR="00040F24" w:rsidRPr="004C3786" w:rsidRDefault="00040F24" w:rsidP="00040F24">
            <w:pPr>
              <w:tabs>
                <w:tab w:val="left" w:pos="9923"/>
              </w:tabs>
              <w:spacing w:after="0" w:line="360" w:lineRule="auto"/>
              <w:ind w:left="150" w:right="75" w:firstLine="540"/>
              <w:jc w:val="both"/>
              <w:rPr>
                <w:rFonts w:ascii="Cambria Math" w:eastAsia="Times New Roman" w:hAnsi="Cambria Math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040F24">
              <w:rPr>
                <w:rFonts w:ascii="GHEA Grapalat" w:hAnsi="GHEA Grapalat" w:cs="CIDFont+F3"/>
                <w:sz w:val="24"/>
                <w:szCs w:val="24"/>
                <w:lang w:val="hy-AM"/>
              </w:rPr>
              <w:t>Նախագծի 3-րդ կետով նախատեսվում է ընդունել ՀՀ, Կոտայքի մարզ, համայնք Ծաղկաձոր ք</w:t>
            </w:r>
            <w:r w:rsidRPr="00040F24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040F24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, Օրբելի Եղբայրների փողոց 9 հասցեում գտնվող՝ համայնքային սեփականություն հանդիսացող վարչական շենքի և դրա սպասարկման և օգտագործման համար հատկացված հողամասի (այսուհետ՝ Գույք 2) </w:t>
            </w:r>
            <w:r w:rsidRPr="00040F24">
              <w:rPr>
                <w:rFonts w:ascii="GHEA Grapalat" w:hAnsi="GHEA Grapalat" w:cs="CIDFont+F3"/>
                <w:sz w:val="24"/>
                <w:szCs w:val="24"/>
                <w:lang w:val="hy-AM"/>
              </w:rPr>
              <w:lastRenderedPageBreak/>
              <w:t xml:space="preserve">նվիրատվությունը ՀՀ-ին և ամրացնել ՀՀ ՏԿԵՆ պետական գույքի կառավարման կոմիտեին՝ պայմանով, որ Ծաղկաձոր համայնքը կշարունակի իր գործունեությունը Գույք 2-ում մինչև Գույք 1-ում (ՀՀ, Կոտայքի մարզ, համայնք Ծաղկաձոր Ծաղկաձոր ք. Խ. Կեչառեցու փողոց 1 հասցեում գտնվող) Ծաղկաձոր համայնքի վարչական շենքի, թատրոնի շենքի, ավտոկայանատեղի և քաղաքային զբոսայգու կառուցման ավարտը։ Մինչդեռ, հարկ է նշել, որ նվիրատվության դեպքում պայմանի նախատեսումը խնդրահարույց է ՀՀ քաղաքացիական օրենսգրքի 605-րդ հոդվածի 3-րդ մասի տեսանկյունից, ըստ որի՝ նվիրաբերողի կողմից գույքի նվիրաբերությունը քաղաքացուն պետք է պայմանավորված լինի, իսկ իրավաբանական անձանց` կարող է պայմանավորված լինել այն որոշակի նշանակությամբ օգտագործելով: Այդպիսի պայմանի բացակայության դեպքում քաղաքացուն կատարված նվիրաբերությունը համարվում է սովորական նվիրատվություն: </w:t>
            </w:r>
          </w:p>
        </w:tc>
        <w:tc>
          <w:tcPr>
            <w:tcW w:w="40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94758B6" w14:textId="312E077D" w:rsidR="00040F24" w:rsidRPr="00040F24" w:rsidRDefault="00040F24" w:rsidP="00705DB1">
            <w:pPr>
              <w:shd w:val="clear" w:color="auto" w:fill="FFFFFF"/>
              <w:spacing w:after="0" w:line="360" w:lineRule="auto"/>
              <w:ind w:left="75" w:right="30" w:firstLine="255"/>
              <w:jc w:val="both"/>
              <w:rPr>
                <w:rFonts w:ascii="GHEA Grapalat" w:hAnsi="GHEA Grapalat" w:cs="CIDFont+F3"/>
                <w:sz w:val="24"/>
                <w:szCs w:val="24"/>
                <w:lang w:val="hy-AM"/>
              </w:rPr>
            </w:pPr>
            <w:r w:rsidRPr="00040F24">
              <w:rPr>
                <w:rFonts w:ascii="GHEA Grapalat" w:hAnsi="GHEA Grapalat" w:cs="CIDFont+F3"/>
                <w:sz w:val="24"/>
                <w:szCs w:val="24"/>
                <w:lang w:val="hy-AM"/>
              </w:rPr>
              <w:lastRenderedPageBreak/>
              <w:t>ՀՀ քաղաքացիական օրենսգրքի 605-րդ հոդվածի</w:t>
            </w:r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t>՝ 1-ին մասի համաձայն՝ ն</w:t>
            </w:r>
            <w:r w:rsidRPr="00040F24">
              <w:rPr>
                <w:rFonts w:ascii="GHEA Grapalat" w:hAnsi="GHEA Grapalat" w:cs="CIDFont+F3"/>
                <w:sz w:val="24"/>
                <w:szCs w:val="24"/>
                <w:lang w:val="hy-AM"/>
              </w:rPr>
              <w:t>վիրաբերություն է ճանաչվում գույքի կամ իրավունքի նվիրատվությունը հանրօգուտ նպատակներով:</w:t>
            </w:r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Նույն հոդվածի </w:t>
            </w:r>
            <w:r w:rsidRPr="00040F24">
              <w:rPr>
                <w:rFonts w:ascii="GHEA Grapalat" w:hAnsi="GHEA Grapalat" w:cs="CIDFont+F3"/>
                <w:sz w:val="24"/>
                <w:szCs w:val="24"/>
                <w:lang w:val="hy-AM"/>
              </w:rPr>
              <w:t>3</w:t>
            </w:r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t>-</w:t>
            </w:r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lastRenderedPageBreak/>
              <w:t>րդ մասի համաձայն</w:t>
            </w:r>
            <w:r w:rsidRPr="00040F24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Նվիրաբերողի կողմից գույքի նվիրաբերությունը քաղաքացուն պետք է պայմանավորված լինի, իսկ իրավաբանական անձանց` կարող է պայմանավորված լինել այն որոշակի նշանակությամբ օգտագործելով: </w:t>
            </w:r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Հաշվի առնելով, որ գույքը համայնքի կողմից պետությանը չի փոխանցվում որևէ հանրօգուտ նպատակով, իսկ համայնքի կողմից այն ժամանակավոր զբաղեցնելը պայմանավորված է նոր համայնքային կենտրոնի կառուցմամբ և համայնքի նկատմամբ նշված ժամանակահատվածում ևս չի կիրառվում որևէ պայման, ինչպես նաև այն, որ Ծաղկաձոր համայնքի ավագանու կողմից </w:t>
            </w:r>
            <w:r w:rsidR="0004771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արդեն իսկ </w:t>
            </w:r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t>կայացվել է որոշում քննարկվող գույք</w:t>
            </w:r>
            <w:r w:rsidR="00047711">
              <w:rPr>
                <w:rFonts w:ascii="GHEA Grapalat" w:hAnsi="GHEA Grapalat" w:cs="CIDFont+F3"/>
                <w:sz w:val="24"/>
                <w:szCs w:val="24"/>
                <w:lang w:val="hy-AM"/>
              </w:rPr>
              <w:t>ը</w:t>
            </w:r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ՀՀ</w:t>
            </w:r>
            <w:r w:rsidR="00047711">
              <w:rPr>
                <w:rFonts w:ascii="GHEA Grapalat" w:hAnsi="GHEA Grapalat" w:cs="CIDFont+F3"/>
                <w:sz w:val="24"/>
                <w:szCs w:val="24"/>
                <w:lang w:val="hy-AM"/>
              </w:rPr>
              <w:t>-ին</w:t>
            </w:r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 նվիրելու մասին՝ առաջարկվում է ներկայացված նախագծով համայնքային սեփականություն հանդիսացող գույքի նկատմամբ ընդունել նվիրատվության իրավունք</w:t>
            </w:r>
            <w:bookmarkStart w:id="1" w:name="_GoBack"/>
            <w:bookmarkEnd w:id="1"/>
            <w:r w:rsidR="00705DB1">
              <w:rPr>
                <w:rFonts w:ascii="GHEA Grapalat" w:hAnsi="GHEA Grapalat" w:cs="CIDFont+F3"/>
                <w:sz w:val="24"/>
                <w:szCs w:val="24"/>
                <w:lang w:val="hy-AM"/>
              </w:rPr>
              <w:t xml:space="preserve">։ </w:t>
            </w:r>
          </w:p>
        </w:tc>
      </w:tr>
    </w:tbl>
    <w:p w14:paraId="3DC3D6A3" w14:textId="77777777" w:rsidR="00040F24" w:rsidRPr="00397B08" w:rsidRDefault="00040F24" w:rsidP="005E6D6F">
      <w:pPr>
        <w:spacing w:line="360" w:lineRule="auto"/>
        <w:rPr>
          <w:lang w:val="hy-AM"/>
        </w:rPr>
      </w:pPr>
    </w:p>
    <w:sectPr w:rsidR="00040F24" w:rsidRPr="00397B08" w:rsidSect="00DA1457">
      <w:pgSz w:w="12240" w:h="15840"/>
      <w:pgMar w:top="90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680500D"/>
    <w:multiLevelType w:val="hybridMultilevel"/>
    <w:tmpl w:val="020E5172"/>
    <w:lvl w:ilvl="0" w:tplc="460482F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314FA"/>
    <w:rsid w:val="00034E0C"/>
    <w:rsid w:val="000370CB"/>
    <w:rsid w:val="00037BDD"/>
    <w:rsid w:val="00040F24"/>
    <w:rsid w:val="00047711"/>
    <w:rsid w:val="000663B6"/>
    <w:rsid w:val="00071E18"/>
    <w:rsid w:val="000721ED"/>
    <w:rsid w:val="00092735"/>
    <w:rsid w:val="000B2BDA"/>
    <w:rsid w:val="000D7415"/>
    <w:rsid w:val="000E1880"/>
    <w:rsid w:val="000F7C9E"/>
    <w:rsid w:val="001000EC"/>
    <w:rsid w:val="001267FB"/>
    <w:rsid w:val="00154747"/>
    <w:rsid w:val="00195D11"/>
    <w:rsid w:val="001B6F62"/>
    <w:rsid w:val="001C2DF5"/>
    <w:rsid w:val="001C550A"/>
    <w:rsid w:val="00201417"/>
    <w:rsid w:val="00201759"/>
    <w:rsid w:val="00210A62"/>
    <w:rsid w:val="00244F81"/>
    <w:rsid w:val="002B6CC8"/>
    <w:rsid w:val="002C7463"/>
    <w:rsid w:val="002C7E6A"/>
    <w:rsid w:val="002E1B51"/>
    <w:rsid w:val="002E6EE6"/>
    <w:rsid w:val="002F5FED"/>
    <w:rsid w:val="00314092"/>
    <w:rsid w:val="00320DC4"/>
    <w:rsid w:val="003257E5"/>
    <w:rsid w:val="0038279E"/>
    <w:rsid w:val="00391157"/>
    <w:rsid w:val="00397B08"/>
    <w:rsid w:val="003C0056"/>
    <w:rsid w:val="003C4904"/>
    <w:rsid w:val="003E152E"/>
    <w:rsid w:val="003F71BC"/>
    <w:rsid w:val="00410330"/>
    <w:rsid w:val="004445B0"/>
    <w:rsid w:val="00475DC5"/>
    <w:rsid w:val="004A1139"/>
    <w:rsid w:val="004A2928"/>
    <w:rsid w:val="004A6B32"/>
    <w:rsid w:val="004B2ACE"/>
    <w:rsid w:val="004C3786"/>
    <w:rsid w:val="004C5F6A"/>
    <w:rsid w:val="004D61E4"/>
    <w:rsid w:val="004E170C"/>
    <w:rsid w:val="004F1615"/>
    <w:rsid w:val="00506B1B"/>
    <w:rsid w:val="00530C35"/>
    <w:rsid w:val="005748EC"/>
    <w:rsid w:val="005824A2"/>
    <w:rsid w:val="005A395B"/>
    <w:rsid w:val="005C5052"/>
    <w:rsid w:val="005C67ED"/>
    <w:rsid w:val="005D3B72"/>
    <w:rsid w:val="005E6D6F"/>
    <w:rsid w:val="005F69DA"/>
    <w:rsid w:val="00640009"/>
    <w:rsid w:val="0065220E"/>
    <w:rsid w:val="00670183"/>
    <w:rsid w:val="00673F67"/>
    <w:rsid w:val="006808E8"/>
    <w:rsid w:val="0068799E"/>
    <w:rsid w:val="006974E7"/>
    <w:rsid w:val="006A3F76"/>
    <w:rsid w:val="006A3F93"/>
    <w:rsid w:val="006B6B27"/>
    <w:rsid w:val="00705DB1"/>
    <w:rsid w:val="0073763E"/>
    <w:rsid w:val="00746823"/>
    <w:rsid w:val="007A419C"/>
    <w:rsid w:val="007B0103"/>
    <w:rsid w:val="007C2E50"/>
    <w:rsid w:val="007D0C18"/>
    <w:rsid w:val="007D4405"/>
    <w:rsid w:val="007F1659"/>
    <w:rsid w:val="007F3144"/>
    <w:rsid w:val="00811CE7"/>
    <w:rsid w:val="0082395A"/>
    <w:rsid w:val="0086066B"/>
    <w:rsid w:val="00864411"/>
    <w:rsid w:val="0086697B"/>
    <w:rsid w:val="00875F9D"/>
    <w:rsid w:val="00891C96"/>
    <w:rsid w:val="008A3EE7"/>
    <w:rsid w:val="008D3733"/>
    <w:rsid w:val="008F4F77"/>
    <w:rsid w:val="00906AE9"/>
    <w:rsid w:val="0091114F"/>
    <w:rsid w:val="00920941"/>
    <w:rsid w:val="009241B1"/>
    <w:rsid w:val="00956AE3"/>
    <w:rsid w:val="009656BB"/>
    <w:rsid w:val="00973829"/>
    <w:rsid w:val="00974811"/>
    <w:rsid w:val="009A5F5E"/>
    <w:rsid w:val="009B3674"/>
    <w:rsid w:val="009E133C"/>
    <w:rsid w:val="009E541A"/>
    <w:rsid w:val="009E689B"/>
    <w:rsid w:val="009E68D4"/>
    <w:rsid w:val="009F607B"/>
    <w:rsid w:val="009F7B7C"/>
    <w:rsid w:val="00A13350"/>
    <w:rsid w:val="00A21A6F"/>
    <w:rsid w:val="00A54CFD"/>
    <w:rsid w:val="00A61FF6"/>
    <w:rsid w:val="00A719E5"/>
    <w:rsid w:val="00A73CED"/>
    <w:rsid w:val="00A8045E"/>
    <w:rsid w:val="00AF3EC1"/>
    <w:rsid w:val="00AF4855"/>
    <w:rsid w:val="00B54F58"/>
    <w:rsid w:val="00B87489"/>
    <w:rsid w:val="00BA6B61"/>
    <w:rsid w:val="00BB7744"/>
    <w:rsid w:val="00BE255F"/>
    <w:rsid w:val="00BE6661"/>
    <w:rsid w:val="00BF1244"/>
    <w:rsid w:val="00BF2BA4"/>
    <w:rsid w:val="00BF49B4"/>
    <w:rsid w:val="00C12DC8"/>
    <w:rsid w:val="00C12F50"/>
    <w:rsid w:val="00C150CA"/>
    <w:rsid w:val="00C21ADA"/>
    <w:rsid w:val="00C34A8A"/>
    <w:rsid w:val="00C70DCE"/>
    <w:rsid w:val="00CC3757"/>
    <w:rsid w:val="00CD5013"/>
    <w:rsid w:val="00CF7202"/>
    <w:rsid w:val="00D377BF"/>
    <w:rsid w:val="00D64FB6"/>
    <w:rsid w:val="00D95C39"/>
    <w:rsid w:val="00D97AB6"/>
    <w:rsid w:val="00DA1457"/>
    <w:rsid w:val="00DA606F"/>
    <w:rsid w:val="00DC02E5"/>
    <w:rsid w:val="00DD6275"/>
    <w:rsid w:val="00DE2D3B"/>
    <w:rsid w:val="00DE6077"/>
    <w:rsid w:val="00E1087F"/>
    <w:rsid w:val="00E11E2D"/>
    <w:rsid w:val="00E30D00"/>
    <w:rsid w:val="00E66F48"/>
    <w:rsid w:val="00E8634E"/>
    <w:rsid w:val="00E87A7A"/>
    <w:rsid w:val="00E91827"/>
    <w:rsid w:val="00EA68FE"/>
    <w:rsid w:val="00ED064A"/>
    <w:rsid w:val="00ED2D66"/>
    <w:rsid w:val="00EF22F4"/>
    <w:rsid w:val="00F12C08"/>
    <w:rsid w:val="00F26373"/>
    <w:rsid w:val="00F50680"/>
    <w:rsid w:val="00F61062"/>
    <w:rsid w:val="00F849D4"/>
    <w:rsid w:val="00FB08F2"/>
    <w:rsid w:val="00FC1CFE"/>
    <w:rsid w:val="00FC63D1"/>
    <w:rsid w:val="00FE46A4"/>
    <w:rsid w:val="00FF2D71"/>
    <w:rsid w:val="00FF7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4E5C6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footer"/>
    <w:basedOn w:val="a"/>
    <w:link w:val="a9"/>
    <w:uiPriority w:val="99"/>
    <w:unhideWhenUsed/>
    <w:rsid w:val="0038279E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</w:rPr>
  </w:style>
  <w:style w:type="character" w:customStyle="1" w:styleId="a9">
    <w:name w:val="Нижний колонтитул Знак"/>
    <w:basedOn w:val="a0"/>
    <w:link w:val="a8"/>
    <w:uiPriority w:val="99"/>
    <w:rsid w:val="0038279E"/>
    <w:rPr>
      <w:rFonts w:ascii="GHEA Grapalat" w:hAnsi="GHEA Grapalat"/>
    </w:rPr>
  </w:style>
  <w:style w:type="paragraph" w:customStyle="1" w:styleId="ConsPlusNormal">
    <w:name w:val="ConsPlusNormal"/>
    <w:rsid w:val="002C7E6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664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6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26D4C-3A35-41C4-BC6B-7855A1342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4</Pages>
  <Words>838</Words>
  <Characters>4781</Characters>
  <Application>Microsoft Office Word</Application>
  <DocSecurity>0</DocSecurity>
  <Lines>39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https://mul2-spm.gov.am/tasks/406726/oneclick/ampopatert.docx?token=83a2341f8437f3fb16253dcfdb8e7c23</cp:keywords>
  <dc:description/>
  <cp:lastModifiedBy>User</cp:lastModifiedBy>
  <cp:revision>178</cp:revision>
  <dcterms:created xsi:type="dcterms:W3CDTF">2021-10-04T12:32:00Z</dcterms:created>
  <dcterms:modified xsi:type="dcterms:W3CDTF">2024-05-06T08:37:00Z</dcterms:modified>
</cp:coreProperties>
</file>