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B4724" w14:textId="4E215432" w:rsidR="00867984" w:rsidRPr="00BA4B4B" w:rsidRDefault="006B682B" w:rsidP="00D60D2B">
      <w:pPr>
        <w:shd w:val="clear" w:color="auto" w:fill="FFFFFF"/>
        <w:spacing w:line="360" w:lineRule="auto"/>
        <w:ind w:firstLine="375"/>
        <w:jc w:val="center"/>
        <w:rPr>
          <w:rFonts w:ascii="GHEA Grapalat" w:hAnsi="GHEA Grapalat"/>
          <w:b/>
          <w:bCs/>
          <w:color w:val="000000"/>
          <w:lang w:val="en-US" w:eastAsia="en-US"/>
        </w:rPr>
      </w:pPr>
      <w:r w:rsidRPr="00BA4B4B">
        <w:rPr>
          <w:rFonts w:ascii="GHEA Grapalat" w:hAnsi="GHEA Grapalat"/>
          <w:b/>
          <w:bCs/>
          <w:color w:val="000000"/>
          <w:lang w:val="en-US" w:eastAsia="en-US"/>
        </w:rPr>
        <w:tab/>
      </w:r>
    </w:p>
    <w:p w14:paraId="72A27C66" w14:textId="2EF0C751" w:rsidR="00556F57" w:rsidRPr="00BA4B4B" w:rsidRDefault="00556F57" w:rsidP="00D60D2B">
      <w:pPr>
        <w:shd w:val="clear" w:color="auto" w:fill="FFFFFF"/>
        <w:spacing w:line="360" w:lineRule="auto"/>
        <w:ind w:firstLine="375"/>
        <w:jc w:val="center"/>
        <w:rPr>
          <w:rFonts w:ascii="GHEA Grapalat" w:hAnsi="GHEA Grapalat"/>
          <w:b/>
          <w:bCs/>
          <w:color w:val="000000"/>
          <w:lang w:val="en-US" w:eastAsia="en-US"/>
        </w:rPr>
      </w:pPr>
      <w:r w:rsidRPr="00BA4B4B">
        <w:rPr>
          <w:rFonts w:ascii="GHEA Grapalat" w:hAnsi="GHEA Grapalat"/>
          <w:b/>
          <w:bCs/>
          <w:color w:val="000000"/>
          <w:lang w:val="en-US" w:eastAsia="en-US"/>
        </w:rPr>
        <w:t>ԱՄՓՈՓԱԹԵՐԹ</w:t>
      </w:r>
    </w:p>
    <w:p w14:paraId="5A9F8BF5" w14:textId="77777777" w:rsidR="0088358C" w:rsidRDefault="0088358C" w:rsidP="0088358C">
      <w:pPr>
        <w:shd w:val="clear" w:color="auto" w:fill="FFFFFF"/>
        <w:jc w:val="center"/>
        <w:rPr>
          <w:rFonts w:ascii="GHEA Grapalat" w:hAnsi="GHEA Grapalat" w:cs="Calibri"/>
          <w:b/>
          <w:shd w:val="clear" w:color="auto" w:fill="FFFFFF"/>
          <w:lang w:val="hy-AM"/>
        </w:rPr>
      </w:pPr>
      <w:r w:rsidRPr="009A428A">
        <w:rPr>
          <w:rFonts w:ascii="GHEA Grapalat" w:hAnsi="GHEA Grapalat" w:cs="Calibri"/>
          <w:b/>
          <w:shd w:val="clear" w:color="auto" w:fill="FFFFFF"/>
          <w:lang w:val="hy-AM"/>
        </w:rPr>
        <w:t xml:space="preserve">ՀԱՅԱՍՏԱՆԻ ՀԱՆՐԱՊԵՏՈՒԹՅԱՆ ԿԱՌԱՎԱՐՈՒԹՅԱՆ </w:t>
      </w:r>
    </w:p>
    <w:p w14:paraId="35C91D55" w14:textId="77777777" w:rsidR="0088358C" w:rsidRDefault="0088358C" w:rsidP="0088358C">
      <w:pPr>
        <w:shd w:val="clear" w:color="auto" w:fill="FFFFFF"/>
        <w:jc w:val="center"/>
        <w:rPr>
          <w:rFonts w:ascii="GHEA Grapalat" w:hAnsi="GHEA Grapalat" w:cs="Calibri"/>
          <w:b/>
          <w:shd w:val="clear" w:color="auto" w:fill="FFFFFF"/>
          <w:lang w:val="hy-AM"/>
        </w:rPr>
      </w:pPr>
      <w:r w:rsidRPr="009A428A">
        <w:rPr>
          <w:rFonts w:ascii="GHEA Grapalat" w:hAnsi="GHEA Grapalat" w:cs="Calibri"/>
          <w:b/>
          <w:shd w:val="clear" w:color="auto" w:fill="FFFFFF"/>
          <w:lang w:val="hy-AM"/>
        </w:rPr>
        <w:t xml:space="preserve">2025 ԹՎԱԿԱՆԻ ՓԵՏՐՎԱՐԻ 13-Ի N </w:t>
      </w:r>
      <w:r w:rsidRPr="00F7297E">
        <w:rPr>
          <w:rFonts w:ascii="GHEA Grapalat" w:hAnsi="GHEA Grapalat" w:cs="Calibri"/>
          <w:b/>
          <w:shd w:val="clear" w:color="auto" w:fill="FFFFFF"/>
          <w:lang w:val="hy-AM"/>
        </w:rPr>
        <w:t>195</w:t>
      </w:r>
      <w:r>
        <w:rPr>
          <w:rFonts w:ascii="GHEA Grapalat" w:hAnsi="GHEA Grapalat" w:cs="Calibri"/>
          <w:b/>
          <w:shd w:val="clear" w:color="auto" w:fill="FFFFFF"/>
          <w:lang w:val="hy-AM"/>
        </w:rPr>
        <w:t>-</w:t>
      </w:r>
      <w:r w:rsidRPr="009A428A">
        <w:rPr>
          <w:rFonts w:ascii="GHEA Grapalat" w:hAnsi="GHEA Grapalat" w:cs="Calibri"/>
          <w:b/>
          <w:shd w:val="clear" w:color="auto" w:fill="FFFFFF"/>
          <w:lang w:val="hy-AM"/>
        </w:rPr>
        <w:t xml:space="preserve">Ն ՈՐՈՇՄԱՆ ՄԵՋ </w:t>
      </w:r>
    </w:p>
    <w:p w14:paraId="66DA35FB" w14:textId="150EE9CA" w:rsidR="001E0454" w:rsidRPr="00BA4B4B" w:rsidRDefault="0088358C" w:rsidP="0088358C">
      <w:pPr>
        <w:shd w:val="clear" w:color="auto" w:fill="FFFFFF"/>
        <w:ind w:firstLine="375"/>
        <w:jc w:val="center"/>
        <w:rPr>
          <w:rFonts w:ascii="GHEA Grapalat" w:hAnsi="GHEA Grapalat"/>
          <w:b/>
          <w:color w:val="000000"/>
          <w:shd w:val="clear" w:color="auto" w:fill="FFFFFF"/>
          <w:lang w:val="hy-AM"/>
        </w:rPr>
      </w:pPr>
      <w:r w:rsidRPr="009A428A">
        <w:rPr>
          <w:rFonts w:ascii="GHEA Grapalat" w:hAnsi="GHEA Grapalat" w:cs="Calibri"/>
          <w:b/>
          <w:shd w:val="clear" w:color="auto" w:fill="FFFFFF"/>
          <w:lang w:val="hy-AM"/>
        </w:rPr>
        <w:t>ՓՈՓՈԽՈՒԹՅՈՒՆՆԵՐ ԵՎ ԼՐԱՑՈՒՄ</w:t>
      </w:r>
      <w:r>
        <w:rPr>
          <w:rFonts w:ascii="GHEA Grapalat" w:hAnsi="GHEA Grapalat" w:cs="Calibri"/>
          <w:b/>
          <w:shd w:val="clear" w:color="auto" w:fill="FFFFFF"/>
          <w:lang w:val="hy-AM"/>
        </w:rPr>
        <w:t>Ն</w:t>
      </w:r>
      <w:r w:rsidRPr="009A428A">
        <w:rPr>
          <w:rFonts w:ascii="GHEA Grapalat" w:hAnsi="GHEA Grapalat" w:cs="Calibri"/>
          <w:b/>
          <w:shd w:val="clear" w:color="auto" w:fill="FFFFFF"/>
          <w:lang w:val="hy-AM"/>
        </w:rPr>
        <w:t>ԵՐ ԿԱՏԱՐԵԼՈՒ ՄԱՍԻՆ</w:t>
      </w:r>
      <w:r w:rsidRPr="003C10A3">
        <w:rPr>
          <w:rFonts w:ascii="GHEA Grapalat" w:hAnsi="GHEA Grapalat"/>
          <w:b/>
          <w:color w:val="000000"/>
          <w:shd w:val="clear" w:color="auto" w:fill="FFFFFF"/>
          <w:lang w:val="hy-AM"/>
        </w:rPr>
        <w:t xml:space="preserve"> </w:t>
      </w:r>
      <w:r w:rsidR="00342B0E" w:rsidRPr="003C10A3">
        <w:rPr>
          <w:rFonts w:ascii="GHEA Grapalat" w:hAnsi="GHEA Grapalat"/>
          <w:b/>
          <w:color w:val="000000"/>
          <w:shd w:val="clear" w:color="auto" w:fill="FFFFFF"/>
          <w:lang w:val="hy-AM"/>
        </w:rPr>
        <w:t>ՈՐՈՇՄԱՆ ՆԱԽԱԳԾԻ</w:t>
      </w:r>
    </w:p>
    <w:p w14:paraId="44F15B69" w14:textId="77777777" w:rsidR="001E5C6E" w:rsidRPr="00BA4B4B" w:rsidRDefault="001E5C6E" w:rsidP="009C3948">
      <w:pPr>
        <w:shd w:val="clear" w:color="auto" w:fill="FFFFFF"/>
        <w:ind w:firstLine="375"/>
        <w:jc w:val="center"/>
        <w:rPr>
          <w:rFonts w:ascii="GHEA Grapalat" w:hAnsi="GHEA Grapalat"/>
          <w:b/>
          <w:color w:val="000000"/>
          <w:shd w:val="clear" w:color="auto" w:fill="FFFFFF"/>
          <w:lang w:val="hy-AM"/>
        </w:rPr>
      </w:pPr>
    </w:p>
    <w:tbl>
      <w:tblPr>
        <w:tblpPr w:leftFromText="180" w:rightFromText="180" w:vertAnchor="text" w:tblpXSpec="center" w:tblpY="1"/>
        <w:tblOverlap w:val="never"/>
        <w:tblW w:w="1438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720"/>
        <w:gridCol w:w="3664"/>
      </w:tblGrid>
      <w:tr w:rsidR="00AA1179" w:rsidRPr="00FC4B58" w14:paraId="51018B82" w14:textId="77777777" w:rsidTr="00755252">
        <w:trPr>
          <w:trHeight w:val="530"/>
          <w:tblCellSpacing w:w="0" w:type="dxa"/>
        </w:trPr>
        <w:tc>
          <w:tcPr>
            <w:tcW w:w="10720" w:type="dxa"/>
            <w:vMerge w:val="restart"/>
            <w:shd w:val="clear" w:color="auto" w:fill="A6A6A6" w:themeFill="background1" w:themeFillShade="A6"/>
            <w:vAlign w:val="center"/>
          </w:tcPr>
          <w:p w14:paraId="7BBC6C5E" w14:textId="59B12FA9" w:rsidR="00AA1179" w:rsidRPr="00BA4B4B" w:rsidRDefault="00551F5A" w:rsidP="0081653C">
            <w:pPr>
              <w:tabs>
                <w:tab w:val="left" w:pos="6210"/>
                <w:tab w:val="left" w:pos="7290"/>
              </w:tabs>
              <w:spacing w:line="360" w:lineRule="auto"/>
              <w:ind w:left="270" w:right="165" w:firstLine="270"/>
              <w:jc w:val="center"/>
              <w:rPr>
                <w:rFonts w:ascii="GHEA Grapalat" w:hAnsi="GHEA Grapalat" w:cs="Sylfaen"/>
                <w:b/>
                <w:highlight w:val="darkGray"/>
                <w:lang w:val="hy-AM"/>
              </w:rPr>
            </w:pPr>
            <w:r w:rsidRPr="00BA4B4B">
              <w:rPr>
                <w:rFonts w:ascii="GHEA Grapalat" w:hAnsi="GHEA Grapalat" w:cs="Sylfaen"/>
                <w:b/>
                <w:lang w:val="hy-AM"/>
              </w:rPr>
              <w:t>1</w:t>
            </w:r>
            <w:r w:rsidR="00A7435F" w:rsidRPr="00BA4B4B">
              <w:rPr>
                <w:rFonts w:ascii="GHEA Grapalat" w:hAnsi="GHEA Grapalat" w:cs="Sylfaen"/>
                <w:b/>
                <w:lang w:val="hy-AM"/>
              </w:rPr>
              <w:t xml:space="preserve">. </w:t>
            </w:r>
            <w:r w:rsidR="00186307" w:rsidRPr="00BA4B4B">
              <w:rPr>
                <w:rFonts w:ascii="GHEA Grapalat" w:hAnsi="GHEA Grapalat" w:cs="Sylfaen"/>
                <w:b/>
                <w:lang w:val="hy-AM"/>
              </w:rPr>
              <w:t xml:space="preserve">ՀՀ </w:t>
            </w:r>
            <w:r w:rsidR="00922AF4" w:rsidRPr="00BA4B4B">
              <w:rPr>
                <w:rFonts w:ascii="GHEA Grapalat" w:hAnsi="GHEA Grapalat" w:cs="Sylfaen"/>
                <w:b/>
                <w:lang w:val="hy-AM"/>
              </w:rPr>
              <w:t>Կրթության, գիտության, մշակույթի և սպորտի նախարարություն</w:t>
            </w:r>
          </w:p>
        </w:tc>
        <w:tc>
          <w:tcPr>
            <w:tcW w:w="3664" w:type="dxa"/>
            <w:shd w:val="clear" w:color="auto" w:fill="A6A6A6" w:themeFill="background1" w:themeFillShade="A6"/>
          </w:tcPr>
          <w:p w14:paraId="069659D9" w14:textId="56A1F331" w:rsidR="00AA1179" w:rsidRPr="00AE4465" w:rsidRDefault="00AE4465" w:rsidP="00AA1179">
            <w:pPr>
              <w:spacing w:line="360" w:lineRule="auto"/>
              <w:ind w:left="165" w:firstLine="375"/>
              <w:jc w:val="center"/>
              <w:rPr>
                <w:rFonts w:ascii="GHEA Grapalat" w:hAnsi="GHEA Grapalat" w:cs="Sylfaen"/>
                <w:b/>
                <w:lang w:val="hy-AM"/>
              </w:rPr>
            </w:pPr>
            <w:r w:rsidRPr="00AE4465">
              <w:rPr>
                <w:rFonts w:ascii="GHEA Grapalat" w:hAnsi="GHEA Grapalat" w:cs="Sylfaen"/>
                <w:b/>
                <w:lang w:val="hy-AM"/>
              </w:rPr>
              <w:t>27.02.2025</w:t>
            </w:r>
          </w:p>
        </w:tc>
      </w:tr>
      <w:tr w:rsidR="00AA1179" w:rsidRPr="00FC4B58" w14:paraId="79DFDA74" w14:textId="77777777" w:rsidTr="00755252">
        <w:trPr>
          <w:trHeight w:val="440"/>
          <w:tblCellSpacing w:w="0" w:type="dxa"/>
        </w:trPr>
        <w:tc>
          <w:tcPr>
            <w:tcW w:w="10720" w:type="dxa"/>
            <w:vMerge/>
            <w:shd w:val="clear" w:color="auto" w:fill="A6A6A6" w:themeFill="background1" w:themeFillShade="A6"/>
            <w:vAlign w:val="center"/>
          </w:tcPr>
          <w:p w14:paraId="02FF904B" w14:textId="77777777" w:rsidR="00AA1179" w:rsidRPr="00BA4B4B" w:rsidRDefault="00AA1179"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14F4A3D" w14:textId="2E9C73DC" w:rsidR="00AA1179" w:rsidRPr="00AE4465" w:rsidRDefault="00AE4465" w:rsidP="008B0287">
            <w:pPr>
              <w:spacing w:line="360" w:lineRule="auto"/>
              <w:ind w:left="165" w:firstLine="375"/>
              <w:jc w:val="center"/>
              <w:rPr>
                <w:rFonts w:ascii="GHEA Grapalat" w:hAnsi="GHEA Grapalat" w:cs="Sylfaen"/>
                <w:b/>
                <w:lang w:val="hy-AM"/>
              </w:rPr>
            </w:pPr>
            <w:r w:rsidRPr="00AE4465">
              <w:rPr>
                <w:rFonts w:ascii="GHEA Grapalat" w:hAnsi="GHEA Grapalat" w:cs="Sylfaen"/>
                <w:b/>
                <w:lang w:val="hy-AM"/>
              </w:rPr>
              <w:t>01/9.1.3/5744-2025</w:t>
            </w:r>
          </w:p>
        </w:tc>
      </w:tr>
      <w:tr w:rsidR="008B0287" w:rsidRPr="00BA4B4B" w14:paraId="2765A9D7" w14:textId="77777777" w:rsidTr="00755252">
        <w:trPr>
          <w:trHeight w:val="440"/>
          <w:tblCellSpacing w:w="0" w:type="dxa"/>
        </w:trPr>
        <w:tc>
          <w:tcPr>
            <w:tcW w:w="10720" w:type="dxa"/>
            <w:shd w:val="clear" w:color="auto" w:fill="auto"/>
          </w:tcPr>
          <w:p w14:paraId="4321423B" w14:textId="77777777" w:rsidR="00E35D37" w:rsidRDefault="00E35D37" w:rsidP="00E35D37">
            <w:pPr>
              <w:shd w:val="clear" w:color="auto" w:fill="FFFFFF"/>
              <w:spacing w:line="360" w:lineRule="auto"/>
              <w:ind w:left="180" w:right="187" w:firstLine="396"/>
              <w:jc w:val="both"/>
              <w:rPr>
                <w:rFonts w:ascii="GHEA Grapalat" w:hAnsi="GHEA Grapalat"/>
                <w:bCs/>
                <w:lang w:val="hy-AM" w:eastAsia="en-US"/>
              </w:rPr>
            </w:pPr>
            <w:r>
              <w:rPr>
                <w:rFonts w:ascii="GHEA Grapalat" w:hAnsi="GHEA Grapalat" w:cs="Sylfaen"/>
                <w:lang w:val="hy-AM"/>
              </w:rPr>
              <w:t xml:space="preserve">Հայտնում եմ, որ ՀՀ կրթության, գիտության, մշակույթի և սպորտի նախարարությունում քննարկվել է </w:t>
            </w:r>
            <w:r>
              <w:rPr>
                <w:rFonts w:ascii="GHEA Grapalat" w:hAnsi="GHEA Grapalat"/>
                <w:bCs/>
                <w:lang w:val="hy-AM"/>
              </w:rPr>
              <w:t>«Հայաստանի Հանրապետության կառավարության 2025 թվականի փետրվարի 13-ի N 195-Ն որոշման մեջ փոփոխություններ և լրացումներ կատարելու մասին» ՀՀ կառավարության որոշման նախագծի փաթեթը (այսուհետ՝ Նախագիծ), որի վերաբերյալ ներկայացնում եմ հետևյալ առաջարկություններն ու դիտողությունները։</w:t>
            </w:r>
          </w:p>
          <w:p w14:paraId="095235BF" w14:textId="1DF9F527" w:rsidR="008B0287" w:rsidRPr="00BA4B4B" w:rsidRDefault="00E35D37" w:rsidP="00E35D37">
            <w:pPr>
              <w:shd w:val="clear" w:color="auto" w:fill="FFFFFF"/>
              <w:spacing w:line="360" w:lineRule="auto"/>
              <w:ind w:left="180" w:right="187" w:firstLine="396"/>
              <w:jc w:val="both"/>
              <w:rPr>
                <w:rFonts w:ascii="GHEA Grapalat" w:hAnsi="GHEA Grapalat" w:cs="GHEA Grapalat"/>
                <w:bCs/>
                <w:lang w:val="hy-AM"/>
              </w:rPr>
            </w:pPr>
            <w:r>
              <w:rPr>
                <w:rFonts w:ascii="GHEA Grapalat" w:hAnsi="GHEA Grapalat" w:cs="Sylfaen"/>
                <w:lang w:val="hy-AM"/>
              </w:rPr>
              <w:t>Նախագծի 1-</w:t>
            </w:r>
            <w:r>
              <w:rPr>
                <w:rFonts w:ascii="GHEA Grapalat" w:hAnsi="GHEA Grapalat"/>
                <w:bCs/>
                <w:lang w:val="hy-AM"/>
              </w:rPr>
              <w:t xml:space="preserve">ին կետի 4-րդ ենթակետով նախատեսվում է ուժը կորցրած ճանաչել ՀՀ կառավարության 2025 թվականի փետրվարի 13-ի N 195-Ն որոշման Հավելված N 1-ի 1-ին կետի 6-րդ և 7-րդ ենթակետերը։ Համապատասխան փոփոխությունները բավարար  հիմնավորված չեն, սակայն հաշվի առնելով, որ գիտական հետազոտությունների և փորձարարական մշակումների աշխատանքները որպես այդպիսին որակող մասնագիտական հանձնաժողովի կազմում ՀՀ կրթության, գիտության, մշակույթի և սպորտի նախարարության բարձրագույն կրթության և գիտության կոմիտեի ներկայացուցչությունն ապահովված է հանձնաժողովի նախագահի մակարդակով՝ առաջարկում ենք ուժը կորցրած ճանաչել միայն 6-րդ ենթակետը, իսկ 7-րդ ենթակետում </w:t>
            </w:r>
            <w:r>
              <w:rPr>
                <w:rFonts w:ascii="GHEA Grapalat" w:hAnsi="GHEA Grapalat" w:cs="Sylfaen"/>
                <w:lang w:val="hy-AM"/>
              </w:rPr>
              <w:t xml:space="preserve">«երկու» բառը փոխարինել «մեկ» </w:t>
            </w:r>
            <w:r>
              <w:rPr>
                <w:rFonts w:ascii="GHEA Grapalat" w:hAnsi="GHEA Grapalat" w:cs="Sylfaen"/>
                <w:lang w:val="hy-AM"/>
              </w:rPr>
              <w:lastRenderedPageBreak/>
              <w:t xml:space="preserve">բառով, որի պարագայում </w:t>
            </w:r>
            <w:r>
              <w:rPr>
                <w:rFonts w:ascii="GHEA Grapalat" w:hAnsi="GHEA Grapalat"/>
                <w:bCs/>
                <w:lang w:val="hy-AM"/>
              </w:rPr>
              <w:t xml:space="preserve">հանձնաժողովի կազմում ՀՀ ԳԱԱ երկու ներկայացուցչի փոխարեն ընդգրկված կլինի մեկ ներկայացուցիչ։ </w:t>
            </w:r>
          </w:p>
        </w:tc>
        <w:tc>
          <w:tcPr>
            <w:tcW w:w="3664" w:type="dxa"/>
            <w:shd w:val="clear" w:color="auto" w:fill="auto"/>
          </w:tcPr>
          <w:p w14:paraId="31E488ED" w14:textId="63CF6AC1" w:rsidR="008B09AD" w:rsidRPr="00BA4B4B" w:rsidRDefault="00281BAE" w:rsidP="008B09AD">
            <w:pPr>
              <w:shd w:val="clear" w:color="auto" w:fill="FFFFFF"/>
              <w:spacing w:line="360" w:lineRule="auto"/>
              <w:ind w:left="255" w:right="165" w:firstLine="360"/>
              <w:jc w:val="center"/>
              <w:textAlignment w:val="baseline"/>
              <w:rPr>
                <w:rFonts w:ascii="GHEA Grapalat" w:hAnsi="GHEA Grapalat"/>
                <w:b/>
                <w:lang w:val="hy-AM"/>
              </w:rPr>
            </w:pPr>
            <w:r w:rsidRPr="00BA4B4B">
              <w:rPr>
                <w:rFonts w:ascii="GHEA Grapalat" w:hAnsi="GHEA Grapalat"/>
                <w:b/>
                <w:lang w:val="hy-AM"/>
              </w:rPr>
              <w:lastRenderedPageBreak/>
              <w:t>Ընդունվել է:</w:t>
            </w:r>
          </w:p>
        </w:tc>
      </w:tr>
      <w:tr w:rsidR="00E35D37" w:rsidRPr="00FC4B58" w14:paraId="0C12CCEB" w14:textId="77777777" w:rsidTr="00755252">
        <w:trPr>
          <w:trHeight w:val="440"/>
          <w:tblCellSpacing w:w="0" w:type="dxa"/>
        </w:trPr>
        <w:tc>
          <w:tcPr>
            <w:tcW w:w="10720" w:type="dxa"/>
            <w:shd w:val="clear" w:color="auto" w:fill="auto"/>
          </w:tcPr>
          <w:p w14:paraId="7C875173" w14:textId="4A963B73" w:rsidR="00E35D37" w:rsidRDefault="00E35D37" w:rsidP="00755252">
            <w:pPr>
              <w:shd w:val="clear" w:color="auto" w:fill="FFFFFF"/>
              <w:spacing w:line="360" w:lineRule="auto"/>
              <w:ind w:left="180" w:right="187" w:firstLine="396"/>
              <w:jc w:val="both"/>
              <w:rPr>
                <w:rFonts w:ascii="GHEA Grapalat" w:hAnsi="GHEA Grapalat" w:cs="Sylfaen"/>
                <w:lang w:val="hy-AM"/>
              </w:rPr>
            </w:pPr>
            <w:r>
              <w:rPr>
                <w:rFonts w:ascii="GHEA Grapalat" w:hAnsi="GHEA Grapalat"/>
                <w:bCs/>
                <w:lang w:val="hy-AM"/>
              </w:rPr>
              <w:lastRenderedPageBreak/>
              <w:t xml:space="preserve">Միաժամանակ </w:t>
            </w:r>
            <w:r>
              <w:rPr>
                <w:rFonts w:ascii="GHEA Grapalat" w:hAnsi="GHEA Grapalat" w:cs="Sylfaen"/>
                <w:lang w:val="hy-AM"/>
              </w:rPr>
              <w:t>Նախագծի 1-</w:t>
            </w:r>
            <w:r>
              <w:rPr>
                <w:rFonts w:ascii="GHEA Grapalat" w:hAnsi="GHEA Grapalat"/>
                <w:bCs/>
                <w:lang w:val="hy-AM"/>
              </w:rPr>
              <w:t xml:space="preserve">ին կետի 5-րդ ենթակետի </w:t>
            </w:r>
            <w:r>
              <w:rPr>
                <w:rFonts w:ascii="GHEA Grapalat" w:hAnsi="GHEA Grapalat" w:cs="Sylfaen"/>
                <w:lang w:val="hy-AM"/>
              </w:rPr>
              <w:t>«</w:t>
            </w:r>
            <w:r>
              <w:rPr>
                <w:rFonts w:ascii="GHEA Grapalat" w:hAnsi="GHEA Grapalat"/>
                <w:bCs/>
                <w:lang w:val="hy-AM"/>
              </w:rPr>
              <w:t>բ</w:t>
            </w:r>
            <w:r>
              <w:rPr>
                <w:rFonts w:ascii="GHEA Grapalat" w:hAnsi="GHEA Grapalat" w:cs="Sylfaen"/>
                <w:lang w:val="hy-AM"/>
              </w:rPr>
              <w:t>» պարբերությամբ նախատեսված փոփոխության համատեքստում</w:t>
            </w:r>
            <w:r>
              <w:rPr>
                <w:rFonts w:ascii="GHEA Grapalat" w:hAnsi="GHEA Grapalat"/>
                <w:bCs/>
                <w:lang w:val="hy-AM"/>
              </w:rPr>
              <w:t xml:space="preserve"> անհրաժեշտ է խմբագրել Նախագծի հիմնավորման 1-ին մասի 2-րդ և 3-րդ կետերը, մասնավորապես, անընդունելի է </w:t>
            </w:r>
            <w:r>
              <w:rPr>
                <w:rFonts w:ascii="GHEA Grapalat" w:hAnsi="GHEA Grapalat" w:cs="Sylfaen"/>
                <w:lang w:val="hy-AM"/>
              </w:rPr>
              <w:t>«</w:t>
            </w:r>
            <w:r>
              <w:rPr>
                <w:rFonts w:ascii="Cambria Math" w:hAnsi="Cambria Math" w:cs="Cambria Math"/>
                <w:lang w:val="hy-AM"/>
              </w:rPr>
              <w:t>․․․</w:t>
            </w:r>
            <w:r>
              <w:rPr>
                <w:rFonts w:ascii="GHEA Grapalat" w:hAnsi="GHEA Grapalat" w:cs="Sylfaen"/>
                <w:lang w:val="hy-AM"/>
              </w:rPr>
              <w:t xml:space="preserve"> եզրակացություններն առավել որակյալ և մասնագիտական լինելու համար ենթահանձնաժողովներում տնտեսական, արդյունաբերական քաղաքականություններն իրականացնող մարմինների կողմից առաջարկված և վստահելի մասնագետների ներկայացվածությունը պետք է լինի ավելի մեծ։» ձևակերպումը՝ հաշվի առնելով, որ առաջարկվող փոփոխությունը պայմանավորված է ենթահանձնաժողովներում տնտեսական, արդյունաբերական քաղաքականություններն իրականացնող մարմինների կողմից առաջարկվող ներկայացուցիչների ավելի լայն ներգրավմամբ</w:t>
            </w:r>
            <w:r>
              <w:rPr>
                <w:rFonts w:ascii="GHEA Grapalat" w:hAnsi="GHEA Grapalat"/>
                <w:bCs/>
                <w:lang w:val="hy-AM"/>
              </w:rPr>
              <w:t>։ Վերջինով պայմանավորված` խմբագրման կարիք ունի նաև Նախագծի հիմնավորման ակնկալվող արդյունքը։</w:t>
            </w:r>
          </w:p>
        </w:tc>
        <w:tc>
          <w:tcPr>
            <w:tcW w:w="3664" w:type="dxa"/>
            <w:shd w:val="clear" w:color="auto" w:fill="auto"/>
          </w:tcPr>
          <w:p w14:paraId="7691C9E1" w14:textId="77777777" w:rsidR="00E35D37" w:rsidRDefault="00584290" w:rsidP="00584290">
            <w:pPr>
              <w:shd w:val="clear" w:color="auto" w:fill="FFFFFF"/>
              <w:spacing w:line="360" w:lineRule="auto"/>
              <w:ind w:left="47" w:right="165" w:firstLine="270"/>
              <w:jc w:val="center"/>
              <w:textAlignment w:val="baseline"/>
              <w:rPr>
                <w:rFonts w:ascii="GHEA Grapalat" w:hAnsi="GHEA Grapalat"/>
                <w:b/>
                <w:lang w:val="hy-AM"/>
              </w:rPr>
            </w:pPr>
            <w:r>
              <w:rPr>
                <w:rFonts w:ascii="GHEA Grapalat" w:hAnsi="GHEA Grapalat"/>
                <w:b/>
                <w:lang w:val="hy-AM"/>
              </w:rPr>
              <w:t>Ընդունվել է:</w:t>
            </w:r>
          </w:p>
          <w:p w14:paraId="6E4C9C3D" w14:textId="5941401C" w:rsidR="00584290" w:rsidRPr="00584290" w:rsidRDefault="00584290" w:rsidP="00584290">
            <w:pPr>
              <w:shd w:val="clear" w:color="auto" w:fill="FFFFFF"/>
              <w:spacing w:line="360" w:lineRule="auto"/>
              <w:ind w:left="47" w:right="165" w:firstLine="90"/>
              <w:jc w:val="both"/>
              <w:textAlignment w:val="baseline"/>
              <w:rPr>
                <w:rFonts w:ascii="GHEA Grapalat" w:hAnsi="GHEA Grapalat"/>
                <w:b/>
                <w:lang w:val="hy-AM"/>
              </w:rPr>
            </w:pPr>
            <w:r>
              <w:rPr>
                <w:rFonts w:ascii="GHEA Grapalat" w:hAnsi="GHEA Grapalat"/>
                <w:b/>
                <w:lang w:val="hy-AM"/>
              </w:rPr>
              <w:t xml:space="preserve">Հիմնավորումը խմբագրվել է </w:t>
            </w:r>
          </w:p>
        </w:tc>
      </w:tr>
      <w:tr w:rsidR="00A875C5" w:rsidRPr="00BA4B4B" w14:paraId="47BEA2C3" w14:textId="77777777" w:rsidTr="00755252">
        <w:trPr>
          <w:trHeight w:val="530"/>
          <w:tblCellSpacing w:w="0" w:type="dxa"/>
        </w:trPr>
        <w:tc>
          <w:tcPr>
            <w:tcW w:w="10720" w:type="dxa"/>
            <w:vMerge w:val="restart"/>
            <w:shd w:val="clear" w:color="auto" w:fill="A6A6A6" w:themeFill="background1" w:themeFillShade="A6"/>
            <w:vAlign w:val="center"/>
          </w:tcPr>
          <w:p w14:paraId="64DF57DC" w14:textId="5E658B76" w:rsidR="00A875C5" w:rsidRPr="00BA4B4B" w:rsidRDefault="0081653C" w:rsidP="00576883">
            <w:pPr>
              <w:tabs>
                <w:tab w:val="left" w:pos="6210"/>
                <w:tab w:val="left" w:pos="7290"/>
              </w:tabs>
              <w:spacing w:line="360" w:lineRule="auto"/>
              <w:ind w:left="270" w:right="165" w:firstLine="270"/>
              <w:jc w:val="center"/>
              <w:rPr>
                <w:rFonts w:ascii="GHEA Grapalat" w:hAnsi="GHEA Grapalat" w:cs="Sylfaen"/>
                <w:b/>
                <w:highlight w:val="darkGray"/>
                <w:lang w:val="hy-AM"/>
              </w:rPr>
            </w:pPr>
            <w:r w:rsidRPr="00BA4B4B">
              <w:rPr>
                <w:rFonts w:ascii="GHEA Grapalat" w:hAnsi="GHEA Grapalat" w:cs="Sylfaen"/>
                <w:b/>
                <w:lang w:val="hy-AM"/>
              </w:rPr>
              <w:t>2</w:t>
            </w:r>
            <w:r w:rsidR="00A875C5" w:rsidRPr="00BA4B4B">
              <w:rPr>
                <w:rFonts w:ascii="GHEA Grapalat" w:hAnsi="GHEA Grapalat" w:cs="Sylfaen"/>
                <w:b/>
                <w:lang w:val="hy-AM"/>
              </w:rPr>
              <w:t xml:space="preserve">. ՀՀ </w:t>
            </w:r>
            <w:r w:rsidR="00576883" w:rsidRPr="00BA4B4B">
              <w:rPr>
                <w:rFonts w:ascii="GHEA Grapalat" w:hAnsi="GHEA Grapalat" w:cs="Sylfaen"/>
                <w:b/>
                <w:lang w:val="hy-AM"/>
              </w:rPr>
              <w:t>էկոնոմիկայի</w:t>
            </w:r>
            <w:r w:rsidR="00A875C5" w:rsidRPr="00BA4B4B">
              <w:rPr>
                <w:rFonts w:ascii="GHEA Grapalat" w:hAnsi="GHEA Grapalat" w:cs="Sylfaen"/>
                <w:b/>
                <w:lang w:val="hy-AM"/>
              </w:rPr>
              <w:t xml:space="preserve"> նախարարություն</w:t>
            </w:r>
          </w:p>
        </w:tc>
        <w:tc>
          <w:tcPr>
            <w:tcW w:w="3664" w:type="dxa"/>
            <w:shd w:val="clear" w:color="auto" w:fill="A6A6A6" w:themeFill="background1" w:themeFillShade="A6"/>
          </w:tcPr>
          <w:p w14:paraId="673A6EEF" w14:textId="09F336CF" w:rsidR="00A875C5" w:rsidRPr="00BA4B4B" w:rsidRDefault="00A875C5" w:rsidP="00922AF4">
            <w:pPr>
              <w:spacing w:line="360" w:lineRule="auto"/>
              <w:jc w:val="center"/>
              <w:rPr>
                <w:rFonts w:ascii="GHEA Grapalat" w:hAnsi="GHEA Grapalat"/>
                <w:color w:val="000000"/>
                <w:highlight w:val="darkGray"/>
                <w:lang w:val="hy-AM" w:eastAsia="en-US"/>
              </w:rPr>
            </w:pPr>
          </w:p>
        </w:tc>
      </w:tr>
      <w:tr w:rsidR="00A875C5" w:rsidRPr="00BA4B4B" w14:paraId="6AE1F4AC" w14:textId="77777777" w:rsidTr="00755252">
        <w:trPr>
          <w:trHeight w:val="440"/>
          <w:tblCellSpacing w:w="0" w:type="dxa"/>
        </w:trPr>
        <w:tc>
          <w:tcPr>
            <w:tcW w:w="10720" w:type="dxa"/>
            <w:vMerge/>
            <w:shd w:val="clear" w:color="auto" w:fill="A6A6A6" w:themeFill="background1" w:themeFillShade="A6"/>
            <w:vAlign w:val="center"/>
          </w:tcPr>
          <w:p w14:paraId="7776E7CE" w14:textId="77777777" w:rsidR="00A875C5" w:rsidRPr="00BA4B4B" w:rsidRDefault="00A875C5" w:rsidP="00A875C5">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7A7C94A" w14:textId="528A5C55" w:rsidR="00A875C5" w:rsidRPr="00BA4B4B" w:rsidRDefault="00A875C5" w:rsidP="008822A2">
            <w:pPr>
              <w:spacing w:line="360" w:lineRule="auto"/>
              <w:ind w:left="165" w:firstLine="375"/>
              <w:rPr>
                <w:rFonts w:ascii="GHEA Grapalat" w:hAnsi="GHEA Grapalat"/>
                <w:color w:val="000000"/>
                <w:highlight w:val="darkGray"/>
                <w:lang w:val="hy-AM" w:eastAsia="en-US"/>
              </w:rPr>
            </w:pPr>
          </w:p>
        </w:tc>
      </w:tr>
      <w:tr w:rsidR="003F1B6F" w:rsidRPr="00BA4B4B" w14:paraId="74B6F6D6" w14:textId="77777777" w:rsidTr="00755252">
        <w:trPr>
          <w:trHeight w:val="440"/>
          <w:tblCellSpacing w:w="0" w:type="dxa"/>
        </w:trPr>
        <w:tc>
          <w:tcPr>
            <w:tcW w:w="10720" w:type="dxa"/>
            <w:shd w:val="clear" w:color="auto" w:fill="auto"/>
            <w:vAlign w:val="center"/>
          </w:tcPr>
          <w:p w14:paraId="5B25E4E9" w14:textId="77777777" w:rsidR="00022075" w:rsidRPr="00BA4B4B" w:rsidRDefault="00022075" w:rsidP="004D1F2E">
            <w:pPr>
              <w:suppressAutoHyphens/>
              <w:spacing w:line="360" w:lineRule="auto"/>
              <w:ind w:firstLine="562"/>
              <w:jc w:val="both"/>
              <w:rPr>
                <w:rFonts w:ascii="GHEA Grapalat" w:eastAsia="NSimSun" w:hAnsi="GHEA Grapalat" w:cs="Lucida Sans"/>
                <w:kern w:val="2"/>
                <w:sz w:val="8"/>
                <w:szCs w:val="8"/>
                <w:lang w:val="hy-AM" w:eastAsia="zh-CN" w:bidi="hi-IN"/>
              </w:rPr>
            </w:pPr>
          </w:p>
          <w:p w14:paraId="0AD7EB11" w14:textId="0F9BBF2B" w:rsidR="00022075" w:rsidRPr="00BA4B4B" w:rsidRDefault="00877B52" w:rsidP="00F5223F">
            <w:pPr>
              <w:suppressAutoHyphens/>
              <w:spacing w:line="360" w:lineRule="auto"/>
              <w:ind w:firstLine="562"/>
              <w:jc w:val="both"/>
              <w:rPr>
                <w:rFonts w:ascii="GHEA Grapalat" w:eastAsia="NSimSun" w:hAnsi="GHEA Grapalat" w:cs="Lucida Sans"/>
                <w:kern w:val="2"/>
                <w:lang w:val="hy-AM" w:eastAsia="zh-CN" w:bidi="hi-IN"/>
              </w:rPr>
            </w:pPr>
            <w:r>
              <w:rPr>
                <w:rFonts w:ascii="GHEA Grapalat" w:eastAsia="NSimSun" w:hAnsi="GHEA Grapalat" w:cs="Lucida Sans"/>
                <w:kern w:val="2"/>
                <w:lang w:val="hy-AM" w:eastAsia="zh-CN" w:bidi="hi-IN"/>
              </w:rPr>
              <w:t>Դիրքորոշում չի ներկայացվել</w:t>
            </w:r>
          </w:p>
        </w:tc>
        <w:tc>
          <w:tcPr>
            <w:tcW w:w="3664" w:type="dxa"/>
            <w:shd w:val="clear" w:color="auto" w:fill="auto"/>
          </w:tcPr>
          <w:p w14:paraId="1861A300" w14:textId="01701C2C" w:rsidR="00AF2F9E" w:rsidRPr="00BA4B4B" w:rsidRDefault="00D82B68" w:rsidP="00660863">
            <w:pPr>
              <w:tabs>
                <w:tab w:val="left" w:pos="2205"/>
              </w:tabs>
              <w:jc w:val="center"/>
              <w:rPr>
                <w:rFonts w:ascii="GHEA Grapalat" w:hAnsi="GHEA Grapalat" w:cs="Sylfaen"/>
                <w:b/>
                <w:lang w:val="hy-AM"/>
              </w:rPr>
            </w:pPr>
            <w:r w:rsidRPr="00BA4B4B">
              <w:rPr>
                <w:rFonts w:ascii="GHEA Grapalat" w:hAnsi="GHEA Grapalat" w:cs="Sylfaen"/>
                <w:b/>
                <w:lang w:val="hy-AM"/>
              </w:rPr>
              <w:t>Ընդունվել է:</w:t>
            </w:r>
          </w:p>
        </w:tc>
      </w:tr>
      <w:tr w:rsidR="00463D0E" w:rsidRPr="00F00D71" w14:paraId="230005F8" w14:textId="77777777" w:rsidTr="00755252">
        <w:trPr>
          <w:trHeight w:val="530"/>
          <w:tblCellSpacing w:w="0" w:type="dxa"/>
        </w:trPr>
        <w:tc>
          <w:tcPr>
            <w:tcW w:w="10720" w:type="dxa"/>
            <w:vMerge w:val="restart"/>
            <w:shd w:val="clear" w:color="auto" w:fill="A6A6A6" w:themeFill="background1" w:themeFillShade="A6"/>
            <w:vAlign w:val="center"/>
          </w:tcPr>
          <w:p w14:paraId="2982F4B2" w14:textId="04FD4C2D" w:rsidR="00463D0E" w:rsidRPr="00BA4B4B" w:rsidRDefault="00463D0E" w:rsidP="00DA5D20">
            <w:pPr>
              <w:tabs>
                <w:tab w:val="left" w:pos="6210"/>
                <w:tab w:val="left" w:pos="7290"/>
              </w:tabs>
              <w:spacing w:line="360" w:lineRule="auto"/>
              <w:ind w:left="270" w:right="165" w:firstLine="270"/>
              <w:jc w:val="center"/>
              <w:rPr>
                <w:rFonts w:ascii="GHEA Grapalat" w:hAnsi="GHEA Grapalat" w:cs="Sylfaen"/>
                <w:b/>
                <w:highlight w:val="darkGray"/>
                <w:lang w:val="hy-AM"/>
              </w:rPr>
            </w:pPr>
            <w:r w:rsidRPr="00BA4B4B">
              <w:rPr>
                <w:rFonts w:ascii="GHEA Grapalat" w:hAnsi="GHEA Grapalat" w:cs="Sylfaen"/>
                <w:b/>
                <w:lang w:val="hy-AM"/>
              </w:rPr>
              <w:t xml:space="preserve">3. </w:t>
            </w:r>
            <w:r w:rsidR="00A875C5" w:rsidRPr="00BA4B4B">
              <w:rPr>
                <w:rFonts w:ascii="GHEA Grapalat" w:hAnsi="GHEA Grapalat" w:cs="Sylfaen"/>
                <w:b/>
                <w:lang w:val="hy-AM"/>
              </w:rPr>
              <w:t xml:space="preserve">ՀՀ </w:t>
            </w:r>
            <w:r w:rsidR="00DA5D20">
              <w:rPr>
                <w:rFonts w:ascii="GHEA Grapalat" w:hAnsi="GHEA Grapalat" w:cs="Sylfaen"/>
                <w:b/>
                <w:lang w:val="hy-AM"/>
              </w:rPr>
              <w:t>ֆինանսների</w:t>
            </w:r>
            <w:r w:rsidR="008B2A2C" w:rsidRPr="00BA4B4B">
              <w:rPr>
                <w:rFonts w:ascii="GHEA Grapalat" w:hAnsi="GHEA Grapalat" w:cs="Sylfaen"/>
                <w:b/>
                <w:lang w:val="hy-AM"/>
              </w:rPr>
              <w:t xml:space="preserve"> </w:t>
            </w:r>
            <w:r w:rsidR="00D20D18" w:rsidRPr="00BA4B4B">
              <w:rPr>
                <w:rFonts w:ascii="GHEA Grapalat" w:hAnsi="GHEA Grapalat" w:cs="Sylfaen"/>
                <w:b/>
                <w:lang w:val="hy-AM"/>
              </w:rPr>
              <w:t>նախարարություն</w:t>
            </w:r>
          </w:p>
        </w:tc>
        <w:tc>
          <w:tcPr>
            <w:tcW w:w="3664" w:type="dxa"/>
            <w:shd w:val="clear" w:color="auto" w:fill="A6A6A6" w:themeFill="background1" w:themeFillShade="A6"/>
          </w:tcPr>
          <w:p w14:paraId="1FF206EA" w14:textId="2796A79E" w:rsidR="00463D0E" w:rsidRPr="00BA4B4B" w:rsidRDefault="00463D0E" w:rsidP="00466043">
            <w:pPr>
              <w:spacing w:line="360" w:lineRule="auto"/>
              <w:ind w:left="165" w:firstLine="375"/>
              <w:jc w:val="center"/>
              <w:rPr>
                <w:rFonts w:ascii="GHEA Grapalat" w:hAnsi="GHEA Grapalat"/>
                <w:color w:val="000000"/>
                <w:highlight w:val="darkGray"/>
                <w:lang w:val="hy-AM" w:eastAsia="en-US"/>
              </w:rPr>
            </w:pPr>
          </w:p>
        </w:tc>
      </w:tr>
      <w:tr w:rsidR="00463D0E" w:rsidRPr="00F00D71" w14:paraId="00534CBF" w14:textId="77777777" w:rsidTr="00755252">
        <w:trPr>
          <w:trHeight w:val="440"/>
          <w:tblCellSpacing w:w="0" w:type="dxa"/>
        </w:trPr>
        <w:tc>
          <w:tcPr>
            <w:tcW w:w="10720" w:type="dxa"/>
            <w:vMerge/>
            <w:shd w:val="clear" w:color="auto" w:fill="A6A6A6" w:themeFill="background1" w:themeFillShade="A6"/>
            <w:vAlign w:val="center"/>
          </w:tcPr>
          <w:p w14:paraId="52F1AF18" w14:textId="77777777" w:rsidR="00463D0E" w:rsidRPr="00BA4B4B" w:rsidRDefault="00463D0E"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1CD707CF" w14:textId="59A90DF9" w:rsidR="00463D0E" w:rsidRPr="00F00D71" w:rsidRDefault="00463D0E" w:rsidP="00463D0E">
            <w:pPr>
              <w:spacing w:line="360" w:lineRule="auto"/>
              <w:ind w:left="165" w:firstLine="375"/>
              <w:jc w:val="center"/>
              <w:rPr>
                <w:rFonts w:ascii="GHEA Grapalat" w:hAnsi="GHEA Grapalat"/>
                <w:color w:val="000000"/>
                <w:highlight w:val="darkGray"/>
                <w:lang w:val="hy-AM" w:eastAsia="en-US"/>
              </w:rPr>
            </w:pPr>
          </w:p>
        </w:tc>
      </w:tr>
      <w:tr w:rsidR="009B067A" w:rsidRPr="00BA4B4B" w14:paraId="092BCBF2" w14:textId="77777777" w:rsidTr="00755252">
        <w:trPr>
          <w:trHeight w:val="641"/>
          <w:tblCellSpacing w:w="0" w:type="dxa"/>
        </w:trPr>
        <w:tc>
          <w:tcPr>
            <w:tcW w:w="10720" w:type="dxa"/>
            <w:shd w:val="clear" w:color="auto" w:fill="auto"/>
            <w:vAlign w:val="center"/>
          </w:tcPr>
          <w:p w14:paraId="16B3E5E0" w14:textId="29CC896E" w:rsidR="009B067A" w:rsidRPr="00BA4B4B" w:rsidRDefault="009B067A" w:rsidP="009B067A">
            <w:pPr>
              <w:shd w:val="clear" w:color="auto" w:fill="FFFFFF"/>
              <w:spacing w:line="360" w:lineRule="auto"/>
              <w:ind w:left="540" w:right="285"/>
              <w:jc w:val="both"/>
              <w:rPr>
                <w:rFonts w:ascii="GHEA Grapalat" w:hAnsi="GHEA Grapalat"/>
                <w:lang w:val="hy-AM"/>
              </w:rPr>
            </w:pPr>
            <w:r>
              <w:rPr>
                <w:rFonts w:ascii="GHEA Grapalat" w:eastAsia="NSimSun" w:hAnsi="GHEA Grapalat" w:cs="Lucida Sans"/>
                <w:kern w:val="2"/>
                <w:lang w:val="hy-AM" w:eastAsia="zh-CN" w:bidi="hi-IN"/>
              </w:rPr>
              <w:t>Դիրքորոշում չի ներկայացվել</w:t>
            </w:r>
          </w:p>
        </w:tc>
        <w:tc>
          <w:tcPr>
            <w:tcW w:w="3664" w:type="dxa"/>
            <w:shd w:val="clear" w:color="auto" w:fill="auto"/>
          </w:tcPr>
          <w:p w14:paraId="025EC803" w14:textId="54FDCC62" w:rsidR="009B067A" w:rsidRPr="00BA4B4B" w:rsidRDefault="009B067A" w:rsidP="009B067A">
            <w:pPr>
              <w:tabs>
                <w:tab w:val="left" w:pos="2205"/>
              </w:tabs>
              <w:jc w:val="center"/>
              <w:rPr>
                <w:rFonts w:ascii="GHEA Grapalat" w:hAnsi="GHEA Grapalat" w:cs="Sylfaen"/>
                <w:b/>
                <w:lang w:val="hy-AM"/>
              </w:rPr>
            </w:pPr>
            <w:r w:rsidRPr="00BA4B4B">
              <w:rPr>
                <w:rFonts w:ascii="GHEA Grapalat" w:hAnsi="GHEA Grapalat" w:cs="Sylfaen"/>
                <w:b/>
                <w:lang w:val="hy-AM"/>
              </w:rPr>
              <w:t>Ընդունվել է:</w:t>
            </w:r>
          </w:p>
        </w:tc>
      </w:tr>
      <w:tr w:rsidR="00BA6922" w:rsidRPr="00BA4B4B" w14:paraId="15A07E95" w14:textId="77777777" w:rsidTr="00755252">
        <w:trPr>
          <w:trHeight w:val="530"/>
          <w:tblCellSpacing w:w="0" w:type="dxa"/>
        </w:trPr>
        <w:tc>
          <w:tcPr>
            <w:tcW w:w="10720" w:type="dxa"/>
            <w:vMerge w:val="restart"/>
            <w:shd w:val="clear" w:color="auto" w:fill="A6A6A6" w:themeFill="background1" w:themeFillShade="A6"/>
            <w:vAlign w:val="center"/>
          </w:tcPr>
          <w:p w14:paraId="1D9B2C48" w14:textId="6183719F" w:rsidR="00BA6922" w:rsidRPr="00BA4B4B" w:rsidRDefault="00C15C0A" w:rsidP="00DA5D20">
            <w:pPr>
              <w:tabs>
                <w:tab w:val="left" w:pos="6210"/>
                <w:tab w:val="left" w:pos="7290"/>
              </w:tabs>
              <w:spacing w:line="360" w:lineRule="auto"/>
              <w:ind w:left="270" w:right="165" w:firstLine="270"/>
              <w:jc w:val="center"/>
              <w:rPr>
                <w:rFonts w:ascii="GHEA Grapalat" w:hAnsi="GHEA Grapalat" w:cs="Sylfaen"/>
                <w:b/>
                <w:highlight w:val="darkGray"/>
                <w:lang w:val="hy-AM"/>
              </w:rPr>
            </w:pPr>
            <w:r w:rsidRPr="00BA4B4B">
              <w:rPr>
                <w:rFonts w:ascii="GHEA Grapalat" w:hAnsi="GHEA Grapalat" w:cs="Sylfaen"/>
                <w:b/>
                <w:lang w:val="hy-AM"/>
              </w:rPr>
              <w:lastRenderedPageBreak/>
              <w:t xml:space="preserve">4. ՀՀ </w:t>
            </w:r>
            <w:r w:rsidR="00DA5D20">
              <w:rPr>
                <w:rFonts w:ascii="GHEA Grapalat" w:hAnsi="GHEA Grapalat" w:cs="Sylfaen"/>
                <w:b/>
                <w:lang w:val="hy-AM"/>
              </w:rPr>
              <w:t>Արդարադատության</w:t>
            </w:r>
            <w:r w:rsidRPr="00BA4B4B">
              <w:rPr>
                <w:rFonts w:ascii="GHEA Grapalat" w:hAnsi="GHEA Grapalat" w:cs="Sylfaen"/>
                <w:b/>
                <w:lang w:val="hy-AM"/>
              </w:rPr>
              <w:t xml:space="preserve"> նախարարություն</w:t>
            </w:r>
          </w:p>
        </w:tc>
        <w:tc>
          <w:tcPr>
            <w:tcW w:w="3664" w:type="dxa"/>
            <w:shd w:val="clear" w:color="auto" w:fill="A6A6A6" w:themeFill="background1" w:themeFillShade="A6"/>
          </w:tcPr>
          <w:p w14:paraId="64FE94D4" w14:textId="4171E28C" w:rsidR="00BA6922" w:rsidRPr="00370E9D" w:rsidRDefault="00370E9D" w:rsidP="00BA6922">
            <w:pPr>
              <w:spacing w:line="360" w:lineRule="auto"/>
              <w:ind w:left="165" w:firstLine="375"/>
              <w:jc w:val="center"/>
              <w:rPr>
                <w:rFonts w:ascii="GHEA Grapalat" w:hAnsi="GHEA Grapalat" w:cs="Sylfaen"/>
                <w:b/>
                <w:lang w:val="hy-AM"/>
              </w:rPr>
            </w:pPr>
            <w:r w:rsidRPr="00370E9D">
              <w:rPr>
                <w:rFonts w:ascii="GHEA Grapalat" w:hAnsi="GHEA Grapalat" w:cs="Sylfaen"/>
                <w:b/>
                <w:lang w:val="hy-AM"/>
              </w:rPr>
              <w:t>28.02.2025</w:t>
            </w:r>
            <w:r w:rsidR="009B067A">
              <w:rPr>
                <w:rFonts w:ascii="GHEA Grapalat" w:hAnsi="GHEA Grapalat" w:cs="Sylfaen"/>
                <w:b/>
                <w:lang w:val="hy-AM"/>
              </w:rPr>
              <w:t>թ.</w:t>
            </w:r>
          </w:p>
        </w:tc>
      </w:tr>
      <w:tr w:rsidR="00BA6922" w:rsidRPr="00BA4B4B" w14:paraId="12572CE7" w14:textId="77777777" w:rsidTr="00755252">
        <w:trPr>
          <w:trHeight w:val="440"/>
          <w:tblCellSpacing w:w="0" w:type="dxa"/>
        </w:trPr>
        <w:tc>
          <w:tcPr>
            <w:tcW w:w="10720" w:type="dxa"/>
            <w:vMerge/>
            <w:shd w:val="clear" w:color="auto" w:fill="A6A6A6" w:themeFill="background1" w:themeFillShade="A6"/>
            <w:vAlign w:val="center"/>
          </w:tcPr>
          <w:p w14:paraId="4924CD61" w14:textId="77777777" w:rsidR="00BA6922" w:rsidRPr="00BA4B4B" w:rsidRDefault="00BA6922" w:rsidP="00BA6922">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23E7E55F" w14:textId="1C1B0E5A" w:rsidR="00BA6922" w:rsidRPr="00FC4B58" w:rsidRDefault="00FC4B58" w:rsidP="00BA6922">
            <w:pPr>
              <w:spacing w:line="360" w:lineRule="auto"/>
              <w:ind w:left="165" w:firstLine="375"/>
              <w:jc w:val="center"/>
              <w:rPr>
                <w:rFonts w:ascii="GHEA Grapalat" w:hAnsi="GHEA Grapalat" w:cs="Sylfaen"/>
                <w:b/>
                <w:lang w:val="hy-AM"/>
              </w:rPr>
            </w:pPr>
            <w:r w:rsidRPr="00FC4B58">
              <w:rPr>
                <w:rFonts w:ascii="GHEA Grapalat" w:hAnsi="GHEA Grapalat" w:cs="Sylfaen"/>
                <w:b/>
                <w:lang w:val="hy-AM"/>
              </w:rPr>
              <w:t>/10.1.3/8765-2025</w:t>
            </w:r>
          </w:p>
        </w:tc>
      </w:tr>
      <w:tr w:rsidR="00BA6922" w:rsidRPr="00B31A9A" w14:paraId="1AA24134" w14:textId="77777777" w:rsidTr="00755252">
        <w:trPr>
          <w:trHeight w:val="85"/>
          <w:tblCellSpacing w:w="0" w:type="dxa"/>
        </w:trPr>
        <w:tc>
          <w:tcPr>
            <w:tcW w:w="10720" w:type="dxa"/>
            <w:shd w:val="clear" w:color="auto" w:fill="auto"/>
            <w:vAlign w:val="center"/>
          </w:tcPr>
          <w:p w14:paraId="7D43815D" w14:textId="24AADB6F" w:rsidR="00BA6922" w:rsidRDefault="00B31A9A" w:rsidP="00B31A9A">
            <w:pPr>
              <w:spacing w:line="360" w:lineRule="auto"/>
              <w:ind w:left="270" w:right="283"/>
              <w:jc w:val="both"/>
              <w:rPr>
                <w:rFonts w:ascii="GHEA Grapalat" w:hAnsi="GHEA Grapalat"/>
                <w:lang w:val="hy-AM"/>
              </w:rPr>
            </w:pPr>
            <w:r>
              <w:rPr>
                <w:rFonts w:ascii="GHEA Grapalat" w:hAnsi="GHEA Grapalat"/>
                <w:lang w:val="hy-AM"/>
              </w:rPr>
              <w:t xml:space="preserve">Ի պատասխան Ձեր՝ 2025 թվականի փետրվարի 26-ի թիվ 01/17.1/1586-2025 գրության՝ հայտնում եմ. որ Արդարադատության նախարարությունն ուսումնասիրել է՝ կից ներկայացված՝ </w:t>
            </w:r>
            <w:r w:rsidRPr="000E27AB">
              <w:rPr>
                <w:rFonts w:ascii="GHEA Grapalat" w:hAnsi="GHEA Grapalat"/>
                <w:lang w:val="hy-AM"/>
              </w:rPr>
              <w:t xml:space="preserve">«Հայաստանի Հանրապետության </w:t>
            </w:r>
            <w:r>
              <w:rPr>
                <w:rFonts w:ascii="GHEA Grapalat" w:hAnsi="GHEA Grapalat"/>
                <w:lang w:val="hy-AM"/>
              </w:rPr>
              <w:t xml:space="preserve">կառավարության </w:t>
            </w:r>
            <w:r w:rsidRPr="000E27AB">
              <w:rPr>
                <w:rFonts w:ascii="GHEA Grapalat" w:hAnsi="GHEA Grapalat"/>
                <w:lang w:val="hy-AM"/>
              </w:rPr>
              <w:t>2025 թվականի փետրվարի 13-ի N 195-Ն որոշման մեջ փոփոխություններ և լրացումներ կատարելու մասին» ՀՀ կառավարության որոշման նախագիծը</w:t>
            </w:r>
            <w:r w:rsidR="00422113">
              <w:rPr>
                <w:rFonts w:ascii="GHEA Grapalat" w:hAnsi="GHEA Grapalat"/>
                <w:lang w:val="hy-AM"/>
              </w:rPr>
              <w:t xml:space="preserve"> (այսուհետ՝ Նախագիծ)</w:t>
            </w:r>
            <w:r>
              <w:rPr>
                <w:rFonts w:ascii="GHEA Grapalat" w:hAnsi="GHEA Grapalat"/>
                <w:lang w:val="hy-AM"/>
              </w:rPr>
              <w:t>, որի վերաբերյալ հայտնում ենք հետևյալը.</w:t>
            </w:r>
          </w:p>
          <w:p w14:paraId="7793AD2B" w14:textId="77777777" w:rsidR="006E63BD" w:rsidRDefault="006E63BD" w:rsidP="00B31A9A">
            <w:pPr>
              <w:spacing w:line="360" w:lineRule="auto"/>
              <w:ind w:left="270" w:right="283"/>
              <w:jc w:val="both"/>
              <w:rPr>
                <w:rFonts w:ascii="GHEA Grapalat" w:hAnsi="GHEA Grapalat"/>
                <w:lang w:val="hy-AM"/>
              </w:rPr>
            </w:pPr>
            <w:r>
              <w:rPr>
                <w:rFonts w:ascii="GHEA Grapalat" w:hAnsi="GHEA Grapalat"/>
                <w:lang w:val="hy-AM"/>
              </w:rPr>
              <w:t>1.Հաշվի առնելով, որ Նախագծի 1-ին կետի 2-րդ ենթակետի «ա» պարբերությունում նախատեսվում է կատարել լրացում՝ առաջարկվում է նշված պարբերությունը շարադրել հետևյալ խմբագրությամբ.</w:t>
            </w:r>
          </w:p>
          <w:p w14:paraId="1B170123" w14:textId="490CE149" w:rsidR="006E63BD" w:rsidRPr="00BA4B4B" w:rsidRDefault="006E63BD" w:rsidP="00B31A9A">
            <w:pPr>
              <w:spacing w:line="360" w:lineRule="auto"/>
              <w:ind w:left="270" w:right="283"/>
              <w:jc w:val="both"/>
              <w:rPr>
                <w:rFonts w:ascii="GHEA Grapalat" w:hAnsi="GHEA Grapalat" w:cs="Sylfaen"/>
                <w:b/>
                <w:highlight w:val="darkGray"/>
                <w:lang w:val="hy-AM"/>
              </w:rPr>
            </w:pPr>
            <w:r>
              <w:rPr>
                <w:rFonts w:ascii="GHEA Grapalat" w:hAnsi="GHEA Grapalat"/>
                <w:lang w:val="hy-AM"/>
              </w:rPr>
              <w:t>«ա.« Սահմանել, որ» բառերից հետո լրացնել «սույն որոշումն ուժի մեջ մտնելուց հետո գիտական հետազոտությունների և փորձարարական մշակումների աշխատանքները որպես այդպիսին որակելու նպատակով հայտերը ներկայացվում են 2025 թվականի ապրիլի 1-ից:» բառերը»</w:t>
            </w:r>
            <w:r w:rsidR="009B067A">
              <w:rPr>
                <w:rFonts w:ascii="GHEA Grapalat" w:hAnsi="GHEA Grapalat"/>
                <w:lang w:val="hy-AM"/>
              </w:rPr>
              <w:t>:</w:t>
            </w:r>
          </w:p>
        </w:tc>
        <w:tc>
          <w:tcPr>
            <w:tcW w:w="3664" w:type="dxa"/>
            <w:shd w:val="clear" w:color="auto" w:fill="auto"/>
          </w:tcPr>
          <w:p w14:paraId="17650CA1" w14:textId="6EF48109" w:rsidR="0043754E" w:rsidRPr="00FF050B" w:rsidRDefault="004053AB" w:rsidP="004053AB">
            <w:pPr>
              <w:shd w:val="clear" w:color="auto" w:fill="FFFFFF"/>
              <w:spacing w:line="360" w:lineRule="auto"/>
              <w:ind w:left="151" w:right="162" w:firstLine="224"/>
              <w:jc w:val="center"/>
              <w:rPr>
                <w:rFonts w:ascii="GHEA Grapalat" w:hAnsi="GHEA Grapalat" w:cs="Sylfaen"/>
                <w:b/>
                <w:lang w:val="hy-AM"/>
              </w:rPr>
            </w:pPr>
            <w:r>
              <w:rPr>
                <w:rFonts w:ascii="GHEA Grapalat" w:hAnsi="GHEA Grapalat" w:cs="Sylfaen"/>
                <w:b/>
                <w:lang w:val="hy-AM"/>
              </w:rPr>
              <w:t>Ընդունվել է:</w:t>
            </w:r>
          </w:p>
        </w:tc>
      </w:tr>
      <w:tr w:rsidR="00B31A9A" w:rsidRPr="00B31A9A" w14:paraId="740C84AE" w14:textId="77777777" w:rsidTr="00755252">
        <w:trPr>
          <w:trHeight w:val="85"/>
          <w:tblCellSpacing w:w="0" w:type="dxa"/>
        </w:trPr>
        <w:tc>
          <w:tcPr>
            <w:tcW w:w="10720" w:type="dxa"/>
            <w:shd w:val="clear" w:color="auto" w:fill="auto"/>
            <w:vAlign w:val="center"/>
          </w:tcPr>
          <w:p w14:paraId="7C7D2274" w14:textId="6E8D2998" w:rsidR="00B31A9A" w:rsidRPr="00877B52" w:rsidRDefault="006E63BD" w:rsidP="00B31A9A">
            <w:pPr>
              <w:spacing w:line="360" w:lineRule="auto"/>
              <w:ind w:left="270" w:right="283" w:firstLine="297"/>
              <w:jc w:val="both"/>
              <w:rPr>
                <w:rFonts w:ascii="GHEA Grapalat" w:hAnsi="GHEA Grapalat"/>
                <w:lang w:val="hy-AM"/>
              </w:rPr>
            </w:pPr>
            <w:r>
              <w:rPr>
                <w:rFonts w:ascii="GHEA Grapalat" w:hAnsi="GHEA Grapalat"/>
                <w:lang w:val="hy-AM"/>
              </w:rPr>
              <w:t xml:space="preserve">2. </w:t>
            </w:r>
            <w:r w:rsidR="00BC4D31">
              <w:rPr>
                <w:rFonts w:ascii="GHEA Grapalat" w:hAnsi="GHEA Grapalat"/>
                <w:lang w:val="hy-AM"/>
              </w:rPr>
              <w:t>Նախագծի 1-ին կետի 5-րդ ենթակետի «բ» պարբերությունում առաջարկվում է «նոր» բառը փոխարինել «հետևյալ» բառով, իսկ «հետևյալ բովանդակությամբ» բառերը հանել:</w:t>
            </w:r>
          </w:p>
        </w:tc>
        <w:tc>
          <w:tcPr>
            <w:tcW w:w="3664" w:type="dxa"/>
            <w:shd w:val="clear" w:color="auto" w:fill="auto"/>
          </w:tcPr>
          <w:p w14:paraId="679FAF14" w14:textId="1ABD65BB" w:rsidR="00B31A9A" w:rsidRPr="00FF050B" w:rsidRDefault="004053AB" w:rsidP="004053AB">
            <w:pPr>
              <w:shd w:val="clear" w:color="auto" w:fill="FFFFFF"/>
              <w:spacing w:line="360" w:lineRule="auto"/>
              <w:ind w:left="151" w:right="162" w:firstLine="224"/>
              <w:jc w:val="center"/>
              <w:rPr>
                <w:rFonts w:ascii="GHEA Grapalat" w:hAnsi="GHEA Grapalat" w:cs="Sylfaen"/>
                <w:b/>
                <w:lang w:val="hy-AM"/>
              </w:rPr>
            </w:pPr>
            <w:r>
              <w:rPr>
                <w:rFonts w:ascii="GHEA Grapalat" w:hAnsi="GHEA Grapalat" w:cs="Sylfaen"/>
                <w:b/>
                <w:lang w:val="hy-AM"/>
              </w:rPr>
              <w:t>Ընդունվել է:</w:t>
            </w:r>
          </w:p>
        </w:tc>
      </w:tr>
      <w:tr w:rsidR="006E63BD" w:rsidRPr="00B31A9A" w14:paraId="2721653F" w14:textId="77777777" w:rsidTr="00755252">
        <w:trPr>
          <w:trHeight w:val="85"/>
          <w:tblCellSpacing w:w="0" w:type="dxa"/>
        </w:trPr>
        <w:tc>
          <w:tcPr>
            <w:tcW w:w="10720" w:type="dxa"/>
            <w:shd w:val="clear" w:color="auto" w:fill="auto"/>
            <w:vAlign w:val="center"/>
          </w:tcPr>
          <w:p w14:paraId="0BFDCA52" w14:textId="58BF25B1" w:rsidR="006E63BD" w:rsidRPr="00877B52" w:rsidRDefault="00BC4D31" w:rsidP="00B31A9A">
            <w:pPr>
              <w:spacing w:line="360" w:lineRule="auto"/>
              <w:ind w:left="270" w:right="283" w:firstLine="297"/>
              <w:jc w:val="both"/>
              <w:rPr>
                <w:rFonts w:ascii="GHEA Grapalat" w:hAnsi="GHEA Grapalat"/>
                <w:lang w:val="hy-AM"/>
              </w:rPr>
            </w:pPr>
            <w:r>
              <w:rPr>
                <w:rFonts w:ascii="GHEA Grapalat" w:hAnsi="GHEA Grapalat"/>
                <w:lang w:val="hy-AM"/>
              </w:rPr>
              <w:t xml:space="preserve">3. Անդրադառնալով Նախագծի 1-ին կետի 6-րդ ենթակետի «բ» պարբերությամբ նախատեսվող լրացմանը՝ եթե խոսքը վերաբերում է Կառավարության 2025 թվականի փետրվարի 13-ի թիվ 195-Ն որոշմամբ հաստատված Հավելված 4-ի 4-րդ կետի 1-ին </w:t>
            </w:r>
            <w:r>
              <w:rPr>
                <w:rFonts w:ascii="GHEA Grapalat" w:hAnsi="GHEA Grapalat"/>
                <w:lang w:val="hy-AM"/>
              </w:rPr>
              <w:lastRenderedPageBreak/>
              <w:t xml:space="preserve">պարբերության 3-րդ նախադասության մեջ «բացառապես» բառի լրացմանը՝ ապա անհրաժեշտ է նկատել, որ նշված նախադասության </w:t>
            </w:r>
            <w:r w:rsidR="00467BE1">
              <w:rPr>
                <w:rFonts w:ascii="GHEA Grapalat" w:hAnsi="GHEA Grapalat"/>
                <w:lang w:val="hy-AM"/>
              </w:rPr>
              <w:t>մեջ «Ծրագրի շրջանակում ներառված՝» բառեից հետո «բացառապես» բառն առրդեն իսկ առկա է, հետևաբար գտնում ենք, որ Նախագծով առաջարկվող տվյալ լրացման անհրաժեշտությունը բացակայում է:</w:t>
            </w:r>
          </w:p>
        </w:tc>
        <w:tc>
          <w:tcPr>
            <w:tcW w:w="3664" w:type="dxa"/>
            <w:shd w:val="clear" w:color="auto" w:fill="auto"/>
          </w:tcPr>
          <w:p w14:paraId="22475F58" w14:textId="039D2CF9" w:rsidR="006E63BD" w:rsidRPr="00FF050B" w:rsidRDefault="004053AB" w:rsidP="004053AB">
            <w:pPr>
              <w:shd w:val="clear" w:color="auto" w:fill="FFFFFF"/>
              <w:spacing w:line="360" w:lineRule="auto"/>
              <w:ind w:left="151" w:right="162" w:firstLine="224"/>
              <w:jc w:val="center"/>
              <w:rPr>
                <w:rFonts w:ascii="GHEA Grapalat" w:hAnsi="GHEA Grapalat" w:cs="Sylfaen"/>
                <w:b/>
                <w:lang w:val="hy-AM"/>
              </w:rPr>
            </w:pPr>
            <w:r>
              <w:rPr>
                <w:rFonts w:ascii="GHEA Grapalat" w:hAnsi="GHEA Grapalat" w:cs="Sylfaen"/>
                <w:b/>
                <w:lang w:val="hy-AM"/>
              </w:rPr>
              <w:lastRenderedPageBreak/>
              <w:t>Ընդունվել է:</w:t>
            </w:r>
          </w:p>
        </w:tc>
      </w:tr>
      <w:tr w:rsidR="00467BE1" w:rsidRPr="00B31A9A" w14:paraId="14153058" w14:textId="77777777" w:rsidTr="00755252">
        <w:trPr>
          <w:trHeight w:val="85"/>
          <w:tblCellSpacing w:w="0" w:type="dxa"/>
        </w:trPr>
        <w:tc>
          <w:tcPr>
            <w:tcW w:w="10720" w:type="dxa"/>
            <w:shd w:val="clear" w:color="auto" w:fill="auto"/>
            <w:vAlign w:val="center"/>
          </w:tcPr>
          <w:p w14:paraId="39E1FFFD" w14:textId="03577178" w:rsidR="00467BE1" w:rsidRDefault="00403195" w:rsidP="00403195">
            <w:pPr>
              <w:spacing w:line="360" w:lineRule="auto"/>
              <w:ind w:left="270" w:right="283" w:firstLine="297"/>
              <w:jc w:val="both"/>
              <w:rPr>
                <w:rFonts w:ascii="GHEA Grapalat" w:hAnsi="GHEA Grapalat"/>
                <w:lang w:val="hy-AM"/>
              </w:rPr>
            </w:pPr>
            <w:r>
              <w:rPr>
                <w:rFonts w:ascii="GHEA Grapalat" w:hAnsi="GHEA Grapalat"/>
                <w:lang w:val="hy-AM"/>
              </w:rPr>
              <w:lastRenderedPageBreak/>
              <w:t>4. Նախագծի 1-ին կետի 6-րդ ենթակետի «ե» պարբերությունից անհրաժեշտ է հանել «թվերը և», ինչպես նաև «թվով և» բառերը:</w:t>
            </w:r>
          </w:p>
        </w:tc>
        <w:tc>
          <w:tcPr>
            <w:tcW w:w="3664" w:type="dxa"/>
            <w:shd w:val="clear" w:color="auto" w:fill="auto"/>
          </w:tcPr>
          <w:p w14:paraId="2E2672F7" w14:textId="0BD3E28F" w:rsidR="00467BE1" w:rsidRPr="00FF050B" w:rsidRDefault="004053AB" w:rsidP="004053AB">
            <w:pPr>
              <w:shd w:val="clear" w:color="auto" w:fill="FFFFFF"/>
              <w:spacing w:line="360" w:lineRule="auto"/>
              <w:ind w:left="151" w:right="162" w:firstLine="224"/>
              <w:jc w:val="center"/>
              <w:rPr>
                <w:rFonts w:ascii="GHEA Grapalat" w:hAnsi="GHEA Grapalat" w:cs="Sylfaen"/>
                <w:b/>
                <w:lang w:val="hy-AM"/>
              </w:rPr>
            </w:pPr>
            <w:r>
              <w:rPr>
                <w:rFonts w:ascii="GHEA Grapalat" w:hAnsi="GHEA Grapalat" w:cs="Sylfaen"/>
                <w:b/>
                <w:lang w:val="hy-AM"/>
              </w:rPr>
              <w:t>Ընդունվել է:</w:t>
            </w:r>
          </w:p>
        </w:tc>
      </w:tr>
      <w:tr w:rsidR="00403195" w:rsidRPr="00B31A9A" w14:paraId="078CC2B3" w14:textId="77777777" w:rsidTr="00755252">
        <w:trPr>
          <w:trHeight w:val="85"/>
          <w:tblCellSpacing w:w="0" w:type="dxa"/>
        </w:trPr>
        <w:tc>
          <w:tcPr>
            <w:tcW w:w="10720" w:type="dxa"/>
            <w:shd w:val="clear" w:color="auto" w:fill="auto"/>
            <w:vAlign w:val="center"/>
          </w:tcPr>
          <w:p w14:paraId="1B2C7371" w14:textId="77777777" w:rsidR="004053AB" w:rsidRDefault="00403195" w:rsidP="00AD29A0">
            <w:pPr>
              <w:spacing w:line="360" w:lineRule="auto"/>
              <w:ind w:left="270" w:right="283" w:firstLine="297"/>
              <w:jc w:val="both"/>
              <w:rPr>
                <w:rFonts w:ascii="GHEA Grapalat" w:hAnsi="GHEA Grapalat"/>
                <w:lang w:val="hy-AM"/>
              </w:rPr>
            </w:pPr>
            <w:r>
              <w:rPr>
                <w:rFonts w:ascii="GHEA Grapalat" w:hAnsi="GHEA Grapalat"/>
                <w:lang w:val="hy-AM"/>
              </w:rPr>
              <w:t>5. Ինչ վերաբերում է Նախագծի 1-ի կետի 6-րդ ենթակետ</w:t>
            </w:r>
            <w:r w:rsidR="00E27202">
              <w:rPr>
                <w:rFonts w:ascii="GHEA Grapalat" w:hAnsi="GHEA Grapalat"/>
                <w:lang w:val="hy-AM"/>
              </w:rPr>
              <w:t>ի «</w:t>
            </w:r>
            <w:r w:rsidR="00AD29A0">
              <w:rPr>
                <w:rFonts w:ascii="GHEA Grapalat" w:hAnsi="GHEA Grapalat"/>
                <w:lang w:val="hy-AM"/>
              </w:rPr>
              <w:t>թ</w:t>
            </w:r>
            <w:r w:rsidR="00E27202">
              <w:rPr>
                <w:rFonts w:ascii="GHEA Grapalat" w:hAnsi="GHEA Grapalat"/>
                <w:lang w:val="hy-AM"/>
              </w:rPr>
              <w:t>» պարբերությ</w:t>
            </w:r>
            <w:r w:rsidR="00AD29A0">
              <w:rPr>
                <w:rFonts w:ascii="GHEA Grapalat" w:hAnsi="GHEA Grapalat"/>
                <w:lang w:val="hy-AM"/>
              </w:rPr>
              <w:t>ամբ լրացվող 22-րդ կետին, ապա անհրաժեշտ է նշել, որ այն ունի հստակեցման կարիք, քանի որ նման ձևակերպումն անորոշ է, պարզ չէ, թե ինչ է ենթադրում «(...) կարգավորումները</w:t>
            </w:r>
            <w:r w:rsidR="004053AB">
              <w:rPr>
                <w:rFonts w:ascii="GHEA Grapalat" w:hAnsi="GHEA Grapalat"/>
                <w:lang w:val="hy-AM"/>
              </w:rPr>
              <w:t xml:space="preserve"> կիրառվում են նաև գիտական հետազոտությունների և փորձարարական մշակումների աշխատանքների ավարտի ամսվա մասով</w:t>
            </w:r>
            <w:r w:rsidR="00AD29A0">
              <w:rPr>
                <w:rFonts w:ascii="GHEA Grapalat" w:hAnsi="GHEA Grapalat"/>
                <w:lang w:val="hy-AM"/>
              </w:rPr>
              <w:t>»</w:t>
            </w:r>
            <w:r w:rsidR="004053AB">
              <w:rPr>
                <w:rFonts w:ascii="GHEA Grapalat" w:hAnsi="GHEA Grapalat"/>
                <w:lang w:val="hy-AM"/>
              </w:rPr>
              <w:t xml:space="preserve"> ձևակերպումը:</w:t>
            </w:r>
          </w:p>
          <w:p w14:paraId="6A10AE65" w14:textId="3793A5A4" w:rsidR="00403195" w:rsidRDefault="004053AB" w:rsidP="004053AB">
            <w:pPr>
              <w:spacing w:line="360" w:lineRule="auto"/>
              <w:ind w:left="270" w:right="283" w:firstLine="297"/>
              <w:jc w:val="both"/>
              <w:rPr>
                <w:rFonts w:ascii="GHEA Grapalat" w:hAnsi="GHEA Grapalat"/>
                <w:lang w:val="hy-AM"/>
              </w:rPr>
            </w:pPr>
            <w:r>
              <w:rPr>
                <w:rFonts w:ascii="GHEA Grapalat" w:hAnsi="GHEA Grapalat"/>
                <w:lang w:val="hy-AM"/>
              </w:rPr>
              <w:t>Միաժամանակ հայտնու ենք, որ Նախագիծը «Նորմատիվ իրավական ակտերի մասին» օրենքի 6-րդ հոդվածով նախատեսված կարգով պետական-իրավական փորձաքննության ներկայացվելու դեպքում Ան իրավական ակտերի փորձաքննության գործակալության կողմից դրա վերաբերյալ կտրամադրվի փորձագիտական եզրակացություն:</w:t>
            </w:r>
            <w:r w:rsidR="00E27202">
              <w:rPr>
                <w:rFonts w:ascii="GHEA Grapalat" w:hAnsi="GHEA Grapalat"/>
                <w:lang w:val="hy-AM"/>
              </w:rPr>
              <w:t xml:space="preserve"> </w:t>
            </w:r>
          </w:p>
        </w:tc>
        <w:tc>
          <w:tcPr>
            <w:tcW w:w="3664" w:type="dxa"/>
            <w:shd w:val="clear" w:color="auto" w:fill="auto"/>
          </w:tcPr>
          <w:p w14:paraId="1CFF41D1" w14:textId="6E9D9FF3" w:rsidR="00403195" w:rsidRPr="00FF050B" w:rsidRDefault="004053AB" w:rsidP="004053AB">
            <w:pPr>
              <w:shd w:val="clear" w:color="auto" w:fill="FFFFFF"/>
              <w:spacing w:line="360" w:lineRule="auto"/>
              <w:ind w:left="151" w:right="162" w:firstLine="224"/>
              <w:jc w:val="center"/>
              <w:rPr>
                <w:rFonts w:ascii="GHEA Grapalat" w:hAnsi="GHEA Grapalat" w:cs="Sylfaen"/>
                <w:b/>
                <w:lang w:val="hy-AM"/>
              </w:rPr>
            </w:pPr>
            <w:r>
              <w:rPr>
                <w:rFonts w:ascii="GHEA Grapalat" w:hAnsi="GHEA Grapalat" w:cs="Sylfaen"/>
                <w:b/>
                <w:lang w:val="hy-AM"/>
              </w:rPr>
              <w:t>Ընդունվել է ի գիտություն:</w:t>
            </w:r>
          </w:p>
        </w:tc>
      </w:tr>
      <w:tr w:rsidR="00D20D18" w:rsidRPr="00BA4B4B" w14:paraId="6CF13AF5" w14:textId="77777777" w:rsidTr="00755252">
        <w:trPr>
          <w:trHeight w:val="530"/>
          <w:tblCellSpacing w:w="0" w:type="dxa"/>
        </w:trPr>
        <w:tc>
          <w:tcPr>
            <w:tcW w:w="10720" w:type="dxa"/>
            <w:vMerge w:val="restart"/>
            <w:shd w:val="clear" w:color="auto" w:fill="A6A6A6" w:themeFill="background1" w:themeFillShade="A6"/>
            <w:vAlign w:val="center"/>
          </w:tcPr>
          <w:p w14:paraId="395EF310" w14:textId="20C65A21" w:rsidR="00D20D18" w:rsidRPr="00BA4B4B" w:rsidRDefault="00500FEF" w:rsidP="0081653C">
            <w:pPr>
              <w:tabs>
                <w:tab w:val="left" w:pos="6210"/>
                <w:tab w:val="left" w:pos="7290"/>
              </w:tabs>
              <w:spacing w:line="360" w:lineRule="auto"/>
              <w:ind w:right="165"/>
              <w:jc w:val="center"/>
              <w:rPr>
                <w:rFonts w:ascii="GHEA Grapalat" w:hAnsi="GHEA Grapalat" w:cs="Sylfaen"/>
                <w:b/>
                <w:lang w:val="hy-AM"/>
              </w:rPr>
            </w:pPr>
            <w:r w:rsidRPr="00B31A9A">
              <w:rPr>
                <w:rFonts w:ascii="GHEA Grapalat" w:hAnsi="GHEA Grapalat" w:cs="Sylfaen"/>
                <w:b/>
              </w:rPr>
              <w:t>5</w:t>
            </w:r>
            <w:r w:rsidR="0081653C" w:rsidRPr="00BA4B4B">
              <w:rPr>
                <w:rFonts w:ascii="GHEA Grapalat" w:hAnsi="GHEA Grapalat" w:cs="Sylfaen"/>
                <w:b/>
                <w:lang w:val="hy-AM"/>
              </w:rPr>
              <w:t xml:space="preserve">. </w:t>
            </w:r>
            <w:r w:rsidR="002D5D9F" w:rsidRPr="00BA4B4B">
              <w:rPr>
                <w:rFonts w:ascii="GHEA Grapalat" w:hAnsi="GHEA Grapalat" w:cs="Sylfaen"/>
                <w:b/>
                <w:lang w:val="hy-AM"/>
              </w:rPr>
              <w:t>ՀՀ պետական եկամուտների կոմիտե</w:t>
            </w:r>
          </w:p>
          <w:p w14:paraId="328D44AC" w14:textId="7D9ADEB6" w:rsidR="00D20D18" w:rsidRPr="00BA4B4B" w:rsidRDefault="00D20D18" w:rsidP="00440B24">
            <w:pPr>
              <w:tabs>
                <w:tab w:val="left" w:pos="6210"/>
                <w:tab w:val="left" w:pos="7290"/>
              </w:tabs>
              <w:spacing w:line="360" w:lineRule="auto"/>
              <w:ind w:left="270" w:right="165" w:firstLine="270"/>
              <w:jc w:val="center"/>
              <w:rPr>
                <w:rFonts w:ascii="GHEA Grapalat" w:hAnsi="GHEA Grapalat" w:cs="Sylfaen"/>
                <w:b/>
                <w:highlight w:val="darkGray"/>
                <w:lang w:val="hy-AM"/>
              </w:rPr>
            </w:pPr>
          </w:p>
        </w:tc>
        <w:tc>
          <w:tcPr>
            <w:tcW w:w="3664" w:type="dxa"/>
            <w:shd w:val="clear" w:color="auto" w:fill="A6A6A6" w:themeFill="background1" w:themeFillShade="A6"/>
          </w:tcPr>
          <w:p w14:paraId="70905A9D" w14:textId="0D73CAF4" w:rsidR="00D20D18" w:rsidRPr="00BA4B4B" w:rsidRDefault="00D52A78" w:rsidP="00440B24">
            <w:pPr>
              <w:spacing w:line="360" w:lineRule="auto"/>
              <w:ind w:left="165" w:firstLine="375"/>
              <w:jc w:val="center"/>
              <w:rPr>
                <w:rFonts w:ascii="GHEA Grapalat" w:hAnsi="GHEA Grapalat"/>
                <w:color w:val="000000"/>
                <w:highlight w:val="darkGray"/>
                <w:lang w:val="hy-AM" w:eastAsia="en-US"/>
              </w:rPr>
            </w:pPr>
            <w:r w:rsidRPr="00D52A78">
              <w:rPr>
                <w:rFonts w:ascii="GHEA Grapalat" w:hAnsi="GHEA Grapalat" w:cs="Sylfaen"/>
                <w:b/>
                <w:lang w:val="hy-AM"/>
              </w:rPr>
              <w:t>27.02.2025</w:t>
            </w:r>
            <w:r>
              <w:rPr>
                <w:rFonts w:ascii="GHEA Grapalat" w:hAnsi="GHEA Grapalat" w:cs="Sylfaen"/>
                <w:b/>
                <w:lang w:val="hy-AM"/>
              </w:rPr>
              <w:t>թ.</w:t>
            </w:r>
          </w:p>
        </w:tc>
      </w:tr>
      <w:tr w:rsidR="00D20D18" w:rsidRPr="00BA4B4B" w14:paraId="1D4CEA2F" w14:textId="77777777" w:rsidTr="00755252">
        <w:trPr>
          <w:trHeight w:val="440"/>
          <w:tblCellSpacing w:w="0" w:type="dxa"/>
        </w:trPr>
        <w:tc>
          <w:tcPr>
            <w:tcW w:w="10720" w:type="dxa"/>
            <w:vMerge/>
            <w:shd w:val="clear" w:color="auto" w:fill="A6A6A6" w:themeFill="background1" w:themeFillShade="A6"/>
            <w:vAlign w:val="center"/>
          </w:tcPr>
          <w:p w14:paraId="7D6FC801" w14:textId="77777777" w:rsidR="00D20D18" w:rsidRPr="00BA4B4B" w:rsidRDefault="00D20D18" w:rsidP="00440B24">
            <w:pPr>
              <w:tabs>
                <w:tab w:val="left" w:pos="6210"/>
                <w:tab w:val="left" w:pos="7290"/>
              </w:tabs>
              <w:spacing w:line="360" w:lineRule="auto"/>
              <w:ind w:left="270" w:right="165" w:firstLine="270"/>
              <w:jc w:val="both"/>
              <w:rPr>
                <w:rFonts w:ascii="GHEA Grapalat" w:hAnsi="GHEA Grapalat" w:cs="Sylfaen"/>
                <w:b/>
                <w:highlight w:val="darkGray"/>
                <w:lang w:val="hy-AM"/>
              </w:rPr>
            </w:pPr>
          </w:p>
        </w:tc>
        <w:tc>
          <w:tcPr>
            <w:tcW w:w="3664" w:type="dxa"/>
            <w:shd w:val="clear" w:color="auto" w:fill="A6A6A6" w:themeFill="background1" w:themeFillShade="A6"/>
          </w:tcPr>
          <w:p w14:paraId="4458CA12" w14:textId="253D0EDD" w:rsidR="00D20D18" w:rsidRPr="00BA4B4B" w:rsidRDefault="00DE4DBE" w:rsidP="00DE4DBE">
            <w:pPr>
              <w:spacing w:line="360" w:lineRule="auto"/>
              <w:ind w:left="165" w:firstLine="375"/>
              <w:jc w:val="center"/>
              <w:rPr>
                <w:rFonts w:ascii="GHEA Grapalat" w:hAnsi="GHEA Grapalat" w:cs="Sylfaen"/>
                <w:b/>
                <w:highlight w:val="darkGray"/>
                <w:lang w:val="hy-AM"/>
              </w:rPr>
            </w:pPr>
            <w:r w:rsidRPr="00DE4DBE">
              <w:rPr>
                <w:rFonts w:ascii="GHEA Grapalat" w:hAnsi="GHEA Grapalat" w:cs="Sylfaen"/>
                <w:b/>
                <w:lang w:val="hy-AM"/>
              </w:rPr>
              <w:t>01/3-3/13561-2025</w:t>
            </w:r>
          </w:p>
        </w:tc>
      </w:tr>
      <w:tr w:rsidR="00D20D18" w:rsidRPr="00FC4B58" w14:paraId="217CD63A" w14:textId="77777777" w:rsidTr="00755252">
        <w:trPr>
          <w:trHeight w:val="440"/>
          <w:tblCellSpacing w:w="0" w:type="dxa"/>
        </w:trPr>
        <w:tc>
          <w:tcPr>
            <w:tcW w:w="10720" w:type="dxa"/>
            <w:shd w:val="clear" w:color="auto" w:fill="auto"/>
          </w:tcPr>
          <w:p w14:paraId="2DCE27AA" w14:textId="77777777" w:rsidR="00D52A78" w:rsidRDefault="00D52A78" w:rsidP="00C80577">
            <w:pPr>
              <w:spacing w:line="360" w:lineRule="auto"/>
              <w:ind w:left="180" w:right="193" w:firstLine="360"/>
              <w:jc w:val="both"/>
              <w:rPr>
                <w:rFonts w:ascii="GHEA Grapalat" w:hAnsi="GHEA Grapalat"/>
                <w:lang w:val="hy-AM"/>
              </w:rPr>
            </w:pPr>
            <w:r>
              <w:rPr>
                <w:rFonts w:ascii="GHEA Grapalat" w:hAnsi="GHEA Grapalat"/>
                <w:lang w:val="hy-AM"/>
              </w:rPr>
              <w:t xml:space="preserve">ՀՀ պետական եկամուտների կոմիտեն քննարկել է </w:t>
            </w:r>
            <w:r w:rsidRPr="000E27AB">
              <w:rPr>
                <w:rFonts w:ascii="GHEA Grapalat" w:hAnsi="GHEA Grapalat"/>
                <w:lang w:val="hy-AM"/>
              </w:rPr>
              <w:t xml:space="preserve">«Հայաստանի Հանրապետության </w:t>
            </w:r>
            <w:r>
              <w:rPr>
                <w:rFonts w:ascii="GHEA Grapalat" w:hAnsi="GHEA Grapalat"/>
                <w:lang w:val="hy-AM"/>
              </w:rPr>
              <w:t xml:space="preserve">կառավարության </w:t>
            </w:r>
            <w:r w:rsidRPr="000E27AB">
              <w:rPr>
                <w:rFonts w:ascii="GHEA Grapalat" w:hAnsi="GHEA Grapalat"/>
                <w:lang w:val="hy-AM"/>
              </w:rPr>
              <w:t>2025 թվականի փետրվարի 13-ի N 195-Ն որոշման մեջ փոփոխություններ և լրացումներ կատարելու մասին» ՀՀ կառավարության որոշման նախագիծը</w:t>
            </w:r>
            <w:r>
              <w:rPr>
                <w:rFonts w:ascii="GHEA Grapalat" w:hAnsi="GHEA Grapalat"/>
                <w:lang w:val="hy-AM"/>
              </w:rPr>
              <w:t xml:space="preserve">, որի վերաբերյալ </w:t>
            </w:r>
            <w:r>
              <w:rPr>
                <w:rFonts w:ascii="GHEA Grapalat" w:hAnsi="GHEA Grapalat"/>
                <w:lang w:val="hy-AM"/>
              </w:rPr>
              <w:lastRenderedPageBreak/>
              <w:t>հայտնում ենք հետևյալը.</w:t>
            </w:r>
          </w:p>
          <w:p w14:paraId="446812B4" w14:textId="26B3CD4B" w:rsidR="00D52A78" w:rsidRPr="00246051" w:rsidRDefault="00D52A78" w:rsidP="00C80577">
            <w:pPr>
              <w:spacing w:line="360" w:lineRule="auto"/>
              <w:ind w:left="180" w:right="193" w:firstLine="360"/>
              <w:jc w:val="both"/>
              <w:rPr>
                <w:rFonts w:ascii="GHEA Grapalat" w:hAnsi="GHEA Grapalat"/>
                <w:lang w:val="hy-AM"/>
              </w:rPr>
            </w:pPr>
            <w:r>
              <w:rPr>
                <w:rFonts w:ascii="GHEA Grapalat" w:hAnsi="GHEA Grapalat"/>
                <w:lang w:val="hy-AM"/>
              </w:rPr>
              <w:t>1. Ն</w:t>
            </w:r>
            <w:r w:rsidRPr="00246051">
              <w:rPr>
                <w:rFonts w:ascii="GHEA Grapalat" w:hAnsi="GHEA Grapalat"/>
                <w:lang w:val="hy-AM"/>
              </w:rPr>
              <w:t>ախագծի 1-ին կետի 4-րդ ենթակետով առաջարկվում է Գիտական հետազոտությունների և փորձարարական մշակումների աշխատանքները որպես այդպիսին որակող մասնագիտական հանձնաժողովի կազմը կրճատել մինչև 5 անդամ՝ նախատեսելով այն ձևավորել միայն պետական մարմինների ներկայացուցիչներից։ Սակայն նախագծի հիմնավորմամբ անդրադարձ չի կատարվել գործող որոշմամբ նախատեսված հանձնաժողովի կազմում ՀՀ ԳԱԱ ներկայացուցչի պարտադիր ընդգրկման պահանջի վերացմանը։</w:t>
            </w:r>
          </w:p>
          <w:p w14:paraId="67A254B0" w14:textId="77777777" w:rsidR="00D52A78" w:rsidRPr="00246051" w:rsidRDefault="00D52A78" w:rsidP="00C80577">
            <w:pPr>
              <w:spacing w:line="360" w:lineRule="auto"/>
              <w:ind w:left="180" w:right="193" w:firstLine="360"/>
              <w:jc w:val="both"/>
              <w:rPr>
                <w:rFonts w:ascii="GHEA Grapalat" w:hAnsi="GHEA Grapalat"/>
                <w:lang w:val="hy-AM"/>
              </w:rPr>
            </w:pPr>
            <w:r w:rsidRPr="00246051">
              <w:rPr>
                <w:rFonts w:ascii="GHEA Grapalat" w:hAnsi="GHEA Grapalat"/>
                <w:lang w:val="hy-AM"/>
              </w:rPr>
              <w:t>Միաժամանակ, փոփոխություն կատարելով որոշման հավելված 3-ի 23-րդ կետում, հստակեցվել է ենթահանձնաժողովների 5 անդամներից միայն 3-ի առաջադրման կարգը, ուստի նպատակահարմար է հստակեցում մտցնել նաև 25-րդ կետի կիրառման հետ կապված՝ 2 անդամների առաջադրման մասով։</w:t>
            </w:r>
          </w:p>
          <w:p w14:paraId="2AC0D827" w14:textId="0AAAC83E" w:rsidR="00D20D18" w:rsidRPr="00BA4B4B" w:rsidRDefault="00D20D18" w:rsidP="00C80577">
            <w:pPr>
              <w:tabs>
                <w:tab w:val="left" w:pos="851"/>
              </w:tabs>
              <w:spacing w:line="360" w:lineRule="auto"/>
              <w:ind w:left="180" w:right="193" w:firstLine="360"/>
              <w:jc w:val="both"/>
              <w:rPr>
                <w:rFonts w:ascii="GHEA Grapalat" w:hAnsi="GHEA Grapalat" w:cs="GHEA Grapalat"/>
                <w:bCs/>
                <w:lang w:val="hy-AM"/>
              </w:rPr>
            </w:pPr>
          </w:p>
        </w:tc>
        <w:tc>
          <w:tcPr>
            <w:tcW w:w="3664" w:type="dxa"/>
            <w:shd w:val="clear" w:color="auto" w:fill="auto"/>
          </w:tcPr>
          <w:p w14:paraId="2D943ADE" w14:textId="77777777" w:rsidR="008D5941" w:rsidRDefault="008D5941" w:rsidP="006C3FDD">
            <w:pPr>
              <w:shd w:val="clear" w:color="auto" w:fill="FFFFFF"/>
              <w:spacing w:line="360" w:lineRule="auto"/>
              <w:ind w:left="255" w:right="165" w:firstLine="360"/>
              <w:jc w:val="center"/>
              <w:textAlignment w:val="baseline"/>
              <w:rPr>
                <w:rFonts w:ascii="GHEA Grapalat" w:hAnsi="GHEA Grapalat"/>
                <w:lang w:val="hy-AM"/>
              </w:rPr>
            </w:pPr>
          </w:p>
          <w:p w14:paraId="512081BD" w14:textId="77777777" w:rsidR="008D5941" w:rsidRDefault="008D5941" w:rsidP="006C3FDD">
            <w:pPr>
              <w:shd w:val="clear" w:color="auto" w:fill="FFFFFF"/>
              <w:spacing w:line="360" w:lineRule="auto"/>
              <w:ind w:left="255" w:right="165" w:firstLine="360"/>
              <w:jc w:val="center"/>
              <w:textAlignment w:val="baseline"/>
              <w:rPr>
                <w:rFonts w:ascii="GHEA Grapalat" w:hAnsi="GHEA Grapalat"/>
                <w:lang w:val="hy-AM"/>
              </w:rPr>
            </w:pPr>
          </w:p>
          <w:p w14:paraId="058A8EBF" w14:textId="77777777" w:rsidR="008D5941" w:rsidRDefault="008D5941" w:rsidP="006C3FDD">
            <w:pPr>
              <w:shd w:val="clear" w:color="auto" w:fill="FFFFFF"/>
              <w:spacing w:line="360" w:lineRule="auto"/>
              <w:ind w:left="255" w:right="165" w:firstLine="360"/>
              <w:jc w:val="center"/>
              <w:textAlignment w:val="baseline"/>
              <w:rPr>
                <w:rFonts w:ascii="GHEA Grapalat" w:hAnsi="GHEA Grapalat"/>
                <w:lang w:val="hy-AM"/>
              </w:rPr>
            </w:pPr>
          </w:p>
          <w:p w14:paraId="31A03C19" w14:textId="77777777" w:rsidR="008D5941" w:rsidRDefault="008D5941" w:rsidP="006C3FDD">
            <w:pPr>
              <w:shd w:val="clear" w:color="auto" w:fill="FFFFFF"/>
              <w:spacing w:line="360" w:lineRule="auto"/>
              <w:ind w:left="255" w:right="165" w:firstLine="360"/>
              <w:jc w:val="center"/>
              <w:textAlignment w:val="baseline"/>
              <w:rPr>
                <w:rFonts w:ascii="GHEA Grapalat" w:hAnsi="GHEA Grapalat"/>
                <w:lang w:val="hy-AM"/>
              </w:rPr>
            </w:pPr>
          </w:p>
          <w:p w14:paraId="22122704" w14:textId="0E565804" w:rsidR="005275CE" w:rsidRDefault="00FD7F39" w:rsidP="005E0E7E">
            <w:pPr>
              <w:shd w:val="clear" w:color="auto" w:fill="FFFFFF"/>
              <w:spacing w:line="360" w:lineRule="auto"/>
              <w:ind w:left="255" w:right="165" w:firstLine="72"/>
              <w:jc w:val="center"/>
              <w:textAlignment w:val="baseline"/>
              <w:rPr>
                <w:rFonts w:ascii="GHEA Grapalat" w:hAnsi="GHEA Grapalat"/>
                <w:lang w:val="hy-AM"/>
              </w:rPr>
            </w:pPr>
            <w:r w:rsidRPr="005E0E7E">
              <w:rPr>
                <w:rFonts w:ascii="GHEA Grapalat" w:hAnsi="GHEA Grapalat"/>
                <w:b/>
                <w:lang w:val="hy-AM"/>
              </w:rPr>
              <w:t>Ընդունվել է</w:t>
            </w:r>
            <w:r w:rsidR="005E0E7E" w:rsidRPr="005E0E7E">
              <w:rPr>
                <w:rFonts w:ascii="GHEA Grapalat" w:hAnsi="GHEA Grapalat"/>
                <w:b/>
                <w:lang w:val="hy-AM"/>
              </w:rPr>
              <w:t xml:space="preserve"> ի գիտություն</w:t>
            </w:r>
            <w:r>
              <w:rPr>
                <w:rFonts w:ascii="GHEA Grapalat" w:hAnsi="GHEA Grapalat"/>
                <w:lang w:val="hy-AM"/>
              </w:rPr>
              <w:t>:</w:t>
            </w:r>
          </w:p>
          <w:p w14:paraId="6A95696D" w14:textId="010330E2" w:rsidR="008D5941" w:rsidRDefault="008D5941" w:rsidP="005E0E7E">
            <w:pPr>
              <w:shd w:val="clear" w:color="auto" w:fill="FFFFFF"/>
              <w:spacing w:line="360" w:lineRule="auto"/>
              <w:ind w:left="255" w:right="165" w:firstLine="360"/>
              <w:jc w:val="both"/>
              <w:textAlignment w:val="baseline"/>
              <w:rPr>
                <w:rFonts w:ascii="GHEA Grapalat" w:hAnsi="GHEA Grapalat"/>
                <w:lang w:val="hy-AM"/>
              </w:rPr>
            </w:pPr>
            <w:r>
              <w:rPr>
                <w:rFonts w:ascii="GHEA Grapalat" w:hAnsi="GHEA Grapalat"/>
                <w:lang w:val="hy-AM"/>
              </w:rPr>
              <w:t>Խմբագրվել էՆ</w:t>
            </w:r>
            <w:r w:rsidR="00B402EB">
              <w:rPr>
                <w:rFonts w:ascii="GHEA Grapalat" w:hAnsi="GHEA Grapalat"/>
                <w:lang w:val="hy-AM"/>
              </w:rPr>
              <w:t>ա</w:t>
            </w:r>
            <w:r>
              <w:rPr>
                <w:rFonts w:ascii="GHEA Grapalat" w:hAnsi="GHEA Grapalat"/>
                <w:lang w:val="hy-AM"/>
              </w:rPr>
              <w:t xml:space="preserve">խագիծը՝ </w:t>
            </w:r>
            <w:r w:rsidR="00B402EB">
              <w:rPr>
                <w:rFonts w:ascii="GHEA Grapalat" w:hAnsi="GHEA Grapalat"/>
                <w:lang w:val="hy-AM"/>
              </w:rPr>
              <w:t>Հանձնաժողովի կազմը նախատեսվում է 6 անդամով՝ ներառյալ  ՀՀ ԳԱԱ 1 ներկայացուցիչ</w:t>
            </w:r>
          </w:p>
          <w:p w14:paraId="58091905" w14:textId="77777777" w:rsidR="008D5941" w:rsidRDefault="008D5941" w:rsidP="005E0E7E">
            <w:pPr>
              <w:shd w:val="clear" w:color="auto" w:fill="FFFFFF"/>
              <w:spacing w:line="360" w:lineRule="auto"/>
              <w:ind w:left="255" w:right="165" w:firstLine="360"/>
              <w:jc w:val="both"/>
              <w:textAlignment w:val="baseline"/>
              <w:rPr>
                <w:rFonts w:ascii="GHEA Grapalat" w:hAnsi="GHEA Grapalat"/>
                <w:highlight w:val="yellow"/>
                <w:lang w:val="hy-AM"/>
              </w:rPr>
            </w:pPr>
          </w:p>
          <w:p w14:paraId="719432A2" w14:textId="31B2B2D5" w:rsidR="00B402EB" w:rsidRPr="00B402EB" w:rsidRDefault="00B402EB" w:rsidP="005E0E7E">
            <w:pPr>
              <w:shd w:val="clear" w:color="auto" w:fill="FFFFFF"/>
              <w:spacing w:line="360" w:lineRule="auto"/>
              <w:ind w:left="255" w:right="165" w:firstLine="360"/>
              <w:jc w:val="both"/>
              <w:textAlignment w:val="baseline"/>
              <w:rPr>
                <w:rFonts w:ascii="GHEA Grapalat" w:hAnsi="GHEA Grapalat"/>
                <w:lang w:val="hy-AM"/>
              </w:rPr>
            </w:pPr>
            <w:r w:rsidRPr="00B402EB">
              <w:rPr>
                <w:rFonts w:ascii="GHEA Grapalat" w:hAnsi="GHEA Grapalat"/>
                <w:lang w:val="hy-AM"/>
              </w:rPr>
              <w:t>Ենթահանձնաժողովի մյուս</w:t>
            </w:r>
            <w:r w:rsidR="005E0E7E">
              <w:rPr>
                <w:rFonts w:ascii="GHEA Grapalat" w:hAnsi="GHEA Grapalat"/>
                <w:lang w:val="hy-AM"/>
              </w:rPr>
              <w:t xml:space="preserve"> 2 անդամներին կառաջարկի և կնշանակի Կոմիտեի նախագահը:</w:t>
            </w:r>
          </w:p>
          <w:p w14:paraId="502B2024" w14:textId="7011AFDA" w:rsidR="00B402EB" w:rsidRPr="006C1243" w:rsidRDefault="00B402EB" w:rsidP="006C3FDD">
            <w:pPr>
              <w:shd w:val="clear" w:color="auto" w:fill="FFFFFF"/>
              <w:spacing w:line="360" w:lineRule="auto"/>
              <w:ind w:left="255" w:right="165" w:firstLine="360"/>
              <w:jc w:val="center"/>
              <w:textAlignment w:val="baseline"/>
              <w:rPr>
                <w:rFonts w:ascii="GHEA Grapalat" w:hAnsi="GHEA Grapalat"/>
                <w:highlight w:val="yellow"/>
                <w:lang w:val="hy-AM"/>
              </w:rPr>
            </w:pPr>
          </w:p>
        </w:tc>
      </w:tr>
      <w:tr w:rsidR="006C3FDD" w:rsidRPr="00D52A78" w14:paraId="2A4F0786" w14:textId="77777777" w:rsidTr="00755252">
        <w:trPr>
          <w:trHeight w:val="440"/>
          <w:tblCellSpacing w:w="0" w:type="dxa"/>
        </w:trPr>
        <w:tc>
          <w:tcPr>
            <w:tcW w:w="10720" w:type="dxa"/>
            <w:shd w:val="clear" w:color="auto" w:fill="auto"/>
          </w:tcPr>
          <w:p w14:paraId="48A8D44A" w14:textId="77777777" w:rsidR="00D52A78" w:rsidRPr="002E0416" w:rsidRDefault="00D52A78" w:rsidP="00C80577">
            <w:pPr>
              <w:spacing w:line="360" w:lineRule="auto"/>
              <w:ind w:left="180" w:right="193" w:firstLine="360"/>
              <w:jc w:val="both"/>
              <w:rPr>
                <w:rFonts w:ascii="GHEA Grapalat" w:hAnsi="GHEA Grapalat"/>
                <w:lang w:val="hy-AM"/>
              </w:rPr>
            </w:pPr>
            <w:r w:rsidRPr="00246051">
              <w:rPr>
                <w:rFonts w:ascii="GHEA Grapalat" w:hAnsi="GHEA Grapalat"/>
                <w:lang w:val="hy-AM"/>
              </w:rPr>
              <w:lastRenderedPageBreak/>
              <w:t xml:space="preserve">2. </w:t>
            </w:r>
            <w:r w:rsidRPr="002E0416">
              <w:rPr>
                <w:rFonts w:ascii="GHEA Grapalat" w:hAnsi="GHEA Grapalat"/>
                <w:lang w:val="hy-AM"/>
              </w:rPr>
              <w:t xml:space="preserve">Նախագծի 1-ին կետի 6-րդ ենթակետի «բ» պարբերության համաձայն՝ որոշման Հավելված N 4-ում՝ 4-րդ կետի առաջին պարբերության մեջ «Ծրագրի շրջանակում ներառված՝» բառերից հետո նախատեսվում է լրացնել </w:t>
            </w:r>
            <w:r w:rsidRPr="002E0416">
              <w:rPr>
                <w:rFonts w:ascii="GHEA Grapalat" w:hAnsi="GHEA Grapalat"/>
                <w:i/>
                <w:u w:val="single"/>
                <w:lang w:val="hy-AM"/>
              </w:rPr>
              <w:t>«բացառապես»</w:t>
            </w:r>
            <w:r w:rsidRPr="002E0416">
              <w:rPr>
                <w:rFonts w:ascii="GHEA Grapalat" w:hAnsi="GHEA Grapalat"/>
                <w:lang w:val="hy-AM"/>
              </w:rPr>
              <w:t xml:space="preserve"> բառը և նույն պարբերությունը լրացնել նոր նախադասությամբ՝ հետևյալ բովանդակությամբ.</w:t>
            </w:r>
          </w:p>
          <w:p w14:paraId="0FE4E657" w14:textId="77777777" w:rsidR="00D52A78" w:rsidRDefault="00D52A78" w:rsidP="00C80577">
            <w:pPr>
              <w:pStyle w:val="ListParagraph"/>
              <w:shd w:val="clear" w:color="auto" w:fill="FFFFFF"/>
              <w:tabs>
                <w:tab w:val="left" w:pos="540"/>
              </w:tabs>
              <w:spacing w:line="360" w:lineRule="auto"/>
              <w:ind w:left="180" w:right="193" w:firstLine="360"/>
              <w:contextualSpacing w:val="0"/>
              <w:jc w:val="both"/>
              <w:rPr>
                <w:rFonts w:ascii="GHEA Grapalat" w:hAnsi="GHEA Grapalat"/>
                <w:lang w:val="hy-AM"/>
              </w:rPr>
            </w:pPr>
            <w:r>
              <w:rPr>
                <w:rFonts w:ascii="GHEA Grapalat" w:hAnsi="GHEA Grapalat"/>
                <w:lang w:val="hy-AM"/>
              </w:rPr>
              <w:tab/>
              <w:t>«</w:t>
            </w:r>
            <w:r w:rsidRPr="00110CA8">
              <w:rPr>
                <w:rFonts w:ascii="GHEA Grapalat" w:hAnsi="GHEA Grapalat"/>
                <w:lang w:val="hy-AM"/>
              </w:rPr>
              <w:t>Հայաստանի Հանրապետության հարկային օրենսգրքի 123-րդ հոդվածի 2-րդ մասի 3-րդ կետով և 150-րդ հոդվածի 1.1-ին մասով սահմանված կարգ</w:t>
            </w:r>
            <w:bookmarkStart w:id="0" w:name="_GoBack"/>
            <w:bookmarkEnd w:id="0"/>
            <w:r w:rsidRPr="00110CA8">
              <w:rPr>
                <w:rFonts w:ascii="GHEA Grapalat" w:hAnsi="GHEA Grapalat"/>
                <w:lang w:val="hy-AM"/>
              </w:rPr>
              <w:t>ավորումները կիրառ</w:t>
            </w:r>
            <w:r w:rsidRPr="00110CA8">
              <w:rPr>
                <w:rFonts w:ascii="GHEA Grapalat" w:hAnsi="GHEA Grapalat"/>
                <w:lang w:val="hy-AM"/>
              </w:rPr>
              <w:softHyphen/>
              <w:t xml:space="preserve">վում են </w:t>
            </w:r>
            <w:r w:rsidRPr="002E0416">
              <w:rPr>
                <w:rFonts w:ascii="GHEA Grapalat" w:hAnsi="GHEA Grapalat"/>
                <w:i/>
                <w:u w:val="single"/>
                <w:lang w:val="hy-AM"/>
              </w:rPr>
              <w:t>նույն</w:t>
            </w:r>
            <w:r w:rsidRPr="00110CA8">
              <w:rPr>
                <w:rFonts w:ascii="GHEA Grapalat" w:hAnsi="GHEA Grapalat"/>
                <w:lang w:val="hy-AM"/>
              </w:rPr>
              <w:t xml:space="preserve"> կետում նշված՝ բացառապես մասնագիտական աշխատանքներ կատարող վարձու աշխա</w:t>
            </w:r>
            <w:r w:rsidRPr="00110CA8">
              <w:rPr>
                <w:rFonts w:ascii="GHEA Grapalat" w:hAnsi="GHEA Grapalat"/>
                <w:lang w:val="hy-AM"/>
              </w:rPr>
              <w:softHyphen/>
              <w:t>տող</w:t>
            </w:r>
            <w:r w:rsidRPr="00110CA8">
              <w:rPr>
                <w:rFonts w:ascii="GHEA Grapalat" w:hAnsi="GHEA Grapalat"/>
                <w:lang w:val="hy-AM"/>
              </w:rPr>
              <w:softHyphen/>
              <w:t>ներին այդ աշխատանքների մասով վճարված աշխատավարձի և դրան հավա</w:t>
            </w:r>
            <w:r w:rsidRPr="00110CA8">
              <w:rPr>
                <w:rFonts w:ascii="GHEA Grapalat" w:hAnsi="GHEA Grapalat"/>
                <w:lang w:val="hy-AM"/>
              </w:rPr>
              <w:softHyphen/>
              <w:t>սա</w:t>
            </w:r>
            <w:r w:rsidRPr="00110CA8">
              <w:rPr>
                <w:rFonts w:ascii="GHEA Grapalat" w:hAnsi="GHEA Grapalat"/>
                <w:lang w:val="hy-AM"/>
              </w:rPr>
              <w:softHyphen/>
            </w:r>
            <w:r w:rsidRPr="00110CA8">
              <w:rPr>
                <w:rFonts w:ascii="GHEA Grapalat" w:hAnsi="GHEA Grapalat"/>
                <w:lang w:val="hy-AM"/>
              </w:rPr>
              <w:lastRenderedPageBreak/>
              <w:t>րեց</w:t>
            </w:r>
            <w:r w:rsidRPr="00110CA8">
              <w:rPr>
                <w:rFonts w:ascii="GHEA Grapalat" w:hAnsi="GHEA Grapalat"/>
                <w:lang w:val="hy-AM"/>
              </w:rPr>
              <w:softHyphen/>
              <w:t>ված այլ վճարումների նկատմամբ։</w:t>
            </w:r>
            <w:r>
              <w:rPr>
                <w:rFonts w:ascii="GHEA Grapalat" w:hAnsi="GHEA Grapalat"/>
                <w:lang w:val="hy-AM"/>
              </w:rPr>
              <w:t>»։</w:t>
            </w:r>
          </w:p>
          <w:p w14:paraId="62ED1A09" w14:textId="5B6547B5" w:rsidR="006C3FDD" w:rsidRPr="000258A4" w:rsidRDefault="00D52A78" w:rsidP="00C80577">
            <w:pPr>
              <w:tabs>
                <w:tab w:val="left" w:pos="851"/>
              </w:tabs>
              <w:spacing w:line="360" w:lineRule="auto"/>
              <w:ind w:left="180" w:right="193" w:firstLine="360"/>
              <w:jc w:val="both"/>
              <w:rPr>
                <w:rFonts w:ascii="GHEA Grapalat" w:hAnsi="GHEA Grapalat" w:cs="Arial"/>
                <w:bCs/>
                <w:iCs/>
                <w:lang w:val="hy-AM"/>
              </w:rPr>
            </w:pPr>
            <w:r>
              <w:rPr>
                <w:rFonts w:ascii="GHEA Grapalat" w:hAnsi="GHEA Grapalat"/>
                <w:lang w:val="hy-AM"/>
              </w:rPr>
              <w:t>Հաշվի առնելով այն հանգամանքը, որ ՀՀ կառավարության</w:t>
            </w:r>
            <w:r w:rsidRPr="002E0416">
              <w:rPr>
                <w:rFonts w:ascii="GHEA Grapalat" w:hAnsi="GHEA Grapalat"/>
                <w:lang w:val="hy-AM"/>
              </w:rPr>
              <w:t xml:space="preserve"> 13.02.2025թ. N 195-Ն որոշման</w:t>
            </w:r>
            <w:r w:rsidRPr="00802D1B">
              <w:rPr>
                <w:lang w:val="hy-AM"/>
              </w:rPr>
              <w:t xml:space="preserve"> </w:t>
            </w:r>
            <w:r w:rsidRPr="00802D1B">
              <w:rPr>
                <w:rFonts w:ascii="GHEA Grapalat" w:hAnsi="GHEA Grapalat"/>
                <w:lang w:val="hy-AM"/>
              </w:rPr>
              <w:t xml:space="preserve">Հավելված N 4-ում` 4-րդ կետի առաջին պարբերության մեջ «Ծրագրի շրջանակում ներառված՝» </w:t>
            </w:r>
            <w:r>
              <w:rPr>
                <w:rFonts w:ascii="GHEA Grapalat" w:hAnsi="GHEA Grapalat"/>
                <w:lang w:val="hy-AM"/>
              </w:rPr>
              <w:t>բառերից հետո արդեն իսկ առկա է «բացառապես» բառը, առաջարկում ենք խմբագրել վերոնշյալ պարբերությունը։ Միաժամանակ նույն ենթակետում առաջարկում ենք «նույն» բառը փոխարինել «սույն» բառով։</w:t>
            </w:r>
          </w:p>
        </w:tc>
        <w:tc>
          <w:tcPr>
            <w:tcW w:w="3664" w:type="dxa"/>
            <w:shd w:val="clear" w:color="auto" w:fill="auto"/>
          </w:tcPr>
          <w:p w14:paraId="3D0CACD4" w14:textId="483B0984" w:rsidR="006C3FDD" w:rsidRPr="00553B5B" w:rsidRDefault="00553B5B" w:rsidP="00553B5B">
            <w:pPr>
              <w:spacing w:line="360" w:lineRule="auto"/>
              <w:ind w:left="180" w:right="193" w:firstLine="360"/>
              <w:jc w:val="both"/>
              <w:rPr>
                <w:rFonts w:ascii="GHEA Grapalat" w:hAnsi="GHEA Grapalat"/>
                <w:b/>
                <w:highlight w:val="yellow"/>
                <w:lang w:val="hy-AM"/>
              </w:rPr>
            </w:pPr>
            <w:r w:rsidRPr="00553B5B">
              <w:rPr>
                <w:rFonts w:ascii="GHEA Grapalat" w:hAnsi="GHEA Grapalat"/>
                <w:b/>
                <w:lang w:val="hy-AM"/>
              </w:rPr>
              <w:lastRenderedPageBreak/>
              <w:tab/>
              <w:t>Ընդունվել է:</w:t>
            </w:r>
          </w:p>
        </w:tc>
      </w:tr>
    </w:tbl>
    <w:p w14:paraId="1A74E6D1" w14:textId="77777777" w:rsidR="00FC51BD" w:rsidRPr="00BA4B4B" w:rsidRDefault="00FC51BD" w:rsidP="00877B52">
      <w:pPr>
        <w:shd w:val="clear" w:color="auto" w:fill="FFFFFF"/>
        <w:spacing w:line="360" w:lineRule="auto"/>
        <w:ind w:firstLine="375"/>
        <w:jc w:val="center"/>
        <w:rPr>
          <w:rFonts w:ascii="GHEA Grapalat" w:hAnsi="GHEA Grapalat"/>
          <w:color w:val="000000"/>
          <w:lang w:val="hy-AM" w:eastAsia="en-US"/>
        </w:rPr>
      </w:pPr>
    </w:p>
    <w:sectPr w:rsidR="00FC51BD" w:rsidRPr="00BA4B4B" w:rsidSect="00487DB7">
      <w:pgSz w:w="15840" w:h="12240" w:orient="landscape"/>
      <w:pgMar w:top="540" w:right="1440" w:bottom="126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5ED927" w16cex:dateUtc="2025-01-31T2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77C399" w16cid:durableId="375ED9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B56A9" w14:textId="77777777" w:rsidR="00DE6159" w:rsidRDefault="00DE6159" w:rsidP="003873F1">
      <w:r>
        <w:separator/>
      </w:r>
    </w:p>
  </w:endnote>
  <w:endnote w:type="continuationSeparator" w:id="0">
    <w:p w14:paraId="3541E156" w14:textId="77777777" w:rsidR="00DE6159" w:rsidRDefault="00DE6159" w:rsidP="00387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DD1C3" w14:textId="77777777" w:rsidR="00DE6159" w:rsidRDefault="00DE6159" w:rsidP="003873F1">
      <w:r>
        <w:separator/>
      </w:r>
    </w:p>
  </w:footnote>
  <w:footnote w:type="continuationSeparator" w:id="0">
    <w:p w14:paraId="03A32CC9" w14:textId="77777777" w:rsidR="00DE6159" w:rsidRDefault="00DE6159" w:rsidP="003873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2068"/>
    <w:multiLevelType w:val="hybridMultilevel"/>
    <w:tmpl w:val="CD62A4D6"/>
    <w:lvl w:ilvl="0" w:tplc="48BEF60C">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D33F82"/>
    <w:multiLevelType w:val="hybridMultilevel"/>
    <w:tmpl w:val="57A25B42"/>
    <w:lvl w:ilvl="0" w:tplc="0409000F">
      <w:start w:val="1"/>
      <w:numFmt w:val="decimal"/>
      <w:lvlText w:val="%1."/>
      <w:lvlJc w:val="left"/>
      <w:pPr>
        <w:ind w:left="1354" w:hanging="360"/>
      </w:pPr>
    </w:lvl>
    <w:lvl w:ilvl="1" w:tplc="04090019">
      <w:start w:val="1"/>
      <w:numFmt w:val="lowerLetter"/>
      <w:lvlText w:val="%2."/>
      <w:lvlJc w:val="left"/>
      <w:pPr>
        <w:ind w:left="2074" w:hanging="360"/>
      </w:pPr>
    </w:lvl>
    <w:lvl w:ilvl="2" w:tplc="0409001B">
      <w:start w:val="1"/>
      <w:numFmt w:val="lowerRoman"/>
      <w:lvlText w:val="%3."/>
      <w:lvlJc w:val="right"/>
      <w:pPr>
        <w:ind w:left="2794" w:hanging="180"/>
      </w:pPr>
    </w:lvl>
    <w:lvl w:ilvl="3" w:tplc="0409000F">
      <w:start w:val="1"/>
      <w:numFmt w:val="decimal"/>
      <w:lvlText w:val="%4."/>
      <w:lvlJc w:val="left"/>
      <w:pPr>
        <w:ind w:left="3514" w:hanging="360"/>
      </w:pPr>
    </w:lvl>
    <w:lvl w:ilvl="4" w:tplc="04090019">
      <w:start w:val="1"/>
      <w:numFmt w:val="lowerLetter"/>
      <w:lvlText w:val="%5."/>
      <w:lvlJc w:val="left"/>
      <w:pPr>
        <w:ind w:left="4234" w:hanging="360"/>
      </w:pPr>
    </w:lvl>
    <w:lvl w:ilvl="5" w:tplc="0409001B">
      <w:start w:val="1"/>
      <w:numFmt w:val="lowerRoman"/>
      <w:lvlText w:val="%6."/>
      <w:lvlJc w:val="right"/>
      <w:pPr>
        <w:ind w:left="4954" w:hanging="180"/>
      </w:pPr>
    </w:lvl>
    <w:lvl w:ilvl="6" w:tplc="0409000F">
      <w:start w:val="1"/>
      <w:numFmt w:val="decimal"/>
      <w:lvlText w:val="%7."/>
      <w:lvlJc w:val="left"/>
      <w:pPr>
        <w:ind w:left="5674" w:hanging="360"/>
      </w:pPr>
    </w:lvl>
    <w:lvl w:ilvl="7" w:tplc="04090019">
      <w:start w:val="1"/>
      <w:numFmt w:val="lowerLetter"/>
      <w:lvlText w:val="%8."/>
      <w:lvlJc w:val="left"/>
      <w:pPr>
        <w:ind w:left="6394" w:hanging="360"/>
      </w:pPr>
    </w:lvl>
    <w:lvl w:ilvl="8" w:tplc="0409001B">
      <w:start w:val="1"/>
      <w:numFmt w:val="lowerRoman"/>
      <w:lvlText w:val="%9."/>
      <w:lvlJc w:val="right"/>
      <w:pPr>
        <w:ind w:left="7114" w:hanging="180"/>
      </w:pPr>
    </w:lvl>
  </w:abstractNum>
  <w:abstractNum w:abstractNumId="2" w15:restartNumberingAfterBreak="0">
    <w:nsid w:val="07352B14"/>
    <w:multiLevelType w:val="hybridMultilevel"/>
    <w:tmpl w:val="44E8F600"/>
    <w:lvl w:ilvl="0" w:tplc="13608EE4">
      <w:start w:val="1"/>
      <w:numFmt w:val="decimal"/>
      <w:lvlText w:val="%1."/>
      <w:lvlJc w:val="left"/>
      <w:pPr>
        <w:ind w:left="990" w:hanging="360"/>
      </w:pPr>
      <w:rPr>
        <w:rFonts w:cs="Times New Roman"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367C56"/>
    <w:multiLevelType w:val="hybridMultilevel"/>
    <w:tmpl w:val="CC847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1EBD7544"/>
    <w:multiLevelType w:val="hybridMultilevel"/>
    <w:tmpl w:val="8CAE708C"/>
    <w:lvl w:ilvl="0" w:tplc="11680750">
      <w:start w:val="1"/>
      <w:numFmt w:val="decimal"/>
      <w:lvlText w:val="%1."/>
      <w:lvlJc w:val="left"/>
      <w:pPr>
        <w:ind w:left="502" w:hanging="360"/>
      </w:pPr>
      <w:rPr>
        <w:rFonts w:ascii="GHEA Grapalat" w:hAnsi="GHEA Grapalat" w:hint="default"/>
        <w:sz w:val="24"/>
        <w:szCs w:val="24"/>
      </w:rPr>
    </w:lvl>
    <w:lvl w:ilvl="1" w:tplc="839C6B24">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0"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1" w15:restartNumberingAfterBreak="0">
    <w:nsid w:val="2E2A4957"/>
    <w:multiLevelType w:val="hybridMultilevel"/>
    <w:tmpl w:val="3E72E55E"/>
    <w:lvl w:ilvl="0" w:tplc="169EF7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400414"/>
    <w:multiLevelType w:val="hybridMultilevel"/>
    <w:tmpl w:val="FAB0F0F6"/>
    <w:lvl w:ilvl="0" w:tplc="AF6EB958">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369C4B13"/>
    <w:multiLevelType w:val="hybridMultilevel"/>
    <w:tmpl w:val="E5E8B34E"/>
    <w:lvl w:ilvl="0" w:tplc="96F2262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4" w15:restartNumberingAfterBreak="0">
    <w:nsid w:val="4008340A"/>
    <w:multiLevelType w:val="hybridMultilevel"/>
    <w:tmpl w:val="8C503AFE"/>
    <w:lvl w:ilvl="0" w:tplc="77545AAE">
      <w:start w:val="1"/>
      <w:numFmt w:val="decimal"/>
      <w:lvlText w:val="%1."/>
      <w:lvlJc w:val="left"/>
      <w:pPr>
        <w:ind w:left="1080" w:hanging="360"/>
      </w:pPr>
      <w:rPr>
        <w:rFonts w:ascii="GHEA Grapalat" w:eastAsiaTheme="minorHAnsi" w:hAnsi="GHEA Grapalat" w:cstheme="minorBidi"/>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15:restartNumberingAfterBreak="0">
    <w:nsid w:val="40153309"/>
    <w:multiLevelType w:val="hybridMultilevel"/>
    <w:tmpl w:val="564CF4BE"/>
    <w:lvl w:ilvl="0" w:tplc="71B495F4">
      <w:start w:val="1"/>
      <w:numFmt w:val="decimal"/>
      <w:lvlText w:val="%1."/>
      <w:lvlJc w:val="left"/>
      <w:pPr>
        <w:ind w:left="810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51B56D6"/>
    <w:multiLevelType w:val="hybridMultilevel"/>
    <w:tmpl w:val="5546EFDC"/>
    <w:lvl w:ilvl="0" w:tplc="0409000F">
      <w:start w:val="1"/>
      <w:numFmt w:val="decimal"/>
      <w:lvlText w:val="%1."/>
      <w:lvlJc w:val="left"/>
      <w:pPr>
        <w:ind w:left="540" w:hanging="360"/>
      </w:p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7" w15:restartNumberingAfterBreak="0">
    <w:nsid w:val="469D34C3"/>
    <w:multiLevelType w:val="hybridMultilevel"/>
    <w:tmpl w:val="A618601E"/>
    <w:lvl w:ilvl="0" w:tplc="D3727792">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EE37BF"/>
    <w:multiLevelType w:val="hybridMultilevel"/>
    <w:tmpl w:val="0A96930C"/>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cs="Courier New" w:hint="default"/>
      </w:rPr>
    </w:lvl>
    <w:lvl w:ilvl="2" w:tplc="04090005">
      <w:start w:val="1"/>
      <w:numFmt w:val="bullet"/>
      <w:lvlText w:val=""/>
      <w:lvlJc w:val="left"/>
      <w:pPr>
        <w:ind w:left="2221" w:hanging="360"/>
      </w:pPr>
      <w:rPr>
        <w:rFonts w:ascii="Wingdings" w:hAnsi="Wingdings" w:hint="default"/>
      </w:rPr>
    </w:lvl>
    <w:lvl w:ilvl="3" w:tplc="04090001">
      <w:start w:val="1"/>
      <w:numFmt w:val="bullet"/>
      <w:lvlText w:val=""/>
      <w:lvlJc w:val="left"/>
      <w:pPr>
        <w:ind w:left="2941" w:hanging="360"/>
      </w:pPr>
      <w:rPr>
        <w:rFonts w:ascii="Symbol" w:hAnsi="Symbol" w:hint="default"/>
      </w:rPr>
    </w:lvl>
    <w:lvl w:ilvl="4" w:tplc="04090003">
      <w:start w:val="1"/>
      <w:numFmt w:val="bullet"/>
      <w:lvlText w:val="o"/>
      <w:lvlJc w:val="left"/>
      <w:pPr>
        <w:ind w:left="3661" w:hanging="360"/>
      </w:pPr>
      <w:rPr>
        <w:rFonts w:ascii="Courier New" w:hAnsi="Courier New" w:cs="Courier New" w:hint="default"/>
      </w:rPr>
    </w:lvl>
    <w:lvl w:ilvl="5" w:tplc="04090005">
      <w:start w:val="1"/>
      <w:numFmt w:val="bullet"/>
      <w:lvlText w:val=""/>
      <w:lvlJc w:val="left"/>
      <w:pPr>
        <w:ind w:left="4381" w:hanging="360"/>
      </w:pPr>
      <w:rPr>
        <w:rFonts w:ascii="Wingdings" w:hAnsi="Wingdings" w:hint="default"/>
      </w:rPr>
    </w:lvl>
    <w:lvl w:ilvl="6" w:tplc="04090001">
      <w:start w:val="1"/>
      <w:numFmt w:val="bullet"/>
      <w:lvlText w:val=""/>
      <w:lvlJc w:val="left"/>
      <w:pPr>
        <w:ind w:left="5101" w:hanging="360"/>
      </w:pPr>
      <w:rPr>
        <w:rFonts w:ascii="Symbol" w:hAnsi="Symbol" w:hint="default"/>
      </w:rPr>
    </w:lvl>
    <w:lvl w:ilvl="7" w:tplc="04090003">
      <w:start w:val="1"/>
      <w:numFmt w:val="bullet"/>
      <w:lvlText w:val="o"/>
      <w:lvlJc w:val="left"/>
      <w:pPr>
        <w:ind w:left="5821" w:hanging="360"/>
      </w:pPr>
      <w:rPr>
        <w:rFonts w:ascii="Courier New" w:hAnsi="Courier New" w:cs="Courier New" w:hint="default"/>
      </w:rPr>
    </w:lvl>
    <w:lvl w:ilvl="8" w:tplc="04090005">
      <w:start w:val="1"/>
      <w:numFmt w:val="bullet"/>
      <w:lvlText w:val=""/>
      <w:lvlJc w:val="left"/>
      <w:pPr>
        <w:ind w:left="6541" w:hanging="360"/>
      </w:pPr>
      <w:rPr>
        <w:rFonts w:ascii="Wingdings" w:hAnsi="Wingdings" w:hint="default"/>
      </w:rPr>
    </w:lvl>
  </w:abstractNum>
  <w:abstractNum w:abstractNumId="19" w15:restartNumberingAfterBreak="0">
    <w:nsid w:val="4B2F0C69"/>
    <w:multiLevelType w:val="multilevel"/>
    <w:tmpl w:val="933A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090E9F"/>
    <w:multiLevelType w:val="hybridMultilevel"/>
    <w:tmpl w:val="2B8C2412"/>
    <w:lvl w:ilvl="0" w:tplc="0C58D0F2">
      <w:start w:val="1"/>
      <w:numFmt w:val="decimal"/>
      <w:lvlText w:val="%1."/>
      <w:lvlJc w:val="left"/>
      <w:pPr>
        <w:ind w:left="720" w:hanging="720"/>
      </w:pPr>
      <w:rPr>
        <w:rFonts w:ascii="GHEA Grapalat" w:eastAsia="Times New Roman" w:hAnsi="GHEA Grapalat" w:cs="GHEA Grapalat"/>
        <w:b w:val="0"/>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3"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90A2C82"/>
    <w:multiLevelType w:val="hybridMultilevel"/>
    <w:tmpl w:val="48B83054"/>
    <w:lvl w:ilvl="0" w:tplc="0409000F">
      <w:start w:val="1"/>
      <w:numFmt w:val="decimal"/>
      <w:lvlText w:val="%1."/>
      <w:lvlJc w:val="left"/>
      <w:pPr>
        <w:ind w:left="1170"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5" w15:restartNumberingAfterBreak="0">
    <w:nsid w:val="5B7A1562"/>
    <w:multiLevelType w:val="hybridMultilevel"/>
    <w:tmpl w:val="F106179E"/>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6" w15:restartNumberingAfterBreak="0">
    <w:nsid w:val="6FED23CF"/>
    <w:multiLevelType w:val="hybridMultilevel"/>
    <w:tmpl w:val="D0FE4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4B7371"/>
    <w:multiLevelType w:val="hybridMultilevel"/>
    <w:tmpl w:val="36C0B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7"/>
  </w:num>
  <w:num w:numId="3">
    <w:abstractNumId w:val="10"/>
  </w:num>
  <w:num w:numId="4">
    <w:abstractNumId w:val="6"/>
  </w:num>
  <w:num w:numId="5">
    <w:abstractNumId w:val="7"/>
  </w:num>
  <w:num w:numId="6">
    <w:abstractNumId w:val="28"/>
  </w:num>
  <w:num w:numId="7">
    <w:abstractNumId w:val="21"/>
  </w:num>
  <w:num w:numId="8">
    <w:abstractNumId w:val="3"/>
  </w:num>
  <w:num w:numId="9">
    <w:abstractNumId w:val="23"/>
  </w:num>
  <w:num w:numId="10">
    <w:abstractNumId w:val="5"/>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2"/>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4"/>
  </w:num>
  <w:num w:numId="18">
    <w:abstractNumId w:val="17"/>
  </w:num>
  <w:num w:numId="19">
    <w:abstractNumId w:val="19"/>
  </w:num>
  <w:num w:numId="20">
    <w:abstractNumId w:val="29"/>
  </w:num>
  <w:num w:numId="21">
    <w:abstractNumId w:val="25"/>
  </w:num>
  <w:num w:numId="22">
    <w:abstractNumId w:val="2"/>
  </w:num>
  <w:num w:numId="23">
    <w:abstractNumId w:val="11"/>
  </w:num>
  <w:num w:numId="24">
    <w:abstractNumId w:val="12"/>
  </w:num>
  <w:num w:numId="25">
    <w:abstractNumId w:val="24"/>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8"/>
  </w:num>
  <w:num w:numId="29">
    <w:abstractNumId w:val="18"/>
  </w:num>
  <w:num w:numId="30">
    <w:abstractNumId w:val="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21F2"/>
    <w:rsid w:val="00002845"/>
    <w:rsid w:val="00004181"/>
    <w:rsid w:val="0000683E"/>
    <w:rsid w:val="000069B4"/>
    <w:rsid w:val="000112DD"/>
    <w:rsid w:val="00011D77"/>
    <w:rsid w:val="00015565"/>
    <w:rsid w:val="00016E2E"/>
    <w:rsid w:val="0002174D"/>
    <w:rsid w:val="00021FB0"/>
    <w:rsid w:val="00022075"/>
    <w:rsid w:val="000258A4"/>
    <w:rsid w:val="00027755"/>
    <w:rsid w:val="00035914"/>
    <w:rsid w:val="0004323D"/>
    <w:rsid w:val="00045208"/>
    <w:rsid w:val="0005128E"/>
    <w:rsid w:val="00051CF9"/>
    <w:rsid w:val="00052275"/>
    <w:rsid w:val="00053E09"/>
    <w:rsid w:val="00061481"/>
    <w:rsid w:val="00062588"/>
    <w:rsid w:val="000630E5"/>
    <w:rsid w:val="0006685E"/>
    <w:rsid w:val="00070409"/>
    <w:rsid w:val="00073236"/>
    <w:rsid w:val="00073DD7"/>
    <w:rsid w:val="00075AEA"/>
    <w:rsid w:val="00076DE1"/>
    <w:rsid w:val="00080CB5"/>
    <w:rsid w:val="000846EA"/>
    <w:rsid w:val="00091EC9"/>
    <w:rsid w:val="00093B50"/>
    <w:rsid w:val="000A09F1"/>
    <w:rsid w:val="000A3133"/>
    <w:rsid w:val="000B01AA"/>
    <w:rsid w:val="000C3C76"/>
    <w:rsid w:val="000C4D51"/>
    <w:rsid w:val="000C6B9D"/>
    <w:rsid w:val="000C7ADD"/>
    <w:rsid w:val="000D17C0"/>
    <w:rsid w:val="000D52B1"/>
    <w:rsid w:val="000D5816"/>
    <w:rsid w:val="000E5D84"/>
    <w:rsid w:val="000F223B"/>
    <w:rsid w:val="00100B6F"/>
    <w:rsid w:val="00102383"/>
    <w:rsid w:val="00102A30"/>
    <w:rsid w:val="00103E57"/>
    <w:rsid w:val="0011018B"/>
    <w:rsid w:val="00110EBA"/>
    <w:rsid w:val="001149DC"/>
    <w:rsid w:val="00117120"/>
    <w:rsid w:val="00123BB7"/>
    <w:rsid w:val="0012759C"/>
    <w:rsid w:val="001315A2"/>
    <w:rsid w:val="00132115"/>
    <w:rsid w:val="00133266"/>
    <w:rsid w:val="00133C31"/>
    <w:rsid w:val="00137AFD"/>
    <w:rsid w:val="001428D0"/>
    <w:rsid w:val="00151484"/>
    <w:rsid w:val="0015334B"/>
    <w:rsid w:val="00163059"/>
    <w:rsid w:val="00164766"/>
    <w:rsid w:val="00165305"/>
    <w:rsid w:val="00177066"/>
    <w:rsid w:val="00177706"/>
    <w:rsid w:val="0018373E"/>
    <w:rsid w:val="00184D4B"/>
    <w:rsid w:val="00184EA6"/>
    <w:rsid w:val="00185480"/>
    <w:rsid w:val="001858FF"/>
    <w:rsid w:val="00186307"/>
    <w:rsid w:val="00197A86"/>
    <w:rsid w:val="001A1911"/>
    <w:rsid w:val="001A21E5"/>
    <w:rsid w:val="001A6971"/>
    <w:rsid w:val="001A7450"/>
    <w:rsid w:val="001B10BA"/>
    <w:rsid w:val="001B3A41"/>
    <w:rsid w:val="001B4D84"/>
    <w:rsid w:val="001B5439"/>
    <w:rsid w:val="001C03A7"/>
    <w:rsid w:val="001C1903"/>
    <w:rsid w:val="001C2C87"/>
    <w:rsid w:val="001C6CB6"/>
    <w:rsid w:val="001C70F3"/>
    <w:rsid w:val="001D55AE"/>
    <w:rsid w:val="001E0454"/>
    <w:rsid w:val="001E1A1A"/>
    <w:rsid w:val="001E3E24"/>
    <w:rsid w:val="001E5C6E"/>
    <w:rsid w:val="001E72D4"/>
    <w:rsid w:val="001E74E9"/>
    <w:rsid w:val="001E7FE0"/>
    <w:rsid w:val="001F085C"/>
    <w:rsid w:val="001F3CAF"/>
    <w:rsid w:val="001F3D8A"/>
    <w:rsid w:val="002006E5"/>
    <w:rsid w:val="0020191D"/>
    <w:rsid w:val="0020203B"/>
    <w:rsid w:val="00206285"/>
    <w:rsid w:val="00211619"/>
    <w:rsid w:val="002127C2"/>
    <w:rsid w:val="00214D3B"/>
    <w:rsid w:val="0021725D"/>
    <w:rsid w:val="00217F0E"/>
    <w:rsid w:val="002200AD"/>
    <w:rsid w:val="00220AD5"/>
    <w:rsid w:val="00220CD8"/>
    <w:rsid w:val="002211F8"/>
    <w:rsid w:val="00221CCD"/>
    <w:rsid w:val="00227B5C"/>
    <w:rsid w:val="002328D3"/>
    <w:rsid w:val="00235224"/>
    <w:rsid w:val="00242CB4"/>
    <w:rsid w:val="00251A33"/>
    <w:rsid w:val="002527EE"/>
    <w:rsid w:val="00252E74"/>
    <w:rsid w:val="00261A30"/>
    <w:rsid w:val="00262FD5"/>
    <w:rsid w:val="00272B6E"/>
    <w:rsid w:val="0027696E"/>
    <w:rsid w:val="002809BC"/>
    <w:rsid w:val="00281BAE"/>
    <w:rsid w:val="002822EE"/>
    <w:rsid w:val="002866B7"/>
    <w:rsid w:val="00287403"/>
    <w:rsid w:val="00291CDB"/>
    <w:rsid w:val="002931E6"/>
    <w:rsid w:val="00294550"/>
    <w:rsid w:val="00295DF4"/>
    <w:rsid w:val="002A0809"/>
    <w:rsid w:val="002B1A81"/>
    <w:rsid w:val="002B3F25"/>
    <w:rsid w:val="002B4EB5"/>
    <w:rsid w:val="002B50D6"/>
    <w:rsid w:val="002B6490"/>
    <w:rsid w:val="002C07EA"/>
    <w:rsid w:val="002C5E32"/>
    <w:rsid w:val="002D1510"/>
    <w:rsid w:val="002D5302"/>
    <w:rsid w:val="002D5D9F"/>
    <w:rsid w:val="002D5DB6"/>
    <w:rsid w:val="002D610F"/>
    <w:rsid w:val="002D6989"/>
    <w:rsid w:val="002D6E72"/>
    <w:rsid w:val="002E04FF"/>
    <w:rsid w:val="002E3961"/>
    <w:rsid w:val="002E46AE"/>
    <w:rsid w:val="002E4871"/>
    <w:rsid w:val="002E4B39"/>
    <w:rsid w:val="002E6294"/>
    <w:rsid w:val="002E6347"/>
    <w:rsid w:val="002E7DB2"/>
    <w:rsid w:val="002F22DE"/>
    <w:rsid w:val="002F4EB2"/>
    <w:rsid w:val="00311EB4"/>
    <w:rsid w:val="00317CBB"/>
    <w:rsid w:val="0032101A"/>
    <w:rsid w:val="00322B1E"/>
    <w:rsid w:val="00323175"/>
    <w:rsid w:val="00334833"/>
    <w:rsid w:val="00336C2D"/>
    <w:rsid w:val="00341DAC"/>
    <w:rsid w:val="00342B0E"/>
    <w:rsid w:val="00343540"/>
    <w:rsid w:val="003443A5"/>
    <w:rsid w:val="0035051C"/>
    <w:rsid w:val="00351288"/>
    <w:rsid w:val="00352651"/>
    <w:rsid w:val="00355268"/>
    <w:rsid w:val="00360429"/>
    <w:rsid w:val="00364674"/>
    <w:rsid w:val="00364760"/>
    <w:rsid w:val="003675D7"/>
    <w:rsid w:val="00367F0C"/>
    <w:rsid w:val="00370E9D"/>
    <w:rsid w:val="00375EF0"/>
    <w:rsid w:val="003762A0"/>
    <w:rsid w:val="00377003"/>
    <w:rsid w:val="0038274D"/>
    <w:rsid w:val="00383AC9"/>
    <w:rsid w:val="003866FD"/>
    <w:rsid w:val="003873F1"/>
    <w:rsid w:val="00391831"/>
    <w:rsid w:val="00393EEC"/>
    <w:rsid w:val="0039503E"/>
    <w:rsid w:val="0039563D"/>
    <w:rsid w:val="003A2D6C"/>
    <w:rsid w:val="003A345B"/>
    <w:rsid w:val="003A4C63"/>
    <w:rsid w:val="003A7312"/>
    <w:rsid w:val="003A75EA"/>
    <w:rsid w:val="003B4664"/>
    <w:rsid w:val="003B60F2"/>
    <w:rsid w:val="003B6D8D"/>
    <w:rsid w:val="003B7570"/>
    <w:rsid w:val="003B7F1B"/>
    <w:rsid w:val="003C10A3"/>
    <w:rsid w:val="003C7220"/>
    <w:rsid w:val="003D0B06"/>
    <w:rsid w:val="003D6C5A"/>
    <w:rsid w:val="003E2645"/>
    <w:rsid w:val="003E3CB6"/>
    <w:rsid w:val="003F1B6F"/>
    <w:rsid w:val="003F6427"/>
    <w:rsid w:val="00401C94"/>
    <w:rsid w:val="004027E7"/>
    <w:rsid w:val="00403195"/>
    <w:rsid w:val="00403B4D"/>
    <w:rsid w:val="004046EC"/>
    <w:rsid w:val="004053AB"/>
    <w:rsid w:val="004061E1"/>
    <w:rsid w:val="00411916"/>
    <w:rsid w:val="00412AC5"/>
    <w:rsid w:val="00416190"/>
    <w:rsid w:val="004176D1"/>
    <w:rsid w:val="00420608"/>
    <w:rsid w:val="00422113"/>
    <w:rsid w:val="00426F92"/>
    <w:rsid w:val="00430CE3"/>
    <w:rsid w:val="004342EA"/>
    <w:rsid w:val="0043553E"/>
    <w:rsid w:val="00435EF8"/>
    <w:rsid w:val="0043754E"/>
    <w:rsid w:val="00440851"/>
    <w:rsid w:val="00442C66"/>
    <w:rsid w:val="00445049"/>
    <w:rsid w:val="0044514B"/>
    <w:rsid w:val="004474FD"/>
    <w:rsid w:val="00450A84"/>
    <w:rsid w:val="004537AA"/>
    <w:rsid w:val="0045533C"/>
    <w:rsid w:val="0045601B"/>
    <w:rsid w:val="0045731A"/>
    <w:rsid w:val="00457EED"/>
    <w:rsid w:val="00463D0E"/>
    <w:rsid w:val="00466043"/>
    <w:rsid w:val="00466B36"/>
    <w:rsid w:val="00467BE1"/>
    <w:rsid w:val="00470669"/>
    <w:rsid w:val="004727F0"/>
    <w:rsid w:val="00481517"/>
    <w:rsid w:val="0048515C"/>
    <w:rsid w:val="0048547E"/>
    <w:rsid w:val="00486084"/>
    <w:rsid w:val="00487DB7"/>
    <w:rsid w:val="00494410"/>
    <w:rsid w:val="004947CD"/>
    <w:rsid w:val="00494DD5"/>
    <w:rsid w:val="004A1194"/>
    <w:rsid w:val="004A1800"/>
    <w:rsid w:val="004A64DB"/>
    <w:rsid w:val="004B2113"/>
    <w:rsid w:val="004B4127"/>
    <w:rsid w:val="004B6E50"/>
    <w:rsid w:val="004B70BF"/>
    <w:rsid w:val="004C7557"/>
    <w:rsid w:val="004D1F2E"/>
    <w:rsid w:val="004D4460"/>
    <w:rsid w:val="004D4483"/>
    <w:rsid w:val="004D66D0"/>
    <w:rsid w:val="004E16BE"/>
    <w:rsid w:val="004E2F65"/>
    <w:rsid w:val="004E4DE8"/>
    <w:rsid w:val="004E7868"/>
    <w:rsid w:val="004F68E6"/>
    <w:rsid w:val="00500C41"/>
    <w:rsid w:val="00500FEF"/>
    <w:rsid w:val="0050138A"/>
    <w:rsid w:val="005019E9"/>
    <w:rsid w:val="00503E9B"/>
    <w:rsid w:val="005042DF"/>
    <w:rsid w:val="005057C1"/>
    <w:rsid w:val="005079D1"/>
    <w:rsid w:val="00514114"/>
    <w:rsid w:val="0052512E"/>
    <w:rsid w:val="005275CE"/>
    <w:rsid w:val="00531228"/>
    <w:rsid w:val="00533E31"/>
    <w:rsid w:val="0053511C"/>
    <w:rsid w:val="0053582E"/>
    <w:rsid w:val="00542194"/>
    <w:rsid w:val="00542D38"/>
    <w:rsid w:val="00543D79"/>
    <w:rsid w:val="00546C1A"/>
    <w:rsid w:val="00551F5A"/>
    <w:rsid w:val="0055258C"/>
    <w:rsid w:val="0055296A"/>
    <w:rsid w:val="00553B5B"/>
    <w:rsid w:val="00554CD4"/>
    <w:rsid w:val="00556F57"/>
    <w:rsid w:val="00560093"/>
    <w:rsid w:val="00561282"/>
    <w:rsid w:val="0056162F"/>
    <w:rsid w:val="00561E5B"/>
    <w:rsid w:val="00562E18"/>
    <w:rsid w:val="00570478"/>
    <w:rsid w:val="00572765"/>
    <w:rsid w:val="00575C69"/>
    <w:rsid w:val="00576883"/>
    <w:rsid w:val="00576FB4"/>
    <w:rsid w:val="00584290"/>
    <w:rsid w:val="00586720"/>
    <w:rsid w:val="005871D4"/>
    <w:rsid w:val="005874FE"/>
    <w:rsid w:val="005915C6"/>
    <w:rsid w:val="00591E2C"/>
    <w:rsid w:val="005B1805"/>
    <w:rsid w:val="005B2703"/>
    <w:rsid w:val="005B2A55"/>
    <w:rsid w:val="005C16F3"/>
    <w:rsid w:val="005C3007"/>
    <w:rsid w:val="005C397D"/>
    <w:rsid w:val="005C784A"/>
    <w:rsid w:val="005C7E0D"/>
    <w:rsid w:val="005D15C2"/>
    <w:rsid w:val="005D304F"/>
    <w:rsid w:val="005D3EF6"/>
    <w:rsid w:val="005D72B3"/>
    <w:rsid w:val="005D7728"/>
    <w:rsid w:val="005E0E7E"/>
    <w:rsid w:val="005E7A9E"/>
    <w:rsid w:val="005F04A5"/>
    <w:rsid w:val="005F164B"/>
    <w:rsid w:val="005F65FF"/>
    <w:rsid w:val="005F78B7"/>
    <w:rsid w:val="0060190E"/>
    <w:rsid w:val="00601B05"/>
    <w:rsid w:val="0061188A"/>
    <w:rsid w:val="00611D24"/>
    <w:rsid w:val="00613389"/>
    <w:rsid w:val="006146AE"/>
    <w:rsid w:val="00615EA5"/>
    <w:rsid w:val="0062070B"/>
    <w:rsid w:val="00623B53"/>
    <w:rsid w:val="006253B2"/>
    <w:rsid w:val="0063010E"/>
    <w:rsid w:val="006357D6"/>
    <w:rsid w:val="00647A04"/>
    <w:rsid w:val="00651A59"/>
    <w:rsid w:val="00653B2A"/>
    <w:rsid w:val="0066047F"/>
    <w:rsid w:val="00660863"/>
    <w:rsid w:val="006719AC"/>
    <w:rsid w:val="00672D42"/>
    <w:rsid w:val="00674494"/>
    <w:rsid w:val="00676185"/>
    <w:rsid w:val="006806F1"/>
    <w:rsid w:val="006850D4"/>
    <w:rsid w:val="006857CC"/>
    <w:rsid w:val="00687A4D"/>
    <w:rsid w:val="006914FA"/>
    <w:rsid w:val="006965F0"/>
    <w:rsid w:val="0069670C"/>
    <w:rsid w:val="006A07E1"/>
    <w:rsid w:val="006B4E90"/>
    <w:rsid w:val="006B682B"/>
    <w:rsid w:val="006C0219"/>
    <w:rsid w:val="006C1243"/>
    <w:rsid w:val="006C17CD"/>
    <w:rsid w:val="006C24D9"/>
    <w:rsid w:val="006C3FDD"/>
    <w:rsid w:val="006C7CF5"/>
    <w:rsid w:val="006D0135"/>
    <w:rsid w:val="006D2E9F"/>
    <w:rsid w:val="006D4303"/>
    <w:rsid w:val="006D4456"/>
    <w:rsid w:val="006D4D59"/>
    <w:rsid w:val="006E63BD"/>
    <w:rsid w:val="006F02D8"/>
    <w:rsid w:val="006F7206"/>
    <w:rsid w:val="00702403"/>
    <w:rsid w:val="00702B5C"/>
    <w:rsid w:val="007049AE"/>
    <w:rsid w:val="007077D2"/>
    <w:rsid w:val="007114C0"/>
    <w:rsid w:val="00712B80"/>
    <w:rsid w:val="00713378"/>
    <w:rsid w:val="00714598"/>
    <w:rsid w:val="007145B0"/>
    <w:rsid w:val="007158D7"/>
    <w:rsid w:val="00717D5C"/>
    <w:rsid w:val="00722D6D"/>
    <w:rsid w:val="00725E51"/>
    <w:rsid w:val="00727E6E"/>
    <w:rsid w:val="007336AF"/>
    <w:rsid w:val="0073760A"/>
    <w:rsid w:val="0074074D"/>
    <w:rsid w:val="00740898"/>
    <w:rsid w:val="00744D53"/>
    <w:rsid w:val="00751D79"/>
    <w:rsid w:val="00755252"/>
    <w:rsid w:val="00762FDC"/>
    <w:rsid w:val="0076420C"/>
    <w:rsid w:val="0076518E"/>
    <w:rsid w:val="0076627B"/>
    <w:rsid w:val="0077512B"/>
    <w:rsid w:val="0077546D"/>
    <w:rsid w:val="00775883"/>
    <w:rsid w:val="00775CDB"/>
    <w:rsid w:val="00782094"/>
    <w:rsid w:val="00790AC6"/>
    <w:rsid w:val="00790B90"/>
    <w:rsid w:val="0079282B"/>
    <w:rsid w:val="0079365F"/>
    <w:rsid w:val="007A4FA3"/>
    <w:rsid w:val="007A5CD3"/>
    <w:rsid w:val="007A6CD8"/>
    <w:rsid w:val="007A7905"/>
    <w:rsid w:val="007B45E9"/>
    <w:rsid w:val="007B4A89"/>
    <w:rsid w:val="007B4D47"/>
    <w:rsid w:val="007B763E"/>
    <w:rsid w:val="007B7BE8"/>
    <w:rsid w:val="007C15C4"/>
    <w:rsid w:val="007C30DE"/>
    <w:rsid w:val="007C4BE4"/>
    <w:rsid w:val="007D0867"/>
    <w:rsid w:val="007D1914"/>
    <w:rsid w:val="007D1DDF"/>
    <w:rsid w:val="007D2D2C"/>
    <w:rsid w:val="007D3107"/>
    <w:rsid w:val="007E0384"/>
    <w:rsid w:val="007E6158"/>
    <w:rsid w:val="007E652C"/>
    <w:rsid w:val="007F1EEA"/>
    <w:rsid w:val="007F2CD8"/>
    <w:rsid w:val="007F3580"/>
    <w:rsid w:val="007F5A9A"/>
    <w:rsid w:val="007F61E6"/>
    <w:rsid w:val="007F6EA4"/>
    <w:rsid w:val="007F7B5A"/>
    <w:rsid w:val="0080172C"/>
    <w:rsid w:val="00806638"/>
    <w:rsid w:val="00807245"/>
    <w:rsid w:val="008141E2"/>
    <w:rsid w:val="0081653C"/>
    <w:rsid w:val="00820F05"/>
    <w:rsid w:val="00822DE7"/>
    <w:rsid w:val="008264DD"/>
    <w:rsid w:val="00827032"/>
    <w:rsid w:val="00830495"/>
    <w:rsid w:val="0084056B"/>
    <w:rsid w:val="0084111A"/>
    <w:rsid w:val="0084774F"/>
    <w:rsid w:val="008517A4"/>
    <w:rsid w:val="00854C99"/>
    <w:rsid w:val="00856FDC"/>
    <w:rsid w:val="008630BC"/>
    <w:rsid w:val="008670DC"/>
    <w:rsid w:val="00867984"/>
    <w:rsid w:val="00867B39"/>
    <w:rsid w:val="00877B52"/>
    <w:rsid w:val="00877F0F"/>
    <w:rsid w:val="0088074E"/>
    <w:rsid w:val="008822A2"/>
    <w:rsid w:val="0088358C"/>
    <w:rsid w:val="00884B84"/>
    <w:rsid w:val="00884C61"/>
    <w:rsid w:val="00890509"/>
    <w:rsid w:val="00891651"/>
    <w:rsid w:val="00892A3F"/>
    <w:rsid w:val="008A5841"/>
    <w:rsid w:val="008B0287"/>
    <w:rsid w:val="008B09AD"/>
    <w:rsid w:val="008B2306"/>
    <w:rsid w:val="008B2969"/>
    <w:rsid w:val="008B2A2C"/>
    <w:rsid w:val="008B3192"/>
    <w:rsid w:val="008B51FA"/>
    <w:rsid w:val="008C16A0"/>
    <w:rsid w:val="008C51D1"/>
    <w:rsid w:val="008D2980"/>
    <w:rsid w:val="008D2B55"/>
    <w:rsid w:val="008D5941"/>
    <w:rsid w:val="008E1BC8"/>
    <w:rsid w:val="008E68E2"/>
    <w:rsid w:val="008F4474"/>
    <w:rsid w:val="008F7EB9"/>
    <w:rsid w:val="00906A27"/>
    <w:rsid w:val="009074A3"/>
    <w:rsid w:val="00907F88"/>
    <w:rsid w:val="00910478"/>
    <w:rsid w:val="0091270A"/>
    <w:rsid w:val="00915198"/>
    <w:rsid w:val="009152AC"/>
    <w:rsid w:val="0092014C"/>
    <w:rsid w:val="00922AF4"/>
    <w:rsid w:val="00922CB2"/>
    <w:rsid w:val="00925A25"/>
    <w:rsid w:val="009270E0"/>
    <w:rsid w:val="00931F72"/>
    <w:rsid w:val="00941ADD"/>
    <w:rsid w:val="00942EEC"/>
    <w:rsid w:val="009445F7"/>
    <w:rsid w:val="00950411"/>
    <w:rsid w:val="00957370"/>
    <w:rsid w:val="009646B8"/>
    <w:rsid w:val="00965167"/>
    <w:rsid w:val="0097586F"/>
    <w:rsid w:val="0097699D"/>
    <w:rsid w:val="0098553C"/>
    <w:rsid w:val="009879BD"/>
    <w:rsid w:val="009B067A"/>
    <w:rsid w:val="009C00B1"/>
    <w:rsid w:val="009C3948"/>
    <w:rsid w:val="009C4787"/>
    <w:rsid w:val="009D0285"/>
    <w:rsid w:val="009D1729"/>
    <w:rsid w:val="009D5467"/>
    <w:rsid w:val="009D6A86"/>
    <w:rsid w:val="009D7DCF"/>
    <w:rsid w:val="009E081A"/>
    <w:rsid w:val="009E128F"/>
    <w:rsid w:val="009E1629"/>
    <w:rsid w:val="009E2138"/>
    <w:rsid w:val="009E7CB9"/>
    <w:rsid w:val="009F2C67"/>
    <w:rsid w:val="009F3CCD"/>
    <w:rsid w:val="009F4D01"/>
    <w:rsid w:val="00A00B21"/>
    <w:rsid w:val="00A068A7"/>
    <w:rsid w:val="00A109D8"/>
    <w:rsid w:val="00A10DF7"/>
    <w:rsid w:val="00A12693"/>
    <w:rsid w:val="00A130FC"/>
    <w:rsid w:val="00A161E4"/>
    <w:rsid w:val="00A234D3"/>
    <w:rsid w:val="00A30884"/>
    <w:rsid w:val="00A30BAC"/>
    <w:rsid w:val="00A44A4C"/>
    <w:rsid w:val="00A5133C"/>
    <w:rsid w:val="00A51A4A"/>
    <w:rsid w:val="00A570FF"/>
    <w:rsid w:val="00A61CB7"/>
    <w:rsid w:val="00A646EE"/>
    <w:rsid w:val="00A666C8"/>
    <w:rsid w:val="00A67F60"/>
    <w:rsid w:val="00A7435F"/>
    <w:rsid w:val="00A7487F"/>
    <w:rsid w:val="00A74D60"/>
    <w:rsid w:val="00A875C5"/>
    <w:rsid w:val="00A90077"/>
    <w:rsid w:val="00A9029B"/>
    <w:rsid w:val="00A904DD"/>
    <w:rsid w:val="00A925D4"/>
    <w:rsid w:val="00A94288"/>
    <w:rsid w:val="00AA0E44"/>
    <w:rsid w:val="00AA1179"/>
    <w:rsid w:val="00AA660B"/>
    <w:rsid w:val="00AB193A"/>
    <w:rsid w:val="00AB3A01"/>
    <w:rsid w:val="00AB4237"/>
    <w:rsid w:val="00AB4C55"/>
    <w:rsid w:val="00AB681C"/>
    <w:rsid w:val="00AB7CDB"/>
    <w:rsid w:val="00AC14F5"/>
    <w:rsid w:val="00AC2930"/>
    <w:rsid w:val="00AC455F"/>
    <w:rsid w:val="00AD29A0"/>
    <w:rsid w:val="00AD3F4C"/>
    <w:rsid w:val="00AE4465"/>
    <w:rsid w:val="00AE59CC"/>
    <w:rsid w:val="00AF2F9E"/>
    <w:rsid w:val="00AF3CF7"/>
    <w:rsid w:val="00AF75AF"/>
    <w:rsid w:val="00B00EAE"/>
    <w:rsid w:val="00B04DF7"/>
    <w:rsid w:val="00B0619B"/>
    <w:rsid w:val="00B061C5"/>
    <w:rsid w:val="00B1591B"/>
    <w:rsid w:val="00B1662A"/>
    <w:rsid w:val="00B16811"/>
    <w:rsid w:val="00B21620"/>
    <w:rsid w:val="00B23C48"/>
    <w:rsid w:val="00B2664C"/>
    <w:rsid w:val="00B27097"/>
    <w:rsid w:val="00B31A9A"/>
    <w:rsid w:val="00B36E58"/>
    <w:rsid w:val="00B402EB"/>
    <w:rsid w:val="00B40996"/>
    <w:rsid w:val="00B5000D"/>
    <w:rsid w:val="00B51315"/>
    <w:rsid w:val="00B60897"/>
    <w:rsid w:val="00B622E3"/>
    <w:rsid w:val="00B62434"/>
    <w:rsid w:val="00B74C19"/>
    <w:rsid w:val="00B8123F"/>
    <w:rsid w:val="00B82859"/>
    <w:rsid w:val="00B861E7"/>
    <w:rsid w:val="00B86F23"/>
    <w:rsid w:val="00B90923"/>
    <w:rsid w:val="00B9213A"/>
    <w:rsid w:val="00BA4B4B"/>
    <w:rsid w:val="00BA6922"/>
    <w:rsid w:val="00BB282B"/>
    <w:rsid w:val="00BB4419"/>
    <w:rsid w:val="00BB64E3"/>
    <w:rsid w:val="00BC08A9"/>
    <w:rsid w:val="00BC0C79"/>
    <w:rsid w:val="00BC0CE6"/>
    <w:rsid w:val="00BC2056"/>
    <w:rsid w:val="00BC4D31"/>
    <w:rsid w:val="00BC6CAF"/>
    <w:rsid w:val="00BD23AC"/>
    <w:rsid w:val="00BD47ED"/>
    <w:rsid w:val="00BD7414"/>
    <w:rsid w:val="00BE1C3F"/>
    <w:rsid w:val="00BE2F66"/>
    <w:rsid w:val="00BE3E5A"/>
    <w:rsid w:val="00BE5616"/>
    <w:rsid w:val="00BF3355"/>
    <w:rsid w:val="00BF72E5"/>
    <w:rsid w:val="00C00462"/>
    <w:rsid w:val="00C02802"/>
    <w:rsid w:val="00C02895"/>
    <w:rsid w:val="00C02E59"/>
    <w:rsid w:val="00C0356A"/>
    <w:rsid w:val="00C11571"/>
    <w:rsid w:val="00C1416B"/>
    <w:rsid w:val="00C14257"/>
    <w:rsid w:val="00C15C0A"/>
    <w:rsid w:val="00C17D39"/>
    <w:rsid w:val="00C20318"/>
    <w:rsid w:val="00C40FE0"/>
    <w:rsid w:val="00C43B22"/>
    <w:rsid w:val="00C43D63"/>
    <w:rsid w:val="00C452F4"/>
    <w:rsid w:val="00C5445C"/>
    <w:rsid w:val="00C60318"/>
    <w:rsid w:val="00C60545"/>
    <w:rsid w:val="00C62B33"/>
    <w:rsid w:val="00C64279"/>
    <w:rsid w:val="00C67031"/>
    <w:rsid w:val="00C71679"/>
    <w:rsid w:val="00C755E5"/>
    <w:rsid w:val="00C775F1"/>
    <w:rsid w:val="00C80577"/>
    <w:rsid w:val="00C812FD"/>
    <w:rsid w:val="00C82544"/>
    <w:rsid w:val="00C847F7"/>
    <w:rsid w:val="00C8528F"/>
    <w:rsid w:val="00C869DC"/>
    <w:rsid w:val="00C90439"/>
    <w:rsid w:val="00C91525"/>
    <w:rsid w:val="00C933C1"/>
    <w:rsid w:val="00C938BF"/>
    <w:rsid w:val="00C94107"/>
    <w:rsid w:val="00C946DC"/>
    <w:rsid w:val="00C979F2"/>
    <w:rsid w:val="00CA0009"/>
    <w:rsid w:val="00CA6095"/>
    <w:rsid w:val="00CB5B6A"/>
    <w:rsid w:val="00CC0531"/>
    <w:rsid w:val="00CC39E0"/>
    <w:rsid w:val="00CC3E0F"/>
    <w:rsid w:val="00CC4435"/>
    <w:rsid w:val="00CC7E8E"/>
    <w:rsid w:val="00CD1556"/>
    <w:rsid w:val="00CD3AA8"/>
    <w:rsid w:val="00CD695B"/>
    <w:rsid w:val="00CE08C3"/>
    <w:rsid w:val="00CE1104"/>
    <w:rsid w:val="00CE4BDF"/>
    <w:rsid w:val="00CE59B9"/>
    <w:rsid w:val="00CE7DEA"/>
    <w:rsid w:val="00CF11EC"/>
    <w:rsid w:val="00CF14FA"/>
    <w:rsid w:val="00CF7A85"/>
    <w:rsid w:val="00D02244"/>
    <w:rsid w:val="00D05F54"/>
    <w:rsid w:val="00D06FB6"/>
    <w:rsid w:val="00D115F9"/>
    <w:rsid w:val="00D11642"/>
    <w:rsid w:val="00D15F3E"/>
    <w:rsid w:val="00D20D18"/>
    <w:rsid w:val="00D21082"/>
    <w:rsid w:val="00D22A3D"/>
    <w:rsid w:val="00D23B94"/>
    <w:rsid w:val="00D23C9D"/>
    <w:rsid w:val="00D256DC"/>
    <w:rsid w:val="00D37692"/>
    <w:rsid w:val="00D451E8"/>
    <w:rsid w:val="00D505CB"/>
    <w:rsid w:val="00D50C08"/>
    <w:rsid w:val="00D52A78"/>
    <w:rsid w:val="00D52FDA"/>
    <w:rsid w:val="00D56B8D"/>
    <w:rsid w:val="00D60D2B"/>
    <w:rsid w:val="00D64D73"/>
    <w:rsid w:val="00D74384"/>
    <w:rsid w:val="00D76186"/>
    <w:rsid w:val="00D77977"/>
    <w:rsid w:val="00D81D3B"/>
    <w:rsid w:val="00D82B68"/>
    <w:rsid w:val="00D82BBA"/>
    <w:rsid w:val="00D82FB7"/>
    <w:rsid w:val="00D951F7"/>
    <w:rsid w:val="00D97D60"/>
    <w:rsid w:val="00DA411A"/>
    <w:rsid w:val="00DA4E26"/>
    <w:rsid w:val="00DA5D20"/>
    <w:rsid w:val="00DB3341"/>
    <w:rsid w:val="00DB782C"/>
    <w:rsid w:val="00DB7C7A"/>
    <w:rsid w:val="00DC1507"/>
    <w:rsid w:val="00DC1526"/>
    <w:rsid w:val="00DC1AFC"/>
    <w:rsid w:val="00DC2BB3"/>
    <w:rsid w:val="00DC40BB"/>
    <w:rsid w:val="00DD145D"/>
    <w:rsid w:val="00DD2719"/>
    <w:rsid w:val="00DD4B2E"/>
    <w:rsid w:val="00DD4DD1"/>
    <w:rsid w:val="00DD7531"/>
    <w:rsid w:val="00DD7CE3"/>
    <w:rsid w:val="00DE05E6"/>
    <w:rsid w:val="00DE0CA5"/>
    <w:rsid w:val="00DE2107"/>
    <w:rsid w:val="00DE4DBE"/>
    <w:rsid w:val="00DE6159"/>
    <w:rsid w:val="00DF191D"/>
    <w:rsid w:val="00DF339F"/>
    <w:rsid w:val="00DF44C9"/>
    <w:rsid w:val="00DF4D81"/>
    <w:rsid w:val="00E009A2"/>
    <w:rsid w:val="00E02F34"/>
    <w:rsid w:val="00E053A4"/>
    <w:rsid w:val="00E0579D"/>
    <w:rsid w:val="00E06148"/>
    <w:rsid w:val="00E076F3"/>
    <w:rsid w:val="00E11553"/>
    <w:rsid w:val="00E16A1B"/>
    <w:rsid w:val="00E20F9F"/>
    <w:rsid w:val="00E27202"/>
    <w:rsid w:val="00E33E5F"/>
    <w:rsid w:val="00E35007"/>
    <w:rsid w:val="00E35822"/>
    <w:rsid w:val="00E35D37"/>
    <w:rsid w:val="00E37D6F"/>
    <w:rsid w:val="00E4273B"/>
    <w:rsid w:val="00E42EB9"/>
    <w:rsid w:val="00E4524E"/>
    <w:rsid w:val="00E460F0"/>
    <w:rsid w:val="00E46BE1"/>
    <w:rsid w:val="00E474F4"/>
    <w:rsid w:val="00E52F88"/>
    <w:rsid w:val="00E5745A"/>
    <w:rsid w:val="00E6140B"/>
    <w:rsid w:val="00E625B6"/>
    <w:rsid w:val="00E6590C"/>
    <w:rsid w:val="00E66EB0"/>
    <w:rsid w:val="00E673C9"/>
    <w:rsid w:val="00E708F0"/>
    <w:rsid w:val="00E70A4E"/>
    <w:rsid w:val="00E729FF"/>
    <w:rsid w:val="00E75105"/>
    <w:rsid w:val="00E7572B"/>
    <w:rsid w:val="00E92F53"/>
    <w:rsid w:val="00E935D6"/>
    <w:rsid w:val="00E94808"/>
    <w:rsid w:val="00E94A87"/>
    <w:rsid w:val="00E951DD"/>
    <w:rsid w:val="00E95649"/>
    <w:rsid w:val="00EA0195"/>
    <w:rsid w:val="00EA3A10"/>
    <w:rsid w:val="00EA68C2"/>
    <w:rsid w:val="00EA7B15"/>
    <w:rsid w:val="00EB1580"/>
    <w:rsid w:val="00EB1CB8"/>
    <w:rsid w:val="00EB4C66"/>
    <w:rsid w:val="00EC2923"/>
    <w:rsid w:val="00ED1257"/>
    <w:rsid w:val="00ED3698"/>
    <w:rsid w:val="00ED7D7A"/>
    <w:rsid w:val="00EE6126"/>
    <w:rsid w:val="00EE7DEC"/>
    <w:rsid w:val="00EF14D8"/>
    <w:rsid w:val="00EF3C0F"/>
    <w:rsid w:val="00EF52BB"/>
    <w:rsid w:val="00F00D71"/>
    <w:rsid w:val="00F010A4"/>
    <w:rsid w:val="00F01A8F"/>
    <w:rsid w:val="00F04438"/>
    <w:rsid w:val="00F05745"/>
    <w:rsid w:val="00F129E2"/>
    <w:rsid w:val="00F1390A"/>
    <w:rsid w:val="00F23B71"/>
    <w:rsid w:val="00F27B1E"/>
    <w:rsid w:val="00F32F26"/>
    <w:rsid w:val="00F4264C"/>
    <w:rsid w:val="00F5223F"/>
    <w:rsid w:val="00F53D5A"/>
    <w:rsid w:val="00F5490B"/>
    <w:rsid w:val="00F6305E"/>
    <w:rsid w:val="00F63603"/>
    <w:rsid w:val="00F64079"/>
    <w:rsid w:val="00F679C2"/>
    <w:rsid w:val="00F73146"/>
    <w:rsid w:val="00F758E8"/>
    <w:rsid w:val="00F75CFF"/>
    <w:rsid w:val="00F76CE9"/>
    <w:rsid w:val="00F81273"/>
    <w:rsid w:val="00F82576"/>
    <w:rsid w:val="00F8359A"/>
    <w:rsid w:val="00F8685A"/>
    <w:rsid w:val="00F90428"/>
    <w:rsid w:val="00F91995"/>
    <w:rsid w:val="00F92E3B"/>
    <w:rsid w:val="00F93B82"/>
    <w:rsid w:val="00F947B2"/>
    <w:rsid w:val="00F95256"/>
    <w:rsid w:val="00F97985"/>
    <w:rsid w:val="00FA4524"/>
    <w:rsid w:val="00FA62F4"/>
    <w:rsid w:val="00FB1CFA"/>
    <w:rsid w:val="00FB21A2"/>
    <w:rsid w:val="00FB3F3E"/>
    <w:rsid w:val="00FB5520"/>
    <w:rsid w:val="00FB79A6"/>
    <w:rsid w:val="00FC1AED"/>
    <w:rsid w:val="00FC1C94"/>
    <w:rsid w:val="00FC29E1"/>
    <w:rsid w:val="00FC4B58"/>
    <w:rsid w:val="00FC51BD"/>
    <w:rsid w:val="00FC569D"/>
    <w:rsid w:val="00FC7224"/>
    <w:rsid w:val="00FD33B5"/>
    <w:rsid w:val="00FD7F39"/>
    <w:rsid w:val="00FE75D9"/>
    <w:rsid w:val="00FF050B"/>
    <w:rsid w:val="00FF0793"/>
    <w:rsid w:val="00FF2292"/>
    <w:rsid w:val="00FF5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0F0"/>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B8123F"/>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6B682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3F1"/>
    <w:rPr>
      <w:color w:val="0000FF" w:themeColor="hyperlink"/>
      <w:u w:val="single"/>
    </w:rPr>
  </w:style>
  <w:style w:type="paragraph" w:styleId="FootnoteText">
    <w:name w:val="footnote text"/>
    <w:basedOn w:val="Normal"/>
    <w:link w:val="FootnoteTextChar"/>
    <w:uiPriority w:val="99"/>
    <w:semiHidden/>
    <w:unhideWhenUsed/>
    <w:rsid w:val="003873F1"/>
    <w:rPr>
      <w:rFonts w:ascii="Calibri" w:eastAsiaTheme="minorHAnsi" w:hAnsi="Calibri" w:cs="Calibri"/>
      <w:sz w:val="20"/>
      <w:szCs w:val="20"/>
      <w:lang w:val="en-US" w:eastAsia="en-US"/>
    </w:rPr>
  </w:style>
  <w:style w:type="character" w:customStyle="1" w:styleId="FootnoteTextChar">
    <w:name w:val="Footnote Text Char"/>
    <w:basedOn w:val="DefaultParagraphFont"/>
    <w:link w:val="FootnoteText"/>
    <w:uiPriority w:val="99"/>
    <w:semiHidden/>
    <w:rsid w:val="003873F1"/>
    <w:rPr>
      <w:rFonts w:ascii="Calibri" w:hAnsi="Calibri" w:cs="Calibri"/>
      <w:sz w:val="20"/>
      <w:szCs w:val="20"/>
    </w:rPr>
  </w:style>
  <w:style w:type="character" w:styleId="FootnoteReference">
    <w:name w:val="footnote reference"/>
    <w:basedOn w:val="DefaultParagraphFont"/>
    <w:uiPriority w:val="99"/>
    <w:semiHidden/>
    <w:unhideWhenUsed/>
    <w:rsid w:val="003873F1"/>
    <w:rPr>
      <w:vertAlign w:val="superscript"/>
    </w:rPr>
  </w:style>
  <w:style w:type="paragraph" w:styleId="CommentText">
    <w:name w:val="annotation text"/>
    <w:basedOn w:val="Normal"/>
    <w:link w:val="CommentTextChar"/>
    <w:uiPriority w:val="99"/>
    <w:semiHidden/>
    <w:unhideWhenUsed/>
    <w:rsid w:val="000E5D84"/>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semiHidden/>
    <w:rsid w:val="000E5D84"/>
    <w:rPr>
      <w:sz w:val="20"/>
      <w:szCs w:val="20"/>
    </w:rPr>
  </w:style>
  <w:style w:type="character" w:styleId="CommentReference">
    <w:name w:val="annotation reference"/>
    <w:basedOn w:val="DefaultParagraphFont"/>
    <w:uiPriority w:val="99"/>
    <w:semiHidden/>
    <w:unhideWhenUsed/>
    <w:rsid w:val="000E5D8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2010">
      <w:bodyDiv w:val="1"/>
      <w:marLeft w:val="0"/>
      <w:marRight w:val="0"/>
      <w:marTop w:val="0"/>
      <w:marBottom w:val="0"/>
      <w:divBdr>
        <w:top w:val="none" w:sz="0" w:space="0" w:color="auto"/>
        <w:left w:val="none" w:sz="0" w:space="0" w:color="auto"/>
        <w:bottom w:val="none" w:sz="0" w:space="0" w:color="auto"/>
        <w:right w:val="none" w:sz="0" w:space="0" w:color="auto"/>
      </w:divBdr>
    </w:div>
    <w:div w:id="91248906">
      <w:bodyDiv w:val="1"/>
      <w:marLeft w:val="0"/>
      <w:marRight w:val="0"/>
      <w:marTop w:val="0"/>
      <w:marBottom w:val="0"/>
      <w:divBdr>
        <w:top w:val="none" w:sz="0" w:space="0" w:color="auto"/>
        <w:left w:val="none" w:sz="0" w:space="0" w:color="auto"/>
        <w:bottom w:val="none" w:sz="0" w:space="0" w:color="auto"/>
        <w:right w:val="none" w:sz="0" w:space="0" w:color="auto"/>
      </w:divBdr>
    </w:div>
    <w:div w:id="109591598">
      <w:bodyDiv w:val="1"/>
      <w:marLeft w:val="0"/>
      <w:marRight w:val="0"/>
      <w:marTop w:val="0"/>
      <w:marBottom w:val="0"/>
      <w:divBdr>
        <w:top w:val="none" w:sz="0" w:space="0" w:color="auto"/>
        <w:left w:val="none" w:sz="0" w:space="0" w:color="auto"/>
        <w:bottom w:val="none" w:sz="0" w:space="0" w:color="auto"/>
        <w:right w:val="none" w:sz="0" w:space="0" w:color="auto"/>
      </w:divBdr>
    </w:div>
    <w:div w:id="112556300">
      <w:bodyDiv w:val="1"/>
      <w:marLeft w:val="0"/>
      <w:marRight w:val="0"/>
      <w:marTop w:val="0"/>
      <w:marBottom w:val="0"/>
      <w:divBdr>
        <w:top w:val="none" w:sz="0" w:space="0" w:color="auto"/>
        <w:left w:val="none" w:sz="0" w:space="0" w:color="auto"/>
        <w:bottom w:val="none" w:sz="0" w:space="0" w:color="auto"/>
        <w:right w:val="none" w:sz="0" w:space="0" w:color="auto"/>
      </w:divBdr>
    </w:div>
    <w:div w:id="128129028">
      <w:bodyDiv w:val="1"/>
      <w:marLeft w:val="0"/>
      <w:marRight w:val="0"/>
      <w:marTop w:val="0"/>
      <w:marBottom w:val="0"/>
      <w:divBdr>
        <w:top w:val="none" w:sz="0" w:space="0" w:color="auto"/>
        <w:left w:val="none" w:sz="0" w:space="0" w:color="auto"/>
        <w:bottom w:val="none" w:sz="0" w:space="0" w:color="auto"/>
        <w:right w:val="none" w:sz="0" w:space="0" w:color="auto"/>
      </w:divBdr>
    </w:div>
    <w:div w:id="158809264">
      <w:bodyDiv w:val="1"/>
      <w:marLeft w:val="0"/>
      <w:marRight w:val="0"/>
      <w:marTop w:val="0"/>
      <w:marBottom w:val="0"/>
      <w:divBdr>
        <w:top w:val="none" w:sz="0" w:space="0" w:color="auto"/>
        <w:left w:val="none" w:sz="0" w:space="0" w:color="auto"/>
        <w:bottom w:val="none" w:sz="0" w:space="0" w:color="auto"/>
        <w:right w:val="none" w:sz="0" w:space="0" w:color="auto"/>
      </w:divBdr>
    </w:div>
    <w:div w:id="202064249">
      <w:bodyDiv w:val="1"/>
      <w:marLeft w:val="0"/>
      <w:marRight w:val="0"/>
      <w:marTop w:val="0"/>
      <w:marBottom w:val="0"/>
      <w:divBdr>
        <w:top w:val="none" w:sz="0" w:space="0" w:color="auto"/>
        <w:left w:val="none" w:sz="0" w:space="0" w:color="auto"/>
        <w:bottom w:val="none" w:sz="0" w:space="0" w:color="auto"/>
        <w:right w:val="none" w:sz="0" w:space="0" w:color="auto"/>
      </w:divBdr>
    </w:div>
    <w:div w:id="301808806">
      <w:bodyDiv w:val="1"/>
      <w:marLeft w:val="0"/>
      <w:marRight w:val="0"/>
      <w:marTop w:val="0"/>
      <w:marBottom w:val="0"/>
      <w:divBdr>
        <w:top w:val="none" w:sz="0" w:space="0" w:color="auto"/>
        <w:left w:val="none" w:sz="0" w:space="0" w:color="auto"/>
        <w:bottom w:val="none" w:sz="0" w:space="0" w:color="auto"/>
        <w:right w:val="none" w:sz="0" w:space="0" w:color="auto"/>
      </w:divBdr>
    </w:div>
    <w:div w:id="314921725">
      <w:bodyDiv w:val="1"/>
      <w:marLeft w:val="0"/>
      <w:marRight w:val="0"/>
      <w:marTop w:val="0"/>
      <w:marBottom w:val="0"/>
      <w:divBdr>
        <w:top w:val="none" w:sz="0" w:space="0" w:color="auto"/>
        <w:left w:val="none" w:sz="0" w:space="0" w:color="auto"/>
        <w:bottom w:val="none" w:sz="0" w:space="0" w:color="auto"/>
        <w:right w:val="none" w:sz="0" w:space="0" w:color="auto"/>
      </w:divBdr>
    </w:div>
    <w:div w:id="328411999">
      <w:bodyDiv w:val="1"/>
      <w:marLeft w:val="0"/>
      <w:marRight w:val="0"/>
      <w:marTop w:val="0"/>
      <w:marBottom w:val="0"/>
      <w:divBdr>
        <w:top w:val="none" w:sz="0" w:space="0" w:color="auto"/>
        <w:left w:val="none" w:sz="0" w:space="0" w:color="auto"/>
        <w:bottom w:val="none" w:sz="0" w:space="0" w:color="auto"/>
        <w:right w:val="none" w:sz="0" w:space="0" w:color="auto"/>
      </w:divBdr>
    </w:div>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386146404">
      <w:bodyDiv w:val="1"/>
      <w:marLeft w:val="0"/>
      <w:marRight w:val="0"/>
      <w:marTop w:val="0"/>
      <w:marBottom w:val="0"/>
      <w:divBdr>
        <w:top w:val="none" w:sz="0" w:space="0" w:color="auto"/>
        <w:left w:val="none" w:sz="0" w:space="0" w:color="auto"/>
        <w:bottom w:val="none" w:sz="0" w:space="0" w:color="auto"/>
        <w:right w:val="none" w:sz="0" w:space="0" w:color="auto"/>
      </w:divBdr>
    </w:div>
    <w:div w:id="427039639">
      <w:bodyDiv w:val="1"/>
      <w:marLeft w:val="0"/>
      <w:marRight w:val="0"/>
      <w:marTop w:val="0"/>
      <w:marBottom w:val="0"/>
      <w:divBdr>
        <w:top w:val="none" w:sz="0" w:space="0" w:color="auto"/>
        <w:left w:val="none" w:sz="0" w:space="0" w:color="auto"/>
        <w:bottom w:val="none" w:sz="0" w:space="0" w:color="auto"/>
        <w:right w:val="none" w:sz="0" w:space="0" w:color="auto"/>
      </w:divBdr>
    </w:div>
    <w:div w:id="445200500">
      <w:bodyDiv w:val="1"/>
      <w:marLeft w:val="0"/>
      <w:marRight w:val="0"/>
      <w:marTop w:val="0"/>
      <w:marBottom w:val="0"/>
      <w:divBdr>
        <w:top w:val="none" w:sz="0" w:space="0" w:color="auto"/>
        <w:left w:val="none" w:sz="0" w:space="0" w:color="auto"/>
        <w:bottom w:val="none" w:sz="0" w:space="0" w:color="auto"/>
        <w:right w:val="none" w:sz="0" w:space="0" w:color="auto"/>
      </w:divBdr>
    </w:div>
    <w:div w:id="692611981">
      <w:bodyDiv w:val="1"/>
      <w:marLeft w:val="0"/>
      <w:marRight w:val="0"/>
      <w:marTop w:val="0"/>
      <w:marBottom w:val="0"/>
      <w:divBdr>
        <w:top w:val="none" w:sz="0" w:space="0" w:color="auto"/>
        <w:left w:val="none" w:sz="0" w:space="0" w:color="auto"/>
        <w:bottom w:val="none" w:sz="0" w:space="0" w:color="auto"/>
        <w:right w:val="none" w:sz="0" w:space="0" w:color="auto"/>
      </w:divBdr>
    </w:div>
    <w:div w:id="789662661">
      <w:bodyDiv w:val="1"/>
      <w:marLeft w:val="0"/>
      <w:marRight w:val="0"/>
      <w:marTop w:val="0"/>
      <w:marBottom w:val="0"/>
      <w:divBdr>
        <w:top w:val="none" w:sz="0" w:space="0" w:color="auto"/>
        <w:left w:val="none" w:sz="0" w:space="0" w:color="auto"/>
        <w:bottom w:val="none" w:sz="0" w:space="0" w:color="auto"/>
        <w:right w:val="none" w:sz="0" w:space="0" w:color="auto"/>
      </w:divBdr>
    </w:div>
    <w:div w:id="823467265">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8013641">
      <w:bodyDiv w:val="1"/>
      <w:marLeft w:val="0"/>
      <w:marRight w:val="0"/>
      <w:marTop w:val="0"/>
      <w:marBottom w:val="0"/>
      <w:divBdr>
        <w:top w:val="none" w:sz="0" w:space="0" w:color="auto"/>
        <w:left w:val="none" w:sz="0" w:space="0" w:color="auto"/>
        <w:bottom w:val="none" w:sz="0" w:space="0" w:color="auto"/>
        <w:right w:val="none" w:sz="0" w:space="0" w:color="auto"/>
      </w:divBdr>
    </w:div>
    <w:div w:id="881480203">
      <w:bodyDiv w:val="1"/>
      <w:marLeft w:val="0"/>
      <w:marRight w:val="0"/>
      <w:marTop w:val="0"/>
      <w:marBottom w:val="0"/>
      <w:divBdr>
        <w:top w:val="none" w:sz="0" w:space="0" w:color="auto"/>
        <w:left w:val="none" w:sz="0" w:space="0" w:color="auto"/>
        <w:bottom w:val="none" w:sz="0" w:space="0" w:color="auto"/>
        <w:right w:val="none" w:sz="0" w:space="0" w:color="auto"/>
      </w:divBdr>
    </w:div>
    <w:div w:id="928924743">
      <w:bodyDiv w:val="1"/>
      <w:marLeft w:val="0"/>
      <w:marRight w:val="0"/>
      <w:marTop w:val="0"/>
      <w:marBottom w:val="0"/>
      <w:divBdr>
        <w:top w:val="none" w:sz="0" w:space="0" w:color="auto"/>
        <w:left w:val="none" w:sz="0" w:space="0" w:color="auto"/>
        <w:bottom w:val="none" w:sz="0" w:space="0" w:color="auto"/>
        <w:right w:val="none" w:sz="0" w:space="0" w:color="auto"/>
      </w:divBdr>
    </w:div>
    <w:div w:id="931476016">
      <w:bodyDiv w:val="1"/>
      <w:marLeft w:val="0"/>
      <w:marRight w:val="0"/>
      <w:marTop w:val="0"/>
      <w:marBottom w:val="0"/>
      <w:divBdr>
        <w:top w:val="none" w:sz="0" w:space="0" w:color="auto"/>
        <w:left w:val="none" w:sz="0" w:space="0" w:color="auto"/>
        <w:bottom w:val="none" w:sz="0" w:space="0" w:color="auto"/>
        <w:right w:val="none" w:sz="0" w:space="0" w:color="auto"/>
      </w:divBdr>
    </w:div>
    <w:div w:id="946499862">
      <w:bodyDiv w:val="1"/>
      <w:marLeft w:val="0"/>
      <w:marRight w:val="0"/>
      <w:marTop w:val="0"/>
      <w:marBottom w:val="0"/>
      <w:divBdr>
        <w:top w:val="none" w:sz="0" w:space="0" w:color="auto"/>
        <w:left w:val="none" w:sz="0" w:space="0" w:color="auto"/>
        <w:bottom w:val="none" w:sz="0" w:space="0" w:color="auto"/>
        <w:right w:val="none" w:sz="0" w:space="0" w:color="auto"/>
      </w:divBdr>
    </w:div>
    <w:div w:id="1126002425">
      <w:bodyDiv w:val="1"/>
      <w:marLeft w:val="0"/>
      <w:marRight w:val="0"/>
      <w:marTop w:val="0"/>
      <w:marBottom w:val="0"/>
      <w:divBdr>
        <w:top w:val="none" w:sz="0" w:space="0" w:color="auto"/>
        <w:left w:val="none" w:sz="0" w:space="0" w:color="auto"/>
        <w:bottom w:val="none" w:sz="0" w:space="0" w:color="auto"/>
        <w:right w:val="none" w:sz="0" w:space="0" w:color="auto"/>
      </w:divBdr>
    </w:div>
    <w:div w:id="1128163271">
      <w:bodyDiv w:val="1"/>
      <w:marLeft w:val="0"/>
      <w:marRight w:val="0"/>
      <w:marTop w:val="0"/>
      <w:marBottom w:val="0"/>
      <w:divBdr>
        <w:top w:val="none" w:sz="0" w:space="0" w:color="auto"/>
        <w:left w:val="none" w:sz="0" w:space="0" w:color="auto"/>
        <w:bottom w:val="none" w:sz="0" w:space="0" w:color="auto"/>
        <w:right w:val="none" w:sz="0" w:space="0" w:color="auto"/>
      </w:divBdr>
    </w:div>
    <w:div w:id="1212690379">
      <w:bodyDiv w:val="1"/>
      <w:marLeft w:val="0"/>
      <w:marRight w:val="0"/>
      <w:marTop w:val="0"/>
      <w:marBottom w:val="0"/>
      <w:divBdr>
        <w:top w:val="none" w:sz="0" w:space="0" w:color="auto"/>
        <w:left w:val="none" w:sz="0" w:space="0" w:color="auto"/>
        <w:bottom w:val="none" w:sz="0" w:space="0" w:color="auto"/>
        <w:right w:val="none" w:sz="0" w:space="0" w:color="auto"/>
      </w:divBdr>
    </w:div>
    <w:div w:id="1221794072">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73195116">
      <w:bodyDiv w:val="1"/>
      <w:marLeft w:val="0"/>
      <w:marRight w:val="0"/>
      <w:marTop w:val="0"/>
      <w:marBottom w:val="0"/>
      <w:divBdr>
        <w:top w:val="none" w:sz="0" w:space="0" w:color="auto"/>
        <w:left w:val="none" w:sz="0" w:space="0" w:color="auto"/>
        <w:bottom w:val="none" w:sz="0" w:space="0" w:color="auto"/>
        <w:right w:val="none" w:sz="0" w:space="0" w:color="auto"/>
      </w:divBdr>
    </w:div>
    <w:div w:id="1408966312">
      <w:bodyDiv w:val="1"/>
      <w:marLeft w:val="0"/>
      <w:marRight w:val="0"/>
      <w:marTop w:val="0"/>
      <w:marBottom w:val="0"/>
      <w:divBdr>
        <w:top w:val="none" w:sz="0" w:space="0" w:color="auto"/>
        <w:left w:val="none" w:sz="0" w:space="0" w:color="auto"/>
        <w:bottom w:val="none" w:sz="0" w:space="0" w:color="auto"/>
        <w:right w:val="none" w:sz="0" w:space="0" w:color="auto"/>
      </w:divBdr>
    </w:div>
    <w:div w:id="1422799353">
      <w:bodyDiv w:val="1"/>
      <w:marLeft w:val="0"/>
      <w:marRight w:val="0"/>
      <w:marTop w:val="0"/>
      <w:marBottom w:val="0"/>
      <w:divBdr>
        <w:top w:val="none" w:sz="0" w:space="0" w:color="auto"/>
        <w:left w:val="none" w:sz="0" w:space="0" w:color="auto"/>
        <w:bottom w:val="none" w:sz="0" w:space="0" w:color="auto"/>
        <w:right w:val="none" w:sz="0" w:space="0" w:color="auto"/>
      </w:divBdr>
    </w:div>
    <w:div w:id="1512183240">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52501853">
      <w:bodyDiv w:val="1"/>
      <w:marLeft w:val="0"/>
      <w:marRight w:val="0"/>
      <w:marTop w:val="0"/>
      <w:marBottom w:val="0"/>
      <w:divBdr>
        <w:top w:val="none" w:sz="0" w:space="0" w:color="auto"/>
        <w:left w:val="none" w:sz="0" w:space="0" w:color="auto"/>
        <w:bottom w:val="none" w:sz="0" w:space="0" w:color="auto"/>
        <w:right w:val="none" w:sz="0" w:space="0" w:color="auto"/>
      </w:divBdr>
    </w:div>
    <w:div w:id="157732139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67325262">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0431418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36997080">
      <w:bodyDiv w:val="1"/>
      <w:marLeft w:val="0"/>
      <w:marRight w:val="0"/>
      <w:marTop w:val="0"/>
      <w:marBottom w:val="0"/>
      <w:divBdr>
        <w:top w:val="none" w:sz="0" w:space="0" w:color="auto"/>
        <w:left w:val="none" w:sz="0" w:space="0" w:color="auto"/>
        <w:bottom w:val="none" w:sz="0" w:space="0" w:color="auto"/>
        <w:right w:val="none" w:sz="0" w:space="0" w:color="auto"/>
      </w:divBdr>
    </w:div>
    <w:div w:id="2051493428">
      <w:bodyDiv w:val="1"/>
      <w:marLeft w:val="0"/>
      <w:marRight w:val="0"/>
      <w:marTop w:val="0"/>
      <w:marBottom w:val="0"/>
      <w:divBdr>
        <w:top w:val="none" w:sz="0" w:space="0" w:color="auto"/>
        <w:left w:val="none" w:sz="0" w:space="0" w:color="auto"/>
        <w:bottom w:val="none" w:sz="0" w:space="0" w:color="auto"/>
        <w:right w:val="none" w:sz="0" w:space="0" w:color="auto"/>
      </w:divBdr>
    </w:div>
    <w:div w:id="2114738174">
      <w:bodyDiv w:val="1"/>
      <w:marLeft w:val="0"/>
      <w:marRight w:val="0"/>
      <w:marTop w:val="0"/>
      <w:marBottom w:val="0"/>
      <w:divBdr>
        <w:top w:val="none" w:sz="0" w:space="0" w:color="auto"/>
        <w:left w:val="none" w:sz="0" w:space="0" w:color="auto"/>
        <w:bottom w:val="none" w:sz="0" w:space="0" w:color="auto"/>
        <w:right w:val="none" w:sz="0" w:space="0" w:color="auto"/>
      </w:divBdr>
    </w:div>
    <w:div w:id="214689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D8D74-2499-4B4F-91A2-B2282347D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TotalTime>
  <Pages>6</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https://mul2.gov.am/tasks/1117310/oneclick?token=6e2a7242aeec6821389f9eefada182c6</cp:keywords>
  <cp:lastModifiedBy>GOHAR MAMYAN</cp:lastModifiedBy>
  <cp:revision>330</cp:revision>
  <cp:lastPrinted>2025-02-03T06:21:00Z</cp:lastPrinted>
  <dcterms:created xsi:type="dcterms:W3CDTF">2021-08-17T05:16:00Z</dcterms:created>
  <dcterms:modified xsi:type="dcterms:W3CDTF">2025-02-28T06:24:00Z</dcterms:modified>
</cp:coreProperties>
</file>