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6EA" w:rsidRPr="00096D99" w:rsidRDefault="009F26EA" w:rsidP="00773B19">
      <w:pPr>
        <w:spacing w:line="360" w:lineRule="auto"/>
        <w:ind w:left="180"/>
        <w:jc w:val="center"/>
        <w:rPr>
          <w:rFonts w:ascii="GHEA Grapalat" w:hAnsi="GHEA Grapalat"/>
          <w:b/>
          <w:bCs/>
          <w:sz w:val="24"/>
          <w:szCs w:val="24"/>
          <w:lang w:val="hy-AM"/>
        </w:rPr>
      </w:pPr>
      <w:r w:rsidRPr="00096D99">
        <w:rPr>
          <w:rFonts w:ascii="GHEA Grapalat" w:hAnsi="GHEA Grapalat"/>
          <w:b/>
          <w:bCs/>
          <w:sz w:val="24"/>
          <w:szCs w:val="24"/>
          <w:lang w:val="hy-AM"/>
        </w:rPr>
        <w:t>ԱՄՓՈՓԱԹԵՐԹ</w:t>
      </w:r>
    </w:p>
    <w:p w:rsidR="00196175" w:rsidRDefault="00753B12" w:rsidP="00196175">
      <w:pPr>
        <w:autoSpaceDE w:val="0"/>
        <w:autoSpaceDN w:val="0"/>
        <w:adjustRightInd w:val="0"/>
        <w:spacing w:after="0" w:line="240" w:lineRule="auto"/>
        <w:jc w:val="center"/>
        <w:rPr>
          <w:rFonts w:ascii="GHEA Grapalat" w:hAnsi="GHEA Grapalat" w:cs="GHEA Grapalat"/>
          <w:b/>
          <w:color w:val="000000" w:themeColor="text1"/>
          <w:sz w:val="24"/>
          <w:szCs w:val="24"/>
          <w:lang w:val="hy-AM"/>
        </w:rPr>
      </w:pPr>
      <w:r w:rsidRPr="00096D99">
        <w:rPr>
          <w:rFonts w:ascii="GHEA Grapalat" w:hAnsi="GHEA Grapalat" w:cs="GHEA Grapalat"/>
          <w:b/>
          <w:bCs/>
          <w:color w:val="000000" w:themeColor="text1"/>
          <w:sz w:val="24"/>
          <w:szCs w:val="24"/>
          <w:lang w:val="hy-AM"/>
        </w:rPr>
        <w:t>«</w:t>
      </w:r>
      <w:r w:rsidR="00196175" w:rsidRPr="00196175">
        <w:rPr>
          <w:rFonts w:ascii="GHEA Grapalat" w:hAnsi="GHEA Grapalat" w:cs="GHEA Grapalat"/>
          <w:b/>
          <w:color w:val="000000" w:themeColor="text1"/>
          <w:sz w:val="24"/>
          <w:szCs w:val="24"/>
          <w:lang w:val="hy-AM"/>
        </w:rPr>
        <w:t>ՀԱՄԱՁԱՅՆԱԳՐԵՐ ԿՆՔԵԼՈՒ ԹՈՒՅԼՏՎՈՒԹՅՈՒՆ ՏԱԼՈՒ ՄԱՍԻՆ</w:t>
      </w:r>
      <w:r w:rsidRPr="00196175">
        <w:rPr>
          <w:rFonts w:ascii="GHEA Grapalat" w:hAnsi="GHEA Grapalat" w:cs="GHEA Grapalat"/>
          <w:b/>
          <w:color w:val="000000" w:themeColor="text1"/>
          <w:sz w:val="24"/>
          <w:szCs w:val="24"/>
          <w:lang w:val="hy-AM"/>
        </w:rPr>
        <w:t xml:space="preserve">» </w:t>
      </w:r>
    </w:p>
    <w:p w:rsidR="006F0083" w:rsidRPr="00196175" w:rsidRDefault="00753B12" w:rsidP="00196175">
      <w:pPr>
        <w:autoSpaceDE w:val="0"/>
        <w:autoSpaceDN w:val="0"/>
        <w:adjustRightInd w:val="0"/>
        <w:spacing w:after="0" w:line="240" w:lineRule="auto"/>
        <w:jc w:val="center"/>
        <w:rPr>
          <w:rFonts w:ascii="GHEA Grapalat" w:hAnsi="GHEA Grapalat" w:cs="CIDFont+F3"/>
          <w:sz w:val="24"/>
          <w:szCs w:val="24"/>
          <w:lang w:val="hy-AM"/>
        </w:rPr>
      </w:pPr>
      <w:r w:rsidRPr="00096D99">
        <w:rPr>
          <w:rFonts w:ascii="GHEA Grapalat" w:hAnsi="GHEA Grapalat" w:cs="GHEA Grapalat"/>
          <w:b/>
          <w:color w:val="000000" w:themeColor="text1"/>
          <w:sz w:val="24"/>
          <w:szCs w:val="24"/>
          <w:lang w:val="hy-AM"/>
        </w:rPr>
        <w:t>ՀՀ ԿԱՌԱՎԱՐՈՒԹՅԱՆ ՈՐՈՇՄԱՆ ՆԱԽԱԳԾԻ</w:t>
      </w:r>
      <w:r w:rsidRPr="00E02BBC">
        <w:rPr>
          <w:rFonts w:ascii="GHEA Grapalat" w:hAnsi="GHEA Grapalat" w:cs="GHEA Grapalat"/>
          <w:color w:val="000000" w:themeColor="text1"/>
          <w:sz w:val="24"/>
          <w:szCs w:val="24"/>
          <w:lang w:val="hy-AM"/>
        </w:rPr>
        <w:t xml:space="preserve"> </w:t>
      </w:r>
    </w:p>
    <w:tbl>
      <w:tblPr>
        <w:tblpPr w:leftFromText="180" w:rightFromText="180" w:vertAnchor="page" w:horzAnchor="margin" w:tblpX="137" w:tblpY="4381"/>
        <w:tblW w:w="1475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351"/>
        <w:gridCol w:w="5404"/>
      </w:tblGrid>
      <w:tr w:rsidR="00DB498B" w:rsidRPr="00255878" w:rsidTr="003A12FF">
        <w:trPr>
          <w:trHeight w:val="250"/>
          <w:tblCellSpacing w:w="0" w:type="dxa"/>
        </w:trPr>
        <w:tc>
          <w:tcPr>
            <w:tcW w:w="9351" w:type="dxa"/>
            <w:vMerge w:val="restart"/>
            <w:shd w:val="clear" w:color="auto" w:fill="D9D9D9" w:themeFill="background1" w:themeFillShade="D9"/>
            <w:hideMark/>
          </w:tcPr>
          <w:p w:rsidR="00DB498B" w:rsidRPr="00E02BBC" w:rsidRDefault="00DB498B" w:rsidP="00255878">
            <w:pPr>
              <w:pStyle w:val="ListParagraph"/>
              <w:numPr>
                <w:ilvl w:val="0"/>
                <w:numId w:val="12"/>
              </w:numPr>
              <w:spacing w:after="0"/>
              <w:ind w:right="214"/>
              <w:rPr>
                <w:rFonts w:ascii="GHEA Grapalat" w:eastAsia="Times New Roman" w:hAnsi="GHEA Grapalat" w:cs="Times New Roman"/>
                <w:color w:val="000000"/>
                <w:sz w:val="24"/>
                <w:szCs w:val="24"/>
                <w:lang w:val="hy-AM" w:eastAsia="ru-RU"/>
              </w:rPr>
            </w:pPr>
            <w:r w:rsidRPr="00E02BBC">
              <w:rPr>
                <w:rFonts w:ascii="GHEA Grapalat" w:eastAsia="Times New Roman" w:hAnsi="GHEA Grapalat" w:cs="Times New Roman"/>
                <w:color w:val="000000"/>
                <w:sz w:val="24"/>
                <w:szCs w:val="24"/>
                <w:lang w:val="hy-AM" w:eastAsia="ru-RU"/>
              </w:rPr>
              <w:t xml:space="preserve">ՀՀ </w:t>
            </w:r>
            <w:r w:rsidRPr="00E02BBC">
              <w:rPr>
                <w:rFonts w:ascii="GHEA Grapalat" w:eastAsia="Times New Roman" w:hAnsi="GHEA Grapalat" w:cs="Times New Roman"/>
                <w:color w:val="000000"/>
                <w:sz w:val="24"/>
                <w:szCs w:val="24"/>
                <w:lang w:val="en-US" w:eastAsia="ru-RU"/>
              </w:rPr>
              <w:t xml:space="preserve"> </w:t>
            </w:r>
            <w:r w:rsidR="00255878">
              <w:rPr>
                <w:rFonts w:ascii="GHEA Grapalat" w:eastAsia="Times New Roman" w:hAnsi="GHEA Grapalat" w:cs="Times New Roman"/>
                <w:color w:val="000000"/>
                <w:sz w:val="24"/>
                <w:szCs w:val="24"/>
                <w:lang w:val="en-US" w:eastAsia="ru-RU"/>
              </w:rPr>
              <w:t>ֆինանսների</w:t>
            </w:r>
            <w:r w:rsidRPr="00E02BBC">
              <w:rPr>
                <w:rFonts w:ascii="GHEA Grapalat" w:eastAsia="Times New Roman" w:hAnsi="GHEA Grapalat" w:cs="Times New Roman"/>
                <w:color w:val="000000"/>
                <w:sz w:val="24"/>
                <w:szCs w:val="24"/>
                <w:lang w:val="en-US" w:eastAsia="ru-RU"/>
              </w:rPr>
              <w:t xml:space="preserve"> նախարարություն</w:t>
            </w:r>
          </w:p>
        </w:tc>
        <w:tc>
          <w:tcPr>
            <w:tcW w:w="5404" w:type="dxa"/>
            <w:shd w:val="clear" w:color="auto" w:fill="D9D9D9" w:themeFill="background1" w:themeFillShade="D9"/>
          </w:tcPr>
          <w:p w:rsidR="00DB498B" w:rsidRPr="00E02BBC" w:rsidRDefault="00255878" w:rsidP="00255878">
            <w:pPr>
              <w:spacing w:after="0"/>
              <w:ind w:left="132" w:right="214"/>
              <w:contextualSpacing/>
              <w:jc w:val="center"/>
              <w:rPr>
                <w:rFonts w:ascii="GHEA Grapalat" w:eastAsia="Times New Roman" w:hAnsi="GHEA Grapalat" w:cs="Times New Roman"/>
                <w:color w:val="000000"/>
                <w:sz w:val="24"/>
                <w:szCs w:val="24"/>
                <w:lang w:val="hy-AM" w:eastAsia="ru-RU"/>
              </w:rPr>
            </w:pPr>
            <w:r w:rsidRPr="00255878">
              <w:rPr>
                <w:rFonts w:ascii="GHEA Grapalat" w:eastAsia="Times New Roman" w:hAnsi="GHEA Grapalat" w:cs="Times New Roman"/>
                <w:color w:val="000000"/>
                <w:sz w:val="24"/>
                <w:szCs w:val="24"/>
                <w:lang w:val="hy-AM" w:eastAsia="ru-RU"/>
              </w:rPr>
              <w:t>03.03.</w:t>
            </w:r>
            <w:r w:rsidR="00DB498B" w:rsidRPr="00E02BBC">
              <w:rPr>
                <w:rFonts w:ascii="GHEA Grapalat" w:eastAsia="Times New Roman" w:hAnsi="GHEA Grapalat" w:cs="Times New Roman"/>
                <w:color w:val="000000"/>
                <w:sz w:val="24"/>
                <w:szCs w:val="24"/>
                <w:lang w:val="hy-AM" w:eastAsia="ru-RU"/>
              </w:rPr>
              <w:t>202</w:t>
            </w:r>
            <w:r>
              <w:rPr>
                <w:rFonts w:ascii="GHEA Grapalat" w:eastAsia="Times New Roman" w:hAnsi="GHEA Grapalat" w:cs="Times New Roman"/>
                <w:color w:val="000000"/>
                <w:sz w:val="24"/>
                <w:szCs w:val="24"/>
                <w:lang w:val="en-US" w:eastAsia="ru-RU"/>
              </w:rPr>
              <w:t>5</w:t>
            </w:r>
            <w:r w:rsidR="00DB498B" w:rsidRPr="00E02BBC">
              <w:rPr>
                <w:rFonts w:ascii="GHEA Grapalat" w:eastAsia="Times New Roman" w:hAnsi="GHEA Grapalat" w:cs="Times New Roman"/>
                <w:color w:val="000000"/>
                <w:sz w:val="24"/>
                <w:szCs w:val="24"/>
                <w:lang w:val="hy-AM" w:eastAsia="ru-RU"/>
              </w:rPr>
              <w:t>թ.</w:t>
            </w:r>
          </w:p>
        </w:tc>
      </w:tr>
      <w:tr w:rsidR="00DB498B" w:rsidRPr="00255878" w:rsidTr="003A12FF">
        <w:trPr>
          <w:trHeight w:val="70"/>
          <w:tblCellSpacing w:w="0" w:type="dxa"/>
        </w:trPr>
        <w:tc>
          <w:tcPr>
            <w:tcW w:w="9351" w:type="dxa"/>
            <w:vMerge/>
            <w:shd w:val="clear" w:color="auto" w:fill="D9D9D9" w:themeFill="background1" w:themeFillShade="D9"/>
            <w:hideMark/>
          </w:tcPr>
          <w:p w:rsidR="00DB498B" w:rsidRPr="00E02BBC" w:rsidRDefault="00DB498B" w:rsidP="00E02BBC">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5404" w:type="dxa"/>
            <w:shd w:val="clear" w:color="auto" w:fill="D9D9D9" w:themeFill="background1" w:themeFillShade="D9"/>
          </w:tcPr>
          <w:p w:rsidR="00DB498B" w:rsidRPr="00255878" w:rsidRDefault="00DB498B" w:rsidP="00E02BBC">
            <w:pPr>
              <w:spacing w:after="0"/>
              <w:ind w:left="132" w:right="214"/>
              <w:contextualSpacing/>
              <w:jc w:val="center"/>
              <w:rPr>
                <w:rFonts w:ascii="GHEA Grapalat" w:eastAsia="Times New Roman" w:hAnsi="GHEA Grapalat" w:cs="Times New Roman"/>
                <w:color w:val="000000"/>
                <w:sz w:val="24"/>
                <w:szCs w:val="24"/>
                <w:lang w:val="hy-AM" w:eastAsia="ru-RU"/>
              </w:rPr>
            </w:pPr>
            <w:r w:rsidRPr="00255878">
              <w:rPr>
                <w:rFonts w:ascii="GHEA Grapalat" w:eastAsia="Times New Roman" w:hAnsi="GHEA Grapalat" w:cs="Times New Roman"/>
                <w:color w:val="000000"/>
                <w:sz w:val="24"/>
                <w:szCs w:val="24"/>
                <w:lang w:val="hy-AM" w:eastAsia="ru-RU"/>
              </w:rPr>
              <w:t xml:space="preserve">N </w:t>
            </w:r>
            <w:r w:rsidR="00255878" w:rsidRPr="00255878">
              <w:rPr>
                <w:rFonts w:ascii="GHEA Grapalat" w:eastAsia="Times New Roman" w:hAnsi="GHEA Grapalat" w:cs="Times New Roman"/>
                <w:color w:val="000000"/>
                <w:sz w:val="24"/>
                <w:szCs w:val="24"/>
                <w:lang w:val="hy-AM" w:eastAsia="ru-RU"/>
              </w:rPr>
              <w:t>01/26/4587-2025</w:t>
            </w:r>
          </w:p>
        </w:tc>
      </w:tr>
      <w:tr w:rsidR="00DB498B" w:rsidRPr="001E2E22" w:rsidTr="003A12FF">
        <w:trPr>
          <w:trHeight w:val="656"/>
          <w:tblCellSpacing w:w="0" w:type="dxa"/>
        </w:trPr>
        <w:tc>
          <w:tcPr>
            <w:tcW w:w="9351" w:type="dxa"/>
            <w:shd w:val="clear" w:color="auto" w:fill="FFFFFF"/>
          </w:tcPr>
          <w:p w:rsidR="00255878" w:rsidRDefault="00255878" w:rsidP="00D53038">
            <w:pPr>
              <w:shd w:val="clear" w:color="auto" w:fill="FFFFFF"/>
              <w:spacing w:after="0" w:line="360" w:lineRule="atLeast"/>
              <w:ind w:left="127" w:right="125" w:firstLine="581"/>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նախագծի 1-ին կետով առաջարկվում է թույլատրել ՀՀ քաղաքաշինության կոմիտեին և Հայաստանի տարածքային զարգացման հիմնադրամին</w:t>
            </w:r>
            <w:r>
              <w:rPr>
                <w:rFonts w:eastAsia="Times New Roman" w:cs="Calibri"/>
                <w:sz w:val="24"/>
                <w:szCs w:val="24"/>
                <w:lang w:val="hy-AM" w:eastAsia="ru-RU"/>
              </w:rPr>
              <w:t>  </w:t>
            </w:r>
            <w:r>
              <w:rPr>
                <w:rFonts w:ascii="GHEA Grapalat" w:eastAsia="Times New Roman" w:hAnsi="GHEA Grapalat" w:cs="GHEA Grapalat"/>
                <w:sz w:val="24"/>
                <w:szCs w:val="24"/>
                <w:lang w:val="hy-AM" w:eastAsia="ru-RU"/>
              </w:rPr>
              <w:t>նոր</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սպորտային</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համալիրի</w:t>
            </w:r>
            <w:r>
              <w:rPr>
                <w:rFonts w:ascii="GHEA Grapalat" w:eastAsia="Times New Roman" w:hAnsi="GHEA Grapalat" w:cs="Sylfaen"/>
                <w:sz w:val="24"/>
                <w:szCs w:val="24"/>
                <w:lang w:val="hy-AM" w:eastAsia="ru-RU"/>
              </w:rPr>
              <w:t xml:space="preserve"> </w:t>
            </w:r>
            <w:r>
              <w:rPr>
                <w:rFonts w:ascii="GHEA Grapalat" w:eastAsia="Times New Roman" w:hAnsi="GHEA Grapalat" w:cs="GHEA Grapalat"/>
                <w:sz w:val="24"/>
                <w:szCs w:val="24"/>
                <w:lang w:val="hy-AM" w:eastAsia="ru-RU"/>
              </w:rPr>
              <w:t>և</w:t>
            </w:r>
            <w:r>
              <w:rPr>
                <w:rFonts w:eastAsia="Times New Roman" w:cs="Calibri"/>
                <w:sz w:val="24"/>
                <w:szCs w:val="24"/>
                <w:lang w:val="hy-AM" w:eastAsia="ru-RU"/>
              </w:rPr>
              <w:t> </w:t>
            </w:r>
            <w:r>
              <w:rPr>
                <w:rFonts w:ascii="GHEA Grapalat" w:eastAsia="Times New Roman" w:hAnsi="GHEA Grapalat" w:cs="Sylfaen"/>
                <w:sz w:val="24"/>
                <w:szCs w:val="24"/>
                <w:lang w:val="hy-AM" w:eastAsia="ru-RU"/>
              </w:rPr>
              <w:t xml:space="preserve">կրթահամալիրի կառուցման աշխատանքների </w:t>
            </w:r>
            <w:r>
              <w:rPr>
                <w:rFonts w:eastAsia="Times New Roman" w:cs="Calibri"/>
                <w:sz w:val="24"/>
                <w:szCs w:val="24"/>
                <w:lang w:val="hy-AM" w:eastAsia="ru-RU"/>
              </w:rPr>
              <w:t> </w:t>
            </w:r>
            <w:r>
              <w:rPr>
                <w:rFonts w:ascii="GHEA Grapalat" w:eastAsia="Times New Roman" w:hAnsi="GHEA Grapalat" w:cs="Sylfaen"/>
                <w:sz w:val="24"/>
                <w:szCs w:val="24"/>
                <w:lang w:val="hy-AM" w:eastAsia="ru-RU"/>
              </w:rPr>
              <w:t>ձեռքբերման նպատակով</w:t>
            </w:r>
            <w:r>
              <w:rPr>
                <w:rFonts w:eastAsia="Times New Roman" w:cs="Calibri"/>
                <w:sz w:val="24"/>
                <w:szCs w:val="24"/>
                <w:lang w:val="hy-AM" w:eastAsia="ru-RU"/>
              </w:rPr>
              <w:t> </w:t>
            </w:r>
            <w:r>
              <w:rPr>
                <w:rFonts w:ascii="GHEA Grapalat" w:eastAsia="Times New Roman" w:hAnsi="GHEA Grapalat" w:cs="Sylfaen"/>
                <w:sz w:val="24"/>
                <w:szCs w:val="24"/>
                <w:lang w:val="hy-AM" w:eastAsia="ru-RU"/>
              </w:rPr>
              <w:t>կնքված</w:t>
            </w:r>
            <w:r>
              <w:rPr>
                <w:rFonts w:eastAsia="Times New Roman" w:cs="Calibri"/>
                <w:sz w:val="24"/>
                <w:szCs w:val="24"/>
                <w:lang w:val="hy-AM" w:eastAsia="ru-RU"/>
              </w:rPr>
              <w:t> </w:t>
            </w:r>
            <w:r>
              <w:rPr>
                <w:rFonts w:ascii="GHEA Grapalat" w:eastAsia="Times New Roman" w:hAnsi="GHEA Grapalat" w:cs="Sylfaen"/>
                <w:sz w:val="24"/>
                <w:szCs w:val="24"/>
                <w:lang w:val="hy-AM" w:eastAsia="ru-RU"/>
              </w:rPr>
              <w:t>պայմանագրերում ՀՀ 2025 թվականի պետական բյուջեով հատկացված միջոցների շրջանակներում կնքել համաձայնագրեր՝ չկիրառելով ՀՀ կառավարության 04/05/2017թ. N 526-Ն որոշմամբ հաստատված կարգի /այսուհետ՝ կարգ/ 33-րդ կետի 12-րդ ենթակետով սահմանված ապահովումների փոխարինման և պատվիրատուին ներկայացման տասնհինգ աշխատանքային օրվա ժամկետի պահանջը՝ նախագծի նախաբանում հղում կատարելով</w:t>
            </w:r>
            <w:r>
              <w:rPr>
                <w:rFonts w:eastAsia="Times New Roman" w:cs="Calibri"/>
                <w:sz w:val="24"/>
                <w:szCs w:val="24"/>
                <w:lang w:val="hy-AM" w:eastAsia="ru-RU"/>
              </w:rPr>
              <w:t>  </w:t>
            </w:r>
            <w:r>
              <w:rPr>
                <w:rFonts w:ascii="GHEA Grapalat" w:eastAsia="Times New Roman" w:hAnsi="GHEA Grapalat" w:cs="GHEA Grapalat"/>
                <w:sz w:val="24"/>
                <w:szCs w:val="24"/>
                <w:lang w:val="hy-AM" w:eastAsia="ru-RU"/>
              </w:rPr>
              <w:t>կարգի</w:t>
            </w:r>
            <w:r>
              <w:rPr>
                <w:rFonts w:ascii="GHEA Grapalat" w:eastAsia="Times New Roman" w:hAnsi="GHEA Grapalat" w:cs="Sylfaen"/>
                <w:sz w:val="24"/>
                <w:szCs w:val="24"/>
                <w:lang w:val="hy-AM" w:eastAsia="ru-RU"/>
              </w:rPr>
              <w:t xml:space="preserve"> 57.1 </w:t>
            </w:r>
            <w:r>
              <w:rPr>
                <w:rFonts w:ascii="GHEA Grapalat" w:eastAsia="Times New Roman" w:hAnsi="GHEA Grapalat" w:cs="GHEA Grapalat"/>
                <w:sz w:val="24"/>
                <w:szCs w:val="24"/>
                <w:lang w:val="hy-AM" w:eastAsia="ru-RU"/>
              </w:rPr>
              <w:t>կետին</w:t>
            </w:r>
            <w:r>
              <w:rPr>
                <w:rFonts w:ascii="GHEA Grapalat" w:eastAsia="Times New Roman" w:hAnsi="GHEA Grapalat" w:cs="Sylfaen"/>
                <w:sz w:val="24"/>
                <w:szCs w:val="24"/>
                <w:lang w:val="hy-AM" w:eastAsia="ru-RU"/>
              </w:rPr>
              <w:t>:</w:t>
            </w:r>
          </w:p>
          <w:p w:rsidR="00255878" w:rsidRDefault="00255878" w:rsidP="00D53038">
            <w:pPr>
              <w:shd w:val="clear" w:color="auto" w:fill="FFFFFF"/>
              <w:spacing w:after="0" w:line="360" w:lineRule="atLeast"/>
              <w:ind w:left="127" w:right="125" w:firstLine="581"/>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Այս կապակցությամբ հայտնում ենք, որ ՀՀ ֆինանսների նախարարի 17.04.2023թ. N 1 պաշտոնական պարզաբանման համաձայն`</w:t>
            </w:r>
            <w:r>
              <w:rPr>
                <w:rFonts w:eastAsia="Times New Roman" w:cs="Calibri"/>
                <w:sz w:val="24"/>
                <w:szCs w:val="24"/>
                <w:lang w:val="hy-AM" w:eastAsia="ru-RU"/>
              </w:rPr>
              <w:t> </w:t>
            </w:r>
            <w:r>
              <w:rPr>
                <w:rFonts w:ascii="GHEA Grapalat" w:eastAsia="Times New Roman" w:hAnsi="GHEA Grapalat" w:cs="Sylfaen"/>
                <w:sz w:val="24"/>
                <w:szCs w:val="24"/>
                <w:lang w:val="hy-AM" w:eastAsia="ru-RU"/>
              </w:rPr>
              <w:t>եթե</w:t>
            </w:r>
            <w:r>
              <w:rPr>
                <w:rFonts w:eastAsia="Times New Roman" w:cs="Calibri"/>
                <w:sz w:val="24"/>
                <w:szCs w:val="24"/>
                <w:lang w:val="hy-AM" w:eastAsia="ru-RU"/>
              </w:rPr>
              <w:t>  </w:t>
            </w:r>
            <w:r>
              <w:rPr>
                <w:rFonts w:ascii="GHEA Grapalat" w:eastAsia="Times New Roman" w:hAnsi="GHEA Grapalat" w:cs="GHEA Grapalat"/>
                <w:sz w:val="24"/>
                <w:szCs w:val="24"/>
                <w:lang w:val="hy-AM" w:eastAsia="ru-RU"/>
              </w:rPr>
              <w:t>աշխատանքների</w:t>
            </w:r>
            <w:r>
              <w:rPr>
                <w:rFonts w:ascii="GHEA Grapalat" w:eastAsia="Times New Roman" w:hAnsi="GHEA Grapalat" w:cs="Sylfaen"/>
                <w:sz w:val="24"/>
                <w:szCs w:val="24"/>
                <w:lang w:val="hy-AM" w:eastAsia="ru-RU"/>
              </w:rPr>
              <w:t xml:space="preserve"> գնման գործընթացները սկսվել կամ դրանց արդյունքում պայմանագրերը կնքվել են</w:t>
            </w:r>
            <w:r>
              <w:rPr>
                <w:rFonts w:eastAsia="Times New Roman" w:cs="Calibri"/>
                <w:sz w:val="24"/>
                <w:szCs w:val="24"/>
                <w:lang w:val="hy-AM" w:eastAsia="ru-RU"/>
              </w:rPr>
              <w:t> </w:t>
            </w:r>
            <w:r>
              <w:rPr>
                <w:rFonts w:ascii="GHEA Grapalat" w:eastAsia="Times New Roman" w:hAnsi="GHEA Grapalat" w:cs="Sylfaen"/>
                <w:sz w:val="24"/>
                <w:szCs w:val="24"/>
                <w:lang w:val="hy-AM" w:eastAsia="ru-RU"/>
              </w:rPr>
              <w:t>02.11.2022թ.-ից սկսված, ապա կնքված պայմանագրերում կարգի 33-րդ կետով սահմանված պայմանագրին ներկայացվող հիմնական պայմանների փոփոխումը կամ չկիրառումը թույլատրելու մասին ՀՀ կառավարության առանձին որոշումը ընդունվում է հիմք ընդունելով կարգի 57-րդ կետը:</w:t>
            </w:r>
          </w:p>
          <w:p w:rsidR="00DB498B" w:rsidRPr="00255878" w:rsidRDefault="00255878" w:rsidP="003A12FF">
            <w:pPr>
              <w:shd w:val="clear" w:color="auto" w:fill="FFFFFF"/>
              <w:spacing w:after="0"/>
              <w:ind w:left="127" w:right="125" w:firstLine="375"/>
              <w:jc w:val="both"/>
              <w:rPr>
                <w:rFonts w:ascii="GHEA Grapalat" w:hAnsi="GHEA Grapalat"/>
                <w:sz w:val="24"/>
                <w:szCs w:val="24"/>
                <w:lang w:val="hy-AM"/>
              </w:rPr>
            </w:pPr>
            <w:r>
              <w:rPr>
                <w:rFonts w:ascii="GHEA Grapalat" w:eastAsia="Times New Roman" w:hAnsi="GHEA Grapalat" w:cs="Sylfaen"/>
                <w:sz w:val="24"/>
                <w:szCs w:val="24"/>
                <w:lang w:val="hy-AM" w:eastAsia="ru-RU"/>
              </w:rPr>
              <w:t>Վերոգրյալով պայմանավորված առաջարկում ենք նախագծի նախաբանում որպես լիազորող նորմ հղում կատարել կարգի ոչ թե 57.1</w:t>
            </w:r>
            <w:r w:rsidRPr="00255878">
              <w:rPr>
                <w:rFonts w:ascii="GHEA Grapalat" w:eastAsia="Times New Roman" w:hAnsi="GHEA Grapalat" w:cs="Sylfaen"/>
                <w:sz w:val="24"/>
                <w:szCs w:val="24"/>
                <w:lang w:val="hy-AM" w:eastAsia="ru-RU"/>
              </w:rPr>
              <w:t>,</w:t>
            </w:r>
            <w:r>
              <w:rPr>
                <w:rFonts w:ascii="GHEA Grapalat" w:eastAsia="Times New Roman" w:hAnsi="GHEA Grapalat" w:cs="Sylfaen"/>
                <w:sz w:val="24"/>
                <w:szCs w:val="24"/>
                <w:lang w:val="hy-AM" w:eastAsia="ru-RU"/>
              </w:rPr>
              <w:t xml:space="preserve"> այլ 57 կետին:</w:t>
            </w:r>
          </w:p>
        </w:tc>
        <w:tc>
          <w:tcPr>
            <w:tcW w:w="5404" w:type="dxa"/>
            <w:shd w:val="clear" w:color="auto" w:fill="FFFFFF"/>
          </w:tcPr>
          <w:p w:rsidR="00753B12" w:rsidRPr="00773B19" w:rsidRDefault="00753B12" w:rsidP="00773B19">
            <w:pPr>
              <w:pStyle w:val="ListParagraph"/>
              <w:spacing w:after="0" w:line="240" w:lineRule="auto"/>
              <w:ind w:left="556" w:right="214"/>
              <w:rPr>
                <w:rFonts w:ascii="GHEA Grapalat" w:eastAsia="Times New Roman" w:hAnsi="GHEA Grapalat" w:cs="Times New Roman"/>
                <w:color w:val="000000"/>
                <w:sz w:val="24"/>
                <w:szCs w:val="24"/>
                <w:lang w:val="hy-AM" w:eastAsia="ru-RU"/>
              </w:rPr>
            </w:pPr>
            <w:r w:rsidRPr="00773B19">
              <w:rPr>
                <w:rFonts w:ascii="GHEA Grapalat" w:eastAsia="Times New Roman" w:hAnsi="GHEA Grapalat" w:cs="Times New Roman"/>
                <w:color w:val="000000"/>
                <w:sz w:val="24"/>
                <w:szCs w:val="24"/>
                <w:lang w:val="hy-AM" w:eastAsia="ru-RU"/>
              </w:rPr>
              <w:t>Ընդունվել է,</w:t>
            </w:r>
          </w:p>
          <w:p w:rsidR="00EB5219" w:rsidRPr="00773B19" w:rsidRDefault="00753B12" w:rsidP="00773B19">
            <w:pPr>
              <w:pStyle w:val="ListParagraph"/>
              <w:spacing w:after="0" w:line="240" w:lineRule="auto"/>
              <w:ind w:left="556" w:right="214"/>
              <w:rPr>
                <w:rFonts w:ascii="GHEA Grapalat" w:eastAsia="Times New Roman" w:hAnsi="GHEA Grapalat" w:cs="Times New Roman"/>
                <w:color w:val="000000"/>
                <w:sz w:val="24"/>
                <w:szCs w:val="24"/>
                <w:lang w:val="hy-AM" w:eastAsia="ru-RU"/>
              </w:rPr>
            </w:pPr>
            <w:r w:rsidRPr="00773B19">
              <w:rPr>
                <w:rFonts w:ascii="GHEA Grapalat" w:eastAsia="Times New Roman" w:hAnsi="GHEA Grapalat" w:cs="Times New Roman"/>
                <w:color w:val="000000"/>
                <w:sz w:val="24"/>
                <w:szCs w:val="24"/>
                <w:lang w:val="hy-AM" w:eastAsia="ru-RU"/>
              </w:rPr>
              <w:t xml:space="preserve">կատարվել </w:t>
            </w:r>
            <w:r w:rsidR="00D53038" w:rsidRPr="003A12FF">
              <w:rPr>
                <w:rFonts w:ascii="GHEA Grapalat" w:eastAsia="Times New Roman" w:hAnsi="GHEA Grapalat" w:cs="Times New Roman"/>
                <w:color w:val="000000"/>
                <w:sz w:val="24"/>
                <w:szCs w:val="24"/>
                <w:lang w:val="hy-AM" w:eastAsia="ru-RU"/>
              </w:rPr>
              <w:t>է</w:t>
            </w:r>
            <w:r w:rsidRPr="00773B19">
              <w:rPr>
                <w:rFonts w:ascii="GHEA Grapalat" w:eastAsia="Times New Roman" w:hAnsi="GHEA Grapalat" w:cs="Times New Roman"/>
                <w:color w:val="000000"/>
                <w:sz w:val="24"/>
                <w:szCs w:val="24"/>
                <w:lang w:val="hy-AM" w:eastAsia="ru-RU"/>
              </w:rPr>
              <w:t xml:space="preserve"> համապատասխան փոփոխություն</w:t>
            </w:r>
          </w:p>
          <w:p w:rsidR="00EB5219" w:rsidRPr="00773B19" w:rsidRDefault="00EB5219" w:rsidP="00773B19">
            <w:pPr>
              <w:pStyle w:val="ListParagraph"/>
              <w:spacing w:after="0" w:line="240" w:lineRule="auto"/>
              <w:ind w:left="556" w:right="214"/>
              <w:rPr>
                <w:rFonts w:ascii="GHEA Grapalat" w:eastAsia="Times New Roman" w:hAnsi="GHEA Grapalat" w:cs="Times New Roman"/>
                <w:color w:val="000000"/>
                <w:sz w:val="24"/>
                <w:szCs w:val="24"/>
                <w:lang w:val="hy-AM" w:eastAsia="ru-RU"/>
              </w:rPr>
            </w:pPr>
          </w:p>
          <w:p w:rsidR="00EB5219" w:rsidRPr="00E02BBC" w:rsidRDefault="00EB5219" w:rsidP="00E02BBC">
            <w:pPr>
              <w:pStyle w:val="ListParagraph"/>
              <w:spacing w:after="0"/>
              <w:ind w:left="556" w:right="214"/>
              <w:rPr>
                <w:rFonts w:ascii="GHEA Grapalat" w:eastAsia="Times New Roman" w:hAnsi="GHEA Grapalat" w:cs="Times New Roman"/>
                <w:i/>
                <w:color w:val="000000"/>
                <w:sz w:val="24"/>
                <w:szCs w:val="24"/>
                <w:lang w:val="hy-AM" w:eastAsia="ru-RU"/>
              </w:rPr>
            </w:pPr>
          </w:p>
          <w:p w:rsidR="00EB5219" w:rsidRPr="00E02BBC" w:rsidRDefault="00EB5219" w:rsidP="00E02BBC">
            <w:pPr>
              <w:pStyle w:val="ListParagraph"/>
              <w:spacing w:after="0"/>
              <w:ind w:left="556" w:right="214"/>
              <w:rPr>
                <w:rFonts w:ascii="GHEA Grapalat" w:eastAsia="Times New Roman" w:hAnsi="GHEA Grapalat" w:cs="Times New Roman"/>
                <w:i/>
                <w:color w:val="000000"/>
                <w:sz w:val="24"/>
                <w:szCs w:val="24"/>
                <w:lang w:val="hy-AM" w:eastAsia="ru-RU"/>
              </w:rPr>
            </w:pPr>
          </w:p>
          <w:p w:rsidR="00EB5219" w:rsidRPr="00E02BBC" w:rsidRDefault="00EB5219" w:rsidP="00E02BBC">
            <w:pPr>
              <w:pStyle w:val="ListParagraph"/>
              <w:spacing w:after="0"/>
              <w:ind w:left="556" w:right="214"/>
              <w:rPr>
                <w:rFonts w:ascii="GHEA Grapalat" w:eastAsia="Times New Roman" w:hAnsi="GHEA Grapalat" w:cs="Times New Roman"/>
                <w:i/>
                <w:color w:val="000000"/>
                <w:sz w:val="24"/>
                <w:szCs w:val="24"/>
                <w:lang w:val="hy-AM" w:eastAsia="ru-RU"/>
              </w:rPr>
            </w:pPr>
          </w:p>
          <w:p w:rsidR="00EB5219" w:rsidRPr="00E02BBC" w:rsidRDefault="00EB5219" w:rsidP="00E02BBC">
            <w:pPr>
              <w:pStyle w:val="ListParagraph"/>
              <w:spacing w:after="0"/>
              <w:ind w:left="556" w:right="214"/>
              <w:rPr>
                <w:rFonts w:ascii="GHEA Grapalat" w:eastAsia="Times New Roman" w:hAnsi="GHEA Grapalat" w:cs="Times New Roman"/>
                <w:i/>
                <w:color w:val="000000"/>
                <w:sz w:val="24"/>
                <w:szCs w:val="24"/>
                <w:lang w:val="hy-AM" w:eastAsia="ru-RU"/>
              </w:rPr>
            </w:pPr>
          </w:p>
          <w:p w:rsidR="00EB5219" w:rsidRPr="00E02BBC" w:rsidRDefault="00EB5219" w:rsidP="00E02BBC">
            <w:pPr>
              <w:pStyle w:val="ListParagraph"/>
              <w:spacing w:after="0"/>
              <w:ind w:left="556" w:right="214"/>
              <w:rPr>
                <w:rFonts w:ascii="GHEA Grapalat" w:eastAsia="Times New Roman" w:hAnsi="GHEA Grapalat" w:cs="Times New Roman"/>
                <w:i/>
                <w:color w:val="000000"/>
                <w:sz w:val="24"/>
                <w:szCs w:val="24"/>
                <w:lang w:val="hy-AM" w:eastAsia="ru-RU"/>
              </w:rPr>
            </w:pPr>
          </w:p>
          <w:p w:rsidR="00EB5219" w:rsidRPr="00E02BBC" w:rsidRDefault="00EB5219" w:rsidP="00E02BBC">
            <w:pPr>
              <w:pStyle w:val="ListParagraph"/>
              <w:spacing w:after="0"/>
              <w:ind w:left="556" w:right="214"/>
              <w:rPr>
                <w:rFonts w:ascii="GHEA Grapalat" w:eastAsia="Times New Roman" w:hAnsi="GHEA Grapalat" w:cs="Times New Roman"/>
                <w:i/>
                <w:color w:val="000000"/>
                <w:sz w:val="24"/>
                <w:szCs w:val="24"/>
                <w:lang w:val="hy-AM" w:eastAsia="ru-RU"/>
              </w:rPr>
            </w:pPr>
          </w:p>
          <w:p w:rsidR="00EB5219" w:rsidRPr="00E02BBC" w:rsidRDefault="00EB5219" w:rsidP="00E02BBC">
            <w:pPr>
              <w:pStyle w:val="ListParagraph"/>
              <w:spacing w:after="0"/>
              <w:ind w:left="556" w:right="214"/>
              <w:rPr>
                <w:rFonts w:ascii="GHEA Grapalat" w:eastAsia="Times New Roman" w:hAnsi="GHEA Grapalat" w:cs="Times New Roman"/>
                <w:i/>
                <w:color w:val="000000"/>
                <w:sz w:val="24"/>
                <w:szCs w:val="24"/>
                <w:lang w:val="hy-AM" w:eastAsia="ru-RU"/>
              </w:rPr>
            </w:pPr>
          </w:p>
          <w:p w:rsidR="00EB5219" w:rsidRPr="00E02BBC" w:rsidRDefault="00EB5219" w:rsidP="00E02BBC">
            <w:pPr>
              <w:pStyle w:val="ListParagraph"/>
              <w:spacing w:after="0"/>
              <w:ind w:left="556" w:right="214"/>
              <w:rPr>
                <w:rFonts w:ascii="GHEA Grapalat" w:eastAsia="Times New Roman" w:hAnsi="GHEA Grapalat" w:cs="Times New Roman"/>
                <w:i/>
                <w:color w:val="000000"/>
                <w:sz w:val="24"/>
                <w:szCs w:val="24"/>
                <w:lang w:val="hy-AM" w:eastAsia="ru-RU"/>
              </w:rPr>
            </w:pPr>
          </w:p>
          <w:p w:rsidR="00EB5219" w:rsidRPr="00E02BBC" w:rsidRDefault="00EB5219" w:rsidP="00E02BBC">
            <w:pPr>
              <w:pStyle w:val="ListParagraph"/>
              <w:spacing w:after="0"/>
              <w:ind w:left="556" w:right="214"/>
              <w:rPr>
                <w:rFonts w:ascii="GHEA Grapalat" w:eastAsia="Times New Roman" w:hAnsi="GHEA Grapalat" w:cs="Times New Roman"/>
                <w:i/>
                <w:color w:val="000000"/>
                <w:sz w:val="24"/>
                <w:szCs w:val="24"/>
                <w:lang w:val="hy-AM" w:eastAsia="ru-RU"/>
              </w:rPr>
            </w:pPr>
          </w:p>
          <w:p w:rsidR="00EB5219" w:rsidRPr="00E02BBC" w:rsidRDefault="00EB5219" w:rsidP="00E02BBC">
            <w:pPr>
              <w:pStyle w:val="ListParagraph"/>
              <w:spacing w:after="0"/>
              <w:ind w:left="556" w:right="214"/>
              <w:rPr>
                <w:rFonts w:ascii="GHEA Grapalat" w:eastAsia="Times New Roman" w:hAnsi="GHEA Grapalat" w:cs="Times New Roman"/>
                <w:i/>
                <w:color w:val="000000"/>
                <w:sz w:val="24"/>
                <w:szCs w:val="24"/>
                <w:lang w:val="hy-AM" w:eastAsia="ru-RU"/>
              </w:rPr>
            </w:pPr>
          </w:p>
          <w:p w:rsidR="00EB5219" w:rsidRPr="00E02BBC" w:rsidRDefault="00EB5219" w:rsidP="00E02BBC">
            <w:pPr>
              <w:pStyle w:val="ListParagraph"/>
              <w:spacing w:after="0"/>
              <w:ind w:left="165" w:right="255" w:firstLine="285"/>
              <w:rPr>
                <w:rFonts w:ascii="GHEA Grapalat" w:eastAsia="Times New Roman" w:hAnsi="GHEA Grapalat" w:cs="Times New Roman"/>
                <w:i/>
                <w:color w:val="000000"/>
                <w:sz w:val="24"/>
                <w:szCs w:val="24"/>
                <w:lang w:val="hy-AM" w:eastAsia="ru-RU"/>
              </w:rPr>
            </w:pPr>
          </w:p>
        </w:tc>
      </w:tr>
      <w:tr w:rsidR="00E02BBC" w:rsidRPr="00E02BBC" w:rsidTr="003A12FF">
        <w:trPr>
          <w:trHeight w:val="330"/>
          <w:tblCellSpacing w:w="0" w:type="dxa"/>
        </w:trPr>
        <w:tc>
          <w:tcPr>
            <w:tcW w:w="9351" w:type="dxa"/>
            <w:vMerge w:val="restart"/>
            <w:shd w:val="clear" w:color="auto" w:fill="D9D9D9" w:themeFill="background1" w:themeFillShade="D9"/>
          </w:tcPr>
          <w:p w:rsidR="00E02BBC" w:rsidRPr="003A12FF" w:rsidRDefault="00E02BBC" w:rsidP="003A12FF">
            <w:pPr>
              <w:spacing w:after="0"/>
              <w:ind w:left="165" w:right="214"/>
              <w:rPr>
                <w:rFonts w:ascii="GHEA Grapalat" w:eastAsia="Times New Roman" w:hAnsi="GHEA Grapalat" w:cs="Times New Roman"/>
                <w:color w:val="000000"/>
                <w:sz w:val="24"/>
                <w:szCs w:val="24"/>
                <w:lang w:val="hy-AM" w:eastAsia="ru-RU"/>
              </w:rPr>
            </w:pPr>
            <w:r w:rsidRPr="003A12FF">
              <w:rPr>
                <w:rFonts w:ascii="GHEA Grapalat" w:hAnsi="GHEA Grapalat"/>
                <w:szCs w:val="24"/>
                <w:lang w:val="hy-AM"/>
              </w:rPr>
              <w:lastRenderedPageBreak/>
              <w:t>2</w:t>
            </w:r>
            <w:r w:rsidRPr="003A12FF">
              <w:rPr>
                <w:rFonts w:ascii="Cambria Math" w:hAnsi="Cambria Math" w:cs="Cambria Math"/>
                <w:szCs w:val="24"/>
                <w:lang w:val="hy-AM"/>
              </w:rPr>
              <w:t>․</w:t>
            </w:r>
            <w:r w:rsidRPr="003A12FF">
              <w:rPr>
                <w:rFonts w:ascii="GHEA Grapalat" w:hAnsi="GHEA Grapalat"/>
                <w:szCs w:val="24"/>
                <w:lang w:val="hy-AM"/>
              </w:rPr>
              <w:t xml:space="preserve"> </w:t>
            </w:r>
            <w:r w:rsidR="003A12FF" w:rsidRPr="003A12FF">
              <w:rPr>
                <w:rFonts w:ascii="GHEA Grapalat" w:hAnsi="GHEA Grapalat"/>
                <w:szCs w:val="24"/>
                <w:lang w:val="hy-AM"/>
              </w:rPr>
              <w:t xml:space="preserve"> ՀՀ կրթության, գիտության, մշակույթի և սպորտի նախարարություն</w:t>
            </w:r>
          </w:p>
        </w:tc>
        <w:tc>
          <w:tcPr>
            <w:tcW w:w="5404" w:type="dxa"/>
            <w:tcBorders>
              <w:bottom w:val="single" w:sz="4" w:space="0" w:color="auto"/>
            </w:tcBorders>
            <w:shd w:val="clear" w:color="auto" w:fill="D9D9D9" w:themeFill="background1" w:themeFillShade="D9"/>
          </w:tcPr>
          <w:p w:rsidR="00E02BBC" w:rsidRPr="00D53038" w:rsidRDefault="00D53038" w:rsidP="00D53038">
            <w:pPr>
              <w:spacing w:after="0"/>
              <w:ind w:left="132" w:right="214"/>
              <w:contextualSpacing/>
              <w:jc w:val="center"/>
              <w:rPr>
                <w:rFonts w:ascii="GHEA Grapalat" w:eastAsia="Times New Roman" w:hAnsi="GHEA Grapalat" w:cs="Times New Roman"/>
                <w:color w:val="000000"/>
                <w:sz w:val="24"/>
                <w:szCs w:val="24"/>
                <w:lang w:val="en-US" w:eastAsia="ru-RU"/>
              </w:rPr>
            </w:pPr>
            <w:r w:rsidRPr="00D53038">
              <w:rPr>
                <w:rFonts w:ascii="GHEA Grapalat" w:eastAsia="Times New Roman" w:hAnsi="GHEA Grapalat" w:cs="Times New Roman"/>
                <w:color w:val="000000"/>
                <w:sz w:val="24"/>
                <w:szCs w:val="24"/>
                <w:lang w:val="en-US" w:eastAsia="ru-RU"/>
              </w:rPr>
              <w:t>28</w:t>
            </w:r>
            <w:r w:rsidR="00E02BBC" w:rsidRPr="00D53038">
              <w:rPr>
                <w:rFonts w:ascii="Cambria Math" w:eastAsia="Times New Roman" w:hAnsi="Cambria Math" w:cs="Cambria Math"/>
                <w:color w:val="000000"/>
                <w:sz w:val="24"/>
                <w:szCs w:val="24"/>
                <w:lang w:val="en-US" w:eastAsia="ru-RU"/>
              </w:rPr>
              <w:t>․</w:t>
            </w:r>
            <w:r>
              <w:rPr>
                <w:rFonts w:ascii="GHEA Grapalat" w:eastAsia="Times New Roman" w:hAnsi="GHEA Grapalat" w:cs="Times New Roman"/>
                <w:color w:val="000000"/>
                <w:sz w:val="24"/>
                <w:szCs w:val="24"/>
                <w:lang w:val="en-US" w:eastAsia="ru-RU"/>
              </w:rPr>
              <w:t>02</w:t>
            </w:r>
            <w:r w:rsidR="00E02BBC" w:rsidRPr="00D53038">
              <w:rPr>
                <w:rFonts w:ascii="Cambria Math" w:eastAsia="Times New Roman" w:hAnsi="Cambria Math" w:cs="Cambria Math"/>
                <w:color w:val="000000"/>
                <w:sz w:val="24"/>
                <w:szCs w:val="24"/>
                <w:lang w:val="en-US" w:eastAsia="ru-RU"/>
              </w:rPr>
              <w:t>․</w:t>
            </w:r>
            <w:r w:rsidR="00E02BBC" w:rsidRPr="002C3AB2">
              <w:rPr>
                <w:rFonts w:ascii="GHEA Grapalat" w:eastAsia="Times New Roman" w:hAnsi="GHEA Grapalat" w:cs="Times New Roman"/>
                <w:color w:val="000000"/>
                <w:sz w:val="24"/>
                <w:szCs w:val="24"/>
                <w:lang w:val="en-US" w:eastAsia="ru-RU"/>
              </w:rPr>
              <w:t>202</w:t>
            </w:r>
            <w:r>
              <w:rPr>
                <w:rFonts w:ascii="GHEA Grapalat" w:eastAsia="Times New Roman" w:hAnsi="GHEA Grapalat" w:cs="Times New Roman"/>
                <w:color w:val="000000"/>
                <w:sz w:val="24"/>
                <w:szCs w:val="24"/>
                <w:lang w:val="en-US" w:eastAsia="ru-RU"/>
              </w:rPr>
              <w:t>5</w:t>
            </w:r>
            <w:r w:rsidR="00E02BBC" w:rsidRPr="002C3AB2">
              <w:rPr>
                <w:rFonts w:ascii="GHEA Grapalat" w:eastAsia="Times New Roman" w:hAnsi="GHEA Grapalat" w:cs="Times New Roman"/>
                <w:color w:val="000000"/>
                <w:sz w:val="24"/>
                <w:szCs w:val="24"/>
                <w:lang w:val="en-US" w:eastAsia="ru-RU"/>
              </w:rPr>
              <w:t>թ</w:t>
            </w:r>
          </w:p>
        </w:tc>
      </w:tr>
      <w:tr w:rsidR="00E02BBC" w:rsidRPr="00E02BBC" w:rsidTr="003A12FF">
        <w:trPr>
          <w:trHeight w:val="311"/>
          <w:tblCellSpacing w:w="0" w:type="dxa"/>
        </w:trPr>
        <w:tc>
          <w:tcPr>
            <w:tcW w:w="9351" w:type="dxa"/>
            <w:vMerge/>
            <w:shd w:val="clear" w:color="auto" w:fill="D9D9D9" w:themeFill="background1" w:themeFillShade="D9"/>
          </w:tcPr>
          <w:p w:rsidR="00E02BBC" w:rsidRPr="003A12FF" w:rsidRDefault="00E02BBC" w:rsidP="00E02BBC">
            <w:pPr>
              <w:pStyle w:val="NormalWeb"/>
              <w:shd w:val="clear" w:color="auto" w:fill="FFFFFF"/>
              <w:spacing w:before="0" w:beforeAutospacing="0" w:after="0" w:afterAutospacing="0" w:line="276" w:lineRule="auto"/>
              <w:ind w:left="127" w:right="267" w:firstLine="94"/>
              <w:jc w:val="both"/>
              <w:rPr>
                <w:rFonts w:ascii="GHEA Grapalat" w:hAnsi="GHEA Grapalat"/>
                <w:lang w:val="hy-AM"/>
              </w:rPr>
            </w:pPr>
          </w:p>
        </w:tc>
        <w:tc>
          <w:tcPr>
            <w:tcW w:w="5404" w:type="dxa"/>
            <w:tcBorders>
              <w:top w:val="single" w:sz="4" w:space="0" w:color="auto"/>
            </w:tcBorders>
            <w:shd w:val="clear" w:color="auto" w:fill="D9D9D9" w:themeFill="background1" w:themeFillShade="D9"/>
          </w:tcPr>
          <w:p w:rsidR="00E02BBC" w:rsidRPr="00D53038" w:rsidRDefault="003A12FF" w:rsidP="003A12FF">
            <w:pPr>
              <w:spacing w:after="0"/>
              <w:ind w:left="132" w:right="214"/>
              <w:contextualSpacing/>
              <w:jc w:val="center"/>
              <w:rPr>
                <w:rFonts w:ascii="GHEA Grapalat" w:eastAsia="Times New Roman" w:hAnsi="GHEA Grapalat" w:cs="Times New Roman"/>
                <w:color w:val="000000"/>
                <w:sz w:val="24"/>
                <w:szCs w:val="24"/>
                <w:lang w:val="en-US" w:eastAsia="ru-RU"/>
              </w:rPr>
            </w:pPr>
            <w:r w:rsidRPr="002C3AB2">
              <w:rPr>
                <w:rFonts w:ascii="GHEA Grapalat" w:eastAsia="Times New Roman" w:hAnsi="GHEA Grapalat" w:cs="Times New Roman"/>
                <w:color w:val="000000"/>
                <w:sz w:val="24"/>
                <w:szCs w:val="24"/>
                <w:lang w:val="en-US" w:eastAsia="ru-RU"/>
              </w:rPr>
              <w:t>N</w:t>
            </w:r>
            <w:r w:rsidRPr="003A12FF">
              <w:rPr>
                <w:rFonts w:ascii="GHEA Grapalat" w:eastAsia="Times New Roman" w:hAnsi="GHEA Grapalat" w:cs="Times New Roman"/>
                <w:color w:val="000000"/>
                <w:sz w:val="24"/>
                <w:szCs w:val="24"/>
                <w:lang w:val="en-US" w:eastAsia="ru-RU"/>
              </w:rPr>
              <w:t xml:space="preserve"> 01/17.2/5952-2025 </w:t>
            </w:r>
          </w:p>
        </w:tc>
      </w:tr>
      <w:tr w:rsidR="00A84B8B" w:rsidRPr="003A12FF" w:rsidTr="003A12FF">
        <w:trPr>
          <w:trHeight w:val="656"/>
          <w:tblCellSpacing w:w="0" w:type="dxa"/>
        </w:trPr>
        <w:tc>
          <w:tcPr>
            <w:tcW w:w="9351" w:type="dxa"/>
            <w:shd w:val="clear" w:color="auto" w:fill="FFFFFF"/>
          </w:tcPr>
          <w:p w:rsidR="00A84B8B" w:rsidRPr="003A12FF" w:rsidRDefault="003A12FF" w:rsidP="002C3AB2">
            <w:pPr>
              <w:pStyle w:val="NormalWeb"/>
              <w:shd w:val="clear" w:color="auto" w:fill="FFFFFF"/>
              <w:spacing w:before="0" w:beforeAutospacing="0" w:after="0" w:afterAutospacing="0" w:line="276" w:lineRule="auto"/>
              <w:ind w:left="165" w:right="267"/>
              <w:jc w:val="both"/>
              <w:rPr>
                <w:rFonts w:ascii="GHEA Grapalat" w:hAnsi="GHEA Grapalat"/>
                <w:lang w:val="hy-AM"/>
              </w:rPr>
            </w:pPr>
            <w:r w:rsidRPr="003A12FF">
              <w:rPr>
                <w:rFonts w:ascii="GHEA Grapalat" w:hAnsi="GHEA Grapalat"/>
                <w:bCs/>
                <w:iCs/>
                <w:lang w:val="hy-AM"/>
              </w:rPr>
              <w:t>Դիտողություններ և առաջարկություններ չկան</w:t>
            </w:r>
          </w:p>
        </w:tc>
        <w:tc>
          <w:tcPr>
            <w:tcW w:w="5404" w:type="dxa"/>
            <w:shd w:val="clear" w:color="auto" w:fill="FFFFFF"/>
          </w:tcPr>
          <w:p w:rsidR="00A84B8B" w:rsidRPr="00150B54" w:rsidRDefault="001E2E22" w:rsidP="003A12FF">
            <w:pPr>
              <w:pStyle w:val="ListParagraph"/>
              <w:spacing w:after="0" w:line="240" w:lineRule="auto"/>
              <w:ind w:left="556" w:right="214"/>
              <w:rPr>
                <w:rFonts w:ascii="GHEA Grapalat" w:hAnsi="GHEA Grapalat"/>
                <w:sz w:val="24"/>
                <w:szCs w:val="24"/>
                <w:lang w:val="hy-AM"/>
              </w:rPr>
            </w:pPr>
            <w:r>
              <w:rPr>
                <w:rFonts w:ascii="GHEA Grapalat" w:hAnsi="GHEA Grapalat"/>
                <w:sz w:val="24"/>
                <w:szCs w:val="24"/>
                <w:lang w:val="hy-AM"/>
              </w:rPr>
              <w:t>Ընդունվել է ի գիտություն</w:t>
            </w:r>
          </w:p>
        </w:tc>
      </w:tr>
      <w:tr w:rsidR="0001072E" w:rsidRPr="0001072E" w:rsidTr="0014113F">
        <w:trPr>
          <w:trHeight w:val="330"/>
          <w:tblCellSpacing w:w="0" w:type="dxa"/>
        </w:trPr>
        <w:tc>
          <w:tcPr>
            <w:tcW w:w="9351" w:type="dxa"/>
            <w:vMerge w:val="restart"/>
            <w:shd w:val="clear" w:color="auto" w:fill="D9D9D9" w:themeFill="background1" w:themeFillShade="D9"/>
          </w:tcPr>
          <w:p w:rsidR="0001072E" w:rsidRPr="003A12FF" w:rsidRDefault="0001072E" w:rsidP="0001072E">
            <w:pPr>
              <w:spacing w:after="0"/>
              <w:ind w:left="165" w:right="214"/>
              <w:rPr>
                <w:rFonts w:ascii="GHEA Grapalat" w:eastAsia="Times New Roman" w:hAnsi="GHEA Grapalat" w:cs="Times New Roman"/>
                <w:color w:val="000000"/>
                <w:sz w:val="24"/>
                <w:szCs w:val="24"/>
                <w:lang w:val="hy-AM" w:eastAsia="ru-RU"/>
              </w:rPr>
            </w:pPr>
            <w:r>
              <w:rPr>
                <w:rFonts w:ascii="GHEA Grapalat" w:hAnsi="GHEA Grapalat"/>
                <w:szCs w:val="24"/>
                <w:lang w:val="hy-AM"/>
              </w:rPr>
              <w:t>3</w:t>
            </w:r>
            <w:r w:rsidRPr="0001072E">
              <w:rPr>
                <w:rFonts w:ascii="Cambria Math" w:hAnsi="Cambria Math" w:cs="Cambria Math"/>
                <w:szCs w:val="24"/>
                <w:lang w:val="hy-AM"/>
              </w:rPr>
              <w:t>․</w:t>
            </w:r>
            <w:r w:rsidRPr="003A12FF">
              <w:rPr>
                <w:rFonts w:ascii="GHEA Grapalat" w:hAnsi="GHEA Grapalat"/>
                <w:szCs w:val="24"/>
                <w:lang w:val="hy-AM"/>
              </w:rPr>
              <w:t xml:space="preserve">  </w:t>
            </w:r>
            <w:r w:rsidRPr="0001072E">
              <w:rPr>
                <w:rFonts w:ascii="GHEA Grapalat" w:hAnsi="GHEA Grapalat"/>
                <w:szCs w:val="24"/>
                <w:lang w:val="hy-AM"/>
              </w:rPr>
              <w:t>ՀՀ արդարադատության նախարարություն</w:t>
            </w:r>
          </w:p>
        </w:tc>
        <w:tc>
          <w:tcPr>
            <w:tcW w:w="5404" w:type="dxa"/>
            <w:tcBorders>
              <w:bottom w:val="single" w:sz="4" w:space="0" w:color="auto"/>
            </w:tcBorders>
            <w:shd w:val="clear" w:color="auto" w:fill="D9D9D9" w:themeFill="background1" w:themeFillShade="D9"/>
          </w:tcPr>
          <w:p w:rsidR="0001072E" w:rsidRPr="0001072E" w:rsidRDefault="0001072E" w:rsidP="0001072E">
            <w:pPr>
              <w:spacing w:after="0"/>
              <w:ind w:left="132" w:right="214"/>
              <w:contextualSpacing/>
              <w:jc w:val="center"/>
              <w:rPr>
                <w:rFonts w:ascii="GHEA Grapalat" w:eastAsia="Times New Roman" w:hAnsi="GHEA Grapalat" w:cs="Times New Roman"/>
                <w:color w:val="000000"/>
                <w:sz w:val="24"/>
                <w:szCs w:val="24"/>
                <w:lang w:val="hy-AM" w:eastAsia="ru-RU"/>
              </w:rPr>
            </w:pPr>
            <w:r w:rsidRPr="0001072E">
              <w:rPr>
                <w:rFonts w:ascii="GHEA Grapalat" w:eastAsia="Times New Roman" w:hAnsi="GHEA Grapalat" w:cs="Times New Roman"/>
                <w:color w:val="000000"/>
                <w:sz w:val="24"/>
                <w:szCs w:val="24"/>
                <w:lang w:val="hy-AM" w:eastAsia="ru-RU"/>
              </w:rPr>
              <w:t>03.</w:t>
            </w:r>
            <w:r>
              <w:rPr>
                <w:rFonts w:ascii="GHEA Grapalat" w:eastAsia="Times New Roman" w:hAnsi="GHEA Grapalat" w:cs="Times New Roman"/>
                <w:color w:val="000000"/>
                <w:sz w:val="24"/>
                <w:szCs w:val="24"/>
                <w:lang w:val="en-US" w:eastAsia="ru-RU"/>
              </w:rPr>
              <w:t>03</w:t>
            </w:r>
            <w:r w:rsidRPr="0001072E">
              <w:rPr>
                <w:rFonts w:ascii="Cambria Math" w:eastAsia="Times New Roman" w:hAnsi="Cambria Math" w:cs="Cambria Math"/>
                <w:color w:val="000000"/>
                <w:sz w:val="24"/>
                <w:szCs w:val="24"/>
                <w:lang w:val="hy-AM" w:eastAsia="ru-RU"/>
              </w:rPr>
              <w:t>․</w:t>
            </w:r>
            <w:r w:rsidRPr="0001072E">
              <w:rPr>
                <w:rFonts w:ascii="GHEA Grapalat" w:eastAsia="Times New Roman" w:hAnsi="GHEA Grapalat" w:cs="Times New Roman"/>
                <w:color w:val="000000"/>
                <w:sz w:val="24"/>
                <w:szCs w:val="24"/>
                <w:lang w:val="hy-AM" w:eastAsia="ru-RU"/>
              </w:rPr>
              <w:t>2025թ</w:t>
            </w:r>
          </w:p>
        </w:tc>
      </w:tr>
      <w:tr w:rsidR="0001072E" w:rsidRPr="0001072E" w:rsidTr="0014113F">
        <w:trPr>
          <w:trHeight w:val="311"/>
          <w:tblCellSpacing w:w="0" w:type="dxa"/>
        </w:trPr>
        <w:tc>
          <w:tcPr>
            <w:tcW w:w="9351" w:type="dxa"/>
            <w:vMerge/>
            <w:shd w:val="clear" w:color="auto" w:fill="D9D9D9" w:themeFill="background1" w:themeFillShade="D9"/>
          </w:tcPr>
          <w:p w:rsidR="0001072E" w:rsidRPr="003A12FF" w:rsidRDefault="0001072E" w:rsidP="0001072E">
            <w:pPr>
              <w:pStyle w:val="NormalWeb"/>
              <w:shd w:val="clear" w:color="auto" w:fill="FFFFFF"/>
              <w:spacing w:before="0" w:beforeAutospacing="0" w:after="0" w:afterAutospacing="0" w:line="276" w:lineRule="auto"/>
              <w:ind w:left="127" w:right="267" w:firstLine="94"/>
              <w:jc w:val="both"/>
              <w:rPr>
                <w:rFonts w:ascii="GHEA Grapalat" w:hAnsi="GHEA Grapalat"/>
                <w:lang w:val="hy-AM"/>
              </w:rPr>
            </w:pPr>
          </w:p>
        </w:tc>
        <w:tc>
          <w:tcPr>
            <w:tcW w:w="5404" w:type="dxa"/>
            <w:tcBorders>
              <w:top w:val="single" w:sz="4" w:space="0" w:color="auto"/>
            </w:tcBorders>
            <w:shd w:val="clear" w:color="auto" w:fill="D9D9D9" w:themeFill="background1" w:themeFillShade="D9"/>
          </w:tcPr>
          <w:p w:rsidR="0001072E" w:rsidRPr="0001072E" w:rsidRDefault="0001072E" w:rsidP="0001072E">
            <w:pPr>
              <w:spacing w:after="0"/>
              <w:ind w:left="132" w:right="214"/>
              <w:contextualSpacing/>
              <w:jc w:val="center"/>
              <w:rPr>
                <w:rFonts w:ascii="Cambria Math" w:eastAsia="Times New Roman" w:hAnsi="Cambria Math" w:cs="Cambria Math"/>
                <w:color w:val="000000"/>
                <w:sz w:val="24"/>
                <w:szCs w:val="24"/>
                <w:lang w:val="hy-AM" w:eastAsia="ru-RU"/>
              </w:rPr>
            </w:pPr>
            <w:r w:rsidRPr="0001072E">
              <w:rPr>
                <w:rFonts w:ascii="GHEA Grapalat" w:eastAsia="Times New Roman" w:hAnsi="GHEA Grapalat" w:cs="Times New Roman"/>
                <w:color w:val="000000"/>
                <w:sz w:val="24"/>
                <w:szCs w:val="24"/>
                <w:lang w:val="hy-AM" w:eastAsia="ru-RU"/>
              </w:rPr>
              <w:t>N /27.3/9181-2025</w:t>
            </w:r>
          </w:p>
        </w:tc>
      </w:tr>
      <w:tr w:rsidR="0001072E" w:rsidRPr="0001072E" w:rsidTr="0014113F">
        <w:trPr>
          <w:trHeight w:val="656"/>
          <w:tblCellSpacing w:w="0" w:type="dxa"/>
        </w:trPr>
        <w:tc>
          <w:tcPr>
            <w:tcW w:w="9351" w:type="dxa"/>
            <w:shd w:val="clear" w:color="auto" w:fill="FFFFFF"/>
          </w:tcPr>
          <w:p w:rsidR="0001072E" w:rsidRPr="003A12FF" w:rsidRDefault="0001072E" w:rsidP="0001072E">
            <w:pPr>
              <w:pStyle w:val="NormalWeb"/>
              <w:shd w:val="clear" w:color="auto" w:fill="FFFFFF"/>
              <w:spacing w:before="0" w:beforeAutospacing="0" w:after="0" w:afterAutospacing="0" w:line="276" w:lineRule="auto"/>
              <w:ind w:left="165" w:right="267"/>
              <w:jc w:val="both"/>
              <w:rPr>
                <w:rFonts w:ascii="GHEA Grapalat" w:hAnsi="GHEA Grapalat"/>
                <w:lang w:val="hy-AM"/>
              </w:rPr>
            </w:pPr>
            <w:r w:rsidRPr="003A12FF">
              <w:rPr>
                <w:rFonts w:ascii="GHEA Grapalat" w:hAnsi="GHEA Grapalat"/>
                <w:bCs/>
                <w:iCs/>
                <w:lang w:val="hy-AM"/>
              </w:rPr>
              <w:t>Դիտողություններ և առաջարկություններ չկան</w:t>
            </w:r>
          </w:p>
        </w:tc>
        <w:tc>
          <w:tcPr>
            <w:tcW w:w="5404" w:type="dxa"/>
            <w:shd w:val="clear" w:color="auto" w:fill="FFFFFF"/>
          </w:tcPr>
          <w:p w:rsidR="0001072E" w:rsidRPr="00150B54" w:rsidRDefault="001E2E22" w:rsidP="0001072E">
            <w:pPr>
              <w:pStyle w:val="ListParagraph"/>
              <w:spacing w:after="0" w:line="240" w:lineRule="auto"/>
              <w:ind w:left="556" w:right="214"/>
              <w:rPr>
                <w:rFonts w:ascii="GHEA Grapalat" w:hAnsi="GHEA Grapalat"/>
                <w:sz w:val="24"/>
                <w:szCs w:val="24"/>
                <w:lang w:val="hy-AM"/>
              </w:rPr>
            </w:pPr>
            <w:r>
              <w:rPr>
                <w:rFonts w:ascii="GHEA Grapalat" w:hAnsi="GHEA Grapalat"/>
                <w:sz w:val="24"/>
                <w:szCs w:val="24"/>
                <w:lang w:val="hy-AM"/>
              </w:rPr>
              <w:t>Ընդունվել է ի գիտություն</w:t>
            </w:r>
          </w:p>
        </w:tc>
      </w:tr>
      <w:tr w:rsidR="00E02BBC" w:rsidRPr="0001072E" w:rsidTr="003A12FF">
        <w:trPr>
          <w:trHeight w:val="375"/>
          <w:tblCellSpacing w:w="0" w:type="dxa"/>
        </w:trPr>
        <w:tc>
          <w:tcPr>
            <w:tcW w:w="9351" w:type="dxa"/>
            <w:vMerge w:val="restart"/>
            <w:shd w:val="clear" w:color="auto" w:fill="D9D9D9" w:themeFill="background1" w:themeFillShade="D9"/>
          </w:tcPr>
          <w:p w:rsidR="00E02BBC" w:rsidRPr="003A12FF" w:rsidRDefault="0001072E" w:rsidP="002C3AB2">
            <w:pPr>
              <w:spacing w:after="0"/>
              <w:ind w:left="165" w:right="214"/>
              <w:rPr>
                <w:rFonts w:ascii="GHEA Grapalat" w:hAnsi="GHEA Grapalat"/>
                <w:bCs/>
                <w:iCs/>
                <w:sz w:val="24"/>
                <w:szCs w:val="24"/>
                <w:lang w:val="hy-AM"/>
              </w:rPr>
            </w:pPr>
            <w:r>
              <w:rPr>
                <w:rFonts w:ascii="GHEA Grapalat" w:eastAsia="Times New Roman" w:hAnsi="GHEA Grapalat" w:cs="Times New Roman"/>
                <w:color w:val="000000"/>
                <w:sz w:val="24"/>
                <w:szCs w:val="24"/>
                <w:lang w:val="hy-AM" w:eastAsia="ru-RU"/>
              </w:rPr>
              <w:t>4</w:t>
            </w:r>
            <w:r w:rsidR="00E02BBC" w:rsidRPr="003A12FF">
              <w:rPr>
                <w:rFonts w:ascii="Times New Roman" w:eastAsia="Times New Roman" w:hAnsi="Times New Roman" w:cs="Times New Roman"/>
                <w:color w:val="000000"/>
                <w:sz w:val="24"/>
                <w:szCs w:val="24"/>
                <w:lang w:val="hy-AM" w:eastAsia="ru-RU"/>
              </w:rPr>
              <w:t>․</w:t>
            </w:r>
            <w:r w:rsidR="00E02BBC" w:rsidRPr="003A12FF">
              <w:rPr>
                <w:rFonts w:ascii="GHEA Grapalat" w:eastAsia="Times New Roman" w:hAnsi="GHEA Grapalat" w:cs="Times New Roman"/>
                <w:color w:val="000000"/>
                <w:sz w:val="24"/>
                <w:szCs w:val="24"/>
                <w:lang w:val="hy-AM" w:eastAsia="ru-RU"/>
              </w:rPr>
              <w:t xml:space="preserve"> </w:t>
            </w:r>
            <w:r w:rsidR="003A12FF" w:rsidRPr="003A12FF">
              <w:rPr>
                <w:rFonts w:ascii="GHEA Grapalat" w:hAnsi="GHEA Grapalat"/>
                <w:szCs w:val="24"/>
                <w:lang w:val="hy-AM"/>
              </w:rPr>
              <w:t xml:space="preserve"> Հայաստանի տարածքային զարգացման հիմնադրամ</w:t>
            </w:r>
          </w:p>
        </w:tc>
        <w:tc>
          <w:tcPr>
            <w:tcW w:w="5404" w:type="dxa"/>
            <w:tcBorders>
              <w:bottom w:val="single" w:sz="4" w:space="0" w:color="auto"/>
            </w:tcBorders>
            <w:shd w:val="clear" w:color="auto" w:fill="D9D9D9" w:themeFill="background1" w:themeFillShade="D9"/>
          </w:tcPr>
          <w:p w:rsidR="00E02BBC" w:rsidRPr="00E02BBC" w:rsidRDefault="003A12FF" w:rsidP="002C3AB2">
            <w:pPr>
              <w:spacing w:after="0"/>
              <w:ind w:left="132" w:right="214"/>
              <w:contextualSpacing/>
              <w:jc w:val="center"/>
              <w:rPr>
                <w:rFonts w:ascii="GHEA Grapalat" w:hAnsi="GHEA Grapalat"/>
                <w:sz w:val="24"/>
                <w:szCs w:val="24"/>
                <w:highlight w:val="lightGray"/>
                <w:lang w:val="hy-AM"/>
              </w:rPr>
            </w:pPr>
            <w:r w:rsidRPr="0001072E">
              <w:rPr>
                <w:rFonts w:ascii="GHEA Grapalat" w:eastAsia="Times New Roman" w:hAnsi="GHEA Grapalat" w:cs="Times New Roman"/>
                <w:color w:val="000000"/>
                <w:sz w:val="24"/>
                <w:szCs w:val="24"/>
                <w:lang w:val="hy-AM" w:eastAsia="ru-RU"/>
              </w:rPr>
              <w:t>28</w:t>
            </w:r>
            <w:r w:rsidRPr="0001072E">
              <w:rPr>
                <w:rFonts w:ascii="Cambria Math" w:eastAsia="Times New Roman" w:hAnsi="Cambria Math" w:cs="Cambria Math"/>
                <w:color w:val="000000"/>
                <w:sz w:val="24"/>
                <w:szCs w:val="24"/>
                <w:lang w:val="hy-AM" w:eastAsia="ru-RU"/>
              </w:rPr>
              <w:t>․</w:t>
            </w:r>
            <w:r w:rsidRPr="0001072E">
              <w:rPr>
                <w:rFonts w:ascii="GHEA Grapalat" w:eastAsia="Times New Roman" w:hAnsi="GHEA Grapalat" w:cs="Times New Roman"/>
                <w:color w:val="000000"/>
                <w:sz w:val="24"/>
                <w:szCs w:val="24"/>
                <w:lang w:val="hy-AM" w:eastAsia="ru-RU"/>
              </w:rPr>
              <w:t>02</w:t>
            </w:r>
            <w:r w:rsidRPr="0001072E">
              <w:rPr>
                <w:rFonts w:ascii="Cambria Math" w:eastAsia="Times New Roman" w:hAnsi="Cambria Math" w:cs="Cambria Math"/>
                <w:color w:val="000000"/>
                <w:sz w:val="24"/>
                <w:szCs w:val="24"/>
                <w:lang w:val="hy-AM" w:eastAsia="ru-RU"/>
              </w:rPr>
              <w:t>․</w:t>
            </w:r>
            <w:r w:rsidRPr="0001072E">
              <w:rPr>
                <w:rFonts w:ascii="GHEA Grapalat" w:eastAsia="Times New Roman" w:hAnsi="GHEA Grapalat" w:cs="Times New Roman"/>
                <w:color w:val="000000"/>
                <w:sz w:val="24"/>
                <w:szCs w:val="24"/>
                <w:lang w:val="hy-AM" w:eastAsia="ru-RU"/>
              </w:rPr>
              <w:t>2025թ</w:t>
            </w:r>
          </w:p>
        </w:tc>
      </w:tr>
      <w:tr w:rsidR="00E02BBC" w:rsidRPr="00E02BBC" w:rsidTr="003A12FF">
        <w:trPr>
          <w:trHeight w:val="270"/>
          <w:tblCellSpacing w:w="0" w:type="dxa"/>
        </w:trPr>
        <w:tc>
          <w:tcPr>
            <w:tcW w:w="9351" w:type="dxa"/>
            <w:vMerge/>
            <w:shd w:val="clear" w:color="auto" w:fill="D9D9D9" w:themeFill="background1" w:themeFillShade="D9"/>
          </w:tcPr>
          <w:p w:rsidR="00E02BBC" w:rsidRPr="003A12FF" w:rsidRDefault="00E02BBC" w:rsidP="00E02BBC">
            <w:pPr>
              <w:pStyle w:val="NormalWeb"/>
              <w:shd w:val="clear" w:color="auto" w:fill="FFFFFF"/>
              <w:spacing w:before="0" w:beforeAutospacing="0" w:after="0" w:afterAutospacing="0" w:line="276" w:lineRule="auto"/>
              <w:ind w:left="127" w:right="267" w:firstLine="94"/>
              <w:jc w:val="both"/>
              <w:rPr>
                <w:rFonts w:ascii="GHEA Grapalat" w:hAnsi="GHEA Grapalat"/>
                <w:bCs/>
                <w:iCs/>
                <w:lang w:val="hy-AM"/>
              </w:rPr>
            </w:pPr>
          </w:p>
        </w:tc>
        <w:tc>
          <w:tcPr>
            <w:tcW w:w="5404" w:type="dxa"/>
            <w:tcBorders>
              <w:top w:val="single" w:sz="4" w:space="0" w:color="auto"/>
            </w:tcBorders>
            <w:shd w:val="clear" w:color="auto" w:fill="D9D9D9" w:themeFill="background1" w:themeFillShade="D9"/>
          </w:tcPr>
          <w:p w:rsidR="00E02BBC" w:rsidRPr="00E02BBC" w:rsidRDefault="003A12FF" w:rsidP="002C3AB2">
            <w:pPr>
              <w:spacing w:after="0"/>
              <w:ind w:left="132" w:right="214"/>
              <w:contextualSpacing/>
              <w:jc w:val="center"/>
              <w:rPr>
                <w:rFonts w:ascii="GHEA Grapalat" w:hAnsi="GHEA Grapalat"/>
                <w:sz w:val="24"/>
                <w:szCs w:val="24"/>
                <w:highlight w:val="lightGray"/>
                <w:lang w:val="hy-AM"/>
              </w:rPr>
            </w:pPr>
            <w:r w:rsidRPr="0001072E">
              <w:rPr>
                <w:rFonts w:ascii="GHEA Grapalat" w:eastAsia="Times New Roman" w:hAnsi="GHEA Grapalat" w:cs="Times New Roman"/>
                <w:color w:val="000000"/>
                <w:sz w:val="24"/>
                <w:szCs w:val="24"/>
                <w:lang w:val="hy-AM" w:eastAsia="ru-RU"/>
              </w:rPr>
              <w:t xml:space="preserve">N </w:t>
            </w:r>
            <w:r w:rsidRPr="00D53038">
              <w:rPr>
                <w:rFonts w:ascii="GHEA Grapalat" w:eastAsia="Times New Roman" w:hAnsi="GHEA Grapalat" w:cs="Times New Roman"/>
                <w:color w:val="000000"/>
                <w:sz w:val="24"/>
                <w:szCs w:val="24"/>
                <w:lang w:val="en-US" w:eastAsia="ru-RU"/>
              </w:rPr>
              <w:t>Ե/01/580-25</w:t>
            </w:r>
          </w:p>
        </w:tc>
      </w:tr>
      <w:tr w:rsidR="003A12FF" w:rsidRPr="001E2E22" w:rsidTr="003A12FF">
        <w:trPr>
          <w:trHeight w:val="270"/>
          <w:tblCellSpacing w:w="0" w:type="dxa"/>
        </w:trPr>
        <w:tc>
          <w:tcPr>
            <w:tcW w:w="9351" w:type="dxa"/>
            <w:shd w:val="clear" w:color="auto" w:fill="FFFFFF"/>
          </w:tcPr>
          <w:p w:rsidR="003A12FF" w:rsidRPr="003A12FF" w:rsidRDefault="003A12FF" w:rsidP="003A12FF">
            <w:pPr>
              <w:shd w:val="clear" w:color="auto" w:fill="FFFFFF"/>
              <w:spacing w:after="0" w:line="360" w:lineRule="atLeast"/>
              <w:ind w:right="125"/>
              <w:jc w:val="both"/>
              <w:rPr>
                <w:rFonts w:ascii="GHEA Grapalat" w:eastAsia="Times New Roman" w:hAnsi="GHEA Grapalat" w:cs="Sylfaen"/>
                <w:sz w:val="24"/>
                <w:szCs w:val="24"/>
                <w:lang w:val="hy-AM" w:eastAsia="ru-RU"/>
              </w:rPr>
            </w:pPr>
            <w:r w:rsidRPr="003A12FF">
              <w:rPr>
                <w:rFonts w:ascii="GHEA Grapalat" w:eastAsia="Times New Roman" w:hAnsi="GHEA Grapalat" w:cs="Sylfaen"/>
                <w:sz w:val="24"/>
                <w:szCs w:val="24"/>
                <w:lang w:eastAsia="ru-RU"/>
              </w:rPr>
              <w:t xml:space="preserve"> </w:t>
            </w:r>
            <w:r w:rsidRPr="003A12FF">
              <w:rPr>
                <w:rFonts w:ascii="GHEA Grapalat" w:eastAsia="Times New Roman" w:hAnsi="GHEA Grapalat" w:cs="Sylfaen"/>
                <w:sz w:val="24"/>
                <w:szCs w:val="24"/>
                <w:lang w:val="hy-AM" w:eastAsia="ru-RU"/>
              </w:rPr>
              <w:t>Նախագծի նախաբանը շարադրել հետևյալ կերպ</w:t>
            </w:r>
            <w:r w:rsidRPr="003A12FF">
              <w:rPr>
                <w:rFonts w:ascii="Cambria Math" w:eastAsia="Times New Roman" w:hAnsi="Cambria Math" w:cs="Cambria Math"/>
                <w:sz w:val="24"/>
                <w:szCs w:val="24"/>
                <w:lang w:val="hy-AM" w:eastAsia="ru-RU"/>
              </w:rPr>
              <w:t>․</w:t>
            </w:r>
          </w:p>
          <w:p w:rsidR="003A12FF" w:rsidRPr="003A12FF" w:rsidRDefault="003A12FF" w:rsidP="003A12FF">
            <w:pPr>
              <w:shd w:val="clear" w:color="auto" w:fill="FFFFFF"/>
              <w:spacing w:after="0" w:line="360" w:lineRule="atLeast"/>
              <w:ind w:left="127" w:right="125"/>
              <w:jc w:val="both"/>
              <w:rPr>
                <w:rFonts w:ascii="GHEA Grapalat" w:hAnsi="GHEA Grapalat"/>
                <w:lang w:val="hy-AM"/>
              </w:rPr>
            </w:pPr>
            <w:r w:rsidRPr="003A12FF">
              <w:rPr>
                <w:rFonts w:ascii="GHEA Grapalat" w:eastAsia="Times New Roman" w:hAnsi="GHEA Grapalat" w:cs="Sylfaen"/>
                <w:sz w:val="24"/>
                <w:szCs w:val="24"/>
                <w:lang w:val="hy-AM" w:eastAsia="ru-RU"/>
              </w:rPr>
              <w:t>«Հիմք ընդունելով Հայաստանի Հանրապետության կառավարության 2017 թվականի մայիսի 4-ի N 526-Ն որոշմամբ հաստատված կարգի 57.1-րդ կետը՝ Հայաստանի Հանրապետության կառավարությունը որոշում է.»</w:t>
            </w:r>
          </w:p>
        </w:tc>
        <w:tc>
          <w:tcPr>
            <w:tcW w:w="5404" w:type="dxa"/>
            <w:tcBorders>
              <w:top w:val="single" w:sz="4" w:space="0" w:color="auto"/>
              <w:bottom w:val="single" w:sz="4" w:space="0" w:color="auto"/>
            </w:tcBorders>
            <w:shd w:val="clear" w:color="auto" w:fill="FFFFFF"/>
          </w:tcPr>
          <w:p w:rsidR="003A12FF" w:rsidRPr="00773B19" w:rsidRDefault="003A12FF" w:rsidP="003A12FF">
            <w:pPr>
              <w:pStyle w:val="ListParagraph"/>
              <w:spacing w:after="0" w:line="240" w:lineRule="auto"/>
              <w:ind w:left="556" w:right="214"/>
              <w:rPr>
                <w:rFonts w:ascii="GHEA Grapalat" w:eastAsia="Times New Roman" w:hAnsi="GHEA Grapalat" w:cs="Times New Roman"/>
                <w:color w:val="000000"/>
                <w:sz w:val="24"/>
                <w:szCs w:val="24"/>
                <w:lang w:val="hy-AM" w:eastAsia="ru-RU"/>
              </w:rPr>
            </w:pPr>
            <w:r w:rsidRPr="00773B19">
              <w:rPr>
                <w:rFonts w:ascii="GHEA Grapalat" w:eastAsia="Times New Roman" w:hAnsi="GHEA Grapalat" w:cs="Times New Roman"/>
                <w:color w:val="000000"/>
                <w:sz w:val="24"/>
                <w:szCs w:val="24"/>
                <w:lang w:val="hy-AM" w:eastAsia="ru-RU"/>
              </w:rPr>
              <w:t>Ընդունվել է,</w:t>
            </w:r>
          </w:p>
          <w:p w:rsidR="003A12FF" w:rsidRPr="00773B19" w:rsidRDefault="003A12FF" w:rsidP="003A12FF">
            <w:pPr>
              <w:pStyle w:val="ListParagraph"/>
              <w:spacing w:after="0" w:line="240" w:lineRule="auto"/>
              <w:ind w:left="556" w:right="214"/>
              <w:rPr>
                <w:rFonts w:ascii="GHEA Grapalat" w:eastAsia="Times New Roman" w:hAnsi="GHEA Grapalat" w:cs="Times New Roman"/>
                <w:color w:val="000000"/>
                <w:sz w:val="24"/>
                <w:szCs w:val="24"/>
                <w:lang w:val="hy-AM" w:eastAsia="ru-RU"/>
              </w:rPr>
            </w:pPr>
            <w:r w:rsidRPr="00773B19">
              <w:rPr>
                <w:rFonts w:ascii="GHEA Grapalat" w:eastAsia="Times New Roman" w:hAnsi="GHEA Grapalat" w:cs="Times New Roman"/>
                <w:color w:val="000000"/>
                <w:sz w:val="24"/>
                <w:szCs w:val="24"/>
                <w:lang w:val="hy-AM" w:eastAsia="ru-RU"/>
              </w:rPr>
              <w:t xml:space="preserve">կատարվել </w:t>
            </w:r>
            <w:r w:rsidRPr="00373C84">
              <w:rPr>
                <w:rFonts w:ascii="GHEA Grapalat" w:eastAsia="Times New Roman" w:hAnsi="GHEA Grapalat" w:cs="Times New Roman"/>
                <w:color w:val="000000"/>
                <w:sz w:val="24"/>
                <w:szCs w:val="24"/>
                <w:lang w:val="hy-AM" w:eastAsia="ru-RU"/>
              </w:rPr>
              <w:t>է</w:t>
            </w:r>
            <w:r w:rsidRPr="00773B19">
              <w:rPr>
                <w:rFonts w:ascii="GHEA Grapalat" w:eastAsia="Times New Roman" w:hAnsi="GHEA Grapalat" w:cs="Times New Roman"/>
                <w:color w:val="000000"/>
                <w:sz w:val="24"/>
                <w:szCs w:val="24"/>
                <w:lang w:val="hy-AM" w:eastAsia="ru-RU"/>
              </w:rPr>
              <w:t xml:space="preserve"> համապատասխան փոփոխություն</w:t>
            </w:r>
          </w:p>
          <w:p w:rsidR="003A12FF" w:rsidRPr="00150B54" w:rsidRDefault="003A12FF" w:rsidP="003A12FF">
            <w:pPr>
              <w:ind w:left="165" w:right="165" w:firstLine="285"/>
              <w:jc w:val="both"/>
              <w:rPr>
                <w:rFonts w:ascii="GHEA Grapalat" w:hAnsi="GHEA Grapalat"/>
                <w:sz w:val="24"/>
                <w:szCs w:val="24"/>
                <w:lang w:val="hy-AM"/>
              </w:rPr>
            </w:pPr>
          </w:p>
        </w:tc>
      </w:tr>
      <w:tr w:rsidR="003A12FF" w:rsidRPr="001E2E22" w:rsidTr="003A12FF">
        <w:trPr>
          <w:trHeight w:val="270"/>
          <w:tblCellSpacing w:w="0" w:type="dxa"/>
        </w:trPr>
        <w:tc>
          <w:tcPr>
            <w:tcW w:w="9351" w:type="dxa"/>
            <w:shd w:val="clear" w:color="auto" w:fill="FFFFFF"/>
          </w:tcPr>
          <w:p w:rsidR="003A12FF" w:rsidRPr="00D53038" w:rsidRDefault="003A12FF" w:rsidP="003A12FF">
            <w:pPr>
              <w:shd w:val="clear" w:color="auto" w:fill="FFFFFF"/>
              <w:spacing w:after="0" w:line="360" w:lineRule="atLeast"/>
              <w:ind w:left="127" w:right="125"/>
              <w:jc w:val="both"/>
              <w:rPr>
                <w:rFonts w:ascii="GHEA Grapalat" w:eastAsia="Times New Roman" w:hAnsi="GHEA Grapalat" w:cs="Sylfaen"/>
                <w:sz w:val="24"/>
                <w:szCs w:val="24"/>
                <w:lang w:val="hy-AM" w:eastAsia="ru-RU"/>
              </w:rPr>
            </w:pPr>
            <w:r w:rsidRPr="00D53038">
              <w:rPr>
                <w:rFonts w:ascii="GHEA Grapalat" w:eastAsia="Times New Roman" w:hAnsi="GHEA Grapalat" w:cs="Sylfaen"/>
                <w:sz w:val="24"/>
                <w:szCs w:val="24"/>
                <w:lang w:val="hy-AM" w:eastAsia="ru-RU"/>
              </w:rPr>
              <w:t>Հիմք ընդունելով «Նորմատիվ իրավական ակտերի մասին» օրենքի 23-րդ հոդվածի կարգավորումները՝ Նախագիծը լրացնել նոր 3-րդ կետով հետևյալ բովանդակությամբ</w:t>
            </w:r>
            <w:r w:rsidRPr="00D53038">
              <w:rPr>
                <w:rFonts w:ascii="Cambria Math" w:eastAsia="Times New Roman" w:hAnsi="Cambria Math" w:cs="Cambria Math"/>
                <w:sz w:val="24"/>
                <w:szCs w:val="24"/>
                <w:lang w:val="hy-AM" w:eastAsia="ru-RU"/>
              </w:rPr>
              <w:t>․</w:t>
            </w:r>
          </w:p>
          <w:p w:rsidR="003A12FF" w:rsidRPr="00773B19" w:rsidRDefault="003A12FF" w:rsidP="003A12FF">
            <w:pPr>
              <w:shd w:val="clear" w:color="auto" w:fill="FFFFFF"/>
              <w:spacing w:after="0" w:line="360" w:lineRule="atLeast"/>
              <w:ind w:left="269" w:right="125" w:hanging="142"/>
              <w:jc w:val="both"/>
              <w:rPr>
                <w:rFonts w:ascii="GHEA Grapalat" w:hAnsi="GHEA Grapalat"/>
                <w:bCs/>
                <w:iCs/>
                <w:lang w:val="hy-AM"/>
              </w:rPr>
            </w:pPr>
            <w:r w:rsidRPr="00D53038">
              <w:rPr>
                <w:rFonts w:ascii="GHEA Grapalat" w:eastAsia="Times New Roman" w:hAnsi="GHEA Grapalat" w:cs="Sylfaen"/>
                <w:sz w:val="24"/>
                <w:szCs w:val="24"/>
                <w:lang w:val="hy-AM" w:eastAsia="ru-RU"/>
              </w:rPr>
              <w:t>«Սույն որոշումն ուժի մեջ է մտնում պաշտոնական հրապարակմանը հաջորդող օրվանից։»։</w:t>
            </w:r>
          </w:p>
        </w:tc>
        <w:tc>
          <w:tcPr>
            <w:tcW w:w="5404" w:type="dxa"/>
            <w:tcBorders>
              <w:top w:val="single" w:sz="4" w:space="0" w:color="auto"/>
              <w:bottom w:val="single" w:sz="4" w:space="0" w:color="auto"/>
            </w:tcBorders>
            <w:shd w:val="clear" w:color="auto" w:fill="FFFFFF"/>
          </w:tcPr>
          <w:p w:rsidR="003A12FF" w:rsidRPr="00773B19" w:rsidRDefault="00AE011A" w:rsidP="003A12FF">
            <w:pPr>
              <w:pStyle w:val="ListParagraph"/>
              <w:spacing w:after="0" w:line="240" w:lineRule="auto"/>
              <w:ind w:left="556" w:right="214"/>
              <w:rPr>
                <w:rFonts w:ascii="GHEA Grapalat" w:eastAsia="Times New Roman" w:hAnsi="GHEA Grapalat" w:cs="Times New Roman"/>
                <w:color w:val="000000"/>
                <w:sz w:val="24"/>
                <w:szCs w:val="24"/>
                <w:lang w:val="hy-AM" w:eastAsia="ru-RU"/>
              </w:rPr>
            </w:pPr>
            <w:r w:rsidRPr="00AE011A">
              <w:rPr>
                <w:rFonts w:ascii="GHEA Grapalat" w:eastAsia="Times New Roman" w:hAnsi="GHEA Grapalat" w:cs="Times New Roman"/>
                <w:color w:val="000000"/>
                <w:sz w:val="24"/>
                <w:szCs w:val="24"/>
                <w:lang w:val="hy-AM" w:eastAsia="ru-RU"/>
              </w:rPr>
              <w:t>Չի ը</w:t>
            </w:r>
            <w:r w:rsidR="003A12FF" w:rsidRPr="00773B19">
              <w:rPr>
                <w:rFonts w:ascii="GHEA Grapalat" w:eastAsia="Times New Roman" w:hAnsi="GHEA Grapalat" w:cs="Times New Roman"/>
                <w:color w:val="000000"/>
                <w:sz w:val="24"/>
                <w:szCs w:val="24"/>
                <w:lang w:val="hy-AM" w:eastAsia="ru-RU"/>
              </w:rPr>
              <w:t>նդունվել,</w:t>
            </w:r>
          </w:p>
          <w:p w:rsidR="003A12FF" w:rsidRPr="00AE011A" w:rsidRDefault="00AE011A" w:rsidP="003A12FF">
            <w:pPr>
              <w:pStyle w:val="ListParagraph"/>
              <w:spacing w:after="0" w:line="240" w:lineRule="auto"/>
              <w:ind w:left="556" w:right="214"/>
              <w:rPr>
                <w:rFonts w:ascii="GHEA Grapalat" w:eastAsia="Times New Roman" w:hAnsi="GHEA Grapalat" w:cs="Times New Roman"/>
                <w:color w:val="000000"/>
                <w:sz w:val="24"/>
                <w:szCs w:val="24"/>
                <w:lang w:val="hy-AM" w:eastAsia="ru-RU"/>
              </w:rPr>
            </w:pPr>
            <w:r w:rsidRPr="00D53038">
              <w:rPr>
                <w:rFonts w:ascii="GHEA Grapalat" w:eastAsia="Times New Roman" w:hAnsi="GHEA Grapalat" w:cs="Sylfaen"/>
                <w:sz w:val="24"/>
                <w:szCs w:val="24"/>
                <w:lang w:val="hy-AM" w:eastAsia="ru-RU"/>
              </w:rPr>
              <w:t xml:space="preserve">Հիմք ընդունելով «Նորմատիվ իրավական ակտերի մասին» օրենքի 23-րդ հոդվածի </w:t>
            </w:r>
            <w:r w:rsidRPr="00AE011A">
              <w:rPr>
                <w:rFonts w:ascii="GHEA Grapalat" w:eastAsia="Times New Roman" w:hAnsi="GHEA Grapalat" w:cs="Sylfaen"/>
                <w:sz w:val="24"/>
                <w:szCs w:val="24"/>
                <w:lang w:val="hy-AM" w:eastAsia="ru-RU"/>
              </w:rPr>
              <w:t>6-րդ մասը</w:t>
            </w:r>
          </w:p>
          <w:p w:rsidR="003A12FF" w:rsidRPr="00E02BBC" w:rsidRDefault="003A12FF" w:rsidP="003A12FF">
            <w:pPr>
              <w:pStyle w:val="ListParagraph"/>
              <w:spacing w:after="0"/>
              <w:ind w:left="556" w:right="214"/>
              <w:rPr>
                <w:rFonts w:ascii="GHEA Grapalat" w:eastAsia="Times New Roman" w:hAnsi="GHEA Grapalat" w:cs="Times New Roman"/>
                <w:i/>
                <w:color w:val="000000"/>
                <w:sz w:val="24"/>
                <w:szCs w:val="24"/>
                <w:lang w:val="hy-AM" w:eastAsia="ru-RU"/>
              </w:rPr>
            </w:pPr>
          </w:p>
          <w:p w:rsidR="003A12FF" w:rsidRPr="00E02BBC" w:rsidRDefault="003A12FF" w:rsidP="003A12FF">
            <w:pPr>
              <w:ind w:left="165" w:right="165" w:firstLine="285"/>
              <w:jc w:val="both"/>
              <w:rPr>
                <w:rFonts w:ascii="GHEA Grapalat" w:hAnsi="GHEA Grapalat"/>
                <w:sz w:val="24"/>
                <w:szCs w:val="24"/>
                <w:lang w:val="hy-AM"/>
              </w:rPr>
            </w:pPr>
          </w:p>
        </w:tc>
      </w:tr>
    </w:tbl>
    <w:p w:rsidR="002766DD" w:rsidRPr="00E02BBC" w:rsidRDefault="002766DD">
      <w:pPr>
        <w:rPr>
          <w:rFonts w:ascii="GHEA Grapalat" w:hAnsi="GHEA Grapalat"/>
          <w:sz w:val="24"/>
          <w:szCs w:val="24"/>
          <w:lang w:val="hy-AM"/>
        </w:rPr>
      </w:pPr>
      <w:bookmarkStart w:id="0" w:name="_GoBack"/>
      <w:bookmarkEnd w:id="0"/>
    </w:p>
    <w:sectPr w:rsidR="002766DD" w:rsidRPr="00E02BBC" w:rsidSect="003A12FF">
      <w:pgSz w:w="16838" w:h="11906" w:orient="landscape"/>
      <w:pgMar w:top="709" w:right="1134"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2962" w:rsidRDefault="004C2962" w:rsidP="009F26EA">
      <w:pPr>
        <w:spacing w:after="0" w:line="240" w:lineRule="auto"/>
      </w:pPr>
      <w:r>
        <w:separator/>
      </w:r>
    </w:p>
  </w:endnote>
  <w:endnote w:type="continuationSeparator" w:id="0">
    <w:p w:rsidR="004C2962" w:rsidRDefault="004C2962"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CIDFont+F3">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2962" w:rsidRDefault="004C2962" w:rsidP="009F26EA">
      <w:pPr>
        <w:spacing w:after="0" w:line="240" w:lineRule="auto"/>
      </w:pPr>
      <w:r>
        <w:separator/>
      </w:r>
    </w:p>
  </w:footnote>
  <w:footnote w:type="continuationSeparator" w:id="0">
    <w:p w:rsidR="004C2962" w:rsidRDefault="004C2962"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2C02EC0"/>
    <w:multiLevelType w:val="hybridMultilevel"/>
    <w:tmpl w:val="56B034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EF46E5"/>
    <w:multiLevelType w:val="hybridMultilevel"/>
    <w:tmpl w:val="0D8E5146"/>
    <w:lvl w:ilvl="0" w:tplc="04090001">
      <w:start w:val="1"/>
      <w:numFmt w:val="bullet"/>
      <w:lvlText w:val=""/>
      <w:lvlJc w:val="left"/>
      <w:pPr>
        <w:ind w:left="852" w:hanging="360"/>
      </w:pPr>
      <w:rPr>
        <w:rFonts w:ascii="Symbol" w:hAnsi="Symbol" w:hint="default"/>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abstractNum w:abstractNumId="5"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6"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8"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9" w15:restartNumberingAfterBreak="0">
    <w:nsid w:val="3D6748CC"/>
    <w:multiLevelType w:val="hybridMultilevel"/>
    <w:tmpl w:val="C102DD74"/>
    <w:lvl w:ilvl="0" w:tplc="7A6036C0">
      <w:numFmt w:val="bullet"/>
      <w:lvlText w:val="-"/>
      <w:lvlJc w:val="left"/>
      <w:pPr>
        <w:ind w:left="1233" w:hanging="360"/>
      </w:pPr>
      <w:rPr>
        <w:rFonts w:ascii="GHEA Grapalat" w:eastAsia="Times New Roman" w:hAnsi="GHEA Grapalat" w:cs="Times New Roman" w:hint="default"/>
        <w:color w:val="000000" w:themeColor="text1"/>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10"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3"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4"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5"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6"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6"/>
  </w:num>
  <w:num w:numId="2">
    <w:abstractNumId w:val="12"/>
  </w:num>
  <w:num w:numId="3">
    <w:abstractNumId w:val="17"/>
  </w:num>
  <w:num w:numId="4">
    <w:abstractNumId w:val="15"/>
  </w:num>
  <w:num w:numId="5">
    <w:abstractNumId w:val="16"/>
  </w:num>
  <w:num w:numId="6">
    <w:abstractNumId w:val="5"/>
  </w:num>
  <w:num w:numId="7">
    <w:abstractNumId w:val="14"/>
  </w:num>
  <w:num w:numId="8">
    <w:abstractNumId w:val="13"/>
  </w:num>
  <w:num w:numId="9">
    <w:abstractNumId w:val="8"/>
  </w:num>
  <w:num w:numId="10">
    <w:abstractNumId w:val="10"/>
  </w:num>
  <w:num w:numId="11">
    <w:abstractNumId w:val="3"/>
  </w:num>
  <w:num w:numId="12">
    <w:abstractNumId w:val="2"/>
  </w:num>
  <w:num w:numId="13">
    <w:abstractNumId w:val="0"/>
  </w:num>
  <w:num w:numId="14">
    <w:abstractNumId w:val="7"/>
  </w:num>
  <w:num w:numId="15">
    <w:abstractNumId w:val="11"/>
  </w:num>
  <w:num w:numId="16">
    <w:abstractNumId w:val="4"/>
  </w:num>
  <w:num w:numId="17">
    <w:abstractNumId w:val="1"/>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ADB"/>
    <w:rsid w:val="00004DC2"/>
    <w:rsid w:val="000061B6"/>
    <w:rsid w:val="0001072E"/>
    <w:rsid w:val="00017BEE"/>
    <w:rsid w:val="00022A49"/>
    <w:rsid w:val="00034DB2"/>
    <w:rsid w:val="00037006"/>
    <w:rsid w:val="00043135"/>
    <w:rsid w:val="00053347"/>
    <w:rsid w:val="00056F54"/>
    <w:rsid w:val="000645D6"/>
    <w:rsid w:val="00065A73"/>
    <w:rsid w:val="00071F76"/>
    <w:rsid w:val="00072453"/>
    <w:rsid w:val="00085076"/>
    <w:rsid w:val="0008793D"/>
    <w:rsid w:val="00091A12"/>
    <w:rsid w:val="00091A79"/>
    <w:rsid w:val="00096D99"/>
    <w:rsid w:val="000A0E77"/>
    <w:rsid w:val="000A43DC"/>
    <w:rsid w:val="000A50D9"/>
    <w:rsid w:val="000C0223"/>
    <w:rsid w:val="000C2447"/>
    <w:rsid w:val="000C283E"/>
    <w:rsid w:val="000D270C"/>
    <w:rsid w:val="000D7E42"/>
    <w:rsid w:val="000E4604"/>
    <w:rsid w:val="00100029"/>
    <w:rsid w:val="00102B3D"/>
    <w:rsid w:val="00103D63"/>
    <w:rsid w:val="001052D7"/>
    <w:rsid w:val="00111320"/>
    <w:rsid w:val="00112C2F"/>
    <w:rsid w:val="001149B7"/>
    <w:rsid w:val="001163C2"/>
    <w:rsid w:val="00116B68"/>
    <w:rsid w:val="00117365"/>
    <w:rsid w:val="001208DA"/>
    <w:rsid w:val="00131CBF"/>
    <w:rsid w:val="001374E5"/>
    <w:rsid w:val="00143498"/>
    <w:rsid w:val="00150B54"/>
    <w:rsid w:val="0016316B"/>
    <w:rsid w:val="001675D6"/>
    <w:rsid w:val="00170F0C"/>
    <w:rsid w:val="001718DC"/>
    <w:rsid w:val="00175B11"/>
    <w:rsid w:val="00194CC5"/>
    <w:rsid w:val="00196175"/>
    <w:rsid w:val="001972C7"/>
    <w:rsid w:val="001A0870"/>
    <w:rsid w:val="001A471F"/>
    <w:rsid w:val="001B1C2E"/>
    <w:rsid w:val="001C7342"/>
    <w:rsid w:val="001E0D02"/>
    <w:rsid w:val="001E256A"/>
    <w:rsid w:val="001E2E22"/>
    <w:rsid w:val="001F4D1D"/>
    <w:rsid w:val="00201E73"/>
    <w:rsid w:val="002022F9"/>
    <w:rsid w:val="00202481"/>
    <w:rsid w:val="00205CF6"/>
    <w:rsid w:val="0021092A"/>
    <w:rsid w:val="00213282"/>
    <w:rsid w:val="00216933"/>
    <w:rsid w:val="00216D73"/>
    <w:rsid w:val="00231DA1"/>
    <w:rsid w:val="00232271"/>
    <w:rsid w:val="002330F3"/>
    <w:rsid w:val="002333D5"/>
    <w:rsid w:val="00255878"/>
    <w:rsid w:val="0025735C"/>
    <w:rsid w:val="002621D5"/>
    <w:rsid w:val="00263E92"/>
    <w:rsid w:val="00273450"/>
    <w:rsid w:val="00275EF2"/>
    <w:rsid w:val="002766DD"/>
    <w:rsid w:val="00284FEA"/>
    <w:rsid w:val="00285659"/>
    <w:rsid w:val="00286F0B"/>
    <w:rsid w:val="00293693"/>
    <w:rsid w:val="00295F58"/>
    <w:rsid w:val="002A39B6"/>
    <w:rsid w:val="002A3B1E"/>
    <w:rsid w:val="002A63A4"/>
    <w:rsid w:val="002A751D"/>
    <w:rsid w:val="002B0A83"/>
    <w:rsid w:val="002B19DA"/>
    <w:rsid w:val="002B3763"/>
    <w:rsid w:val="002C3AB2"/>
    <w:rsid w:val="002D1EDC"/>
    <w:rsid w:val="002D4165"/>
    <w:rsid w:val="002D5E81"/>
    <w:rsid w:val="002E7D7D"/>
    <w:rsid w:val="002F4EF6"/>
    <w:rsid w:val="00300D77"/>
    <w:rsid w:val="00300FD9"/>
    <w:rsid w:val="00305199"/>
    <w:rsid w:val="003131E8"/>
    <w:rsid w:val="00321B8F"/>
    <w:rsid w:val="00322D19"/>
    <w:rsid w:val="00325496"/>
    <w:rsid w:val="00330648"/>
    <w:rsid w:val="00336022"/>
    <w:rsid w:val="003378CA"/>
    <w:rsid w:val="0034622C"/>
    <w:rsid w:val="003472BE"/>
    <w:rsid w:val="00350CB5"/>
    <w:rsid w:val="00352BDD"/>
    <w:rsid w:val="00354039"/>
    <w:rsid w:val="00365A91"/>
    <w:rsid w:val="00373392"/>
    <w:rsid w:val="00373C84"/>
    <w:rsid w:val="00382F17"/>
    <w:rsid w:val="00396A22"/>
    <w:rsid w:val="003A01BB"/>
    <w:rsid w:val="003A12FF"/>
    <w:rsid w:val="003A1497"/>
    <w:rsid w:val="003A6EC5"/>
    <w:rsid w:val="003B0402"/>
    <w:rsid w:val="003B16F0"/>
    <w:rsid w:val="003B1A58"/>
    <w:rsid w:val="003B5C66"/>
    <w:rsid w:val="003C18D2"/>
    <w:rsid w:val="003C3470"/>
    <w:rsid w:val="003C5E73"/>
    <w:rsid w:val="003D2E0F"/>
    <w:rsid w:val="003D79BF"/>
    <w:rsid w:val="003E2822"/>
    <w:rsid w:val="00404C83"/>
    <w:rsid w:val="0040535A"/>
    <w:rsid w:val="00420338"/>
    <w:rsid w:val="00422CC8"/>
    <w:rsid w:val="00426431"/>
    <w:rsid w:val="00437ED2"/>
    <w:rsid w:val="00443B62"/>
    <w:rsid w:val="0045226C"/>
    <w:rsid w:val="00457C42"/>
    <w:rsid w:val="004605CE"/>
    <w:rsid w:val="00471F24"/>
    <w:rsid w:val="0048183D"/>
    <w:rsid w:val="0048496A"/>
    <w:rsid w:val="004A20BA"/>
    <w:rsid w:val="004A3C0D"/>
    <w:rsid w:val="004A6C04"/>
    <w:rsid w:val="004B1F4B"/>
    <w:rsid w:val="004C2962"/>
    <w:rsid w:val="004D4F85"/>
    <w:rsid w:val="004E109B"/>
    <w:rsid w:val="004F066E"/>
    <w:rsid w:val="004F77E1"/>
    <w:rsid w:val="00502000"/>
    <w:rsid w:val="005102BA"/>
    <w:rsid w:val="005108AA"/>
    <w:rsid w:val="00512110"/>
    <w:rsid w:val="00520550"/>
    <w:rsid w:val="00522C9D"/>
    <w:rsid w:val="00532780"/>
    <w:rsid w:val="00533298"/>
    <w:rsid w:val="005332CC"/>
    <w:rsid w:val="00537EA7"/>
    <w:rsid w:val="0055469D"/>
    <w:rsid w:val="00561430"/>
    <w:rsid w:val="0057311E"/>
    <w:rsid w:val="00574E58"/>
    <w:rsid w:val="0058337E"/>
    <w:rsid w:val="005876B5"/>
    <w:rsid w:val="00591C88"/>
    <w:rsid w:val="00592CC9"/>
    <w:rsid w:val="005A135D"/>
    <w:rsid w:val="005A1C94"/>
    <w:rsid w:val="005B4DAF"/>
    <w:rsid w:val="005C0260"/>
    <w:rsid w:val="005D01DC"/>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5E5E"/>
    <w:rsid w:val="00696ADF"/>
    <w:rsid w:val="006B2D0B"/>
    <w:rsid w:val="006B6861"/>
    <w:rsid w:val="006B724D"/>
    <w:rsid w:val="006C2771"/>
    <w:rsid w:val="006D5C8F"/>
    <w:rsid w:val="006E4F40"/>
    <w:rsid w:val="006E64C9"/>
    <w:rsid w:val="006F0083"/>
    <w:rsid w:val="006F5F9D"/>
    <w:rsid w:val="00700B98"/>
    <w:rsid w:val="00703FE5"/>
    <w:rsid w:val="00704563"/>
    <w:rsid w:val="00704668"/>
    <w:rsid w:val="007047A7"/>
    <w:rsid w:val="00705227"/>
    <w:rsid w:val="00707BBC"/>
    <w:rsid w:val="00714691"/>
    <w:rsid w:val="00715A98"/>
    <w:rsid w:val="007267DF"/>
    <w:rsid w:val="00731264"/>
    <w:rsid w:val="00733E96"/>
    <w:rsid w:val="007362EA"/>
    <w:rsid w:val="007417DA"/>
    <w:rsid w:val="00746009"/>
    <w:rsid w:val="00746570"/>
    <w:rsid w:val="00746FC3"/>
    <w:rsid w:val="0074764C"/>
    <w:rsid w:val="00753B12"/>
    <w:rsid w:val="007543D7"/>
    <w:rsid w:val="00766C2B"/>
    <w:rsid w:val="00773B19"/>
    <w:rsid w:val="007A3ADB"/>
    <w:rsid w:val="007A6CC1"/>
    <w:rsid w:val="007B10D7"/>
    <w:rsid w:val="007B5E7B"/>
    <w:rsid w:val="007D5437"/>
    <w:rsid w:val="007E30D1"/>
    <w:rsid w:val="007E63EF"/>
    <w:rsid w:val="007E7424"/>
    <w:rsid w:val="007F7A6B"/>
    <w:rsid w:val="00807831"/>
    <w:rsid w:val="00814611"/>
    <w:rsid w:val="00817A60"/>
    <w:rsid w:val="008272C5"/>
    <w:rsid w:val="00832F19"/>
    <w:rsid w:val="00833CC9"/>
    <w:rsid w:val="00850AF0"/>
    <w:rsid w:val="008518F2"/>
    <w:rsid w:val="008539AA"/>
    <w:rsid w:val="00861968"/>
    <w:rsid w:val="00862B3E"/>
    <w:rsid w:val="008632BE"/>
    <w:rsid w:val="00867B88"/>
    <w:rsid w:val="00873135"/>
    <w:rsid w:val="00882FBB"/>
    <w:rsid w:val="00891097"/>
    <w:rsid w:val="00893A22"/>
    <w:rsid w:val="0089798F"/>
    <w:rsid w:val="008A41BB"/>
    <w:rsid w:val="008A68A2"/>
    <w:rsid w:val="008A7755"/>
    <w:rsid w:val="008B6FCC"/>
    <w:rsid w:val="008B7455"/>
    <w:rsid w:val="008C0748"/>
    <w:rsid w:val="008C393B"/>
    <w:rsid w:val="008D7F19"/>
    <w:rsid w:val="008E3367"/>
    <w:rsid w:val="008F295F"/>
    <w:rsid w:val="0091303C"/>
    <w:rsid w:val="00920CF9"/>
    <w:rsid w:val="00924509"/>
    <w:rsid w:val="00944B38"/>
    <w:rsid w:val="0094652E"/>
    <w:rsid w:val="00947733"/>
    <w:rsid w:val="009646B5"/>
    <w:rsid w:val="0096588D"/>
    <w:rsid w:val="009823C2"/>
    <w:rsid w:val="00982B7B"/>
    <w:rsid w:val="00983231"/>
    <w:rsid w:val="00987901"/>
    <w:rsid w:val="00991294"/>
    <w:rsid w:val="009A40C5"/>
    <w:rsid w:val="009B21C9"/>
    <w:rsid w:val="009B5C4E"/>
    <w:rsid w:val="009C220A"/>
    <w:rsid w:val="009D0124"/>
    <w:rsid w:val="009D1F3C"/>
    <w:rsid w:val="009E2FA2"/>
    <w:rsid w:val="009E40A8"/>
    <w:rsid w:val="009E60C2"/>
    <w:rsid w:val="009F12FC"/>
    <w:rsid w:val="009F263D"/>
    <w:rsid w:val="009F26EA"/>
    <w:rsid w:val="00A153E0"/>
    <w:rsid w:val="00A24E26"/>
    <w:rsid w:val="00A27F5C"/>
    <w:rsid w:val="00A53F15"/>
    <w:rsid w:val="00A60547"/>
    <w:rsid w:val="00A63C36"/>
    <w:rsid w:val="00A67DA4"/>
    <w:rsid w:val="00A83447"/>
    <w:rsid w:val="00A83773"/>
    <w:rsid w:val="00A84B8B"/>
    <w:rsid w:val="00A86320"/>
    <w:rsid w:val="00A93911"/>
    <w:rsid w:val="00A93D61"/>
    <w:rsid w:val="00AA26BC"/>
    <w:rsid w:val="00AA395C"/>
    <w:rsid w:val="00AA417E"/>
    <w:rsid w:val="00AA54BA"/>
    <w:rsid w:val="00AA77CB"/>
    <w:rsid w:val="00AC30EC"/>
    <w:rsid w:val="00AC4340"/>
    <w:rsid w:val="00AD28DE"/>
    <w:rsid w:val="00AD63A4"/>
    <w:rsid w:val="00AD797F"/>
    <w:rsid w:val="00AD7BB6"/>
    <w:rsid w:val="00AE011A"/>
    <w:rsid w:val="00AE1B8C"/>
    <w:rsid w:val="00AE4248"/>
    <w:rsid w:val="00AE5CF6"/>
    <w:rsid w:val="00AF1287"/>
    <w:rsid w:val="00AF204A"/>
    <w:rsid w:val="00AF2323"/>
    <w:rsid w:val="00AF29BB"/>
    <w:rsid w:val="00B03DAC"/>
    <w:rsid w:val="00B06DA3"/>
    <w:rsid w:val="00B15425"/>
    <w:rsid w:val="00B20406"/>
    <w:rsid w:val="00B2166B"/>
    <w:rsid w:val="00B304B1"/>
    <w:rsid w:val="00B33CED"/>
    <w:rsid w:val="00B33FAB"/>
    <w:rsid w:val="00B522B5"/>
    <w:rsid w:val="00B548B9"/>
    <w:rsid w:val="00B57540"/>
    <w:rsid w:val="00B64BAC"/>
    <w:rsid w:val="00B6758F"/>
    <w:rsid w:val="00B67916"/>
    <w:rsid w:val="00B7001A"/>
    <w:rsid w:val="00B75CEA"/>
    <w:rsid w:val="00B8724E"/>
    <w:rsid w:val="00B91EC7"/>
    <w:rsid w:val="00B92DDE"/>
    <w:rsid w:val="00B96BC4"/>
    <w:rsid w:val="00B96DC4"/>
    <w:rsid w:val="00B97D00"/>
    <w:rsid w:val="00BA0D66"/>
    <w:rsid w:val="00BA1C02"/>
    <w:rsid w:val="00BB0C8C"/>
    <w:rsid w:val="00BB28F4"/>
    <w:rsid w:val="00BC5CBA"/>
    <w:rsid w:val="00BC6473"/>
    <w:rsid w:val="00BD138D"/>
    <w:rsid w:val="00BD7D0F"/>
    <w:rsid w:val="00BE0014"/>
    <w:rsid w:val="00BE6F44"/>
    <w:rsid w:val="00BE79B4"/>
    <w:rsid w:val="00BF3E06"/>
    <w:rsid w:val="00C0070A"/>
    <w:rsid w:val="00C07AB2"/>
    <w:rsid w:val="00C146A3"/>
    <w:rsid w:val="00C16421"/>
    <w:rsid w:val="00C16D78"/>
    <w:rsid w:val="00C2010C"/>
    <w:rsid w:val="00C2449B"/>
    <w:rsid w:val="00C36251"/>
    <w:rsid w:val="00C375B0"/>
    <w:rsid w:val="00C43260"/>
    <w:rsid w:val="00C50803"/>
    <w:rsid w:val="00C57344"/>
    <w:rsid w:val="00C64667"/>
    <w:rsid w:val="00C70BFF"/>
    <w:rsid w:val="00C720FB"/>
    <w:rsid w:val="00C80A4A"/>
    <w:rsid w:val="00C81BB7"/>
    <w:rsid w:val="00C82E20"/>
    <w:rsid w:val="00C94CB1"/>
    <w:rsid w:val="00C96C49"/>
    <w:rsid w:val="00C97D41"/>
    <w:rsid w:val="00CA666B"/>
    <w:rsid w:val="00CB35BE"/>
    <w:rsid w:val="00CB4574"/>
    <w:rsid w:val="00CC7FF0"/>
    <w:rsid w:val="00CD27BD"/>
    <w:rsid w:val="00CD487A"/>
    <w:rsid w:val="00CD7ADA"/>
    <w:rsid w:val="00CE1404"/>
    <w:rsid w:val="00CE2937"/>
    <w:rsid w:val="00CE42BF"/>
    <w:rsid w:val="00CE5E37"/>
    <w:rsid w:val="00D02CAC"/>
    <w:rsid w:val="00D12629"/>
    <w:rsid w:val="00D145F6"/>
    <w:rsid w:val="00D22B01"/>
    <w:rsid w:val="00D25936"/>
    <w:rsid w:val="00D277D9"/>
    <w:rsid w:val="00D3126E"/>
    <w:rsid w:val="00D40B16"/>
    <w:rsid w:val="00D42F4D"/>
    <w:rsid w:val="00D44F0D"/>
    <w:rsid w:val="00D4533C"/>
    <w:rsid w:val="00D45985"/>
    <w:rsid w:val="00D53038"/>
    <w:rsid w:val="00D53441"/>
    <w:rsid w:val="00D5418E"/>
    <w:rsid w:val="00D5419C"/>
    <w:rsid w:val="00D570B0"/>
    <w:rsid w:val="00D717C1"/>
    <w:rsid w:val="00D814BB"/>
    <w:rsid w:val="00D82DD4"/>
    <w:rsid w:val="00D87C57"/>
    <w:rsid w:val="00D93C8B"/>
    <w:rsid w:val="00D93D33"/>
    <w:rsid w:val="00D96E80"/>
    <w:rsid w:val="00DA29CE"/>
    <w:rsid w:val="00DA5456"/>
    <w:rsid w:val="00DA6239"/>
    <w:rsid w:val="00DB0BAA"/>
    <w:rsid w:val="00DB498B"/>
    <w:rsid w:val="00DB5E2E"/>
    <w:rsid w:val="00DB6521"/>
    <w:rsid w:val="00DC7F2D"/>
    <w:rsid w:val="00DD7AB8"/>
    <w:rsid w:val="00DE31E1"/>
    <w:rsid w:val="00DE412C"/>
    <w:rsid w:val="00DE4793"/>
    <w:rsid w:val="00DE7A35"/>
    <w:rsid w:val="00DF521D"/>
    <w:rsid w:val="00DF66BD"/>
    <w:rsid w:val="00E02BBC"/>
    <w:rsid w:val="00E05E79"/>
    <w:rsid w:val="00E138AE"/>
    <w:rsid w:val="00E20EDC"/>
    <w:rsid w:val="00E27001"/>
    <w:rsid w:val="00E301C9"/>
    <w:rsid w:val="00E30EF4"/>
    <w:rsid w:val="00E31BA3"/>
    <w:rsid w:val="00E41A49"/>
    <w:rsid w:val="00E41EF8"/>
    <w:rsid w:val="00E454E8"/>
    <w:rsid w:val="00E457CC"/>
    <w:rsid w:val="00E459DE"/>
    <w:rsid w:val="00E56C34"/>
    <w:rsid w:val="00E56F89"/>
    <w:rsid w:val="00E71D58"/>
    <w:rsid w:val="00E731A3"/>
    <w:rsid w:val="00E857D7"/>
    <w:rsid w:val="00E92F8C"/>
    <w:rsid w:val="00EA19AE"/>
    <w:rsid w:val="00EA5A45"/>
    <w:rsid w:val="00EA62F1"/>
    <w:rsid w:val="00EB0E32"/>
    <w:rsid w:val="00EB5219"/>
    <w:rsid w:val="00EB6B38"/>
    <w:rsid w:val="00EC25D1"/>
    <w:rsid w:val="00EC3272"/>
    <w:rsid w:val="00ED2E2E"/>
    <w:rsid w:val="00ED7D83"/>
    <w:rsid w:val="00EE304A"/>
    <w:rsid w:val="00F024FD"/>
    <w:rsid w:val="00F045D4"/>
    <w:rsid w:val="00F076C6"/>
    <w:rsid w:val="00F159AC"/>
    <w:rsid w:val="00F3465A"/>
    <w:rsid w:val="00F36ED5"/>
    <w:rsid w:val="00F425CB"/>
    <w:rsid w:val="00F52020"/>
    <w:rsid w:val="00F56CC5"/>
    <w:rsid w:val="00F6074C"/>
    <w:rsid w:val="00F6667F"/>
    <w:rsid w:val="00F75DD5"/>
    <w:rsid w:val="00F945F1"/>
    <w:rsid w:val="00F954EC"/>
    <w:rsid w:val="00F96479"/>
    <w:rsid w:val="00FA21CF"/>
    <w:rsid w:val="00FA260A"/>
    <w:rsid w:val="00FB1372"/>
    <w:rsid w:val="00FB468D"/>
    <w:rsid w:val="00FC09DD"/>
    <w:rsid w:val="00FC188D"/>
    <w:rsid w:val="00FC3BFD"/>
    <w:rsid w:val="00FD26F8"/>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9619A"/>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styleId="BalloonText">
    <w:name w:val="Balloon Text"/>
    <w:basedOn w:val="Normal"/>
    <w:link w:val="BalloonTextChar"/>
    <w:uiPriority w:val="99"/>
    <w:semiHidden/>
    <w:unhideWhenUsed/>
    <w:rsid w:val="00FB46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468D"/>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1"/>
    <w:locked/>
    <w:rsid w:val="00DD7AB8"/>
    <w:rPr>
      <w:rFonts w:ascii="Times New Roman" w:eastAsia="Times New Roman" w:hAnsi="Times New Roman" w:cs="Times New Roman"/>
      <w:sz w:val="24"/>
      <w:szCs w:val="24"/>
      <w:lang w:eastAsia="ru-RU"/>
    </w:rPr>
  </w:style>
  <w:style w:type="character" w:customStyle="1" w:styleId="mechtexChar">
    <w:name w:val="mechtex Char"/>
    <w:link w:val="mechtex"/>
    <w:locked/>
    <w:rsid w:val="00DD7AB8"/>
    <w:rPr>
      <w:rFonts w:ascii="Arial Armenian" w:eastAsia="Times New Roman" w:hAnsi="Arial Armenian" w:cs="Times New Roman"/>
      <w:lang w:eastAsia="ru-RU"/>
    </w:rPr>
  </w:style>
  <w:style w:type="paragraph" w:customStyle="1" w:styleId="mechtex">
    <w:name w:val="mechtex"/>
    <w:basedOn w:val="Normal"/>
    <w:link w:val="mechtexChar"/>
    <w:qFormat/>
    <w:rsid w:val="00DD7AB8"/>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22461">
      <w:bodyDiv w:val="1"/>
      <w:marLeft w:val="0"/>
      <w:marRight w:val="0"/>
      <w:marTop w:val="0"/>
      <w:marBottom w:val="0"/>
      <w:divBdr>
        <w:top w:val="none" w:sz="0" w:space="0" w:color="auto"/>
        <w:left w:val="none" w:sz="0" w:space="0" w:color="auto"/>
        <w:bottom w:val="none" w:sz="0" w:space="0" w:color="auto"/>
        <w:right w:val="none" w:sz="0" w:space="0" w:color="auto"/>
      </w:divBdr>
    </w:div>
    <w:div w:id="172574642">
      <w:bodyDiv w:val="1"/>
      <w:marLeft w:val="0"/>
      <w:marRight w:val="0"/>
      <w:marTop w:val="0"/>
      <w:marBottom w:val="0"/>
      <w:divBdr>
        <w:top w:val="none" w:sz="0" w:space="0" w:color="auto"/>
        <w:left w:val="none" w:sz="0" w:space="0" w:color="auto"/>
        <w:bottom w:val="none" w:sz="0" w:space="0" w:color="auto"/>
        <w:right w:val="none" w:sz="0" w:space="0" w:color="auto"/>
      </w:divBdr>
    </w:div>
    <w:div w:id="432871047">
      <w:bodyDiv w:val="1"/>
      <w:marLeft w:val="0"/>
      <w:marRight w:val="0"/>
      <w:marTop w:val="0"/>
      <w:marBottom w:val="0"/>
      <w:divBdr>
        <w:top w:val="none" w:sz="0" w:space="0" w:color="auto"/>
        <w:left w:val="none" w:sz="0" w:space="0" w:color="auto"/>
        <w:bottom w:val="none" w:sz="0" w:space="0" w:color="auto"/>
        <w:right w:val="none" w:sz="0" w:space="0" w:color="auto"/>
      </w:divBdr>
    </w:div>
    <w:div w:id="1392313412">
      <w:bodyDiv w:val="1"/>
      <w:marLeft w:val="0"/>
      <w:marRight w:val="0"/>
      <w:marTop w:val="0"/>
      <w:marBottom w:val="0"/>
      <w:divBdr>
        <w:top w:val="none" w:sz="0" w:space="0" w:color="auto"/>
        <w:left w:val="none" w:sz="0" w:space="0" w:color="auto"/>
        <w:bottom w:val="none" w:sz="0" w:space="0" w:color="auto"/>
        <w:right w:val="none" w:sz="0" w:space="0" w:color="auto"/>
      </w:divBdr>
    </w:div>
    <w:div w:id="1403527734">
      <w:bodyDiv w:val="1"/>
      <w:marLeft w:val="0"/>
      <w:marRight w:val="0"/>
      <w:marTop w:val="0"/>
      <w:marBottom w:val="0"/>
      <w:divBdr>
        <w:top w:val="none" w:sz="0" w:space="0" w:color="auto"/>
        <w:left w:val="none" w:sz="0" w:space="0" w:color="auto"/>
        <w:bottom w:val="none" w:sz="0" w:space="0" w:color="auto"/>
        <w:right w:val="none" w:sz="0" w:space="0" w:color="auto"/>
      </w:divBdr>
    </w:div>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 w:id="1659572910">
      <w:bodyDiv w:val="1"/>
      <w:marLeft w:val="0"/>
      <w:marRight w:val="0"/>
      <w:marTop w:val="0"/>
      <w:marBottom w:val="0"/>
      <w:divBdr>
        <w:top w:val="none" w:sz="0" w:space="0" w:color="auto"/>
        <w:left w:val="none" w:sz="0" w:space="0" w:color="auto"/>
        <w:bottom w:val="none" w:sz="0" w:space="0" w:color="auto"/>
        <w:right w:val="none" w:sz="0" w:space="0" w:color="auto"/>
      </w:divBdr>
    </w:div>
    <w:div w:id="199545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8CE087-2AB3-4DB3-8308-F368D76E2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Pages>
  <Words>351</Words>
  <Characters>2003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https:/mul2.gov.am/tasks/932041/oneclick/ampopatert.docx?token=89cd79eb7adeef5143311b8f5cc8fd56</cp:keywords>
  <cp:lastModifiedBy>Arpine Martirosyan</cp:lastModifiedBy>
  <cp:revision>16</cp:revision>
  <cp:lastPrinted>2024-02-27T13:57:00Z</cp:lastPrinted>
  <dcterms:created xsi:type="dcterms:W3CDTF">2024-09-25T09:01:00Z</dcterms:created>
  <dcterms:modified xsi:type="dcterms:W3CDTF">2025-03-05T06:40:00Z</dcterms:modified>
</cp:coreProperties>
</file>