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7FAA6" w14:textId="77777777" w:rsidR="00622B3C" w:rsidRPr="00622B3C" w:rsidRDefault="00622B3C" w:rsidP="00622B3C">
      <w:pPr>
        <w:pStyle w:val="ListParagraph"/>
        <w:ind w:left="218"/>
        <w:jc w:val="center"/>
        <w:rPr>
          <w:rFonts w:ascii="GHEA Grapalat" w:hAnsi="GHEA Grapalat"/>
          <w:b/>
          <w:lang w:val="en-US"/>
        </w:rPr>
      </w:pPr>
      <w:r w:rsidRPr="00622B3C">
        <w:rPr>
          <w:rFonts w:ascii="GHEA Grapalat" w:hAnsi="GHEA Grapalat"/>
          <w:b/>
        </w:rPr>
        <w:t>ՀԻՄՆԱՎՈՐՈՒՄ</w:t>
      </w:r>
    </w:p>
    <w:p w14:paraId="010775AB" w14:textId="77777777" w:rsidR="00622B3C" w:rsidRPr="00622B3C" w:rsidRDefault="00622B3C" w:rsidP="00622B3C">
      <w:pPr>
        <w:pStyle w:val="ListParagraph"/>
        <w:ind w:left="218"/>
        <w:jc w:val="center"/>
        <w:rPr>
          <w:rStyle w:val="Emphasis"/>
          <w:rFonts w:ascii="GHEA Grapalat" w:hAnsi="GHEA Grapalat"/>
          <w:b/>
          <w:i w:val="0"/>
          <w:iCs w:val="0"/>
          <w:color w:val="000000"/>
          <w:sz w:val="24"/>
          <w:szCs w:val="24"/>
          <w:shd w:val="clear" w:color="auto" w:fill="FFFFFF"/>
          <w:lang w:val="en-US"/>
        </w:rPr>
      </w:pP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en-US"/>
        </w:rPr>
        <w:t>«ՀԱՅԱՍՏԱՆԻ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en-US"/>
        </w:rPr>
        <w:t>ՀԱՆՐԱՊԵՏՈՒԹՅԱՆ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en-US"/>
        </w:rPr>
        <w:t>ԿԱՌԱՎԱՐՈՒԹՅԱՆ 2007 ԹՎԱԿԱՆԻ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en-US"/>
        </w:rPr>
        <w:t>ԴԵԿՏԵՄԲԵՐԻ 27-Ի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en-US"/>
        </w:rPr>
        <w:t>N 1597-Ն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en-US"/>
        </w:rPr>
        <w:t>ՈՐՈՇՈՒՄՆ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en-US"/>
        </w:rPr>
        <w:t>ՈՒԺԸ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en-US"/>
        </w:rPr>
        <w:t>ԿՈՐՑՐԱԾ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en-US"/>
        </w:rPr>
        <w:t>ՃԱՆԱՉԵԼՈՒ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en-US"/>
        </w:rPr>
        <w:t xml:space="preserve">ՄԱՍԻՆ» 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</w:rPr>
        <w:t>ՀԱՅԱՍՏԱՆԻ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</w:rPr>
        <w:t>ՀԱՆՐԱՊԵՏՈՒԹՅԱՆ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</w:rPr>
        <w:t>ԿԱՌԱՎԱՐՈՒԹՅԱՆ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</w:rPr>
        <w:t>ՈՐՈՇՄԱՆ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</w:rPr>
        <w:t>ՆԱԽԱԳԾԻ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hd w:val="clear" w:color="auto" w:fill="FFFFFF"/>
        </w:rPr>
        <w:t>ԸՆԴՈՒՆՄԱՆ</w:t>
      </w:r>
    </w:p>
    <w:p w14:paraId="1639DFEA" w14:textId="77777777" w:rsidR="00622B3C" w:rsidRPr="00622B3C" w:rsidRDefault="00622B3C" w:rsidP="00622B3C">
      <w:pPr>
        <w:pStyle w:val="ListParagraph"/>
        <w:spacing w:line="360" w:lineRule="auto"/>
        <w:ind w:left="218"/>
        <w:jc w:val="center"/>
        <w:rPr>
          <w:rStyle w:val="Emphasis"/>
          <w:rFonts w:ascii="GHEA Grapalat" w:hAnsi="GHEA Grapalat"/>
          <w:b/>
          <w:i w:val="0"/>
          <w:iCs w:val="0"/>
          <w:color w:val="000000"/>
          <w:sz w:val="24"/>
          <w:szCs w:val="24"/>
          <w:shd w:val="clear" w:color="auto" w:fill="FFFFFF"/>
          <w:lang w:val="en-US"/>
        </w:rPr>
      </w:pPr>
    </w:p>
    <w:p w14:paraId="454FCFBA" w14:textId="77777777" w:rsidR="00622B3C" w:rsidRPr="002356F3" w:rsidRDefault="00622B3C" w:rsidP="00622B3C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2356F3">
        <w:rPr>
          <w:rFonts w:ascii="GHEA Grapalat" w:hAnsi="GHEA Grapalat"/>
          <w:b/>
          <w:sz w:val="24"/>
          <w:szCs w:val="24"/>
        </w:rPr>
        <w:t>Ընթացիկ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356F3">
        <w:rPr>
          <w:rFonts w:ascii="GHEA Grapalat" w:hAnsi="GHEA Grapalat"/>
          <w:b/>
          <w:sz w:val="24"/>
          <w:szCs w:val="24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ակտի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</w:p>
    <w:p w14:paraId="21E0EEFF" w14:textId="77777777" w:rsidR="00622B3C" w:rsidRPr="00622B3C" w:rsidRDefault="00622B3C" w:rsidP="00622B3C">
      <w:pPr>
        <w:pStyle w:val="ListParagraph"/>
        <w:ind w:left="142"/>
        <w:jc w:val="both"/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</w:pP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«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»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2B3C">
        <w:rPr>
          <w:rStyle w:val="Strong"/>
          <w:rFonts w:ascii="GHEA Grapalat" w:hAnsi="GHEA Grapalat"/>
          <w:i/>
          <w:iCs/>
          <w:color w:val="000000"/>
          <w:sz w:val="24"/>
          <w:szCs w:val="24"/>
          <w:shd w:val="clear" w:color="auto" w:fill="FFFFFF"/>
          <w:lang w:val="en-US"/>
        </w:rPr>
        <w:t>14</w:t>
      </w:r>
      <w:r w:rsidRPr="00622B3C">
        <w:rPr>
          <w:rStyle w:val="Strong"/>
          <w:rFonts w:ascii="GHEA Grapalat" w:hAnsi="GHEA Grapalat"/>
          <w:i/>
          <w:iCs/>
          <w:color w:val="000000"/>
          <w:sz w:val="24"/>
          <w:szCs w:val="24"/>
          <w:shd w:val="clear" w:color="auto" w:fill="FFFFFF"/>
          <w:vertAlign w:val="superscript"/>
          <w:lang w:val="en-US"/>
        </w:rPr>
        <w:t>3</w:t>
      </w:r>
      <w:r w:rsidRPr="00622B3C">
        <w:rPr>
          <w:rStyle w:val="Emphasis"/>
          <w:rFonts w:ascii="GHEA Grapalat" w:hAnsi="GHEA Grapalat"/>
          <w:b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-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րդ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32-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մասի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արգելվում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է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2024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հուլիսի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1-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ից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հետո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առանց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կարգով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հաստատված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համայնքի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քաղաքաշինական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ծրագրային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կառուցապատման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նպատակներով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հողամասերի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և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(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կամ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) </w:t>
      </w:r>
      <w:proofErr w:type="spellStart"/>
      <w:proofErr w:type="gram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ճարտարապետահատակագծային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առաջադրանքների</w:t>
      </w:r>
      <w:proofErr w:type="spellEnd"/>
      <w:proofErr w:type="gram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տրամադրումը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:</w:t>
      </w:r>
    </w:p>
    <w:p w14:paraId="4D3D7551" w14:textId="77777777" w:rsidR="00622B3C" w:rsidRPr="00622B3C" w:rsidRDefault="00622B3C" w:rsidP="00622B3C">
      <w:pPr>
        <w:pStyle w:val="ListParagraph"/>
        <w:ind w:left="142"/>
        <w:jc w:val="both"/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</w:pP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Իսկ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Հրազդան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համայնքի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2B3C">
        <w:rPr>
          <w:rFonts w:ascii="GHEA Grapalat" w:hAnsi="GHEA Grapalat" w:cs="GHEA Grapalat"/>
          <w:i/>
          <w:iCs/>
          <w:color w:val="333333"/>
          <w:sz w:val="24"/>
          <w:szCs w:val="24"/>
          <w:shd w:val="clear" w:color="auto" w:fill="FFFFFF"/>
          <w:lang w:val="en-US"/>
        </w:rPr>
        <w:t>(</w:t>
      </w:r>
      <w:proofErr w:type="spellStart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</w:rPr>
        <w:t>Հրազդան</w:t>
      </w:r>
      <w:proofErr w:type="spellEnd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</w:rPr>
        <w:t>քաղաքը</w:t>
      </w:r>
      <w:proofErr w:type="spellEnd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</w:rPr>
        <w:t>Լեռնանիստ</w:t>
      </w:r>
      <w:proofErr w:type="spellEnd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</w:rPr>
        <w:t>Ջրառատ</w:t>
      </w:r>
      <w:proofErr w:type="spellEnd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</w:rPr>
        <w:t>Սոլակ</w:t>
      </w:r>
      <w:proofErr w:type="spellEnd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</w:rPr>
        <w:t>և</w:t>
      </w:r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</w:rPr>
        <w:t>Քաղսի</w:t>
      </w:r>
      <w:proofErr w:type="spellEnd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</w:rPr>
        <w:t>բնակավայրերը</w:t>
      </w:r>
      <w:proofErr w:type="spellEnd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  <w:lang w:val="en-US"/>
        </w:rPr>
        <w:t xml:space="preserve">)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ներառող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</w:rPr>
        <w:t>միկրոռեգիոնալ</w:t>
      </w:r>
      <w:proofErr w:type="spellEnd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</w:rPr>
        <w:t>մակարդակի</w:t>
      </w:r>
      <w:proofErr w:type="spellEnd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  <w:lang w:val="en-US"/>
        </w:rPr>
        <w:t xml:space="preserve"> «</w:t>
      </w:r>
      <w:proofErr w:type="spellStart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</w:rPr>
        <w:t>Կոտայք</w:t>
      </w:r>
      <w:proofErr w:type="spellEnd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  <w:lang w:val="en-US"/>
        </w:rPr>
        <w:t xml:space="preserve"> 1» </w:t>
      </w:r>
      <w:proofErr w:type="spellStart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</w:rPr>
        <w:t>համակցված</w:t>
      </w:r>
      <w:proofErr w:type="spellEnd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</w:rPr>
        <w:t>տարածական</w:t>
      </w:r>
      <w:proofErr w:type="spellEnd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</w:rPr>
        <w:t>պլանավորման</w:t>
      </w:r>
      <w:proofErr w:type="spellEnd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</w:rPr>
        <w:t>փաստաթղթերը</w:t>
      </w:r>
      <w:proofErr w:type="spellEnd"/>
      <w:r w:rsidRPr="00622B3C">
        <w:rPr>
          <w:rFonts w:ascii="GHEA Grapalat" w:hAnsi="GHEA Grapalat"/>
          <w:i/>
          <w:i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սահմանված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կարգով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հաստատվել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են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ՀՀ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Կոտայքի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մարզի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Հրազդան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համայնքի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ավագանու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10.09.2024թ. N 146-Ն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որոշմամբ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/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որն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ուժի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մեջ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է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մտել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19.09.2024թ.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տես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` </w:t>
      </w:r>
      <w:proofErr w:type="spellStart"/>
      <w:proofErr w:type="gram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իրավական</w:t>
      </w:r>
      <w:proofErr w:type="spellEnd"/>
      <w:proofErr w:type="gram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տեղեկատվական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համակարգում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/:</w:t>
      </w:r>
    </w:p>
    <w:p w14:paraId="49CA859C" w14:textId="77777777" w:rsidR="00622B3C" w:rsidRPr="00622B3C" w:rsidRDefault="00622B3C" w:rsidP="00622B3C">
      <w:pPr>
        <w:pStyle w:val="ListParagraph"/>
        <w:ind w:left="142"/>
        <w:jc w:val="both"/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</w:pP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Հաստատված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նոր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տարածական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պլանավորման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փաստաթղթերի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(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Հրազդան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քաղաքի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մասով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)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և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2007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27-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ի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«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Կոտայքի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մարզի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Հրազդան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քաղաքային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համայնքի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(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բնակավայրի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)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գլխավոր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հատակագիծը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»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N 1597-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Ն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որոշմամբ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հաստատված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Հրազդան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քաղաքային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համայնքի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գլխավոր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հատակագծի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միջև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առաջանում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է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երկու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գործող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ակտերով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տարբեր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բովանդակային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կարգավորումներ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պարունակող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գործող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փաստաթղթեր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:</w:t>
      </w:r>
    </w:p>
    <w:p w14:paraId="79747BB3" w14:textId="77777777" w:rsidR="00622B3C" w:rsidRPr="00622B3C" w:rsidRDefault="00622B3C" w:rsidP="00622B3C">
      <w:pPr>
        <w:pStyle w:val="ListParagraph"/>
        <w:ind w:left="142"/>
        <w:jc w:val="both"/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</w:pP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Նախագծի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ընդունման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անհրաժեշտությունը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բխում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է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ՀՀ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Կոտայքի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մարզի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Հրազդան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համայնքի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ավագանու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10.09.2024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թ</w:t>
      </w:r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. N 146-Ն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Հրազդան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քաղաքի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գործողության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դնելու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անհրաժեշտությունից</w:t>
      </w:r>
      <w:proofErr w:type="spellEnd"/>
      <w:r w:rsidRPr="00622B3C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en-US"/>
        </w:rPr>
        <w:t>:</w:t>
      </w:r>
    </w:p>
    <w:p w14:paraId="04BA6D8E" w14:textId="77777777" w:rsidR="00622B3C" w:rsidRPr="004F5138" w:rsidRDefault="00622B3C" w:rsidP="00622B3C">
      <w:pPr>
        <w:pStyle w:val="ListParagraph"/>
        <w:ind w:left="142"/>
        <w:jc w:val="both"/>
        <w:rPr>
          <w:rStyle w:val="Emphasis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</w:pPr>
    </w:p>
    <w:p w14:paraId="7F0986DF" w14:textId="77777777" w:rsidR="00622B3C" w:rsidRPr="002356F3" w:rsidRDefault="00622B3C" w:rsidP="00622B3C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2356F3">
        <w:rPr>
          <w:rFonts w:ascii="GHEA Grapalat" w:hAnsi="GHEA Grapalat"/>
          <w:b/>
          <w:sz w:val="24"/>
          <w:szCs w:val="24"/>
        </w:rPr>
        <w:t>Առաջարկվող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14:paraId="2B88123F" w14:textId="77777777" w:rsidR="00622B3C" w:rsidRPr="002356F3" w:rsidRDefault="00622B3C" w:rsidP="00622B3C">
      <w:pPr>
        <w:pStyle w:val="ListParagraph"/>
        <w:ind w:left="142"/>
        <w:jc w:val="both"/>
        <w:rPr>
          <w:rFonts w:ascii="GHEA Grapalat" w:hAnsi="GHEA Grapalat"/>
          <w:sz w:val="24"/>
          <w:szCs w:val="24"/>
        </w:rPr>
      </w:pPr>
      <w:proofErr w:type="spellStart"/>
      <w:r w:rsidRPr="002356F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Կոտայքի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մարզի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Հրազդան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համայնքի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կազմում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ներառված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քաղաքային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2356F3">
        <w:rPr>
          <w:rFonts w:ascii="GHEA Grapalat" w:hAnsi="GHEA Grapalat"/>
          <w:sz w:val="24"/>
          <w:szCs w:val="24"/>
        </w:rPr>
        <w:t>գյուղական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բնակավայրերի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տարածական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համաչափ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զարգացման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պլանավորման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ապահովումը</w:t>
      </w:r>
      <w:proofErr w:type="spellEnd"/>
      <w:r w:rsidRPr="002356F3">
        <w:rPr>
          <w:rFonts w:ascii="GHEA Grapalat" w:hAnsi="GHEA Grapalat"/>
          <w:sz w:val="24"/>
          <w:szCs w:val="24"/>
        </w:rPr>
        <w:t>:</w:t>
      </w:r>
    </w:p>
    <w:p w14:paraId="1E30D0D5" w14:textId="77777777" w:rsidR="00622B3C" w:rsidRPr="002356F3" w:rsidRDefault="00622B3C" w:rsidP="00622B3C">
      <w:pPr>
        <w:pStyle w:val="ListParagraph"/>
        <w:ind w:left="142"/>
        <w:jc w:val="both"/>
        <w:rPr>
          <w:rFonts w:ascii="GHEA Grapalat" w:hAnsi="GHEA Grapalat"/>
          <w:sz w:val="24"/>
          <w:szCs w:val="24"/>
        </w:rPr>
      </w:pPr>
    </w:p>
    <w:p w14:paraId="51C83BF7" w14:textId="77777777" w:rsidR="00622B3C" w:rsidRPr="002356F3" w:rsidRDefault="00622B3C" w:rsidP="00622B3C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2356F3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գործընթացքում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</w:p>
    <w:p w14:paraId="09B1629A" w14:textId="77777777" w:rsidR="00622B3C" w:rsidRPr="002356F3" w:rsidRDefault="00622B3C" w:rsidP="00622B3C">
      <w:pPr>
        <w:pStyle w:val="ListParagraph"/>
        <w:ind w:left="142"/>
        <w:jc w:val="both"/>
        <w:rPr>
          <w:rFonts w:ascii="GHEA Grapalat" w:hAnsi="GHEA Grapalat"/>
          <w:sz w:val="24"/>
          <w:szCs w:val="24"/>
        </w:rPr>
      </w:pPr>
      <w:proofErr w:type="spellStart"/>
      <w:r w:rsidRPr="002356F3">
        <w:rPr>
          <w:rFonts w:ascii="GHEA Grapalat" w:hAnsi="GHEA Grapalat"/>
          <w:sz w:val="24"/>
          <w:szCs w:val="24"/>
        </w:rPr>
        <w:t>Նախագիծը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մշակվել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2356F3">
        <w:rPr>
          <w:rFonts w:ascii="GHEA Grapalat" w:hAnsi="GHEA Grapalat"/>
          <w:sz w:val="24"/>
          <w:szCs w:val="24"/>
        </w:rPr>
        <w:t>Հրազդան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համայնքի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ավագանու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356F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արդարադատության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356F3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կոմիտեի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2356F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2356F3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կողմից</w:t>
      </w:r>
      <w:proofErr w:type="spellEnd"/>
      <w:r w:rsidRPr="002356F3">
        <w:rPr>
          <w:rFonts w:ascii="GHEA Grapalat" w:hAnsi="GHEA Grapalat"/>
          <w:sz w:val="24"/>
          <w:szCs w:val="24"/>
        </w:rPr>
        <w:t>:</w:t>
      </w:r>
    </w:p>
    <w:p w14:paraId="752068B0" w14:textId="77777777" w:rsidR="00622B3C" w:rsidRPr="002356F3" w:rsidRDefault="00622B3C" w:rsidP="00622B3C">
      <w:pPr>
        <w:pStyle w:val="ListParagraph"/>
        <w:ind w:left="142"/>
        <w:jc w:val="both"/>
        <w:rPr>
          <w:rFonts w:ascii="GHEA Grapalat" w:hAnsi="GHEA Grapalat"/>
          <w:sz w:val="24"/>
          <w:szCs w:val="24"/>
        </w:rPr>
      </w:pPr>
    </w:p>
    <w:p w14:paraId="775D115C" w14:textId="77777777" w:rsidR="00622B3C" w:rsidRPr="002356F3" w:rsidRDefault="00622B3C" w:rsidP="00622B3C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</w:rPr>
      </w:pPr>
      <w:proofErr w:type="spellStart"/>
      <w:r w:rsidRPr="002356F3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արդյունքը</w:t>
      </w:r>
      <w:proofErr w:type="spellEnd"/>
    </w:p>
    <w:p w14:paraId="486FE624" w14:textId="77777777" w:rsidR="00622B3C" w:rsidRPr="002356F3" w:rsidRDefault="00622B3C" w:rsidP="00622B3C">
      <w:pPr>
        <w:pStyle w:val="ListParagraph"/>
        <w:ind w:left="142"/>
        <w:jc w:val="both"/>
        <w:rPr>
          <w:rFonts w:ascii="GHEA Grapalat" w:hAnsi="GHEA Grapalat"/>
          <w:sz w:val="24"/>
          <w:szCs w:val="24"/>
        </w:rPr>
      </w:pPr>
      <w:proofErr w:type="spellStart"/>
      <w:r w:rsidRPr="002356F3">
        <w:rPr>
          <w:rFonts w:ascii="GHEA Grapalat" w:hAnsi="GHEA Grapalat"/>
          <w:sz w:val="24"/>
          <w:szCs w:val="24"/>
        </w:rPr>
        <w:t>Նախագծի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ընդունման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կարգավորվում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2356F3">
        <w:rPr>
          <w:rFonts w:ascii="GHEA Grapalat" w:hAnsi="GHEA Grapalat"/>
          <w:sz w:val="24"/>
          <w:szCs w:val="24"/>
        </w:rPr>
        <w:t>Կոտայքի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մարզի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Հրազդան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համայնքի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Հրազդան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քաղաքի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մասով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միկրոռեգիոնալ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մակարդակի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տարածական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պլանավորման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պահանջների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կիրառումը</w:t>
      </w:r>
      <w:proofErr w:type="spellEnd"/>
      <w:r w:rsidRPr="002356F3">
        <w:rPr>
          <w:rFonts w:ascii="GHEA Grapalat" w:hAnsi="GHEA Grapalat"/>
          <w:sz w:val="24"/>
          <w:szCs w:val="24"/>
        </w:rPr>
        <w:t>:</w:t>
      </w:r>
    </w:p>
    <w:p w14:paraId="07DCC654" w14:textId="77777777" w:rsidR="00622B3C" w:rsidRPr="002356F3" w:rsidRDefault="00622B3C" w:rsidP="00622B3C">
      <w:pPr>
        <w:pStyle w:val="ListParagraph"/>
        <w:ind w:left="142"/>
        <w:jc w:val="both"/>
        <w:rPr>
          <w:rFonts w:ascii="GHEA Grapalat" w:hAnsi="GHEA Grapalat"/>
          <w:sz w:val="24"/>
          <w:szCs w:val="24"/>
        </w:rPr>
      </w:pPr>
    </w:p>
    <w:p w14:paraId="3BB1306D" w14:textId="77777777" w:rsidR="00622B3C" w:rsidRPr="002356F3" w:rsidRDefault="00622B3C" w:rsidP="00622B3C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</w:rPr>
      </w:pPr>
      <w:proofErr w:type="spellStart"/>
      <w:r w:rsidRPr="002356F3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առնչությամբ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այլ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ակտերում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փոփոխություն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լրացում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կատարելու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անհրաժեշտության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առկայության</w:t>
      </w:r>
      <w:proofErr w:type="spellEnd"/>
      <w:r w:rsidRPr="002356F3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b/>
          <w:sz w:val="24"/>
          <w:szCs w:val="24"/>
        </w:rPr>
        <w:t>մասին</w:t>
      </w:r>
      <w:proofErr w:type="spellEnd"/>
    </w:p>
    <w:p w14:paraId="179B8A03" w14:textId="77777777" w:rsidR="00622B3C" w:rsidRPr="002356F3" w:rsidRDefault="00622B3C" w:rsidP="00622B3C">
      <w:pPr>
        <w:pStyle w:val="ListParagraph"/>
        <w:ind w:left="142"/>
        <w:jc w:val="both"/>
        <w:rPr>
          <w:rFonts w:ascii="GHEA Grapalat" w:hAnsi="GHEA Grapalat"/>
          <w:sz w:val="24"/>
          <w:szCs w:val="24"/>
        </w:rPr>
      </w:pPr>
      <w:proofErr w:type="spellStart"/>
      <w:r w:rsidRPr="002356F3">
        <w:rPr>
          <w:rFonts w:ascii="GHEA Grapalat" w:hAnsi="GHEA Grapalat"/>
          <w:sz w:val="24"/>
          <w:szCs w:val="24"/>
        </w:rPr>
        <w:t>Նախագծի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այլ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իրավական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ակտերում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կամ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լրացումներ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կատարելու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չի</w:t>
      </w:r>
      <w:proofErr w:type="spellEnd"/>
      <w:r w:rsidRPr="002356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356F3">
        <w:rPr>
          <w:rFonts w:ascii="GHEA Grapalat" w:hAnsi="GHEA Grapalat"/>
          <w:sz w:val="24"/>
          <w:szCs w:val="24"/>
        </w:rPr>
        <w:t>առաջանում</w:t>
      </w:r>
      <w:proofErr w:type="spellEnd"/>
      <w:r w:rsidRPr="002356F3">
        <w:rPr>
          <w:rFonts w:ascii="GHEA Grapalat" w:hAnsi="GHEA Grapalat"/>
          <w:sz w:val="24"/>
          <w:szCs w:val="24"/>
        </w:rPr>
        <w:t>:</w:t>
      </w:r>
    </w:p>
    <w:p w14:paraId="450A4259" w14:textId="77777777" w:rsidR="00622B3C" w:rsidRPr="003D3BDF" w:rsidRDefault="00622B3C" w:rsidP="00622B3C">
      <w:pPr>
        <w:pStyle w:val="NoSpacing"/>
        <w:tabs>
          <w:tab w:val="left" w:pos="0"/>
        </w:tabs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D3BDF">
        <w:rPr>
          <w:rFonts w:ascii="GHEA Grapalat" w:hAnsi="GHEA Grapalat" w:cs="Sylfaen"/>
          <w:b/>
          <w:sz w:val="24"/>
          <w:szCs w:val="24"/>
          <w:lang w:val="hy-AM"/>
        </w:rPr>
        <w:t>6. ՀՀ կառավարության որոշման ընդունմամբ  պետական կամ տեղական ինքնակառավարման մարմնի բյուջեում եկամուտների և  ծախսերի ավելացման կամ նվազեցման մասին</w:t>
      </w:r>
      <w:r w:rsidRPr="003D3BDF">
        <w:rPr>
          <w:rFonts w:ascii="GHEA Grapalat" w:hAnsi="GHEA Grapalat"/>
          <w:sz w:val="24"/>
          <w:szCs w:val="24"/>
          <w:lang w:val="hy-AM"/>
        </w:rPr>
        <w:tab/>
      </w:r>
    </w:p>
    <w:p w14:paraId="35A01F15" w14:textId="77777777" w:rsidR="00622B3C" w:rsidRPr="00622B3C" w:rsidRDefault="00622B3C" w:rsidP="00622B3C">
      <w:pPr>
        <w:pStyle w:val="NoSpacing"/>
        <w:tabs>
          <w:tab w:val="left" w:pos="0"/>
        </w:tabs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22B3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622B3C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622B3C">
        <w:rPr>
          <w:rStyle w:val="Emphasis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2007 թվականի դեկտեմբերի 27-իN 1597-Ն </w:t>
      </w:r>
      <w:r w:rsidRPr="00622B3C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որոշումը</w:t>
      </w:r>
      <w:r w:rsidRPr="00622B3C">
        <w:rPr>
          <w:rFonts w:ascii="GHEA Grapalat" w:hAnsi="GHEA Grapalat"/>
          <w:sz w:val="24"/>
          <w:szCs w:val="24"/>
          <w:lang w:val="hy-AM"/>
        </w:rPr>
        <w:t xml:space="preserve"> ուժը կորցրած ճանաչելու</w:t>
      </w:r>
      <w:r w:rsidRPr="00622B3C">
        <w:rPr>
          <w:rFonts w:ascii="GHEA Grapalat" w:hAnsi="GHEA Grapalat"/>
          <w:color w:val="000000"/>
          <w:sz w:val="24"/>
          <w:szCs w:val="24"/>
          <w:lang w:val="hy-AM"/>
        </w:rPr>
        <w:t xml:space="preserve"> մասին» ՀՀ կառավարության որոշման</w:t>
      </w:r>
      <w:r w:rsidRPr="00622B3C">
        <w:rPr>
          <w:rFonts w:ascii="GHEA Grapalat" w:hAnsi="GHEA Grapalat" w:cs="Sylfaen"/>
          <w:sz w:val="24"/>
          <w:szCs w:val="24"/>
          <w:lang w:val="hy-AM"/>
        </w:rPr>
        <w:t xml:space="preserve"> ընդունման կապակցությամբ տեղական ինքնակառավարման մարմնի բյուջեում եկամուտների ավելացում կամ նվազեցում չի նախատեսվում</w:t>
      </w:r>
      <w:r w:rsidRPr="00622B3C">
        <w:rPr>
          <w:rFonts w:ascii="GHEA Grapalat" w:hAnsi="GHEA Grapalat"/>
          <w:sz w:val="24"/>
          <w:szCs w:val="24"/>
          <w:lang w:val="hy-AM"/>
        </w:rPr>
        <w:t>:</w:t>
      </w:r>
    </w:p>
    <w:p w14:paraId="5AD53ECC" w14:textId="77777777" w:rsidR="00622B3C" w:rsidRPr="003D3BDF" w:rsidRDefault="00622B3C" w:rsidP="00622B3C">
      <w:pPr>
        <w:pStyle w:val="NoSpacing"/>
        <w:tabs>
          <w:tab w:val="left" w:pos="0"/>
        </w:tabs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1D6ED9A" w14:textId="77777777" w:rsidR="00622B3C" w:rsidRPr="003D3BDF" w:rsidRDefault="00622B3C" w:rsidP="00622B3C">
      <w:pPr>
        <w:pStyle w:val="NoSpacing"/>
        <w:tabs>
          <w:tab w:val="left" w:pos="0"/>
        </w:tabs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D3BDF">
        <w:rPr>
          <w:rFonts w:ascii="GHEA Grapalat" w:hAnsi="GHEA Grapalat" w:cs="Sylfaen"/>
          <w:b/>
          <w:sz w:val="24"/>
          <w:szCs w:val="24"/>
          <w:lang w:val="hy-AM"/>
        </w:rPr>
        <w:t>7. Կապը ռազմավարական փաստաթղթերի հետ Հայաստանի վերափոխման ռազմավարություն 2050, Կառավարության 2021-2026թթ. ծրագիր, ոլորտային և /կամ այլ ռազմավարություններ</w:t>
      </w:r>
    </w:p>
    <w:p w14:paraId="6D661073" w14:textId="77777777" w:rsidR="00622B3C" w:rsidRPr="00F035F9" w:rsidRDefault="00622B3C" w:rsidP="00622B3C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35F9">
        <w:rPr>
          <w:rFonts w:ascii="GHEA Grapalat" w:hAnsi="GHEA Grapalat" w:cs="Sylfaen"/>
          <w:sz w:val="24"/>
          <w:szCs w:val="24"/>
          <w:lang w:val="hy-AM"/>
        </w:rPr>
        <w:t>Նախագծի ընդունումը բխում է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որոշման Քաղաքաշինության կոմիտեի մասով 1-ին կետի՝ (Տարածքային մակարդակում պետական քաղաքաշինական քաղաքականության իրագործման համար անհրաժեշտ հիմքերի ստեղծում)</w:t>
      </w:r>
      <w:r w:rsidRPr="00F035F9">
        <w:rPr>
          <w:rFonts w:ascii="Calibri" w:hAnsi="Calibri" w:cs="Calibri"/>
          <w:sz w:val="24"/>
          <w:szCs w:val="24"/>
          <w:lang w:val="hy-AM"/>
        </w:rPr>
        <w:t> </w:t>
      </w:r>
      <w:r w:rsidRPr="00F035F9">
        <w:rPr>
          <w:rFonts w:ascii="GHEA Grapalat" w:hAnsi="GHEA Grapalat" w:cs="Sylfaen"/>
          <w:sz w:val="24"/>
          <w:szCs w:val="24"/>
          <w:lang w:val="hy-AM"/>
        </w:rPr>
        <w:t xml:space="preserve"> 1.1-ին ենթակետի («Քաղաքաշինական ծրագրային (տարածական պլանավորման) փաստաթղթերի մշակում» 2017-2024 թվականների ծրագրի շրջանակներում՝ միկրոռեգիոնալ մակարդակի համակցված տարածական պլանավորման փաստաթղթերի մշակում) միջոցառման կատարումից։ </w:t>
      </w:r>
    </w:p>
    <w:p w14:paraId="7F91EE01" w14:textId="77777777" w:rsidR="00622B3C" w:rsidRPr="003D3BDF" w:rsidRDefault="00622B3C" w:rsidP="00622B3C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720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14:paraId="1C64A1AA" w14:textId="77777777" w:rsidR="00622B3C" w:rsidRPr="002356F3" w:rsidRDefault="00622B3C" w:rsidP="00622B3C">
      <w:pPr>
        <w:pStyle w:val="ListParagraph"/>
        <w:ind w:left="142"/>
        <w:jc w:val="both"/>
        <w:rPr>
          <w:rFonts w:ascii="GHEA Grapalat" w:hAnsi="GHEA Grapalat"/>
          <w:sz w:val="24"/>
          <w:szCs w:val="24"/>
          <w:lang w:val="hy-AM"/>
        </w:rPr>
      </w:pPr>
    </w:p>
    <w:p w14:paraId="6D97D296" w14:textId="77777777" w:rsidR="00F12C76" w:rsidRPr="00622B3C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622B3C" w:rsidSect="00622B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806AD"/>
    <w:multiLevelType w:val="hybridMultilevel"/>
    <w:tmpl w:val="AD34397C"/>
    <w:lvl w:ilvl="0" w:tplc="DC46E862">
      <w:start w:val="1"/>
      <w:numFmt w:val="decimal"/>
      <w:lvlText w:val="%1."/>
      <w:lvlJc w:val="left"/>
      <w:pPr>
        <w:ind w:left="43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281374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86D"/>
    <w:rsid w:val="00622B3C"/>
    <w:rsid w:val="006C0B77"/>
    <w:rsid w:val="0075086D"/>
    <w:rsid w:val="008242FF"/>
    <w:rsid w:val="00870751"/>
    <w:rsid w:val="00922C48"/>
    <w:rsid w:val="00B915B7"/>
    <w:rsid w:val="00EA59DF"/>
    <w:rsid w:val="00EC0282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8397F2-4D28-40C2-9349-0B59B5DB2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HEA Grapalat" w:eastAsiaTheme="minorHAnsi" w:hAnsi="GHEA Grapalat" w:cstheme="minorBidi"/>
        <w:kern w:val="2"/>
        <w:sz w:val="28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2B3C"/>
    <w:pPr>
      <w:spacing w:after="200" w:line="276" w:lineRule="auto"/>
    </w:pPr>
    <w:rPr>
      <w:rFonts w:asciiTheme="minorHAnsi" w:eastAsiaTheme="minorEastAsia" w:hAnsiTheme="minorHAnsi"/>
      <w:kern w:val="0"/>
      <w:sz w:val="22"/>
      <w:lang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08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08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086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08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086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08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08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08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08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086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086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086D"/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086D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086D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086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086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086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086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08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08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08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086D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08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08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08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086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086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086D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086D"/>
    <w:rPr>
      <w:b/>
      <w:bCs/>
      <w:smallCaps/>
      <w:color w:val="2E74B5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622B3C"/>
    <w:rPr>
      <w:i/>
      <w:iCs/>
    </w:rPr>
  </w:style>
  <w:style w:type="character" w:styleId="Strong">
    <w:name w:val="Strong"/>
    <w:basedOn w:val="DefaultParagraphFont"/>
    <w:uiPriority w:val="22"/>
    <w:qFormat/>
    <w:rsid w:val="00622B3C"/>
    <w:rPr>
      <w:b/>
      <w:bCs/>
    </w:rPr>
  </w:style>
  <w:style w:type="paragraph" w:styleId="NoSpacing">
    <w:name w:val="No Spacing"/>
    <w:uiPriority w:val="1"/>
    <w:qFormat/>
    <w:rsid w:val="00622B3C"/>
    <w:pPr>
      <w:spacing w:after="0" w:line="240" w:lineRule="auto"/>
    </w:pPr>
    <w:rPr>
      <w:rFonts w:asciiTheme="minorHAnsi" w:eastAsiaTheme="minorEastAsia" w:hAnsiTheme="minorHAnsi"/>
      <w:kern w:val="0"/>
      <w:sz w:val="22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534</Words>
  <Characters>3050</Characters>
  <Application>Microsoft Office Word</Application>
  <DocSecurity>0</DocSecurity>
  <Lines>25</Lines>
  <Paragraphs>7</Paragraphs>
  <ScaleCrop>false</ScaleCrop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Shoghakat Nahatakyan</dc:creator>
  <cp:keywords/>
  <dc:description/>
  <cp:lastModifiedBy>Shoghakat Nahatakyan</cp:lastModifiedBy>
  <cp:revision>2</cp:revision>
  <dcterms:created xsi:type="dcterms:W3CDTF">2025-03-21T11:57:00Z</dcterms:created>
  <dcterms:modified xsi:type="dcterms:W3CDTF">2025-03-21T11:58:00Z</dcterms:modified>
</cp:coreProperties>
</file>