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323CD0" w:rsidRDefault="00600FC2" w:rsidP="00683F8A">
      <w:pPr>
        <w:tabs>
          <w:tab w:val="left" w:pos="5760"/>
        </w:tabs>
        <w:spacing w:after="0" w:line="360" w:lineRule="auto"/>
        <w:ind w:left="270"/>
        <w:contextualSpacing/>
        <w:jc w:val="center"/>
        <w:rPr>
          <w:rFonts w:ascii="GHEA Grapalat" w:hAnsi="GHEA Grapalat"/>
          <w:b/>
          <w:sz w:val="24"/>
          <w:szCs w:val="24"/>
        </w:rPr>
      </w:pPr>
      <w:r w:rsidRPr="00323CD0">
        <w:rPr>
          <w:rFonts w:ascii="GHEA Grapalat" w:hAnsi="GHEA Grapalat"/>
          <w:b/>
          <w:sz w:val="24"/>
          <w:szCs w:val="24"/>
        </w:rPr>
        <w:t>ԱՄՓՈՓԱԹԵՐԹ</w:t>
      </w:r>
    </w:p>
    <w:p w:rsidR="00F554FD" w:rsidRPr="00323CD0" w:rsidRDefault="00323CD0"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r w:rsidRPr="00323CD0">
        <w:rPr>
          <w:rFonts w:ascii="GHEA Grapalat" w:hAnsi="GHEA Grapalat" w:cs="Sylfaen"/>
          <w:b/>
          <w:sz w:val="24"/>
          <w:szCs w:val="24"/>
          <w:lang w:val="af-ZA"/>
        </w:rPr>
        <w:t>&lt;</w:t>
      </w:r>
      <w:r w:rsidR="00980C18" w:rsidRPr="00323CD0">
        <w:rPr>
          <w:rFonts w:ascii="GHEA Grapalat" w:hAnsi="GHEA Grapalat" w:cs="Sylfaen"/>
          <w:b/>
          <w:sz w:val="24"/>
          <w:szCs w:val="24"/>
          <w:lang w:val="af-ZA"/>
        </w:rPr>
        <w:t xml:space="preserve">ՀԱՅԱՍՏԱՆԻ ՀԱՆՐԱՊԵՏՈՒԹՅԱՆ ԿԱՌԱՎԱՐՈՒԹՅԱՆ 2015 ԹՎԱԿԱՆԻ ՄԱՐՏԻ 19-Ի N 596-Ն ՈՐՈՇՄԱՆ ՄԵՋ ԼՐԱՑՈՒՄՆԵՐ </w:t>
      </w:r>
      <w:r w:rsidR="00315CCB" w:rsidRPr="00323CD0">
        <w:rPr>
          <w:rFonts w:ascii="GHEA Grapalat" w:hAnsi="GHEA Grapalat" w:cs="Sylfaen"/>
          <w:b/>
          <w:sz w:val="24"/>
          <w:szCs w:val="24"/>
          <w:lang w:val="af-ZA"/>
        </w:rPr>
        <w:t xml:space="preserve">ԵՎ ՓՈՓՈԽՈՒԹՅՈՒՆ </w:t>
      </w:r>
      <w:r w:rsidR="00980C18" w:rsidRPr="00323CD0">
        <w:rPr>
          <w:rFonts w:ascii="GHEA Grapalat" w:hAnsi="GHEA Grapalat" w:cs="Sylfaen"/>
          <w:b/>
          <w:sz w:val="24"/>
          <w:szCs w:val="24"/>
          <w:lang w:val="af-ZA"/>
        </w:rPr>
        <w:t>ԿԱՏԱՐԵԼՈՒ ՄԱՍԻՆ</w:t>
      </w:r>
      <w:r w:rsidRPr="00323CD0">
        <w:rPr>
          <w:rFonts w:ascii="GHEA Grapalat" w:hAnsi="GHEA Grapalat" w:cs="Sylfaen"/>
          <w:b/>
          <w:sz w:val="24"/>
          <w:szCs w:val="24"/>
          <w:lang w:val="af-ZA"/>
        </w:rPr>
        <w:t>&gt;</w:t>
      </w:r>
      <w:r w:rsidR="00980C18" w:rsidRPr="00323CD0">
        <w:rPr>
          <w:rFonts w:ascii="GHEA Grapalat" w:hAnsi="GHEA Grapalat" w:cs="Sylfaen"/>
          <w:b/>
          <w:sz w:val="24"/>
          <w:szCs w:val="24"/>
          <w:lang w:val="af-ZA"/>
        </w:rPr>
        <w:t xml:space="preserve"> ՀԱՅԱՍՏԱՆԻ ՀԱՆՐԱՊԵՏՈՒԹՅԱՆ ԿԱՌԱՎԱՐՈՒԹՅԱՆ ՈՐՈՇՄԱՆ</w:t>
      </w:r>
      <w:r w:rsidR="00980C18" w:rsidRPr="00323CD0">
        <w:rPr>
          <w:rFonts w:ascii="GHEA Grapalat" w:hAnsi="GHEA Grapalat" w:cs="Sylfaen"/>
          <w:sz w:val="24"/>
          <w:szCs w:val="24"/>
          <w:lang w:val="af-ZA"/>
        </w:rPr>
        <w:t xml:space="preserve"> </w:t>
      </w:r>
      <w:r w:rsidR="00DE7358" w:rsidRPr="00323CD0">
        <w:rPr>
          <w:rFonts w:ascii="GHEA Grapalat" w:hAnsi="GHEA Grapalat" w:cs="Verdana"/>
          <w:b/>
          <w:sz w:val="24"/>
          <w:szCs w:val="24"/>
          <w:shd w:val="clear" w:color="auto" w:fill="FFFFFF"/>
        </w:rPr>
        <w:t xml:space="preserve">ՆԱԽԱԳԾԻ </w:t>
      </w:r>
      <w:r w:rsidR="00A52898" w:rsidRPr="00323CD0">
        <w:rPr>
          <w:rFonts w:ascii="GHEA Grapalat" w:hAnsi="GHEA Grapalat"/>
          <w:b/>
          <w:sz w:val="24"/>
          <w:szCs w:val="24"/>
        </w:rPr>
        <w:t>ՎԵՐԱԲԵՐՅԱԼ</w:t>
      </w:r>
      <w:r w:rsidR="00A52898" w:rsidRPr="00323CD0">
        <w:rPr>
          <w:rFonts w:ascii="GHEA Grapalat" w:hAnsi="GHEA Grapalat"/>
          <w:b/>
          <w:sz w:val="24"/>
          <w:szCs w:val="24"/>
          <w:lang w:val="af-ZA"/>
        </w:rPr>
        <w:t xml:space="preserve"> </w:t>
      </w:r>
      <w:r w:rsidR="00A52898" w:rsidRPr="00323CD0">
        <w:rPr>
          <w:rFonts w:ascii="GHEA Grapalat" w:hAnsi="GHEA Grapalat"/>
          <w:b/>
          <w:sz w:val="24"/>
          <w:szCs w:val="24"/>
        </w:rPr>
        <w:t>ՇԱՀԱԳՐԳԻՌ</w:t>
      </w:r>
      <w:r w:rsidR="00A52898" w:rsidRPr="00323CD0">
        <w:rPr>
          <w:rFonts w:ascii="GHEA Grapalat" w:hAnsi="GHEA Grapalat"/>
          <w:b/>
          <w:sz w:val="24"/>
          <w:szCs w:val="24"/>
          <w:lang w:val="af-ZA"/>
        </w:rPr>
        <w:t xml:space="preserve"> </w:t>
      </w:r>
      <w:r w:rsidR="003E65D6" w:rsidRPr="00323CD0">
        <w:rPr>
          <w:rFonts w:ascii="GHEA Grapalat" w:hAnsi="GHEA Grapalat"/>
          <w:b/>
          <w:sz w:val="24"/>
          <w:szCs w:val="24"/>
          <w:lang w:val="af-ZA"/>
        </w:rPr>
        <w:t>ՄԱՐՄԻՆՆԵՐԻ</w:t>
      </w:r>
      <w:r w:rsidR="007B3973" w:rsidRPr="00323CD0">
        <w:rPr>
          <w:rFonts w:ascii="GHEA Grapalat" w:hAnsi="GHEA Grapalat"/>
          <w:b/>
          <w:sz w:val="24"/>
          <w:szCs w:val="24"/>
          <w:lang w:val="af-ZA"/>
        </w:rPr>
        <w:t>Ց</w:t>
      </w:r>
      <w:r w:rsidR="003E65D6" w:rsidRPr="00323CD0">
        <w:rPr>
          <w:rFonts w:ascii="GHEA Grapalat" w:hAnsi="GHEA Grapalat"/>
          <w:b/>
          <w:sz w:val="24"/>
          <w:szCs w:val="24"/>
          <w:lang w:val="af-ZA"/>
        </w:rPr>
        <w:t xml:space="preserve"> ԵՎ ՄԱՍՆԱԳԻՏԱՑՎԱԾ </w:t>
      </w:r>
      <w:r w:rsidR="00A52898" w:rsidRPr="00323CD0">
        <w:rPr>
          <w:rFonts w:ascii="GHEA Grapalat" w:hAnsi="GHEA Grapalat"/>
          <w:b/>
          <w:sz w:val="24"/>
          <w:szCs w:val="24"/>
        </w:rPr>
        <w:t>ԿԱԶՄԱԿԵՐՊՈՒԹՅՈՒՆՆԵՐԻ</w:t>
      </w:r>
      <w:r w:rsidR="007B3973" w:rsidRPr="00323CD0">
        <w:rPr>
          <w:rFonts w:ascii="GHEA Grapalat" w:hAnsi="GHEA Grapalat"/>
          <w:b/>
          <w:sz w:val="24"/>
          <w:szCs w:val="24"/>
        </w:rPr>
        <w:t>Ց ՍՏԱՑՎԱԾ</w:t>
      </w:r>
      <w:r w:rsidR="00A52898" w:rsidRPr="00323CD0">
        <w:rPr>
          <w:rFonts w:ascii="GHEA Grapalat" w:hAnsi="GHEA Grapalat"/>
          <w:b/>
          <w:sz w:val="24"/>
          <w:szCs w:val="24"/>
          <w:lang w:val="af-ZA"/>
        </w:rPr>
        <w:t xml:space="preserve"> </w:t>
      </w:r>
      <w:r w:rsidR="00A52898" w:rsidRPr="00323CD0">
        <w:rPr>
          <w:rFonts w:ascii="GHEA Grapalat" w:hAnsi="GHEA Grapalat"/>
          <w:b/>
          <w:sz w:val="24"/>
          <w:szCs w:val="24"/>
          <w:lang w:val="hy-AM"/>
        </w:rPr>
        <w:t>ԱՌԱՋԱՐԿՈՒԹՅՈՒՆՆԵՐԻ</w:t>
      </w:r>
      <w:r w:rsidR="007B3973" w:rsidRPr="00323CD0">
        <w:rPr>
          <w:rFonts w:ascii="GHEA Grapalat" w:hAnsi="GHEA Grapalat"/>
          <w:b/>
          <w:sz w:val="24"/>
          <w:szCs w:val="24"/>
        </w:rPr>
        <w:t xml:space="preserve"> ԵՎ ԴԻՏՈՂՈՒԹՅՈՒՆՆԵՐԻ</w:t>
      </w:r>
      <w:r w:rsidR="003815C1" w:rsidRPr="00323CD0">
        <w:rPr>
          <w:rFonts w:ascii="GHEA Grapalat" w:hAnsi="GHEA Grapalat" w:cs="Arial"/>
          <w:spacing w:val="-8"/>
          <w:sz w:val="24"/>
          <w:szCs w:val="24"/>
          <w:shd w:val="clear" w:color="auto" w:fill="FFFFFF"/>
        </w:rPr>
        <w:t xml:space="preserve"> </w:t>
      </w:r>
    </w:p>
    <w:p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366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48"/>
        <w:gridCol w:w="3113"/>
      </w:tblGrid>
      <w:tr w:rsidR="00B45C74" w:rsidRPr="00BD0540" w:rsidTr="004714F1">
        <w:trPr>
          <w:trHeight w:val="375"/>
        </w:trPr>
        <w:tc>
          <w:tcPr>
            <w:tcW w:w="10548" w:type="dxa"/>
            <w:vMerge w:val="restart"/>
          </w:tcPr>
          <w:p w:rsidR="00B45C74" w:rsidRPr="00BD0540" w:rsidRDefault="00B45C74" w:rsidP="00563E3A">
            <w:pPr>
              <w:jc w:val="center"/>
              <w:rPr>
                <w:rFonts w:ascii="GHEA Grapalat" w:hAnsi="GHEA Grapalat"/>
                <w:b/>
                <w:sz w:val="24"/>
                <w:szCs w:val="24"/>
              </w:rPr>
            </w:pPr>
            <w:r w:rsidRPr="00BD0540">
              <w:rPr>
                <w:rFonts w:ascii="GHEA Grapalat" w:hAnsi="GHEA Grapalat"/>
                <w:b/>
                <w:sz w:val="24"/>
                <w:szCs w:val="24"/>
              </w:rPr>
              <w:t xml:space="preserve">1. ՀՀ </w:t>
            </w:r>
            <w:proofErr w:type="spellStart"/>
            <w:r w:rsidRPr="00BD0540">
              <w:rPr>
                <w:rFonts w:ascii="GHEA Grapalat" w:hAnsi="GHEA Grapalat"/>
                <w:b/>
                <w:sz w:val="24"/>
                <w:szCs w:val="24"/>
              </w:rPr>
              <w:t>տարածքային</w:t>
            </w:r>
            <w:proofErr w:type="spellEnd"/>
            <w:r w:rsidRPr="00BD0540">
              <w:rPr>
                <w:rFonts w:ascii="GHEA Grapalat" w:hAnsi="GHEA Grapalat"/>
                <w:b/>
                <w:sz w:val="24"/>
                <w:szCs w:val="24"/>
              </w:rPr>
              <w:t xml:space="preserve"> </w:t>
            </w:r>
            <w:proofErr w:type="spellStart"/>
            <w:r w:rsidRPr="00BD0540">
              <w:rPr>
                <w:rFonts w:ascii="GHEA Grapalat" w:hAnsi="GHEA Grapalat"/>
                <w:b/>
                <w:sz w:val="24"/>
                <w:szCs w:val="24"/>
              </w:rPr>
              <w:t>կառավարման</w:t>
            </w:r>
            <w:proofErr w:type="spellEnd"/>
            <w:r w:rsidRPr="00BD0540">
              <w:rPr>
                <w:rFonts w:ascii="GHEA Grapalat" w:hAnsi="GHEA Grapalat"/>
                <w:b/>
                <w:sz w:val="24"/>
                <w:szCs w:val="24"/>
              </w:rPr>
              <w:t xml:space="preserve"> և </w:t>
            </w:r>
            <w:proofErr w:type="spellStart"/>
            <w:r w:rsidRPr="00BD0540">
              <w:rPr>
                <w:rFonts w:ascii="GHEA Grapalat" w:hAnsi="GHEA Grapalat"/>
                <w:b/>
                <w:sz w:val="24"/>
                <w:szCs w:val="24"/>
              </w:rPr>
              <w:t>ենթակառուցվածքների</w:t>
            </w:r>
            <w:proofErr w:type="spellEnd"/>
            <w:r w:rsidRPr="00BD0540">
              <w:rPr>
                <w:rFonts w:ascii="GHEA Grapalat" w:hAnsi="GHEA Grapalat"/>
                <w:b/>
                <w:sz w:val="24"/>
                <w:szCs w:val="24"/>
              </w:rPr>
              <w:t xml:space="preserve"> </w:t>
            </w:r>
            <w:proofErr w:type="spellStart"/>
            <w:r w:rsidRPr="00BD0540">
              <w:rPr>
                <w:rFonts w:ascii="GHEA Grapalat" w:hAnsi="GHEA Grapalat"/>
                <w:b/>
                <w:sz w:val="24"/>
                <w:szCs w:val="24"/>
              </w:rPr>
              <w:t>նախարարություն</w:t>
            </w:r>
            <w:proofErr w:type="spellEnd"/>
          </w:p>
        </w:tc>
        <w:tc>
          <w:tcPr>
            <w:tcW w:w="3113" w:type="dxa"/>
          </w:tcPr>
          <w:p w:rsidR="00B45C74" w:rsidRPr="00BD0540" w:rsidRDefault="00FB2DCA" w:rsidP="00FB2DCA">
            <w:pPr>
              <w:jc w:val="center"/>
              <w:rPr>
                <w:rFonts w:ascii="GHEA Grapalat" w:hAnsi="GHEA Grapalat"/>
                <w:sz w:val="24"/>
                <w:szCs w:val="24"/>
              </w:rPr>
            </w:pPr>
            <w:r>
              <w:rPr>
                <w:rFonts w:ascii="GHEA Grapalat" w:hAnsi="GHEA Grapalat"/>
                <w:sz w:val="24"/>
                <w:szCs w:val="24"/>
              </w:rPr>
              <w:t>0</w:t>
            </w:r>
            <w:r w:rsidRPr="00BD0540">
              <w:rPr>
                <w:rFonts w:ascii="GHEA Grapalat" w:hAnsi="GHEA Grapalat"/>
                <w:sz w:val="24"/>
                <w:szCs w:val="24"/>
              </w:rPr>
              <w:t>6.0</w:t>
            </w:r>
            <w:r>
              <w:rPr>
                <w:rFonts w:ascii="GHEA Grapalat" w:hAnsi="GHEA Grapalat"/>
                <w:sz w:val="24"/>
                <w:szCs w:val="24"/>
                <w:lang w:val="ru-RU"/>
              </w:rPr>
              <w:t>3</w:t>
            </w:r>
            <w:r w:rsidRPr="00BD0540">
              <w:rPr>
                <w:rFonts w:ascii="GHEA Grapalat" w:hAnsi="GHEA Grapalat"/>
                <w:sz w:val="24"/>
                <w:szCs w:val="24"/>
              </w:rPr>
              <w:t>.2025թ.</w:t>
            </w:r>
          </w:p>
        </w:tc>
      </w:tr>
      <w:tr w:rsidR="00B45C74" w:rsidRPr="00BD0540" w:rsidTr="004714F1">
        <w:trPr>
          <w:trHeight w:val="375"/>
        </w:trPr>
        <w:tc>
          <w:tcPr>
            <w:tcW w:w="10548" w:type="dxa"/>
            <w:vMerge/>
          </w:tcPr>
          <w:p w:rsidR="00B45C74" w:rsidRPr="00BD0540" w:rsidRDefault="00B45C74" w:rsidP="00563E3A">
            <w:pPr>
              <w:jc w:val="center"/>
              <w:rPr>
                <w:rFonts w:ascii="GHEA Grapalat" w:hAnsi="GHEA Grapalat"/>
                <w:sz w:val="24"/>
                <w:szCs w:val="24"/>
              </w:rPr>
            </w:pPr>
          </w:p>
        </w:tc>
        <w:tc>
          <w:tcPr>
            <w:tcW w:w="3113" w:type="dxa"/>
          </w:tcPr>
          <w:p w:rsidR="00B45C74" w:rsidRPr="00BD0540" w:rsidRDefault="00B45C74" w:rsidP="00D53E5B">
            <w:pPr>
              <w:jc w:val="center"/>
              <w:rPr>
                <w:rFonts w:ascii="GHEA Grapalat" w:hAnsi="GHEA Grapalat"/>
                <w:sz w:val="24"/>
                <w:szCs w:val="24"/>
              </w:rPr>
            </w:pPr>
            <w:r w:rsidRPr="00BD0540">
              <w:rPr>
                <w:rFonts w:ascii="GHEA Grapalat" w:hAnsi="GHEA Grapalat"/>
                <w:sz w:val="24"/>
                <w:szCs w:val="24"/>
              </w:rPr>
              <w:t xml:space="preserve">N </w:t>
            </w:r>
            <w:r w:rsidR="00FB2DCA" w:rsidRPr="00FB2DCA">
              <w:rPr>
                <w:rFonts w:ascii="GHEA Grapalat" w:hAnsi="GHEA Grapalat"/>
                <w:sz w:val="24"/>
                <w:szCs w:val="24"/>
              </w:rPr>
              <w:t>ԴԽ/14.1/7352-2025</w:t>
            </w:r>
          </w:p>
        </w:tc>
      </w:tr>
      <w:tr w:rsidR="00FB2DCA" w:rsidRPr="00BD0540" w:rsidTr="009570ED">
        <w:trPr>
          <w:trHeight w:val="375"/>
        </w:trPr>
        <w:tc>
          <w:tcPr>
            <w:tcW w:w="10548" w:type="dxa"/>
          </w:tcPr>
          <w:p w:rsidR="00FB2DCA" w:rsidRPr="00BD0540" w:rsidRDefault="00FB2DCA" w:rsidP="00FB2DCA">
            <w:pPr>
              <w:pStyle w:val="ListParagraph"/>
              <w:tabs>
                <w:tab w:val="left" w:pos="975"/>
              </w:tabs>
              <w:spacing w:line="360" w:lineRule="auto"/>
              <w:ind w:left="75" w:hanging="75"/>
              <w:rPr>
                <w:rFonts w:ascii="GHEA Grapalat" w:hAnsi="GHEA Grapalat"/>
                <w:sz w:val="24"/>
                <w:szCs w:val="24"/>
                <w:lang w:val="hy-AM"/>
              </w:rPr>
            </w:pPr>
            <w:r w:rsidRPr="00BD0540">
              <w:rPr>
                <w:rFonts w:ascii="GHEA Grapalat" w:hAnsi="GHEA Grapalat"/>
                <w:sz w:val="24"/>
                <w:szCs w:val="24"/>
                <w:lang w:val="hy-AM"/>
              </w:rPr>
              <w:t>Դիտողություններ և առաջարկություններ չկան</w:t>
            </w:r>
          </w:p>
        </w:tc>
        <w:tc>
          <w:tcPr>
            <w:tcW w:w="3113" w:type="dxa"/>
          </w:tcPr>
          <w:p w:rsidR="00FB2DCA" w:rsidRPr="00BD0540" w:rsidRDefault="00FB2DCA" w:rsidP="00FB2DCA">
            <w:pPr>
              <w:jc w:val="center"/>
              <w:rPr>
                <w:rFonts w:ascii="GHEA Grapalat" w:hAnsi="GHEA Grapalat"/>
                <w:sz w:val="24"/>
                <w:szCs w:val="24"/>
                <w:lang w:val="hy-AM"/>
              </w:rPr>
            </w:pPr>
            <w:r w:rsidRPr="00BD0540">
              <w:rPr>
                <w:rFonts w:ascii="GHEA Grapalat" w:hAnsi="GHEA Grapalat"/>
                <w:sz w:val="24"/>
                <w:szCs w:val="24"/>
                <w:lang w:val="hy-AM"/>
              </w:rPr>
              <w:t xml:space="preserve">Ընդունվել է </w:t>
            </w:r>
          </w:p>
        </w:tc>
      </w:tr>
      <w:tr w:rsidR="009570ED" w:rsidRPr="00BD0540" w:rsidTr="009570ED">
        <w:trPr>
          <w:trHeight w:val="375"/>
        </w:trPr>
        <w:tc>
          <w:tcPr>
            <w:tcW w:w="10548" w:type="dxa"/>
            <w:vMerge w:val="restart"/>
          </w:tcPr>
          <w:p w:rsidR="009570ED" w:rsidRPr="00BD0540" w:rsidRDefault="009570ED" w:rsidP="009570ED">
            <w:pPr>
              <w:pStyle w:val="ListParagraph"/>
              <w:tabs>
                <w:tab w:val="left" w:pos="975"/>
              </w:tabs>
              <w:spacing w:line="360" w:lineRule="auto"/>
              <w:ind w:left="75" w:hanging="75"/>
              <w:jc w:val="center"/>
              <w:rPr>
                <w:rFonts w:ascii="GHEA Grapalat" w:hAnsi="GHEA Grapalat"/>
                <w:sz w:val="24"/>
                <w:szCs w:val="24"/>
              </w:rPr>
            </w:pPr>
            <w:r w:rsidRPr="00BD0540">
              <w:rPr>
                <w:rFonts w:ascii="GHEA Grapalat" w:hAnsi="GHEA Grapalat"/>
                <w:b/>
                <w:sz w:val="24"/>
                <w:szCs w:val="24"/>
              </w:rPr>
              <w:t>2.</w:t>
            </w:r>
            <w:r w:rsidRPr="00BD0540">
              <w:rPr>
                <w:rFonts w:ascii="GHEA Grapalat" w:hAnsi="GHEA Grapalat"/>
                <w:b/>
                <w:sz w:val="24"/>
                <w:szCs w:val="24"/>
                <w:lang w:val="hy-AM"/>
              </w:rPr>
              <w:t xml:space="preserve"> </w:t>
            </w:r>
            <w:r w:rsidRPr="00BD0540">
              <w:rPr>
                <w:rFonts w:ascii="GHEA Grapalat" w:hAnsi="GHEA Grapalat"/>
                <w:b/>
                <w:sz w:val="24"/>
                <w:szCs w:val="24"/>
              </w:rPr>
              <w:t xml:space="preserve">ՀՀ </w:t>
            </w:r>
            <w:proofErr w:type="spellStart"/>
            <w:r w:rsidRPr="00BD0540">
              <w:rPr>
                <w:rFonts w:ascii="GHEA Grapalat" w:hAnsi="GHEA Grapalat"/>
                <w:b/>
                <w:sz w:val="24"/>
                <w:szCs w:val="24"/>
              </w:rPr>
              <w:t>ֆինանսների</w:t>
            </w:r>
            <w:proofErr w:type="spellEnd"/>
            <w:r w:rsidRPr="00BD0540">
              <w:rPr>
                <w:rFonts w:ascii="GHEA Grapalat" w:hAnsi="GHEA Grapalat"/>
                <w:b/>
                <w:sz w:val="24"/>
                <w:szCs w:val="24"/>
              </w:rPr>
              <w:t xml:space="preserve"> </w:t>
            </w:r>
            <w:proofErr w:type="spellStart"/>
            <w:r w:rsidRPr="00BD0540">
              <w:rPr>
                <w:rFonts w:ascii="GHEA Grapalat" w:hAnsi="GHEA Grapalat"/>
                <w:b/>
                <w:sz w:val="24"/>
                <w:szCs w:val="24"/>
              </w:rPr>
              <w:t>նախարարություն</w:t>
            </w:r>
            <w:proofErr w:type="spellEnd"/>
            <w:r w:rsidRPr="00BD0540">
              <w:rPr>
                <w:rFonts w:ascii="GHEA Grapalat" w:hAnsi="GHEA Grapalat"/>
                <w:b/>
                <w:sz w:val="24"/>
                <w:szCs w:val="24"/>
              </w:rPr>
              <w:t xml:space="preserve"> </w:t>
            </w:r>
          </w:p>
        </w:tc>
        <w:tc>
          <w:tcPr>
            <w:tcW w:w="3113" w:type="dxa"/>
          </w:tcPr>
          <w:p w:rsidR="009570ED" w:rsidRPr="00BD0540" w:rsidRDefault="009570ED" w:rsidP="00380666">
            <w:pPr>
              <w:jc w:val="center"/>
              <w:rPr>
                <w:rFonts w:ascii="GHEA Grapalat" w:hAnsi="GHEA Grapalat"/>
                <w:sz w:val="24"/>
                <w:szCs w:val="24"/>
              </w:rPr>
            </w:pPr>
            <w:r w:rsidRPr="00BD0540">
              <w:rPr>
                <w:rFonts w:ascii="GHEA Grapalat" w:hAnsi="GHEA Grapalat"/>
                <w:sz w:val="24"/>
                <w:szCs w:val="24"/>
              </w:rPr>
              <w:t>26.02.2025թ.</w:t>
            </w:r>
          </w:p>
        </w:tc>
      </w:tr>
      <w:tr w:rsidR="009570ED" w:rsidRPr="00BD0540" w:rsidTr="009570ED">
        <w:trPr>
          <w:trHeight w:val="375"/>
        </w:trPr>
        <w:tc>
          <w:tcPr>
            <w:tcW w:w="10548" w:type="dxa"/>
            <w:vMerge/>
          </w:tcPr>
          <w:p w:rsidR="009570ED" w:rsidRPr="00BD0540" w:rsidRDefault="009570ED" w:rsidP="0077224F">
            <w:pPr>
              <w:pStyle w:val="ListParagraph"/>
              <w:tabs>
                <w:tab w:val="left" w:pos="975"/>
              </w:tabs>
              <w:spacing w:line="360" w:lineRule="auto"/>
              <w:ind w:left="75" w:hanging="75"/>
              <w:jc w:val="center"/>
              <w:rPr>
                <w:rFonts w:ascii="GHEA Grapalat" w:hAnsi="GHEA Grapalat"/>
                <w:sz w:val="24"/>
                <w:szCs w:val="24"/>
              </w:rPr>
            </w:pPr>
          </w:p>
        </w:tc>
        <w:tc>
          <w:tcPr>
            <w:tcW w:w="3113" w:type="dxa"/>
          </w:tcPr>
          <w:p w:rsidR="009570ED" w:rsidRPr="00BD0540" w:rsidRDefault="009570ED" w:rsidP="00380666">
            <w:pPr>
              <w:jc w:val="center"/>
              <w:rPr>
                <w:rFonts w:ascii="GHEA Grapalat" w:hAnsi="GHEA Grapalat"/>
                <w:sz w:val="24"/>
                <w:szCs w:val="24"/>
              </w:rPr>
            </w:pPr>
            <w:r w:rsidRPr="00BD0540">
              <w:rPr>
                <w:rFonts w:ascii="GHEA Grapalat" w:hAnsi="GHEA Grapalat"/>
                <w:sz w:val="24"/>
                <w:szCs w:val="24"/>
              </w:rPr>
              <w:t>N 01/11-4/3749-2025</w:t>
            </w:r>
          </w:p>
        </w:tc>
      </w:tr>
      <w:tr w:rsidR="009570ED" w:rsidRPr="005F7B67" w:rsidTr="009570ED">
        <w:trPr>
          <w:trHeight w:val="375"/>
        </w:trPr>
        <w:tc>
          <w:tcPr>
            <w:tcW w:w="10548" w:type="dxa"/>
          </w:tcPr>
          <w:p w:rsidR="009570ED" w:rsidRPr="00BD0540" w:rsidRDefault="009570ED" w:rsidP="009570ED">
            <w:pPr>
              <w:pStyle w:val="BodyText"/>
              <w:tabs>
                <w:tab w:val="left" w:pos="0"/>
                <w:tab w:val="left" w:pos="426"/>
                <w:tab w:val="left" w:pos="709"/>
              </w:tabs>
              <w:spacing w:after="0" w:line="360" w:lineRule="auto"/>
              <w:contextualSpacing/>
              <w:jc w:val="both"/>
              <w:rPr>
                <w:lang w:val="hy-AM"/>
              </w:rPr>
            </w:pPr>
            <w:r w:rsidRPr="00BD0540">
              <w:rPr>
                <w:rFonts w:ascii="GHEA Grapalat" w:hAnsi="GHEA Grapalat"/>
                <w:bCs/>
                <w:color w:val="000000"/>
                <w:sz w:val="24"/>
                <w:szCs w:val="24"/>
                <w:lang w:val="hy-AM"/>
              </w:rPr>
              <w:t xml:space="preserve">     </w:t>
            </w:r>
            <w:r w:rsidR="006D3511">
              <w:rPr>
                <w:rFonts w:ascii="GHEA Grapalat" w:hAnsi="GHEA Grapalat"/>
                <w:bCs/>
                <w:color w:val="000000"/>
                <w:sz w:val="24"/>
                <w:szCs w:val="24"/>
              </w:rPr>
              <w:t>Ա</w:t>
            </w:r>
            <w:r w:rsidRPr="00BD0540">
              <w:rPr>
                <w:rFonts w:ascii="GHEA Grapalat" w:hAnsi="GHEA Grapalat"/>
                <w:spacing w:val="-6"/>
                <w:sz w:val="24"/>
                <w:szCs w:val="24"/>
                <w:lang w:val="hy-AM"/>
              </w:rPr>
              <w:t>ռաջարկ</w:t>
            </w:r>
            <w:r w:rsidR="006D3511">
              <w:rPr>
                <w:rFonts w:ascii="GHEA Grapalat" w:hAnsi="GHEA Grapalat"/>
                <w:spacing w:val="-6"/>
                <w:sz w:val="24"/>
                <w:szCs w:val="24"/>
              </w:rPr>
              <w:t>վ</w:t>
            </w:r>
            <w:r w:rsidRPr="00BD0540">
              <w:rPr>
                <w:rFonts w:ascii="GHEA Grapalat" w:hAnsi="GHEA Grapalat"/>
                <w:spacing w:val="-6"/>
                <w:sz w:val="24"/>
                <w:szCs w:val="24"/>
                <w:lang w:val="hy-AM"/>
              </w:rPr>
              <w:t>ում է ն</w:t>
            </w:r>
            <w:r w:rsidRPr="00BD0540">
              <w:rPr>
                <w:rFonts w:ascii="GHEA Grapalat" w:hAnsi="GHEA Grapalat" w:cs="Sylfaen"/>
                <w:sz w:val="24"/>
                <w:szCs w:val="24"/>
                <w:lang w:val="hy-AM"/>
              </w:rPr>
              <w:t>ախագծի 1-ին կետի 1-ին ենթակետում հստակեցնել՝ դրանով առաջարկվող կարգավորման պայմանները կիրառվում են մինչև նախագծային փաստաթղթերի մշակման աշխատանքների գնման գործընթացը սկսելը, թե՝ պայմանագիրը կնքվելուց հետո:</w:t>
            </w:r>
          </w:p>
        </w:tc>
        <w:tc>
          <w:tcPr>
            <w:tcW w:w="3113" w:type="dxa"/>
          </w:tcPr>
          <w:p w:rsidR="009570ED" w:rsidRPr="005F7B67" w:rsidRDefault="006D3511" w:rsidP="00380666">
            <w:pPr>
              <w:jc w:val="center"/>
              <w:rPr>
                <w:rFonts w:ascii="GHEA Grapalat" w:hAnsi="GHEA Grapalat"/>
                <w:sz w:val="24"/>
                <w:szCs w:val="24"/>
                <w:lang w:val="hy-AM"/>
              </w:rPr>
            </w:pPr>
            <w:r w:rsidRPr="005F7B67">
              <w:rPr>
                <w:rFonts w:ascii="GHEA Grapalat" w:hAnsi="GHEA Grapalat"/>
                <w:sz w:val="24"/>
                <w:szCs w:val="24"/>
                <w:lang w:val="hy-AM"/>
              </w:rPr>
              <w:t>Ընդունվել է</w:t>
            </w:r>
          </w:p>
          <w:p w:rsidR="006D3511" w:rsidRPr="005F7B67" w:rsidRDefault="006D3511" w:rsidP="00380666">
            <w:pPr>
              <w:jc w:val="center"/>
              <w:rPr>
                <w:rFonts w:ascii="GHEA Grapalat" w:hAnsi="GHEA Grapalat"/>
                <w:sz w:val="24"/>
                <w:szCs w:val="24"/>
                <w:lang w:val="hy-AM"/>
              </w:rPr>
            </w:pPr>
            <w:r w:rsidRPr="005F7B67">
              <w:rPr>
                <w:rFonts w:ascii="GHEA Grapalat" w:hAnsi="GHEA Grapalat"/>
                <w:sz w:val="24"/>
                <w:szCs w:val="24"/>
                <w:lang w:val="hy-AM"/>
              </w:rPr>
              <w:t>Կատարվել է համապատասխան լրացում</w:t>
            </w:r>
          </w:p>
        </w:tc>
      </w:tr>
      <w:tr w:rsidR="006572F2" w:rsidRPr="00BD0540" w:rsidTr="004714F1">
        <w:trPr>
          <w:trHeight w:val="261"/>
        </w:trPr>
        <w:tc>
          <w:tcPr>
            <w:tcW w:w="10548" w:type="dxa"/>
            <w:vMerge w:val="restart"/>
          </w:tcPr>
          <w:p w:rsidR="006572F2" w:rsidRPr="00BD0540" w:rsidRDefault="0007401E" w:rsidP="00563E3A">
            <w:pPr>
              <w:jc w:val="center"/>
              <w:rPr>
                <w:rFonts w:ascii="GHEA Grapalat" w:hAnsi="GHEA Grapalat"/>
                <w:b/>
                <w:sz w:val="24"/>
                <w:szCs w:val="24"/>
              </w:rPr>
            </w:pPr>
            <w:r w:rsidRPr="00BD0540">
              <w:rPr>
                <w:rFonts w:ascii="GHEA Grapalat" w:hAnsi="GHEA Grapalat"/>
                <w:b/>
                <w:sz w:val="24"/>
                <w:szCs w:val="24"/>
                <w:lang w:val="hy-AM"/>
              </w:rPr>
              <w:t>3</w:t>
            </w:r>
            <w:r w:rsidR="006572F2" w:rsidRPr="00BD0540">
              <w:rPr>
                <w:rFonts w:ascii="GHEA Grapalat" w:hAnsi="GHEA Grapalat"/>
                <w:b/>
                <w:sz w:val="24"/>
                <w:szCs w:val="24"/>
              </w:rPr>
              <w:t>.</w:t>
            </w:r>
            <w:r w:rsidR="00BD0540">
              <w:rPr>
                <w:rFonts w:ascii="GHEA Grapalat" w:hAnsi="GHEA Grapalat"/>
                <w:b/>
                <w:sz w:val="24"/>
                <w:szCs w:val="24"/>
                <w:lang w:val="hy-AM"/>
              </w:rPr>
              <w:t xml:space="preserve"> </w:t>
            </w:r>
            <w:r w:rsidR="006572F2" w:rsidRPr="00BD0540">
              <w:rPr>
                <w:rFonts w:ascii="GHEA Grapalat" w:hAnsi="GHEA Grapalat"/>
                <w:b/>
                <w:sz w:val="24"/>
                <w:szCs w:val="24"/>
              </w:rPr>
              <w:t xml:space="preserve">ՀՀ </w:t>
            </w:r>
            <w:proofErr w:type="spellStart"/>
            <w:r w:rsidR="006572F2" w:rsidRPr="00BD0540">
              <w:rPr>
                <w:rFonts w:ascii="GHEA Grapalat" w:hAnsi="GHEA Grapalat"/>
                <w:b/>
                <w:sz w:val="24"/>
                <w:szCs w:val="24"/>
              </w:rPr>
              <w:t>շրջակա</w:t>
            </w:r>
            <w:proofErr w:type="spellEnd"/>
            <w:r w:rsidR="006572F2" w:rsidRPr="00BD0540">
              <w:rPr>
                <w:rFonts w:ascii="GHEA Grapalat" w:hAnsi="GHEA Grapalat"/>
                <w:b/>
                <w:sz w:val="24"/>
                <w:szCs w:val="24"/>
              </w:rPr>
              <w:t xml:space="preserve"> </w:t>
            </w:r>
            <w:proofErr w:type="spellStart"/>
            <w:r w:rsidR="006572F2" w:rsidRPr="00BD0540">
              <w:rPr>
                <w:rFonts w:ascii="GHEA Grapalat" w:hAnsi="GHEA Grapalat"/>
                <w:b/>
                <w:sz w:val="24"/>
                <w:szCs w:val="24"/>
              </w:rPr>
              <w:t>միջավայրի</w:t>
            </w:r>
            <w:proofErr w:type="spellEnd"/>
            <w:r w:rsidR="006572F2" w:rsidRPr="00BD0540">
              <w:rPr>
                <w:rFonts w:ascii="GHEA Grapalat" w:hAnsi="GHEA Grapalat"/>
                <w:b/>
                <w:sz w:val="24"/>
                <w:szCs w:val="24"/>
              </w:rPr>
              <w:t xml:space="preserve"> </w:t>
            </w:r>
            <w:proofErr w:type="spellStart"/>
            <w:r w:rsidR="006572F2" w:rsidRPr="00BD0540">
              <w:rPr>
                <w:rFonts w:ascii="GHEA Grapalat" w:hAnsi="GHEA Grapalat"/>
                <w:b/>
                <w:sz w:val="24"/>
                <w:szCs w:val="24"/>
              </w:rPr>
              <w:t>նախարարություն</w:t>
            </w:r>
            <w:proofErr w:type="spellEnd"/>
          </w:p>
        </w:tc>
        <w:tc>
          <w:tcPr>
            <w:tcW w:w="3113" w:type="dxa"/>
          </w:tcPr>
          <w:p w:rsidR="006572F2" w:rsidRPr="00BD0540" w:rsidRDefault="003617E8" w:rsidP="00563E3A">
            <w:pPr>
              <w:jc w:val="center"/>
              <w:rPr>
                <w:rFonts w:ascii="GHEA Grapalat" w:hAnsi="GHEA Grapalat"/>
                <w:sz w:val="24"/>
                <w:szCs w:val="24"/>
              </w:rPr>
            </w:pPr>
            <w:r w:rsidRPr="00BD0540">
              <w:rPr>
                <w:rFonts w:ascii="GHEA Grapalat" w:hAnsi="GHEA Grapalat"/>
                <w:sz w:val="24"/>
                <w:szCs w:val="24"/>
              </w:rPr>
              <w:t>24</w:t>
            </w:r>
            <w:r w:rsidR="00D53E5B" w:rsidRPr="00BD0540">
              <w:rPr>
                <w:rFonts w:ascii="GHEA Grapalat" w:hAnsi="GHEA Grapalat"/>
                <w:sz w:val="24"/>
                <w:szCs w:val="24"/>
              </w:rPr>
              <w:t>.02.2025թ.</w:t>
            </w:r>
          </w:p>
        </w:tc>
      </w:tr>
      <w:tr w:rsidR="006572F2" w:rsidRPr="00BD0540" w:rsidTr="004714F1">
        <w:trPr>
          <w:trHeight w:val="232"/>
        </w:trPr>
        <w:tc>
          <w:tcPr>
            <w:tcW w:w="10548" w:type="dxa"/>
            <w:vMerge/>
          </w:tcPr>
          <w:p w:rsidR="006572F2" w:rsidRPr="00BD0540" w:rsidRDefault="006572F2" w:rsidP="00563E3A">
            <w:pPr>
              <w:jc w:val="center"/>
              <w:rPr>
                <w:rFonts w:ascii="GHEA Grapalat" w:hAnsi="GHEA Grapalat"/>
                <w:sz w:val="24"/>
                <w:szCs w:val="24"/>
              </w:rPr>
            </w:pPr>
          </w:p>
        </w:tc>
        <w:tc>
          <w:tcPr>
            <w:tcW w:w="3113" w:type="dxa"/>
          </w:tcPr>
          <w:p w:rsidR="006572F2" w:rsidRPr="00BD0540" w:rsidRDefault="00BB08B6" w:rsidP="00D53E5B">
            <w:pPr>
              <w:jc w:val="center"/>
              <w:rPr>
                <w:rFonts w:ascii="GHEA Grapalat" w:hAnsi="GHEA Grapalat"/>
                <w:sz w:val="24"/>
                <w:szCs w:val="24"/>
              </w:rPr>
            </w:pPr>
            <w:r w:rsidRPr="00BD0540">
              <w:rPr>
                <w:rFonts w:ascii="GHEA Grapalat" w:hAnsi="GHEA Grapalat"/>
                <w:sz w:val="24"/>
                <w:szCs w:val="24"/>
              </w:rPr>
              <w:t xml:space="preserve">N </w:t>
            </w:r>
            <w:r w:rsidR="003617E8" w:rsidRPr="00BD0540">
              <w:rPr>
                <w:rFonts w:ascii="GHEA Grapalat" w:hAnsi="GHEA Grapalat"/>
                <w:sz w:val="24"/>
                <w:szCs w:val="24"/>
              </w:rPr>
              <w:t>1/04.5/1890-2025</w:t>
            </w:r>
          </w:p>
        </w:tc>
      </w:tr>
      <w:tr w:rsidR="006572F2" w:rsidRPr="005F7B67" w:rsidTr="009570ED">
        <w:trPr>
          <w:trHeight w:val="375"/>
        </w:trPr>
        <w:tc>
          <w:tcPr>
            <w:tcW w:w="10548" w:type="dxa"/>
          </w:tcPr>
          <w:p w:rsidR="006572F2" w:rsidRPr="00BD0540" w:rsidRDefault="003617E8" w:rsidP="003617E8">
            <w:pPr>
              <w:spacing w:after="0" w:line="360" w:lineRule="auto"/>
              <w:ind w:right="-29"/>
              <w:jc w:val="both"/>
              <w:rPr>
                <w:rFonts w:ascii="GHEA Grapalat" w:eastAsia="Calibri" w:hAnsi="GHEA Grapalat" w:cs="Sylfaen"/>
                <w:color w:val="00000A"/>
                <w:sz w:val="24"/>
                <w:szCs w:val="24"/>
                <w:lang w:val="hy-AM"/>
              </w:rPr>
            </w:pPr>
            <w:r w:rsidRPr="00BD0540">
              <w:rPr>
                <w:rFonts w:ascii="GHEA Grapalat" w:eastAsia="Calibri" w:hAnsi="GHEA Grapalat" w:cs="Sylfaen"/>
                <w:color w:val="00000A"/>
                <w:sz w:val="24"/>
                <w:szCs w:val="24"/>
                <w:lang w:val="hy-AM"/>
              </w:rPr>
              <w:t>Խնդրահարույց է լիցաքավորման կայան և տերմինալ հասկացությունների նույնականացումը՝ հաշվի առնելով, որ մեկ կայանը կարող է ունենալ մի քանի տերմինալներ։</w:t>
            </w:r>
          </w:p>
          <w:p w:rsidR="003617E8" w:rsidRPr="00BD0540" w:rsidRDefault="003617E8" w:rsidP="003617E8">
            <w:pPr>
              <w:spacing w:after="0" w:line="360" w:lineRule="auto"/>
              <w:ind w:right="-29"/>
              <w:jc w:val="both"/>
              <w:rPr>
                <w:rFonts w:ascii="GHEA Grapalat" w:eastAsia="Calibri" w:hAnsi="GHEA Grapalat" w:cs="Sylfaen"/>
                <w:color w:val="00000A"/>
                <w:sz w:val="24"/>
                <w:szCs w:val="24"/>
                <w:lang w:val="hy-AM"/>
              </w:rPr>
            </w:pPr>
          </w:p>
        </w:tc>
        <w:tc>
          <w:tcPr>
            <w:tcW w:w="3113" w:type="dxa"/>
          </w:tcPr>
          <w:p w:rsidR="00234B15" w:rsidRPr="005F7B67" w:rsidRDefault="00234B15" w:rsidP="00234B15">
            <w:pPr>
              <w:jc w:val="center"/>
              <w:rPr>
                <w:rFonts w:ascii="GHEA Grapalat" w:hAnsi="GHEA Grapalat"/>
                <w:sz w:val="24"/>
                <w:szCs w:val="24"/>
                <w:lang w:val="hy-AM"/>
              </w:rPr>
            </w:pPr>
            <w:r w:rsidRPr="005F7B67">
              <w:rPr>
                <w:rFonts w:ascii="GHEA Grapalat" w:hAnsi="GHEA Grapalat"/>
                <w:sz w:val="24"/>
                <w:szCs w:val="24"/>
                <w:lang w:val="hy-AM"/>
              </w:rPr>
              <w:t>Ընդունվել է</w:t>
            </w:r>
          </w:p>
          <w:p w:rsidR="006572F2" w:rsidRPr="005F7B67" w:rsidRDefault="00234B15" w:rsidP="00234B15">
            <w:pPr>
              <w:jc w:val="center"/>
              <w:rPr>
                <w:rFonts w:ascii="GHEA Grapalat" w:hAnsi="GHEA Grapalat"/>
                <w:sz w:val="24"/>
                <w:szCs w:val="24"/>
                <w:lang w:val="hy-AM"/>
              </w:rPr>
            </w:pPr>
            <w:r w:rsidRPr="005F7B67">
              <w:rPr>
                <w:rFonts w:ascii="GHEA Grapalat" w:hAnsi="GHEA Grapalat"/>
                <w:sz w:val="24"/>
                <w:szCs w:val="24"/>
                <w:lang w:val="hy-AM"/>
              </w:rPr>
              <w:t xml:space="preserve">Կատարվել է համապատասխան </w:t>
            </w:r>
            <w:r w:rsidRPr="005F7B67">
              <w:rPr>
                <w:rFonts w:ascii="GHEA Grapalat" w:hAnsi="GHEA Grapalat"/>
                <w:sz w:val="24"/>
                <w:szCs w:val="24"/>
                <w:lang w:val="hy-AM"/>
              </w:rPr>
              <w:lastRenderedPageBreak/>
              <w:t>փոփոխություն</w:t>
            </w:r>
          </w:p>
        </w:tc>
      </w:tr>
      <w:tr w:rsidR="006572F2" w:rsidRPr="00BD0540" w:rsidTr="004714F1">
        <w:trPr>
          <w:trHeight w:val="548"/>
        </w:trPr>
        <w:tc>
          <w:tcPr>
            <w:tcW w:w="10548" w:type="dxa"/>
            <w:vMerge w:val="restart"/>
          </w:tcPr>
          <w:p w:rsidR="006572F2" w:rsidRPr="005F7B67" w:rsidRDefault="0007401E" w:rsidP="00563E3A">
            <w:pPr>
              <w:jc w:val="center"/>
              <w:rPr>
                <w:rFonts w:ascii="GHEA Grapalat" w:hAnsi="GHEA Grapalat"/>
                <w:b/>
                <w:sz w:val="24"/>
                <w:szCs w:val="24"/>
                <w:lang w:val="hy-AM"/>
              </w:rPr>
            </w:pPr>
            <w:r w:rsidRPr="00BD0540">
              <w:rPr>
                <w:rFonts w:ascii="GHEA Grapalat" w:hAnsi="GHEA Grapalat"/>
                <w:b/>
                <w:sz w:val="24"/>
                <w:szCs w:val="24"/>
                <w:lang w:val="hy-AM"/>
              </w:rPr>
              <w:lastRenderedPageBreak/>
              <w:t>4</w:t>
            </w:r>
            <w:r w:rsidR="006572F2" w:rsidRPr="005F7B67">
              <w:rPr>
                <w:rFonts w:ascii="GHEA Grapalat" w:hAnsi="GHEA Grapalat"/>
                <w:b/>
                <w:sz w:val="24"/>
                <w:szCs w:val="24"/>
                <w:lang w:val="hy-AM"/>
              </w:rPr>
              <w:t>.</w:t>
            </w:r>
            <w:r w:rsidR="00BD0540">
              <w:rPr>
                <w:rFonts w:ascii="GHEA Grapalat" w:hAnsi="GHEA Grapalat"/>
                <w:b/>
                <w:sz w:val="24"/>
                <w:szCs w:val="24"/>
                <w:lang w:val="hy-AM"/>
              </w:rPr>
              <w:t xml:space="preserve"> </w:t>
            </w:r>
            <w:r w:rsidR="006572F2" w:rsidRPr="005F7B67">
              <w:rPr>
                <w:rFonts w:ascii="GHEA Grapalat" w:hAnsi="GHEA Grapalat"/>
                <w:b/>
                <w:sz w:val="24"/>
                <w:szCs w:val="24"/>
                <w:lang w:val="hy-AM"/>
              </w:rPr>
              <w:t>ՀՀ աշխատանքի և սոցիալական հարցերի նախարարություն</w:t>
            </w:r>
          </w:p>
        </w:tc>
        <w:tc>
          <w:tcPr>
            <w:tcW w:w="3113" w:type="dxa"/>
          </w:tcPr>
          <w:p w:rsidR="006572F2" w:rsidRPr="00BD0540" w:rsidRDefault="004714F1" w:rsidP="00BB08B6">
            <w:pPr>
              <w:jc w:val="center"/>
              <w:rPr>
                <w:rFonts w:ascii="GHEA Grapalat" w:hAnsi="GHEA Grapalat"/>
                <w:sz w:val="24"/>
                <w:szCs w:val="24"/>
              </w:rPr>
            </w:pPr>
            <w:r w:rsidRPr="00BD0540">
              <w:rPr>
                <w:rFonts w:ascii="GHEA Grapalat" w:hAnsi="GHEA Grapalat"/>
                <w:sz w:val="24"/>
                <w:szCs w:val="24"/>
                <w:lang w:val="hy-AM"/>
              </w:rPr>
              <w:t>2</w:t>
            </w:r>
            <w:r w:rsidR="00D53E5B" w:rsidRPr="00BD0540">
              <w:rPr>
                <w:rFonts w:ascii="GHEA Grapalat" w:hAnsi="GHEA Grapalat"/>
                <w:sz w:val="24"/>
                <w:szCs w:val="24"/>
              </w:rPr>
              <w:t>7.02.2025թ.</w:t>
            </w:r>
          </w:p>
        </w:tc>
      </w:tr>
      <w:tr w:rsidR="006572F2" w:rsidRPr="00BD0540" w:rsidTr="004714F1">
        <w:trPr>
          <w:trHeight w:val="602"/>
        </w:trPr>
        <w:tc>
          <w:tcPr>
            <w:tcW w:w="10548" w:type="dxa"/>
            <w:vMerge/>
          </w:tcPr>
          <w:p w:rsidR="006572F2" w:rsidRPr="00BD0540" w:rsidRDefault="006572F2" w:rsidP="00563E3A">
            <w:pPr>
              <w:jc w:val="center"/>
              <w:rPr>
                <w:rFonts w:ascii="GHEA Grapalat" w:hAnsi="GHEA Grapalat"/>
                <w:sz w:val="24"/>
                <w:szCs w:val="24"/>
              </w:rPr>
            </w:pPr>
          </w:p>
        </w:tc>
        <w:tc>
          <w:tcPr>
            <w:tcW w:w="3113" w:type="dxa"/>
          </w:tcPr>
          <w:p w:rsidR="006572F2" w:rsidRPr="00BD0540" w:rsidRDefault="006572F2" w:rsidP="00D53E5B">
            <w:pPr>
              <w:jc w:val="center"/>
              <w:rPr>
                <w:rFonts w:ascii="GHEA Grapalat" w:hAnsi="GHEA Grapalat"/>
                <w:sz w:val="24"/>
                <w:szCs w:val="24"/>
              </w:rPr>
            </w:pPr>
            <w:r w:rsidRPr="00BD0540">
              <w:rPr>
                <w:rFonts w:ascii="GHEA Grapalat" w:hAnsi="GHEA Grapalat"/>
                <w:sz w:val="24"/>
                <w:szCs w:val="24"/>
              </w:rPr>
              <w:t>N</w:t>
            </w:r>
            <w:r w:rsidRPr="00BD0540">
              <w:rPr>
                <w:rFonts w:ascii="GHEA Grapalat" w:hAnsi="GHEA Grapalat" w:cs="Sylfaen"/>
                <w:color w:val="000000"/>
                <w:sz w:val="24"/>
                <w:szCs w:val="24"/>
                <w:shd w:val="clear" w:color="auto" w:fill="FFFFFF"/>
              </w:rPr>
              <w:t xml:space="preserve"> </w:t>
            </w:r>
            <w:r w:rsidR="004714F1" w:rsidRPr="00BD0540">
              <w:rPr>
                <w:rFonts w:ascii="GHEA Grapalat" w:hAnsi="GHEA Grapalat"/>
                <w:sz w:val="24"/>
                <w:szCs w:val="24"/>
                <w:lang w:val="hy-AM"/>
              </w:rPr>
              <w:t>ՆՄ/ԳԽ-2/5101-2025</w:t>
            </w:r>
          </w:p>
        </w:tc>
      </w:tr>
      <w:tr w:rsidR="006572F2" w:rsidRPr="005F7B67" w:rsidTr="009570ED">
        <w:trPr>
          <w:trHeight w:val="375"/>
        </w:trPr>
        <w:tc>
          <w:tcPr>
            <w:tcW w:w="10548" w:type="dxa"/>
          </w:tcPr>
          <w:p w:rsidR="004714F1" w:rsidRPr="00BD0540" w:rsidRDefault="004714F1" w:rsidP="004714F1">
            <w:pPr>
              <w:shd w:val="clear" w:color="auto" w:fill="FFFFFF"/>
              <w:spacing w:line="360" w:lineRule="auto"/>
              <w:ind w:firstLine="720"/>
              <w:jc w:val="both"/>
              <w:rPr>
                <w:rFonts w:ascii="GHEA Grapalat" w:hAnsi="GHEA Grapalat" w:cs="Sylfaen"/>
                <w:sz w:val="24"/>
                <w:szCs w:val="24"/>
                <w:lang w:val="hy-AM"/>
              </w:rPr>
            </w:pPr>
            <w:r w:rsidRPr="00BD0540">
              <w:rPr>
                <w:rFonts w:ascii="GHEA Grapalat" w:hAnsi="GHEA Grapalat" w:cs="Sylfaen"/>
                <w:sz w:val="24"/>
                <w:szCs w:val="24"/>
                <w:lang w:val="hy-AM"/>
              </w:rPr>
              <w:t>Նախագծի 1-ին կետի 1-ին պարբերության մեջ նշված է հետևյալը</w:t>
            </w:r>
            <w:r w:rsidRPr="00BD0540">
              <w:rPr>
                <w:rFonts w:ascii="Cambria Math" w:hAnsi="Cambria Math" w:cs="Cambria Math"/>
                <w:sz w:val="24"/>
                <w:szCs w:val="24"/>
                <w:lang w:val="hy-AM"/>
              </w:rPr>
              <w:t>․</w:t>
            </w:r>
            <w:r w:rsidRPr="00BD0540">
              <w:rPr>
                <w:rFonts w:ascii="GHEA Grapalat" w:hAnsi="GHEA Grapalat" w:cs="Sylfaen"/>
                <w:sz w:val="24"/>
                <w:szCs w:val="24"/>
                <w:lang w:val="hy-AM"/>
              </w:rPr>
              <w:t>«, ընդ որում, Հայաստանի Հանրապետության պետական և համայնքային միջոցների հաշվին իրականացվող շինարարական ծրագրերի տեխնիկական պայմանների ձեռքբերումը մինչև նախագծային փաստաթղթերի մշակման աշխատանքների մեկնարկն իրականացվում է բացառապես ծրագրերի պատվիրատու հանդիսացող պետական մարմինների և համայնքների կողմից», եթե նշվածը նշանակում է, որ տեխնիկական պայմանները պետք է պատվիրատուն ստանա մինչև նախագծող կազմակերպության հետ պայմանագիր կնքելը (մեկնարկը հասկացվում է պայմանագիրը ուժի մեջ մտնելը), ապա սա լուրջ խնդիր է, որովհետև տեխնիկական պայմանների ստացման համար անհրաժեշտ հզորությունների հաշվարկի համար նախարարությունները համապատասխան մասնագետներ չունեն:</w:t>
            </w:r>
          </w:p>
          <w:p w:rsidR="006572F2" w:rsidRPr="00BD0540" w:rsidRDefault="004714F1" w:rsidP="004714F1">
            <w:pPr>
              <w:tabs>
                <w:tab w:val="left" w:pos="975"/>
              </w:tabs>
              <w:spacing w:line="360" w:lineRule="auto"/>
              <w:jc w:val="both"/>
              <w:rPr>
                <w:rFonts w:ascii="GHEA Grapalat" w:hAnsi="GHEA Grapalat"/>
                <w:sz w:val="24"/>
                <w:szCs w:val="24"/>
                <w:lang w:val="hy-AM"/>
              </w:rPr>
            </w:pPr>
            <w:r w:rsidRPr="00BD0540">
              <w:rPr>
                <w:rFonts w:ascii="GHEA Grapalat" w:hAnsi="GHEA Grapalat" w:cs="Sylfaen"/>
                <w:sz w:val="24"/>
                <w:szCs w:val="24"/>
                <w:lang w:val="hy-AM"/>
              </w:rPr>
              <w:t>Ուստի առաջարկում եմ շարադրել հետևյալ կերպ. «, ընդ որում, Հայաստանի Հանրապետության պետական և համայնքային միջոցների հաշվին իրականացվող շինարարական ծրագրերի տեխնիկական պայմանների ձեռքբերումը իրականացվում է բացառապես ծրագրերի պատվիրատու հանդիսացող պետական մարմինների և համայնքների կողմից, հիմք ընդունելով ընտրված նախագծային կազմակերպության կողմից անհրաժեշտ հզորությունների վերաբերյալ տրամադրված  հաշվարկները»։</w:t>
            </w:r>
          </w:p>
        </w:tc>
        <w:tc>
          <w:tcPr>
            <w:tcW w:w="3113" w:type="dxa"/>
          </w:tcPr>
          <w:p w:rsidR="006572F2" w:rsidRPr="005F7B67" w:rsidRDefault="00234B15" w:rsidP="00380666">
            <w:pPr>
              <w:jc w:val="center"/>
              <w:rPr>
                <w:rFonts w:ascii="GHEA Grapalat" w:hAnsi="GHEA Grapalat"/>
                <w:sz w:val="24"/>
                <w:szCs w:val="24"/>
                <w:lang w:val="hy-AM"/>
              </w:rPr>
            </w:pPr>
            <w:r w:rsidRPr="005F7B67">
              <w:rPr>
                <w:rFonts w:ascii="GHEA Grapalat" w:hAnsi="GHEA Grapalat"/>
                <w:sz w:val="24"/>
                <w:szCs w:val="24"/>
                <w:lang w:val="hy-AM"/>
              </w:rPr>
              <w:t>Ընդունվել է մասնակի</w:t>
            </w:r>
          </w:p>
          <w:p w:rsidR="00234B15" w:rsidRPr="005F7B67" w:rsidRDefault="00234B15" w:rsidP="00380666">
            <w:pPr>
              <w:jc w:val="center"/>
              <w:rPr>
                <w:rFonts w:ascii="GHEA Grapalat" w:hAnsi="GHEA Grapalat"/>
                <w:sz w:val="24"/>
                <w:szCs w:val="24"/>
                <w:lang w:val="hy-AM"/>
              </w:rPr>
            </w:pPr>
            <w:r w:rsidRPr="005F7B67">
              <w:rPr>
                <w:rFonts w:ascii="GHEA Grapalat" w:hAnsi="GHEA Grapalat"/>
                <w:sz w:val="24"/>
                <w:szCs w:val="24"/>
                <w:lang w:val="hy-AM"/>
              </w:rPr>
              <w:t>Կատարվել է համապատասխան վերաձևակերպում</w:t>
            </w:r>
          </w:p>
        </w:tc>
      </w:tr>
      <w:tr w:rsidR="006572F2" w:rsidRPr="00BD0540" w:rsidTr="004714F1">
        <w:trPr>
          <w:trHeight w:val="375"/>
        </w:trPr>
        <w:tc>
          <w:tcPr>
            <w:tcW w:w="10548" w:type="dxa"/>
            <w:vMerge w:val="restart"/>
          </w:tcPr>
          <w:p w:rsidR="006572F2" w:rsidRPr="00BD0540" w:rsidRDefault="0007401E" w:rsidP="00563E3A">
            <w:pPr>
              <w:jc w:val="center"/>
              <w:rPr>
                <w:rFonts w:ascii="GHEA Grapalat" w:hAnsi="GHEA Grapalat"/>
                <w:b/>
                <w:sz w:val="24"/>
                <w:szCs w:val="24"/>
                <w:lang w:val="hy-AM"/>
              </w:rPr>
            </w:pPr>
            <w:r w:rsidRPr="00BD0540">
              <w:rPr>
                <w:rFonts w:ascii="GHEA Grapalat" w:hAnsi="GHEA Grapalat"/>
                <w:b/>
                <w:sz w:val="24"/>
                <w:szCs w:val="24"/>
                <w:lang w:val="hy-AM"/>
              </w:rPr>
              <w:t>5</w:t>
            </w:r>
            <w:r w:rsidR="006572F2" w:rsidRPr="00BD0540">
              <w:rPr>
                <w:rFonts w:ascii="GHEA Grapalat" w:hAnsi="GHEA Grapalat"/>
                <w:b/>
                <w:sz w:val="24"/>
                <w:szCs w:val="24"/>
                <w:lang w:val="hy-AM"/>
              </w:rPr>
              <w:t>.</w:t>
            </w:r>
            <w:r w:rsidRPr="00BD0540">
              <w:rPr>
                <w:rFonts w:ascii="GHEA Grapalat" w:hAnsi="GHEA Grapalat"/>
                <w:b/>
                <w:sz w:val="24"/>
                <w:szCs w:val="24"/>
                <w:lang w:val="hy-AM"/>
              </w:rPr>
              <w:t xml:space="preserve"> </w:t>
            </w:r>
            <w:r w:rsidR="006572F2" w:rsidRPr="00BD0540">
              <w:rPr>
                <w:rFonts w:ascii="GHEA Grapalat" w:hAnsi="GHEA Grapalat"/>
                <w:b/>
                <w:sz w:val="24"/>
                <w:szCs w:val="24"/>
                <w:lang w:val="hy-AM"/>
              </w:rPr>
              <w:t>ՀՀ կրթության, գիտության, մշակույթի և սպորտի նախարարություն</w:t>
            </w:r>
          </w:p>
        </w:tc>
        <w:tc>
          <w:tcPr>
            <w:tcW w:w="3113" w:type="dxa"/>
          </w:tcPr>
          <w:p w:rsidR="006572F2" w:rsidRPr="00BD0540" w:rsidRDefault="00D53E5B" w:rsidP="004908B5">
            <w:pPr>
              <w:jc w:val="center"/>
              <w:rPr>
                <w:rFonts w:ascii="GHEA Grapalat" w:hAnsi="GHEA Grapalat"/>
                <w:sz w:val="24"/>
                <w:szCs w:val="24"/>
                <w:lang w:val="hy-AM"/>
              </w:rPr>
            </w:pPr>
            <w:r w:rsidRPr="00BD0540">
              <w:rPr>
                <w:rFonts w:ascii="GHEA Grapalat" w:hAnsi="GHEA Grapalat"/>
                <w:sz w:val="24"/>
                <w:szCs w:val="24"/>
                <w:lang w:val="hy-AM"/>
              </w:rPr>
              <w:t>1</w:t>
            </w:r>
            <w:r w:rsidR="004908B5" w:rsidRPr="00BD0540">
              <w:rPr>
                <w:rFonts w:ascii="GHEA Grapalat" w:hAnsi="GHEA Grapalat"/>
                <w:sz w:val="24"/>
                <w:szCs w:val="24"/>
                <w:lang w:val="hy-AM"/>
              </w:rPr>
              <w:t>9</w:t>
            </w:r>
            <w:r w:rsidRPr="00BD0540">
              <w:rPr>
                <w:rFonts w:ascii="GHEA Grapalat" w:hAnsi="GHEA Grapalat"/>
                <w:sz w:val="24"/>
                <w:szCs w:val="24"/>
                <w:lang w:val="hy-AM"/>
              </w:rPr>
              <w:t>.02.2025թ.</w:t>
            </w:r>
          </w:p>
        </w:tc>
      </w:tr>
      <w:tr w:rsidR="006572F2" w:rsidRPr="00BD0540" w:rsidTr="004714F1">
        <w:trPr>
          <w:trHeight w:val="375"/>
        </w:trPr>
        <w:tc>
          <w:tcPr>
            <w:tcW w:w="10548" w:type="dxa"/>
            <w:vMerge/>
          </w:tcPr>
          <w:p w:rsidR="006572F2" w:rsidRPr="00BD0540" w:rsidRDefault="006572F2" w:rsidP="00563E3A">
            <w:pPr>
              <w:jc w:val="center"/>
              <w:rPr>
                <w:rFonts w:ascii="GHEA Grapalat" w:hAnsi="GHEA Grapalat"/>
                <w:sz w:val="24"/>
                <w:szCs w:val="24"/>
                <w:lang w:val="hy-AM"/>
              </w:rPr>
            </w:pPr>
          </w:p>
        </w:tc>
        <w:tc>
          <w:tcPr>
            <w:tcW w:w="3113" w:type="dxa"/>
          </w:tcPr>
          <w:p w:rsidR="006572F2" w:rsidRPr="00BD0540" w:rsidRDefault="006572F2" w:rsidP="00D53E5B">
            <w:pPr>
              <w:jc w:val="center"/>
              <w:rPr>
                <w:rFonts w:ascii="GHEA Grapalat" w:hAnsi="GHEA Grapalat"/>
                <w:sz w:val="24"/>
                <w:szCs w:val="24"/>
                <w:lang w:val="hy-AM"/>
              </w:rPr>
            </w:pPr>
            <w:r w:rsidRPr="00BD0540">
              <w:rPr>
                <w:rFonts w:ascii="GHEA Grapalat" w:hAnsi="GHEA Grapalat"/>
                <w:sz w:val="24"/>
                <w:szCs w:val="24"/>
                <w:lang w:val="hy-AM"/>
              </w:rPr>
              <w:t xml:space="preserve">N </w:t>
            </w:r>
            <w:r w:rsidR="004908B5" w:rsidRPr="00BD0540">
              <w:rPr>
                <w:rFonts w:ascii="GHEA Grapalat" w:hAnsi="GHEA Grapalat"/>
                <w:sz w:val="24"/>
                <w:szCs w:val="24"/>
                <w:lang w:val="hy-AM"/>
              </w:rPr>
              <w:t>01/20-1/4724-2025</w:t>
            </w:r>
          </w:p>
        </w:tc>
      </w:tr>
      <w:tr w:rsidR="003E6C9D" w:rsidRPr="00BD0540" w:rsidTr="00234B15">
        <w:trPr>
          <w:trHeight w:val="375"/>
        </w:trPr>
        <w:tc>
          <w:tcPr>
            <w:tcW w:w="10548" w:type="dxa"/>
          </w:tcPr>
          <w:p w:rsidR="006572F2" w:rsidRPr="00BD0540" w:rsidRDefault="006572F2" w:rsidP="00555226">
            <w:pPr>
              <w:pStyle w:val="ListParagraph"/>
              <w:tabs>
                <w:tab w:val="left" w:pos="975"/>
              </w:tabs>
              <w:spacing w:line="360" w:lineRule="auto"/>
              <w:ind w:left="75" w:hanging="75"/>
              <w:jc w:val="center"/>
              <w:rPr>
                <w:rFonts w:ascii="GHEA Grapalat" w:hAnsi="GHEA Grapalat"/>
                <w:sz w:val="24"/>
                <w:szCs w:val="24"/>
                <w:lang w:val="hy-AM"/>
              </w:rPr>
            </w:pPr>
            <w:r w:rsidRPr="00BD0540">
              <w:rPr>
                <w:rFonts w:ascii="GHEA Grapalat" w:hAnsi="GHEA Grapalat"/>
                <w:sz w:val="24"/>
                <w:szCs w:val="24"/>
                <w:lang w:val="hy-AM"/>
              </w:rPr>
              <w:lastRenderedPageBreak/>
              <w:t>Դիտողություններ և առաջարկություններ չկան</w:t>
            </w:r>
          </w:p>
        </w:tc>
        <w:tc>
          <w:tcPr>
            <w:tcW w:w="3113" w:type="dxa"/>
          </w:tcPr>
          <w:p w:rsidR="006572F2" w:rsidRPr="00BD0540" w:rsidRDefault="00907C8A" w:rsidP="00380666">
            <w:pPr>
              <w:jc w:val="center"/>
              <w:rPr>
                <w:rFonts w:ascii="GHEA Grapalat" w:hAnsi="GHEA Grapalat"/>
                <w:sz w:val="24"/>
                <w:szCs w:val="24"/>
                <w:lang w:val="hy-AM"/>
              </w:rPr>
            </w:pPr>
            <w:r w:rsidRPr="00BD0540">
              <w:rPr>
                <w:rFonts w:ascii="GHEA Grapalat" w:hAnsi="GHEA Grapalat"/>
                <w:sz w:val="24"/>
                <w:szCs w:val="24"/>
                <w:lang w:val="hy-AM"/>
              </w:rPr>
              <w:t xml:space="preserve">Ընդունվել է </w:t>
            </w:r>
          </w:p>
        </w:tc>
      </w:tr>
      <w:tr w:rsidR="006572F2" w:rsidRPr="00BD0540" w:rsidTr="004714F1">
        <w:trPr>
          <w:trHeight w:val="431"/>
        </w:trPr>
        <w:tc>
          <w:tcPr>
            <w:tcW w:w="10548" w:type="dxa"/>
            <w:vMerge w:val="restart"/>
          </w:tcPr>
          <w:p w:rsidR="006572F2" w:rsidRPr="00BD0540" w:rsidRDefault="0007401E" w:rsidP="00563E3A">
            <w:pPr>
              <w:jc w:val="center"/>
              <w:rPr>
                <w:rFonts w:ascii="GHEA Grapalat" w:hAnsi="GHEA Grapalat"/>
                <w:b/>
                <w:sz w:val="24"/>
                <w:szCs w:val="24"/>
                <w:lang w:val="hy-AM"/>
              </w:rPr>
            </w:pPr>
            <w:r w:rsidRPr="00BD0540">
              <w:rPr>
                <w:rFonts w:ascii="GHEA Grapalat" w:hAnsi="GHEA Grapalat"/>
                <w:b/>
                <w:sz w:val="24"/>
                <w:szCs w:val="24"/>
                <w:lang w:val="hy-AM"/>
              </w:rPr>
              <w:t>6</w:t>
            </w:r>
            <w:r w:rsidR="006572F2" w:rsidRPr="00BD0540">
              <w:rPr>
                <w:rFonts w:ascii="GHEA Grapalat" w:hAnsi="GHEA Grapalat"/>
                <w:b/>
                <w:sz w:val="24"/>
                <w:szCs w:val="24"/>
                <w:lang w:val="hy-AM"/>
              </w:rPr>
              <w:t>.</w:t>
            </w:r>
            <w:r w:rsidRPr="00BD0540">
              <w:rPr>
                <w:rFonts w:ascii="GHEA Grapalat" w:hAnsi="GHEA Grapalat"/>
                <w:b/>
                <w:sz w:val="24"/>
                <w:szCs w:val="24"/>
                <w:lang w:val="hy-AM"/>
              </w:rPr>
              <w:t xml:space="preserve"> </w:t>
            </w:r>
            <w:r w:rsidR="006572F2" w:rsidRPr="00BD0540">
              <w:rPr>
                <w:rFonts w:ascii="GHEA Grapalat" w:hAnsi="GHEA Grapalat"/>
                <w:b/>
                <w:sz w:val="24"/>
                <w:szCs w:val="24"/>
                <w:lang w:val="hy-AM"/>
              </w:rPr>
              <w:t>ՀՀ առողջապահության նախարարություն</w:t>
            </w:r>
          </w:p>
        </w:tc>
        <w:tc>
          <w:tcPr>
            <w:tcW w:w="3113" w:type="dxa"/>
          </w:tcPr>
          <w:p w:rsidR="006572F2" w:rsidRPr="00BD0540" w:rsidRDefault="004B1416" w:rsidP="00792923">
            <w:pPr>
              <w:jc w:val="center"/>
              <w:rPr>
                <w:rFonts w:ascii="GHEA Grapalat" w:hAnsi="GHEA Grapalat"/>
                <w:sz w:val="24"/>
                <w:szCs w:val="24"/>
                <w:lang w:val="hy-AM"/>
              </w:rPr>
            </w:pPr>
            <w:r w:rsidRPr="00BD0540">
              <w:rPr>
                <w:rFonts w:ascii="GHEA Grapalat" w:hAnsi="GHEA Grapalat"/>
                <w:sz w:val="24"/>
                <w:szCs w:val="24"/>
                <w:lang w:val="hy-AM"/>
              </w:rPr>
              <w:t>2</w:t>
            </w:r>
            <w:r w:rsidR="00D53E5B" w:rsidRPr="00BD0540">
              <w:rPr>
                <w:rFonts w:ascii="GHEA Grapalat" w:hAnsi="GHEA Grapalat"/>
                <w:sz w:val="24"/>
                <w:szCs w:val="24"/>
                <w:lang w:val="hy-AM"/>
              </w:rPr>
              <w:t>7.02.2025թ.</w:t>
            </w:r>
          </w:p>
        </w:tc>
      </w:tr>
      <w:tr w:rsidR="006572F2" w:rsidRPr="00BD0540" w:rsidTr="004714F1">
        <w:trPr>
          <w:trHeight w:val="692"/>
        </w:trPr>
        <w:tc>
          <w:tcPr>
            <w:tcW w:w="10548" w:type="dxa"/>
            <w:vMerge/>
          </w:tcPr>
          <w:p w:rsidR="006572F2" w:rsidRPr="00BD0540" w:rsidRDefault="006572F2" w:rsidP="00563E3A">
            <w:pPr>
              <w:jc w:val="center"/>
              <w:rPr>
                <w:rFonts w:ascii="GHEA Grapalat" w:hAnsi="GHEA Grapalat"/>
                <w:sz w:val="24"/>
                <w:szCs w:val="24"/>
                <w:lang w:val="hy-AM"/>
              </w:rPr>
            </w:pPr>
          </w:p>
        </w:tc>
        <w:tc>
          <w:tcPr>
            <w:tcW w:w="3113" w:type="dxa"/>
          </w:tcPr>
          <w:p w:rsidR="006572F2" w:rsidRPr="00BD0540" w:rsidRDefault="006572F2" w:rsidP="00D53E5B">
            <w:pPr>
              <w:jc w:val="center"/>
              <w:rPr>
                <w:rFonts w:ascii="GHEA Grapalat" w:hAnsi="GHEA Grapalat"/>
                <w:sz w:val="24"/>
                <w:szCs w:val="24"/>
                <w:lang w:val="hy-AM"/>
              </w:rPr>
            </w:pPr>
            <w:r w:rsidRPr="00BD0540">
              <w:rPr>
                <w:rFonts w:ascii="GHEA Grapalat" w:hAnsi="GHEA Grapalat"/>
                <w:sz w:val="24"/>
                <w:szCs w:val="24"/>
                <w:lang w:val="hy-AM"/>
              </w:rPr>
              <w:t xml:space="preserve">N </w:t>
            </w:r>
            <w:r w:rsidR="004B1416" w:rsidRPr="00BD0540">
              <w:rPr>
                <w:rFonts w:ascii="GHEA Grapalat" w:hAnsi="GHEA Grapalat"/>
                <w:sz w:val="24"/>
                <w:szCs w:val="24"/>
                <w:lang w:val="hy-AM"/>
              </w:rPr>
              <w:t>ԱԱ//5823-2025</w:t>
            </w:r>
          </w:p>
        </w:tc>
      </w:tr>
      <w:tr w:rsidR="004B1416" w:rsidRPr="00BD0540" w:rsidTr="009570ED">
        <w:trPr>
          <w:trHeight w:val="375"/>
        </w:trPr>
        <w:tc>
          <w:tcPr>
            <w:tcW w:w="10548" w:type="dxa"/>
          </w:tcPr>
          <w:p w:rsidR="004B1416" w:rsidRPr="00BD0540" w:rsidRDefault="004B1416" w:rsidP="00E96292">
            <w:pPr>
              <w:tabs>
                <w:tab w:val="left" w:pos="975"/>
              </w:tabs>
              <w:spacing w:line="360" w:lineRule="auto"/>
              <w:rPr>
                <w:rFonts w:ascii="GHEA Grapalat" w:hAnsi="GHEA Grapalat"/>
                <w:sz w:val="24"/>
                <w:szCs w:val="24"/>
                <w:lang w:val="hy-AM"/>
              </w:rPr>
            </w:pPr>
            <w:r w:rsidRPr="00BD0540">
              <w:rPr>
                <w:rFonts w:ascii="GHEA Grapalat" w:hAnsi="GHEA Grapalat"/>
                <w:sz w:val="24"/>
                <w:szCs w:val="24"/>
                <w:lang w:val="hy-AM"/>
              </w:rPr>
              <w:t>Դիտողություններ և առաջարկություններ չկան</w:t>
            </w:r>
          </w:p>
        </w:tc>
        <w:tc>
          <w:tcPr>
            <w:tcW w:w="3113" w:type="dxa"/>
          </w:tcPr>
          <w:p w:rsidR="004B1416" w:rsidRPr="00BD0540" w:rsidRDefault="004B1416" w:rsidP="004B1416">
            <w:pPr>
              <w:jc w:val="center"/>
              <w:rPr>
                <w:rFonts w:ascii="GHEA Grapalat" w:hAnsi="GHEA Grapalat"/>
                <w:sz w:val="24"/>
                <w:szCs w:val="24"/>
                <w:lang w:val="hy-AM"/>
              </w:rPr>
            </w:pPr>
            <w:r w:rsidRPr="00BD0540">
              <w:rPr>
                <w:rFonts w:ascii="GHEA Grapalat" w:hAnsi="GHEA Grapalat"/>
                <w:sz w:val="24"/>
                <w:szCs w:val="24"/>
                <w:lang w:val="hy-AM"/>
              </w:rPr>
              <w:t xml:space="preserve">Ընդունվել է </w:t>
            </w:r>
          </w:p>
        </w:tc>
      </w:tr>
      <w:tr w:rsidR="004B1416" w:rsidRPr="00BD0540" w:rsidTr="004714F1">
        <w:trPr>
          <w:trHeight w:val="422"/>
        </w:trPr>
        <w:tc>
          <w:tcPr>
            <w:tcW w:w="10548" w:type="dxa"/>
            <w:vMerge w:val="restart"/>
          </w:tcPr>
          <w:p w:rsidR="004B1416" w:rsidRPr="00BD0540" w:rsidRDefault="0007401E" w:rsidP="004B1416">
            <w:pPr>
              <w:jc w:val="center"/>
              <w:rPr>
                <w:rFonts w:ascii="GHEA Grapalat" w:hAnsi="GHEA Grapalat"/>
                <w:b/>
                <w:sz w:val="24"/>
                <w:szCs w:val="24"/>
                <w:lang w:val="hy-AM"/>
              </w:rPr>
            </w:pPr>
            <w:r w:rsidRPr="00BD0540">
              <w:rPr>
                <w:rFonts w:ascii="GHEA Grapalat" w:hAnsi="GHEA Grapalat"/>
                <w:b/>
                <w:sz w:val="24"/>
                <w:szCs w:val="24"/>
                <w:lang w:val="hy-AM"/>
              </w:rPr>
              <w:t>7</w:t>
            </w:r>
            <w:r w:rsidR="004B1416" w:rsidRPr="00BD0540">
              <w:rPr>
                <w:rFonts w:ascii="GHEA Grapalat" w:hAnsi="GHEA Grapalat"/>
                <w:b/>
                <w:sz w:val="24"/>
                <w:szCs w:val="24"/>
                <w:lang w:val="hy-AM"/>
              </w:rPr>
              <w:t>.</w:t>
            </w:r>
            <w:r w:rsidRPr="00BD0540">
              <w:rPr>
                <w:rFonts w:ascii="GHEA Grapalat" w:hAnsi="GHEA Grapalat"/>
                <w:b/>
                <w:sz w:val="24"/>
                <w:szCs w:val="24"/>
                <w:lang w:val="hy-AM"/>
              </w:rPr>
              <w:t xml:space="preserve"> </w:t>
            </w:r>
            <w:r w:rsidR="004B1416" w:rsidRPr="00BD0540">
              <w:rPr>
                <w:rFonts w:ascii="GHEA Grapalat" w:hAnsi="GHEA Grapalat"/>
                <w:b/>
                <w:sz w:val="24"/>
                <w:szCs w:val="24"/>
                <w:lang w:val="hy-AM"/>
              </w:rPr>
              <w:t>ՀՀ ներքին գործերի նախարարություն</w:t>
            </w: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lang w:val="hy-AM"/>
              </w:rPr>
              <w:t>17.02</w:t>
            </w:r>
            <w:r w:rsidRPr="00BD0540">
              <w:rPr>
                <w:rFonts w:ascii="GHEA Grapalat" w:hAnsi="GHEA Grapalat"/>
                <w:sz w:val="24"/>
                <w:szCs w:val="24"/>
              </w:rPr>
              <w:t>.2025թ.</w:t>
            </w:r>
          </w:p>
        </w:tc>
      </w:tr>
      <w:tr w:rsidR="004B1416" w:rsidRPr="00BD0540" w:rsidTr="004714F1">
        <w:trPr>
          <w:trHeight w:val="375"/>
        </w:trPr>
        <w:tc>
          <w:tcPr>
            <w:tcW w:w="10548" w:type="dxa"/>
            <w:vMerge/>
          </w:tcPr>
          <w:p w:rsidR="004B1416" w:rsidRPr="00BD0540" w:rsidRDefault="004B1416" w:rsidP="004B1416">
            <w:pPr>
              <w:jc w:val="center"/>
              <w:rPr>
                <w:rFonts w:ascii="GHEA Grapalat" w:hAnsi="GHEA Grapalat"/>
                <w:sz w:val="24"/>
                <w:szCs w:val="24"/>
              </w:rPr>
            </w:pP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N 43/6/39120-25</w:t>
            </w:r>
          </w:p>
        </w:tc>
      </w:tr>
      <w:tr w:rsidR="004B1416" w:rsidRPr="00BD0540" w:rsidTr="009570ED">
        <w:trPr>
          <w:trHeight w:val="530"/>
        </w:trPr>
        <w:tc>
          <w:tcPr>
            <w:tcW w:w="10548" w:type="dxa"/>
          </w:tcPr>
          <w:p w:rsidR="004B1416" w:rsidRPr="00BD0540" w:rsidRDefault="004B1416" w:rsidP="0007401E">
            <w:pPr>
              <w:pStyle w:val="ListParagraph"/>
              <w:tabs>
                <w:tab w:val="left" w:pos="975"/>
              </w:tabs>
              <w:spacing w:line="360" w:lineRule="auto"/>
              <w:ind w:left="75" w:hanging="75"/>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4B1416" w:rsidRPr="00BD0540" w:rsidRDefault="004B1416" w:rsidP="004B1416">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 </w:t>
            </w:r>
          </w:p>
        </w:tc>
      </w:tr>
      <w:tr w:rsidR="004B1416" w:rsidRPr="00BD0540" w:rsidTr="004714F1">
        <w:trPr>
          <w:trHeight w:val="440"/>
        </w:trPr>
        <w:tc>
          <w:tcPr>
            <w:tcW w:w="10548" w:type="dxa"/>
            <w:vMerge w:val="restart"/>
          </w:tcPr>
          <w:p w:rsidR="004B1416" w:rsidRPr="00BD0540" w:rsidRDefault="0007401E" w:rsidP="00492A75">
            <w:pPr>
              <w:jc w:val="center"/>
              <w:rPr>
                <w:rFonts w:ascii="GHEA Grapalat" w:hAnsi="GHEA Grapalat"/>
                <w:b/>
                <w:sz w:val="24"/>
                <w:szCs w:val="24"/>
              </w:rPr>
            </w:pPr>
            <w:r w:rsidRPr="00BD0540">
              <w:rPr>
                <w:rFonts w:ascii="GHEA Grapalat" w:hAnsi="GHEA Grapalat"/>
                <w:b/>
                <w:sz w:val="24"/>
                <w:szCs w:val="24"/>
                <w:lang w:val="hy-AM"/>
              </w:rPr>
              <w:t>8</w:t>
            </w:r>
            <w:r w:rsidR="00492A75" w:rsidRPr="00BD0540">
              <w:rPr>
                <w:rFonts w:ascii="GHEA Grapalat" w:hAnsi="GHEA Grapalat"/>
                <w:b/>
                <w:sz w:val="24"/>
                <w:szCs w:val="24"/>
              </w:rPr>
              <w:t>.</w:t>
            </w:r>
            <w:r w:rsidRPr="00BD0540">
              <w:rPr>
                <w:rFonts w:ascii="GHEA Grapalat" w:hAnsi="GHEA Grapalat"/>
                <w:b/>
                <w:sz w:val="24"/>
                <w:szCs w:val="24"/>
                <w:lang w:val="hy-AM"/>
              </w:rPr>
              <w:t xml:space="preserve"> </w:t>
            </w:r>
            <w:r w:rsidR="00492A75" w:rsidRPr="00BD0540">
              <w:rPr>
                <w:rFonts w:ascii="GHEA Grapalat" w:hAnsi="GHEA Grapalat"/>
                <w:b/>
                <w:sz w:val="24"/>
                <w:szCs w:val="24"/>
              </w:rPr>
              <w:t xml:space="preserve">ՀՀ </w:t>
            </w:r>
            <w:r w:rsidR="00492A75" w:rsidRPr="00BD0540">
              <w:rPr>
                <w:rFonts w:ascii="GHEA Grapalat" w:hAnsi="GHEA Grapalat"/>
                <w:b/>
                <w:sz w:val="24"/>
                <w:szCs w:val="24"/>
                <w:lang w:val="hy-AM"/>
              </w:rPr>
              <w:t>պաշտպանության</w:t>
            </w:r>
            <w:r w:rsidR="00492A75" w:rsidRPr="00BD0540">
              <w:rPr>
                <w:rFonts w:ascii="GHEA Grapalat" w:hAnsi="GHEA Grapalat"/>
                <w:b/>
                <w:sz w:val="24"/>
                <w:szCs w:val="24"/>
              </w:rPr>
              <w:t xml:space="preserve"> </w:t>
            </w:r>
            <w:proofErr w:type="spellStart"/>
            <w:r w:rsidR="00492A75" w:rsidRPr="00BD0540">
              <w:rPr>
                <w:rFonts w:ascii="GHEA Grapalat" w:hAnsi="GHEA Grapalat"/>
                <w:b/>
                <w:sz w:val="24"/>
                <w:szCs w:val="24"/>
              </w:rPr>
              <w:t>նախարարություն</w:t>
            </w:r>
            <w:proofErr w:type="spellEnd"/>
          </w:p>
        </w:tc>
        <w:tc>
          <w:tcPr>
            <w:tcW w:w="3113" w:type="dxa"/>
          </w:tcPr>
          <w:p w:rsidR="004B1416" w:rsidRPr="00BD0540" w:rsidRDefault="00492A75" w:rsidP="004B1416">
            <w:pPr>
              <w:jc w:val="center"/>
              <w:rPr>
                <w:rFonts w:ascii="GHEA Grapalat" w:hAnsi="GHEA Grapalat"/>
                <w:sz w:val="24"/>
                <w:szCs w:val="24"/>
              </w:rPr>
            </w:pPr>
            <w:r w:rsidRPr="00BD0540">
              <w:rPr>
                <w:rFonts w:ascii="GHEA Grapalat" w:hAnsi="GHEA Grapalat"/>
                <w:sz w:val="24"/>
                <w:szCs w:val="24"/>
                <w:lang w:val="hy-AM"/>
              </w:rPr>
              <w:t>2</w:t>
            </w:r>
            <w:r w:rsidR="004B1416" w:rsidRPr="00BD0540">
              <w:rPr>
                <w:rFonts w:ascii="GHEA Grapalat" w:hAnsi="GHEA Grapalat"/>
                <w:sz w:val="24"/>
                <w:szCs w:val="24"/>
              </w:rPr>
              <w:t>7.02.2025թ.</w:t>
            </w:r>
          </w:p>
        </w:tc>
      </w:tr>
      <w:tr w:rsidR="004B1416" w:rsidRPr="00BD0540" w:rsidTr="004714F1">
        <w:trPr>
          <w:trHeight w:val="233"/>
        </w:trPr>
        <w:tc>
          <w:tcPr>
            <w:tcW w:w="10548" w:type="dxa"/>
            <w:vMerge/>
          </w:tcPr>
          <w:p w:rsidR="004B1416" w:rsidRPr="00BD0540" w:rsidRDefault="004B1416" w:rsidP="004B1416">
            <w:pPr>
              <w:jc w:val="center"/>
              <w:rPr>
                <w:rFonts w:ascii="GHEA Grapalat" w:hAnsi="GHEA Grapalat"/>
                <w:sz w:val="24"/>
                <w:szCs w:val="24"/>
              </w:rPr>
            </w:pP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lang w:val="hy-AM"/>
              </w:rPr>
              <w:t xml:space="preserve">N </w:t>
            </w:r>
            <w:r w:rsidR="00492A75" w:rsidRPr="00BD0540">
              <w:rPr>
                <w:rFonts w:ascii="GHEA Grapalat" w:hAnsi="GHEA Grapalat"/>
                <w:sz w:val="24"/>
                <w:szCs w:val="24"/>
                <w:lang w:val="hy-AM"/>
              </w:rPr>
              <w:t>ՊՆ/510/2368-2025</w:t>
            </w:r>
          </w:p>
        </w:tc>
      </w:tr>
      <w:tr w:rsidR="004B1416" w:rsidRPr="00BD0540" w:rsidTr="009570ED">
        <w:trPr>
          <w:trHeight w:val="557"/>
        </w:trPr>
        <w:tc>
          <w:tcPr>
            <w:tcW w:w="10548" w:type="dxa"/>
          </w:tcPr>
          <w:p w:rsidR="004B1416" w:rsidRPr="00BD0540" w:rsidRDefault="004B1416" w:rsidP="00E96292">
            <w:pPr>
              <w:tabs>
                <w:tab w:val="left" w:pos="975"/>
              </w:tabs>
              <w:spacing w:line="360" w:lineRule="auto"/>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4B1416" w:rsidRPr="00BD0540" w:rsidRDefault="004B1416" w:rsidP="004B1416">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 </w:t>
            </w:r>
          </w:p>
        </w:tc>
      </w:tr>
      <w:tr w:rsidR="004B1416" w:rsidRPr="00BD0540" w:rsidTr="004714F1">
        <w:trPr>
          <w:trHeight w:val="413"/>
        </w:trPr>
        <w:tc>
          <w:tcPr>
            <w:tcW w:w="10548" w:type="dxa"/>
            <w:vMerge w:val="restart"/>
          </w:tcPr>
          <w:p w:rsidR="004B1416" w:rsidRPr="00BD0540" w:rsidRDefault="0007401E" w:rsidP="004B1416">
            <w:pPr>
              <w:jc w:val="center"/>
              <w:rPr>
                <w:rFonts w:ascii="GHEA Grapalat" w:hAnsi="GHEA Grapalat"/>
                <w:b/>
                <w:sz w:val="24"/>
                <w:szCs w:val="24"/>
              </w:rPr>
            </w:pPr>
            <w:r w:rsidRPr="00BD0540">
              <w:rPr>
                <w:rFonts w:ascii="GHEA Grapalat" w:hAnsi="GHEA Grapalat"/>
                <w:b/>
                <w:sz w:val="24"/>
                <w:szCs w:val="24"/>
              </w:rPr>
              <w:t>9</w:t>
            </w:r>
            <w:r w:rsidR="004B1416" w:rsidRPr="00BD0540">
              <w:rPr>
                <w:rFonts w:ascii="GHEA Grapalat" w:hAnsi="GHEA Grapalat"/>
                <w:b/>
                <w:sz w:val="24"/>
                <w:szCs w:val="24"/>
              </w:rPr>
              <w:t>.</w:t>
            </w:r>
            <w:r w:rsidRPr="00BD0540">
              <w:rPr>
                <w:rFonts w:ascii="GHEA Grapalat" w:hAnsi="GHEA Grapalat"/>
                <w:b/>
                <w:sz w:val="24"/>
                <w:szCs w:val="24"/>
                <w:lang w:val="hy-AM"/>
              </w:rPr>
              <w:t xml:space="preserve"> </w:t>
            </w:r>
            <w:r w:rsidR="004B1416" w:rsidRPr="00BD0540">
              <w:rPr>
                <w:rFonts w:ascii="GHEA Grapalat" w:hAnsi="GHEA Grapalat"/>
                <w:b/>
                <w:sz w:val="24"/>
                <w:szCs w:val="24"/>
              </w:rPr>
              <w:t xml:space="preserve">ՀՀ </w:t>
            </w:r>
            <w:proofErr w:type="spellStart"/>
            <w:r w:rsidR="004B1416" w:rsidRPr="00BD0540">
              <w:rPr>
                <w:rFonts w:ascii="GHEA Grapalat" w:hAnsi="GHEA Grapalat"/>
                <w:b/>
                <w:sz w:val="24"/>
                <w:szCs w:val="24"/>
              </w:rPr>
              <w:t>բարձր</w:t>
            </w:r>
            <w:proofErr w:type="spellEnd"/>
            <w:r w:rsidR="004B1416" w:rsidRPr="00BD0540">
              <w:rPr>
                <w:rFonts w:ascii="GHEA Grapalat" w:hAnsi="GHEA Grapalat"/>
                <w:b/>
                <w:sz w:val="24"/>
                <w:szCs w:val="24"/>
              </w:rPr>
              <w:t xml:space="preserve"> </w:t>
            </w:r>
            <w:proofErr w:type="spellStart"/>
            <w:r w:rsidR="004B1416" w:rsidRPr="00BD0540">
              <w:rPr>
                <w:rFonts w:ascii="GHEA Grapalat" w:hAnsi="GHEA Grapalat"/>
                <w:b/>
                <w:sz w:val="24"/>
                <w:szCs w:val="24"/>
              </w:rPr>
              <w:t>տեխնոլոգիական</w:t>
            </w:r>
            <w:proofErr w:type="spellEnd"/>
            <w:r w:rsidR="004B1416" w:rsidRPr="00BD0540">
              <w:rPr>
                <w:rFonts w:ascii="GHEA Grapalat" w:hAnsi="GHEA Grapalat"/>
                <w:b/>
                <w:sz w:val="24"/>
                <w:szCs w:val="24"/>
              </w:rPr>
              <w:t xml:space="preserve"> </w:t>
            </w:r>
            <w:proofErr w:type="spellStart"/>
            <w:r w:rsidR="004B1416" w:rsidRPr="00BD0540">
              <w:rPr>
                <w:rFonts w:ascii="GHEA Grapalat" w:hAnsi="GHEA Grapalat"/>
                <w:b/>
                <w:sz w:val="24"/>
                <w:szCs w:val="24"/>
              </w:rPr>
              <w:t>արդյունաբերության</w:t>
            </w:r>
            <w:proofErr w:type="spellEnd"/>
            <w:r w:rsidR="004B1416" w:rsidRPr="00BD0540">
              <w:rPr>
                <w:rFonts w:ascii="GHEA Grapalat" w:hAnsi="GHEA Grapalat"/>
                <w:b/>
                <w:sz w:val="24"/>
                <w:szCs w:val="24"/>
              </w:rPr>
              <w:t xml:space="preserve"> </w:t>
            </w:r>
            <w:proofErr w:type="spellStart"/>
            <w:r w:rsidR="004B1416" w:rsidRPr="00BD0540">
              <w:rPr>
                <w:rFonts w:ascii="GHEA Grapalat" w:hAnsi="GHEA Grapalat"/>
                <w:b/>
                <w:sz w:val="24"/>
                <w:szCs w:val="24"/>
              </w:rPr>
              <w:t>նախարարություն</w:t>
            </w:r>
            <w:proofErr w:type="spellEnd"/>
          </w:p>
        </w:tc>
        <w:tc>
          <w:tcPr>
            <w:tcW w:w="3113" w:type="dxa"/>
          </w:tcPr>
          <w:p w:rsidR="004B1416" w:rsidRPr="00BD0540" w:rsidRDefault="00AA12D7" w:rsidP="004B1416">
            <w:pPr>
              <w:jc w:val="center"/>
              <w:rPr>
                <w:rFonts w:ascii="GHEA Grapalat" w:hAnsi="GHEA Grapalat"/>
                <w:sz w:val="24"/>
                <w:szCs w:val="24"/>
              </w:rPr>
            </w:pPr>
            <w:r w:rsidRPr="00BD0540">
              <w:rPr>
                <w:rFonts w:ascii="GHEA Grapalat" w:hAnsi="GHEA Grapalat"/>
                <w:sz w:val="24"/>
                <w:szCs w:val="24"/>
              </w:rPr>
              <w:t>24</w:t>
            </w:r>
            <w:r w:rsidR="004B1416" w:rsidRPr="00BD0540">
              <w:rPr>
                <w:rFonts w:ascii="GHEA Grapalat" w:hAnsi="GHEA Grapalat"/>
                <w:sz w:val="24"/>
                <w:szCs w:val="24"/>
              </w:rPr>
              <w:t>.02.2025թ.</w:t>
            </w:r>
          </w:p>
        </w:tc>
      </w:tr>
      <w:tr w:rsidR="004B1416" w:rsidRPr="00BD0540" w:rsidTr="004714F1">
        <w:trPr>
          <w:trHeight w:val="557"/>
        </w:trPr>
        <w:tc>
          <w:tcPr>
            <w:tcW w:w="10548" w:type="dxa"/>
            <w:vMerge/>
          </w:tcPr>
          <w:p w:rsidR="004B1416" w:rsidRPr="00BD0540" w:rsidRDefault="004B1416" w:rsidP="004B1416">
            <w:pPr>
              <w:jc w:val="center"/>
              <w:rPr>
                <w:rFonts w:ascii="GHEA Grapalat" w:hAnsi="GHEA Grapalat"/>
                <w:sz w:val="24"/>
                <w:szCs w:val="24"/>
              </w:rPr>
            </w:pPr>
          </w:p>
        </w:tc>
        <w:tc>
          <w:tcPr>
            <w:tcW w:w="3113" w:type="dxa"/>
          </w:tcPr>
          <w:p w:rsidR="004B1416" w:rsidRPr="00BD0540" w:rsidRDefault="00AA12D7" w:rsidP="004B1416">
            <w:pPr>
              <w:jc w:val="center"/>
              <w:rPr>
                <w:rFonts w:ascii="GHEA Grapalat" w:hAnsi="GHEA Grapalat"/>
                <w:sz w:val="24"/>
                <w:szCs w:val="24"/>
              </w:rPr>
            </w:pPr>
            <w:r w:rsidRPr="00BD0540">
              <w:rPr>
                <w:rFonts w:ascii="GHEA Grapalat" w:hAnsi="GHEA Grapalat"/>
                <w:sz w:val="24"/>
                <w:szCs w:val="24"/>
              </w:rPr>
              <w:t>N 01/17.2/1513-2025</w:t>
            </w:r>
          </w:p>
        </w:tc>
      </w:tr>
      <w:tr w:rsidR="004B1416" w:rsidRPr="005F7B67" w:rsidTr="009570ED">
        <w:trPr>
          <w:trHeight w:val="827"/>
        </w:trPr>
        <w:tc>
          <w:tcPr>
            <w:tcW w:w="10548" w:type="dxa"/>
          </w:tcPr>
          <w:p w:rsidR="004B1416" w:rsidRPr="00BD0540" w:rsidRDefault="00AA12D7" w:rsidP="00AA12D7">
            <w:pPr>
              <w:pStyle w:val="mechtex"/>
              <w:spacing w:line="360" w:lineRule="auto"/>
              <w:ind w:firstLine="720"/>
              <w:jc w:val="both"/>
              <w:rPr>
                <w:rFonts w:ascii="GHEA Grapalat" w:hAnsi="GHEA Grapalat" w:cs="Sylfaen"/>
                <w:sz w:val="24"/>
                <w:szCs w:val="24"/>
                <w:lang w:val="hy-AM"/>
              </w:rPr>
            </w:pPr>
            <w:r w:rsidRPr="00BD0540">
              <w:rPr>
                <w:rFonts w:ascii="GHEA Grapalat" w:hAnsi="GHEA Grapalat" w:cs="Sylfaen"/>
                <w:sz w:val="24"/>
                <w:szCs w:val="24"/>
                <w:lang w:val="hy-AM"/>
              </w:rPr>
              <w:t>Նախագծի 1-ին կետի 11-րդ ենթակետում «և «հաշմանդամների»» բառերը հանել, քանի որ Հայաստանի Հանրապետության կառավարության 2015 թվականի մարտի 19-ի N 596-Ն որոշմա</w:t>
            </w:r>
            <w:r w:rsidRPr="00BD0540">
              <w:rPr>
                <w:rFonts w:ascii="GHEA Grapalat" w:hAnsi="GHEA Grapalat" w:cs="Calibri"/>
                <w:sz w:val="24"/>
                <w:szCs w:val="24"/>
                <w:lang w:val="hy-AM"/>
              </w:rPr>
              <w:t>ն</w:t>
            </w:r>
            <w:r w:rsidRPr="00BD0540">
              <w:rPr>
                <w:rFonts w:ascii="GHEA Grapalat" w:hAnsi="GHEA Grapalat" w:cs="Sylfaen"/>
                <w:sz w:val="24"/>
                <w:szCs w:val="24"/>
                <w:lang w:val="hy-AM"/>
              </w:rPr>
              <w:t xml:space="preserve"> հավելված N 5-ում «հաշմանդամների» բառի այլ հոլովաձևով կիրառություն առկա չէ:</w:t>
            </w:r>
          </w:p>
        </w:tc>
        <w:tc>
          <w:tcPr>
            <w:tcW w:w="3113" w:type="dxa"/>
          </w:tcPr>
          <w:p w:rsidR="004B1416" w:rsidRPr="005F7B67" w:rsidRDefault="00C458AF" w:rsidP="004B1416">
            <w:pPr>
              <w:jc w:val="center"/>
              <w:rPr>
                <w:rFonts w:ascii="GHEA Grapalat" w:hAnsi="GHEA Grapalat"/>
                <w:sz w:val="24"/>
                <w:szCs w:val="24"/>
                <w:lang w:val="hy-AM"/>
              </w:rPr>
            </w:pPr>
            <w:r w:rsidRPr="005F7B67">
              <w:rPr>
                <w:rFonts w:ascii="GHEA Grapalat" w:hAnsi="GHEA Grapalat"/>
                <w:sz w:val="24"/>
                <w:szCs w:val="24"/>
                <w:lang w:val="hy-AM"/>
              </w:rPr>
              <w:t>Ընդունվել է</w:t>
            </w:r>
          </w:p>
          <w:p w:rsidR="00C458AF" w:rsidRPr="005F7B67" w:rsidRDefault="00C458AF" w:rsidP="004B1416">
            <w:pPr>
              <w:jc w:val="center"/>
              <w:rPr>
                <w:rFonts w:ascii="GHEA Grapalat" w:hAnsi="GHEA Grapalat"/>
                <w:sz w:val="24"/>
                <w:szCs w:val="24"/>
                <w:lang w:val="hy-AM"/>
              </w:rPr>
            </w:pPr>
            <w:r w:rsidRPr="005F7B67">
              <w:rPr>
                <w:rFonts w:ascii="GHEA Grapalat" w:hAnsi="GHEA Grapalat"/>
                <w:sz w:val="24"/>
                <w:szCs w:val="24"/>
                <w:lang w:val="hy-AM"/>
              </w:rPr>
              <w:t>Կատարվել է համապատասխան փոփոխություն</w:t>
            </w:r>
          </w:p>
        </w:tc>
      </w:tr>
      <w:tr w:rsidR="004B1416" w:rsidRPr="00BD0540" w:rsidTr="004714F1">
        <w:trPr>
          <w:trHeight w:val="422"/>
        </w:trPr>
        <w:tc>
          <w:tcPr>
            <w:tcW w:w="10548" w:type="dxa"/>
            <w:vMerge w:val="restart"/>
          </w:tcPr>
          <w:p w:rsidR="004B1416" w:rsidRPr="00BD0540" w:rsidRDefault="0007401E" w:rsidP="004B1416">
            <w:pPr>
              <w:jc w:val="center"/>
              <w:rPr>
                <w:rFonts w:ascii="GHEA Grapalat" w:hAnsi="GHEA Grapalat"/>
                <w:b/>
                <w:sz w:val="24"/>
                <w:szCs w:val="24"/>
              </w:rPr>
            </w:pPr>
            <w:r w:rsidRPr="00BD0540">
              <w:rPr>
                <w:rFonts w:ascii="GHEA Grapalat" w:hAnsi="GHEA Grapalat"/>
                <w:b/>
                <w:sz w:val="24"/>
                <w:szCs w:val="24"/>
                <w:lang w:val="hy-AM"/>
              </w:rPr>
              <w:t>10</w:t>
            </w:r>
            <w:r w:rsidR="004B1416" w:rsidRPr="00BD0540">
              <w:rPr>
                <w:rFonts w:ascii="GHEA Grapalat" w:hAnsi="GHEA Grapalat"/>
                <w:b/>
                <w:sz w:val="24"/>
                <w:szCs w:val="24"/>
              </w:rPr>
              <w:t>.</w:t>
            </w:r>
            <w:r w:rsidRPr="00BD0540">
              <w:rPr>
                <w:rFonts w:ascii="GHEA Grapalat" w:hAnsi="GHEA Grapalat"/>
                <w:b/>
                <w:sz w:val="24"/>
                <w:szCs w:val="24"/>
                <w:lang w:val="hy-AM"/>
              </w:rPr>
              <w:t xml:space="preserve"> </w:t>
            </w:r>
            <w:r w:rsidR="004B1416" w:rsidRPr="00BD0540">
              <w:rPr>
                <w:rFonts w:ascii="GHEA Grapalat" w:hAnsi="GHEA Grapalat"/>
                <w:b/>
                <w:sz w:val="24"/>
                <w:szCs w:val="24"/>
              </w:rPr>
              <w:t xml:space="preserve">ՀՀ </w:t>
            </w:r>
            <w:proofErr w:type="spellStart"/>
            <w:r w:rsidR="004B1416" w:rsidRPr="00BD0540">
              <w:rPr>
                <w:rFonts w:ascii="GHEA Grapalat" w:hAnsi="GHEA Grapalat"/>
                <w:b/>
                <w:sz w:val="24"/>
                <w:szCs w:val="24"/>
              </w:rPr>
              <w:t>էկոնոմիկայի</w:t>
            </w:r>
            <w:proofErr w:type="spellEnd"/>
            <w:r w:rsidR="004B1416" w:rsidRPr="00BD0540">
              <w:rPr>
                <w:rFonts w:ascii="GHEA Grapalat" w:hAnsi="GHEA Grapalat"/>
                <w:b/>
                <w:sz w:val="24"/>
                <w:szCs w:val="24"/>
              </w:rPr>
              <w:t xml:space="preserve"> </w:t>
            </w:r>
            <w:proofErr w:type="spellStart"/>
            <w:r w:rsidR="004B1416" w:rsidRPr="00BD0540">
              <w:rPr>
                <w:rFonts w:ascii="GHEA Grapalat" w:hAnsi="GHEA Grapalat"/>
                <w:b/>
                <w:sz w:val="24"/>
                <w:szCs w:val="24"/>
              </w:rPr>
              <w:t>նախարարություն</w:t>
            </w:r>
            <w:proofErr w:type="spellEnd"/>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18.02.2025թ</w:t>
            </w:r>
          </w:p>
        </w:tc>
      </w:tr>
      <w:tr w:rsidR="004B1416" w:rsidRPr="00BD0540" w:rsidTr="004714F1">
        <w:trPr>
          <w:trHeight w:val="557"/>
        </w:trPr>
        <w:tc>
          <w:tcPr>
            <w:tcW w:w="10548" w:type="dxa"/>
            <w:vMerge/>
          </w:tcPr>
          <w:p w:rsidR="004B1416" w:rsidRPr="00BD0540" w:rsidRDefault="004B1416" w:rsidP="004B1416">
            <w:pPr>
              <w:jc w:val="center"/>
              <w:rPr>
                <w:rFonts w:ascii="GHEA Grapalat" w:hAnsi="GHEA Grapalat"/>
                <w:sz w:val="24"/>
                <w:szCs w:val="24"/>
              </w:rPr>
            </w:pP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N 01/2993-2025</w:t>
            </w:r>
          </w:p>
        </w:tc>
      </w:tr>
      <w:tr w:rsidR="004B1416" w:rsidRPr="00BD0540" w:rsidTr="009570ED">
        <w:trPr>
          <w:trHeight w:val="557"/>
        </w:trPr>
        <w:tc>
          <w:tcPr>
            <w:tcW w:w="10548" w:type="dxa"/>
          </w:tcPr>
          <w:p w:rsidR="004B1416" w:rsidRPr="00BD0540" w:rsidRDefault="004B1416" w:rsidP="00E96292">
            <w:pPr>
              <w:rPr>
                <w:rFonts w:ascii="GHEA Grapalat" w:hAnsi="GHEA Grapalat"/>
                <w:sz w:val="24"/>
                <w:szCs w:val="24"/>
              </w:rPr>
            </w:pPr>
            <w:proofErr w:type="spellStart"/>
            <w:r w:rsidRPr="00BD0540">
              <w:rPr>
                <w:rFonts w:ascii="GHEA Grapalat" w:hAnsi="GHEA Grapalat"/>
                <w:sz w:val="24"/>
                <w:szCs w:val="24"/>
              </w:rPr>
              <w:lastRenderedPageBreak/>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4B1416" w:rsidRPr="00BD0540" w:rsidRDefault="004B1416" w:rsidP="004B1416">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 </w:t>
            </w:r>
          </w:p>
        </w:tc>
      </w:tr>
      <w:tr w:rsidR="00E96292" w:rsidRPr="00BD0540" w:rsidTr="009570ED">
        <w:trPr>
          <w:trHeight w:val="557"/>
        </w:trPr>
        <w:tc>
          <w:tcPr>
            <w:tcW w:w="10548" w:type="dxa"/>
            <w:vMerge w:val="restart"/>
          </w:tcPr>
          <w:p w:rsidR="00E96292" w:rsidRPr="00BD0540" w:rsidRDefault="00E96292" w:rsidP="00BD0540">
            <w:pPr>
              <w:jc w:val="center"/>
              <w:rPr>
                <w:rFonts w:ascii="GHEA Grapalat" w:hAnsi="GHEA Grapalat"/>
                <w:sz w:val="24"/>
                <w:szCs w:val="24"/>
              </w:rPr>
            </w:pPr>
            <w:r w:rsidRPr="00BD0540">
              <w:rPr>
                <w:rFonts w:ascii="GHEA Grapalat" w:hAnsi="GHEA Grapalat"/>
                <w:b/>
                <w:sz w:val="24"/>
                <w:szCs w:val="24"/>
              </w:rPr>
              <w:t>1</w:t>
            </w:r>
            <w:r w:rsidR="00BD0540">
              <w:rPr>
                <w:rFonts w:ascii="GHEA Grapalat" w:hAnsi="GHEA Grapalat"/>
                <w:b/>
                <w:sz w:val="24"/>
                <w:szCs w:val="24"/>
                <w:lang w:val="hy-AM"/>
              </w:rPr>
              <w:t>1</w:t>
            </w:r>
            <w:r w:rsidRPr="00BD0540">
              <w:rPr>
                <w:rFonts w:ascii="GHEA Grapalat" w:hAnsi="GHEA Grapalat"/>
                <w:b/>
                <w:sz w:val="24"/>
                <w:szCs w:val="24"/>
              </w:rPr>
              <w:t>.</w:t>
            </w:r>
            <w:r w:rsidRPr="00BD0540">
              <w:rPr>
                <w:rFonts w:ascii="GHEA Grapalat" w:hAnsi="GHEA Grapalat"/>
                <w:b/>
                <w:sz w:val="24"/>
                <w:szCs w:val="24"/>
                <w:lang w:val="hy-AM"/>
              </w:rPr>
              <w:t xml:space="preserve"> Երևանի քաղաքապետարան</w:t>
            </w:r>
          </w:p>
        </w:tc>
        <w:tc>
          <w:tcPr>
            <w:tcW w:w="3113" w:type="dxa"/>
          </w:tcPr>
          <w:p w:rsidR="00E96292" w:rsidRPr="00587113" w:rsidRDefault="00587113" w:rsidP="004B1416">
            <w:pPr>
              <w:jc w:val="center"/>
              <w:rPr>
                <w:rFonts w:ascii="GHEA Grapalat" w:hAnsi="GHEA Grapalat"/>
                <w:sz w:val="24"/>
                <w:szCs w:val="24"/>
                <w:lang w:val="hy-AM"/>
              </w:rPr>
            </w:pPr>
            <w:r w:rsidRPr="00587113">
              <w:rPr>
                <w:rFonts w:ascii="GHEA Grapalat" w:hAnsi="GHEA Grapalat"/>
                <w:sz w:val="24"/>
                <w:szCs w:val="24"/>
                <w:lang w:val="ru-RU"/>
              </w:rPr>
              <w:t>19.03.2025</w:t>
            </w:r>
            <w:r w:rsidRPr="00587113">
              <w:rPr>
                <w:rFonts w:ascii="GHEA Grapalat" w:hAnsi="GHEA Grapalat"/>
                <w:sz w:val="24"/>
                <w:szCs w:val="24"/>
                <w:lang w:val="hy-AM"/>
              </w:rPr>
              <w:t>թ</w:t>
            </w:r>
            <w:r w:rsidRPr="00587113">
              <w:rPr>
                <w:rFonts w:ascii="Cambria Math" w:hAnsi="Cambria Math" w:cs="Cambria Math"/>
                <w:sz w:val="24"/>
                <w:szCs w:val="24"/>
                <w:lang w:val="hy-AM"/>
              </w:rPr>
              <w:t>․</w:t>
            </w:r>
          </w:p>
        </w:tc>
      </w:tr>
      <w:tr w:rsidR="00E96292" w:rsidRPr="00BD0540" w:rsidTr="009570ED">
        <w:trPr>
          <w:trHeight w:val="557"/>
        </w:trPr>
        <w:tc>
          <w:tcPr>
            <w:tcW w:w="10548" w:type="dxa"/>
            <w:vMerge/>
          </w:tcPr>
          <w:p w:rsidR="00E96292" w:rsidRPr="00BD0540" w:rsidRDefault="00E96292" w:rsidP="00E96292">
            <w:pPr>
              <w:rPr>
                <w:rFonts w:ascii="GHEA Grapalat" w:hAnsi="GHEA Grapalat"/>
                <w:sz w:val="24"/>
                <w:szCs w:val="24"/>
              </w:rPr>
            </w:pPr>
          </w:p>
        </w:tc>
        <w:tc>
          <w:tcPr>
            <w:tcW w:w="3113" w:type="dxa"/>
          </w:tcPr>
          <w:p w:rsidR="00E96292" w:rsidRPr="00587113" w:rsidRDefault="00587113" w:rsidP="004B1416">
            <w:pPr>
              <w:jc w:val="center"/>
              <w:rPr>
                <w:rFonts w:ascii="GHEA Grapalat" w:hAnsi="GHEA Grapalat"/>
                <w:sz w:val="24"/>
                <w:szCs w:val="24"/>
              </w:rPr>
            </w:pPr>
            <w:r w:rsidRPr="00587113">
              <w:rPr>
                <w:rFonts w:ascii="GHEA Grapalat" w:hAnsi="GHEA Grapalat"/>
                <w:sz w:val="24"/>
                <w:szCs w:val="24"/>
              </w:rPr>
              <w:t>N</w:t>
            </w:r>
            <w:r w:rsidRPr="00587113">
              <w:rPr>
                <w:rFonts w:ascii="GHEA Grapalat" w:hAnsi="GHEA Grapalat"/>
                <w:color w:val="000000"/>
                <w:sz w:val="24"/>
                <w:szCs w:val="24"/>
                <w:shd w:val="clear" w:color="auto" w:fill="FFFFFF"/>
              </w:rPr>
              <w:t xml:space="preserve"> 01/29952-25</w:t>
            </w:r>
          </w:p>
        </w:tc>
      </w:tr>
      <w:tr w:rsidR="00E96292" w:rsidRPr="005F7B67" w:rsidTr="009570ED">
        <w:trPr>
          <w:trHeight w:val="557"/>
        </w:trPr>
        <w:tc>
          <w:tcPr>
            <w:tcW w:w="10548" w:type="dxa"/>
          </w:tcPr>
          <w:p w:rsidR="00587113" w:rsidRDefault="00587113" w:rsidP="00587113">
            <w:pPr>
              <w:tabs>
                <w:tab w:val="left" w:pos="360"/>
                <w:tab w:val="left" w:pos="720"/>
                <w:tab w:val="left" w:pos="8280"/>
              </w:tabs>
              <w:spacing w:after="0" w:line="276" w:lineRule="auto"/>
              <w:ind w:firstLine="720"/>
              <w:jc w:val="both"/>
              <w:rPr>
                <w:rFonts w:ascii="GHEA Grapalat" w:hAnsi="GHEA Grapalat"/>
                <w:iCs/>
                <w:sz w:val="24"/>
                <w:szCs w:val="24"/>
                <w:lang w:val="hy-AM"/>
              </w:rPr>
            </w:pPr>
            <w:r>
              <w:rPr>
                <w:rFonts w:ascii="GHEA Grapalat" w:hAnsi="GHEA Grapalat"/>
                <w:iCs/>
                <w:sz w:val="24"/>
                <w:szCs w:val="24"/>
                <w:lang w:val="hy-AM"/>
              </w:rPr>
              <w:t xml:space="preserve">Նախագծով առաջարկվող փոփոխությունները «Քաղաքաշինության մասին» օրենքի և Հայաստանի Հանրապետության կառավարության 2015 թվականի մարտի 19-ի </w:t>
            </w:r>
            <w:r w:rsidRPr="00D73385">
              <w:rPr>
                <w:rFonts w:ascii="GHEA Grapalat" w:hAnsi="GHEA Grapalat"/>
                <w:iCs/>
                <w:sz w:val="24"/>
                <w:szCs w:val="24"/>
                <w:lang w:val="hy-AM"/>
              </w:rPr>
              <w:t>N 596-</w:t>
            </w:r>
            <w:r>
              <w:rPr>
                <w:rFonts w:ascii="GHEA Grapalat" w:hAnsi="GHEA Grapalat"/>
                <w:iCs/>
                <w:sz w:val="24"/>
                <w:szCs w:val="24"/>
                <w:lang w:val="hy-AM"/>
              </w:rPr>
              <w:t>Ն որոշման և այլ իրավական ակտերի տեսանկյունից խնդրահարույց են, հակասում են այդ իրավական ակտերին և լրացուցիչ քննարկման կարիք ունեն</w:t>
            </w:r>
            <w:r w:rsidRPr="00D73385">
              <w:rPr>
                <w:rFonts w:ascii="GHEA Grapalat" w:hAnsi="GHEA Grapalat"/>
                <w:iCs/>
                <w:sz w:val="24"/>
                <w:szCs w:val="24"/>
                <w:lang w:val="hy-AM"/>
              </w:rPr>
              <w:t>:</w:t>
            </w:r>
          </w:p>
          <w:p w:rsidR="00587113" w:rsidRDefault="00587113" w:rsidP="00587113">
            <w:pPr>
              <w:tabs>
                <w:tab w:val="left" w:pos="360"/>
                <w:tab w:val="left" w:pos="720"/>
                <w:tab w:val="left" w:pos="8280"/>
              </w:tabs>
              <w:spacing w:after="0" w:line="276" w:lineRule="auto"/>
              <w:ind w:firstLine="720"/>
              <w:jc w:val="both"/>
              <w:rPr>
                <w:rFonts w:ascii="GHEA Grapalat" w:hAnsi="GHEA Grapalat"/>
                <w:iCs/>
                <w:sz w:val="24"/>
                <w:szCs w:val="24"/>
                <w:lang w:val="hy-AM"/>
              </w:rPr>
            </w:pPr>
            <w:r>
              <w:rPr>
                <w:rFonts w:ascii="GHEA Grapalat" w:hAnsi="GHEA Grapalat"/>
                <w:iCs/>
                <w:sz w:val="24"/>
                <w:szCs w:val="24"/>
                <w:lang w:val="hy-AM"/>
              </w:rPr>
              <w:t>Նկատի ունենալով Նախագծով առաջարկվող փոփոխությունների կարևորությունը, խնդրահարույց կարգավորումների ծավալը և այն հանգամանքը, որ առաջարկվող կարգավորումները անմիջականորեն առնչվում են տեղական ինքնակառավարման մարմինների գործունեությանը՝ առաջարկում ենք նախատեսվող փոփոխությունները քննարկել և համաձայնեցնել աշխատանքային կարգով, քանի որ Նախագծի նման տեսքով ընդունումը հանգեցնելու է տեղական ինքնակառավարման մարմինների գործունեության խաթարմանը և խոչընդոտներ ստեղծելու Հայաստանի Հանրապետության կառավարության 2015 թվականի մարտի 19-ի N 596-Ն որոշման կիրառման համար</w:t>
            </w:r>
            <w:r w:rsidRPr="007B472A">
              <w:rPr>
                <w:rFonts w:ascii="GHEA Grapalat" w:hAnsi="GHEA Grapalat"/>
                <w:iCs/>
                <w:sz w:val="24"/>
                <w:szCs w:val="24"/>
                <w:lang w:val="hy-AM"/>
              </w:rPr>
              <w:t>:</w:t>
            </w:r>
            <w:r>
              <w:rPr>
                <w:rFonts w:ascii="GHEA Grapalat" w:hAnsi="GHEA Grapalat"/>
                <w:iCs/>
                <w:sz w:val="24"/>
                <w:szCs w:val="24"/>
                <w:lang w:val="hy-AM"/>
              </w:rPr>
              <w:t xml:space="preserve"> </w:t>
            </w:r>
            <w:r>
              <w:rPr>
                <w:rFonts w:ascii="GHEA Grapalat" w:hAnsi="GHEA Grapalat"/>
                <w:iCs/>
                <w:sz w:val="24"/>
                <w:szCs w:val="24"/>
                <w:lang w:val="hy-AM"/>
              </w:rPr>
              <w:tab/>
            </w:r>
          </w:p>
          <w:p w:rsidR="00E96292" w:rsidRDefault="00587113" w:rsidP="00587113">
            <w:pPr>
              <w:tabs>
                <w:tab w:val="left" w:pos="360"/>
                <w:tab w:val="left" w:pos="720"/>
                <w:tab w:val="left" w:pos="8280"/>
              </w:tabs>
              <w:spacing w:after="0" w:line="276" w:lineRule="auto"/>
              <w:ind w:firstLine="720"/>
              <w:jc w:val="both"/>
              <w:rPr>
                <w:rFonts w:ascii="GHEA Grapalat" w:hAnsi="GHEA Grapalat"/>
                <w:iCs/>
                <w:sz w:val="24"/>
                <w:szCs w:val="24"/>
                <w:lang w:val="hy-AM"/>
              </w:rPr>
            </w:pPr>
            <w:r>
              <w:rPr>
                <w:rFonts w:ascii="GHEA Grapalat" w:hAnsi="GHEA Grapalat"/>
                <w:iCs/>
                <w:sz w:val="24"/>
                <w:szCs w:val="24"/>
                <w:lang w:val="hy-AM"/>
              </w:rPr>
              <w:t>Բացի այդ, հայտնում ենք, որ Նախագծի ընդունման հիմնավորումն էական նշանակություն ունի Նախագծով առաջարկվող փոփոխությունների անհրաժեշտությունը և դրանց իրավաչափությունը գնահատելու համար, մինչդեռ Նախագծին կից ներկայացված հիմնավորման մեջ բացակայում են Նախագծով առաջարկվող փոփոխությունների վերաբերյալ հիմնավոր վերլուծությունները, գործնականում առկա խնդիրները և դրանց լուծման նպատակով առաջարկվող կարգավորումների ընդունման անհրաժեշտությունը, ինչը թույլ չի տալիս գնահատելու Նախագծով առաջարկվող փոփոխությունները</w:t>
            </w:r>
            <w:r w:rsidRPr="00C10AD2">
              <w:rPr>
                <w:rFonts w:ascii="GHEA Grapalat" w:hAnsi="GHEA Grapalat"/>
                <w:iCs/>
                <w:sz w:val="24"/>
                <w:szCs w:val="24"/>
                <w:lang w:val="hy-AM"/>
              </w:rPr>
              <w:t>:</w:t>
            </w:r>
          </w:p>
          <w:p w:rsidR="00F117A9" w:rsidRPr="00587113" w:rsidRDefault="00F117A9" w:rsidP="00587113">
            <w:pPr>
              <w:tabs>
                <w:tab w:val="left" w:pos="360"/>
                <w:tab w:val="left" w:pos="720"/>
                <w:tab w:val="left" w:pos="8280"/>
              </w:tabs>
              <w:spacing w:after="0" w:line="276" w:lineRule="auto"/>
              <w:ind w:firstLine="720"/>
              <w:jc w:val="both"/>
              <w:rPr>
                <w:rFonts w:ascii="GHEA Grapalat" w:hAnsi="GHEA Grapalat"/>
                <w:iCs/>
                <w:sz w:val="24"/>
                <w:szCs w:val="24"/>
                <w:lang w:val="hy-AM"/>
              </w:rPr>
            </w:pPr>
            <w:r w:rsidRPr="00F117A9">
              <w:rPr>
                <w:rFonts w:ascii="GHEA Grapalat" w:hAnsi="GHEA Grapalat"/>
                <w:iCs/>
                <w:sz w:val="24"/>
                <w:szCs w:val="24"/>
                <w:lang w:val="hy-AM"/>
              </w:rPr>
              <w:t xml:space="preserve">1. Նախագծի 1-ին կետի 1-ին ենթակետով առաջարկվում է նախատեսել, որ Հայաստանի Հանրապետության պետական և համայնքային միջոցների հաշվին իրականացվող շինարարական ծրագրերի տեխնիկական պայմանների ձեռքբերումը մինչև նախագծային փաստաթղթերի մշակման աշխատանքների մեկնարկն իրականացվում է </w:t>
            </w:r>
            <w:r w:rsidRPr="00F117A9">
              <w:rPr>
                <w:rFonts w:ascii="GHEA Grapalat" w:hAnsi="GHEA Grapalat"/>
                <w:iCs/>
                <w:sz w:val="24"/>
                <w:szCs w:val="24"/>
                <w:lang w:val="hy-AM"/>
              </w:rPr>
              <w:lastRenderedPageBreak/>
              <w:t>բացառապես ծրագրերի պատվիրատու հանդիսացող պետական մարմինների և համայնքների կողմից, մինչդեռ «Քաղաքաշինության մասին» օրենքի 6-րդ հոդվածի համաձայն՝ կառուցապատողները պարտավոր են քաղաքաշինական գործունեություն իրականացնելու համար ճարտարապետահատակագծային առաջադրանք, այդ թվում` ինժեներական ենթակառուցվածքների նախագծման ելակետային տվյալներ կամ տեխնիկական պայմաններ ստանալ տեղական ինքնակառավարման համապատասխան մարմիններից, իսկ Հայաստանի Հանրապետության կառավարության 2015 թվականի մարտի 19-ի N 596-Ն որոշման համաձայն՝ տեխնիկական պայմաններ կամ ելակետային տվյալները ինժեներական ենթակառուցվածքի համակարգերին միանալու նախագծման պայմաններ են, որոնք տրվում են մատակարար կազմակերպությունների կողմից իրավասու մարմնին` վերջինիս հարցման հիման վրա:</w:t>
            </w:r>
          </w:p>
        </w:tc>
        <w:tc>
          <w:tcPr>
            <w:tcW w:w="3113" w:type="dxa"/>
          </w:tcPr>
          <w:p w:rsidR="00E96292" w:rsidRPr="005F7B67" w:rsidRDefault="00EC7CD9" w:rsidP="004B1416">
            <w:pPr>
              <w:jc w:val="center"/>
              <w:rPr>
                <w:rFonts w:ascii="GHEA Grapalat" w:hAnsi="GHEA Grapalat"/>
                <w:sz w:val="24"/>
                <w:szCs w:val="24"/>
                <w:lang w:val="hy-AM"/>
              </w:rPr>
            </w:pPr>
            <w:r w:rsidRPr="005F7B67">
              <w:rPr>
                <w:rFonts w:ascii="GHEA Grapalat" w:hAnsi="GHEA Grapalat"/>
                <w:sz w:val="24"/>
                <w:szCs w:val="24"/>
                <w:lang w:val="hy-AM"/>
              </w:rPr>
              <w:lastRenderedPageBreak/>
              <w:t>Չի ընդունվել</w:t>
            </w:r>
          </w:p>
          <w:p w:rsidR="00F117A9" w:rsidRPr="005F7B67" w:rsidRDefault="00EC7CD9" w:rsidP="00F117A9">
            <w:pPr>
              <w:jc w:val="center"/>
              <w:rPr>
                <w:rFonts w:ascii="GHEA Grapalat" w:hAnsi="GHEA Grapalat"/>
                <w:sz w:val="24"/>
                <w:szCs w:val="24"/>
                <w:lang w:val="hy-AM"/>
              </w:rPr>
            </w:pPr>
            <w:r w:rsidRPr="005F7B67">
              <w:rPr>
                <w:rFonts w:ascii="GHEA Grapalat" w:hAnsi="GHEA Grapalat"/>
                <w:sz w:val="24"/>
                <w:szCs w:val="24"/>
                <w:lang w:val="hy-AM"/>
              </w:rPr>
              <w:t>Մեկնաբանությունը ընդհանրական է</w:t>
            </w:r>
            <w:r w:rsidR="00F117A9" w:rsidRPr="005F7B67">
              <w:rPr>
                <w:rFonts w:ascii="GHEA Grapalat" w:hAnsi="GHEA Grapalat"/>
                <w:sz w:val="24"/>
                <w:szCs w:val="24"/>
                <w:lang w:val="hy-AM"/>
              </w:rPr>
              <w:t xml:space="preserve"> և հիմնավորված չէ</w:t>
            </w:r>
            <w:r w:rsidR="00E21216" w:rsidRPr="005F7B67">
              <w:rPr>
                <w:rFonts w:ascii="GHEA Grapalat" w:hAnsi="GHEA Grapalat"/>
                <w:sz w:val="24"/>
                <w:szCs w:val="24"/>
                <w:lang w:val="hy-AM"/>
              </w:rPr>
              <w:t>, Նախագծում որևէ հակասական դրույթ առկա չէ:</w:t>
            </w:r>
          </w:p>
          <w:p w:rsidR="00EC7CD9" w:rsidRPr="005F7B67" w:rsidRDefault="00F117A9" w:rsidP="00F117A9">
            <w:pPr>
              <w:jc w:val="center"/>
              <w:rPr>
                <w:rFonts w:ascii="GHEA Grapalat" w:hAnsi="GHEA Grapalat"/>
                <w:sz w:val="24"/>
                <w:szCs w:val="24"/>
                <w:lang w:val="hy-AM"/>
              </w:rPr>
            </w:pPr>
            <w:r w:rsidRPr="005F7B67">
              <w:rPr>
                <w:rFonts w:ascii="GHEA Grapalat" w:hAnsi="GHEA Grapalat"/>
                <w:sz w:val="24"/>
                <w:szCs w:val="24"/>
                <w:lang w:val="hy-AM"/>
              </w:rPr>
              <w:t>Տվյալ իրավակարգավոր</w:t>
            </w:r>
            <w:r w:rsidR="00E21216" w:rsidRPr="005F7B67">
              <w:rPr>
                <w:rFonts w:ascii="GHEA Grapalat" w:hAnsi="GHEA Grapalat"/>
                <w:sz w:val="24"/>
                <w:szCs w:val="24"/>
                <w:lang w:val="hy-AM"/>
              </w:rPr>
              <w:t>ո</w:t>
            </w:r>
            <w:r w:rsidRPr="005F7B67">
              <w:rPr>
                <w:rFonts w:ascii="GHEA Grapalat" w:hAnsi="GHEA Grapalat"/>
                <w:sz w:val="24"/>
                <w:szCs w:val="24"/>
                <w:lang w:val="hy-AM"/>
              </w:rPr>
              <w:t xml:space="preserve">ւմը գործել է տարիներ շարունակ, առաջարկվում է դիտարկել </w:t>
            </w:r>
            <w:r w:rsidR="001529ED" w:rsidRPr="005F7B67">
              <w:rPr>
                <w:rFonts w:ascii="GHEA Grapalat" w:hAnsi="GHEA Grapalat"/>
                <w:sz w:val="24"/>
                <w:szCs w:val="24"/>
                <w:lang w:val="hy-AM"/>
              </w:rPr>
              <w:t xml:space="preserve">նաև </w:t>
            </w:r>
            <w:r w:rsidRPr="005F7B67">
              <w:rPr>
                <w:rFonts w:ascii="GHEA Grapalat" w:hAnsi="GHEA Grapalat"/>
                <w:sz w:val="24"/>
                <w:szCs w:val="24"/>
                <w:lang w:val="hy-AM"/>
              </w:rPr>
              <w:t xml:space="preserve">ՀՀ ԿԱ քաղաքաշինության պետական կոմիտեի </w:t>
            </w:r>
            <w:r w:rsidR="001529ED" w:rsidRPr="005F7B67">
              <w:rPr>
                <w:rFonts w:ascii="GHEA Grapalat" w:hAnsi="GHEA Grapalat"/>
                <w:sz w:val="24"/>
                <w:szCs w:val="24"/>
                <w:lang w:val="hy-AM"/>
              </w:rPr>
              <w:t>նախ</w:t>
            </w:r>
            <w:r w:rsidRPr="005F7B67">
              <w:rPr>
                <w:rFonts w:ascii="GHEA Grapalat" w:hAnsi="GHEA Grapalat"/>
                <w:sz w:val="24"/>
                <w:szCs w:val="24"/>
                <w:lang w:val="hy-AM"/>
              </w:rPr>
              <w:t xml:space="preserve">ագահի 11.09.2017թ N128-Ն հրամանը: </w:t>
            </w:r>
          </w:p>
        </w:tc>
      </w:tr>
      <w:tr w:rsidR="00587113" w:rsidRPr="005F7B67" w:rsidTr="009570ED">
        <w:trPr>
          <w:trHeight w:val="557"/>
        </w:trPr>
        <w:tc>
          <w:tcPr>
            <w:tcW w:w="10548" w:type="dxa"/>
          </w:tcPr>
          <w:p w:rsidR="00587113" w:rsidRPr="00587113" w:rsidRDefault="00587113" w:rsidP="00587113">
            <w:pPr>
              <w:tabs>
                <w:tab w:val="left" w:pos="360"/>
                <w:tab w:val="left" w:pos="720"/>
                <w:tab w:val="left" w:pos="8280"/>
              </w:tabs>
              <w:spacing w:after="0" w:line="276" w:lineRule="auto"/>
              <w:ind w:firstLine="720"/>
              <w:jc w:val="both"/>
              <w:rPr>
                <w:rFonts w:ascii="GHEA Grapalat" w:hAnsi="GHEA Grapalat" w:cs="Calibri"/>
                <w:iCs/>
                <w:sz w:val="24"/>
                <w:szCs w:val="24"/>
                <w:lang w:val="hy-AM"/>
              </w:rPr>
            </w:pPr>
            <w:r w:rsidRPr="00F074BA">
              <w:rPr>
                <w:rFonts w:ascii="GHEA Grapalat" w:hAnsi="GHEA Grapalat"/>
                <w:iCs/>
                <w:sz w:val="24"/>
                <w:szCs w:val="24"/>
                <w:lang w:val="hy-AM"/>
              </w:rPr>
              <w:lastRenderedPageBreak/>
              <w:t xml:space="preserve">2. </w:t>
            </w:r>
            <w:r>
              <w:rPr>
                <w:rFonts w:ascii="GHEA Grapalat" w:hAnsi="GHEA Grapalat"/>
                <w:iCs/>
                <w:sz w:val="24"/>
                <w:szCs w:val="24"/>
                <w:lang w:val="hy-AM"/>
              </w:rPr>
              <w:t xml:space="preserve">Նախագծի 1-ին կետի 2-րդ ենթակետով առաջարկվող փոփոխությունները հակասում են «Էլեկտրոնային փաստաթղթի և էլեկտրոնային թվային ստորագրության մասին» օրենքին, քանի որ նույն օրենքի համաձայն՝ </w:t>
            </w:r>
            <w:r w:rsidRPr="002A6813">
              <w:rPr>
                <w:rFonts w:ascii="GHEA Grapalat" w:hAnsi="GHEA Grapalat"/>
                <w:bCs/>
                <w:iCs/>
                <w:sz w:val="24"/>
                <w:szCs w:val="24"/>
                <w:lang w:val="hy-AM"/>
              </w:rPr>
              <w:t>Էլեկտրոնային փաստաթուղթը՝</w:t>
            </w:r>
            <w:r w:rsidRPr="00C10AD2">
              <w:rPr>
                <w:rFonts w:ascii="Calibri" w:hAnsi="Calibri" w:cs="Calibri"/>
                <w:iCs/>
                <w:sz w:val="24"/>
                <w:szCs w:val="24"/>
                <w:lang w:val="hy-AM"/>
              </w:rPr>
              <w:t> </w:t>
            </w:r>
            <w:r w:rsidRPr="00C10AD2">
              <w:rPr>
                <w:rFonts w:ascii="GHEA Grapalat" w:hAnsi="GHEA Grapalat"/>
                <w:iCs/>
                <w:sz w:val="24"/>
                <w:szCs w:val="24"/>
                <w:lang w:val="hy-AM"/>
              </w:rPr>
              <w:t>տեղեկություն</w:t>
            </w:r>
            <w:r>
              <w:rPr>
                <w:rFonts w:ascii="GHEA Grapalat" w:hAnsi="GHEA Grapalat"/>
                <w:iCs/>
                <w:sz w:val="24"/>
                <w:szCs w:val="24"/>
                <w:lang w:val="hy-AM"/>
              </w:rPr>
              <w:t xml:space="preserve"> է</w:t>
            </w:r>
            <w:r w:rsidRPr="00C10AD2">
              <w:rPr>
                <w:rFonts w:ascii="GHEA Grapalat" w:hAnsi="GHEA Grapalat"/>
                <w:iCs/>
                <w:sz w:val="24"/>
                <w:szCs w:val="24"/>
                <w:lang w:val="hy-AM"/>
              </w:rPr>
              <w:t xml:space="preserve"> գրանցված նյութական կրիչի վրա էլեկտրոնային եղանակով, վավերացված էլեկտրոնային թվային ստորագրությամբ։</w:t>
            </w:r>
            <w:r w:rsidRPr="00C10AD2">
              <w:rPr>
                <w:rFonts w:ascii="Calibri" w:hAnsi="Calibri" w:cs="Calibri"/>
                <w:iCs/>
                <w:sz w:val="24"/>
                <w:szCs w:val="24"/>
                <w:lang w:val="hy-AM"/>
              </w:rPr>
              <w:t> </w:t>
            </w:r>
            <w:r w:rsidRPr="00C10AD2">
              <w:rPr>
                <w:rFonts w:ascii="GHEA Grapalat" w:hAnsi="GHEA Grapalat" w:cs="Calibri"/>
                <w:iCs/>
                <w:sz w:val="24"/>
                <w:szCs w:val="24"/>
                <w:lang w:val="hy-AM"/>
              </w:rPr>
              <w:t>Բացի այդ,</w:t>
            </w:r>
            <w:r>
              <w:rPr>
                <w:rFonts w:ascii="Calibri" w:hAnsi="Calibri" w:cs="Calibri"/>
                <w:iCs/>
                <w:sz w:val="24"/>
                <w:szCs w:val="24"/>
                <w:lang w:val="hy-AM"/>
              </w:rPr>
              <w:t xml:space="preserve"> </w:t>
            </w:r>
            <w:r>
              <w:rPr>
                <w:rFonts w:ascii="GHEA Grapalat" w:hAnsi="GHEA Grapalat" w:cs="Calibri"/>
                <w:iCs/>
                <w:sz w:val="24"/>
                <w:szCs w:val="24"/>
                <w:lang w:val="hy-AM"/>
              </w:rPr>
              <w:t>Նախագծից պարզ չէ թե ինչ խիստ նույնականացման այլ գործիքների կիրառման մասին է խոսքը</w:t>
            </w:r>
            <w:r w:rsidRPr="00C10AD2">
              <w:rPr>
                <w:rFonts w:ascii="GHEA Grapalat" w:hAnsi="GHEA Grapalat" w:cs="Calibri"/>
                <w:iCs/>
                <w:sz w:val="24"/>
                <w:szCs w:val="24"/>
                <w:lang w:val="hy-AM"/>
              </w:rPr>
              <w:t>:</w:t>
            </w:r>
          </w:p>
        </w:tc>
        <w:tc>
          <w:tcPr>
            <w:tcW w:w="3113" w:type="dxa"/>
          </w:tcPr>
          <w:p w:rsidR="00587113" w:rsidRPr="005F7B67" w:rsidRDefault="001529ED" w:rsidP="004B1416">
            <w:pPr>
              <w:jc w:val="center"/>
              <w:rPr>
                <w:rFonts w:ascii="GHEA Grapalat" w:hAnsi="GHEA Grapalat"/>
                <w:sz w:val="24"/>
                <w:szCs w:val="24"/>
                <w:lang w:val="hy-AM"/>
              </w:rPr>
            </w:pPr>
            <w:r w:rsidRPr="005F7B67">
              <w:rPr>
                <w:rFonts w:ascii="GHEA Grapalat" w:hAnsi="GHEA Grapalat"/>
                <w:sz w:val="24"/>
                <w:szCs w:val="24"/>
                <w:lang w:val="hy-AM"/>
              </w:rPr>
              <w:t>Ընդունվել է</w:t>
            </w:r>
          </w:p>
          <w:p w:rsidR="001529ED" w:rsidRPr="005F7B67" w:rsidRDefault="001529ED" w:rsidP="004B1416">
            <w:pPr>
              <w:jc w:val="center"/>
              <w:rPr>
                <w:rFonts w:ascii="GHEA Grapalat" w:hAnsi="GHEA Grapalat"/>
                <w:sz w:val="24"/>
                <w:szCs w:val="24"/>
                <w:lang w:val="hy-AM"/>
              </w:rPr>
            </w:pPr>
            <w:r w:rsidRPr="005F7B67">
              <w:rPr>
                <w:rFonts w:ascii="GHEA Grapalat" w:hAnsi="GHEA Grapalat"/>
                <w:sz w:val="24"/>
                <w:szCs w:val="24"/>
                <w:lang w:val="hy-AM"/>
              </w:rPr>
              <w:t>Կատարվել է համապատասխան փոփոխություն, պարբերությունը հանվել է</w:t>
            </w:r>
          </w:p>
        </w:tc>
      </w:tr>
      <w:tr w:rsidR="00587113" w:rsidRPr="005F7B67" w:rsidTr="009570ED">
        <w:trPr>
          <w:trHeight w:val="557"/>
        </w:trPr>
        <w:tc>
          <w:tcPr>
            <w:tcW w:w="10548" w:type="dxa"/>
          </w:tcPr>
          <w:p w:rsidR="00587113" w:rsidRDefault="00587113" w:rsidP="00587113">
            <w:pPr>
              <w:tabs>
                <w:tab w:val="left" w:pos="360"/>
                <w:tab w:val="left" w:pos="720"/>
                <w:tab w:val="left" w:pos="8280"/>
              </w:tabs>
              <w:spacing w:after="0" w:line="276" w:lineRule="auto"/>
              <w:ind w:firstLine="720"/>
              <w:jc w:val="both"/>
              <w:rPr>
                <w:rFonts w:ascii="GHEA Grapalat" w:hAnsi="GHEA Grapalat" w:cs="Calibri"/>
                <w:iCs/>
                <w:sz w:val="24"/>
                <w:szCs w:val="24"/>
                <w:lang w:val="hy-AM"/>
              </w:rPr>
            </w:pPr>
            <w:r w:rsidRPr="00F074BA">
              <w:rPr>
                <w:rFonts w:ascii="GHEA Grapalat" w:hAnsi="GHEA Grapalat" w:cs="Calibri"/>
                <w:iCs/>
                <w:sz w:val="24"/>
                <w:szCs w:val="24"/>
                <w:lang w:val="hy-AM"/>
              </w:rPr>
              <w:t xml:space="preserve">3. </w:t>
            </w:r>
            <w:r>
              <w:rPr>
                <w:rFonts w:ascii="GHEA Grapalat" w:hAnsi="GHEA Grapalat" w:cs="Calibri"/>
                <w:iCs/>
                <w:sz w:val="24"/>
                <w:szCs w:val="24"/>
                <w:lang w:val="hy-AM"/>
              </w:rPr>
              <w:t>Նախագծի 1-ին կետի 3-րդ, 4-րդ, 5-րդ, 6-րդ, 7-րդ, 9-րդ, 10-րդ, 12-րդ ենթակետերով նախատեսված կարգավորումները անհասկանալի են, հակասում են նույն կետերում ամրագրված կարգավորումներին և քննարկման կարիք ունեն</w:t>
            </w:r>
            <w:r w:rsidRPr="00F074BA">
              <w:rPr>
                <w:rFonts w:ascii="GHEA Grapalat" w:hAnsi="GHEA Grapalat" w:cs="Calibri"/>
                <w:iCs/>
                <w:sz w:val="24"/>
                <w:szCs w:val="24"/>
                <w:lang w:val="hy-AM"/>
              </w:rPr>
              <w:t>:</w:t>
            </w:r>
            <w:r>
              <w:rPr>
                <w:rFonts w:ascii="GHEA Grapalat" w:hAnsi="GHEA Grapalat" w:cs="Calibri"/>
                <w:iCs/>
                <w:sz w:val="24"/>
                <w:szCs w:val="24"/>
                <w:lang w:val="hy-AM"/>
              </w:rPr>
              <w:t xml:space="preserve"> </w:t>
            </w:r>
          </w:p>
          <w:p w:rsidR="00587113" w:rsidRPr="00587113" w:rsidRDefault="00587113" w:rsidP="00587113">
            <w:pPr>
              <w:tabs>
                <w:tab w:val="left" w:pos="360"/>
                <w:tab w:val="left" w:pos="720"/>
                <w:tab w:val="left" w:pos="8280"/>
              </w:tabs>
              <w:spacing w:after="0" w:line="276" w:lineRule="auto"/>
              <w:ind w:firstLine="720"/>
              <w:jc w:val="both"/>
              <w:rPr>
                <w:rFonts w:ascii="GHEA Grapalat" w:hAnsi="GHEA Grapalat" w:cs="Calibri"/>
                <w:iCs/>
                <w:sz w:val="24"/>
                <w:szCs w:val="24"/>
                <w:lang w:val="hy-AM"/>
              </w:rPr>
            </w:pPr>
            <w:r>
              <w:rPr>
                <w:rFonts w:ascii="GHEA Grapalat" w:hAnsi="GHEA Grapalat" w:cs="Calibri"/>
                <w:iCs/>
                <w:sz w:val="24"/>
                <w:szCs w:val="24"/>
                <w:lang w:val="hy-AM"/>
              </w:rPr>
              <w:t xml:space="preserve">Միաժամանակ, նշված ենթակետերով առաջարկվում է լրացումներ կատարել ռիսկայնության տարբեր աստիճաններ ունեցող օբյեկտների ցանկերում, ինչը հաշվի առնելով տարբեր ռիսկայնության աստիճանի օբյեկտների համար քաղաքաշինական գործունեության իրականացման կարգը՝ վերանայման և քննարկման կարիք ունի՝ հաշվի առնելով նաև այն հանգամանքը, որ նախատեսվող որոշ աշխատանքներ առանց համապատասխան շինարարության թույլտվության իրականացնելը կարող է հանգեցնել </w:t>
            </w:r>
            <w:r w:rsidRPr="00002B6E">
              <w:rPr>
                <w:rFonts w:ascii="GHEA Grapalat" w:hAnsi="GHEA Grapalat" w:cs="Calibri"/>
                <w:iCs/>
                <w:sz w:val="24"/>
                <w:szCs w:val="24"/>
                <w:lang w:val="hy-AM"/>
              </w:rPr>
              <w:t>շենքերի և փողոցների վնասմանը, ասֆալտապատման միջին նորոգում իրակա</w:t>
            </w:r>
            <w:r>
              <w:rPr>
                <w:rFonts w:ascii="GHEA Grapalat" w:hAnsi="GHEA Grapalat" w:cs="Calibri"/>
                <w:iCs/>
                <w:sz w:val="24"/>
                <w:szCs w:val="24"/>
                <w:lang w:val="hy-AM"/>
              </w:rPr>
              <w:t>նա</w:t>
            </w:r>
            <w:r w:rsidRPr="00002B6E">
              <w:rPr>
                <w:rFonts w:ascii="GHEA Grapalat" w:hAnsi="GHEA Grapalat" w:cs="Calibri"/>
                <w:iCs/>
                <w:sz w:val="24"/>
                <w:szCs w:val="24"/>
                <w:lang w:val="hy-AM"/>
              </w:rPr>
              <w:t xml:space="preserve">ցված փողոցի ա/բ ծածկույթի հատմանը, շենք-շինությունների արտաքին (քաղաքաշինական և ճարտարապետական) </w:t>
            </w:r>
            <w:r w:rsidRPr="00002B6E">
              <w:rPr>
                <w:rFonts w:ascii="GHEA Grapalat" w:hAnsi="GHEA Grapalat" w:cs="Calibri"/>
                <w:iCs/>
                <w:sz w:val="24"/>
                <w:szCs w:val="24"/>
                <w:lang w:val="hy-AM"/>
              </w:rPr>
              <w:lastRenderedPageBreak/>
              <w:t>տեսքի աղավաղմանը</w:t>
            </w:r>
            <w:r>
              <w:rPr>
                <w:rFonts w:ascii="GHEA Grapalat" w:hAnsi="GHEA Grapalat" w:cs="Calibri"/>
                <w:iCs/>
                <w:sz w:val="24"/>
                <w:szCs w:val="24"/>
                <w:lang w:val="hy-AM"/>
              </w:rPr>
              <w:t xml:space="preserve">, ինչպես նաև հակառակը: </w:t>
            </w:r>
          </w:p>
        </w:tc>
        <w:tc>
          <w:tcPr>
            <w:tcW w:w="3113" w:type="dxa"/>
          </w:tcPr>
          <w:p w:rsidR="00587113" w:rsidRPr="005F7B67" w:rsidRDefault="00F5295C" w:rsidP="004B1416">
            <w:pPr>
              <w:jc w:val="center"/>
              <w:rPr>
                <w:rFonts w:ascii="GHEA Grapalat" w:hAnsi="GHEA Grapalat"/>
                <w:sz w:val="24"/>
                <w:szCs w:val="24"/>
                <w:lang w:val="hy-AM"/>
              </w:rPr>
            </w:pPr>
            <w:r w:rsidRPr="005F7B67">
              <w:rPr>
                <w:rFonts w:ascii="GHEA Grapalat" w:hAnsi="GHEA Grapalat"/>
                <w:sz w:val="24"/>
                <w:szCs w:val="24"/>
                <w:lang w:val="hy-AM"/>
              </w:rPr>
              <w:lastRenderedPageBreak/>
              <w:t>Չի ընդունվել</w:t>
            </w:r>
          </w:p>
          <w:p w:rsidR="00F5295C" w:rsidRPr="005F7B67" w:rsidRDefault="00F5295C" w:rsidP="003E6C9D">
            <w:pPr>
              <w:jc w:val="center"/>
              <w:rPr>
                <w:rFonts w:ascii="GHEA Grapalat" w:hAnsi="GHEA Grapalat"/>
                <w:sz w:val="24"/>
                <w:szCs w:val="24"/>
                <w:lang w:val="hy-AM"/>
              </w:rPr>
            </w:pPr>
            <w:r w:rsidRPr="005F7B67">
              <w:rPr>
                <w:rFonts w:ascii="GHEA Grapalat" w:hAnsi="GHEA Grapalat"/>
                <w:sz w:val="24"/>
                <w:szCs w:val="24"/>
                <w:lang w:val="hy-AM"/>
              </w:rPr>
              <w:t xml:space="preserve">Հարկ է նշել, որ յուրաքանչյուր ասֆալտապատման աշխատանք, այդ թվում միջին նորոգման՝ նախքան իրականացնելը պետք է իրավասու մարմնի կողմից ստանա համապատասխան հիմնավորում </w:t>
            </w:r>
            <w:r w:rsidRPr="005F7B67">
              <w:rPr>
                <w:rFonts w:ascii="GHEA Grapalat" w:hAnsi="GHEA Grapalat"/>
                <w:sz w:val="24"/>
                <w:szCs w:val="24"/>
                <w:lang w:val="hy-AM"/>
              </w:rPr>
              <w:lastRenderedPageBreak/>
              <w:t>ինժեներական հաղորդակցուղիների մատակարար կազմակերպությունների տեխնիկական պայմանների ձեռք բերման միջոցով, որի չապահովման պարագայում  ասֆալտապատված մակերեսը պարբերաբար կենթարկվի անորոշ փոփոխությունների: Քաղաքաշինությունը միայն ասֆալտապատում չէ, այն աշխատանքների համալիր է, որն իրականացվում է փոխհամաձայնեցման սկզբունքով խնդիրների տրամաբանական լուծմամբ, այն ստատիկ բնույթ կրել չի կարող, ուստի և որևէ ասֆալտապատման աշխատանք</w:t>
            </w:r>
            <w:r w:rsidR="003E6C9D" w:rsidRPr="005F7B67">
              <w:rPr>
                <w:rFonts w:ascii="GHEA Grapalat" w:hAnsi="GHEA Grapalat"/>
                <w:sz w:val="24"/>
                <w:szCs w:val="24"/>
                <w:lang w:val="hy-AM"/>
              </w:rPr>
              <w:t xml:space="preserve"> (որն ինքնանպատակ չէ)</w:t>
            </w:r>
            <w:r w:rsidRPr="005F7B67">
              <w:rPr>
                <w:rFonts w:ascii="GHEA Grapalat" w:hAnsi="GHEA Grapalat"/>
                <w:sz w:val="24"/>
                <w:szCs w:val="24"/>
                <w:lang w:val="hy-AM"/>
              </w:rPr>
              <w:t xml:space="preserve"> երկարաժամկետ հատվածում &lt;չխաթարելու&gt; համար՝ </w:t>
            </w:r>
            <w:r w:rsidRPr="005F7B67">
              <w:rPr>
                <w:rFonts w:ascii="GHEA Grapalat" w:hAnsi="GHEA Grapalat"/>
                <w:sz w:val="24"/>
                <w:szCs w:val="24"/>
                <w:lang w:val="hy-AM"/>
              </w:rPr>
              <w:lastRenderedPageBreak/>
              <w:t>վերջինս կատարելուց առաջ պետք է հիմնավորվի համաձայնեց</w:t>
            </w:r>
            <w:r w:rsidR="003E6C9D" w:rsidRPr="005F7B67">
              <w:rPr>
                <w:rFonts w:ascii="GHEA Grapalat" w:hAnsi="GHEA Grapalat"/>
                <w:sz w:val="24"/>
                <w:szCs w:val="24"/>
                <w:lang w:val="hy-AM"/>
              </w:rPr>
              <w:t>ված գործողություններով</w:t>
            </w:r>
            <w:r w:rsidRPr="005F7B67">
              <w:rPr>
                <w:rFonts w:ascii="GHEA Grapalat" w:hAnsi="GHEA Grapalat"/>
                <w:sz w:val="24"/>
                <w:szCs w:val="24"/>
                <w:lang w:val="hy-AM"/>
              </w:rPr>
              <w:t>:</w:t>
            </w:r>
          </w:p>
        </w:tc>
      </w:tr>
      <w:tr w:rsidR="00587113" w:rsidRPr="005F7B67" w:rsidTr="009570ED">
        <w:trPr>
          <w:trHeight w:val="557"/>
        </w:trPr>
        <w:tc>
          <w:tcPr>
            <w:tcW w:w="10548" w:type="dxa"/>
          </w:tcPr>
          <w:p w:rsidR="00587113" w:rsidRPr="00F074BA" w:rsidRDefault="00587113" w:rsidP="00587113">
            <w:pPr>
              <w:tabs>
                <w:tab w:val="left" w:pos="360"/>
                <w:tab w:val="left" w:pos="1701"/>
                <w:tab w:val="left" w:pos="8280"/>
                <w:tab w:val="left" w:pos="9360"/>
              </w:tabs>
              <w:spacing w:after="0" w:line="276" w:lineRule="auto"/>
              <w:ind w:firstLine="720"/>
              <w:jc w:val="both"/>
              <w:rPr>
                <w:rFonts w:ascii="GHEA Grapalat" w:hAnsi="GHEA Grapalat" w:cs="Sylfaen"/>
                <w:sz w:val="24"/>
                <w:szCs w:val="24"/>
                <w:lang w:val="hy-AM"/>
              </w:rPr>
            </w:pPr>
            <w:r w:rsidRPr="00F074BA">
              <w:rPr>
                <w:rFonts w:ascii="GHEA Grapalat" w:hAnsi="GHEA Grapalat" w:cs="Calibri"/>
                <w:iCs/>
                <w:sz w:val="24"/>
                <w:szCs w:val="24"/>
                <w:lang w:val="hy-AM"/>
              </w:rPr>
              <w:lastRenderedPageBreak/>
              <w:t xml:space="preserve">4. </w:t>
            </w:r>
            <w:r>
              <w:rPr>
                <w:rFonts w:ascii="GHEA Grapalat" w:hAnsi="GHEA Grapalat" w:cs="Sylfaen"/>
                <w:sz w:val="24"/>
                <w:szCs w:val="24"/>
                <w:lang w:val="hy-AM"/>
              </w:rPr>
              <w:t>Նախագծի 1-ին կետի 8-րդ ենթակետով առաջարկվում է նախատեսել միջինից բարձր ռիսկայնության աստիճանի դասակարգում ունեցող օբյեկտները:</w:t>
            </w:r>
          </w:p>
          <w:p w:rsidR="00587113" w:rsidRPr="00F074BA" w:rsidRDefault="00587113" w:rsidP="00587113">
            <w:pPr>
              <w:tabs>
                <w:tab w:val="left" w:pos="360"/>
                <w:tab w:val="left" w:pos="1701"/>
                <w:tab w:val="left" w:pos="8280"/>
                <w:tab w:val="left" w:pos="9360"/>
              </w:tabs>
              <w:spacing w:after="0" w:line="276" w:lineRule="auto"/>
              <w:ind w:firstLine="720"/>
              <w:jc w:val="both"/>
              <w:rPr>
                <w:rFonts w:ascii="GHEA Grapalat" w:hAnsi="GHEA Grapalat" w:cs="Sylfaen"/>
                <w:sz w:val="24"/>
                <w:szCs w:val="24"/>
                <w:lang w:val="hy-AM"/>
              </w:rPr>
            </w:pPr>
            <w:r>
              <w:rPr>
                <w:rFonts w:ascii="GHEA Grapalat" w:hAnsi="GHEA Grapalat" w:cs="Sylfaen"/>
                <w:sz w:val="24"/>
                <w:szCs w:val="24"/>
                <w:lang w:val="hy-AM"/>
              </w:rPr>
              <w:t>Այս առումով հայտնում ենք, որ</w:t>
            </w:r>
            <w:r w:rsidRPr="00F074BA">
              <w:rPr>
                <w:rFonts w:ascii="GHEA Grapalat" w:hAnsi="GHEA Grapalat" w:cs="Sylfaen"/>
                <w:sz w:val="24"/>
                <w:szCs w:val="24"/>
                <w:lang w:val="hy-AM"/>
              </w:rPr>
              <w:t xml:space="preserve"> </w:t>
            </w:r>
            <w:r>
              <w:rPr>
                <w:rFonts w:ascii="GHEA Grapalat" w:hAnsi="GHEA Grapalat" w:cs="Sylfaen"/>
                <w:sz w:val="24"/>
                <w:szCs w:val="24"/>
                <w:lang w:val="hy-AM"/>
              </w:rPr>
              <w:t xml:space="preserve">Հայաստանի Հանրապետության կառավարության 2015 թվականի մարտի </w:t>
            </w:r>
            <w:r w:rsidRPr="00F074BA">
              <w:rPr>
                <w:rFonts w:ascii="GHEA Grapalat" w:hAnsi="GHEA Grapalat" w:cs="Sylfaen"/>
                <w:iCs/>
                <w:sz w:val="24"/>
                <w:szCs w:val="24"/>
                <w:lang w:val="hy-AM"/>
              </w:rPr>
              <w:t>N 596-Ն որոշման</w:t>
            </w:r>
            <w:r>
              <w:rPr>
                <w:rFonts w:ascii="GHEA Grapalat" w:hAnsi="GHEA Grapalat" w:cs="Sylfaen"/>
                <w:sz w:val="24"/>
                <w:szCs w:val="24"/>
                <w:lang w:val="hy-AM"/>
              </w:rPr>
              <w:t xml:space="preserve"> </w:t>
            </w:r>
            <w:r w:rsidRPr="00946CC6">
              <w:rPr>
                <w:rFonts w:ascii="GHEA Grapalat" w:hAnsi="GHEA Grapalat" w:cs="Sylfaen"/>
                <w:sz w:val="24"/>
                <w:szCs w:val="24"/>
                <w:lang w:val="hy-AM"/>
              </w:rPr>
              <w:t>N</w:t>
            </w:r>
            <w:r>
              <w:rPr>
                <w:rFonts w:ascii="GHEA Grapalat" w:hAnsi="GHEA Grapalat" w:cs="Sylfaen"/>
                <w:sz w:val="24"/>
                <w:szCs w:val="24"/>
                <w:lang w:val="hy-AM"/>
              </w:rPr>
              <w:t xml:space="preserve"> 1 հավելվածի 27-րդ կետի 3-րդ ենթակետի համաձայն՝ </w:t>
            </w:r>
            <w:r w:rsidRPr="00EC7359">
              <w:rPr>
                <w:rFonts w:ascii="Calibri" w:hAnsi="Calibri" w:cs="Calibri"/>
                <w:sz w:val="24"/>
                <w:szCs w:val="24"/>
                <w:lang w:val="hy-AM"/>
              </w:rPr>
              <w:t> </w:t>
            </w:r>
            <w:r w:rsidRPr="00EC7359">
              <w:rPr>
                <w:rFonts w:ascii="GHEA Grapalat" w:hAnsi="GHEA Grapalat" w:cs="Sylfaen"/>
                <w:sz w:val="24"/>
                <w:szCs w:val="24"/>
                <w:lang w:val="hy-AM"/>
              </w:rPr>
              <w:t>միջինից բարձր ռիսկայնության աստիճանի (III կատեգորիայի) օբյեկտների թվին են դասվում II և IV կատեգորիաների ռիսկայնության օբյեկտների միջակայքում բնութագրող ցուցանիշներ ունեցող օբյեկտները, որոնց նախագծային փաստաթղթերը ենթակա են պարզ փորձաքննության</w:t>
            </w:r>
            <w:r>
              <w:rPr>
                <w:rFonts w:ascii="GHEA Grapalat" w:hAnsi="GHEA Grapalat" w:cs="Sylfaen"/>
                <w:sz w:val="24"/>
                <w:szCs w:val="24"/>
                <w:lang w:val="hy-AM"/>
              </w:rPr>
              <w:t>:</w:t>
            </w:r>
          </w:p>
          <w:p w:rsidR="00587113" w:rsidRPr="00587113" w:rsidRDefault="00587113" w:rsidP="00587113">
            <w:pPr>
              <w:tabs>
                <w:tab w:val="left" w:pos="360"/>
                <w:tab w:val="left" w:pos="1701"/>
                <w:tab w:val="left" w:pos="8280"/>
                <w:tab w:val="left" w:pos="9360"/>
              </w:tabs>
              <w:spacing w:after="0" w:line="276" w:lineRule="auto"/>
              <w:ind w:firstLine="720"/>
              <w:jc w:val="both"/>
              <w:rPr>
                <w:rFonts w:ascii="GHEA Grapalat" w:hAnsi="GHEA Grapalat" w:cs="Calibri"/>
                <w:iCs/>
                <w:sz w:val="24"/>
                <w:szCs w:val="24"/>
                <w:lang w:val="hy-AM"/>
              </w:rPr>
            </w:pPr>
            <w:r>
              <w:rPr>
                <w:rFonts w:ascii="GHEA Grapalat" w:hAnsi="GHEA Grapalat" w:cs="Sylfaen"/>
                <w:sz w:val="24"/>
                <w:szCs w:val="24"/>
                <w:lang w:val="hy-AM"/>
              </w:rPr>
              <w:t xml:space="preserve"> Հաշվի առնելով նշվածը՝ հայտնում ենք, որ առաջարկվող կարգավորումների</w:t>
            </w:r>
            <w:r>
              <w:rPr>
                <w:rFonts w:ascii="GHEA Grapalat" w:hAnsi="GHEA Grapalat" w:cs="Calibri"/>
                <w:iCs/>
                <w:sz w:val="24"/>
                <w:szCs w:val="24"/>
                <w:lang w:val="hy-AM"/>
              </w:rPr>
              <w:t xml:space="preserve"> նախատեսման անհրաժեշտությունը անհասկանալի է, իսկ առաջարկվող կարգավորումները և միջինից բարձր ռիսկայնության աստիճանի օբյեկտների առաջարկվող ցանկը քննարկման և հիմնավորման կարիք ունի</w:t>
            </w:r>
            <w:r w:rsidRPr="00F074BA">
              <w:rPr>
                <w:rFonts w:ascii="GHEA Grapalat" w:hAnsi="GHEA Grapalat" w:cs="Calibri"/>
                <w:iCs/>
                <w:sz w:val="24"/>
                <w:szCs w:val="24"/>
                <w:lang w:val="hy-AM"/>
              </w:rPr>
              <w:t>:</w:t>
            </w:r>
          </w:p>
        </w:tc>
        <w:tc>
          <w:tcPr>
            <w:tcW w:w="3113" w:type="dxa"/>
          </w:tcPr>
          <w:p w:rsidR="00587113" w:rsidRPr="005F7B67" w:rsidRDefault="009D379E" w:rsidP="004B1416">
            <w:pPr>
              <w:jc w:val="center"/>
              <w:rPr>
                <w:rFonts w:ascii="GHEA Grapalat" w:hAnsi="GHEA Grapalat"/>
                <w:sz w:val="24"/>
                <w:szCs w:val="24"/>
                <w:lang w:val="hy-AM"/>
              </w:rPr>
            </w:pPr>
            <w:r w:rsidRPr="005F7B67">
              <w:rPr>
                <w:rFonts w:ascii="GHEA Grapalat" w:hAnsi="GHEA Grapalat"/>
                <w:sz w:val="24"/>
                <w:szCs w:val="24"/>
                <w:lang w:val="hy-AM"/>
              </w:rPr>
              <w:t>Չի ընդունվել</w:t>
            </w:r>
          </w:p>
          <w:p w:rsidR="009D379E" w:rsidRPr="005F7B67" w:rsidRDefault="009D379E" w:rsidP="004B1416">
            <w:pPr>
              <w:jc w:val="center"/>
              <w:rPr>
                <w:rFonts w:ascii="GHEA Grapalat" w:hAnsi="GHEA Grapalat"/>
                <w:sz w:val="24"/>
                <w:szCs w:val="24"/>
                <w:lang w:val="hy-AM"/>
              </w:rPr>
            </w:pPr>
            <w:r>
              <w:rPr>
                <w:rFonts w:ascii="GHEA Grapalat" w:hAnsi="GHEA Grapalat" w:cs="Sylfaen"/>
                <w:sz w:val="24"/>
                <w:szCs w:val="24"/>
                <w:lang w:val="hy-AM"/>
              </w:rPr>
              <w:t>Նախագծի 1-ին կետի 8-րդ ենթակետով</w:t>
            </w:r>
            <w:r w:rsidRPr="005F7B67">
              <w:rPr>
                <w:rFonts w:ascii="GHEA Grapalat" w:hAnsi="GHEA Grapalat" w:cs="Sylfaen"/>
                <w:sz w:val="24"/>
                <w:szCs w:val="24"/>
                <w:lang w:val="hy-AM"/>
              </w:rPr>
              <w:t xml:space="preserve"> սահմանվել են համապատասխան օբյեկտներ, որոնք մինչ այդ ներառված չեն եղել գործող փաստաթղթում, ուստի ներկայացվածը հստակ է:</w:t>
            </w:r>
          </w:p>
        </w:tc>
      </w:tr>
      <w:tr w:rsidR="00587113" w:rsidRPr="005F7B67" w:rsidTr="009570ED">
        <w:trPr>
          <w:trHeight w:val="557"/>
        </w:trPr>
        <w:tc>
          <w:tcPr>
            <w:tcW w:w="10548" w:type="dxa"/>
          </w:tcPr>
          <w:p w:rsidR="00587113" w:rsidRDefault="00587113" w:rsidP="00587113">
            <w:pPr>
              <w:tabs>
                <w:tab w:val="left" w:pos="360"/>
                <w:tab w:val="left" w:pos="1701"/>
                <w:tab w:val="left" w:pos="8280"/>
                <w:tab w:val="left" w:pos="9360"/>
              </w:tabs>
              <w:spacing w:after="0" w:line="276" w:lineRule="auto"/>
              <w:ind w:firstLine="720"/>
              <w:jc w:val="both"/>
              <w:rPr>
                <w:rFonts w:ascii="GHEA Grapalat" w:hAnsi="GHEA Grapalat" w:cs="Sylfaen"/>
                <w:sz w:val="24"/>
                <w:szCs w:val="24"/>
                <w:lang w:val="hy-AM"/>
              </w:rPr>
            </w:pPr>
            <w:r>
              <w:rPr>
                <w:rFonts w:ascii="GHEA Grapalat" w:hAnsi="GHEA Grapalat" w:cs="Sylfaen"/>
                <w:sz w:val="24"/>
                <w:szCs w:val="24"/>
                <w:lang w:val="hy-AM"/>
              </w:rPr>
              <w:t>5. Նախագծում առկա են նաև բազմաթիվ միմյանց հակասող կարգավորումներ, օրինակ՝ բջջային կապի բազային կայանքների տեղակայման, նորոգման, արդիականացման աշխատանքները դասվում են ինչպես միջին ռիսկայնություն ունեցող, այնպես էլ միջինից բարձր ռիսկայնության աստիճան ունեցող օբյեկտների շարքին և այլն, բացի այդ, Նախագծով առաջարկվող ձևակերպումները անհասկանալի են և հստակեցման կարիք ունեն</w:t>
            </w:r>
            <w:r w:rsidRPr="00442BE0">
              <w:rPr>
                <w:rFonts w:ascii="GHEA Grapalat" w:hAnsi="GHEA Grapalat" w:cs="Sylfaen"/>
                <w:sz w:val="24"/>
                <w:szCs w:val="24"/>
                <w:lang w:val="hy-AM"/>
              </w:rPr>
              <w:t>:</w:t>
            </w:r>
          </w:p>
          <w:p w:rsidR="00587113" w:rsidRPr="005F7B67" w:rsidRDefault="00587113" w:rsidP="00587113">
            <w:pPr>
              <w:tabs>
                <w:tab w:val="left" w:pos="360"/>
                <w:tab w:val="left" w:pos="1701"/>
                <w:tab w:val="left" w:pos="8280"/>
                <w:tab w:val="left" w:pos="9360"/>
              </w:tabs>
              <w:spacing w:after="0" w:line="276" w:lineRule="auto"/>
              <w:ind w:firstLine="720"/>
              <w:jc w:val="both"/>
              <w:rPr>
                <w:rFonts w:ascii="GHEA Grapalat" w:hAnsi="GHEA Grapalat" w:cs="Sylfaen"/>
                <w:sz w:val="24"/>
                <w:szCs w:val="24"/>
                <w:lang w:val="hy-AM"/>
              </w:rPr>
            </w:pPr>
            <w:bookmarkStart w:id="0" w:name="_GoBack"/>
            <w:r w:rsidRPr="005F7B67">
              <w:rPr>
                <w:rFonts w:ascii="GHEA Grapalat" w:hAnsi="GHEA Grapalat" w:cs="Sylfaen"/>
                <w:sz w:val="24"/>
                <w:szCs w:val="24"/>
                <w:lang w:val="hy-AM"/>
              </w:rPr>
              <w:t>Նկատի ունենալով վերոգրյալը՝ հայտնում ենք, որ Նախագիծը շահագրգիռ մարմինների, այդ թվում՝ Երևանի քաղաքապետարանի հետ քննարկման և համաձայնեցման կարիք ունի:</w:t>
            </w:r>
            <w:bookmarkEnd w:id="0"/>
          </w:p>
        </w:tc>
        <w:tc>
          <w:tcPr>
            <w:tcW w:w="3113" w:type="dxa"/>
          </w:tcPr>
          <w:p w:rsidR="00587113" w:rsidRPr="005F7B67" w:rsidRDefault="009D379E" w:rsidP="004B1416">
            <w:pPr>
              <w:jc w:val="center"/>
              <w:rPr>
                <w:rFonts w:ascii="GHEA Grapalat" w:hAnsi="GHEA Grapalat"/>
                <w:sz w:val="24"/>
                <w:szCs w:val="24"/>
                <w:lang w:val="hy-AM"/>
              </w:rPr>
            </w:pPr>
            <w:r w:rsidRPr="005F7B67">
              <w:rPr>
                <w:rFonts w:ascii="GHEA Grapalat" w:hAnsi="GHEA Grapalat"/>
                <w:sz w:val="24"/>
                <w:szCs w:val="24"/>
                <w:lang w:val="hy-AM"/>
              </w:rPr>
              <w:t>Չի ընդունվել</w:t>
            </w:r>
          </w:p>
          <w:p w:rsidR="009D379E" w:rsidRPr="005F7B67" w:rsidRDefault="009D379E" w:rsidP="004B1416">
            <w:pPr>
              <w:jc w:val="center"/>
              <w:rPr>
                <w:rFonts w:ascii="GHEA Grapalat" w:hAnsi="GHEA Grapalat"/>
                <w:sz w:val="24"/>
                <w:szCs w:val="24"/>
                <w:lang w:val="hy-AM"/>
              </w:rPr>
            </w:pPr>
            <w:r w:rsidRPr="005F7B67">
              <w:rPr>
                <w:rFonts w:ascii="GHEA Grapalat" w:hAnsi="GHEA Grapalat"/>
                <w:sz w:val="24"/>
                <w:szCs w:val="24"/>
                <w:lang w:val="hy-AM"/>
              </w:rPr>
              <w:t>Մեկնաբանությունը մասնագիտական չէ, բջջային կապի համար ավելի ցածր ռիսկայնության  դասակարգումը առանձնացված է ըստ առկա բազմակի օգտագործման օրինակելի նախագծերի:</w:t>
            </w:r>
          </w:p>
        </w:tc>
      </w:tr>
      <w:tr w:rsidR="004B1416" w:rsidRPr="00BD0540" w:rsidTr="004714F1">
        <w:trPr>
          <w:trHeight w:val="440"/>
        </w:trPr>
        <w:tc>
          <w:tcPr>
            <w:tcW w:w="10548" w:type="dxa"/>
            <w:vMerge w:val="restart"/>
          </w:tcPr>
          <w:p w:rsidR="004B1416" w:rsidRPr="00BD0540" w:rsidRDefault="004B1416" w:rsidP="00BD0540">
            <w:pPr>
              <w:jc w:val="center"/>
              <w:rPr>
                <w:rFonts w:ascii="GHEA Grapalat" w:hAnsi="GHEA Grapalat"/>
                <w:b/>
                <w:sz w:val="24"/>
                <w:szCs w:val="24"/>
              </w:rPr>
            </w:pPr>
            <w:r w:rsidRPr="00BD0540">
              <w:rPr>
                <w:rFonts w:ascii="GHEA Grapalat" w:hAnsi="GHEA Grapalat"/>
                <w:b/>
                <w:sz w:val="24"/>
                <w:szCs w:val="24"/>
              </w:rPr>
              <w:lastRenderedPageBreak/>
              <w:t>1</w:t>
            </w:r>
            <w:r w:rsidR="00BD0540">
              <w:rPr>
                <w:rFonts w:ascii="GHEA Grapalat" w:hAnsi="GHEA Grapalat"/>
                <w:b/>
                <w:sz w:val="24"/>
                <w:szCs w:val="24"/>
                <w:lang w:val="hy-AM"/>
              </w:rPr>
              <w:t>2</w:t>
            </w:r>
            <w:r w:rsidRPr="00BD0540">
              <w:rPr>
                <w:rFonts w:ascii="GHEA Grapalat" w:hAnsi="GHEA Grapalat"/>
                <w:b/>
                <w:sz w:val="24"/>
                <w:szCs w:val="24"/>
              </w:rPr>
              <w:t>.</w:t>
            </w:r>
            <w:r w:rsidR="0007401E" w:rsidRPr="00BD0540">
              <w:rPr>
                <w:rFonts w:ascii="GHEA Grapalat" w:hAnsi="GHEA Grapalat"/>
                <w:b/>
                <w:sz w:val="24"/>
                <w:szCs w:val="24"/>
                <w:lang w:val="hy-AM"/>
              </w:rPr>
              <w:t xml:space="preserve"> </w:t>
            </w:r>
            <w:r w:rsidRPr="00BD0540">
              <w:rPr>
                <w:rFonts w:ascii="GHEA Grapalat" w:hAnsi="GHEA Grapalat"/>
                <w:b/>
                <w:sz w:val="24"/>
                <w:szCs w:val="24"/>
              </w:rPr>
              <w:t xml:space="preserve">ՀՀ </w:t>
            </w:r>
            <w:proofErr w:type="spellStart"/>
            <w:r w:rsidRPr="00BD0540">
              <w:rPr>
                <w:rFonts w:ascii="GHEA Grapalat" w:hAnsi="GHEA Grapalat"/>
                <w:b/>
                <w:sz w:val="24"/>
                <w:szCs w:val="24"/>
              </w:rPr>
              <w:t>կադաստրի</w:t>
            </w:r>
            <w:proofErr w:type="spellEnd"/>
            <w:r w:rsidRPr="00BD0540">
              <w:rPr>
                <w:rFonts w:ascii="GHEA Grapalat" w:hAnsi="GHEA Grapalat"/>
                <w:b/>
                <w:sz w:val="24"/>
                <w:szCs w:val="24"/>
              </w:rPr>
              <w:t xml:space="preserve"> </w:t>
            </w:r>
            <w:proofErr w:type="spellStart"/>
            <w:r w:rsidRPr="00BD0540">
              <w:rPr>
                <w:rFonts w:ascii="GHEA Grapalat" w:hAnsi="GHEA Grapalat"/>
                <w:b/>
                <w:sz w:val="24"/>
                <w:szCs w:val="24"/>
              </w:rPr>
              <w:t>կոմիտե</w:t>
            </w:r>
            <w:proofErr w:type="spellEnd"/>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03.03.2025թ.</w:t>
            </w:r>
          </w:p>
        </w:tc>
      </w:tr>
      <w:tr w:rsidR="004B1416" w:rsidRPr="00BD0540" w:rsidTr="004714F1">
        <w:trPr>
          <w:trHeight w:val="458"/>
        </w:trPr>
        <w:tc>
          <w:tcPr>
            <w:tcW w:w="10548" w:type="dxa"/>
            <w:vMerge/>
          </w:tcPr>
          <w:p w:rsidR="004B1416" w:rsidRPr="00BD0540" w:rsidRDefault="004B1416" w:rsidP="004B1416">
            <w:pPr>
              <w:jc w:val="center"/>
              <w:rPr>
                <w:rFonts w:ascii="GHEA Grapalat" w:hAnsi="GHEA Grapalat"/>
                <w:sz w:val="24"/>
                <w:szCs w:val="24"/>
              </w:rPr>
            </w:pP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N ՍԹ/3425-2025</w:t>
            </w:r>
          </w:p>
        </w:tc>
      </w:tr>
      <w:tr w:rsidR="004B1416" w:rsidRPr="00587113" w:rsidTr="009570ED">
        <w:trPr>
          <w:trHeight w:val="450"/>
        </w:trPr>
        <w:tc>
          <w:tcPr>
            <w:tcW w:w="10548" w:type="dxa"/>
          </w:tcPr>
          <w:p w:rsidR="004B1416" w:rsidRPr="00BD0540" w:rsidRDefault="004B1416" w:rsidP="004B1416">
            <w:pPr>
              <w:spacing w:after="0" w:line="360" w:lineRule="auto"/>
              <w:ind w:right="283"/>
              <w:jc w:val="both"/>
              <w:rPr>
                <w:rFonts w:ascii="GHEA Grapalat" w:hAnsi="GHEA Grapalat"/>
                <w:sz w:val="24"/>
                <w:szCs w:val="24"/>
                <w:lang w:val="hy-AM"/>
              </w:rPr>
            </w:pPr>
            <w:r w:rsidRPr="00BD0540">
              <w:rPr>
                <w:rFonts w:ascii="GHEA Mariam" w:hAnsi="GHEA Mariam"/>
                <w:sz w:val="24"/>
                <w:szCs w:val="24"/>
                <w:lang w:val="hy-AM"/>
              </w:rPr>
              <w:t xml:space="preserve">   </w:t>
            </w:r>
            <w:r w:rsidRPr="00BD0540">
              <w:rPr>
                <w:rFonts w:ascii="GHEA Grapalat" w:hAnsi="GHEA Grapalat"/>
                <w:sz w:val="24"/>
                <w:szCs w:val="24"/>
                <w:lang w:val="hy-AM"/>
              </w:rPr>
              <w:t>Նախագծի 1-ին կետի 8-րդ ենթակետով նախատեսվում է Ցանկ N 2-ից հետո լրացնել նոր՝ Ցանկ N 2.1, որի 1-ին կետով սահմանվում է, որ միջինից բարձր ռիսկայնության աստիճան ունեցող (II և IV կատեգորիաների ռիսկայնության օբյեկտների դասին չպատկանող, սակայն այդ միջակայքում բնութագրային ցուցանիշներ ունեցող բնակելի և հասարակական նշանակության) օբյեկտների նախագծային փաստաթղթերը ենթակա են քաղաքաշինական պարզ փորձաքննության: Միաժամանակ 2-րդ կետի 5-րդ ենթակետի համաձայն՝ միջինից բարձր ռիսկայնության (lII կատեգորիայի) օբյեկտների թվին են դասվում II և IV կատեգորիաների ռիսկայնության օբյեկտների դասին չպատկանող, սակայն այդ միջակայքում բնութագրային ցուցանիշներ ունեցող հասարակական (այդ թվում՝ բազմաֆունկցիոնալ) նշանակության շենքերի կառուցման և վերակառուցման աշխատանքները:</w:t>
            </w:r>
          </w:p>
          <w:p w:rsidR="004B1416" w:rsidRPr="00BD0540" w:rsidRDefault="004B1416" w:rsidP="004B1416">
            <w:pPr>
              <w:spacing w:after="0" w:line="360" w:lineRule="auto"/>
              <w:ind w:right="283"/>
              <w:jc w:val="both"/>
              <w:rPr>
                <w:rFonts w:ascii="GHEA Grapalat" w:hAnsi="GHEA Grapalat"/>
                <w:sz w:val="24"/>
                <w:szCs w:val="24"/>
                <w:lang w:val="hy-AM"/>
              </w:rPr>
            </w:pPr>
            <w:r w:rsidRPr="00BD0540">
              <w:rPr>
                <w:rFonts w:ascii="GHEA Grapalat" w:hAnsi="GHEA Grapalat"/>
                <w:sz w:val="24"/>
                <w:szCs w:val="24"/>
                <w:lang w:val="hy-AM"/>
              </w:rPr>
              <w:t xml:space="preserve">   Նշված ձևակերպումներից պարզ չէ, թե ինչ բովանդակություն ունի II և IV կատեգորիաների ռիսկայնության միջակայքը, և ինչպես է որոշվելու կոնկրետ օբյեկտի՝ համապատասխան բնութագրային ցուցանիշներ ունենալու կամ չունենալու հանգամանքը:</w:t>
            </w:r>
          </w:p>
          <w:p w:rsidR="004B1416" w:rsidRPr="00BD0540" w:rsidRDefault="004B1416" w:rsidP="004B1416">
            <w:pPr>
              <w:spacing w:after="0" w:line="360" w:lineRule="auto"/>
              <w:ind w:right="283"/>
              <w:jc w:val="both"/>
              <w:rPr>
                <w:rFonts w:ascii="GHEA Grapalat" w:hAnsi="GHEA Grapalat"/>
                <w:sz w:val="24"/>
                <w:szCs w:val="24"/>
                <w:lang w:val="hy-AM"/>
              </w:rPr>
            </w:pPr>
            <w:r w:rsidRPr="00BD0540">
              <w:rPr>
                <w:rFonts w:ascii="GHEA Grapalat" w:hAnsi="GHEA Grapalat"/>
                <w:sz w:val="24"/>
                <w:szCs w:val="24"/>
                <w:lang w:val="hy-AM"/>
              </w:rPr>
              <w:t xml:space="preserve">   Ելնելով վերոգրյալից՝ իրավական որոշակիություն ապահովելու նպատակով առաջարկում ենք նշված դրույթները հստակեցնել՝ սպառիչ սահմանելով օբյեկտը միջինից բարձր ռիսկայնության (lII կատեգորիայի) օբյեկտների թվին դասելու համար բնութագրային անհրաժեշտ ցուցանիշները:</w:t>
            </w:r>
          </w:p>
        </w:tc>
        <w:tc>
          <w:tcPr>
            <w:tcW w:w="3113" w:type="dxa"/>
          </w:tcPr>
          <w:p w:rsidR="004B1416" w:rsidRDefault="00852D64" w:rsidP="004B1416">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852D64" w:rsidRDefault="00852D64" w:rsidP="004B141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r>
              <w:rPr>
                <w:rFonts w:ascii="GHEA Grapalat" w:hAnsi="GHEA Grapalat"/>
                <w:sz w:val="24"/>
                <w:szCs w:val="24"/>
              </w:rPr>
              <w:t xml:space="preserve"> </w:t>
            </w:r>
            <w:proofErr w:type="spellStart"/>
            <w:r>
              <w:rPr>
                <w:rFonts w:ascii="GHEA Grapalat" w:hAnsi="GHEA Grapalat"/>
                <w:sz w:val="24"/>
                <w:szCs w:val="24"/>
              </w:rPr>
              <w:t>լրացում</w:t>
            </w:r>
            <w:proofErr w:type="spellEnd"/>
            <w:r>
              <w:rPr>
                <w:rFonts w:ascii="GHEA Grapalat" w:hAnsi="GHEA Grapalat"/>
                <w:sz w:val="24"/>
                <w:szCs w:val="24"/>
              </w:rPr>
              <w:t xml:space="preserve"> </w:t>
            </w:r>
            <w:proofErr w:type="spellStart"/>
            <w:proofErr w:type="gramStart"/>
            <w:r>
              <w:rPr>
                <w:rFonts w:ascii="GHEA Grapalat" w:hAnsi="GHEA Grapalat"/>
                <w:sz w:val="24"/>
                <w:szCs w:val="24"/>
              </w:rPr>
              <w:t>բլոկավորված</w:t>
            </w:r>
            <w:proofErr w:type="spellEnd"/>
            <w:r>
              <w:rPr>
                <w:rFonts w:ascii="GHEA Grapalat" w:hAnsi="GHEA Grapalat"/>
                <w:sz w:val="24"/>
                <w:szCs w:val="24"/>
              </w:rPr>
              <w:t xml:space="preserve">  </w:t>
            </w:r>
            <w:proofErr w:type="spellStart"/>
            <w:r>
              <w:rPr>
                <w:rFonts w:ascii="GHEA Grapalat" w:hAnsi="GHEA Grapalat"/>
                <w:sz w:val="24"/>
                <w:szCs w:val="24"/>
              </w:rPr>
              <w:t>կառուցապատման</w:t>
            </w:r>
            <w:proofErr w:type="spellEnd"/>
            <w:proofErr w:type="gramEnd"/>
            <w:r>
              <w:rPr>
                <w:rFonts w:ascii="GHEA Grapalat" w:hAnsi="GHEA Grapalat"/>
                <w:sz w:val="24"/>
                <w:szCs w:val="24"/>
              </w:rPr>
              <w:t xml:space="preserve">  </w:t>
            </w:r>
            <w:proofErr w:type="spellStart"/>
            <w:r>
              <w:rPr>
                <w:rFonts w:ascii="GHEA Grapalat" w:hAnsi="GHEA Grapalat"/>
                <w:sz w:val="24"/>
                <w:szCs w:val="24"/>
              </w:rPr>
              <w:t>բնակելի</w:t>
            </w:r>
            <w:proofErr w:type="spellEnd"/>
            <w:r>
              <w:rPr>
                <w:rFonts w:ascii="GHEA Grapalat" w:hAnsi="GHEA Grapalat"/>
                <w:sz w:val="24"/>
                <w:szCs w:val="24"/>
              </w:rPr>
              <w:t xml:space="preserve"> </w:t>
            </w:r>
            <w:proofErr w:type="spellStart"/>
            <w:r>
              <w:rPr>
                <w:rFonts w:ascii="GHEA Grapalat" w:hAnsi="GHEA Grapalat"/>
                <w:sz w:val="24"/>
                <w:szCs w:val="24"/>
              </w:rPr>
              <w:t>տների</w:t>
            </w:r>
            <w:proofErr w:type="spellEnd"/>
            <w:r>
              <w:rPr>
                <w:rFonts w:ascii="GHEA Grapalat" w:hAnsi="GHEA Grapalat"/>
                <w:sz w:val="24"/>
                <w:szCs w:val="24"/>
              </w:rPr>
              <w:t xml:space="preserve"> </w:t>
            </w:r>
            <w:r w:rsidR="00E21216">
              <w:rPr>
                <w:rFonts w:ascii="GHEA Grapalat" w:hAnsi="GHEA Grapalat"/>
                <w:sz w:val="24"/>
                <w:szCs w:val="24"/>
              </w:rPr>
              <w:t xml:space="preserve">և </w:t>
            </w:r>
            <w:proofErr w:type="spellStart"/>
            <w:r w:rsidR="00E21216">
              <w:rPr>
                <w:rFonts w:ascii="GHEA Grapalat" w:hAnsi="GHEA Grapalat"/>
                <w:sz w:val="24"/>
                <w:szCs w:val="24"/>
              </w:rPr>
              <w:t>հասարակական</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նշանակության</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մի</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շարք</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օբյեկտների</w:t>
            </w:r>
            <w:proofErr w:type="spellEnd"/>
            <w:r w:rsidR="00E21216">
              <w:rPr>
                <w:rFonts w:ascii="GHEA Grapalat" w:hAnsi="GHEA Grapalat"/>
                <w:sz w:val="24"/>
                <w:szCs w:val="24"/>
              </w:rPr>
              <w:t xml:space="preserve"> </w:t>
            </w:r>
            <w:proofErr w:type="spellStart"/>
            <w:r>
              <w:rPr>
                <w:rFonts w:ascii="GHEA Grapalat" w:hAnsi="GHEA Grapalat"/>
                <w:sz w:val="24"/>
                <w:szCs w:val="24"/>
              </w:rPr>
              <w:t>մասով</w:t>
            </w:r>
            <w:proofErr w:type="spellEnd"/>
          </w:p>
          <w:p w:rsidR="00852D64" w:rsidRPr="00852D64" w:rsidRDefault="00852D64" w:rsidP="00E4461C">
            <w:pPr>
              <w:jc w:val="center"/>
              <w:rPr>
                <w:rFonts w:ascii="GHEA Grapalat" w:hAnsi="GHEA Grapalat"/>
                <w:sz w:val="24"/>
                <w:szCs w:val="24"/>
              </w:rPr>
            </w:pP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հարկ</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առ</w:t>
            </w:r>
            <w:proofErr w:type="spellEnd"/>
            <w:r>
              <w:rPr>
                <w:rFonts w:ascii="GHEA Grapalat" w:hAnsi="GHEA Grapalat"/>
                <w:sz w:val="24"/>
                <w:szCs w:val="24"/>
              </w:rPr>
              <w:t xml:space="preserve"> </w:t>
            </w:r>
            <w:proofErr w:type="spellStart"/>
            <w:r>
              <w:rPr>
                <w:rFonts w:ascii="GHEA Grapalat" w:hAnsi="GHEA Grapalat"/>
                <w:sz w:val="24"/>
                <w:szCs w:val="24"/>
              </w:rPr>
              <w:t>այսօր</w:t>
            </w:r>
            <w:proofErr w:type="spellEnd"/>
            <w:r>
              <w:rPr>
                <w:rFonts w:ascii="GHEA Grapalat" w:hAnsi="GHEA Grapalat"/>
                <w:sz w:val="24"/>
                <w:szCs w:val="24"/>
              </w:rPr>
              <w:t xml:space="preserve"> </w:t>
            </w:r>
            <w:r w:rsidRPr="00BD0540">
              <w:rPr>
                <w:rFonts w:ascii="GHEA Grapalat" w:hAnsi="GHEA Grapalat"/>
                <w:sz w:val="24"/>
                <w:szCs w:val="24"/>
                <w:lang w:val="hy-AM"/>
              </w:rPr>
              <w:t>II և IV կատեգորիաների ռիսկայնության միջակայքը</w:t>
            </w:r>
            <w:r>
              <w:rPr>
                <w:rFonts w:ascii="GHEA Grapalat" w:hAnsi="GHEA Grapalat"/>
                <w:sz w:val="24"/>
                <w:szCs w:val="24"/>
              </w:rPr>
              <w:t xml:space="preserve"> </w:t>
            </w:r>
            <w:proofErr w:type="spellStart"/>
            <w:r>
              <w:rPr>
                <w:rFonts w:ascii="GHEA Grapalat" w:hAnsi="GHEA Grapalat"/>
                <w:sz w:val="24"/>
                <w:szCs w:val="24"/>
              </w:rPr>
              <w:t>որոշվում</w:t>
            </w:r>
            <w:proofErr w:type="spellEnd"/>
            <w:r>
              <w:rPr>
                <w:rFonts w:ascii="GHEA Grapalat" w:hAnsi="GHEA Grapalat"/>
                <w:sz w:val="24"/>
                <w:szCs w:val="24"/>
              </w:rPr>
              <w:t xml:space="preserve"> է</w:t>
            </w:r>
            <w:r w:rsidR="00E4461C">
              <w:rPr>
                <w:rFonts w:ascii="GHEA Grapalat" w:hAnsi="GHEA Grapalat"/>
                <w:sz w:val="24"/>
                <w:szCs w:val="24"/>
              </w:rPr>
              <w:t xml:space="preserve"> ՀՀ </w:t>
            </w:r>
            <w:proofErr w:type="spellStart"/>
            <w:r w:rsidR="00E4461C">
              <w:rPr>
                <w:rFonts w:ascii="GHEA Grapalat" w:hAnsi="GHEA Grapalat"/>
                <w:sz w:val="24"/>
                <w:szCs w:val="24"/>
              </w:rPr>
              <w:t>կառ</w:t>
            </w:r>
            <w:proofErr w:type="spellEnd"/>
            <w:r w:rsidR="00E4461C">
              <w:rPr>
                <w:rFonts w:ascii="GHEA Grapalat" w:hAnsi="GHEA Grapalat"/>
                <w:sz w:val="24"/>
                <w:szCs w:val="24"/>
              </w:rPr>
              <w:t>.</w:t>
            </w:r>
            <w:r>
              <w:rPr>
                <w:rFonts w:ascii="GHEA Grapalat" w:hAnsi="GHEA Grapalat"/>
                <w:sz w:val="24"/>
                <w:szCs w:val="24"/>
              </w:rPr>
              <w:t xml:space="preserve"> </w:t>
            </w:r>
            <w:r w:rsidR="00E4461C">
              <w:rPr>
                <w:rFonts w:ascii="GHEA Grapalat" w:hAnsi="GHEA Grapalat"/>
                <w:sz w:val="24"/>
                <w:szCs w:val="24"/>
              </w:rPr>
              <w:t xml:space="preserve">2015թ </w:t>
            </w:r>
            <w:proofErr w:type="spellStart"/>
            <w:r w:rsidR="00E4461C">
              <w:rPr>
                <w:rFonts w:ascii="GHEA Grapalat" w:hAnsi="GHEA Grapalat"/>
                <w:sz w:val="24"/>
                <w:szCs w:val="24"/>
              </w:rPr>
              <w:t>մարտի</w:t>
            </w:r>
            <w:proofErr w:type="spellEnd"/>
            <w:r w:rsidR="00E4461C">
              <w:rPr>
                <w:rFonts w:ascii="GHEA Grapalat" w:hAnsi="GHEA Grapalat"/>
                <w:sz w:val="24"/>
                <w:szCs w:val="24"/>
              </w:rPr>
              <w:t xml:space="preserve"> 19-ի N596-Ն </w:t>
            </w:r>
            <w:proofErr w:type="spellStart"/>
            <w:r w:rsidR="00E4461C">
              <w:rPr>
                <w:rFonts w:ascii="GHEA Grapalat" w:hAnsi="GHEA Grapalat"/>
                <w:sz w:val="24"/>
                <w:szCs w:val="24"/>
              </w:rPr>
              <w:t>որոշմամբ</w:t>
            </w:r>
            <w:proofErr w:type="spellEnd"/>
            <w:r w:rsidR="00E4461C">
              <w:rPr>
                <w:rFonts w:ascii="GHEA Grapalat" w:hAnsi="GHEA Grapalat"/>
                <w:sz w:val="24"/>
                <w:szCs w:val="24"/>
              </w:rPr>
              <w:t xml:space="preserve"> </w:t>
            </w:r>
            <w:proofErr w:type="spellStart"/>
            <w:r w:rsidR="00E4461C">
              <w:rPr>
                <w:rFonts w:ascii="GHEA Grapalat" w:hAnsi="GHEA Grapalat"/>
                <w:sz w:val="24"/>
                <w:szCs w:val="24"/>
              </w:rPr>
              <w:t>հաստատված</w:t>
            </w:r>
            <w:proofErr w:type="spellEnd"/>
            <w:r w:rsidR="00E4461C">
              <w:rPr>
                <w:rFonts w:ascii="GHEA Grapalat" w:hAnsi="GHEA Grapalat"/>
                <w:sz w:val="24"/>
                <w:szCs w:val="24"/>
              </w:rPr>
              <w:t xml:space="preserve"> </w:t>
            </w:r>
            <w:r w:rsidRPr="00BD0540">
              <w:rPr>
                <w:rFonts w:ascii="GHEA Grapalat" w:hAnsi="GHEA Grapalat"/>
                <w:sz w:val="24"/>
                <w:szCs w:val="24"/>
                <w:lang w:val="hy-AM"/>
              </w:rPr>
              <w:t>II և IV</w:t>
            </w:r>
            <w:r w:rsidR="00E4461C">
              <w:rPr>
                <w:rFonts w:ascii="GHEA Grapalat" w:hAnsi="GHEA Grapalat"/>
                <w:sz w:val="24"/>
                <w:szCs w:val="24"/>
              </w:rPr>
              <w:t xml:space="preserve"> </w:t>
            </w:r>
            <w:proofErr w:type="spellStart"/>
            <w:r w:rsidR="00E4461C">
              <w:rPr>
                <w:rFonts w:ascii="GHEA Grapalat" w:hAnsi="GHEA Grapalat"/>
                <w:sz w:val="24"/>
                <w:szCs w:val="24"/>
              </w:rPr>
              <w:t>ռիսկայնության</w:t>
            </w:r>
            <w:proofErr w:type="spellEnd"/>
            <w:r w:rsidR="00E4461C">
              <w:rPr>
                <w:rFonts w:ascii="GHEA Grapalat" w:hAnsi="GHEA Grapalat"/>
                <w:sz w:val="24"/>
                <w:szCs w:val="24"/>
              </w:rPr>
              <w:t xml:space="preserve"> </w:t>
            </w:r>
            <w:r>
              <w:rPr>
                <w:rFonts w:ascii="GHEA Grapalat" w:hAnsi="GHEA Grapalat"/>
                <w:sz w:val="24"/>
                <w:szCs w:val="24"/>
              </w:rPr>
              <w:t xml:space="preserve"> </w:t>
            </w:r>
            <w:proofErr w:type="spellStart"/>
            <w:r>
              <w:rPr>
                <w:rFonts w:ascii="GHEA Grapalat" w:hAnsi="GHEA Grapalat"/>
                <w:sz w:val="24"/>
                <w:szCs w:val="24"/>
              </w:rPr>
              <w:t>կատեգորիայի</w:t>
            </w:r>
            <w:proofErr w:type="spellEnd"/>
            <w:r>
              <w:rPr>
                <w:rFonts w:ascii="GHEA Grapalat" w:hAnsi="GHEA Grapalat"/>
                <w:sz w:val="24"/>
                <w:szCs w:val="24"/>
              </w:rPr>
              <w:t xml:space="preserve"> </w:t>
            </w:r>
            <w:proofErr w:type="spellStart"/>
            <w:r w:rsidR="00E4461C">
              <w:rPr>
                <w:rFonts w:ascii="GHEA Grapalat" w:hAnsi="GHEA Grapalat"/>
                <w:sz w:val="24"/>
                <w:szCs w:val="24"/>
              </w:rPr>
              <w:t>օբյեկտների</w:t>
            </w:r>
            <w:proofErr w:type="spellEnd"/>
            <w:r w:rsidR="00E4461C">
              <w:rPr>
                <w:rFonts w:ascii="GHEA Grapalat" w:hAnsi="GHEA Grapalat"/>
                <w:sz w:val="24"/>
                <w:szCs w:val="24"/>
              </w:rPr>
              <w:t xml:space="preserve"> </w:t>
            </w:r>
            <w:proofErr w:type="spellStart"/>
            <w:r>
              <w:rPr>
                <w:rFonts w:ascii="GHEA Grapalat" w:hAnsi="GHEA Grapalat"/>
                <w:sz w:val="24"/>
                <w:szCs w:val="24"/>
              </w:rPr>
              <w:t>ցանկերի</w:t>
            </w:r>
            <w:proofErr w:type="spellEnd"/>
            <w:r>
              <w:rPr>
                <w:rFonts w:ascii="GHEA Grapalat" w:hAnsi="GHEA Grapalat"/>
                <w:sz w:val="24"/>
                <w:szCs w:val="24"/>
              </w:rPr>
              <w:t xml:space="preserve"> </w:t>
            </w:r>
            <w:proofErr w:type="spellStart"/>
            <w:r>
              <w:rPr>
                <w:rFonts w:ascii="GHEA Grapalat" w:hAnsi="GHEA Grapalat"/>
                <w:sz w:val="24"/>
                <w:szCs w:val="24"/>
              </w:rPr>
              <w:t>համադրությամբ</w:t>
            </w:r>
            <w:proofErr w:type="spellEnd"/>
            <w:r>
              <w:rPr>
                <w:rFonts w:ascii="GHEA Grapalat" w:hAnsi="GHEA Grapalat"/>
                <w:sz w:val="24"/>
                <w:szCs w:val="24"/>
              </w:rPr>
              <w:t xml:space="preserve">, </w:t>
            </w:r>
            <w:proofErr w:type="spellStart"/>
            <w:r w:rsidR="00E4461C">
              <w:rPr>
                <w:rFonts w:ascii="GHEA Grapalat" w:hAnsi="GHEA Grapalat"/>
                <w:sz w:val="24"/>
                <w:szCs w:val="24"/>
              </w:rPr>
              <w:t>ինչը</w:t>
            </w:r>
            <w:proofErr w:type="spellEnd"/>
            <w:r w:rsidR="00E4461C">
              <w:rPr>
                <w:rFonts w:ascii="GHEA Grapalat" w:hAnsi="GHEA Grapalat"/>
                <w:sz w:val="24"/>
                <w:szCs w:val="24"/>
              </w:rPr>
              <w:t xml:space="preserve"> </w:t>
            </w:r>
            <w:proofErr w:type="spellStart"/>
            <w:r w:rsidR="00E4461C">
              <w:rPr>
                <w:rFonts w:ascii="GHEA Grapalat" w:hAnsi="GHEA Grapalat"/>
                <w:sz w:val="24"/>
                <w:szCs w:val="24"/>
              </w:rPr>
              <w:t>մինչ</w:t>
            </w:r>
            <w:proofErr w:type="spellEnd"/>
            <w:r w:rsidR="00E4461C">
              <w:rPr>
                <w:rFonts w:ascii="GHEA Grapalat" w:hAnsi="GHEA Grapalat"/>
                <w:sz w:val="24"/>
                <w:szCs w:val="24"/>
              </w:rPr>
              <w:t xml:space="preserve"> </w:t>
            </w:r>
            <w:proofErr w:type="spellStart"/>
            <w:r w:rsidR="00E4461C">
              <w:rPr>
                <w:rFonts w:ascii="GHEA Grapalat" w:hAnsi="GHEA Grapalat"/>
                <w:sz w:val="24"/>
                <w:szCs w:val="24"/>
              </w:rPr>
              <w:t>այժմ</w:t>
            </w:r>
            <w:proofErr w:type="spellEnd"/>
            <w:r w:rsidR="00E4461C">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հանգեցրել</w:t>
            </w:r>
            <w:proofErr w:type="spellEnd"/>
            <w:r>
              <w:rPr>
                <w:rFonts w:ascii="GHEA Grapalat" w:hAnsi="GHEA Grapalat"/>
                <w:sz w:val="24"/>
                <w:szCs w:val="24"/>
              </w:rPr>
              <w:t xml:space="preserve"> </w:t>
            </w:r>
            <w:proofErr w:type="spellStart"/>
            <w:r>
              <w:rPr>
                <w:rFonts w:ascii="GHEA Grapalat" w:hAnsi="GHEA Grapalat"/>
                <w:sz w:val="24"/>
                <w:szCs w:val="24"/>
              </w:rPr>
              <w:t>որևէ</w:t>
            </w:r>
            <w:proofErr w:type="spellEnd"/>
            <w:r>
              <w:rPr>
                <w:rFonts w:ascii="GHEA Grapalat" w:hAnsi="GHEA Grapalat"/>
                <w:sz w:val="24"/>
                <w:szCs w:val="24"/>
              </w:rPr>
              <w:t xml:space="preserve"> </w:t>
            </w:r>
            <w:proofErr w:type="spellStart"/>
            <w:r>
              <w:rPr>
                <w:rFonts w:ascii="GHEA Grapalat" w:hAnsi="GHEA Grapalat"/>
                <w:sz w:val="24"/>
                <w:szCs w:val="24"/>
              </w:rPr>
              <w:t>խնդրի</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որևէ</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պատվիրատուի</w:t>
            </w:r>
            <w:proofErr w:type="spellEnd"/>
            <w:r w:rsidR="00E21216">
              <w:rPr>
                <w:rFonts w:ascii="GHEA Grapalat" w:hAnsi="GHEA Grapalat"/>
                <w:sz w:val="24"/>
                <w:szCs w:val="24"/>
              </w:rPr>
              <w:t xml:space="preserve"> </w:t>
            </w:r>
            <w:proofErr w:type="spellStart"/>
            <w:r w:rsidR="00E21216">
              <w:rPr>
                <w:rFonts w:ascii="GHEA Grapalat" w:hAnsi="GHEA Grapalat"/>
                <w:sz w:val="24"/>
                <w:szCs w:val="24"/>
              </w:rPr>
              <w:t>համար</w:t>
            </w:r>
            <w:proofErr w:type="spellEnd"/>
            <w:r w:rsidR="00E21216">
              <w:rPr>
                <w:rFonts w:ascii="GHEA Grapalat" w:hAnsi="GHEA Grapalat"/>
                <w:sz w:val="24"/>
                <w:szCs w:val="24"/>
              </w:rPr>
              <w:t>:</w:t>
            </w:r>
          </w:p>
        </w:tc>
      </w:tr>
      <w:tr w:rsidR="004B1416" w:rsidRPr="00BD0540" w:rsidTr="004714F1">
        <w:trPr>
          <w:trHeight w:val="240"/>
        </w:trPr>
        <w:tc>
          <w:tcPr>
            <w:tcW w:w="10548" w:type="dxa"/>
            <w:vMerge w:val="restart"/>
          </w:tcPr>
          <w:p w:rsidR="004B1416" w:rsidRPr="00BD0540" w:rsidRDefault="0007401E" w:rsidP="00BD0540">
            <w:pPr>
              <w:jc w:val="center"/>
              <w:rPr>
                <w:rFonts w:ascii="GHEA Grapalat" w:hAnsi="GHEA Grapalat"/>
                <w:sz w:val="24"/>
                <w:szCs w:val="24"/>
                <w:lang w:val="hy-AM"/>
              </w:rPr>
            </w:pPr>
            <w:r w:rsidRPr="00BD0540">
              <w:rPr>
                <w:rFonts w:ascii="GHEA Grapalat" w:hAnsi="GHEA Grapalat"/>
                <w:b/>
                <w:sz w:val="24"/>
                <w:szCs w:val="24"/>
                <w:lang w:val="hy-AM"/>
              </w:rPr>
              <w:t>1</w:t>
            </w:r>
            <w:r w:rsidR="00BD0540">
              <w:rPr>
                <w:rFonts w:ascii="GHEA Grapalat" w:hAnsi="GHEA Grapalat"/>
                <w:b/>
                <w:sz w:val="24"/>
                <w:szCs w:val="24"/>
                <w:lang w:val="hy-AM"/>
              </w:rPr>
              <w:t>3</w:t>
            </w:r>
            <w:r w:rsidRPr="00BD0540">
              <w:rPr>
                <w:rFonts w:ascii="Cambria Math" w:hAnsi="Cambria Math" w:cs="Cambria Math"/>
                <w:b/>
                <w:sz w:val="24"/>
                <w:szCs w:val="24"/>
                <w:lang w:val="hy-AM"/>
              </w:rPr>
              <w:t>․</w:t>
            </w:r>
            <w:r w:rsidRPr="00BD0540">
              <w:rPr>
                <w:rFonts w:ascii="GHEA Grapalat" w:hAnsi="GHEA Grapalat"/>
                <w:b/>
                <w:sz w:val="24"/>
                <w:szCs w:val="24"/>
                <w:lang w:val="hy-AM"/>
              </w:rPr>
              <w:t xml:space="preserve"> </w:t>
            </w:r>
            <w:r w:rsidR="004B1416" w:rsidRPr="00BD0540">
              <w:rPr>
                <w:rFonts w:ascii="GHEA Grapalat" w:hAnsi="GHEA Grapalat"/>
                <w:b/>
                <w:sz w:val="24"/>
                <w:szCs w:val="24"/>
                <w:lang w:val="hy-AM"/>
              </w:rPr>
              <w:t>ՀՀ պետական գույքի կառավարման կոմիտե</w:t>
            </w: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1</w:t>
            </w:r>
            <w:r w:rsidRPr="00BD0540">
              <w:rPr>
                <w:rFonts w:ascii="GHEA Grapalat" w:hAnsi="GHEA Grapalat"/>
                <w:sz w:val="24"/>
                <w:szCs w:val="24"/>
                <w:lang w:val="hy-AM"/>
              </w:rPr>
              <w:t>9</w:t>
            </w:r>
            <w:r w:rsidRPr="00BD0540">
              <w:rPr>
                <w:rFonts w:ascii="GHEA Grapalat" w:hAnsi="GHEA Grapalat"/>
                <w:sz w:val="24"/>
                <w:szCs w:val="24"/>
              </w:rPr>
              <w:t>.02.2025թ.</w:t>
            </w:r>
          </w:p>
        </w:tc>
      </w:tr>
      <w:tr w:rsidR="004B1416" w:rsidRPr="00BD0540" w:rsidTr="004714F1">
        <w:trPr>
          <w:trHeight w:val="253"/>
        </w:trPr>
        <w:tc>
          <w:tcPr>
            <w:tcW w:w="10548" w:type="dxa"/>
            <w:vMerge/>
          </w:tcPr>
          <w:p w:rsidR="004B1416" w:rsidRPr="00BD0540" w:rsidRDefault="004B1416" w:rsidP="004B1416">
            <w:pPr>
              <w:jc w:val="center"/>
              <w:rPr>
                <w:rFonts w:ascii="GHEA Grapalat" w:hAnsi="GHEA Grapalat"/>
                <w:sz w:val="24"/>
                <w:szCs w:val="24"/>
              </w:rPr>
            </w:pP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N 01/09.10/1197-2025</w:t>
            </w:r>
          </w:p>
        </w:tc>
      </w:tr>
      <w:tr w:rsidR="004B1416" w:rsidRPr="005F7B67" w:rsidTr="009570ED">
        <w:trPr>
          <w:trHeight w:val="208"/>
        </w:trPr>
        <w:tc>
          <w:tcPr>
            <w:tcW w:w="10548" w:type="dxa"/>
          </w:tcPr>
          <w:p w:rsidR="004B1416" w:rsidRPr="00BD0540" w:rsidRDefault="004B1416" w:rsidP="004B1416">
            <w:pPr>
              <w:tabs>
                <w:tab w:val="left" w:pos="9356"/>
              </w:tabs>
              <w:spacing w:after="0" w:line="360" w:lineRule="auto"/>
              <w:ind w:left="-567" w:right="51" w:firstLine="994"/>
              <w:jc w:val="both"/>
              <w:rPr>
                <w:rFonts w:ascii="GHEA Grapalat" w:hAnsi="GHEA Grapalat"/>
                <w:sz w:val="24"/>
                <w:szCs w:val="24"/>
                <w:shd w:val="clear" w:color="auto" w:fill="FFFFFF"/>
                <w:lang w:val="hy-AM"/>
              </w:rPr>
            </w:pPr>
            <w:r w:rsidRPr="00BD0540">
              <w:rPr>
                <w:rFonts w:ascii="GHEA Grapalat" w:hAnsi="GHEA Grapalat" w:cs="Sylfaen"/>
                <w:sz w:val="24"/>
                <w:szCs w:val="24"/>
                <w:lang w:val="hy-AM"/>
              </w:rPr>
              <w:lastRenderedPageBreak/>
              <w:t xml:space="preserve">Նախագծի </w:t>
            </w:r>
            <w:r w:rsidRPr="00BD0540">
              <w:rPr>
                <w:rFonts w:ascii="GHEA Grapalat" w:hAnsi="GHEA Grapalat"/>
                <w:sz w:val="24"/>
                <w:szCs w:val="24"/>
                <w:shd w:val="clear" w:color="auto" w:fill="FFFFFF"/>
                <w:lang w:val="hy-AM"/>
              </w:rPr>
              <w:t>վերաբերյալ առաջարկում ենք հետևյալը.</w:t>
            </w:r>
          </w:p>
          <w:p w:rsidR="004B1416" w:rsidRPr="00BD0540" w:rsidRDefault="004B1416" w:rsidP="004B1416">
            <w:pPr>
              <w:tabs>
                <w:tab w:val="left" w:pos="9356"/>
              </w:tabs>
              <w:spacing w:after="0" w:line="360" w:lineRule="auto"/>
              <w:ind w:left="90" w:right="51" w:firstLine="540"/>
              <w:jc w:val="both"/>
              <w:rPr>
                <w:rFonts w:ascii="GHEA Grapalat" w:hAnsi="GHEA Grapalat" w:cs="Sylfaen"/>
                <w:sz w:val="24"/>
                <w:szCs w:val="24"/>
                <w:lang w:val="hy-AM"/>
              </w:rPr>
            </w:pPr>
            <w:r w:rsidRPr="00BD0540">
              <w:rPr>
                <w:rFonts w:ascii="GHEA Grapalat" w:hAnsi="GHEA Grapalat" w:cs="Sylfaen"/>
                <w:sz w:val="24"/>
                <w:szCs w:val="24"/>
                <w:lang w:val="hy-AM"/>
              </w:rPr>
              <w:t>1. Նախագծի 1-ին կետն անհրաժեշտ է շարադրել հետևյալ խմբագրությամբ՝</w:t>
            </w:r>
          </w:p>
          <w:p w:rsidR="004B1416" w:rsidRPr="00BD0540" w:rsidRDefault="004B1416" w:rsidP="004B1416">
            <w:pPr>
              <w:tabs>
                <w:tab w:val="left" w:pos="9356"/>
              </w:tabs>
              <w:spacing w:after="0" w:line="360" w:lineRule="auto"/>
              <w:ind w:left="90" w:right="51" w:firstLine="450"/>
              <w:jc w:val="both"/>
              <w:rPr>
                <w:rFonts w:ascii="GHEA Grapalat" w:hAnsi="GHEA Grapalat" w:cs="Sylfaen"/>
                <w:sz w:val="24"/>
                <w:szCs w:val="24"/>
                <w:lang w:val="hy-AM"/>
              </w:rPr>
            </w:pPr>
            <w:r w:rsidRPr="00BD0540">
              <w:rPr>
                <w:rFonts w:ascii="GHEA Grapalat" w:hAnsi="GHEA Grapalat"/>
                <w:sz w:val="24"/>
                <w:szCs w:val="24"/>
                <w:lang w:val="hy-AM"/>
              </w:rPr>
              <w:t>«1. Հայաստանի Հանրապետության կառավարության 2015 թվականի մարտի 19-ի «Հայաստանի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 N 596-Ն որոշման մեջ կատարել հետևյալ լրացումները և փոփոխությունները.»,</w:t>
            </w:r>
          </w:p>
        </w:tc>
        <w:tc>
          <w:tcPr>
            <w:tcW w:w="3113" w:type="dxa"/>
          </w:tcPr>
          <w:p w:rsidR="004B1416" w:rsidRPr="005F7B67" w:rsidRDefault="0052544A" w:rsidP="004B1416">
            <w:pPr>
              <w:jc w:val="center"/>
              <w:rPr>
                <w:rFonts w:ascii="GHEA Grapalat" w:hAnsi="GHEA Grapalat"/>
                <w:sz w:val="24"/>
                <w:szCs w:val="24"/>
                <w:lang w:val="hy-AM"/>
              </w:rPr>
            </w:pPr>
            <w:r w:rsidRPr="005F7B67">
              <w:rPr>
                <w:rFonts w:ascii="GHEA Grapalat" w:hAnsi="GHEA Grapalat"/>
                <w:sz w:val="24"/>
                <w:szCs w:val="24"/>
                <w:lang w:val="hy-AM"/>
              </w:rPr>
              <w:t>Ընդունվել է</w:t>
            </w:r>
          </w:p>
          <w:p w:rsidR="0052544A" w:rsidRPr="005F7B67" w:rsidRDefault="0052544A" w:rsidP="004B1416">
            <w:pPr>
              <w:jc w:val="center"/>
              <w:rPr>
                <w:rFonts w:ascii="GHEA Grapalat" w:hAnsi="GHEA Grapalat"/>
                <w:sz w:val="24"/>
                <w:szCs w:val="24"/>
                <w:lang w:val="hy-AM"/>
              </w:rPr>
            </w:pPr>
            <w:r w:rsidRPr="005F7B67">
              <w:rPr>
                <w:rFonts w:ascii="GHEA Grapalat" w:hAnsi="GHEA Grapalat"/>
                <w:sz w:val="24"/>
                <w:szCs w:val="24"/>
                <w:lang w:val="hy-AM"/>
              </w:rPr>
              <w:t>Կատարվել է համապատասխան փոփոխություն</w:t>
            </w:r>
          </w:p>
        </w:tc>
      </w:tr>
      <w:tr w:rsidR="004B1416" w:rsidRPr="005F7B67" w:rsidTr="009570ED">
        <w:trPr>
          <w:trHeight w:val="208"/>
        </w:trPr>
        <w:tc>
          <w:tcPr>
            <w:tcW w:w="10548" w:type="dxa"/>
          </w:tcPr>
          <w:p w:rsidR="004B1416" w:rsidRPr="00BD0540" w:rsidRDefault="004B1416" w:rsidP="004B1416">
            <w:pPr>
              <w:tabs>
                <w:tab w:val="left" w:pos="9356"/>
              </w:tabs>
              <w:spacing w:after="0" w:line="360" w:lineRule="auto"/>
              <w:ind w:left="90" w:right="51" w:firstLine="994"/>
              <w:jc w:val="both"/>
              <w:rPr>
                <w:rFonts w:ascii="GHEA Grapalat" w:hAnsi="GHEA Grapalat"/>
                <w:sz w:val="24"/>
                <w:szCs w:val="24"/>
                <w:lang w:val="hy-AM"/>
              </w:rPr>
            </w:pPr>
            <w:r w:rsidRPr="00BD0540">
              <w:rPr>
                <w:rFonts w:ascii="GHEA Grapalat" w:hAnsi="GHEA Grapalat"/>
                <w:sz w:val="24"/>
                <w:szCs w:val="24"/>
                <w:lang w:val="hy-AM"/>
              </w:rPr>
              <w:t>2. Հաշվի առնելով այն հանգամանքը, որ Նախագծի 1-ին կետի 3-10-րդ ենթակետերով լրացումներ և փոփոխություններ են կատարվել N 4 Հավելվածում՝ անհրաժեշտ է նշված երթակետերը միավորել և ներկայացնել մեկ ենթակետով՝ համապատասխան պարբերություններով, ինչպես նաև Նախագծի 1-ին կետի 11-րդ և 12-րդ ենթակետերով լրացում և փոփոխություն է կատարվել N 5 Հավելվածում, անհրաժեշտ է միավորել մեկ  ենթակետով՝ համապատասխան պարբերություններով։</w:t>
            </w:r>
          </w:p>
        </w:tc>
        <w:tc>
          <w:tcPr>
            <w:tcW w:w="3113" w:type="dxa"/>
          </w:tcPr>
          <w:p w:rsidR="004B1416" w:rsidRPr="005F7B67" w:rsidRDefault="008C150A" w:rsidP="004B1416">
            <w:pPr>
              <w:jc w:val="center"/>
              <w:rPr>
                <w:rFonts w:ascii="GHEA Grapalat" w:hAnsi="GHEA Grapalat"/>
                <w:sz w:val="24"/>
                <w:szCs w:val="24"/>
                <w:lang w:val="hy-AM"/>
              </w:rPr>
            </w:pPr>
            <w:r w:rsidRPr="005F7B67">
              <w:rPr>
                <w:rFonts w:ascii="GHEA Grapalat" w:hAnsi="GHEA Grapalat"/>
                <w:sz w:val="24"/>
                <w:szCs w:val="24"/>
                <w:lang w:val="hy-AM"/>
              </w:rPr>
              <w:t>Ընդունվել է մասնակի</w:t>
            </w:r>
          </w:p>
          <w:p w:rsidR="008C150A" w:rsidRPr="005F7B67" w:rsidRDefault="008C150A" w:rsidP="004B1416">
            <w:pPr>
              <w:jc w:val="center"/>
              <w:rPr>
                <w:rFonts w:ascii="GHEA Grapalat" w:hAnsi="GHEA Grapalat"/>
                <w:sz w:val="24"/>
                <w:szCs w:val="24"/>
                <w:lang w:val="hy-AM"/>
              </w:rPr>
            </w:pPr>
            <w:r w:rsidRPr="005F7B67">
              <w:rPr>
                <w:rFonts w:ascii="GHEA Grapalat" w:hAnsi="GHEA Grapalat"/>
                <w:sz w:val="24"/>
                <w:szCs w:val="24"/>
                <w:lang w:val="hy-AM"/>
              </w:rPr>
              <w:t>Կատարվել է համապատասխան փոփոխություն</w:t>
            </w:r>
          </w:p>
        </w:tc>
      </w:tr>
      <w:tr w:rsidR="004B1416" w:rsidRPr="00BD0540" w:rsidTr="004714F1">
        <w:trPr>
          <w:trHeight w:val="395"/>
        </w:trPr>
        <w:tc>
          <w:tcPr>
            <w:tcW w:w="10548" w:type="dxa"/>
            <w:vMerge w:val="restart"/>
          </w:tcPr>
          <w:p w:rsidR="004B1416" w:rsidRPr="00BD0540" w:rsidRDefault="00BD0540" w:rsidP="00BD0540">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003617E8" w:rsidRPr="00BD0540">
              <w:rPr>
                <w:rFonts w:ascii="GHEA Grapalat" w:hAnsi="GHEA Grapalat"/>
                <w:b/>
                <w:sz w:val="24"/>
                <w:szCs w:val="24"/>
                <w:lang w:val="hy-AM"/>
              </w:rPr>
              <w:t xml:space="preserve"> </w:t>
            </w:r>
            <w:r w:rsidR="004B1416" w:rsidRPr="00BD0540">
              <w:rPr>
                <w:rFonts w:ascii="GHEA Grapalat" w:hAnsi="GHEA Grapalat"/>
                <w:b/>
                <w:sz w:val="24"/>
                <w:szCs w:val="24"/>
                <w:lang w:val="hy-AM"/>
              </w:rPr>
              <w:t>1</w:t>
            </w:r>
            <w:r>
              <w:rPr>
                <w:rFonts w:ascii="GHEA Grapalat" w:hAnsi="GHEA Grapalat"/>
                <w:b/>
                <w:sz w:val="24"/>
                <w:szCs w:val="24"/>
                <w:lang w:val="hy-AM"/>
              </w:rPr>
              <w:t>4</w:t>
            </w:r>
            <w:r w:rsidR="004B1416" w:rsidRPr="00BD0540">
              <w:rPr>
                <w:rFonts w:ascii="GHEA Grapalat" w:hAnsi="GHEA Grapalat"/>
                <w:b/>
                <w:sz w:val="24"/>
                <w:szCs w:val="24"/>
                <w:lang w:val="hy-AM"/>
              </w:rPr>
              <w:t>.</w:t>
            </w:r>
            <w:r w:rsidR="00492A75" w:rsidRPr="00BD0540">
              <w:rPr>
                <w:rFonts w:ascii="GHEA Grapalat" w:hAnsi="GHEA Grapalat"/>
                <w:b/>
                <w:sz w:val="24"/>
                <w:szCs w:val="24"/>
                <w:lang w:val="hy-AM"/>
              </w:rPr>
              <w:t xml:space="preserve"> ՀՀ քաղաքաշինության, տեխնիկական և հրդեհային անվտանգության տեսչական մարմին </w:t>
            </w:r>
          </w:p>
        </w:tc>
        <w:tc>
          <w:tcPr>
            <w:tcW w:w="3113" w:type="dxa"/>
          </w:tcPr>
          <w:p w:rsidR="004B1416" w:rsidRPr="00BD0540" w:rsidRDefault="003617E8" w:rsidP="004B1416">
            <w:pPr>
              <w:jc w:val="center"/>
              <w:rPr>
                <w:rFonts w:ascii="GHEA Grapalat" w:hAnsi="GHEA Grapalat"/>
                <w:sz w:val="24"/>
                <w:szCs w:val="24"/>
              </w:rPr>
            </w:pPr>
            <w:r w:rsidRPr="00BD0540">
              <w:rPr>
                <w:rFonts w:ascii="GHEA Grapalat" w:hAnsi="GHEA Grapalat"/>
                <w:sz w:val="24"/>
                <w:szCs w:val="24"/>
              </w:rPr>
              <w:t>24</w:t>
            </w:r>
            <w:r w:rsidR="004B1416" w:rsidRPr="00BD0540">
              <w:rPr>
                <w:rFonts w:ascii="GHEA Grapalat" w:hAnsi="GHEA Grapalat"/>
                <w:sz w:val="24"/>
                <w:szCs w:val="24"/>
              </w:rPr>
              <w:t>.02.2025թ.</w:t>
            </w:r>
          </w:p>
        </w:tc>
      </w:tr>
      <w:tr w:rsidR="004B1416" w:rsidRPr="00BD0540" w:rsidTr="004714F1">
        <w:trPr>
          <w:trHeight w:val="368"/>
        </w:trPr>
        <w:tc>
          <w:tcPr>
            <w:tcW w:w="10548" w:type="dxa"/>
            <w:vMerge/>
          </w:tcPr>
          <w:p w:rsidR="004B1416" w:rsidRPr="00BD0540" w:rsidRDefault="004B1416" w:rsidP="004B1416">
            <w:pPr>
              <w:spacing w:line="360" w:lineRule="auto"/>
              <w:jc w:val="center"/>
              <w:rPr>
                <w:rFonts w:ascii="GHEA Grapalat" w:hAnsi="GHEA Grapalat"/>
                <w:sz w:val="24"/>
                <w:szCs w:val="24"/>
              </w:rPr>
            </w:pPr>
          </w:p>
        </w:tc>
        <w:tc>
          <w:tcPr>
            <w:tcW w:w="3113" w:type="dxa"/>
          </w:tcPr>
          <w:p w:rsidR="004B1416" w:rsidRPr="00BD0540" w:rsidRDefault="004B1416" w:rsidP="004B1416">
            <w:pPr>
              <w:jc w:val="center"/>
              <w:rPr>
                <w:rFonts w:ascii="GHEA Grapalat" w:hAnsi="GHEA Grapalat"/>
                <w:sz w:val="24"/>
                <w:szCs w:val="24"/>
              </w:rPr>
            </w:pPr>
            <w:r w:rsidRPr="00BD0540">
              <w:rPr>
                <w:rFonts w:ascii="GHEA Grapalat" w:hAnsi="GHEA Grapalat"/>
                <w:sz w:val="24"/>
                <w:szCs w:val="24"/>
              </w:rPr>
              <w:t xml:space="preserve">N </w:t>
            </w:r>
            <w:r w:rsidR="003617E8" w:rsidRPr="00BD0540">
              <w:rPr>
                <w:rFonts w:ascii="GHEA Grapalat" w:hAnsi="GHEA Grapalat"/>
                <w:sz w:val="24"/>
                <w:szCs w:val="24"/>
              </w:rPr>
              <w:t>ՔՏՄ/11.03/5114-25</w:t>
            </w:r>
          </w:p>
        </w:tc>
      </w:tr>
      <w:tr w:rsidR="004B1416" w:rsidTr="009570ED">
        <w:trPr>
          <w:trHeight w:val="368"/>
        </w:trPr>
        <w:tc>
          <w:tcPr>
            <w:tcW w:w="10548" w:type="dxa"/>
          </w:tcPr>
          <w:p w:rsidR="004B1416" w:rsidRPr="00BD0540" w:rsidRDefault="004B1416" w:rsidP="003617E8">
            <w:pPr>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4B1416" w:rsidRPr="003617E8" w:rsidRDefault="004B1416" w:rsidP="004B1416">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w:t>
            </w:r>
            <w:r w:rsidRPr="003617E8">
              <w:rPr>
                <w:rFonts w:ascii="GHEA Grapalat" w:hAnsi="GHEA Grapalat"/>
                <w:sz w:val="24"/>
                <w:szCs w:val="24"/>
              </w:rPr>
              <w:t xml:space="preserve"> </w:t>
            </w:r>
          </w:p>
        </w:tc>
      </w:tr>
      <w:tr w:rsidR="00BC37E0" w:rsidTr="009570ED">
        <w:trPr>
          <w:trHeight w:val="368"/>
        </w:trPr>
        <w:tc>
          <w:tcPr>
            <w:tcW w:w="10548" w:type="dxa"/>
            <w:vMerge w:val="restart"/>
          </w:tcPr>
          <w:p w:rsidR="00BC37E0" w:rsidRPr="00BD0540" w:rsidRDefault="00BC37E0" w:rsidP="00BC37E0">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Pr="00BD0540">
              <w:rPr>
                <w:rFonts w:ascii="GHEA Grapalat" w:hAnsi="GHEA Grapalat"/>
                <w:b/>
                <w:sz w:val="24"/>
                <w:szCs w:val="24"/>
                <w:lang w:val="hy-AM"/>
              </w:rPr>
              <w:t xml:space="preserve"> 1</w:t>
            </w:r>
            <w:r>
              <w:rPr>
                <w:rFonts w:ascii="GHEA Grapalat" w:hAnsi="GHEA Grapalat"/>
                <w:b/>
                <w:sz w:val="24"/>
                <w:szCs w:val="24"/>
              </w:rPr>
              <w:t>5</w:t>
            </w:r>
            <w:r w:rsidRPr="00BD0540">
              <w:rPr>
                <w:rFonts w:ascii="GHEA Grapalat" w:hAnsi="GHEA Grapalat"/>
                <w:b/>
                <w:sz w:val="24"/>
                <w:szCs w:val="24"/>
                <w:lang w:val="hy-AM"/>
              </w:rPr>
              <w:t>.</w:t>
            </w:r>
            <w:r>
              <w:rPr>
                <w:rFonts w:ascii="GHEA Grapalat" w:hAnsi="GHEA Grapalat"/>
                <w:b/>
                <w:sz w:val="24"/>
                <w:szCs w:val="24"/>
                <w:lang w:val="hy-AM"/>
              </w:rPr>
              <w:t xml:space="preserve"> </w:t>
            </w:r>
            <w:r w:rsidRPr="00BC37E0">
              <w:rPr>
                <w:rFonts w:ascii="GHEA Grapalat" w:hAnsi="GHEA Grapalat"/>
                <w:b/>
                <w:sz w:val="24"/>
                <w:szCs w:val="24"/>
                <w:lang w:val="hy-AM"/>
              </w:rPr>
              <w:t>Հայաստանի շինարարների միություն</w:t>
            </w:r>
          </w:p>
        </w:tc>
        <w:tc>
          <w:tcPr>
            <w:tcW w:w="3113" w:type="dxa"/>
          </w:tcPr>
          <w:p w:rsidR="00BC37E0" w:rsidRPr="00BD0540" w:rsidRDefault="00BC37E0" w:rsidP="00BC37E0">
            <w:pPr>
              <w:jc w:val="center"/>
              <w:rPr>
                <w:rFonts w:ascii="GHEA Grapalat" w:hAnsi="GHEA Grapalat"/>
                <w:sz w:val="24"/>
                <w:szCs w:val="24"/>
              </w:rPr>
            </w:pPr>
            <w:r>
              <w:rPr>
                <w:rFonts w:ascii="GHEA Grapalat" w:hAnsi="GHEA Grapalat"/>
                <w:sz w:val="24"/>
                <w:szCs w:val="24"/>
              </w:rPr>
              <w:t>03</w:t>
            </w:r>
            <w:r w:rsidRPr="00BD0540">
              <w:rPr>
                <w:rFonts w:ascii="GHEA Grapalat" w:hAnsi="GHEA Grapalat"/>
                <w:sz w:val="24"/>
                <w:szCs w:val="24"/>
              </w:rPr>
              <w:t>.0</w:t>
            </w:r>
            <w:r>
              <w:rPr>
                <w:rFonts w:ascii="GHEA Grapalat" w:hAnsi="GHEA Grapalat"/>
                <w:sz w:val="24"/>
                <w:szCs w:val="24"/>
              </w:rPr>
              <w:t>3</w:t>
            </w:r>
            <w:r w:rsidRPr="00BD0540">
              <w:rPr>
                <w:rFonts w:ascii="GHEA Grapalat" w:hAnsi="GHEA Grapalat"/>
                <w:sz w:val="24"/>
                <w:szCs w:val="24"/>
              </w:rPr>
              <w:t>.2025թ.</w:t>
            </w:r>
          </w:p>
        </w:tc>
      </w:tr>
      <w:tr w:rsidR="00BC37E0" w:rsidTr="009570ED">
        <w:trPr>
          <w:trHeight w:val="368"/>
        </w:trPr>
        <w:tc>
          <w:tcPr>
            <w:tcW w:w="10548" w:type="dxa"/>
            <w:vMerge/>
          </w:tcPr>
          <w:p w:rsidR="00BC37E0" w:rsidRPr="00BD0540" w:rsidRDefault="00BC37E0" w:rsidP="00BC37E0">
            <w:pPr>
              <w:spacing w:line="360" w:lineRule="auto"/>
              <w:jc w:val="center"/>
              <w:rPr>
                <w:rFonts w:ascii="GHEA Grapalat" w:hAnsi="GHEA Grapalat"/>
                <w:sz w:val="24"/>
                <w:szCs w:val="24"/>
              </w:rPr>
            </w:pPr>
          </w:p>
        </w:tc>
        <w:tc>
          <w:tcPr>
            <w:tcW w:w="3113" w:type="dxa"/>
          </w:tcPr>
          <w:p w:rsidR="00BC37E0" w:rsidRPr="00BD0540" w:rsidRDefault="00BC37E0" w:rsidP="00BC37E0">
            <w:pPr>
              <w:jc w:val="center"/>
              <w:rPr>
                <w:rFonts w:ascii="GHEA Grapalat" w:hAnsi="GHEA Grapalat"/>
                <w:sz w:val="24"/>
                <w:szCs w:val="24"/>
              </w:rPr>
            </w:pPr>
            <w:r w:rsidRPr="00BD0540">
              <w:rPr>
                <w:rFonts w:ascii="GHEA Grapalat" w:hAnsi="GHEA Grapalat"/>
                <w:sz w:val="24"/>
                <w:szCs w:val="24"/>
              </w:rPr>
              <w:t xml:space="preserve">N </w:t>
            </w:r>
            <w:r w:rsidRPr="00BC37E0">
              <w:rPr>
                <w:rFonts w:ascii="GHEA Grapalat" w:hAnsi="GHEA Grapalat"/>
                <w:sz w:val="24"/>
                <w:szCs w:val="24"/>
              </w:rPr>
              <w:t>ՀՇՄ 19</w:t>
            </w:r>
          </w:p>
        </w:tc>
      </w:tr>
      <w:tr w:rsidR="00BC37E0" w:rsidTr="009570ED">
        <w:trPr>
          <w:trHeight w:val="368"/>
        </w:trPr>
        <w:tc>
          <w:tcPr>
            <w:tcW w:w="10548" w:type="dxa"/>
          </w:tcPr>
          <w:p w:rsidR="00BC37E0" w:rsidRPr="00BD0540" w:rsidRDefault="00BC37E0" w:rsidP="00BC37E0">
            <w:pPr>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BC37E0" w:rsidRPr="003617E8" w:rsidRDefault="00BC37E0" w:rsidP="00BC37E0">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w:t>
            </w:r>
            <w:r w:rsidRPr="003617E8">
              <w:rPr>
                <w:rFonts w:ascii="GHEA Grapalat" w:hAnsi="GHEA Grapalat"/>
                <w:sz w:val="24"/>
                <w:szCs w:val="24"/>
              </w:rPr>
              <w:t xml:space="preserve"> </w:t>
            </w:r>
          </w:p>
        </w:tc>
      </w:tr>
      <w:tr w:rsidR="00BC37E0" w:rsidTr="009570ED">
        <w:trPr>
          <w:trHeight w:val="368"/>
        </w:trPr>
        <w:tc>
          <w:tcPr>
            <w:tcW w:w="10548" w:type="dxa"/>
            <w:vMerge w:val="restart"/>
          </w:tcPr>
          <w:p w:rsidR="00BC37E0" w:rsidRPr="00BD0540" w:rsidRDefault="00BC37E0" w:rsidP="00BC37E0">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Pr="00BD0540">
              <w:rPr>
                <w:rFonts w:ascii="GHEA Grapalat" w:hAnsi="GHEA Grapalat"/>
                <w:b/>
                <w:sz w:val="24"/>
                <w:szCs w:val="24"/>
                <w:lang w:val="hy-AM"/>
              </w:rPr>
              <w:t xml:space="preserve"> 1</w:t>
            </w:r>
            <w:r>
              <w:rPr>
                <w:rFonts w:ascii="GHEA Grapalat" w:hAnsi="GHEA Grapalat"/>
                <w:b/>
                <w:sz w:val="24"/>
                <w:szCs w:val="24"/>
              </w:rPr>
              <w:t>6</w:t>
            </w:r>
            <w:r w:rsidRPr="00BD0540">
              <w:rPr>
                <w:rFonts w:ascii="GHEA Grapalat" w:hAnsi="GHEA Grapalat"/>
                <w:b/>
                <w:sz w:val="24"/>
                <w:szCs w:val="24"/>
                <w:lang w:val="hy-AM"/>
              </w:rPr>
              <w:t>.</w:t>
            </w:r>
            <w:r>
              <w:rPr>
                <w:rFonts w:ascii="GHEA Grapalat" w:hAnsi="GHEA Grapalat"/>
                <w:b/>
                <w:sz w:val="24"/>
                <w:szCs w:val="24"/>
                <w:lang w:val="hy-AM"/>
              </w:rPr>
              <w:t xml:space="preserve"> </w:t>
            </w:r>
            <w:r w:rsidRPr="00BC37E0">
              <w:rPr>
                <w:rFonts w:ascii="GHEA Grapalat" w:hAnsi="GHEA Grapalat"/>
                <w:b/>
                <w:sz w:val="24"/>
                <w:szCs w:val="24"/>
                <w:lang w:val="hy-AM"/>
              </w:rPr>
              <w:t>«ԵՐԵՎԱՆՆԱԽԱԳԻԾ» ՓԲԸ</w:t>
            </w:r>
            <w:r>
              <w:rPr>
                <w:rFonts w:ascii="Verdana" w:hAnsi="Verdana"/>
                <w:color w:val="000000"/>
                <w:sz w:val="21"/>
                <w:szCs w:val="21"/>
                <w:shd w:val="clear" w:color="auto" w:fill="FFFFFF"/>
              </w:rPr>
              <w:t xml:space="preserve">   </w:t>
            </w:r>
          </w:p>
        </w:tc>
        <w:tc>
          <w:tcPr>
            <w:tcW w:w="3113" w:type="dxa"/>
          </w:tcPr>
          <w:p w:rsidR="00BC37E0" w:rsidRPr="00BD0540" w:rsidRDefault="00BC37E0" w:rsidP="00BC37E0">
            <w:pPr>
              <w:jc w:val="center"/>
              <w:rPr>
                <w:rFonts w:ascii="GHEA Grapalat" w:hAnsi="GHEA Grapalat"/>
                <w:sz w:val="24"/>
                <w:szCs w:val="24"/>
              </w:rPr>
            </w:pPr>
            <w:r>
              <w:rPr>
                <w:rFonts w:ascii="GHEA Grapalat" w:hAnsi="GHEA Grapalat"/>
                <w:sz w:val="24"/>
                <w:szCs w:val="24"/>
              </w:rPr>
              <w:t>03</w:t>
            </w:r>
            <w:r w:rsidRPr="00BD0540">
              <w:rPr>
                <w:rFonts w:ascii="GHEA Grapalat" w:hAnsi="GHEA Grapalat"/>
                <w:sz w:val="24"/>
                <w:szCs w:val="24"/>
              </w:rPr>
              <w:t>.0</w:t>
            </w:r>
            <w:r>
              <w:rPr>
                <w:rFonts w:ascii="GHEA Grapalat" w:hAnsi="GHEA Grapalat"/>
                <w:sz w:val="24"/>
                <w:szCs w:val="24"/>
              </w:rPr>
              <w:t>3</w:t>
            </w:r>
            <w:r w:rsidRPr="00BD0540">
              <w:rPr>
                <w:rFonts w:ascii="GHEA Grapalat" w:hAnsi="GHEA Grapalat"/>
                <w:sz w:val="24"/>
                <w:szCs w:val="24"/>
              </w:rPr>
              <w:t>.2025թ.</w:t>
            </w:r>
          </w:p>
        </w:tc>
      </w:tr>
      <w:tr w:rsidR="00BC37E0" w:rsidTr="009570ED">
        <w:trPr>
          <w:trHeight w:val="368"/>
        </w:trPr>
        <w:tc>
          <w:tcPr>
            <w:tcW w:w="10548" w:type="dxa"/>
            <w:vMerge/>
          </w:tcPr>
          <w:p w:rsidR="00BC37E0" w:rsidRPr="00BD0540" w:rsidRDefault="00BC37E0" w:rsidP="00BC37E0">
            <w:pPr>
              <w:spacing w:line="360" w:lineRule="auto"/>
              <w:jc w:val="center"/>
              <w:rPr>
                <w:rFonts w:ascii="GHEA Grapalat" w:hAnsi="GHEA Grapalat"/>
                <w:sz w:val="24"/>
                <w:szCs w:val="24"/>
              </w:rPr>
            </w:pPr>
          </w:p>
        </w:tc>
        <w:tc>
          <w:tcPr>
            <w:tcW w:w="3113" w:type="dxa"/>
          </w:tcPr>
          <w:p w:rsidR="00BC37E0" w:rsidRPr="00BD0540" w:rsidRDefault="00BC37E0" w:rsidP="00BC37E0">
            <w:pPr>
              <w:jc w:val="center"/>
              <w:rPr>
                <w:rFonts w:ascii="GHEA Grapalat" w:hAnsi="GHEA Grapalat"/>
                <w:sz w:val="24"/>
                <w:szCs w:val="24"/>
              </w:rPr>
            </w:pPr>
            <w:r w:rsidRPr="00BD0540">
              <w:rPr>
                <w:rFonts w:ascii="GHEA Grapalat" w:hAnsi="GHEA Grapalat"/>
                <w:sz w:val="24"/>
                <w:szCs w:val="24"/>
              </w:rPr>
              <w:t xml:space="preserve">N </w:t>
            </w:r>
            <w:r w:rsidRPr="00BC37E0">
              <w:rPr>
                <w:rFonts w:ascii="GHEA Grapalat" w:hAnsi="GHEA Grapalat"/>
                <w:sz w:val="24"/>
                <w:szCs w:val="24"/>
              </w:rPr>
              <w:t>40/25157-25</w:t>
            </w:r>
          </w:p>
        </w:tc>
      </w:tr>
      <w:tr w:rsidR="00BC37E0" w:rsidTr="009570ED">
        <w:trPr>
          <w:trHeight w:val="368"/>
        </w:trPr>
        <w:tc>
          <w:tcPr>
            <w:tcW w:w="10548" w:type="dxa"/>
          </w:tcPr>
          <w:p w:rsidR="00BC37E0" w:rsidRPr="00BD0540" w:rsidRDefault="00BC37E0" w:rsidP="00BC37E0">
            <w:pPr>
              <w:rPr>
                <w:rFonts w:ascii="GHEA Grapalat" w:hAnsi="GHEA Grapalat"/>
                <w:sz w:val="24"/>
                <w:szCs w:val="24"/>
              </w:rPr>
            </w:pPr>
            <w:proofErr w:type="spellStart"/>
            <w:r w:rsidRPr="00BD0540">
              <w:rPr>
                <w:rFonts w:ascii="GHEA Grapalat" w:hAnsi="GHEA Grapalat"/>
                <w:sz w:val="24"/>
                <w:szCs w:val="24"/>
              </w:rPr>
              <w:lastRenderedPageBreak/>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BC37E0" w:rsidRPr="003617E8" w:rsidRDefault="00BC37E0" w:rsidP="00BC37E0">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w:t>
            </w:r>
            <w:r w:rsidRPr="003617E8">
              <w:rPr>
                <w:rFonts w:ascii="GHEA Grapalat" w:hAnsi="GHEA Grapalat"/>
                <w:sz w:val="24"/>
                <w:szCs w:val="24"/>
              </w:rPr>
              <w:t xml:space="preserve"> </w:t>
            </w:r>
          </w:p>
        </w:tc>
      </w:tr>
      <w:tr w:rsidR="002F6B6F" w:rsidTr="009570ED">
        <w:trPr>
          <w:trHeight w:val="368"/>
        </w:trPr>
        <w:tc>
          <w:tcPr>
            <w:tcW w:w="10548" w:type="dxa"/>
            <w:vMerge w:val="restart"/>
          </w:tcPr>
          <w:p w:rsidR="002F6B6F" w:rsidRPr="00BD0540" w:rsidRDefault="002F6B6F" w:rsidP="00F72EA0">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Pr="00BD0540">
              <w:rPr>
                <w:rFonts w:ascii="GHEA Grapalat" w:hAnsi="GHEA Grapalat"/>
                <w:b/>
                <w:sz w:val="24"/>
                <w:szCs w:val="24"/>
                <w:lang w:val="hy-AM"/>
              </w:rPr>
              <w:t xml:space="preserve"> 1</w:t>
            </w:r>
            <w:r w:rsidRPr="00F72EA0">
              <w:rPr>
                <w:rFonts w:ascii="GHEA Grapalat" w:hAnsi="GHEA Grapalat"/>
                <w:b/>
                <w:sz w:val="24"/>
                <w:szCs w:val="24"/>
                <w:lang w:val="hy-AM"/>
              </w:rPr>
              <w:t>7</w:t>
            </w:r>
            <w:r w:rsidRPr="00BD0540">
              <w:rPr>
                <w:rFonts w:ascii="GHEA Grapalat" w:hAnsi="GHEA Grapalat"/>
                <w:b/>
                <w:sz w:val="24"/>
                <w:szCs w:val="24"/>
                <w:lang w:val="hy-AM"/>
              </w:rPr>
              <w:t>.</w:t>
            </w:r>
            <w:r>
              <w:rPr>
                <w:rFonts w:ascii="GHEA Grapalat" w:hAnsi="GHEA Grapalat"/>
                <w:b/>
                <w:sz w:val="24"/>
                <w:szCs w:val="24"/>
                <w:lang w:val="hy-AM"/>
              </w:rPr>
              <w:t xml:space="preserve"> </w:t>
            </w:r>
            <w:r w:rsidRPr="002F6B6F">
              <w:rPr>
                <w:rFonts w:ascii="GHEA Grapalat" w:hAnsi="GHEA Grapalat"/>
                <w:b/>
                <w:sz w:val="24"/>
                <w:szCs w:val="24"/>
                <w:lang w:val="hy-AM"/>
              </w:rPr>
              <w:t xml:space="preserve">Ճարտարապետության </w:t>
            </w:r>
            <w:r w:rsidR="00F72EA0">
              <w:rPr>
                <w:rFonts w:ascii="GHEA Grapalat" w:hAnsi="GHEA Grapalat"/>
                <w:b/>
                <w:sz w:val="24"/>
                <w:szCs w:val="24"/>
                <w:lang w:val="hy-AM"/>
              </w:rPr>
              <w:t>և</w:t>
            </w:r>
            <w:r w:rsidRPr="002F6B6F">
              <w:rPr>
                <w:rFonts w:ascii="GHEA Grapalat" w:hAnsi="GHEA Grapalat"/>
                <w:b/>
                <w:sz w:val="24"/>
                <w:szCs w:val="24"/>
                <w:lang w:val="hy-AM"/>
              </w:rPr>
              <w:t xml:space="preserve"> շինարարության Հայաստանի ազգային համալսարան</w:t>
            </w:r>
            <w:r w:rsidRPr="00F72EA0">
              <w:rPr>
                <w:rFonts w:ascii="Verdana" w:hAnsi="Verdana"/>
                <w:color w:val="000000"/>
                <w:sz w:val="21"/>
                <w:szCs w:val="21"/>
                <w:shd w:val="clear" w:color="auto" w:fill="FFFFFF"/>
                <w:lang w:val="hy-AM"/>
              </w:rPr>
              <w:t xml:space="preserve">    </w:t>
            </w:r>
          </w:p>
        </w:tc>
        <w:tc>
          <w:tcPr>
            <w:tcW w:w="3113" w:type="dxa"/>
          </w:tcPr>
          <w:p w:rsidR="002F6B6F" w:rsidRPr="00BD0540" w:rsidRDefault="002F6B6F" w:rsidP="00AE7908">
            <w:pPr>
              <w:jc w:val="center"/>
              <w:rPr>
                <w:rFonts w:ascii="GHEA Grapalat" w:hAnsi="GHEA Grapalat"/>
                <w:sz w:val="24"/>
                <w:szCs w:val="24"/>
              </w:rPr>
            </w:pPr>
            <w:r>
              <w:rPr>
                <w:rFonts w:ascii="GHEA Grapalat" w:hAnsi="GHEA Grapalat"/>
                <w:sz w:val="24"/>
                <w:szCs w:val="24"/>
              </w:rPr>
              <w:t>28</w:t>
            </w:r>
            <w:r w:rsidRPr="00BD0540">
              <w:rPr>
                <w:rFonts w:ascii="GHEA Grapalat" w:hAnsi="GHEA Grapalat"/>
                <w:sz w:val="24"/>
                <w:szCs w:val="24"/>
              </w:rPr>
              <w:t>.0</w:t>
            </w:r>
            <w:r w:rsidR="00AE7908">
              <w:rPr>
                <w:rFonts w:ascii="GHEA Grapalat" w:hAnsi="GHEA Grapalat"/>
                <w:sz w:val="24"/>
                <w:szCs w:val="24"/>
                <w:lang w:val="hy-AM"/>
              </w:rPr>
              <w:t>2</w:t>
            </w:r>
            <w:r w:rsidRPr="00BD0540">
              <w:rPr>
                <w:rFonts w:ascii="GHEA Grapalat" w:hAnsi="GHEA Grapalat"/>
                <w:sz w:val="24"/>
                <w:szCs w:val="24"/>
              </w:rPr>
              <w:t>.2025թ.</w:t>
            </w:r>
          </w:p>
        </w:tc>
      </w:tr>
      <w:tr w:rsidR="002F6B6F" w:rsidTr="009570ED">
        <w:trPr>
          <w:trHeight w:val="368"/>
        </w:trPr>
        <w:tc>
          <w:tcPr>
            <w:tcW w:w="10548" w:type="dxa"/>
            <w:vMerge/>
          </w:tcPr>
          <w:p w:rsidR="002F6B6F" w:rsidRPr="00BD0540" w:rsidRDefault="002F6B6F" w:rsidP="002F6B6F">
            <w:pPr>
              <w:spacing w:line="360" w:lineRule="auto"/>
              <w:jc w:val="center"/>
              <w:rPr>
                <w:rFonts w:ascii="GHEA Grapalat" w:hAnsi="GHEA Grapalat"/>
                <w:sz w:val="24"/>
                <w:szCs w:val="24"/>
              </w:rPr>
            </w:pPr>
          </w:p>
        </w:tc>
        <w:tc>
          <w:tcPr>
            <w:tcW w:w="3113" w:type="dxa"/>
          </w:tcPr>
          <w:p w:rsidR="002F6B6F" w:rsidRPr="00BD0540" w:rsidRDefault="002F6B6F" w:rsidP="002F6B6F">
            <w:pPr>
              <w:jc w:val="center"/>
              <w:rPr>
                <w:rFonts w:ascii="GHEA Grapalat" w:hAnsi="GHEA Grapalat"/>
                <w:sz w:val="24"/>
                <w:szCs w:val="24"/>
              </w:rPr>
            </w:pPr>
            <w:r w:rsidRPr="00BD0540">
              <w:rPr>
                <w:rFonts w:ascii="GHEA Grapalat" w:hAnsi="GHEA Grapalat"/>
                <w:sz w:val="24"/>
                <w:szCs w:val="24"/>
              </w:rPr>
              <w:t xml:space="preserve">N </w:t>
            </w:r>
            <w:r w:rsidRPr="002F6B6F">
              <w:rPr>
                <w:rFonts w:ascii="GHEA Grapalat" w:hAnsi="GHEA Grapalat"/>
                <w:sz w:val="24"/>
                <w:szCs w:val="24"/>
              </w:rPr>
              <w:t>Ե/171-25</w:t>
            </w:r>
          </w:p>
        </w:tc>
      </w:tr>
      <w:tr w:rsidR="002F6B6F" w:rsidTr="009570ED">
        <w:trPr>
          <w:trHeight w:val="368"/>
        </w:trPr>
        <w:tc>
          <w:tcPr>
            <w:tcW w:w="10548" w:type="dxa"/>
          </w:tcPr>
          <w:p w:rsidR="002F6B6F" w:rsidRPr="00BD0540" w:rsidRDefault="002F6B6F" w:rsidP="002F6B6F">
            <w:pPr>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2F6B6F" w:rsidRPr="003617E8" w:rsidRDefault="002F6B6F" w:rsidP="002F6B6F">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w:t>
            </w:r>
            <w:r w:rsidRPr="003617E8">
              <w:rPr>
                <w:rFonts w:ascii="GHEA Grapalat" w:hAnsi="GHEA Grapalat"/>
                <w:sz w:val="24"/>
                <w:szCs w:val="24"/>
              </w:rPr>
              <w:t xml:space="preserve"> </w:t>
            </w:r>
          </w:p>
        </w:tc>
      </w:tr>
      <w:tr w:rsidR="00AF2332" w:rsidTr="009570ED">
        <w:trPr>
          <w:trHeight w:val="368"/>
        </w:trPr>
        <w:tc>
          <w:tcPr>
            <w:tcW w:w="10548" w:type="dxa"/>
            <w:vMerge w:val="restart"/>
          </w:tcPr>
          <w:p w:rsidR="00AF2332" w:rsidRPr="00BD0540" w:rsidRDefault="00AF2332" w:rsidP="00AF2332">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Pr="00BD0540">
              <w:rPr>
                <w:rFonts w:ascii="GHEA Grapalat" w:hAnsi="GHEA Grapalat"/>
                <w:b/>
                <w:sz w:val="24"/>
                <w:szCs w:val="24"/>
                <w:lang w:val="hy-AM"/>
              </w:rPr>
              <w:t xml:space="preserve"> 1</w:t>
            </w:r>
            <w:r>
              <w:rPr>
                <w:rFonts w:ascii="GHEA Grapalat" w:hAnsi="GHEA Grapalat"/>
                <w:b/>
                <w:sz w:val="24"/>
                <w:szCs w:val="24"/>
                <w:lang w:val="hy-AM"/>
              </w:rPr>
              <w:t>8</w:t>
            </w:r>
            <w:r w:rsidRPr="00BD0540">
              <w:rPr>
                <w:rFonts w:ascii="GHEA Grapalat" w:hAnsi="GHEA Grapalat"/>
                <w:b/>
                <w:sz w:val="24"/>
                <w:szCs w:val="24"/>
                <w:lang w:val="hy-AM"/>
              </w:rPr>
              <w:t>.</w:t>
            </w:r>
            <w:r>
              <w:rPr>
                <w:rFonts w:ascii="GHEA Grapalat" w:hAnsi="GHEA Grapalat"/>
                <w:b/>
                <w:sz w:val="24"/>
                <w:szCs w:val="24"/>
                <w:lang w:val="hy-AM"/>
              </w:rPr>
              <w:t xml:space="preserve"> </w:t>
            </w:r>
            <w:r w:rsidRPr="00AF2332">
              <w:rPr>
                <w:rFonts w:ascii="GHEA Grapalat" w:hAnsi="GHEA Grapalat"/>
                <w:b/>
                <w:sz w:val="24"/>
                <w:szCs w:val="24"/>
                <w:lang w:val="hy-AM"/>
              </w:rPr>
              <w:t>ՀՀ ՆԳՆ «Սեյսմիկ պաշտպանության տարածքային ծառայություն» ՊՈԱԿ</w:t>
            </w:r>
            <w:r>
              <w:rPr>
                <w:rFonts w:ascii="Verdana" w:hAnsi="Verdana"/>
                <w:color w:val="000000"/>
                <w:sz w:val="21"/>
                <w:szCs w:val="21"/>
                <w:shd w:val="clear" w:color="auto" w:fill="FFFFFF"/>
                <w:lang w:val="hy-AM"/>
              </w:rPr>
              <w:t xml:space="preserve">    </w:t>
            </w:r>
            <w:r w:rsidRPr="00F72EA0">
              <w:rPr>
                <w:rFonts w:ascii="Verdana" w:hAnsi="Verdana"/>
                <w:color w:val="000000"/>
                <w:sz w:val="21"/>
                <w:szCs w:val="21"/>
                <w:shd w:val="clear" w:color="auto" w:fill="FFFFFF"/>
                <w:lang w:val="hy-AM"/>
              </w:rPr>
              <w:t xml:space="preserve">  </w:t>
            </w:r>
          </w:p>
        </w:tc>
        <w:tc>
          <w:tcPr>
            <w:tcW w:w="3113" w:type="dxa"/>
          </w:tcPr>
          <w:p w:rsidR="00AF2332" w:rsidRPr="00BD0540" w:rsidRDefault="00AF2332" w:rsidP="007757CD">
            <w:pPr>
              <w:jc w:val="center"/>
              <w:rPr>
                <w:rFonts w:ascii="GHEA Grapalat" w:hAnsi="GHEA Grapalat"/>
                <w:sz w:val="24"/>
                <w:szCs w:val="24"/>
              </w:rPr>
            </w:pPr>
            <w:r>
              <w:rPr>
                <w:rFonts w:ascii="GHEA Grapalat" w:hAnsi="GHEA Grapalat"/>
                <w:sz w:val="24"/>
                <w:szCs w:val="24"/>
              </w:rPr>
              <w:t>2</w:t>
            </w:r>
            <w:r w:rsidR="007757CD" w:rsidRPr="007757CD">
              <w:rPr>
                <w:rFonts w:ascii="GHEA Grapalat" w:hAnsi="GHEA Grapalat"/>
                <w:sz w:val="24"/>
                <w:szCs w:val="24"/>
              </w:rPr>
              <w:t>7</w:t>
            </w:r>
            <w:r w:rsidRPr="00BD0540">
              <w:rPr>
                <w:rFonts w:ascii="GHEA Grapalat" w:hAnsi="GHEA Grapalat"/>
                <w:sz w:val="24"/>
                <w:szCs w:val="24"/>
              </w:rPr>
              <w:t>.0</w:t>
            </w:r>
            <w:r w:rsidR="007757CD" w:rsidRPr="007757CD">
              <w:rPr>
                <w:rFonts w:ascii="GHEA Grapalat" w:hAnsi="GHEA Grapalat"/>
                <w:sz w:val="24"/>
                <w:szCs w:val="24"/>
              </w:rPr>
              <w:t>2</w:t>
            </w:r>
            <w:r w:rsidRPr="00BD0540">
              <w:rPr>
                <w:rFonts w:ascii="GHEA Grapalat" w:hAnsi="GHEA Grapalat"/>
                <w:sz w:val="24"/>
                <w:szCs w:val="24"/>
              </w:rPr>
              <w:t>.2025թ.</w:t>
            </w:r>
          </w:p>
        </w:tc>
      </w:tr>
      <w:tr w:rsidR="00AF2332" w:rsidTr="009570ED">
        <w:trPr>
          <w:trHeight w:val="368"/>
        </w:trPr>
        <w:tc>
          <w:tcPr>
            <w:tcW w:w="10548" w:type="dxa"/>
            <w:vMerge/>
          </w:tcPr>
          <w:p w:rsidR="00AF2332" w:rsidRPr="00BD0540" w:rsidRDefault="00AF2332" w:rsidP="00AF2332">
            <w:pPr>
              <w:spacing w:line="360" w:lineRule="auto"/>
              <w:jc w:val="center"/>
              <w:rPr>
                <w:rFonts w:ascii="GHEA Grapalat" w:hAnsi="GHEA Grapalat"/>
                <w:sz w:val="24"/>
                <w:szCs w:val="24"/>
              </w:rPr>
            </w:pPr>
          </w:p>
        </w:tc>
        <w:tc>
          <w:tcPr>
            <w:tcW w:w="3113" w:type="dxa"/>
          </w:tcPr>
          <w:p w:rsidR="00AF2332" w:rsidRPr="00BD0540" w:rsidRDefault="00AF2332" w:rsidP="007757CD">
            <w:pPr>
              <w:jc w:val="center"/>
              <w:rPr>
                <w:rFonts w:ascii="GHEA Grapalat" w:hAnsi="GHEA Grapalat"/>
                <w:sz w:val="24"/>
                <w:szCs w:val="24"/>
              </w:rPr>
            </w:pPr>
            <w:r w:rsidRPr="00BD0540">
              <w:rPr>
                <w:rFonts w:ascii="GHEA Grapalat" w:hAnsi="GHEA Grapalat"/>
                <w:sz w:val="24"/>
                <w:szCs w:val="24"/>
              </w:rPr>
              <w:t xml:space="preserve">N </w:t>
            </w:r>
            <w:r w:rsidR="007757CD" w:rsidRPr="007757CD">
              <w:rPr>
                <w:rFonts w:ascii="GHEA Grapalat" w:hAnsi="GHEA Grapalat"/>
                <w:sz w:val="24"/>
                <w:szCs w:val="24"/>
              </w:rPr>
              <w:t>100/452</w:t>
            </w:r>
          </w:p>
        </w:tc>
      </w:tr>
      <w:tr w:rsidR="00AF2332" w:rsidTr="009570ED">
        <w:trPr>
          <w:trHeight w:val="368"/>
        </w:trPr>
        <w:tc>
          <w:tcPr>
            <w:tcW w:w="10548" w:type="dxa"/>
          </w:tcPr>
          <w:p w:rsidR="00AF2332" w:rsidRPr="00BD0540" w:rsidRDefault="00AF2332" w:rsidP="00AF2332">
            <w:pPr>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AF2332" w:rsidRPr="003617E8" w:rsidRDefault="00AF2332" w:rsidP="00AF2332">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w:t>
            </w:r>
            <w:r w:rsidRPr="003617E8">
              <w:rPr>
                <w:rFonts w:ascii="GHEA Grapalat" w:hAnsi="GHEA Grapalat"/>
                <w:sz w:val="24"/>
                <w:szCs w:val="24"/>
              </w:rPr>
              <w:t xml:space="preserve"> </w:t>
            </w:r>
          </w:p>
        </w:tc>
      </w:tr>
      <w:tr w:rsidR="007757CD" w:rsidTr="009570ED">
        <w:trPr>
          <w:trHeight w:val="368"/>
        </w:trPr>
        <w:tc>
          <w:tcPr>
            <w:tcW w:w="10548" w:type="dxa"/>
            <w:vMerge w:val="restart"/>
          </w:tcPr>
          <w:p w:rsidR="007757CD" w:rsidRPr="00BD0540" w:rsidRDefault="007757CD" w:rsidP="007757CD">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Pr="00BD0540">
              <w:rPr>
                <w:rFonts w:ascii="GHEA Grapalat" w:hAnsi="GHEA Grapalat"/>
                <w:b/>
                <w:sz w:val="24"/>
                <w:szCs w:val="24"/>
                <w:lang w:val="hy-AM"/>
              </w:rPr>
              <w:t xml:space="preserve"> 1</w:t>
            </w:r>
            <w:r>
              <w:rPr>
                <w:rFonts w:ascii="GHEA Grapalat" w:hAnsi="GHEA Grapalat"/>
                <w:b/>
                <w:sz w:val="24"/>
                <w:szCs w:val="24"/>
                <w:lang w:val="hy-AM"/>
              </w:rPr>
              <w:t>9</w:t>
            </w:r>
            <w:r w:rsidRPr="00BD0540">
              <w:rPr>
                <w:rFonts w:ascii="GHEA Grapalat" w:hAnsi="GHEA Grapalat"/>
                <w:b/>
                <w:sz w:val="24"/>
                <w:szCs w:val="24"/>
                <w:lang w:val="hy-AM"/>
              </w:rPr>
              <w:t>.</w:t>
            </w:r>
            <w:r>
              <w:rPr>
                <w:rFonts w:ascii="GHEA Grapalat" w:hAnsi="GHEA Grapalat"/>
                <w:b/>
                <w:sz w:val="24"/>
                <w:szCs w:val="24"/>
                <w:lang w:val="hy-AM"/>
              </w:rPr>
              <w:t xml:space="preserve"> </w:t>
            </w:r>
            <w:r w:rsidR="005527B1" w:rsidRPr="00AF2332">
              <w:rPr>
                <w:rFonts w:ascii="GHEA Grapalat" w:hAnsi="GHEA Grapalat"/>
                <w:b/>
                <w:sz w:val="24"/>
                <w:szCs w:val="24"/>
                <w:lang w:val="hy-AM"/>
              </w:rPr>
              <w:t>«</w:t>
            </w:r>
            <w:r w:rsidRPr="007757CD">
              <w:rPr>
                <w:rFonts w:ascii="GHEA Grapalat" w:hAnsi="GHEA Grapalat"/>
                <w:b/>
                <w:sz w:val="24"/>
                <w:szCs w:val="24"/>
                <w:lang w:val="hy-AM"/>
              </w:rPr>
              <w:t>Հայնախագիծ</w:t>
            </w:r>
            <w:r w:rsidR="005527B1" w:rsidRPr="00AF2332">
              <w:rPr>
                <w:rFonts w:ascii="GHEA Grapalat" w:hAnsi="GHEA Grapalat"/>
                <w:b/>
                <w:sz w:val="24"/>
                <w:szCs w:val="24"/>
                <w:lang w:val="hy-AM"/>
              </w:rPr>
              <w:t>»</w:t>
            </w:r>
            <w:r w:rsidRPr="007757CD">
              <w:rPr>
                <w:rFonts w:ascii="GHEA Grapalat" w:hAnsi="GHEA Grapalat"/>
                <w:b/>
                <w:sz w:val="24"/>
                <w:szCs w:val="24"/>
                <w:lang w:val="hy-AM"/>
              </w:rPr>
              <w:t xml:space="preserve"> ԲԲԸ</w:t>
            </w:r>
            <w:r>
              <w:rPr>
                <w:rFonts w:ascii="Verdana" w:hAnsi="Verdana"/>
                <w:color w:val="000000"/>
                <w:sz w:val="21"/>
                <w:szCs w:val="21"/>
                <w:shd w:val="clear" w:color="auto" w:fill="FFFFFF"/>
                <w:lang w:val="hy-AM"/>
              </w:rPr>
              <w:t xml:space="preserve"> </w:t>
            </w:r>
          </w:p>
        </w:tc>
        <w:tc>
          <w:tcPr>
            <w:tcW w:w="3113" w:type="dxa"/>
          </w:tcPr>
          <w:p w:rsidR="007757CD" w:rsidRPr="00BD0540" w:rsidRDefault="007757CD" w:rsidP="007757CD">
            <w:pPr>
              <w:jc w:val="center"/>
              <w:rPr>
                <w:rFonts w:ascii="GHEA Grapalat" w:hAnsi="GHEA Grapalat"/>
                <w:sz w:val="24"/>
                <w:szCs w:val="24"/>
              </w:rPr>
            </w:pPr>
            <w:r>
              <w:rPr>
                <w:rFonts w:ascii="GHEA Grapalat" w:hAnsi="GHEA Grapalat"/>
                <w:sz w:val="24"/>
                <w:szCs w:val="24"/>
              </w:rPr>
              <w:t>2</w:t>
            </w:r>
            <w:r>
              <w:rPr>
                <w:rFonts w:ascii="GHEA Grapalat" w:hAnsi="GHEA Grapalat"/>
                <w:sz w:val="24"/>
                <w:szCs w:val="24"/>
                <w:lang w:val="hy-AM"/>
              </w:rPr>
              <w:t>6</w:t>
            </w:r>
            <w:r w:rsidRPr="00BD0540">
              <w:rPr>
                <w:rFonts w:ascii="GHEA Grapalat" w:hAnsi="GHEA Grapalat"/>
                <w:sz w:val="24"/>
                <w:szCs w:val="24"/>
              </w:rPr>
              <w:t>.0</w:t>
            </w:r>
            <w:r>
              <w:rPr>
                <w:rFonts w:ascii="GHEA Grapalat" w:hAnsi="GHEA Grapalat"/>
                <w:sz w:val="24"/>
                <w:szCs w:val="24"/>
                <w:lang w:val="hy-AM"/>
              </w:rPr>
              <w:t>2</w:t>
            </w:r>
            <w:r w:rsidRPr="00BD0540">
              <w:rPr>
                <w:rFonts w:ascii="GHEA Grapalat" w:hAnsi="GHEA Grapalat"/>
                <w:sz w:val="24"/>
                <w:szCs w:val="24"/>
              </w:rPr>
              <w:t>.2025թ.</w:t>
            </w:r>
          </w:p>
        </w:tc>
      </w:tr>
      <w:tr w:rsidR="007757CD" w:rsidTr="009570ED">
        <w:trPr>
          <w:trHeight w:val="368"/>
        </w:trPr>
        <w:tc>
          <w:tcPr>
            <w:tcW w:w="10548" w:type="dxa"/>
            <w:vMerge/>
          </w:tcPr>
          <w:p w:rsidR="007757CD" w:rsidRPr="00BD0540" w:rsidRDefault="007757CD" w:rsidP="007757CD">
            <w:pPr>
              <w:spacing w:line="360" w:lineRule="auto"/>
              <w:jc w:val="center"/>
              <w:rPr>
                <w:rFonts w:ascii="GHEA Grapalat" w:hAnsi="GHEA Grapalat"/>
                <w:sz w:val="24"/>
                <w:szCs w:val="24"/>
              </w:rPr>
            </w:pPr>
          </w:p>
        </w:tc>
        <w:tc>
          <w:tcPr>
            <w:tcW w:w="3113" w:type="dxa"/>
          </w:tcPr>
          <w:p w:rsidR="007757CD" w:rsidRPr="00BD0540" w:rsidRDefault="007757CD" w:rsidP="007757CD">
            <w:pPr>
              <w:jc w:val="center"/>
              <w:rPr>
                <w:rFonts w:ascii="GHEA Grapalat" w:hAnsi="GHEA Grapalat"/>
                <w:sz w:val="24"/>
                <w:szCs w:val="24"/>
              </w:rPr>
            </w:pPr>
            <w:r w:rsidRPr="00BD0540">
              <w:rPr>
                <w:rFonts w:ascii="GHEA Grapalat" w:hAnsi="GHEA Grapalat"/>
                <w:sz w:val="24"/>
                <w:szCs w:val="24"/>
              </w:rPr>
              <w:t xml:space="preserve">N </w:t>
            </w:r>
            <w:r w:rsidRPr="007757CD">
              <w:rPr>
                <w:rFonts w:ascii="GHEA Grapalat" w:hAnsi="GHEA Grapalat"/>
                <w:sz w:val="24"/>
                <w:szCs w:val="24"/>
              </w:rPr>
              <w:t>70/</w:t>
            </w:r>
            <w:proofErr w:type="spellStart"/>
            <w:r w:rsidRPr="007757CD">
              <w:rPr>
                <w:rFonts w:ascii="GHEA Grapalat" w:hAnsi="GHEA Grapalat"/>
                <w:sz w:val="24"/>
                <w:szCs w:val="24"/>
              </w:rPr>
              <w:t>վա</w:t>
            </w:r>
            <w:proofErr w:type="spellEnd"/>
          </w:p>
        </w:tc>
      </w:tr>
      <w:tr w:rsidR="007757CD" w:rsidTr="009570ED">
        <w:trPr>
          <w:trHeight w:val="368"/>
        </w:trPr>
        <w:tc>
          <w:tcPr>
            <w:tcW w:w="10548" w:type="dxa"/>
          </w:tcPr>
          <w:p w:rsidR="007757CD" w:rsidRPr="00BD0540" w:rsidRDefault="007757CD" w:rsidP="007757CD">
            <w:pPr>
              <w:rPr>
                <w:rFonts w:ascii="GHEA Grapalat" w:hAnsi="GHEA Grapalat"/>
                <w:sz w:val="24"/>
                <w:szCs w:val="24"/>
              </w:rPr>
            </w:pPr>
            <w:proofErr w:type="spellStart"/>
            <w:r w:rsidRPr="00BD0540">
              <w:rPr>
                <w:rFonts w:ascii="GHEA Grapalat" w:hAnsi="GHEA Grapalat"/>
                <w:sz w:val="24"/>
                <w:szCs w:val="24"/>
              </w:rPr>
              <w:t>Դիտողություններ</w:t>
            </w:r>
            <w:proofErr w:type="spellEnd"/>
            <w:r w:rsidRPr="00BD0540">
              <w:rPr>
                <w:rFonts w:ascii="GHEA Grapalat" w:hAnsi="GHEA Grapalat"/>
                <w:sz w:val="24"/>
                <w:szCs w:val="24"/>
              </w:rPr>
              <w:t xml:space="preserve"> և </w:t>
            </w:r>
            <w:proofErr w:type="spellStart"/>
            <w:r w:rsidRPr="00BD0540">
              <w:rPr>
                <w:rFonts w:ascii="GHEA Grapalat" w:hAnsi="GHEA Grapalat"/>
                <w:sz w:val="24"/>
                <w:szCs w:val="24"/>
              </w:rPr>
              <w:t>առաջարկություններ</w:t>
            </w:r>
            <w:proofErr w:type="spellEnd"/>
            <w:r w:rsidRPr="00BD0540">
              <w:rPr>
                <w:rFonts w:ascii="GHEA Grapalat" w:hAnsi="GHEA Grapalat"/>
                <w:sz w:val="24"/>
                <w:szCs w:val="24"/>
              </w:rPr>
              <w:t xml:space="preserve"> </w:t>
            </w:r>
            <w:proofErr w:type="spellStart"/>
            <w:r w:rsidRPr="00BD0540">
              <w:rPr>
                <w:rFonts w:ascii="GHEA Grapalat" w:hAnsi="GHEA Grapalat"/>
                <w:sz w:val="24"/>
                <w:szCs w:val="24"/>
              </w:rPr>
              <w:t>չկան</w:t>
            </w:r>
            <w:proofErr w:type="spellEnd"/>
          </w:p>
        </w:tc>
        <w:tc>
          <w:tcPr>
            <w:tcW w:w="3113" w:type="dxa"/>
          </w:tcPr>
          <w:p w:rsidR="007757CD" w:rsidRPr="003617E8" w:rsidRDefault="007757CD" w:rsidP="007757CD">
            <w:pPr>
              <w:jc w:val="center"/>
              <w:rPr>
                <w:rFonts w:ascii="GHEA Grapalat" w:hAnsi="GHEA Grapalat"/>
                <w:sz w:val="24"/>
                <w:szCs w:val="24"/>
              </w:rPr>
            </w:pPr>
            <w:proofErr w:type="spellStart"/>
            <w:r w:rsidRPr="00BD0540">
              <w:rPr>
                <w:rFonts w:ascii="GHEA Grapalat" w:hAnsi="GHEA Grapalat"/>
                <w:sz w:val="24"/>
                <w:szCs w:val="24"/>
              </w:rPr>
              <w:t>Ընդունվել</w:t>
            </w:r>
            <w:proofErr w:type="spellEnd"/>
            <w:r w:rsidRPr="00BD0540">
              <w:rPr>
                <w:rFonts w:ascii="GHEA Grapalat" w:hAnsi="GHEA Grapalat"/>
                <w:sz w:val="24"/>
                <w:szCs w:val="24"/>
              </w:rPr>
              <w:t xml:space="preserve"> է</w:t>
            </w:r>
            <w:r w:rsidRPr="003617E8">
              <w:rPr>
                <w:rFonts w:ascii="GHEA Grapalat" w:hAnsi="GHEA Grapalat"/>
                <w:sz w:val="24"/>
                <w:szCs w:val="24"/>
              </w:rPr>
              <w:t xml:space="preserve"> </w:t>
            </w:r>
          </w:p>
        </w:tc>
      </w:tr>
      <w:tr w:rsidR="00C70AD4" w:rsidTr="009570ED">
        <w:trPr>
          <w:trHeight w:val="368"/>
        </w:trPr>
        <w:tc>
          <w:tcPr>
            <w:tcW w:w="10548" w:type="dxa"/>
            <w:vMerge w:val="restart"/>
          </w:tcPr>
          <w:p w:rsidR="00C70AD4" w:rsidRDefault="00C70AD4" w:rsidP="00C70AD4">
            <w:pPr>
              <w:jc w:val="center"/>
              <w:rPr>
                <w:rFonts w:ascii="GHEA Grapalat" w:hAnsi="GHEA Grapalat"/>
                <w:b/>
                <w:sz w:val="24"/>
                <w:szCs w:val="24"/>
                <w:lang w:val="hy-AM"/>
              </w:rPr>
            </w:pPr>
            <w:r w:rsidRPr="00A46241">
              <w:rPr>
                <w:rFonts w:ascii="GHEA Grapalat" w:hAnsi="GHEA Grapalat"/>
                <w:b/>
                <w:sz w:val="24"/>
                <w:szCs w:val="24"/>
                <w:lang w:val="hy-AM"/>
              </w:rPr>
              <w:t>1</w:t>
            </w:r>
            <w:r>
              <w:rPr>
                <w:rFonts w:ascii="GHEA Grapalat" w:hAnsi="GHEA Grapalat"/>
                <w:b/>
                <w:sz w:val="24"/>
                <w:szCs w:val="24"/>
                <w:lang w:val="hy-AM"/>
              </w:rPr>
              <w:t>6</w:t>
            </w:r>
            <w:r>
              <w:rPr>
                <w:rFonts w:ascii="Cambria Math" w:hAnsi="Cambria Math" w:cs="Cambria Math"/>
                <w:b/>
                <w:sz w:val="24"/>
                <w:szCs w:val="24"/>
                <w:lang w:val="hy-AM"/>
              </w:rPr>
              <w:t>․</w:t>
            </w:r>
            <w:r w:rsidRPr="00A46241">
              <w:rPr>
                <w:rFonts w:ascii="GHEA Grapalat" w:hAnsi="GHEA Grapalat"/>
                <w:b/>
                <w:sz w:val="24"/>
                <w:szCs w:val="24"/>
                <w:lang w:val="hy-AM"/>
              </w:rPr>
              <w:t xml:space="preserve"> </w:t>
            </w:r>
            <w:r w:rsidRPr="00623908">
              <w:rPr>
                <w:rFonts w:ascii="GHEA Grapalat" w:hAnsi="GHEA Grapalat"/>
                <w:b/>
                <w:sz w:val="24"/>
                <w:szCs w:val="24"/>
                <w:lang w:val="hy-AM"/>
              </w:rPr>
              <w:t>«Կառուցապատողների հայկական ասոցիացիա»</w:t>
            </w:r>
          </w:p>
          <w:p w:rsidR="00C70AD4" w:rsidRPr="00BD0540" w:rsidRDefault="00C70AD4" w:rsidP="00C70AD4">
            <w:pPr>
              <w:jc w:val="center"/>
              <w:rPr>
                <w:rFonts w:ascii="GHEA Grapalat" w:hAnsi="GHEA Grapalat"/>
                <w:sz w:val="24"/>
                <w:szCs w:val="24"/>
              </w:rPr>
            </w:pPr>
            <w:r w:rsidRPr="00623908">
              <w:rPr>
                <w:rFonts w:ascii="GHEA Grapalat" w:hAnsi="GHEA Grapalat"/>
                <w:b/>
                <w:sz w:val="24"/>
                <w:szCs w:val="24"/>
                <w:lang w:val="hy-AM"/>
              </w:rPr>
              <w:t>հասարակական կազմակերպությ</w:t>
            </w:r>
            <w:r>
              <w:rPr>
                <w:rFonts w:ascii="GHEA Grapalat" w:hAnsi="GHEA Grapalat"/>
                <w:b/>
                <w:sz w:val="24"/>
                <w:szCs w:val="24"/>
                <w:lang w:val="hy-AM"/>
              </w:rPr>
              <w:t>ու</w:t>
            </w:r>
            <w:r w:rsidRPr="00623908">
              <w:rPr>
                <w:rFonts w:ascii="GHEA Grapalat" w:hAnsi="GHEA Grapalat"/>
                <w:b/>
                <w:sz w:val="24"/>
                <w:szCs w:val="24"/>
                <w:lang w:val="hy-AM"/>
              </w:rPr>
              <w:t>ն</w:t>
            </w:r>
          </w:p>
        </w:tc>
        <w:tc>
          <w:tcPr>
            <w:tcW w:w="3113" w:type="dxa"/>
          </w:tcPr>
          <w:p w:rsidR="00C70AD4" w:rsidRPr="00BD0540" w:rsidRDefault="00C70AD4" w:rsidP="007757CD">
            <w:pPr>
              <w:jc w:val="center"/>
              <w:rPr>
                <w:rFonts w:ascii="GHEA Grapalat" w:hAnsi="GHEA Grapalat"/>
                <w:sz w:val="24"/>
                <w:szCs w:val="24"/>
              </w:rPr>
            </w:pPr>
          </w:p>
        </w:tc>
      </w:tr>
      <w:tr w:rsidR="00C70AD4" w:rsidTr="009570ED">
        <w:trPr>
          <w:trHeight w:val="368"/>
        </w:trPr>
        <w:tc>
          <w:tcPr>
            <w:tcW w:w="10548" w:type="dxa"/>
            <w:vMerge/>
          </w:tcPr>
          <w:p w:rsidR="00C70AD4" w:rsidRPr="00BD0540" w:rsidRDefault="00C70AD4" w:rsidP="007757CD">
            <w:pPr>
              <w:rPr>
                <w:rFonts w:ascii="GHEA Grapalat" w:hAnsi="GHEA Grapalat"/>
                <w:sz w:val="24"/>
                <w:szCs w:val="24"/>
              </w:rPr>
            </w:pPr>
          </w:p>
        </w:tc>
        <w:tc>
          <w:tcPr>
            <w:tcW w:w="3113" w:type="dxa"/>
          </w:tcPr>
          <w:p w:rsidR="00C70AD4" w:rsidRPr="00BD0540" w:rsidRDefault="00C70AD4" w:rsidP="007757CD">
            <w:pPr>
              <w:jc w:val="center"/>
              <w:rPr>
                <w:rFonts w:ascii="GHEA Grapalat" w:hAnsi="GHEA Grapalat"/>
                <w:sz w:val="24"/>
                <w:szCs w:val="24"/>
              </w:rPr>
            </w:pPr>
          </w:p>
        </w:tc>
      </w:tr>
      <w:tr w:rsidR="00C70AD4" w:rsidTr="009570ED">
        <w:trPr>
          <w:trHeight w:val="368"/>
        </w:trPr>
        <w:tc>
          <w:tcPr>
            <w:tcW w:w="10548" w:type="dxa"/>
          </w:tcPr>
          <w:p w:rsidR="00C70AD4" w:rsidRPr="00BD0540" w:rsidRDefault="00C70AD4" w:rsidP="00C70AD4">
            <w:pPr>
              <w:rPr>
                <w:rFonts w:ascii="GHEA Grapalat" w:hAnsi="GHEA Grapalat"/>
                <w:sz w:val="24"/>
                <w:szCs w:val="24"/>
              </w:rPr>
            </w:pPr>
            <w:r w:rsidRPr="00DB634C">
              <w:rPr>
                <w:rFonts w:ascii="GHEA Grapalat" w:eastAsia="Calibri" w:hAnsi="GHEA Grapalat" w:cs="Sylfaen"/>
                <w:color w:val="00000A"/>
                <w:sz w:val="24"/>
                <w:szCs w:val="24"/>
                <w:lang w:val="hy-AM"/>
              </w:rPr>
              <w:t xml:space="preserve">ՀՀ քաղաքաշինության կոմիտեի 2025 թվականի փետրվարի </w:t>
            </w:r>
            <w:r>
              <w:rPr>
                <w:rFonts w:ascii="GHEA Grapalat" w:eastAsia="Calibri" w:hAnsi="GHEA Grapalat" w:cs="Sylfaen"/>
                <w:color w:val="00000A"/>
                <w:sz w:val="24"/>
                <w:szCs w:val="24"/>
                <w:lang w:val="hy-AM"/>
              </w:rPr>
              <w:t>25</w:t>
            </w:r>
            <w:r w:rsidRPr="00DB634C">
              <w:rPr>
                <w:rFonts w:ascii="GHEA Grapalat" w:eastAsia="Calibri" w:hAnsi="GHEA Grapalat" w:cs="Sylfaen"/>
                <w:color w:val="00000A"/>
                <w:sz w:val="24"/>
                <w:szCs w:val="24"/>
                <w:lang w:val="hy-AM"/>
              </w:rPr>
              <w:t xml:space="preserve">-ի </w:t>
            </w:r>
            <w:r w:rsidRPr="00C70AD4">
              <w:rPr>
                <w:rFonts w:ascii="GHEA Grapalat" w:eastAsia="Calibri" w:hAnsi="GHEA Grapalat" w:cs="Sylfaen"/>
                <w:color w:val="00000A"/>
                <w:sz w:val="24"/>
                <w:szCs w:val="24"/>
                <w:lang w:val="hy-AM"/>
              </w:rPr>
              <w:t>N 03/14.2/1443-2025</w:t>
            </w:r>
            <w:r w:rsidRPr="00DB634C">
              <w:rPr>
                <w:rFonts w:ascii="GHEA Grapalat" w:eastAsia="Calibri" w:hAnsi="GHEA Grapalat" w:cs="Sylfaen"/>
                <w:color w:val="00000A"/>
                <w:sz w:val="24"/>
                <w:szCs w:val="24"/>
                <w:lang w:val="hy-AM"/>
              </w:rPr>
              <w:t xml:space="preserve"> գրությանը</w:t>
            </w:r>
            <w:r w:rsidRPr="00C70AD4">
              <w:rPr>
                <w:rFonts w:ascii="GHEA Grapalat" w:eastAsia="Calibri" w:hAnsi="GHEA Grapalat" w:cs="Sylfaen"/>
                <w:color w:val="00000A"/>
                <w:sz w:val="24"/>
                <w:szCs w:val="24"/>
                <w:lang w:val="hy-AM"/>
              </w:rPr>
              <w:t xml:space="preserve"> ս</w:t>
            </w:r>
            <w:r w:rsidRPr="00DB634C">
              <w:rPr>
                <w:rFonts w:ascii="GHEA Grapalat" w:eastAsia="Calibri" w:hAnsi="GHEA Grapalat" w:cs="Sylfaen"/>
                <w:color w:val="00000A"/>
                <w:sz w:val="24"/>
                <w:szCs w:val="24"/>
                <w:lang w:val="hy-AM"/>
              </w:rPr>
              <w:t>ահմվանված ժամկետում պատասխան չի ներկայացվել</w:t>
            </w:r>
            <w:r>
              <w:rPr>
                <w:rFonts w:ascii="GHEA Grapalat" w:eastAsia="Calibri" w:hAnsi="GHEA Grapalat" w:cs="Sylfaen"/>
                <w:color w:val="00000A"/>
                <w:sz w:val="24"/>
                <w:szCs w:val="24"/>
                <w:lang w:val="hy-AM"/>
              </w:rPr>
              <w:t>։</w:t>
            </w:r>
          </w:p>
        </w:tc>
        <w:tc>
          <w:tcPr>
            <w:tcW w:w="3113" w:type="dxa"/>
          </w:tcPr>
          <w:p w:rsidR="00C70AD4" w:rsidRPr="00BD0540" w:rsidRDefault="00C70AD4" w:rsidP="007757CD">
            <w:pPr>
              <w:jc w:val="center"/>
              <w:rPr>
                <w:rFonts w:ascii="GHEA Grapalat" w:hAnsi="GHEA Grapalat"/>
                <w:sz w:val="24"/>
                <w:szCs w:val="24"/>
              </w:rPr>
            </w:pPr>
          </w:p>
        </w:tc>
      </w:tr>
    </w:tbl>
    <w:p w:rsidR="00EA237E" w:rsidRPr="002A511D" w:rsidRDefault="00EA237E" w:rsidP="00313AC7">
      <w:pPr>
        <w:spacing w:after="0" w:line="240" w:lineRule="auto"/>
        <w:contextualSpacing/>
        <w:rPr>
          <w:rFonts w:ascii="GHEA Grapalat" w:hAnsi="GHEA Grapalat"/>
          <w:sz w:val="24"/>
          <w:szCs w:val="24"/>
        </w:rPr>
      </w:pPr>
    </w:p>
    <w:sectPr w:rsidR="00EA237E" w:rsidRPr="002A511D"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39A"/>
    <w:multiLevelType w:val="hybridMultilevel"/>
    <w:tmpl w:val="E012AAF8"/>
    <w:lvl w:ilvl="0" w:tplc="ED2C53A2">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819E9"/>
    <w:multiLevelType w:val="hybridMultilevel"/>
    <w:tmpl w:val="90B2A9EC"/>
    <w:lvl w:ilvl="0" w:tplc="A918A62E">
      <w:numFmt w:val="bullet"/>
      <w:lvlText w:val="-"/>
      <w:lvlJc w:val="left"/>
      <w:pPr>
        <w:ind w:left="63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3213149"/>
    <w:multiLevelType w:val="hybridMultilevel"/>
    <w:tmpl w:val="8DEC02D0"/>
    <w:lvl w:ilvl="0" w:tplc="565674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D409B"/>
    <w:multiLevelType w:val="hybridMultilevel"/>
    <w:tmpl w:val="B9242E98"/>
    <w:lvl w:ilvl="0" w:tplc="310606FE">
      <w:start w:val="7"/>
      <w:numFmt w:val="decimal"/>
      <w:lvlText w:val="%1."/>
      <w:lvlJc w:val="left"/>
      <w:pPr>
        <w:ind w:left="455" w:hanging="360"/>
      </w:pPr>
      <w:rPr>
        <w:rFonts w:hint="default"/>
        <w:b/>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4" w15:restartNumberingAfterBreak="0">
    <w:nsid w:val="0F945E5E"/>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0FE90DD7"/>
    <w:multiLevelType w:val="hybridMultilevel"/>
    <w:tmpl w:val="7018E276"/>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D1B7C"/>
    <w:multiLevelType w:val="hybridMultilevel"/>
    <w:tmpl w:val="E91C6BD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D26549"/>
    <w:multiLevelType w:val="hybridMultilevel"/>
    <w:tmpl w:val="E8DE2146"/>
    <w:lvl w:ilvl="0" w:tplc="A196911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E4511F"/>
    <w:multiLevelType w:val="hybridMultilevel"/>
    <w:tmpl w:val="A4F6EFB0"/>
    <w:lvl w:ilvl="0" w:tplc="A918A62E">
      <w:numFmt w:val="bullet"/>
      <w:lvlText w:val="-"/>
      <w:lvlJc w:val="left"/>
      <w:pPr>
        <w:ind w:left="144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76F43E0"/>
    <w:multiLevelType w:val="hybridMultilevel"/>
    <w:tmpl w:val="B0DC9BFA"/>
    <w:lvl w:ilvl="0" w:tplc="5EF2F75E">
      <w:start w:val="1"/>
      <w:numFmt w:val="decimal"/>
      <w:lvlText w:val="%1."/>
      <w:lvlJc w:val="left"/>
      <w:pPr>
        <w:ind w:left="644" w:hanging="360"/>
      </w:pPr>
      <w:rPr>
        <w:rFonts w:ascii="GHEA Grapalat" w:eastAsia="Calibri" w:hAnsi="GHEA Grapalat" w:cs="Sylfaen"/>
        <w:b w:val="0"/>
        <w:i w:val="0"/>
        <w:color w:val="auto"/>
        <w:sz w:val="24"/>
        <w:szCs w:val="24"/>
        <w:lang w:val="en-US"/>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0" w15:restartNumberingAfterBreak="0">
    <w:nsid w:val="1A5A16CF"/>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1C3B3C25"/>
    <w:multiLevelType w:val="hybridMultilevel"/>
    <w:tmpl w:val="03D0B7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C32E73"/>
    <w:multiLevelType w:val="hybridMultilevel"/>
    <w:tmpl w:val="09321EDC"/>
    <w:lvl w:ilvl="0" w:tplc="46CA1800">
      <w:start w:val="1"/>
      <w:numFmt w:val="decimal"/>
      <w:lvlText w:val="%1."/>
      <w:lvlJc w:val="left"/>
      <w:pPr>
        <w:ind w:left="2880" w:hanging="360"/>
      </w:pPr>
      <w:rPr>
        <w:rFonts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20767F86"/>
    <w:multiLevelType w:val="hybridMultilevel"/>
    <w:tmpl w:val="327298E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0AB0467"/>
    <w:multiLevelType w:val="hybridMultilevel"/>
    <w:tmpl w:val="6ABE566E"/>
    <w:lvl w:ilvl="0" w:tplc="0E3C4EAC">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74408B"/>
    <w:multiLevelType w:val="hybridMultilevel"/>
    <w:tmpl w:val="929ABB8E"/>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892327E"/>
    <w:multiLevelType w:val="hybridMultilevel"/>
    <w:tmpl w:val="B896C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93F10DD"/>
    <w:multiLevelType w:val="hybridMultilevel"/>
    <w:tmpl w:val="2CC01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683B1E"/>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2AA7027F"/>
    <w:multiLevelType w:val="hybridMultilevel"/>
    <w:tmpl w:val="ABB82A3C"/>
    <w:lvl w:ilvl="0" w:tplc="FDF43F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2B0630BE"/>
    <w:multiLevelType w:val="hybridMultilevel"/>
    <w:tmpl w:val="77601BC8"/>
    <w:lvl w:ilvl="0" w:tplc="419C5842">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F894D50"/>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FA50E7E"/>
    <w:multiLevelType w:val="hybridMultilevel"/>
    <w:tmpl w:val="4484F1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17120B"/>
    <w:multiLevelType w:val="hybridMultilevel"/>
    <w:tmpl w:val="4610644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21A1C"/>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5" w15:restartNumberingAfterBreak="0">
    <w:nsid w:val="38817EAF"/>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6" w15:restartNumberingAfterBreak="0">
    <w:nsid w:val="3ABE5234"/>
    <w:multiLevelType w:val="hybridMultilevel"/>
    <w:tmpl w:val="26A616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C56305"/>
    <w:multiLevelType w:val="hybridMultilevel"/>
    <w:tmpl w:val="2062978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5B3619"/>
    <w:multiLevelType w:val="hybridMultilevel"/>
    <w:tmpl w:val="46824F14"/>
    <w:lvl w:ilvl="0" w:tplc="0B44AF9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A66159"/>
    <w:multiLevelType w:val="hybridMultilevel"/>
    <w:tmpl w:val="CAFE0EB8"/>
    <w:lvl w:ilvl="0" w:tplc="A272579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667E02"/>
    <w:multiLevelType w:val="hybridMultilevel"/>
    <w:tmpl w:val="10642DF0"/>
    <w:lvl w:ilvl="0" w:tplc="2C16A254">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31" w15:restartNumberingAfterBreak="0">
    <w:nsid w:val="475143CA"/>
    <w:multiLevelType w:val="hybridMultilevel"/>
    <w:tmpl w:val="DBE46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385619"/>
    <w:multiLevelType w:val="hybridMultilevel"/>
    <w:tmpl w:val="3A22BA38"/>
    <w:lvl w:ilvl="0" w:tplc="B060C8D2">
      <w:start w:val="1"/>
      <w:numFmt w:val="decimal"/>
      <w:lvlText w:val="%1."/>
      <w:lvlJc w:val="left"/>
      <w:pPr>
        <w:ind w:left="7020" w:hanging="360"/>
      </w:pPr>
      <w:rPr>
        <w:rFonts w:cs="Times New Roman"/>
        <w:color w:val="auto"/>
      </w:rPr>
    </w:lvl>
    <w:lvl w:ilvl="1" w:tplc="04090019">
      <w:start w:val="1"/>
      <w:numFmt w:val="lowerLetter"/>
      <w:lvlText w:val="%2."/>
      <w:lvlJc w:val="left"/>
      <w:pPr>
        <w:ind w:left="7740" w:hanging="360"/>
      </w:pPr>
    </w:lvl>
    <w:lvl w:ilvl="2" w:tplc="0409001B">
      <w:start w:val="1"/>
      <w:numFmt w:val="lowerRoman"/>
      <w:lvlText w:val="%3."/>
      <w:lvlJc w:val="right"/>
      <w:pPr>
        <w:ind w:left="8460" w:hanging="180"/>
      </w:pPr>
    </w:lvl>
    <w:lvl w:ilvl="3" w:tplc="0409000F">
      <w:start w:val="1"/>
      <w:numFmt w:val="decimal"/>
      <w:lvlText w:val="%4."/>
      <w:lvlJc w:val="left"/>
      <w:pPr>
        <w:ind w:left="9180" w:hanging="360"/>
      </w:pPr>
    </w:lvl>
    <w:lvl w:ilvl="4" w:tplc="04090019">
      <w:start w:val="1"/>
      <w:numFmt w:val="lowerLetter"/>
      <w:lvlText w:val="%5."/>
      <w:lvlJc w:val="left"/>
      <w:pPr>
        <w:ind w:left="9900" w:hanging="360"/>
      </w:pPr>
    </w:lvl>
    <w:lvl w:ilvl="5" w:tplc="0409001B">
      <w:start w:val="1"/>
      <w:numFmt w:val="lowerRoman"/>
      <w:lvlText w:val="%6."/>
      <w:lvlJc w:val="right"/>
      <w:pPr>
        <w:ind w:left="10620" w:hanging="180"/>
      </w:pPr>
    </w:lvl>
    <w:lvl w:ilvl="6" w:tplc="0409000F">
      <w:start w:val="1"/>
      <w:numFmt w:val="decimal"/>
      <w:lvlText w:val="%7."/>
      <w:lvlJc w:val="left"/>
      <w:pPr>
        <w:ind w:left="11340" w:hanging="360"/>
      </w:pPr>
    </w:lvl>
    <w:lvl w:ilvl="7" w:tplc="04090019">
      <w:start w:val="1"/>
      <w:numFmt w:val="lowerLetter"/>
      <w:lvlText w:val="%8."/>
      <w:lvlJc w:val="left"/>
      <w:pPr>
        <w:ind w:left="12060" w:hanging="360"/>
      </w:pPr>
    </w:lvl>
    <w:lvl w:ilvl="8" w:tplc="0409001B">
      <w:start w:val="1"/>
      <w:numFmt w:val="lowerRoman"/>
      <w:lvlText w:val="%9."/>
      <w:lvlJc w:val="right"/>
      <w:pPr>
        <w:ind w:left="12780" w:hanging="180"/>
      </w:pPr>
    </w:lvl>
  </w:abstractNum>
  <w:abstractNum w:abstractNumId="33" w15:restartNumberingAfterBreak="0">
    <w:nsid w:val="5A2510AF"/>
    <w:multiLevelType w:val="hybridMultilevel"/>
    <w:tmpl w:val="5CA0D3B8"/>
    <w:lvl w:ilvl="0" w:tplc="D78A586E">
      <w:start w:val="1"/>
      <w:numFmt w:val="decimal"/>
      <w:lvlText w:val="%1)"/>
      <w:lvlJc w:val="left"/>
      <w:pPr>
        <w:ind w:left="144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CE33FC7"/>
    <w:multiLevelType w:val="hybridMultilevel"/>
    <w:tmpl w:val="5CA0D3B8"/>
    <w:lvl w:ilvl="0" w:tplc="D78A586E">
      <w:start w:val="1"/>
      <w:numFmt w:val="decimal"/>
      <w:lvlText w:val="%1)"/>
      <w:lvlJc w:val="left"/>
      <w:pPr>
        <w:ind w:left="432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666156EE"/>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8C38BB"/>
    <w:multiLevelType w:val="hybridMultilevel"/>
    <w:tmpl w:val="2C6698C0"/>
    <w:lvl w:ilvl="0" w:tplc="9FFAD41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0739BB"/>
    <w:multiLevelType w:val="hybridMultilevel"/>
    <w:tmpl w:val="5CA0D3B8"/>
    <w:lvl w:ilvl="0" w:tplc="D78A586E">
      <w:start w:val="1"/>
      <w:numFmt w:val="decimal"/>
      <w:lvlText w:val="%1)"/>
      <w:lvlJc w:val="left"/>
      <w:pPr>
        <w:ind w:left="432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7007145A"/>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70873E41"/>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709D0A99"/>
    <w:multiLevelType w:val="hybridMultilevel"/>
    <w:tmpl w:val="82EC2320"/>
    <w:lvl w:ilvl="0" w:tplc="B0EA8C08">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7173B9"/>
    <w:multiLevelType w:val="hybridMultilevel"/>
    <w:tmpl w:val="6F2E8F74"/>
    <w:lvl w:ilvl="0" w:tplc="465216F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2" w15:restartNumberingAfterBreak="0">
    <w:nsid w:val="78AF35E2"/>
    <w:multiLevelType w:val="hybridMultilevel"/>
    <w:tmpl w:val="8B2A2D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B147B1"/>
    <w:multiLevelType w:val="hybridMultilevel"/>
    <w:tmpl w:val="999A2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2E4C7D"/>
    <w:multiLevelType w:val="hybridMultilevel"/>
    <w:tmpl w:val="AB3C9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3F5DAE"/>
    <w:multiLevelType w:val="hybridMultilevel"/>
    <w:tmpl w:val="FE767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6B75E3"/>
    <w:multiLevelType w:val="hybridMultilevel"/>
    <w:tmpl w:val="9B30E8FC"/>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1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40"/>
  </w:num>
  <w:num w:numId="5">
    <w:abstractNumId w:val="26"/>
  </w:num>
  <w:num w:numId="6">
    <w:abstractNumId w:val="43"/>
  </w:num>
  <w:num w:numId="7">
    <w:abstractNumId w:val="5"/>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4"/>
  </w:num>
  <w:num w:numId="12">
    <w:abstractNumId w:val="22"/>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4"/>
  </w:num>
  <w:num w:numId="16">
    <w:abstractNumId w:val="46"/>
  </w:num>
  <w:num w:numId="17">
    <w:abstractNumId w:val="10"/>
  </w:num>
  <w:num w:numId="18">
    <w:abstractNumId w:val="16"/>
  </w:num>
  <w:num w:numId="19">
    <w:abstractNumId w:val="14"/>
  </w:num>
  <w:num w:numId="20">
    <w:abstractNumId w:val="29"/>
  </w:num>
  <w:num w:numId="21">
    <w:abstractNumId w:val="44"/>
  </w:num>
  <w:num w:numId="22">
    <w:abstractNumId w:val="28"/>
  </w:num>
  <w:num w:numId="23">
    <w:abstractNumId w:val="42"/>
  </w:num>
  <w:num w:numId="24">
    <w:abstractNumId w:val="7"/>
  </w:num>
  <w:num w:numId="25">
    <w:abstractNumId w:val="11"/>
  </w:num>
  <w:num w:numId="26">
    <w:abstractNumId w:val="17"/>
  </w:num>
  <w:num w:numId="27">
    <w:abstractNumId w:val="36"/>
  </w:num>
  <w:num w:numId="28">
    <w:abstractNumId w:val="27"/>
  </w:num>
  <w:num w:numId="29">
    <w:abstractNumId w:val="21"/>
  </w:num>
  <w:num w:numId="30">
    <w:abstractNumId w:val="39"/>
  </w:num>
  <w:num w:numId="31">
    <w:abstractNumId w:val="35"/>
  </w:num>
  <w:num w:numId="32">
    <w:abstractNumId w:val="38"/>
  </w:num>
  <w:num w:numId="33">
    <w:abstractNumId w:val="41"/>
  </w:num>
  <w:num w:numId="34">
    <w:abstractNumId w:val="45"/>
  </w:num>
  <w:num w:numId="3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0"/>
  </w:num>
  <w:num w:numId="43">
    <w:abstractNumId w:val="37"/>
  </w:num>
  <w:num w:numId="44">
    <w:abstractNumId w:val="33"/>
  </w:num>
  <w:num w:numId="45">
    <w:abstractNumId w:val="34"/>
  </w:num>
  <w:num w:numId="46">
    <w:abstractNumId w:val="23"/>
  </w:num>
  <w:num w:numId="47">
    <w:abstractNumId w:val="3"/>
  </w:num>
  <w:num w:numId="48">
    <w:abstractNumId w:val="6"/>
  </w:num>
  <w:num w:numId="49">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E5811"/>
    <w:rsid w:val="00000B6B"/>
    <w:rsid w:val="00003DF6"/>
    <w:rsid w:val="00015B9C"/>
    <w:rsid w:val="00023EAD"/>
    <w:rsid w:val="00034A8D"/>
    <w:rsid w:val="000411DE"/>
    <w:rsid w:val="00042AEE"/>
    <w:rsid w:val="00045300"/>
    <w:rsid w:val="00061EFC"/>
    <w:rsid w:val="000630C8"/>
    <w:rsid w:val="00070547"/>
    <w:rsid w:val="0007126C"/>
    <w:rsid w:val="0007401E"/>
    <w:rsid w:val="0008069C"/>
    <w:rsid w:val="000876F2"/>
    <w:rsid w:val="00091E40"/>
    <w:rsid w:val="00095CA7"/>
    <w:rsid w:val="000A0056"/>
    <w:rsid w:val="000A1CE9"/>
    <w:rsid w:val="000A3818"/>
    <w:rsid w:val="000A6FFF"/>
    <w:rsid w:val="000B2B58"/>
    <w:rsid w:val="000B35F2"/>
    <w:rsid w:val="000B6B98"/>
    <w:rsid w:val="000D54A8"/>
    <w:rsid w:val="000D7F73"/>
    <w:rsid w:val="000E2032"/>
    <w:rsid w:val="000E6889"/>
    <w:rsid w:val="000F4611"/>
    <w:rsid w:val="00103BF1"/>
    <w:rsid w:val="00107104"/>
    <w:rsid w:val="00110517"/>
    <w:rsid w:val="00112FF9"/>
    <w:rsid w:val="00116753"/>
    <w:rsid w:val="00116EFD"/>
    <w:rsid w:val="00122BBB"/>
    <w:rsid w:val="00122F06"/>
    <w:rsid w:val="00124500"/>
    <w:rsid w:val="00125828"/>
    <w:rsid w:val="00126500"/>
    <w:rsid w:val="001366F5"/>
    <w:rsid w:val="0014470B"/>
    <w:rsid w:val="00146292"/>
    <w:rsid w:val="00150688"/>
    <w:rsid w:val="001529ED"/>
    <w:rsid w:val="001557B1"/>
    <w:rsid w:val="00157DF2"/>
    <w:rsid w:val="00162C29"/>
    <w:rsid w:val="00164FD9"/>
    <w:rsid w:val="00172B34"/>
    <w:rsid w:val="00176A05"/>
    <w:rsid w:val="00184025"/>
    <w:rsid w:val="00193D72"/>
    <w:rsid w:val="001B05FB"/>
    <w:rsid w:val="001B76ED"/>
    <w:rsid w:val="001C0C7F"/>
    <w:rsid w:val="001C1020"/>
    <w:rsid w:val="001D153C"/>
    <w:rsid w:val="001D5AFC"/>
    <w:rsid w:val="001E0167"/>
    <w:rsid w:val="001E26A2"/>
    <w:rsid w:val="001E2B9C"/>
    <w:rsid w:val="001E5095"/>
    <w:rsid w:val="001F2F72"/>
    <w:rsid w:val="00205687"/>
    <w:rsid w:val="00221DE9"/>
    <w:rsid w:val="002228F7"/>
    <w:rsid w:val="00230F94"/>
    <w:rsid w:val="00234B15"/>
    <w:rsid w:val="00250545"/>
    <w:rsid w:val="00261E1D"/>
    <w:rsid w:val="00271D92"/>
    <w:rsid w:val="00272FA1"/>
    <w:rsid w:val="00277EB3"/>
    <w:rsid w:val="00283C07"/>
    <w:rsid w:val="002843B9"/>
    <w:rsid w:val="0028717D"/>
    <w:rsid w:val="002936AF"/>
    <w:rsid w:val="002A31C0"/>
    <w:rsid w:val="002A511D"/>
    <w:rsid w:val="002B42A5"/>
    <w:rsid w:val="002B5595"/>
    <w:rsid w:val="002B65AE"/>
    <w:rsid w:val="002C04E0"/>
    <w:rsid w:val="002C4220"/>
    <w:rsid w:val="002C525E"/>
    <w:rsid w:val="002C7FDB"/>
    <w:rsid w:val="002D398B"/>
    <w:rsid w:val="002E0978"/>
    <w:rsid w:val="002E12E1"/>
    <w:rsid w:val="002F6B6F"/>
    <w:rsid w:val="003008D6"/>
    <w:rsid w:val="00313AC7"/>
    <w:rsid w:val="00315CCB"/>
    <w:rsid w:val="00323CD0"/>
    <w:rsid w:val="0032530E"/>
    <w:rsid w:val="00325E0D"/>
    <w:rsid w:val="0033514F"/>
    <w:rsid w:val="003359EE"/>
    <w:rsid w:val="00343D27"/>
    <w:rsid w:val="00343D8A"/>
    <w:rsid w:val="00344A5C"/>
    <w:rsid w:val="003576CE"/>
    <w:rsid w:val="00357838"/>
    <w:rsid w:val="00360061"/>
    <w:rsid w:val="00361601"/>
    <w:rsid w:val="003617E8"/>
    <w:rsid w:val="00362446"/>
    <w:rsid w:val="00362D4E"/>
    <w:rsid w:val="00380666"/>
    <w:rsid w:val="003815C1"/>
    <w:rsid w:val="003823B4"/>
    <w:rsid w:val="00387A8C"/>
    <w:rsid w:val="003A019B"/>
    <w:rsid w:val="003A1F77"/>
    <w:rsid w:val="003A29C9"/>
    <w:rsid w:val="003A3C12"/>
    <w:rsid w:val="003A5723"/>
    <w:rsid w:val="003B7ECE"/>
    <w:rsid w:val="003C6B04"/>
    <w:rsid w:val="003D200F"/>
    <w:rsid w:val="003D3B09"/>
    <w:rsid w:val="003D576A"/>
    <w:rsid w:val="003E65D6"/>
    <w:rsid w:val="003E6C9D"/>
    <w:rsid w:val="003E7E30"/>
    <w:rsid w:val="003F2531"/>
    <w:rsid w:val="003F354D"/>
    <w:rsid w:val="00400F3A"/>
    <w:rsid w:val="00403795"/>
    <w:rsid w:val="00406731"/>
    <w:rsid w:val="0041098B"/>
    <w:rsid w:val="00412279"/>
    <w:rsid w:val="004124C2"/>
    <w:rsid w:val="00415989"/>
    <w:rsid w:val="0043238D"/>
    <w:rsid w:val="0044539B"/>
    <w:rsid w:val="00450228"/>
    <w:rsid w:val="00456460"/>
    <w:rsid w:val="00466F49"/>
    <w:rsid w:val="00467B43"/>
    <w:rsid w:val="004714F1"/>
    <w:rsid w:val="00475A7D"/>
    <w:rsid w:val="004908B5"/>
    <w:rsid w:val="00491482"/>
    <w:rsid w:val="00492A75"/>
    <w:rsid w:val="004A2BCD"/>
    <w:rsid w:val="004B1416"/>
    <w:rsid w:val="004B69C7"/>
    <w:rsid w:val="004C061C"/>
    <w:rsid w:val="004C33F4"/>
    <w:rsid w:val="004C74C6"/>
    <w:rsid w:val="004E41C9"/>
    <w:rsid w:val="004F204D"/>
    <w:rsid w:val="00500097"/>
    <w:rsid w:val="0050076B"/>
    <w:rsid w:val="00503E22"/>
    <w:rsid w:val="0052544A"/>
    <w:rsid w:val="00530813"/>
    <w:rsid w:val="00533FCA"/>
    <w:rsid w:val="00535304"/>
    <w:rsid w:val="0054740C"/>
    <w:rsid w:val="005527B1"/>
    <w:rsid w:val="00554291"/>
    <w:rsid w:val="00555226"/>
    <w:rsid w:val="0055528C"/>
    <w:rsid w:val="00570BAD"/>
    <w:rsid w:val="00571435"/>
    <w:rsid w:val="0057483B"/>
    <w:rsid w:val="00577A3E"/>
    <w:rsid w:val="00580883"/>
    <w:rsid w:val="00586857"/>
    <w:rsid w:val="00587113"/>
    <w:rsid w:val="005A1CEA"/>
    <w:rsid w:val="005A1FA9"/>
    <w:rsid w:val="005B26D7"/>
    <w:rsid w:val="005D04C9"/>
    <w:rsid w:val="005D47A0"/>
    <w:rsid w:val="005F2E56"/>
    <w:rsid w:val="005F50B1"/>
    <w:rsid w:val="005F5783"/>
    <w:rsid w:val="005F7B67"/>
    <w:rsid w:val="00600129"/>
    <w:rsid w:val="00600FC2"/>
    <w:rsid w:val="0060152C"/>
    <w:rsid w:val="00622EEE"/>
    <w:rsid w:val="00627169"/>
    <w:rsid w:val="00634049"/>
    <w:rsid w:val="006400C8"/>
    <w:rsid w:val="00640E20"/>
    <w:rsid w:val="00644712"/>
    <w:rsid w:val="00647987"/>
    <w:rsid w:val="00654DDD"/>
    <w:rsid w:val="0065686B"/>
    <w:rsid w:val="006571B6"/>
    <w:rsid w:val="006572F2"/>
    <w:rsid w:val="00667996"/>
    <w:rsid w:val="006829A7"/>
    <w:rsid w:val="00683F8A"/>
    <w:rsid w:val="006A0AA1"/>
    <w:rsid w:val="006A40D4"/>
    <w:rsid w:val="006A4F46"/>
    <w:rsid w:val="006B03E6"/>
    <w:rsid w:val="006C3D3F"/>
    <w:rsid w:val="006C48D3"/>
    <w:rsid w:val="006C7DED"/>
    <w:rsid w:val="006D3511"/>
    <w:rsid w:val="006D5CFC"/>
    <w:rsid w:val="006E0DED"/>
    <w:rsid w:val="006E39C5"/>
    <w:rsid w:val="006E65AB"/>
    <w:rsid w:val="006F0F86"/>
    <w:rsid w:val="006F40F9"/>
    <w:rsid w:val="006F5839"/>
    <w:rsid w:val="007035BE"/>
    <w:rsid w:val="00703937"/>
    <w:rsid w:val="00705792"/>
    <w:rsid w:val="0071071F"/>
    <w:rsid w:val="00710996"/>
    <w:rsid w:val="00721F12"/>
    <w:rsid w:val="00723BDB"/>
    <w:rsid w:val="00740468"/>
    <w:rsid w:val="00747EF9"/>
    <w:rsid w:val="0075323D"/>
    <w:rsid w:val="00753EA0"/>
    <w:rsid w:val="00756014"/>
    <w:rsid w:val="00761C5A"/>
    <w:rsid w:val="007670A6"/>
    <w:rsid w:val="007757CD"/>
    <w:rsid w:val="007910C7"/>
    <w:rsid w:val="00792923"/>
    <w:rsid w:val="007B0BF5"/>
    <w:rsid w:val="007B3973"/>
    <w:rsid w:val="007B5609"/>
    <w:rsid w:val="007B65E8"/>
    <w:rsid w:val="007C1C89"/>
    <w:rsid w:val="007D042D"/>
    <w:rsid w:val="007D0A5D"/>
    <w:rsid w:val="007D21BA"/>
    <w:rsid w:val="007D2415"/>
    <w:rsid w:val="007D5B59"/>
    <w:rsid w:val="007F4E58"/>
    <w:rsid w:val="007F64C2"/>
    <w:rsid w:val="008056A0"/>
    <w:rsid w:val="00806A3E"/>
    <w:rsid w:val="00813A76"/>
    <w:rsid w:val="00822E45"/>
    <w:rsid w:val="0082610C"/>
    <w:rsid w:val="00826E67"/>
    <w:rsid w:val="00831965"/>
    <w:rsid w:val="00836AB8"/>
    <w:rsid w:val="00844E44"/>
    <w:rsid w:val="00852D64"/>
    <w:rsid w:val="00855122"/>
    <w:rsid w:val="00862B16"/>
    <w:rsid w:val="008649CC"/>
    <w:rsid w:val="00864E6D"/>
    <w:rsid w:val="00872D01"/>
    <w:rsid w:val="00881C88"/>
    <w:rsid w:val="008914CB"/>
    <w:rsid w:val="00891CDD"/>
    <w:rsid w:val="008A1209"/>
    <w:rsid w:val="008A1EC3"/>
    <w:rsid w:val="008A3447"/>
    <w:rsid w:val="008B4224"/>
    <w:rsid w:val="008B46C5"/>
    <w:rsid w:val="008B6237"/>
    <w:rsid w:val="008C150A"/>
    <w:rsid w:val="008D09BC"/>
    <w:rsid w:val="008D2F81"/>
    <w:rsid w:val="008E4171"/>
    <w:rsid w:val="008F11E4"/>
    <w:rsid w:val="008F4EE6"/>
    <w:rsid w:val="009038B1"/>
    <w:rsid w:val="00907C8A"/>
    <w:rsid w:val="0091097A"/>
    <w:rsid w:val="00914427"/>
    <w:rsid w:val="00945574"/>
    <w:rsid w:val="009474DD"/>
    <w:rsid w:val="009527A4"/>
    <w:rsid w:val="0095338B"/>
    <w:rsid w:val="00955BB6"/>
    <w:rsid w:val="009570ED"/>
    <w:rsid w:val="0096165D"/>
    <w:rsid w:val="00971339"/>
    <w:rsid w:val="00971711"/>
    <w:rsid w:val="00975DD3"/>
    <w:rsid w:val="00980C18"/>
    <w:rsid w:val="00990861"/>
    <w:rsid w:val="00993100"/>
    <w:rsid w:val="00993F54"/>
    <w:rsid w:val="00994E9F"/>
    <w:rsid w:val="009953A1"/>
    <w:rsid w:val="009A6700"/>
    <w:rsid w:val="009B027E"/>
    <w:rsid w:val="009B71E6"/>
    <w:rsid w:val="009C4179"/>
    <w:rsid w:val="009C5047"/>
    <w:rsid w:val="009D379E"/>
    <w:rsid w:val="009E0494"/>
    <w:rsid w:val="009F029E"/>
    <w:rsid w:val="009F0EDC"/>
    <w:rsid w:val="00A05996"/>
    <w:rsid w:val="00A2084B"/>
    <w:rsid w:val="00A25F9E"/>
    <w:rsid w:val="00A267E9"/>
    <w:rsid w:val="00A26B08"/>
    <w:rsid w:val="00A316FA"/>
    <w:rsid w:val="00A34A6C"/>
    <w:rsid w:val="00A350E8"/>
    <w:rsid w:val="00A37D92"/>
    <w:rsid w:val="00A37FC9"/>
    <w:rsid w:val="00A404FD"/>
    <w:rsid w:val="00A41328"/>
    <w:rsid w:val="00A44157"/>
    <w:rsid w:val="00A44B71"/>
    <w:rsid w:val="00A45DD8"/>
    <w:rsid w:val="00A47E4C"/>
    <w:rsid w:val="00A52898"/>
    <w:rsid w:val="00A64AFB"/>
    <w:rsid w:val="00A67BE4"/>
    <w:rsid w:val="00A706F7"/>
    <w:rsid w:val="00A729A8"/>
    <w:rsid w:val="00A76DAD"/>
    <w:rsid w:val="00A77810"/>
    <w:rsid w:val="00A86643"/>
    <w:rsid w:val="00A8786C"/>
    <w:rsid w:val="00AA12D7"/>
    <w:rsid w:val="00AA3D53"/>
    <w:rsid w:val="00AB1E86"/>
    <w:rsid w:val="00AC1E97"/>
    <w:rsid w:val="00AC6B16"/>
    <w:rsid w:val="00AE0BCE"/>
    <w:rsid w:val="00AE4E80"/>
    <w:rsid w:val="00AE7908"/>
    <w:rsid w:val="00AF2332"/>
    <w:rsid w:val="00AF628A"/>
    <w:rsid w:val="00AF7BAC"/>
    <w:rsid w:val="00B0094C"/>
    <w:rsid w:val="00B07F0A"/>
    <w:rsid w:val="00B12829"/>
    <w:rsid w:val="00B1726C"/>
    <w:rsid w:val="00B208A2"/>
    <w:rsid w:val="00B217EA"/>
    <w:rsid w:val="00B2289C"/>
    <w:rsid w:val="00B26D82"/>
    <w:rsid w:val="00B354B1"/>
    <w:rsid w:val="00B37858"/>
    <w:rsid w:val="00B37C3C"/>
    <w:rsid w:val="00B4147A"/>
    <w:rsid w:val="00B41AAD"/>
    <w:rsid w:val="00B45C74"/>
    <w:rsid w:val="00B569CB"/>
    <w:rsid w:val="00B629CA"/>
    <w:rsid w:val="00B710C8"/>
    <w:rsid w:val="00B8147D"/>
    <w:rsid w:val="00BB08B6"/>
    <w:rsid w:val="00BC37E0"/>
    <w:rsid w:val="00BC3B12"/>
    <w:rsid w:val="00BC492A"/>
    <w:rsid w:val="00BC72E6"/>
    <w:rsid w:val="00BD0540"/>
    <w:rsid w:val="00BD5C8D"/>
    <w:rsid w:val="00BE053D"/>
    <w:rsid w:val="00BE0D18"/>
    <w:rsid w:val="00BE2F63"/>
    <w:rsid w:val="00BF1A38"/>
    <w:rsid w:val="00BF3212"/>
    <w:rsid w:val="00BF6D0F"/>
    <w:rsid w:val="00C071C0"/>
    <w:rsid w:val="00C10812"/>
    <w:rsid w:val="00C118C7"/>
    <w:rsid w:val="00C154C1"/>
    <w:rsid w:val="00C1725A"/>
    <w:rsid w:val="00C32C11"/>
    <w:rsid w:val="00C458AF"/>
    <w:rsid w:val="00C5206B"/>
    <w:rsid w:val="00C537E4"/>
    <w:rsid w:val="00C67AFC"/>
    <w:rsid w:val="00C70AD4"/>
    <w:rsid w:val="00C840B1"/>
    <w:rsid w:val="00C8655F"/>
    <w:rsid w:val="00C86576"/>
    <w:rsid w:val="00C86E1F"/>
    <w:rsid w:val="00C96F1A"/>
    <w:rsid w:val="00CA047F"/>
    <w:rsid w:val="00CA33FB"/>
    <w:rsid w:val="00CB0340"/>
    <w:rsid w:val="00CB4198"/>
    <w:rsid w:val="00CB564C"/>
    <w:rsid w:val="00CC159B"/>
    <w:rsid w:val="00CC322D"/>
    <w:rsid w:val="00CC4560"/>
    <w:rsid w:val="00CD6D81"/>
    <w:rsid w:val="00CF0BC8"/>
    <w:rsid w:val="00CF1909"/>
    <w:rsid w:val="00CF6B12"/>
    <w:rsid w:val="00D066DC"/>
    <w:rsid w:val="00D205FF"/>
    <w:rsid w:val="00D25C1F"/>
    <w:rsid w:val="00D26F32"/>
    <w:rsid w:val="00D3222D"/>
    <w:rsid w:val="00D348CC"/>
    <w:rsid w:val="00D35632"/>
    <w:rsid w:val="00D413F8"/>
    <w:rsid w:val="00D51F9E"/>
    <w:rsid w:val="00D53E5B"/>
    <w:rsid w:val="00D55D30"/>
    <w:rsid w:val="00D64659"/>
    <w:rsid w:val="00D7151D"/>
    <w:rsid w:val="00D72918"/>
    <w:rsid w:val="00D771CD"/>
    <w:rsid w:val="00D77DD7"/>
    <w:rsid w:val="00D81177"/>
    <w:rsid w:val="00D83BC4"/>
    <w:rsid w:val="00D912D0"/>
    <w:rsid w:val="00D97AF0"/>
    <w:rsid w:val="00DB6138"/>
    <w:rsid w:val="00DB634C"/>
    <w:rsid w:val="00DC1CD8"/>
    <w:rsid w:val="00DC3AE7"/>
    <w:rsid w:val="00DC5ABA"/>
    <w:rsid w:val="00DD464C"/>
    <w:rsid w:val="00DD4BA7"/>
    <w:rsid w:val="00DE46E6"/>
    <w:rsid w:val="00DE7358"/>
    <w:rsid w:val="00DF2AE4"/>
    <w:rsid w:val="00DF57A8"/>
    <w:rsid w:val="00DF6828"/>
    <w:rsid w:val="00DF68F0"/>
    <w:rsid w:val="00DF7350"/>
    <w:rsid w:val="00E04887"/>
    <w:rsid w:val="00E05EE9"/>
    <w:rsid w:val="00E1217C"/>
    <w:rsid w:val="00E21216"/>
    <w:rsid w:val="00E37B5D"/>
    <w:rsid w:val="00E433DB"/>
    <w:rsid w:val="00E4461C"/>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96292"/>
    <w:rsid w:val="00EA237E"/>
    <w:rsid w:val="00EA2B22"/>
    <w:rsid w:val="00EB1D17"/>
    <w:rsid w:val="00EB35F3"/>
    <w:rsid w:val="00EC7CD9"/>
    <w:rsid w:val="00ED0BBF"/>
    <w:rsid w:val="00ED23B7"/>
    <w:rsid w:val="00ED40CB"/>
    <w:rsid w:val="00ED572C"/>
    <w:rsid w:val="00ED6A38"/>
    <w:rsid w:val="00EE09F1"/>
    <w:rsid w:val="00EE3CC5"/>
    <w:rsid w:val="00EF7035"/>
    <w:rsid w:val="00EF7A2B"/>
    <w:rsid w:val="00F117A9"/>
    <w:rsid w:val="00F122B2"/>
    <w:rsid w:val="00F17DBE"/>
    <w:rsid w:val="00F214C4"/>
    <w:rsid w:val="00F25D96"/>
    <w:rsid w:val="00F26368"/>
    <w:rsid w:val="00F31BC5"/>
    <w:rsid w:val="00F32E8F"/>
    <w:rsid w:val="00F5280B"/>
    <w:rsid w:val="00F5295C"/>
    <w:rsid w:val="00F52DA1"/>
    <w:rsid w:val="00F554FD"/>
    <w:rsid w:val="00F60BE2"/>
    <w:rsid w:val="00F72EA0"/>
    <w:rsid w:val="00F92F23"/>
    <w:rsid w:val="00FB2DCA"/>
    <w:rsid w:val="00FB6B8B"/>
    <w:rsid w:val="00FC1F11"/>
    <w:rsid w:val="00FC3D93"/>
    <w:rsid w:val="00FD32B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10718F-9B65-4441-8CAC-76F379601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basedOn w:val="Normal"/>
    <w:uiPriority w:val="99"/>
    <w:unhideWhenUsed/>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7DF14-382D-43B2-883C-D9B3BA0C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2013</Words>
  <Characters>11478</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 Tsaturyan</dc:creator>
  <cp:keywords>https://mul2-mud.gov.am/tasks/723334/oneclick/14Ampopatert.docx?token=3e8fb672ac2ed14775e23e79226287b1</cp:keywords>
  <cp:lastModifiedBy>Marine Harutyunyan</cp:lastModifiedBy>
  <cp:revision>46</cp:revision>
  <dcterms:created xsi:type="dcterms:W3CDTF">2024-09-20T06:06:00Z</dcterms:created>
  <dcterms:modified xsi:type="dcterms:W3CDTF">2025-03-25T06:19:00Z</dcterms:modified>
</cp:coreProperties>
</file>