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Default="006B682B" w:rsidP="00D60D2B">
      <w:pPr>
        <w:shd w:val="clear" w:color="auto" w:fill="FFFFFF"/>
        <w:spacing w:line="360" w:lineRule="auto"/>
        <w:ind w:firstLine="375"/>
        <w:jc w:val="center"/>
        <w:rPr>
          <w:rFonts w:ascii="GHEA Grapalat" w:hAnsi="GHEA Grapalat"/>
          <w:b/>
          <w:bCs/>
          <w:color w:val="000000"/>
          <w:lang w:val="en-US" w:eastAsia="en-US"/>
        </w:rPr>
      </w:pPr>
      <w:r>
        <w:rPr>
          <w:rFonts w:ascii="GHEA Grapalat" w:hAnsi="GHEA Grapalat"/>
          <w:b/>
          <w:bCs/>
          <w:color w:val="000000"/>
          <w:lang w:val="en-US" w:eastAsia="en-US"/>
        </w:rPr>
        <w:tab/>
      </w:r>
    </w:p>
    <w:p w14:paraId="72A27C66" w14:textId="2EF0C751" w:rsidR="00556F57" w:rsidRDefault="00556F57" w:rsidP="00D60D2B">
      <w:pPr>
        <w:shd w:val="clear" w:color="auto" w:fill="FFFFFF"/>
        <w:spacing w:line="360" w:lineRule="auto"/>
        <w:ind w:firstLine="375"/>
        <w:jc w:val="center"/>
        <w:rPr>
          <w:rFonts w:ascii="GHEA Grapalat" w:hAnsi="GHEA Grapalat"/>
          <w:b/>
          <w:bCs/>
          <w:color w:val="000000"/>
          <w:lang w:val="en-US" w:eastAsia="en-US"/>
        </w:rPr>
      </w:pPr>
      <w:r w:rsidRPr="00D60D2B">
        <w:rPr>
          <w:rFonts w:ascii="GHEA Grapalat" w:hAnsi="GHEA Grapalat"/>
          <w:b/>
          <w:bCs/>
          <w:color w:val="000000"/>
          <w:lang w:val="en-US" w:eastAsia="en-US"/>
        </w:rPr>
        <w:t>ԱՄՓՈՓԱԹԵՐԹ</w:t>
      </w:r>
    </w:p>
    <w:p w14:paraId="1833333E" w14:textId="7AEB382F" w:rsidR="00DA4E26" w:rsidRDefault="0061188A" w:rsidP="00DA4E26">
      <w:pPr>
        <w:shd w:val="clear" w:color="auto" w:fill="FFFFFF"/>
        <w:ind w:firstLine="375"/>
        <w:jc w:val="center"/>
        <w:rPr>
          <w:rFonts w:ascii="GHEA Grapalat" w:hAnsi="GHEA Grapalat"/>
          <w:b/>
          <w:color w:val="000000"/>
          <w:shd w:val="clear" w:color="auto" w:fill="FFFFFF"/>
          <w:lang w:val="en-US"/>
        </w:rPr>
      </w:pPr>
      <w:r>
        <w:rPr>
          <w:rFonts w:ascii="GHEA Grapalat" w:hAnsi="GHEA Grapalat"/>
          <w:b/>
          <w:color w:val="000000"/>
          <w:shd w:val="clear" w:color="auto" w:fill="FFFFFF"/>
          <w:lang w:val="hy-AM"/>
        </w:rPr>
        <w:t>«</w:t>
      </w:r>
      <w:r w:rsidR="00F90428" w:rsidRPr="00F90428">
        <w:rPr>
          <w:rFonts w:ascii="GHEA Grapalat" w:hAnsi="GHEA Grapalat"/>
          <w:b/>
          <w:color w:val="000000"/>
          <w:shd w:val="clear" w:color="auto" w:fill="FFFFFF"/>
        </w:rPr>
        <w:t>Հ</w:t>
      </w:r>
      <w:r>
        <w:rPr>
          <w:rFonts w:ascii="GHEA Grapalat" w:hAnsi="GHEA Grapalat"/>
          <w:b/>
          <w:color w:val="000000"/>
          <w:shd w:val="clear" w:color="auto" w:fill="FFFFFF"/>
          <w:lang w:val="hy-AM"/>
        </w:rPr>
        <w:t xml:space="preserve">ԱՅԱՍՏԱՆԻ </w:t>
      </w:r>
      <w:r w:rsidR="00F90428" w:rsidRPr="00F90428">
        <w:rPr>
          <w:rFonts w:ascii="GHEA Grapalat" w:hAnsi="GHEA Grapalat"/>
          <w:b/>
          <w:color w:val="000000"/>
          <w:shd w:val="clear" w:color="auto" w:fill="FFFFFF"/>
        </w:rPr>
        <w:t>Հ</w:t>
      </w:r>
      <w:r>
        <w:rPr>
          <w:rFonts w:ascii="GHEA Grapalat" w:hAnsi="GHEA Grapalat"/>
          <w:b/>
          <w:color w:val="000000"/>
          <w:shd w:val="clear" w:color="auto" w:fill="FFFFFF"/>
          <w:lang w:val="hy-AM"/>
        </w:rPr>
        <w:t>ԱՆՐԱՊԵՏՈՒԹՅԱՆ</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ԿԱՌԱՎԱՐՈՒԹՅԱՆ</w:t>
      </w:r>
      <w:r w:rsidR="00F90428" w:rsidRPr="00F90428">
        <w:rPr>
          <w:rFonts w:ascii="GHEA Grapalat" w:hAnsi="GHEA Grapalat"/>
          <w:b/>
          <w:color w:val="000000"/>
          <w:shd w:val="clear" w:color="auto" w:fill="FFFFFF"/>
          <w:lang w:val="en-US"/>
        </w:rPr>
        <w:t xml:space="preserve"> 2020 </w:t>
      </w:r>
      <w:r w:rsidR="00F90428" w:rsidRPr="00F90428">
        <w:rPr>
          <w:rFonts w:ascii="GHEA Grapalat" w:hAnsi="GHEA Grapalat"/>
          <w:b/>
          <w:color w:val="000000"/>
          <w:shd w:val="clear" w:color="auto" w:fill="FFFFFF"/>
        </w:rPr>
        <w:t>ԹՎԱԿԱՆԻ</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ՀՈՒԼԻՍԻ</w:t>
      </w:r>
      <w:r w:rsidR="00F90428" w:rsidRPr="00F90428">
        <w:rPr>
          <w:rFonts w:ascii="GHEA Grapalat" w:hAnsi="GHEA Grapalat"/>
          <w:b/>
          <w:color w:val="000000"/>
          <w:shd w:val="clear" w:color="auto" w:fill="FFFFFF"/>
          <w:lang w:val="en-US"/>
        </w:rPr>
        <w:t xml:space="preserve"> 1</w:t>
      </w:r>
      <w:r w:rsidR="00F20B50">
        <w:rPr>
          <w:rFonts w:ascii="GHEA Grapalat" w:hAnsi="GHEA Grapalat"/>
          <w:b/>
          <w:color w:val="000000"/>
          <w:shd w:val="clear" w:color="auto" w:fill="FFFFFF"/>
          <w:lang w:val="hy-AM"/>
        </w:rPr>
        <w:t>6</w:t>
      </w:r>
      <w:r w:rsidR="00F90428" w:rsidRPr="00F90428">
        <w:rPr>
          <w:rFonts w:ascii="GHEA Grapalat" w:hAnsi="GHEA Grapalat"/>
          <w:b/>
          <w:color w:val="000000"/>
          <w:shd w:val="clear" w:color="auto" w:fill="FFFFFF"/>
          <w:lang w:val="en-US"/>
        </w:rPr>
        <w:t>-</w:t>
      </w:r>
      <w:r w:rsidR="00F90428" w:rsidRPr="00F90428">
        <w:rPr>
          <w:rFonts w:ascii="GHEA Grapalat" w:hAnsi="GHEA Grapalat"/>
          <w:b/>
          <w:color w:val="000000"/>
          <w:shd w:val="clear" w:color="auto" w:fill="FFFFFF"/>
        </w:rPr>
        <w:t>Ի</w:t>
      </w:r>
      <w:r w:rsidR="00F90428" w:rsidRPr="00F90428">
        <w:rPr>
          <w:rFonts w:ascii="GHEA Grapalat" w:hAnsi="GHEA Grapalat"/>
          <w:b/>
          <w:color w:val="000000"/>
          <w:shd w:val="clear" w:color="auto" w:fill="FFFFFF"/>
          <w:lang w:val="en-US"/>
        </w:rPr>
        <w:t xml:space="preserve"> N 1218-</w:t>
      </w:r>
      <w:r w:rsidR="00F90428" w:rsidRPr="00F90428">
        <w:rPr>
          <w:rFonts w:ascii="GHEA Grapalat" w:hAnsi="GHEA Grapalat"/>
          <w:b/>
          <w:color w:val="000000"/>
          <w:shd w:val="clear" w:color="auto" w:fill="FFFFFF"/>
        </w:rPr>
        <w:t>Լ</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ՈՐՈՇՄԱՆ</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ՄԵՋ</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ՓՈՓՈԽՈՒԹՅՈՒՆՆԵՐ</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ԿԱՏԱՐԵԼՈՒ</w:t>
      </w:r>
      <w:r w:rsidR="00F90428" w:rsidRPr="00F90428">
        <w:rPr>
          <w:rFonts w:ascii="GHEA Grapalat" w:hAnsi="GHEA Grapalat"/>
          <w:b/>
          <w:color w:val="000000"/>
          <w:shd w:val="clear" w:color="auto" w:fill="FFFFFF"/>
          <w:lang w:val="en-US"/>
        </w:rPr>
        <w:t xml:space="preserve"> </w:t>
      </w:r>
      <w:r w:rsidR="00F90428" w:rsidRPr="00F90428">
        <w:rPr>
          <w:rFonts w:ascii="GHEA Grapalat" w:hAnsi="GHEA Grapalat"/>
          <w:b/>
          <w:color w:val="000000"/>
          <w:shd w:val="clear" w:color="auto" w:fill="FFFFFF"/>
        </w:rPr>
        <w:t>ՄԱՍԻՆ</w:t>
      </w:r>
      <w:r w:rsidR="00F90428" w:rsidRPr="00F90428">
        <w:rPr>
          <w:rFonts w:ascii="GHEA Grapalat" w:hAnsi="GHEA Grapalat"/>
          <w:b/>
          <w:color w:val="000000"/>
          <w:shd w:val="clear" w:color="auto" w:fill="FFFFFF"/>
          <w:lang w:val="en-US"/>
        </w:rPr>
        <w:t xml:space="preserve">» </w:t>
      </w:r>
    </w:p>
    <w:p w14:paraId="416A6B89" w14:textId="71E8329A" w:rsidR="00867984" w:rsidRPr="00DA4E26" w:rsidRDefault="00F90428" w:rsidP="00DA4E26">
      <w:pPr>
        <w:shd w:val="clear" w:color="auto" w:fill="FFFFFF"/>
        <w:ind w:firstLine="375"/>
        <w:jc w:val="center"/>
        <w:rPr>
          <w:rFonts w:ascii="GHEA Grapalat" w:hAnsi="GHEA Grapalat"/>
          <w:b/>
          <w:color w:val="000000"/>
          <w:shd w:val="clear" w:color="auto" w:fill="FFFFFF"/>
          <w:lang w:val="hy-AM"/>
        </w:rPr>
      </w:pPr>
      <w:r w:rsidRPr="00F90428">
        <w:rPr>
          <w:rFonts w:ascii="GHEA Grapalat" w:hAnsi="GHEA Grapalat"/>
          <w:b/>
          <w:color w:val="000000"/>
          <w:shd w:val="clear" w:color="auto" w:fill="FFFFFF"/>
        </w:rPr>
        <w:t>ՀՀ</w:t>
      </w:r>
      <w:r w:rsidRPr="00F90428">
        <w:rPr>
          <w:rFonts w:ascii="GHEA Grapalat" w:hAnsi="GHEA Grapalat"/>
          <w:b/>
          <w:color w:val="000000"/>
          <w:shd w:val="clear" w:color="auto" w:fill="FFFFFF"/>
          <w:lang w:val="en-US"/>
        </w:rPr>
        <w:t xml:space="preserve"> </w:t>
      </w:r>
      <w:r w:rsidRPr="00F90428">
        <w:rPr>
          <w:rFonts w:ascii="GHEA Grapalat" w:hAnsi="GHEA Grapalat"/>
          <w:b/>
          <w:color w:val="000000"/>
          <w:shd w:val="clear" w:color="auto" w:fill="FFFFFF"/>
        </w:rPr>
        <w:t>ԿԱՌԱՎԱՐՈՒԹՅԱՆ</w:t>
      </w:r>
      <w:r w:rsidRPr="00F90428">
        <w:rPr>
          <w:rFonts w:ascii="GHEA Grapalat" w:hAnsi="GHEA Grapalat"/>
          <w:b/>
          <w:color w:val="000000"/>
          <w:shd w:val="clear" w:color="auto" w:fill="FFFFFF"/>
          <w:lang w:val="en-US"/>
        </w:rPr>
        <w:t xml:space="preserve"> </w:t>
      </w:r>
      <w:r w:rsidRPr="00F90428">
        <w:rPr>
          <w:rFonts w:ascii="GHEA Grapalat" w:hAnsi="GHEA Grapalat"/>
          <w:b/>
          <w:color w:val="000000"/>
          <w:shd w:val="clear" w:color="auto" w:fill="FFFFFF"/>
        </w:rPr>
        <w:t>ՈՐՈՇՄԱՆ</w:t>
      </w:r>
      <w:r w:rsidRPr="00F90428">
        <w:rPr>
          <w:rFonts w:ascii="GHEA Grapalat" w:hAnsi="GHEA Grapalat"/>
          <w:b/>
          <w:color w:val="000000"/>
          <w:shd w:val="clear" w:color="auto" w:fill="FFFFFF"/>
          <w:lang w:val="en-US"/>
        </w:rPr>
        <w:t xml:space="preserve"> </w:t>
      </w:r>
      <w:r w:rsidR="00DA4E26">
        <w:rPr>
          <w:rFonts w:ascii="GHEA Grapalat" w:hAnsi="GHEA Grapalat"/>
          <w:b/>
          <w:color w:val="000000"/>
          <w:shd w:val="clear" w:color="auto" w:fill="FFFFFF"/>
        </w:rPr>
        <w:t>ՆԱԽԱԳ</w:t>
      </w:r>
      <w:r w:rsidR="00DA4E26">
        <w:rPr>
          <w:rFonts w:ascii="GHEA Grapalat" w:hAnsi="GHEA Grapalat"/>
          <w:b/>
          <w:color w:val="000000"/>
          <w:shd w:val="clear" w:color="auto" w:fill="FFFFFF"/>
          <w:lang w:val="hy-AM"/>
        </w:rPr>
        <w:t>ԾԻ</w:t>
      </w:r>
    </w:p>
    <w:p w14:paraId="66DA35FB" w14:textId="77777777" w:rsidR="001E0454" w:rsidRPr="0050138A" w:rsidRDefault="001E0454" w:rsidP="00D60D2B">
      <w:pPr>
        <w:shd w:val="clear" w:color="auto" w:fill="FFFFFF"/>
        <w:spacing w:line="360" w:lineRule="auto"/>
        <w:ind w:firstLine="375"/>
        <w:jc w:val="center"/>
        <w:rPr>
          <w:rFonts w:ascii="GHEA Grapalat" w:hAnsi="GHEA Grapalat"/>
          <w:b/>
          <w:color w:val="000000"/>
          <w:shd w:val="clear" w:color="auto" w:fill="FFFFFF"/>
          <w:lang w:val="en-US"/>
        </w:rPr>
      </w:pPr>
    </w:p>
    <w:tbl>
      <w:tblPr>
        <w:tblpPr w:leftFromText="180" w:rightFromText="180" w:vertAnchor="text" w:tblpXSpec="center" w:tblpY="1"/>
        <w:tblOverlap w:val="never"/>
        <w:tblW w:w="139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40"/>
        <w:gridCol w:w="6120"/>
      </w:tblGrid>
      <w:tr w:rsidR="00AA1179" w:rsidRPr="00251A33" w14:paraId="51018B82" w14:textId="77777777" w:rsidTr="0061188A">
        <w:trPr>
          <w:trHeight w:val="530"/>
          <w:tblCellSpacing w:w="0" w:type="dxa"/>
        </w:trPr>
        <w:tc>
          <w:tcPr>
            <w:tcW w:w="7840" w:type="dxa"/>
            <w:vMerge w:val="restart"/>
            <w:shd w:val="clear" w:color="auto" w:fill="A6A6A6" w:themeFill="background1" w:themeFillShade="A6"/>
            <w:vAlign w:val="center"/>
          </w:tcPr>
          <w:p w14:paraId="7BBC6C5E" w14:textId="5AE47F3C" w:rsidR="00AA1179" w:rsidRPr="00AA1179" w:rsidRDefault="00551F5A" w:rsidP="00BA6922">
            <w:pPr>
              <w:tabs>
                <w:tab w:val="left" w:pos="6210"/>
                <w:tab w:val="left" w:pos="7290"/>
              </w:tabs>
              <w:spacing w:line="360" w:lineRule="auto"/>
              <w:ind w:left="270" w:right="165" w:firstLine="270"/>
              <w:jc w:val="center"/>
              <w:rPr>
                <w:rFonts w:ascii="GHEA Grapalat" w:hAnsi="GHEA Grapalat" w:cs="Sylfaen"/>
                <w:b/>
                <w:highlight w:val="darkGray"/>
                <w:lang w:val="hy-AM"/>
              </w:rPr>
            </w:pPr>
            <w:r>
              <w:rPr>
                <w:rFonts w:ascii="GHEA Grapalat" w:hAnsi="GHEA Grapalat" w:cs="Sylfaen"/>
                <w:b/>
                <w:lang w:val="hy-AM"/>
              </w:rPr>
              <w:t>1</w:t>
            </w:r>
            <w:r w:rsidR="00A7435F" w:rsidRPr="00A7435F">
              <w:rPr>
                <w:rFonts w:ascii="GHEA Grapalat" w:hAnsi="GHEA Grapalat" w:cs="Sylfaen"/>
                <w:b/>
                <w:lang w:val="hy-AM"/>
              </w:rPr>
              <w:t xml:space="preserve">. </w:t>
            </w:r>
            <w:r w:rsidR="00186307">
              <w:rPr>
                <w:rFonts w:ascii="GHEA Grapalat" w:hAnsi="GHEA Grapalat" w:cs="Sylfaen"/>
                <w:b/>
                <w:lang w:val="hy-AM"/>
              </w:rPr>
              <w:t xml:space="preserve">ՀՀ </w:t>
            </w:r>
            <w:r w:rsidR="00775CDB">
              <w:rPr>
                <w:rFonts w:ascii="GHEA Grapalat" w:hAnsi="GHEA Grapalat" w:cs="Sylfaen"/>
                <w:b/>
                <w:lang w:val="hy-AM"/>
              </w:rPr>
              <w:t>արդարադատության</w:t>
            </w:r>
            <w:r w:rsidR="00186307">
              <w:rPr>
                <w:rFonts w:ascii="GHEA Grapalat" w:hAnsi="GHEA Grapalat" w:cs="Sylfaen"/>
                <w:b/>
                <w:lang w:val="hy-AM"/>
              </w:rPr>
              <w:t xml:space="preserve"> նախարարություն</w:t>
            </w:r>
          </w:p>
        </w:tc>
        <w:tc>
          <w:tcPr>
            <w:tcW w:w="6120" w:type="dxa"/>
            <w:shd w:val="clear" w:color="auto" w:fill="A6A6A6" w:themeFill="background1" w:themeFillShade="A6"/>
          </w:tcPr>
          <w:p w14:paraId="069659D9" w14:textId="3316580C" w:rsidR="00AA1179" w:rsidRPr="00957370" w:rsidRDefault="00251A33" w:rsidP="00AA1179">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22.07.2024</w:t>
            </w:r>
          </w:p>
        </w:tc>
      </w:tr>
      <w:tr w:rsidR="00AA1179" w:rsidRPr="00251A33" w14:paraId="79DFDA74" w14:textId="77777777" w:rsidTr="0061188A">
        <w:trPr>
          <w:trHeight w:val="440"/>
          <w:tblCellSpacing w:w="0" w:type="dxa"/>
        </w:trPr>
        <w:tc>
          <w:tcPr>
            <w:tcW w:w="7840" w:type="dxa"/>
            <w:vMerge/>
            <w:shd w:val="clear" w:color="auto" w:fill="A6A6A6" w:themeFill="background1" w:themeFillShade="A6"/>
            <w:vAlign w:val="center"/>
          </w:tcPr>
          <w:p w14:paraId="02FF904B" w14:textId="77777777" w:rsidR="00AA1179" w:rsidRPr="00AA1179" w:rsidRDefault="00AA1179"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14F4A3D" w14:textId="638BC138" w:rsidR="00AA1179" w:rsidRPr="00957370" w:rsidRDefault="00251A33" w:rsidP="008B0287">
            <w:pPr>
              <w:spacing w:line="360" w:lineRule="auto"/>
              <w:ind w:left="165" w:firstLine="375"/>
              <w:jc w:val="center"/>
              <w:rPr>
                <w:rFonts w:ascii="GHEA Grapalat" w:hAnsi="GHEA Grapalat" w:cs="Sylfaen"/>
                <w:b/>
                <w:highlight w:val="darkGray"/>
                <w:lang w:val="hy-AM"/>
              </w:rPr>
            </w:pPr>
            <w:r w:rsidRPr="00251A33">
              <w:rPr>
                <w:rFonts w:ascii="GHEA Grapalat" w:hAnsi="GHEA Grapalat" w:cs="Sylfaen"/>
                <w:b/>
                <w:lang w:val="hy-AM"/>
              </w:rPr>
              <w:t>/10.1.3/28573-2024</w:t>
            </w:r>
          </w:p>
        </w:tc>
      </w:tr>
      <w:tr w:rsidR="008B0287" w:rsidRPr="00C94960" w14:paraId="2765A9D7" w14:textId="77777777" w:rsidTr="0061188A">
        <w:trPr>
          <w:trHeight w:val="440"/>
          <w:tblCellSpacing w:w="0" w:type="dxa"/>
        </w:trPr>
        <w:tc>
          <w:tcPr>
            <w:tcW w:w="7840" w:type="dxa"/>
            <w:shd w:val="clear" w:color="auto" w:fill="auto"/>
          </w:tcPr>
          <w:p w14:paraId="742B76EB" w14:textId="2CD74AC7" w:rsidR="00775CDB" w:rsidRPr="00DB782C" w:rsidRDefault="00775CDB" w:rsidP="00BA6922">
            <w:pPr>
              <w:tabs>
                <w:tab w:val="left" w:pos="270"/>
                <w:tab w:val="left" w:pos="72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 xml:space="preserve">Ի պատասխան Ձեր 2024 թվականի հուլիսի 15-ի թիվ </w:t>
            </w:r>
            <w:r w:rsidRPr="00DB782C">
              <w:rPr>
                <w:rFonts w:ascii="GHEA Grapalat" w:hAnsi="GHEA Grapalat" w:cs="GHEA Grapalat"/>
                <w:bCs/>
                <w:lang w:val="hy-AM"/>
              </w:rPr>
              <w:br/>
              <w:t>01/17</w:t>
            </w:r>
            <w:r w:rsidRPr="00DB782C">
              <w:rPr>
                <w:rFonts w:ascii="Cambria Math" w:hAnsi="Cambria Math" w:cs="Cambria Math"/>
                <w:bCs/>
                <w:lang w:val="hy-AM"/>
              </w:rPr>
              <w:t>․</w:t>
            </w:r>
            <w:r w:rsidRPr="00DB782C">
              <w:rPr>
                <w:rFonts w:ascii="GHEA Grapalat" w:hAnsi="GHEA Grapalat" w:cs="GHEA Grapalat"/>
                <w:bCs/>
                <w:lang w:val="hy-AM"/>
              </w:rPr>
              <w:t>1/6085-2024 գրությամբ ներկայացված «Հայաստանի Հանրապետության կառավարության 2020 թվականի հուլիսի 1</w:t>
            </w:r>
            <w:r w:rsidR="00F20B50">
              <w:rPr>
                <w:rFonts w:ascii="GHEA Grapalat" w:hAnsi="GHEA Grapalat" w:cs="GHEA Grapalat"/>
                <w:bCs/>
                <w:lang w:val="hy-AM"/>
              </w:rPr>
              <w:t>6</w:t>
            </w:r>
            <w:r w:rsidRPr="00DB782C">
              <w:rPr>
                <w:rFonts w:ascii="GHEA Grapalat" w:hAnsi="GHEA Grapalat" w:cs="GHEA Grapalat"/>
                <w:bCs/>
                <w:lang w:val="hy-AM"/>
              </w:rPr>
              <w:t>-ի N 1218-Լ որոշման մեջ փոփոխություններ կատարելու մասին» Կառավարության որոշման նախագծի՝ (այսուհետ՝ Նախագիծ) հայտնում եմ հետևյալը.</w:t>
            </w:r>
          </w:p>
          <w:p w14:paraId="427E14C0" w14:textId="77777777" w:rsidR="00775CDB" w:rsidRPr="00DB782C" w:rsidRDefault="00775CDB" w:rsidP="00BA6922">
            <w:pPr>
              <w:pStyle w:val="ListParagraph"/>
              <w:numPr>
                <w:ilvl w:val="0"/>
                <w:numId w:val="18"/>
              </w:numPr>
              <w:tabs>
                <w:tab w:val="left" w:pos="270"/>
                <w:tab w:val="left" w:pos="720"/>
                <w:tab w:val="left" w:pos="108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«Նորմատիվ իրավական ակտերի մասին» օրենքի (այսուհետ՝ Օրենք) 11-րդ հոդվածի համաձայն նորմատիվ իրավական ակտի վավերապայմաններից է, ի թիվս այլնի, նաև դրա բնույթի մասին նշումը:</w:t>
            </w:r>
          </w:p>
          <w:p w14:paraId="79EEDB7E" w14:textId="5A5C76C1" w:rsidR="00775CDB" w:rsidRPr="00DB782C" w:rsidRDefault="00775CDB" w:rsidP="00BA6922">
            <w:pPr>
              <w:pStyle w:val="ListParagraph"/>
              <w:tabs>
                <w:tab w:val="left" w:pos="270"/>
                <w:tab w:val="left" w:pos="72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 xml:space="preserve">Հաշվի առնելով Օրենքի պահանջը և նկատի ունենալով, որ Նախագծում չկա նշում իրավական ակտի բնույթի վերաբերյալ՝ առաջարկվում է ավելացնել այն: Ընդ որում, հարկ է հաշվի առնել, </w:t>
            </w:r>
            <w:r w:rsidRPr="00DB782C">
              <w:rPr>
                <w:rFonts w:ascii="GHEA Grapalat" w:hAnsi="GHEA Grapalat" w:cs="GHEA Grapalat"/>
                <w:bCs/>
                <w:lang w:val="hy-AM"/>
              </w:rPr>
              <w:lastRenderedPageBreak/>
              <w:t>որ Հայաստանի Հանրապետության կառավարության 2020 թվականի հուլիսի 1</w:t>
            </w:r>
            <w:r w:rsidR="00F20B50">
              <w:rPr>
                <w:rFonts w:ascii="GHEA Grapalat" w:hAnsi="GHEA Grapalat" w:cs="GHEA Grapalat"/>
                <w:bCs/>
                <w:lang w:val="hy-AM"/>
              </w:rPr>
              <w:t>6</w:t>
            </w:r>
            <w:r w:rsidRPr="00DB782C">
              <w:rPr>
                <w:rFonts w:ascii="GHEA Grapalat" w:hAnsi="GHEA Grapalat" w:cs="GHEA Grapalat"/>
                <w:bCs/>
                <w:lang w:val="hy-AM"/>
              </w:rPr>
              <w:t>-ի N 1218-Լ որոշումն իր բնույթով ներքին իրավական ակտ է, հետևաբար դրանում փոփոխությունները ևս պետք է կատարվեն նույն բնույթի իրավական ակտով:</w:t>
            </w:r>
          </w:p>
          <w:p w14:paraId="5B67777E" w14:textId="77777777" w:rsidR="00775CDB" w:rsidRPr="00DB782C" w:rsidRDefault="00775CDB" w:rsidP="00BA6922">
            <w:pPr>
              <w:pStyle w:val="ListParagraph"/>
              <w:numPr>
                <w:ilvl w:val="0"/>
                <w:numId w:val="18"/>
              </w:numPr>
              <w:tabs>
                <w:tab w:val="left" w:pos="270"/>
                <w:tab w:val="left" w:pos="720"/>
                <w:tab w:val="left" w:pos="1080"/>
                <w:tab w:val="left" w:pos="7290"/>
              </w:tabs>
              <w:spacing w:line="360" w:lineRule="auto"/>
              <w:ind w:left="270" w:right="165" w:firstLine="450"/>
              <w:jc w:val="both"/>
              <w:rPr>
                <w:rFonts w:ascii="GHEA Grapalat" w:hAnsi="GHEA Grapalat" w:cs="GHEA Grapalat"/>
                <w:bCs/>
                <w:lang w:val="hy-AM"/>
              </w:rPr>
            </w:pPr>
            <w:r w:rsidRPr="00DB782C">
              <w:rPr>
                <w:rFonts w:ascii="GHEA Grapalat" w:hAnsi="GHEA Grapalat" w:cs="GHEA Grapalat"/>
                <w:bCs/>
                <w:lang w:val="hy-AM"/>
              </w:rPr>
              <w:t>Նախագծի 1-ին կետի 1-ին, 2-րդ, 3-րդ և 4-րդ ենթակետերում առաջարկվում է  «խմբագրությամբ» բառից հետո ավելացնել «՝ հետևյալ բովանդակությամբ» բառերը:</w:t>
            </w:r>
          </w:p>
          <w:p w14:paraId="2B600D64" w14:textId="77777777" w:rsidR="00775CDB" w:rsidRPr="001F6950" w:rsidRDefault="00775CDB" w:rsidP="00BA6922">
            <w:pPr>
              <w:pStyle w:val="ListParagraph"/>
              <w:numPr>
                <w:ilvl w:val="0"/>
                <w:numId w:val="18"/>
              </w:numPr>
              <w:tabs>
                <w:tab w:val="left" w:pos="270"/>
                <w:tab w:val="left" w:pos="720"/>
                <w:tab w:val="left" w:pos="1080"/>
                <w:tab w:val="left" w:pos="7290"/>
              </w:tabs>
              <w:spacing w:line="360" w:lineRule="auto"/>
              <w:ind w:left="270" w:right="165" w:firstLine="450"/>
              <w:jc w:val="both"/>
              <w:rPr>
                <w:rFonts w:ascii="GHEA Grapalat" w:hAnsi="GHEA Grapalat" w:cs="GHEA Grapalat"/>
                <w:bCs/>
                <w:lang w:val="hy-AM"/>
              </w:rPr>
            </w:pPr>
            <w:r w:rsidRPr="001F6950">
              <w:rPr>
                <w:rFonts w:ascii="GHEA Grapalat" w:hAnsi="GHEA Grapalat" w:cs="GHEA Grapalat"/>
                <w:bCs/>
                <w:lang w:val="hy-AM"/>
              </w:rPr>
              <w:t xml:space="preserve">Նախագծի 1-ին կետի 4-րդ ենթակետում նախատեսվում է նվիրաբերության վերացում՝ կողմերի միջև ստորագրվող համապատասխան պայմանագրով, կամ համաձայնագրով, կամ դատական կարգով: Այս մասով, հարկ է նկատել, որ համաձայն </w:t>
            </w:r>
            <w:r w:rsidRPr="001F6950">
              <w:rPr>
                <w:rFonts w:ascii="Calibri" w:hAnsi="Calibri" w:cs="Calibri"/>
                <w:bCs/>
                <w:lang w:val="hy-AM"/>
              </w:rPr>
              <w:t> </w:t>
            </w:r>
            <w:r w:rsidRPr="001F6950">
              <w:rPr>
                <w:rFonts w:ascii="GHEA Grapalat" w:hAnsi="GHEA Grapalat" w:cs="GHEA Grapalat"/>
                <w:bCs/>
                <w:lang w:val="hy-AM"/>
              </w:rPr>
              <w:t>Քաղաքացիական օրենսգրքի 605-րդ հոդվածի 6-րդ մասի՝ «Եթե նվիրաբերություն ստացողը նվիրաբերած գույքն օգտագործել է նվիրաբերողի սահմանած նշանակությանն անհամապատասխան, կամ այդ նշանակությունը փոփոխվել է սույն հոդվածի 5-րդ կետով նախատեսված կանոնների խախտմամբ, ապա նվիրաբերողը, նրա ժառանգները կամ այլ իրավահաջորդն իրավունք ունեն պահանջել նվիրաբերության վերացում:»:</w:t>
            </w:r>
          </w:p>
          <w:p w14:paraId="095235BF" w14:textId="78EF24A4" w:rsidR="008B0287" w:rsidRPr="00DB782C" w:rsidRDefault="00775CDB" w:rsidP="0061188A">
            <w:pPr>
              <w:pStyle w:val="ListParagraph"/>
              <w:tabs>
                <w:tab w:val="left" w:pos="270"/>
                <w:tab w:val="left" w:pos="7290"/>
              </w:tabs>
              <w:spacing w:line="360" w:lineRule="auto"/>
              <w:ind w:left="270" w:right="165" w:firstLine="450"/>
              <w:jc w:val="both"/>
              <w:rPr>
                <w:rFonts w:ascii="GHEA Grapalat" w:hAnsi="GHEA Grapalat" w:cs="GHEA Grapalat"/>
                <w:bCs/>
                <w:lang w:val="hy-AM"/>
              </w:rPr>
            </w:pPr>
            <w:r w:rsidRPr="001F6950">
              <w:rPr>
                <w:rFonts w:ascii="GHEA Grapalat" w:hAnsi="GHEA Grapalat" w:cs="GHEA Grapalat"/>
                <w:bCs/>
                <w:lang w:val="hy-AM"/>
              </w:rPr>
              <w:t xml:space="preserve">Հիշյալ դրույթի իմաստով գտնում ենք, որ նվիրաբերողի կողմից նախկինում կնքված պայմանագրով տրամադրված նվիրաբերության վերացումը պայմանագրով նախատեսելու հարցը </w:t>
            </w:r>
            <w:r w:rsidRPr="001F6950">
              <w:rPr>
                <w:rFonts w:ascii="GHEA Grapalat" w:hAnsi="GHEA Grapalat" w:cs="GHEA Grapalat"/>
                <w:bCs/>
                <w:lang w:val="hy-AM"/>
              </w:rPr>
              <w:lastRenderedPageBreak/>
              <w:t>լրացուցիչ քննարկման կարիք ունի՝ այն հաշվառմամբ, որ պարզ չէ՝ ինչ է այն իրենից ենթադրում, արդյոք խոսքը նվիրաբերությունը վերացնելու մասին պայմանագրի կնքման մասին է, որն իր բնույթով խնդրահարույց է, նվիրաբերության վերացումը հիմնականում տեղի է ունենում դատական կարգով՝ Քաղաքացիական օրենսգրքի 605-րդ հոդվածի 6-րդ մասում թվարկված իրավասու անձանց կողմից նվիրաբերության վերացման պահանջ ներկայացնելով:</w:t>
            </w:r>
            <w:r w:rsidRPr="00DB782C">
              <w:rPr>
                <w:rFonts w:ascii="GHEA Grapalat" w:hAnsi="GHEA Grapalat" w:cs="GHEA Grapalat"/>
                <w:bCs/>
                <w:lang w:val="hy-AM"/>
              </w:rPr>
              <w:t xml:space="preserve"> </w:t>
            </w:r>
          </w:p>
        </w:tc>
        <w:tc>
          <w:tcPr>
            <w:tcW w:w="6120" w:type="dxa"/>
            <w:shd w:val="clear" w:color="auto" w:fill="auto"/>
          </w:tcPr>
          <w:p w14:paraId="243394B5"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5428C47A"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7DED6B83"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4745E0AB"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5C9A8A4D"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lang w:val="hy-AM"/>
              </w:rPr>
            </w:pPr>
          </w:p>
          <w:p w14:paraId="587605C1"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lang w:val="hy-AM"/>
              </w:rPr>
            </w:pPr>
          </w:p>
          <w:p w14:paraId="55DC6449" w14:textId="77777777" w:rsidR="008B0287" w:rsidRPr="001F6950" w:rsidRDefault="0050138A" w:rsidP="001F6950">
            <w:pPr>
              <w:pStyle w:val="ListParagraph"/>
              <w:tabs>
                <w:tab w:val="left" w:pos="270"/>
                <w:tab w:val="left" w:pos="720"/>
                <w:tab w:val="left" w:pos="1080"/>
                <w:tab w:val="left" w:pos="7290"/>
              </w:tabs>
              <w:spacing w:line="360" w:lineRule="auto"/>
              <w:ind w:right="165"/>
              <w:jc w:val="center"/>
              <w:rPr>
                <w:rFonts w:ascii="GHEA Grapalat" w:hAnsi="GHEA Grapalat" w:cs="GHEA Grapalat"/>
                <w:bCs/>
                <w:lang w:val="hy-AM"/>
              </w:rPr>
            </w:pPr>
            <w:r w:rsidRPr="001F6950">
              <w:rPr>
                <w:rFonts w:ascii="GHEA Grapalat" w:hAnsi="GHEA Grapalat" w:cs="GHEA Grapalat"/>
                <w:bCs/>
                <w:lang w:val="hy-AM"/>
              </w:rPr>
              <w:t>Ընդունվել է:</w:t>
            </w:r>
          </w:p>
          <w:p w14:paraId="3594A4D0"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2BDAC187"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4BD42F02"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249FAF6E"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02393DDC"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47C40B12"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0A1328B7"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p>
          <w:p w14:paraId="51396776"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b/>
                <w:lang w:val="hy-AM"/>
              </w:rPr>
            </w:pPr>
          </w:p>
          <w:p w14:paraId="7FFBFC5C"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b/>
                <w:lang w:val="hy-AM"/>
              </w:rPr>
            </w:pPr>
          </w:p>
          <w:p w14:paraId="75C06248"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b/>
                <w:lang w:val="hy-AM"/>
              </w:rPr>
            </w:pPr>
          </w:p>
          <w:p w14:paraId="15921598" w14:textId="77777777" w:rsidR="0050138A" w:rsidRPr="001F6950" w:rsidRDefault="0050138A" w:rsidP="008B0287">
            <w:pPr>
              <w:shd w:val="clear" w:color="auto" w:fill="FFFFFF"/>
              <w:spacing w:line="360" w:lineRule="auto"/>
              <w:ind w:left="255" w:right="165" w:firstLine="360"/>
              <w:jc w:val="both"/>
              <w:textAlignment w:val="baseline"/>
              <w:rPr>
                <w:rFonts w:ascii="GHEA Grapalat" w:hAnsi="GHEA Grapalat"/>
                <w:b/>
                <w:lang w:val="hy-AM"/>
              </w:rPr>
            </w:pPr>
          </w:p>
          <w:p w14:paraId="028171F3" w14:textId="77777777" w:rsidR="0050138A" w:rsidRPr="001F6950" w:rsidRDefault="0050138A" w:rsidP="0061188A">
            <w:pPr>
              <w:shd w:val="clear" w:color="auto" w:fill="FFFFFF"/>
              <w:spacing w:line="360" w:lineRule="auto"/>
              <w:ind w:left="255" w:right="165" w:firstLine="360"/>
              <w:jc w:val="center"/>
              <w:textAlignment w:val="baseline"/>
              <w:rPr>
                <w:rFonts w:ascii="GHEA Grapalat" w:hAnsi="GHEA Grapalat"/>
                <w:b/>
                <w:lang w:val="hy-AM"/>
              </w:rPr>
            </w:pPr>
            <w:r w:rsidRPr="001F6950">
              <w:rPr>
                <w:rFonts w:ascii="GHEA Grapalat" w:hAnsi="GHEA Grapalat"/>
                <w:b/>
                <w:lang w:val="hy-AM"/>
              </w:rPr>
              <w:t>Ընդունվել է:</w:t>
            </w:r>
          </w:p>
          <w:p w14:paraId="1F29EB19" w14:textId="77777777" w:rsidR="00357EF1" w:rsidRPr="001F6950" w:rsidRDefault="00357EF1" w:rsidP="0061188A">
            <w:pPr>
              <w:shd w:val="clear" w:color="auto" w:fill="FFFFFF"/>
              <w:spacing w:line="360" w:lineRule="auto"/>
              <w:ind w:left="255" w:right="165" w:firstLine="360"/>
              <w:jc w:val="center"/>
              <w:textAlignment w:val="baseline"/>
              <w:rPr>
                <w:rFonts w:ascii="GHEA Grapalat" w:hAnsi="GHEA Grapalat"/>
                <w:b/>
                <w:lang w:val="hy-AM"/>
              </w:rPr>
            </w:pPr>
          </w:p>
          <w:p w14:paraId="22BD721D" w14:textId="488C4E3B" w:rsidR="00357EF1" w:rsidRPr="001F6950" w:rsidRDefault="00F034B2" w:rsidP="001F6950">
            <w:pPr>
              <w:shd w:val="clear" w:color="auto" w:fill="FFFFFF"/>
              <w:spacing w:line="360" w:lineRule="auto"/>
              <w:ind w:left="255" w:right="165" w:firstLine="360"/>
              <w:jc w:val="center"/>
              <w:textAlignment w:val="baseline"/>
              <w:rPr>
                <w:rFonts w:ascii="GHEA Grapalat" w:hAnsi="GHEA Grapalat"/>
                <w:b/>
                <w:lang w:val="hy-AM"/>
              </w:rPr>
            </w:pPr>
            <w:r w:rsidRPr="001F6950">
              <w:rPr>
                <w:rFonts w:ascii="GHEA Grapalat" w:hAnsi="GHEA Grapalat"/>
                <w:b/>
                <w:lang w:val="hy-AM"/>
              </w:rPr>
              <w:t>Չ</w:t>
            </w:r>
            <w:r w:rsidR="001F6950">
              <w:rPr>
                <w:rFonts w:ascii="GHEA Grapalat" w:hAnsi="GHEA Grapalat"/>
                <w:b/>
                <w:lang w:val="hy-AM"/>
              </w:rPr>
              <w:t>ի</w:t>
            </w:r>
            <w:r w:rsidRPr="001F6950">
              <w:rPr>
                <w:rFonts w:ascii="GHEA Grapalat" w:hAnsi="GHEA Grapalat"/>
                <w:b/>
                <w:lang w:val="hy-AM"/>
              </w:rPr>
              <w:t xml:space="preserve"> ը</w:t>
            </w:r>
            <w:r w:rsidR="00357EF1" w:rsidRPr="001F6950">
              <w:rPr>
                <w:rFonts w:ascii="GHEA Grapalat" w:hAnsi="GHEA Grapalat"/>
                <w:b/>
                <w:lang w:val="hy-AM"/>
              </w:rPr>
              <w:t>նդուն</w:t>
            </w:r>
            <w:r w:rsidRPr="001F6950">
              <w:rPr>
                <w:rFonts w:ascii="GHEA Grapalat" w:hAnsi="GHEA Grapalat"/>
                <w:b/>
                <w:lang w:val="hy-AM"/>
              </w:rPr>
              <w:t>վել:</w:t>
            </w:r>
          </w:p>
          <w:p w14:paraId="56030AB6" w14:textId="714928DF" w:rsidR="00357EF1" w:rsidRPr="001F6950" w:rsidRDefault="002B65C3" w:rsidP="002B65C3">
            <w:pPr>
              <w:shd w:val="clear" w:color="auto" w:fill="FFFFFF"/>
              <w:spacing w:line="360" w:lineRule="auto"/>
              <w:ind w:left="150" w:right="165" w:firstLine="180"/>
              <w:jc w:val="both"/>
              <w:textAlignment w:val="baseline"/>
              <w:rPr>
                <w:rFonts w:ascii="GHEA Grapalat" w:hAnsi="GHEA Grapalat" w:cs="GHEA Grapalat"/>
                <w:bCs/>
                <w:lang w:val="hy-AM"/>
              </w:rPr>
            </w:pPr>
            <w:r>
              <w:rPr>
                <w:rFonts w:ascii="GHEA Grapalat" w:hAnsi="GHEA Grapalat" w:cs="GHEA Grapalat"/>
                <w:bCs/>
                <w:lang w:val="hy-AM"/>
              </w:rPr>
              <w:t>Հայաստանի Հանրապետության ք</w:t>
            </w:r>
            <w:r w:rsidR="00357EF1" w:rsidRPr="001F6950">
              <w:rPr>
                <w:rFonts w:ascii="GHEA Grapalat" w:hAnsi="GHEA Grapalat" w:cs="GHEA Grapalat"/>
                <w:bCs/>
                <w:lang w:val="hy-AM"/>
              </w:rPr>
              <w:t>աղաքացիական օրենսգրքի 605-րդ հոդվածի 6-րդ մասը որևէ կերպ չի նախատեսում</w:t>
            </w:r>
            <w:r>
              <w:rPr>
                <w:rFonts w:ascii="GHEA Grapalat" w:hAnsi="GHEA Grapalat" w:cs="GHEA Grapalat"/>
                <w:bCs/>
                <w:lang w:val="hy-AM"/>
              </w:rPr>
              <w:t xml:space="preserve"> </w:t>
            </w:r>
            <w:r w:rsidR="00357EF1" w:rsidRPr="001F6950">
              <w:rPr>
                <w:rFonts w:ascii="GHEA Grapalat" w:hAnsi="GHEA Grapalat" w:cs="GHEA Grapalat"/>
                <w:bCs/>
                <w:lang w:val="hy-AM"/>
              </w:rPr>
              <w:t>սահմանափակում կողմերի համաձայնությամբ համապատասխան պայմանագրի կամ համաձայնագրի հիման վրա նվիրաբերությունը դադարեցնելու հնարավ</w:t>
            </w:r>
            <w:r w:rsidR="00F034B2" w:rsidRPr="001F6950">
              <w:rPr>
                <w:rFonts w:ascii="GHEA Grapalat" w:hAnsi="GHEA Grapalat" w:cs="GHEA Grapalat"/>
                <w:bCs/>
                <w:lang w:val="hy-AM"/>
              </w:rPr>
              <w:t>ո</w:t>
            </w:r>
            <w:r w:rsidR="00357EF1" w:rsidRPr="001F6950">
              <w:rPr>
                <w:rFonts w:ascii="GHEA Grapalat" w:hAnsi="GHEA Grapalat" w:cs="GHEA Grapalat"/>
                <w:bCs/>
                <w:lang w:val="hy-AM"/>
              </w:rPr>
              <w:t>րութ</w:t>
            </w:r>
            <w:r w:rsidR="00425893" w:rsidRPr="001F6950">
              <w:rPr>
                <w:rFonts w:ascii="GHEA Grapalat" w:hAnsi="GHEA Grapalat" w:cs="GHEA Grapalat"/>
                <w:bCs/>
                <w:lang w:val="hy-AM"/>
              </w:rPr>
              <w:t>յան մասով</w:t>
            </w:r>
            <w:r w:rsidR="00357EF1" w:rsidRPr="001F6950">
              <w:rPr>
                <w:rFonts w:ascii="GHEA Grapalat" w:hAnsi="GHEA Grapalat" w:cs="GHEA Grapalat"/>
                <w:bCs/>
                <w:lang w:val="hy-AM"/>
              </w:rPr>
              <w:t xml:space="preserve">։ </w:t>
            </w:r>
            <w:r w:rsidR="00EB42E2">
              <w:rPr>
                <w:rFonts w:ascii="GHEA Grapalat" w:hAnsi="GHEA Grapalat" w:cs="GHEA Grapalat"/>
                <w:bCs/>
                <w:lang w:val="hy-AM"/>
              </w:rPr>
              <w:t>Բացի դրանից, հարկ է նկատել նաև, որ ն</w:t>
            </w:r>
            <w:r w:rsidR="00357EF1" w:rsidRPr="001F6950">
              <w:rPr>
                <w:rFonts w:ascii="GHEA Grapalat" w:hAnsi="GHEA Grapalat" w:cs="GHEA Grapalat"/>
                <w:bCs/>
                <w:lang w:val="hy-AM"/>
              </w:rPr>
              <w:t>շված նորմը որևէ կերպ չի բացահայտում նվիրաբերության վերացման ընթացակարգը։</w:t>
            </w:r>
          </w:p>
          <w:p w14:paraId="01F4DD96" w14:textId="5C4FE906" w:rsidR="00357EF1" w:rsidRPr="001F6950" w:rsidRDefault="00357EF1" w:rsidP="001F6950">
            <w:pPr>
              <w:shd w:val="clear" w:color="auto" w:fill="FFFFFF"/>
              <w:spacing w:line="360" w:lineRule="auto"/>
              <w:ind w:left="150" w:right="165" w:firstLine="465"/>
              <w:jc w:val="both"/>
              <w:textAlignment w:val="baseline"/>
              <w:rPr>
                <w:rFonts w:ascii="GHEA Grapalat" w:hAnsi="GHEA Grapalat" w:cs="GHEA Grapalat"/>
                <w:bCs/>
                <w:lang w:val="hy-AM"/>
              </w:rPr>
            </w:pPr>
            <w:r w:rsidRPr="001F6950">
              <w:rPr>
                <w:rFonts w:ascii="GHEA Grapalat" w:hAnsi="GHEA Grapalat" w:cs="GHEA Grapalat"/>
                <w:bCs/>
                <w:lang w:val="hy-AM"/>
              </w:rPr>
              <w:t>Եթե առկա են պայմանագրային կողմեր</w:t>
            </w:r>
            <w:r w:rsidR="00B64986" w:rsidRPr="001F6950">
              <w:rPr>
                <w:rFonts w:ascii="GHEA Grapalat" w:hAnsi="GHEA Grapalat" w:cs="GHEA Grapalat"/>
                <w:bCs/>
                <w:lang w:val="hy-AM"/>
              </w:rPr>
              <w:t xml:space="preserve"> (այսինքն </w:t>
            </w:r>
            <w:r w:rsidR="00425893" w:rsidRPr="001F6950">
              <w:rPr>
                <w:rFonts w:ascii="GHEA Grapalat" w:hAnsi="GHEA Grapalat" w:cs="GHEA Grapalat"/>
                <w:bCs/>
                <w:lang w:val="hy-AM"/>
              </w:rPr>
              <w:t xml:space="preserve">այստեղ </w:t>
            </w:r>
            <w:r w:rsidR="00B64986" w:rsidRPr="001F6950">
              <w:rPr>
                <w:rFonts w:ascii="GHEA Grapalat" w:hAnsi="GHEA Grapalat" w:cs="GHEA Grapalat"/>
                <w:bCs/>
                <w:lang w:val="hy-AM"/>
              </w:rPr>
              <w:t>զուտ մասնավոր հարաբերությունների մասին է խոսք գնում)</w:t>
            </w:r>
            <w:r w:rsidRPr="001F6950">
              <w:rPr>
                <w:rFonts w:ascii="GHEA Grapalat" w:hAnsi="GHEA Grapalat" w:cs="GHEA Grapalat"/>
                <w:bCs/>
                <w:lang w:val="hy-AM"/>
              </w:rPr>
              <w:t xml:space="preserve">, որոնց միջև վեճ առկա չէ (երկու կողմն էլ համաձայն են նվիրաբերության վերացմանը) տրամաբանական չէ </w:t>
            </w:r>
            <w:r w:rsidRPr="001F6950">
              <w:rPr>
                <w:rFonts w:ascii="GHEA Grapalat" w:hAnsi="GHEA Grapalat" w:cs="GHEA Grapalat"/>
                <w:bCs/>
                <w:lang w:val="hy-AM"/>
              </w:rPr>
              <w:lastRenderedPageBreak/>
              <w:t>վերացումը կատար</w:t>
            </w:r>
            <w:r w:rsidR="00B64986" w:rsidRPr="001F6950">
              <w:rPr>
                <w:rFonts w:ascii="GHEA Grapalat" w:hAnsi="GHEA Grapalat" w:cs="GHEA Grapalat"/>
                <w:bCs/>
                <w:lang w:val="hy-AM"/>
              </w:rPr>
              <w:t>ել</w:t>
            </w:r>
            <w:r w:rsidRPr="001F6950">
              <w:rPr>
                <w:rFonts w:ascii="GHEA Grapalat" w:hAnsi="GHEA Grapalat" w:cs="GHEA Grapalat"/>
                <w:bCs/>
                <w:lang w:val="hy-AM"/>
              </w:rPr>
              <w:t xml:space="preserve"> դատական կարգով</w:t>
            </w:r>
            <w:r w:rsidR="00B64986" w:rsidRPr="001F6950">
              <w:rPr>
                <w:rFonts w:ascii="GHEA Grapalat" w:hAnsi="GHEA Grapalat" w:cs="GHEA Grapalat"/>
                <w:bCs/>
                <w:lang w:val="hy-AM"/>
              </w:rPr>
              <w:t xml:space="preserve">, </w:t>
            </w:r>
            <w:r w:rsidR="00326EF5" w:rsidRPr="001F6950">
              <w:rPr>
                <w:rFonts w:ascii="GHEA Grapalat" w:hAnsi="GHEA Grapalat" w:cs="GHEA Grapalat"/>
                <w:bCs/>
                <w:lang w:val="hy-AM"/>
              </w:rPr>
              <w:t>առանց անհրաժեշտության</w:t>
            </w:r>
            <w:r w:rsidR="00425893" w:rsidRPr="001F6950">
              <w:rPr>
                <w:rFonts w:ascii="GHEA Grapalat" w:hAnsi="GHEA Grapalat" w:cs="GHEA Grapalat"/>
                <w:bCs/>
                <w:lang w:val="hy-AM"/>
              </w:rPr>
              <w:t xml:space="preserve"> սահմանափակելով Կողմերի իրավունքները</w:t>
            </w:r>
            <w:r w:rsidR="00326EF5" w:rsidRPr="001F6950">
              <w:rPr>
                <w:rFonts w:ascii="GHEA Grapalat" w:hAnsi="GHEA Grapalat" w:cs="GHEA Grapalat"/>
                <w:bCs/>
                <w:lang w:val="hy-AM"/>
              </w:rPr>
              <w:t xml:space="preserve"> և ծանրաբեռնելով դատական համակարգը</w:t>
            </w:r>
            <w:r w:rsidRPr="001F6950">
              <w:rPr>
                <w:rFonts w:ascii="GHEA Grapalat" w:hAnsi="GHEA Grapalat" w:cs="GHEA Grapalat"/>
                <w:bCs/>
                <w:lang w:val="hy-AM"/>
              </w:rPr>
              <w:t xml:space="preserve">։ Ի վերջո վեճի բացակայությամբ դատարան դիմելու անհրաժեշտությունը նման իրավիճակում առնվազն արհեստական կլինի։ </w:t>
            </w:r>
          </w:p>
          <w:p w14:paraId="31E488ED" w14:textId="4B12B9B2" w:rsidR="00357EF1" w:rsidRPr="001F6950" w:rsidRDefault="00357EF1" w:rsidP="001F6950">
            <w:pPr>
              <w:shd w:val="clear" w:color="auto" w:fill="FFFFFF"/>
              <w:spacing w:line="360" w:lineRule="auto"/>
              <w:ind w:left="150" w:right="165" w:firstLine="465"/>
              <w:jc w:val="both"/>
              <w:textAlignment w:val="baseline"/>
              <w:rPr>
                <w:rFonts w:ascii="GHEA Grapalat" w:hAnsi="GHEA Grapalat"/>
                <w:b/>
                <w:lang w:val="hy-AM"/>
              </w:rPr>
            </w:pPr>
            <w:r w:rsidRPr="001F6950">
              <w:rPr>
                <w:rFonts w:ascii="GHEA Grapalat" w:hAnsi="GHEA Grapalat" w:cs="GHEA Grapalat"/>
                <w:bCs/>
                <w:lang w:val="hy-AM"/>
              </w:rPr>
              <w:t xml:space="preserve">Զուտ պայմանագրի միջոցով դադարեցման </w:t>
            </w:r>
            <w:r w:rsidR="00B64986" w:rsidRPr="001F6950">
              <w:rPr>
                <w:rFonts w:ascii="GHEA Grapalat" w:hAnsi="GHEA Grapalat" w:cs="GHEA Grapalat"/>
                <w:bCs/>
                <w:lang w:val="hy-AM"/>
              </w:rPr>
              <w:t>հնարավորության մասով, հաշվի առնելով ՀՀ քաղաքացիական օրենսգրքի 3-րդ հոդվածի 1-ին մասով  նախատեսված պայմանագրի ազատության սկզբունքը և մասնավորապես 437-րդ հոդվածի 2-րդ մասի կարգավորումը</w:t>
            </w:r>
            <w:r w:rsidR="00326EF5" w:rsidRPr="001F6950">
              <w:rPr>
                <w:rFonts w:ascii="GHEA Grapalat" w:hAnsi="GHEA Grapalat" w:cs="GHEA Grapalat"/>
                <w:bCs/>
                <w:lang w:val="hy-AM"/>
              </w:rPr>
              <w:t>,</w:t>
            </w:r>
            <w:r w:rsidR="00B64986" w:rsidRPr="001F6950">
              <w:rPr>
                <w:rFonts w:ascii="GHEA Grapalat" w:hAnsi="GHEA Grapalat" w:cs="GHEA Grapalat"/>
                <w:bCs/>
                <w:lang w:val="hy-AM"/>
              </w:rPr>
              <w:t xml:space="preserve"> համաձայն որի Կողմերը կարող են կնքել ինչպես օրենքով կամ այլ իրավական ակտերով նախատեսված, այնպես էլ չնախատեսված պայմանագիր, առկա չէ սահմանափակում, որ կողմերը փոխադարձ համաձայնությամբ կնքեն պայմանագիր</w:t>
            </w:r>
            <w:r w:rsidR="00326EF5" w:rsidRPr="001F6950">
              <w:rPr>
                <w:rFonts w:ascii="GHEA Grapalat" w:hAnsi="GHEA Grapalat" w:cs="GHEA Grapalat"/>
                <w:bCs/>
                <w:lang w:val="hy-AM"/>
              </w:rPr>
              <w:t>,</w:t>
            </w:r>
            <w:r w:rsidR="00B64986" w:rsidRPr="001F6950">
              <w:rPr>
                <w:rFonts w:ascii="GHEA Grapalat" w:hAnsi="GHEA Grapalat" w:cs="GHEA Grapalat"/>
                <w:bCs/>
                <w:lang w:val="hy-AM"/>
              </w:rPr>
              <w:t xml:space="preserve"> որի առարկան լինի նվիրաբերության պայմանագրի վերացումը և գույքի վերադարձը նվիրատուին (ըստ էության նվիրաբերված գույքի հետադարձ նվիրատվությունը)։  </w:t>
            </w:r>
            <w:r w:rsidRPr="001F6950">
              <w:rPr>
                <w:rFonts w:ascii="GHEA Grapalat" w:hAnsi="GHEA Grapalat" w:cs="GHEA Grapalat"/>
                <w:bCs/>
                <w:lang w:val="hy-AM"/>
              </w:rPr>
              <w:t xml:space="preserve"> </w:t>
            </w:r>
          </w:p>
        </w:tc>
      </w:tr>
      <w:tr w:rsidR="00E460F0" w:rsidRPr="00572765" w14:paraId="47BEA2C3" w14:textId="77777777" w:rsidTr="0061188A">
        <w:trPr>
          <w:trHeight w:val="530"/>
          <w:tblCellSpacing w:w="0" w:type="dxa"/>
        </w:trPr>
        <w:tc>
          <w:tcPr>
            <w:tcW w:w="7840" w:type="dxa"/>
            <w:vMerge w:val="restart"/>
            <w:shd w:val="clear" w:color="auto" w:fill="A6A6A6" w:themeFill="background1" w:themeFillShade="A6"/>
            <w:vAlign w:val="center"/>
          </w:tcPr>
          <w:p w14:paraId="64DF57DC" w14:textId="1EC4C4D5" w:rsidR="00E460F0" w:rsidRPr="00E460F0" w:rsidRDefault="00487DB7" w:rsidP="00BA6922">
            <w:pPr>
              <w:tabs>
                <w:tab w:val="left" w:pos="6210"/>
                <w:tab w:val="left" w:pos="7290"/>
              </w:tabs>
              <w:spacing w:line="360" w:lineRule="auto"/>
              <w:ind w:left="270" w:right="165" w:firstLine="270"/>
              <w:jc w:val="both"/>
              <w:rPr>
                <w:rFonts w:ascii="GHEA Grapalat" w:hAnsi="GHEA Grapalat" w:cs="Sylfaen"/>
                <w:b/>
                <w:highlight w:val="darkGray"/>
                <w:lang w:val="hy-AM"/>
              </w:rPr>
            </w:pPr>
            <w:r>
              <w:rPr>
                <w:rFonts w:ascii="GHEA Grapalat" w:hAnsi="GHEA Grapalat" w:cs="Sylfaen"/>
                <w:b/>
                <w:lang w:val="hy-AM"/>
              </w:rPr>
              <w:lastRenderedPageBreak/>
              <w:t>2</w:t>
            </w:r>
            <w:r w:rsidR="00E460F0" w:rsidRPr="00A7435F">
              <w:rPr>
                <w:rFonts w:ascii="GHEA Grapalat" w:hAnsi="GHEA Grapalat" w:cs="Sylfaen"/>
                <w:b/>
                <w:lang w:val="hy-AM"/>
              </w:rPr>
              <w:t xml:space="preserve">. </w:t>
            </w:r>
            <w:r w:rsidR="007A5CD3">
              <w:rPr>
                <w:rFonts w:ascii="GHEA Grapalat" w:hAnsi="GHEA Grapalat" w:cs="Sylfaen"/>
                <w:b/>
                <w:lang w:val="hy-AM"/>
              </w:rPr>
              <w:t>ՀՀ պետական եկամուտների կոմիտե</w:t>
            </w:r>
          </w:p>
        </w:tc>
        <w:tc>
          <w:tcPr>
            <w:tcW w:w="6120" w:type="dxa"/>
            <w:shd w:val="clear" w:color="auto" w:fill="A6A6A6" w:themeFill="background1" w:themeFillShade="A6"/>
          </w:tcPr>
          <w:p w14:paraId="673A6EEF" w14:textId="05F15EA8" w:rsidR="00E460F0" w:rsidRPr="00E460F0" w:rsidRDefault="007A5CD3" w:rsidP="00775CDB">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24</w:t>
            </w:r>
            <w:r w:rsidR="00572765">
              <w:rPr>
                <w:rFonts w:ascii="GHEA Grapalat" w:hAnsi="GHEA Grapalat" w:cs="Sylfaen"/>
                <w:b/>
                <w:lang w:val="hy-AM"/>
              </w:rPr>
              <w:t>.</w:t>
            </w:r>
            <w:r w:rsidR="00775CDB">
              <w:rPr>
                <w:rFonts w:ascii="GHEA Grapalat" w:hAnsi="GHEA Grapalat" w:cs="Sylfaen"/>
                <w:b/>
                <w:lang w:val="hy-AM"/>
              </w:rPr>
              <w:t>07</w:t>
            </w:r>
            <w:r w:rsidR="00E460F0" w:rsidRPr="00051CF9">
              <w:rPr>
                <w:rFonts w:ascii="GHEA Grapalat" w:hAnsi="GHEA Grapalat" w:cs="Sylfaen"/>
                <w:b/>
                <w:lang w:val="hy-AM"/>
              </w:rPr>
              <w:t>.202</w:t>
            </w:r>
            <w:r w:rsidR="00775CDB">
              <w:rPr>
                <w:rFonts w:ascii="GHEA Grapalat" w:hAnsi="GHEA Grapalat" w:cs="Sylfaen"/>
                <w:b/>
                <w:lang w:val="hy-AM"/>
              </w:rPr>
              <w:t>4</w:t>
            </w:r>
          </w:p>
        </w:tc>
      </w:tr>
      <w:tr w:rsidR="00E460F0" w:rsidRPr="00572765" w14:paraId="6AE1F4AC" w14:textId="77777777" w:rsidTr="0061188A">
        <w:trPr>
          <w:trHeight w:val="440"/>
          <w:tblCellSpacing w:w="0" w:type="dxa"/>
        </w:trPr>
        <w:tc>
          <w:tcPr>
            <w:tcW w:w="7840" w:type="dxa"/>
            <w:vMerge/>
            <w:shd w:val="clear" w:color="auto" w:fill="A6A6A6" w:themeFill="background1" w:themeFillShade="A6"/>
            <w:vAlign w:val="center"/>
          </w:tcPr>
          <w:p w14:paraId="7776E7CE" w14:textId="77777777" w:rsidR="00E460F0" w:rsidRPr="00E460F0" w:rsidRDefault="00E460F0"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7A7C94A" w14:textId="7C772AFF" w:rsidR="00E460F0" w:rsidRPr="00E70A4E" w:rsidRDefault="007A5CD3" w:rsidP="00E460F0">
            <w:pPr>
              <w:spacing w:line="360" w:lineRule="auto"/>
              <w:ind w:left="165" w:firstLine="375"/>
              <w:jc w:val="center"/>
              <w:rPr>
                <w:rFonts w:ascii="GHEA Grapalat" w:hAnsi="GHEA Grapalat"/>
                <w:color w:val="000000"/>
                <w:highlight w:val="darkGray"/>
                <w:lang w:val="en-US" w:eastAsia="en-US"/>
              </w:rPr>
            </w:pPr>
            <w:r w:rsidRPr="007A5CD3">
              <w:rPr>
                <w:rFonts w:ascii="GHEA Grapalat" w:hAnsi="GHEA Grapalat" w:cs="Sylfaen"/>
                <w:b/>
                <w:lang w:val="hy-AM"/>
              </w:rPr>
              <w:t>01/3-1/45873-2024</w:t>
            </w:r>
          </w:p>
        </w:tc>
      </w:tr>
      <w:tr w:rsidR="003F1B6F" w:rsidRPr="00F90428" w14:paraId="74B6F6D6" w14:textId="77777777" w:rsidTr="0061188A">
        <w:trPr>
          <w:trHeight w:val="2600"/>
          <w:tblCellSpacing w:w="0" w:type="dxa"/>
        </w:trPr>
        <w:tc>
          <w:tcPr>
            <w:tcW w:w="7840" w:type="dxa"/>
            <w:shd w:val="clear" w:color="auto" w:fill="auto"/>
            <w:vAlign w:val="center"/>
          </w:tcPr>
          <w:p w14:paraId="0AD7EB11" w14:textId="74634BB3" w:rsidR="003F1B6F" w:rsidRPr="00E460F0" w:rsidRDefault="007A5CD3" w:rsidP="007B7246">
            <w:pPr>
              <w:tabs>
                <w:tab w:val="left" w:pos="7290"/>
              </w:tabs>
              <w:spacing w:line="360" w:lineRule="auto"/>
              <w:ind w:left="270" w:right="165" w:firstLine="450"/>
              <w:jc w:val="both"/>
              <w:rPr>
                <w:rFonts w:ascii="GHEA Grapalat" w:hAnsi="GHEA Grapalat" w:cs="Sylfaen"/>
                <w:b/>
                <w:highlight w:val="darkGray"/>
                <w:lang w:val="hy-AM"/>
              </w:rPr>
            </w:pPr>
            <w:r w:rsidRPr="00E86EE9">
              <w:rPr>
                <w:rFonts w:ascii="GHEA Grapalat" w:hAnsi="GHEA Grapalat"/>
                <w:lang w:val="hy-AM"/>
              </w:rPr>
              <w:t>«Հայաստանի Հանրապետության կառավարության 2020 թվականի հուլիսի 1</w:t>
            </w:r>
            <w:r w:rsidR="00F20B50">
              <w:rPr>
                <w:rFonts w:ascii="GHEA Grapalat" w:hAnsi="GHEA Grapalat"/>
                <w:lang w:val="hy-AM"/>
              </w:rPr>
              <w:t>6</w:t>
            </w:r>
            <w:r w:rsidRPr="00E86EE9">
              <w:rPr>
                <w:rFonts w:ascii="GHEA Grapalat" w:hAnsi="GHEA Grapalat"/>
                <w:lang w:val="hy-AM"/>
              </w:rPr>
              <w:t>-ի N1218-Լ որոշման մեջ փոփոխություններ կատարելու մասին» Հ</w:t>
            </w:r>
            <w:r>
              <w:rPr>
                <w:rFonts w:ascii="GHEA Grapalat" w:hAnsi="GHEA Grapalat"/>
                <w:lang w:val="hy-AM"/>
              </w:rPr>
              <w:t xml:space="preserve">Հ կառավարության որոշման նախագծի վերաբերյալ, որով առաջարկվում է կանոնակարգել ՀՀ կառավարության </w:t>
            </w:r>
            <w:r w:rsidR="007B7246">
              <w:rPr>
                <w:rFonts w:ascii="GHEA Grapalat" w:hAnsi="GHEA Grapalat"/>
                <w:lang w:val="hy-AM"/>
              </w:rPr>
              <w:t>16</w:t>
            </w:r>
            <w:r>
              <w:rPr>
                <w:rFonts w:ascii="GHEA Grapalat" w:hAnsi="GHEA Grapalat"/>
                <w:lang w:val="hy-AM"/>
              </w:rPr>
              <w:t>.07.</w:t>
            </w:r>
            <w:r w:rsidRPr="00E86EE9">
              <w:rPr>
                <w:rFonts w:ascii="GHEA Grapalat" w:hAnsi="GHEA Grapalat"/>
                <w:lang w:val="hy-AM"/>
              </w:rPr>
              <w:t>2020թ</w:t>
            </w:r>
            <w:r>
              <w:rPr>
                <w:rFonts w:ascii="GHEA Grapalat" w:hAnsi="GHEA Grapalat"/>
                <w:lang w:val="hy-AM"/>
              </w:rPr>
              <w:t xml:space="preserve">. </w:t>
            </w:r>
            <w:r w:rsidRPr="00C85217">
              <w:rPr>
                <w:rFonts w:ascii="GHEA Grapalat" w:hAnsi="GHEA Grapalat"/>
                <w:lang w:val="hy-AM"/>
              </w:rPr>
              <w:t>«Ինժեներական քաղաք» ներդրումային ծրագրին հավանություն տալու, ծրագրի շրջանակում իրականացման տարածք սահմանելու, հողակտորների նվիրաբերության, ծրագրի իրականացման գլխավոր օպերատոր ճանաչելու, ինժեներական կենտրոնի կառուցման, մասնակցության չափորոշիչներ սահմանելու, հավաստագրման հանձնաժողով ստեղծելու, հողի նվիրաբերության և գրավով պարտավորությունների ապահովման պայ</w:t>
            </w:r>
            <w:r>
              <w:rPr>
                <w:rFonts w:ascii="GHEA Grapalat" w:hAnsi="GHEA Grapalat"/>
                <w:lang w:val="hy-AM"/>
              </w:rPr>
              <w:t>մանագրի ձևը հաստատելու մասին» N</w:t>
            </w:r>
            <w:r w:rsidRPr="00C85217">
              <w:rPr>
                <w:rFonts w:ascii="GHEA Grapalat" w:hAnsi="GHEA Grapalat"/>
                <w:lang w:val="hy-AM"/>
              </w:rPr>
              <w:t>1218-Լ որոշման իրականացման ընթաց</w:t>
            </w:r>
            <w:r>
              <w:rPr>
                <w:rFonts w:ascii="GHEA Grapalat" w:hAnsi="GHEA Grapalat"/>
                <w:lang w:val="hy-AM"/>
              </w:rPr>
              <w:t>ք</w:t>
            </w:r>
            <w:r w:rsidRPr="00C85217">
              <w:rPr>
                <w:rFonts w:ascii="GHEA Grapalat" w:hAnsi="GHEA Grapalat"/>
                <w:lang w:val="hy-AM"/>
              </w:rPr>
              <w:t xml:space="preserve">ում, որոշման կարգավորումներում ի հայտ </w:t>
            </w:r>
            <w:r>
              <w:rPr>
                <w:rFonts w:ascii="GHEA Grapalat" w:hAnsi="GHEA Grapalat"/>
                <w:lang w:val="hy-AM"/>
              </w:rPr>
              <w:t xml:space="preserve">եկած </w:t>
            </w:r>
            <w:r w:rsidRPr="00C85217">
              <w:rPr>
                <w:rFonts w:ascii="GHEA Grapalat" w:hAnsi="GHEA Grapalat"/>
                <w:lang w:val="hy-AM"/>
              </w:rPr>
              <w:t>իրավական բնույթի խնդիրներ</w:t>
            </w:r>
            <w:r>
              <w:rPr>
                <w:rFonts w:ascii="GHEA Grapalat" w:hAnsi="GHEA Grapalat"/>
                <w:lang w:val="hy-AM"/>
              </w:rPr>
              <w:t xml:space="preserve">ը, </w:t>
            </w:r>
            <w:r w:rsidRPr="001C1F02">
              <w:rPr>
                <w:rFonts w:ascii="GHEA Grapalat" w:hAnsi="GHEA Grapalat"/>
                <w:lang w:val="hy-AM"/>
              </w:rPr>
              <w:t>հայտնում ենք, որ</w:t>
            </w:r>
            <w:r>
              <w:rPr>
                <w:rFonts w:ascii="GHEA Grapalat" w:hAnsi="GHEA Grapalat"/>
                <w:lang w:val="hy-AM"/>
              </w:rPr>
              <w:t xml:space="preserve"> </w:t>
            </w:r>
            <w:r w:rsidRPr="001C1F02">
              <w:rPr>
                <w:rFonts w:ascii="GHEA Grapalat" w:hAnsi="GHEA Grapalat"/>
                <w:lang w:val="hy-AM"/>
              </w:rPr>
              <w:t>առաջարկություններ չկան:</w:t>
            </w:r>
          </w:p>
        </w:tc>
        <w:tc>
          <w:tcPr>
            <w:tcW w:w="6120" w:type="dxa"/>
            <w:shd w:val="clear" w:color="auto" w:fill="auto"/>
          </w:tcPr>
          <w:p w14:paraId="6DC30577" w14:textId="77777777" w:rsidR="003F1B6F" w:rsidRDefault="003F1B6F" w:rsidP="003F1B6F">
            <w:pPr>
              <w:tabs>
                <w:tab w:val="left" w:pos="2205"/>
              </w:tabs>
              <w:jc w:val="center"/>
              <w:rPr>
                <w:rFonts w:ascii="GHEA Grapalat" w:hAnsi="GHEA Grapalat" w:cs="Sylfaen"/>
                <w:b/>
                <w:lang w:val="hy-AM"/>
              </w:rPr>
            </w:pPr>
          </w:p>
          <w:p w14:paraId="686C13EF" w14:textId="77777777" w:rsidR="003F1B6F" w:rsidRDefault="003F1B6F" w:rsidP="003F1B6F">
            <w:pPr>
              <w:tabs>
                <w:tab w:val="left" w:pos="2205"/>
              </w:tabs>
              <w:jc w:val="center"/>
              <w:rPr>
                <w:rFonts w:ascii="GHEA Grapalat" w:hAnsi="GHEA Grapalat" w:cs="Sylfaen"/>
                <w:b/>
                <w:lang w:val="hy-AM"/>
              </w:rPr>
            </w:pPr>
          </w:p>
          <w:p w14:paraId="2D08495B" w14:textId="77777777" w:rsidR="003F1B6F" w:rsidRDefault="003F1B6F" w:rsidP="003F1B6F">
            <w:pPr>
              <w:tabs>
                <w:tab w:val="left" w:pos="2205"/>
              </w:tabs>
              <w:jc w:val="center"/>
              <w:rPr>
                <w:rFonts w:ascii="GHEA Grapalat" w:hAnsi="GHEA Grapalat" w:cs="Sylfaen"/>
                <w:b/>
                <w:lang w:val="hy-AM"/>
              </w:rPr>
            </w:pPr>
          </w:p>
          <w:p w14:paraId="51F5EDBA" w14:textId="77777777" w:rsidR="003F1B6F" w:rsidRDefault="003F1B6F" w:rsidP="003F1B6F">
            <w:pPr>
              <w:tabs>
                <w:tab w:val="left" w:pos="2205"/>
              </w:tabs>
              <w:jc w:val="center"/>
              <w:rPr>
                <w:rFonts w:ascii="GHEA Grapalat" w:hAnsi="GHEA Grapalat" w:cs="Sylfaen"/>
                <w:b/>
                <w:lang w:val="hy-AM"/>
              </w:rPr>
            </w:pPr>
          </w:p>
          <w:p w14:paraId="42AFC955" w14:textId="77777777" w:rsidR="003F1B6F" w:rsidRDefault="003F1B6F" w:rsidP="003F1B6F">
            <w:pPr>
              <w:tabs>
                <w:tab w:val="left" w:pos="2205"/>
              </w:tabs>
              <w:jc w:val="center"/>
              <w:rPr>
                <w:rFonts w:ascii="GHEA Grapalat" w:hAnsi="GHEA Grapalat" w:cs="Sylfaen"/>
                <w:b/>
                <w:lang w:val="hy-AM"/>
              </w:rPr>
            </w:pPr>
          </w:p>
          <w:p w14:paraId="3F02F0BA" w14:textId="0E052926" w:rsidR="003F1B6F" w:rsidRPr="00CA0009" w:rsidRDefault="0050138A" w:rsidP="003F1B6F">
            <w:pPr>
              <w:tabs>
                <w:tab w:val="left" w:pos="2205"/>
              </w:tabs>
              <w:jc w:val="center"/>
              <w:rPr>
                <w:rFonts w:ascii="GHEA Grapalat" w:hAnsi="GHEA Grapalat" w:cs="Sylfaen"/>
                <w:b/>
                <w:lang w:val="hy-AM"/>
              </w:rPr>
            </w:pPr>
            <w:r w:rsidRPr="0050138A">
              <w:rPr>
                <w:rFonts w:ascii="GHEA Grapalat" w:hAnsi="GHEA Grapalat"/>
                <w:b/>
                <w:lang w:val="hy-AM"/>
              </w:rPr>
              <w:t>Ընդունվել է:</w:t>
            </w:r>
          </w:p>
          <w:p w14:paraId="6ED9E2F7" w14:textId="77777777" w:rsidR="003F1B6F" w:rsidRPr="00CA0009" w:rsidRDefault="003F1B6F" w:rsidP="003F1B6F">
            <w:pPr>
              <w:tabs>
                <w:tab w:val="left" w:pos="2205"/>
              </w:tabs>
              <w:jc w:val="center"/>
              <w:rPr>
                <w:rFonts w:ascii="GHEA Grapalat" w:hAnsi="GHEA Grapalat" w:cs="Sylfaen"/>
                <w:b/>
                <w:lang w:val="hy-AM"/>
              </w:rPr>
            </w:pPr>
          </w:p>
          <w:p w14:paraId="66EEC2B7" w14:textId="77777777" w:rsidR="003F1B6F" w:rsidRPr="00CA0009" w:rsidRDefault="003F1B6F" w:rsidP="003F1B6F">
            <w:pPr>
              <w:tabs>
                <w:tab w:val="left" w:pos="2205"/>
              </w:tabs>
              <w:jc w:val="center"/>
              <w:rPr>
                <w:rFonts w:ascii="GHEA Grapalat" w:hAnsi="GHEA Grapalat" w:cs="Sylfaen"/>
                <w:b/>
                <w:lang w:val="hy-AM"/>
              </w:rPr>
            </w:pPr>
          </w:p>
          <w:p w14:paraId="70B0E136" w14:textId="77777777" w:rsidR="003F1B6F" w:rsidRPr="00CA0009" w:rsidRDefault="003F1B6F" w:rsidP="003F1B6F">
            <w:pPr>
              <w:tabs>
                <w:tab w:val="left" w:pos="2205"/>
              </w:tabs>
              <w:jc w:val="center"/>
              <w:rPr>
                <w:rFonts w:ascii="GHEA Grapalat" w:hAnsi="GHEA Grapalat" w:cs="Sylfaen"/>
                <w:b/>
                <w:lang w:val="hy-AM"/>
              </w:rPr>
            </w:pPr>
          </w:p>
          <w:p w14:paraId="4CBCC2B0" w14:textId="77777777" w:rsidR="003F1B6F" w:rsidRPr="00CA0009" w:rsidRDefault="003F1B6F" w:rsidP="003F1B6F">
            <w:pPr>
              <w:tabs>
                <w:tab w:val="left" w:pos="2205"/>
              </w:tabs>
              <w:jc w:val="center"/>
              <w:rPr>
                <w:rFonts w:ascii="GHEA Grapalat" w:hAnsi="GHEA Grapalat" w:cs="Sylfaen"/>
                <w:b/>
                <w:lang w:val="hy-AM"/>
              </w:rPr>
            </w:pPr>
          </w:p>
          <w:p w14:paraId="0085AD56" w14:textId="77777777" w:rsidR="003F1B6F" w:rsidRPr="00CA0009" w:rsidRDefault="003F1B6F" w:rsidP="003F1B6F">
            <w:pPr>
              <w:tabs>
                <w:tab w:val="left" w:pos="2205"/>
              </w:tabs>
              <w:jc w:val="center"/>
              <w:rPr>
                <w:rFonts w:ascii="GHEA Grapalat" w:hAnsi="GHEA Grapalat" w:cs="Sylfaen"/>
                <w:b/>
                <w:lang w:val="hy-AM"/>
              </w:rPr>
            </w:pPr>
          </w:p>
          <w:p w14:paraId="23577617" w14:textId="77777777" w:rsidR="003F1B6F" w:rsidRPr="00CA0009" w:rsidRDefault="003F1B6F" w:rsidP="003F1B6F">
            <w:pPr>
              <w:tabs>
                <w:tab w:val="left" w:pos="2205"/>
              </w:tabs>
              <w:jc w:val="center"/>
              <w:rPr>
                <w:rFonts w:ascii="GHEA Grapalat" w:hAnsi="GHEA Grapalat" w:cs="Sylfaen"/>
                <w:b/>
                <w:lang w:val="hy-AM"/>
              </w:rPr>
            </w:pPr>
          </w:p>
          <w:p w14:paraId="6D5A0C86" w14:textId="77777777" w:rsidR="003F1B6F" w:rsidRPr="00CA0009" w:rsidRDefault="003F1B6F" w:rsidP="003F1B6F">
            <w:pPr>
              <w:tabs>
                <w:tab w:val="left" w:pos="2205"/>
              </w:tabs>
              <w:jc w:val="center"/>
              <w:rPr>
                <w:rFonts w:ascii="GHEA Grapalat" w:hAnsi="GHEA Grapalat" w:cs="Sylfaen"/>
                <w:b/>
                <w:lang w:val="hy-AM"/>
              </w:rPr>
            </w:pPr>
          </w:p>
          <w:p w14:paraId="329F508D" w14:textId="77777777" w:rsidR="003F1B6F" w:rsidRPr="00CA0009" w:rsidRDefault="003F1B6F" w:rsidP="003F1B6F">
            <w:pPr>
              <w:tabs>
                <w:tab w:val="left" w:pos="2205"/>
              </w:tabs>
              <w:jc w:val="center"/>
              <w:rPr>
                <w:rFonts w:ascii="GHEA Grapalat" w:hAnsi="GHEA Grapalat" w:cs="Sylfaen"/>
                <w:b/>
                <w:lang w:val="hy-AM"/>
              </w:rPr>
            </w:pPr>
          </w:p>
          <w:p w14:paraId="1861A300" w14:textId="4BB88DDB" w:rsidR="003F1B6F" w:rsidRDefault="003F1B6F" w:rsidP="003F1B6F">
            <w:pPr>
              <w:spacing w:line="360" w:lineRule="auto"/>
              <w:ind w:left="165" w:firstLine="375"/>
              <w:jc w:val="center"/>
              <w:rPr>
                <w:rFonts w:ascii="GHEA Grapalat" w:hAnsi="GHEA Grapalat" w:cs="Sylfaen"/>
                <w:b/>
                <w:lang w:val="hy-AM"/>
              </w:rPr>
            </w:pPr>
          </w:p>
        </w:tc>
      </w:tr>
      <w:tr w:rsidR="00463D0E" w:rsidRPr="00463D0E" w14:paraId="230005F8" w14:textId="77777777" w:rsidTr="0061188A">
        <w:trPr>
          <w:trHeight w:val="530"/>
          <w:tblCellSpacing w:w="0" w:type="dxa"/>
        </w:trPr>
        <w:tc>
          <w:tcPr>
            <w:tcW w:w="7840" w:type="dxa"/>
            <w:vMerge w:val="restart"/>
            <w:shd w:val="clear" w:color="auto" w:fill="A6A6A6" w:themeFill="background1" w:themeFillShade="A6"/>
            <w:vAlign w:val="center"/>
          </w:tcPr>
          <w:p w14:paraId="2982F4B2" w14:textId="2ED41323" w:rsidR="00463D0E" w:rsidRPr="00463D0E" w:rsidRDefault="00463D0E" w:rsidP="00BA6922">
            <w:pPr>
              <w:tabs>
                <w:tab w:val="left" w:pos="6210"/>
                <w:tab w:val="left" w:pos="7290"/>
              </w:tabs>
              <w:spacing w:line="360" w:lineRule="auto"/>
              <w:ind w:left="270" w:right="165" w:firstLine="270"/>
              <w:jc w:val="both"/>
              <w:rPr>
                <w:rFonts w:ascii="GHEA Grapalat" w:hAnsi="GHEA Grapalat" w:cs="Sylfaen"/>
                <w:b/>
                <w:highlight w:val="darkGray"/>
                <w:lang w:val="hy-AM"/>
              </w:rPr>
            </w:pPr>
            <w:r>
              <w:rPr>
                <w:rFonts w:ascii="GHEA Grapalat" w:hAnsi="GHEA Grapalat" w:cs="Sylfaen"/>
                <w:b/>
                <w:lang w:val="hy-AM"/>
              </w:rPr>
              <w:t>3</w:t>
            </w:r>
            <w:r w:rsidRPr="00A7435F">
              <w:rPr>
                <w:rFonts w:ascii="GHEA Grapalat" w:hAnsi="GHEA Grapalat" w:cs="Sylfaen"/>
                <w:b/>
                <w:lang w:val="hy-AM"/>
              </w:rPr>
              <w:t xml:space="preserve">. </w:t>
            </w:r>
            <w:r>
              <w:rPr>
                <w:rFonts w:ascii="GHEA Grapalat" w:hAnsi="GHEA Grapalat" w:cs="Sylfaen"/>
                <w:b/>
                <w:lang w:val="hy-AM"/>
              </w:rPr>
              <w:t>ՀՀ ֆինանսների նախարարություն</w:t>
            </w:r>
          </w:p>
        </w:tc>
        <w:tc>
          <w:tcPr>
            <w:tcW w:w="6120" w:type="dxa"/>
            <w:shd w:val="clear" w:color="auto" w:fill="A6A6A6" w:themeFill="background1" w:themeFillShade="A6"/>
          </w:tcPr>
          <w:p w14:paraId="1FF206EA" w14:textId="1F7EEDEC" w:rsidR="00463D0E" w:rsidRPr="00463D0E" w:rsidRDefault="00463D0E" w:rsidP="00463D0E">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hy-AM"/>
              </w:rPr>
              <w:t xml:space="preserve">                     25.07</w:t>
            </w:r>
            <w:r w:rsidRPr="00051CF9">
              <w:rPr>
                <w:rFonts w:ascii="GHEA Grapalat" w:hAnsi="GHEA Grapalat" w:cs="Sylfaen"/>
                <w:b/>
                <w:lang w:val="hy-AM"/>
              </w:rPr>
              <w:t>.202</w:t>
            </w:r>
            <w:r>
              <w:rPr>
                <w:rFonts w:ascii="GHEA Grapalat" w:hAnsi="GHEA Grapalat" w:cs="Sylfaen"/>
                <w:b/>
                <w:lang w:val="hy-AM"/>
              </w:rPr>
              <w:t xml:space="preserve">4 </w:t>
            </w:r>
          </w:p>
        </w:tc>
      </w:tr>
      <w:tr w:rsidR="00463D0E" w:rsidRPr="00463D0E" w14:paraId="00534CBF" w14:textId="77777777" w:rsidTr="0061188A">
        <w:trPr>
          <w:trHeight w:val="440"/>
          <w:tblCellSpacing w:w="0" w:type="dxa"/>
        </w:trPr>
        <w:tc>
          <w:tcPr>
            <w:tcW w:w="7840" w:type="dxa"/>
            <w:vMerge/>
            <w:shd w:val="clear" w:color="auto" w:fill="A6A6A6" w:themeFill="background1" w:themeFillShade="A6"/>
            <w:vAlign w:val="center"/>
          </w:tcPr>
          <w:p w14:paraId="52F1AF18" w14:textId="77777777" w:rsidR="00463D0E" w:rsidRPr="00463D0E" w:rsidRDefault="00463D0E"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1CD707CF" w14:textId="6210DB82" w:rsidR="00463D0E" w:rsidRPr="00463D0E" w:rsidRDefault="00463D0E" w:rsidP="00463D0E">
            <w:pPr>
              <w:spacing w:line="360" w:lineRule="auto"/>
              <w:ind w:left="165" w:firstLine="375"/>
              <w:jc w:val="center"/>
              <w:rPr>
                <w:rFonts w:ascii="GHEA Grapalat" w:hAnsi="GHEA Grapalat"/>
                <w:color w:val="000000"/>
                <w:highlight w:val="darkGray"/>
                <w:lang w:val="en-US" w:eastAsia="en-US"/>
              </w:rPr>
            </w:pPr>
            <w:r>
              <w:rPr>
                <w:rFonts w:ascii="GHEA Grapalat" w:hAnsi="GHEA Grapalat" w:cs="Sylfaen"/>
                <w:b/>
                <w:lang w:val="hy-AM"/>
              </w:rPr>
              <w:t xml:space="preserve">                </w:t>
            </w:r>
            <w:r w:rsidRPr="00BF3355">
              <w:rPr>
                <w:rFonts w:ascii="GHEA Grapalat" w:hAnsi="GHEA Grapalat" w:cs="Sylfaen"/>
                <w:b/>
                <w:lang w:val="hy-AM"/>
              </w:rPr>
              <w:t>01/9-1/15704-2024</w:t>
            </w:r>
          </w:p>
        </w:tc>
      </w:tr>
      <w:tr w:rsidR="00463D0E" w14:paraId="092BCBF2" w14:textId="77777777" w:rsidTr="0061188A">
        <w:trPr>
          <w:trHeight w:val="2600"/>
          <w:tblCellSpacing w:w="0" w:type="dxa"/>
        </w:trPr>
        <w:tc>
          <w:tcPr>
            <w:tcW w:w="7840" w:type="dxa"/>
            <w:shd w:val="clear" w:color="auto" w:fill="auto"/>
            <w:vAlign w:val="center"/>
          </w:tcPr>
          <w:p w14:paraId="16B3E5E0" w14:textId="6CFC31AE" w:rsidR="00463D0E" w:rsidRPr="00463D0E" w:rsidRDefault="00463D0E" w:rsidP="00BA6922">
            <w:pPr>
              <w:tabs>
                <w:tab w:val="left" w:pos="7290"/>
              </w:tabs>
              <w:spacing w:line="360" w:lineRule="auto"/>
              <w:ind w:left="270" w:right="165" w:firstLine="360"/>
              <w:contextualSpacing/>
              <w:jc w:val="both"/>
              <w:rPr>
                <w:rFonts w:ascii="GHEA Grapalat" w:hAnsi="GHEA Grapalat" w:cs="Sylfaen"/>
                <w:b/>
                <w:highlight w:val="darkGray"/>
                <w:lang w:val="hy-AM"/>
              </w:rPr>
            </w:pPr>
            <w:r w:rsidRPr="000A176E">
              <w:rPr>
                <w:rFonts w:ascii="GHEA Grapalat" w:hAnsi="GHEA Grapalat"/>
                <w:lang w:val="hy-AM"/>
              </w:rPr>
              <w:lastRenderedPageBreak/>
              <w:t>Ուսումնասիրելով Ձեր 15.07.2024թ. N 01/17</w:t>
            </w:r>
            <w:r w:rsidRPr="000A176E">
              <w:rPr>
                <w:rFonts w:ascii="Cambria Math" w:hAnsi="Cambria Math" w:cs="Cambria Math"/>
                <w:lang w:val="hy-AM"/>
              </w:rPr>
              <w:t>․</w:t>
            </w:r>
            <w:r w:rsidRPr="000A176E">
              <w:rPr>
                <w:rFonts w:ascii="GHEA Grapalat" w:hAnsi="GHEA Grapalat"/>
                <w:lang w:val="hy-AM"/>
              </w:rPr>
              <w:t>1/6085-2024 գրությամբ ներկայացված</w:t>
            </w:r>
            <w:r>
              <w:rPr>
                <w:rFonts w:ascii="GHEA Grapalat" w:hAnsi="GHEA Grapalat"/>
                <w:lang w:val="hy-AM"/>
              </w:rPr>
              <w:t>՝</w:t>
            </w:r>
            <w:r w:rsidRPr="000A176E">
              <w:rPr>
                <w:rFonts w:ascii="GHEA Grapalat" w:hAnsi="GHEA Grapalat"/>
                <w:lang w:val="hy-AM"/>
              </w:rPr>
              <w:t xml:space="preserve"> «Հայաստանի Հանրապետության կառավարության 2020 թվականի հուլիսի 1</w:t>
            </w:r>
            <w:r w:rsidR="00F20B50">
              <w:rPr>
                <w:rFonts w:ascii="GHEA Grapalat" w:hAnsi="GHEA Grapalat"/>
                <w:lang w:val="hy-AM"/>
              </w:rPr>
              <w:t>6</w:t>
            </w:r>
            <w:r w:rsidRPr="000A176E">
              <w:rPr>
                <w:rFonts w:ascii="GHEA Grapalat" w:hAnsi="GHEA Grapalat"/>
                <w:lang w:val="hy-AM"/>
              </w:rPr>
              <w:t>-ի N 1218-Լ որոշման մեջ փոփոխություններ կատարելու մասին» ՀՀ կառավարության որոշման նախագիծը, հայտնում ենք, որ առաջարկություններ չունենք:</w:t>
            </w:r>
          </w:p>
        </w:tc>
        <w:tc>
          <w:tcPr>
            <w:tcW w:w="6120" w:type="dxa"/>
            <w:shd w:val="clear" w:color="auto" w:fill="auto"/>
          </w:tcPr>
          <w:p w14:paraId="025EC803" w14:textId="15E53C2D" w:rsidR="00463D0E" w:rsidRDefault="00463D0E" w:rsidP="00BA6922">
            <w:pPr>
              <w:tabs>
                <w:tab w:val="left" w:pos="2205"/>
              </w:tabs>
              <w:jc w:val="center"/>
              <w:rPr>
                <w:rFonts w:ascii="GHEA Grapalat" w:hAnsi="GHEA Grapalat" w:cs="Sylfaen"/>
                <w:b/>
                <w:lang w:val="hy-AM"/>
              </w:rPr>
            </w:pPr>
            <w:r w:rsidRPr="0050138A">
              <w:rPr>
                <w:rFonts w:ascii="GHEA Grapalat" w:hAnsi="GHEA Grapalat"/>
                <w:b/>
                <w:lang w:val="hy-AM"/>
              </w:rPr>
              <w:t>Ընդունվել է:</w:t>
            </w:r>
          </w:p>
        </w:tc>
      </w:tr>
      <w:tr w:rsidR="00BA6922" w:rsidRPr="00463D0E" w14:paraId="15A07E95" w14:textId="77777777" w:rsidTr="0061188A">
        <w:trPr>
          <w:trHeight w:val="530"/>
          <w:tblCellSpacing w:w="0" w:type="dxa"/>
        </w:trPr>
        <w:tc>
          <w:tcPr>
            <w:tcW w:w="7840" w:type="dxa"/>
            <w:vMerge w:val="restart"/>
            <w:shd w:val="clear" w:color="auto" w:fill="A6A6A6" w:themeFill="background1" w:themeFillShade="A6"/>
            <w:vAlign w:val="center"/>
          </w:tcPr>
          <w:p w14:paraId="1D9B2C48" w14:textId="08FD2679" w:rsidR="00BA6922" w:rsidRPr="00463D0E" w:rsidRDefault="00BA6922" w:rsidP="00BA6922">
            <w:pPr>
              <w:tabs>
                <w:tab w:val="left" w:pos="6210"/>
                <w:tab w:val="left" w:pos="7290"/>
              </w:tabs>
              <w:spacing w:line="360" w:lineRule="auto"/>
              <w:ind w:left="270" w:right="165" w:firstLine="270"/>
              <w:jc w:val="both"/>
              <w:rPr>
                <w:rFonts w:ascii="GHEA Grapalat" w:hAnsi="GHEA Grapalat" w:cs="Sylfaen"/>
                <w:b/>
                <w:highlight w:val="darkGray"/>
                <w:lang w:val="hy-AM"/>
              </w:rPr>
            </w:pPr>
            <w:r>
              <w:rPr>
                <w:rFonts w:ascii="GHEA Grapalat" w:hAnsi="GHEA Grapalat" w:cs="Sylfaen"/>
                <w:b/>
                <w:lang w:val="hy-AM"/>
              </w:rPr>
              <w:t>4</w:t>
            </w:r>
            <w:r w:rsidRPr="00D60D2B">
              <w:rPr>
                <w:rFonts w:ascii="GHEA Grapalat" w:hAnsi="GHEA Grapalat" w:cs="Sylfaen"/>
                <w:b/>
                <w:lang w:val="hy-AM"/>
              </w:rPr>
              <w:t xml:space="preserve">. ՀՀ </w:t>
            </w:r>
            <w:r>
              <w:rPr>
                <w:rFonts w:ascii="GHEA Grapalat" w:hAnsi="GHEA Grapalat" w:cs="Sylfaen"/>
                <w:b/>
                <w:lang w:val="hy-AM"/>
              </w:rPr>
              <w:t>Էկոնոմիկայի նախարարություն</w:t>
            </w:r>
            <w:r w:rsidRPr="00D60D2B">
              <w:rPr>
                <w:rFonts w:ascii="GHEA Grapalat" w:hAnsi="GHEA Grapalat" w:cs="Sylfaen"/>
                <w:b/>
                <w:lang w:val="hy-AM"/>
              </w:rPr>
              <w:t xml:space="preserve"> </w:t>
            </w:r>
          </w:p>
        </w:tc>
        <w:tc>
          <w:tcPr>
            <w:tcW w:w="6120" w:type="dxa"/>
            <w:shd w:val="clear" w:color="auto" w:fill="A6A6A6" w:themeFill="background1" w:themeFillShade="A6"/>
          </w:tcPr>
          <w:p w14:paraId="64FE94D4" w14:textId="55DC9536" w:rsidR="00BA6922" w:rsidRPr="00463D0E" w:rsidRDefault="00BA6922" w:rsidP="00BA6922">
            <w:pPr>
              <w:spacing w:line="360" w:lineRule="auto"/>
              <w:ind w:left="165" w:firstLine="375"/>
              <w:jc w:val="center"/>
              <w:rPr>
                <w:rFonts w:ascii="GHEA Grapalat" w:hAnsi="GHEA Grapalat"/>
                <w:color w:val="000000"/>
                <w:highlight w:val="darkGray"/>
                <w:lang w:val="hy-AM" w:eastAsia="en-US"/>
              </w:rPr>
            </w:pPr>
            <w:r>
              <w:rPr>
                <w:rFonts w:ascii="GHEA Grapalat" w:hAnsi="GHEA Grapalat" w:cs="Sylfaen"/>
                <w:b/>
                <w:lang w:val="en-US"/>
              </w:rPr>
              <w:t>26</w:t>
            </w:r>
            <w:r>
              <w:rPr>
                <w:rFonts w:ascii="GHEA Grapalat" w:hAnsi="GHEA Grapalat" w:cs="Sylfaen"/>
                <w:b/>
                <w:lang w:val="hy-AM"/>
              </w:rPr>
              <w:t>.</w:t>
            </w:r>
            <w:r>
              <w:rPr>
                <w:rFonts w:ascii="GHEA Grapalat" w:hAnsi="GHEA Grapalat" w:cs="Sylfaen"/>
                <w:b/>
                <w:lang w:val="en-US"/>
              </w:rPr>
              <w:t>07</w:t>
            </w:r>
            <w:r w:rsidRPr="00D60D2B">
              <w:rPr>
                <w:rFonts w:ascii="GHEA Grapalat" w:hAnsi="GHEA Grapalat" w:cs="Sylfaen"/>
                <w:b/>
                <w:lang w:val="hy-AM"/>
              </w:rPr>
              <w:t>.202</w:t>
            </w:r>
            <w:r>
              <w:rPr>
                <w:rFonts w:ascii="GHEA Grapalat" w:hAnsi="GHEA Grapalat" w:cs="Sylfaen"/>
                <w:b/>
                <w:lang w:val="hy-AM"/>
              </w:rPr>
              <w:t>4</w:t>
            </w:r>
            <w:r w:rsidRPr="00D60D2B">
              <w:rPr>
                <w:rFonts w:ascii="GHEA Grapalat" w:hAnsi="GHEA Grapalat" w:cs="Sylfaen"/>
                <w:b/>
                <w:lang w:val="hy-AM"/>
              </w:rPr>
              <w:t>թ.</w:t>
            </w:r>
          </w:p>
        </w:tc>
      </w:tr>
      <w:tr w:rsidR="00BA6922" w:rsidRPr="00463D0E" w14:paraId="12572CE7" w14:textId="77777777" w:rsidTr="0061188A">
        <w:trPr>
          <w:trHeight w:val="440"/>
          <w:tblCellSpacing w:w="0" w:type="dxa"/>
        </w:trPr>
        <w:tc>
          <w:tcPr>
            <w:tcW w:w="7840" w:type="dxa"/>
            <w:vMerge/>
            <w:shd w:val="clear" w:color="auto" w:fill="A6A6A6" w:themeFill="background1" w:themeFillShade="A6"/>
            <w:vAlign w:val="center"/>
          </w:tcPr>
          <w:p w14:paraId="4924CD61" w14:textId="77777777" w:rsidR="00BA6922" w:rsidRPr="00463D0E" w:rsidRDefault="00BA6922"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6120" w:type="dxa"/>
            <w:shd w:val="clear" w:color="auto" w:fill="A6A6A6" w:themeFill="background1" w:themeFillShade="A6"/>
          </w:tcPr>
          <w:p w14:paraId="23E7E55F" w14:textId="7F6F449E" w:rsidR="00BA6922" w:rsidRPr="00463D0E" w:rsidRDefault="00BA6922" w:rsidP="00BA6922">
            <w:pPr>
              <w:spacing w:line="360" w:lineRule="auto"/>
              <w:ind w:left="165" w:firstLine="375"/>
              <w:jc w:val="center"/>
              <w:rPr>
                <w:rFonts w:ascii="GHEA Grapalat" w:hAnsi="GHEA Grapalat"/>
                <w:color w:val="000000"/>
                <w:highlight w:val="darkGray"/>
                <w:lang w:val="en-US" w:eastAsia="en-US"/>
              </w:rPr>
            </w:pPr>
            <w:r w:rsidRPr="00FC29E1">
              <w:rPr>
                <w:rFonts w:ascii="GHEA Grapalat" w:hAnsi="GHEA Grapalat"/>
                <w:b/>
                <w:color w:val="000000"/>
                <w:lang w:val="hy-AM" w:eastAsia="en-US"/>
              </w:rPr>
              <w:t>01/15067-2024</w:t>
            </w:r>
          </w:p>
        </w:tc>
      </w:tr>
      <w:tr w:rsidR="00BA6922" w14:paraId="1AA24134" w14:textId="77777777" w:rsidTr="0061188A">
        <w:trPr>
          <w:trHeight w:val="980"/>
          <w:tblCellSpacing w:w="0" w:type="dxa"/>
        </w:trPr>
        <w:tc>
          <w:tcPr>
            <w:tcW w:w="7840" w:type="dxa"/>
            <w:shd w:val="clear" w:color="auto" w:fill="auto"/>
            <w:vAlign w:val="center"/>
          </w:tcPr>
          <w:p w14:paraId="1B170123" w14:textId="220AD301" w:rsidR="00BA6922" w:rsidRPr="00463D0E" w:rsidRDefault="00BA6922" w:rsidP="0061188A">
            <w:pPr>
              <w:tabs>
                <w:tab w:val="left" w:pos="7290"/>
              </w:tabs>
              <w:spacing w:line="360" w:lineRule="auto"/>
              <w:ind w:left="180" w:right="165" w:firstLine="270"/>
              <w:jc w:val="both"/>
              <w:rPr>
                <w:rFonts w:ascii="GHEA Grapalat" w:hAnsi="GHEA Grapalat" w:cs="Sylfaen"/>
                <w:b/>
                <w:highlight w:val="darkGray"/>
                <w:lang w:val="hy-AM"/>
              </w:rPr>
            </w:pPr>
            <w:r w:rsidRPr="009946CE">
              <w:rPr>
                <w:rFonts w:ascii="GHEA Grapalat" w:hAnsi="GHEA Grapalat" w:cs="GHEA Grapalat"/>
                <w:bCs/>
                <w:lang w:val="hy-AM"/>
              </w:rPr>
              <w:t>Ի պատասխան Ձեր 2024 թվականի հու</w:t>
            </w:r>
            <w:r>
              <w:rPr>
                <w:rFonts w:ascii="GHEA Grapalat" w:hAnsi="GHEA Grapalat" w:cs="GHEA Grapalat"/>
                <w:bCs/>
                <w:lang w:val="hy-AM"/>
              </w:rPr>
              <w:t>լ</w:t>
            </w:r>
            <w:r w:rsidRPr="009946CE">
              <w:rPr>
                <w:rFonts w:ascii="GHEA Grapalat" w:hAnsi="GHEA Grapalat" w:cs="GHEA Grapalat"/>
                <w:bCs/>
                <w:lang w:val="hy-AM"/>
              </w:rPr>
              <w:t xml:space="preserve">իսի </w:t>
            </w:r>
            <w:r>
              <w:rPr>
                <w:rFonts w:ascii="GHEA Grapalat" w:hAnsi="GHEA Grapalat" w:cs="GHEA Grapalat"/>
                <w:bCs/>
                <w:lang w:val="hy-AM"/>
              </w:rPr>
              <w:t>16</w:t>
            </w:r>
            <w:r w:rsidRPr="009946CE">
              <w:rPr>
                <w:rFonts w:ascii="GHEA Grapalat" w:hAnsi="GHEA Grapalat" w:cs="GHEA Grapalat"/>
                <w:bCs/>
                <w:lang w:val="hy-AM"/>
              </w:rPr>
              <w:t>-ի թիվ 01/17</w:t>
            </w:r>
            <w:r w:rsidRPr="009946CE">
              <w:rPr>
                <w:rFonts w:ascii="Microsoft JhengHei" w:eastAsia="Microsoft JhengHei" w:hAnsi="Microsoft JhengHei" w:cs="Microsoft JhengHei" w:hint="eastAsia"/>
                <w:bCs/>
                <w:lang w:val="hy-AM"/>
              </w:rPr>
              <w:t>․</w:t>
            </w:r>
            <w:r w:rsidRPr="009946CE">
              <w:rPr>
                <w:rFonts w:ascii="GHEA Grapalat" w:hAnsi="GHEA Grapalat" w:cs="GHEA Grapalat"/>
                <w:bCs/>
                <w:lang w:val="hy-AM"/>
              </w:rPr>
              <w:t>1/6085-2024 գրության</w:t>
            </w:r>
            <w:r>
              <w:rPr>
                <w:rFonts w:ascii="GHEA Grapalat" w:hAnsi="GHEA Grapalat" w:cs="GHEA Grapalat"/>
                <w:bCs/>
                <w:lang w:val="hy-AM"/>
              </w:rPr>
              <w:t xml:space="preserve">՝ </w:t>
            </w:r>
            <w:r w:rsidRPr="009946CE">
              <w:rPr>
                <w:rFonts w:ascii="GHEA Grapalat" w:hAnsi="GHEA Grapalat" w:cs="GHEA Grapalat" w:hint="eastAsia"/>
                <w:bCs/>
                <w:lang w:val="hy-AM"/>
              </w:rPr>
              <w:t>«</w:t>
            </w:r>
            <w:r w:rsidRPr="009946CE">
              <w:rPr>
                <w:rFonts w:ascii="GHEA Grapalat" w:hAnsi="GHEA Grapalat" w:cs="GHEA Grapalat"/>
                <w:bCs/>
                <w:lang w:val="hy-AM"/>
              </w:rPr>
              <w:t>Հայաստանի Հանրապետության կառավարության 2020 թվականի հուլիսի 1</w:t>
            </w:r>
            <w:r w:rsidR="00F20B50">
              <w:rPr>
                <w:rFonts w:ascii="GHEA Grapalat" w:hAnsi="GHEA Grapalat" w:cs="GHEA Grapalat"/>
                <w:bCs/>
                <w:lang w:val="hy-AM"/>
              </w:rPr>
              <w:t>6</w:t>
            </w:r>
            <w:r w:rsidRPr="009946CE">
              <w:rPr>
                <w:rFonts w:ascii="GHEA Grapalat" w:hAnsi="GHEA Grapalat" w:cs="GHEA Grapalat"/>
                <w:bCs/>
                <w:lang w:val="hy-AM"/>
              </w:rPr>
              <w:t>-ի N 1218-Լ որոշման մեջ փոփոխություններ կատարելու մասին</w:t>
            </w:r>
            <w:r w:rsidRPr="009946CE">
              <w:rPr>
                <w:rFonts w:ascii="GHEA Grapalat" w:hAnsi="GHEA Grapalat" w:cs="GHEA Grapalat" w:hint="eastAsia"/>
                <w:bCs/>
                <w:lang w:val="hy-AM"/>
              </w:rPr>
              <w:t>»</w:t>
            </w:r>
            <w:r w:rsidRPr="009946CE">
              <w:rPr>
                <w:rFonts w:ascii="GHEA Grapalat" w:hAnsi="GHEA Grapalat" w:cs="GHEA Grapalat"/>
                <w:bCs/>
                <w:lang w:val="hy-AM"/>
              </w:rPr>
              <w:t xml:space="preserve"> ՀՀ կառավարության որոշման նախագ</w:t>
            </w:r>
            <w:r>
              <w:rPr>
                <w:rFonts w:ascii="GHEA Grapalat" w:hAnsi="GHEA Grapalat" w:cs="GHEA Grapalat"/>
                <w:bCs/>
                <w:lang w:val="hy-AM"/>
              </w:rPr>
              <w:t>ծի</w:t>
            </w:r>
            <w:r w:rsidRPr="009946CE">
              <w:rPr>
                <w:rFonts w:ascii="GHEA Grapalat" w:hAnsi="GHEA Grapalat" w:cs="GHEA Grapalat"/>
                <w:bCs/>
                <w:lang w:val="hy-AM"/>
              </w:rPr>
              <w:t xml:space="preserve"> վերաբերյալ, հայտնում ենք, որ ՀՀ էկոնոմիկայի նախարարությունն իր լիազորությունների շրջանակներում առաջարկություններ և դիտողություններ չունի։ </w:t>
            </w:r>
          </w:p>
        </w:tc>
        <w:tc>
          <w:tcPr>
            <w:tcW w:w="6120" w:type="dxa"/>
            <w:shd w:val="clear" w:color="auto" w:fill="auto"/>
          </w:tcPr>
          <w:p w14:paraId="17650CA1" w14:textId="3AE0C6DC" w:rsidR="00BA6922" w:rsidRDefault="00BA6922" w:rsidP="00BA6922">
            <w:pPr>
              <w:tabs>
                <w:tab w:val="left" w:pos="2205"/>
              </w:tabs>
              <w:jc w:val="center"/>
              <w:rPr>
                <w:rFonts w:ascii="GHEA Grapalat" w:hAnsi="GHEA Grapalat" w:cs="Sylfaen"/>
                <w:b/>
                <w:lang w:val="hy-AM"/>
              </w:rPr>
            </w:pPr>
            <w:r w:rsidRPr="0050138A">
              <w:rPr>
                <w:rFonts w:ascii="GHEA Grapalat" w:hAnsi="GHEA Grapalat"/>
                <w:b/>
                <w:lang w:val="hy-AM"/>
              </w:rPr>
              <w:t>Ընդունվել է:</w:t>
            </w:r>
          </w:p>
        </w:tc>
      </w:tr>
    </w:tbl>
    <w:p w14:paraId="54605AAD" w14:textId="77777777" w:rsidR="00E37D6F" w:rsidRDefault="00E37D6F" w:rsidP="00DF339F">
      <w:pPr>
        <w:shd w:val="clear" w:color="auto" w:fill="FFFFFF"/>
        <w:spacing w:line="360" w:lineRule="auto"/>
        <w:rPr>
          <w:rFonts w:ascii="GHEA Grapalat" w:hAnsi="GHEA Grapalat"/>
          <w:color w:val="000000"/>
          <w:lang w:val="hy-AM" w:eastAsia="en-US"/>
        </w:rPr>
      </w:pPr>
      <w:bookmarkStart w:id="0" w:name="_GoBack"/>
      <w:bookmarkEnd w:id="0"/>
    </w:p>
    <w:p w14:paraId="10341438" w14:textId="38F85D05" w:rsidR="009D5467" w:rsidRDefault="009D5467" w:rsidP="005C784A">
      <w:pPr>
        <w:framePr w:hSpace="180" w:wrap="around" w:vAnchor="text" w:hAnchor="text" w:xAlign="center" w:y="1"/>
        <w:shd w:val="clear" w:color="auto" w:fill="FFFFFF"/>
        <w:spacing w:line="360" w:lineRule="auto"/>
        <w:ind w:firstLine="375"/>
        <w:suppressOverlap/>
        <w:jc w:val="center"/>
        <w:rPr>
          <w:rFonts w:ascii="GHEA Grapalat" w:hAnsi="GHEA Grapalat"/>
          <w:color w:val="000000"/>
          <w:lang w:val="hy-AM" w:eastAsia="en-US"/>
        </w:rPr>
      </w:pPr>
    </w:p>
    <w:p w14:paraId="525FB731" w14:textId="0F83922A" w:rsidR="00391831" w:rsidRDefault="00391831" w:rsidP="001E0454">
      <w:pPr>
        <w:shd w:val="clear" w:color="auto" w:fill="FFFFFF"/>
        <w:spacing w:line="360" w:lineRule="auto"/>
        <w:rPr>
          <w:rFonts w:ascii="GHEA Grapalat" w:hAnsi="GHEA Grapalat" w:cs="Sylfaen"/>
          <w:b/>
          <w:lang w:val="hy-AM"/>
        </w:rPr>
      </w:pPr>
    </w:p>
    <w:p w14:paraId="458B1DA3" w14:textId="77777777" w:rsidR="00E37D6F" w:rsidRPr="00F90428" w:rsidRDefault="00E37D6F" w:rsidP="001E0454">
      <w:pPr>
        <w:shd w:val="clear" w:color="auto" w:fill="FFFFFF"/>
        <w:spacing w:line="360" w:lineRule="auto"/>
        <w:rPr>
          <w:rFonts w:ascii="GHEA Grapalat" w:hAnsi="GHEA Grapalat" w:cs="Sylfaen"/>
          <w:b/>
          <w:lang w:val="hy-AM"/>
        </w:rPr>
      </w:pPr>
    </w:p>
    <w:p w14:paraId="6DA006FB" w14:textId="77777777" w:rsidR="006B682B" w:rsidRPr="00D60D2B" w:rsidRDefault="006B682B" w:rsidP="005C784A">
      <w:pPr>
        <w:shd w:val="clear" w:color="auto" w:fill="FFFFFF"/>
        <w:spacing w:line="360" w:lineRule="auto"/>
        <w:ind w:firstLine="375"/>
        <w:jc w:val="center"/>
        <w:rPr>
          <w:rFonts w:ascii="GHEA Grapalat" w:hAnsi="GHEA Grapalat"/>
          <w:color w:val="000000"/>
          <w:lang w:val="hy-AM" w:eastAsia="en-US"/>
        </w:rPr>
      </w:pPr>
    </w:p>
    <w:sectPr w:rsidR="006B682B" w:rsidRPr="00D60D2B"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84E57" w14:textId="77777777" w:rsidR="00111C24" w:rsidRDefault="00111C24" w:rsidP="003873F1">
      <w:r>
        <w:separator/>
      </w:r>
    </w:p>
  </w:endnote>
  <w:endnote w:type="continuationSeparator" w:id="0">
    <w:p w14:paraId="2B46BB2F" w14:textId="77777777" w:rsidR="00111C24" w:rsidRDefault="00111C24"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7CF11" w14:textId="77777777" w:rsidR="00111C24" w:rsidRDefault="00111C24" w:rsidP="003873F1">
      <w:r>
        <w:separator/>
      </w:r>
    </w:p>
  </w:footnote>
  <w:footnote w:type="continuationSeparator" w:id="0">
    <w:p w14:paraId="7871C832" w14:textId="77777777" w:rsidR="00111C24" w:rsidRDefault="00111C24"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1"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5"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7"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6"/>
  </w:num>
  <w:num w:numId="3">
    <w:abstractNumId w:val="6"/>
  </w:num>
  <w:num w:numId="4">
    <w:abstractNumId w:val="3"/>
  </w:num>
  <w:num w:numId="5">
    <w:abstractNumId w:val="4"/>
  </w:num>
  <w:num w:numId="6">
    <w:abstractNumId w:val="17"/>
  </w:num>
  <w:num w:numId="7">
    <w:abstractNumId w:val="13"/>
  </w:num>
  <w:num w:numId="8">
    <w:abstractNumId w:val="0"/>
  </w:num>
  <w:num w:numId="9">
    <w:abstractNumId w:val="15"/>
  </w:num>
  <w:num w:numId="10">
    <w:abstractNumId w:val="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FB0"/>
    <w:rsid w:val="00031BB5"/>
    <w:rsid w:val="00044817"/>
    <w:rsid w:val="00051CF9"/>
    <w:rsid w:val="00053E09"/>
    <w:rsid w:val="00062588"/>
    <w:rsid w:val="00066749"/>
    <w:rsid w:val="0006685E"/>
    <w:rsid w:val="00074676"/>
    <w:rsid w:val="00075AEA"/>
    <w:rsid w:val="00080CB5"/>
    <w:rsid w:val="000846EA"/>
    <w:rsid w:val="00091EC9"/>
    <w:rsid w:val="000C4D51"/>
    <w:rsid w:val="000D52B1"/>
    <w:rsid w:val="000D5816"/>
    <w:rsid w:val="00102A30"/>
    <w:rsid w:val="00106225"/>
    <w:rsid w:val="0011018B"/>
    <w:rsid w:val="00111C24"/>
    <w:rsid w:val="00117120"/>
    <w:rsid w:val="00132115"/>
    <w:rsid w:val="00133C31"/>
    <w:rsid w:val="001428D0"/>
    <w:rsid w:val="00151484"/>
    <w:rsid w:val="0015266A"/>
    <w:rsid w:val="00163059"/>
    <w:rsid w:val="00173232"/>
    <w:rsid w:val="00177066"/>
    <w:rsid w:val="001770E5"/>
    <w:rsid w:val="0018373E"/>
    <w:rsid w:val="001858FF"/>
    <w:rsid w:val="00186307"/>
    <w:rsid w:val="001A1911"/>
    <w:rsid w:val="001A21E5"/>
    <w:rsid w:val="001B10BA"/>
    <w:rsid w:val="001B3A41"/>
    <w:rsid w:val="001C03A7"/>
    <w:rsid w:val="001C1903"/>
    <w:rsid w:val="001E0454"/>
    <w:rsid w:val="001E3E24"/>
    <w:rsid w:val="001E7FE0"/>
    <w:rsid w:val="001F085C"/>
    <w:rsid w:val="001F3CAF"/>
    <w:rsid w:val="001F3D8A"/>
    <w:rsid w:val="001F6950"/>
    <w:rsid w:val="002006E5"/>
    <w:rsid w:val="0020203B"/>
    <w:rsid w:val="00206285"/>
    <w:rsid w:val="002127C2"/>
    <w:rsid w:val="00214D3B"/>
    <w:rsid w:val="00217F0E"/>
    <w:rsid w:val="002200AD"/>
    <w:rsid w:val="00220AD5"/>
    <w:rsid w:val="00221CCD"/>
    <w:rsid w:val="00232FE4"/>
    <w:rsid w:val="00242CB4"/>
    <w:rsid w:val="00251A33"/>
    <w:rsid w:val="00252E74"/>
    <w:rsid w:val="0025422A"/>
    <w:rsid w:val="00264BAF"/>
    <w:rsid w:val="00270AFD"/>
    <w:rsid w:val="002822EE"/>
    <w:rsid w:val="00287403"/>
    <w:rsid w:val="00291CDB"/>
    <w:rsid w:val="002931E6"/>
    <w:rsid w:val="00294550"/>
    <w:rsid w:val="00295DF4"/>
    <w:rsid w:val="002B1A81"/>
    <w:rsid w:val="002B4EB5"/>
    <w:rsid w:val="002B50D6"/>
    <w:rsid w:val="002B6490"/>
    <w:rsid w:val="002B65C3"/>
    <w:rsid w:val="002D5302"/>
    <w:rsid w:val="002D6989"/>
    <w:rsid w:val="002D6E72"/>
    <w:rsid w:val="002E3961"/>
    <w:rsid w:val="002E46AE"/>
    <w:rsid w:val="002E4B39"/>
    <w:rsid w:val="002E6294"/>
    <w:rsid w:val="002F22DE"/>
    <w:rsid w:val="00311EB4"/>
    <w:rsid w:val="00323175"/>
    <w:rsid w:val="00326EF5"/>
    <w:rsid w:val="00334833"/>
    <w:rsid w:val="00336C2D"/>
    <w:rsid w:val="003443A5"/>
    <w:rsid w:val="00346E6B"/>
    <w:rsid w:val="0035051C"/>
    <w:rsid w:val="00355268"/>
    <w:rsid w:val="00357EF1"/>
    <w:rsid w:val="00364760"/>
    <w:rsid w:val="00372AB3"/>
    <w:rsid w:val="003762A0"/>
    <w:rsid w:val="0038274D"/>
    <w:rsid w:val="003866FD"/>
    <w:rsid w:val="003873F1"/>
    <w:rsid w:val="00391831"/>
    <w:rsid w:val="0039503E"/>
    <w:rsid w:val="0039563D"/>
    <w:rsid w:val="003A2D6C"/>
    <w:rsid w:val="003A4C63"/>
    <w:rsid w:val="003A51AE"/>
    <w:rsid w:val="003A7312"/>
    <w:rsid w:val="003B5A91"/>
    <w:rsid w:val="003B6D8D"/>
    <w:rsid w:val="003D6C5A"/>
    <w:rsid w:val="003F1B6F"/>
    <w:rsid w:val="004027E7"/>
    <w:rsid w:val="00403B4D"/>
    <w:rsid w:val="004046EC"/>
    <w:rsid w:val="0040479D"/>
    <w:rsid w:val="00412AC5"/>
    <w:rsid w:val="004155E6"/>
    <w:rsid w:val="00416190"/>
    <w:rsid w:val="00425893"/>
    <w:rsid w:val="00426F92"/>
    <w:rsid w:val="004342EA"/>
    <w:rsid w:val="0043553E"/>
    <w:rsid w:val="00435CD9"/>
    <w:rsid w:val="00435EF8"/>
    <w:rsid w:val="00442C66"/>
    <w:rsid w:val="00444D8B"/>
    <w:rsid w:val="004474FD"/>
    <w:rsid w:val="00450A84"/>
    <w:rsid w:val="00463D0E"/>
    <w:rsid w:val="004727F0"/>
    <w:rsid w:val="00486084"/>
    <w:rsid w:val="00487DB7"/>
    <w:rsid w:val="00494410"/>
    <w:rsid w:val="004947CD"/>
    <w:rsid w:val="004A1194"/>
    <w:rsid w:val="004A1800"/>
    <w:rsid w:val="004A5F65"/>
    <w:rsid w:val="004B2113"/>
    <w:rsid w:val="004B3AEF"/>
    <w:rsid w:val="004D4460"/>
    <w:rsid w:val="004D66D0"/>
    <w:rsid w:val="004E16BE"/>
    <w:rsid w:val="004E4DE8"/>
    <w:rsid w:val="004E5847"/>
    <w:rsid w:val="0050138A"/>
    <w:rsid w:val="005042DF"/>
    <w:rsid w:val="005057C1"/>
    <w:rsid w:val="00527CAB"/>
    <w:rsid w:val="00531228"/>
    <w:rsid w:val="00533E31"/>
    <w:rsid w:val="00542194"/>
    <w:rsid w:val="00542D38"/>
    <w:rsid w:val="00551F5A"/>
    <w:rsid w:val="0055258C"/>
    <w:rsid w:val="00556F57"/>
    <w:rsid w:val="00560093"/>
    <w:rsid w:val="00561282"/>
    <w:rsid w:val="00561E5B"/>
    <w:rsid w:val="00572765"/>
    <w:rsid w:val="00575C69"/>
    <w:rsid w:val="005871D4"/>
    <w:rsid w:val="00591E2C"/>
    <w:rsid w:val="005A453B"/>
    <w:rsid w:val="005B1805"/>
    <w:rsid w:val="005C784A"/>
    <w:rsid w:val="005C7E0D"/>
    <w:rsid w:val="005D3EF6"/>
    <w:rsid w:val="005E7A9E"/>
    <w:rsid w:val="005F04A5"/>
    <w:rsid w:val="005F164B"/>
    <w:rsid w:val="005F63CD"/>
    <w:rsid w:val="005F65FF"/>
    <w:rsid w:val="0060190E"/>
    <w:rsid w:val="00601B05"/>
    <w:rsid w:val="0061188A"/>
    <w:rsid w:val="00611F43"/>
    <w:rsid w:val="00613389"/>
    <w:rsid w:val="00615EA5"/>
    <w:rsid w:val="0062070B"/>
    <w:rsid w:val="0062289B"/>
    <w:rsid w:val="006253B2"/>
    <w:rsid w:val="006357D6"/>
    <w:rsid w:val="00647A04"/>
    <w:rsid w:val="006636E1"/>
    <w:rsid w:val="006719AC"/>
    <w:rsid w:val="0067205D"/>
    <w:rsid w:val="00684533"/>
    <w:rsid w:val="006857CC"/>
    <w:rsid w:val="00687A4D"/>
    <w:rsid w:val="006914FA"/>
    <w:rsid w:val="0069670C"/>
    <w:rsid w:val="00696CBB"/>
    <w:rsid w:val="006B4E90"/>
    <w:rsid w:val="006B682B"/>
    <w:rsid w:val="006C0219"/>
    <w:rsid w:val="006C17CD"/>
    <w:rsid w:val="006D2E9F"/>
    <w:rsid w:val="006D4456"/>
    <w:rsid w:val="006D46F3"/>
    <w:rsid w:val="007049AE"/>
    <w:rsid w:val="007077D2"/>
    <w:rsid w:val="00712B80"/>
    <w:rsid w:val="00714598"/>
    <w:rsid w:val="007145B0"/>
    <w:rsid w:val="00722D6D"/>
    <w:rsid w:val="00723260"/>
    <w:rsid w:val="00727E6E"/>
    <w:rsid w:val="0073760A"/>
    <w:rsid w:val="0074074D"/>
    <w:rsid w:val="00740898"/>
    <w:rsid w:val="00753538"/>
    <w:rsid w:val="00762FDC"/>
    <w:rsid w:val="0076518E"/>
    <w:rsid w:val="0076627B"/>
    <w:rsid w:val="00775953"/>
    <w:rsid w:val="00775CDB"/>
    <w:rsid w:val="0079157E"/>
    <w:rsid w:val="0079365F"/>
    <w:rsid w:val="007A5CD3"/>
    <w:rsid w:val="007A6CD8"/>
    <w:rsid w:val="007B45E9"/>
    <w:rsid w:val="007B4A89"/>
    <w:rsid w:val="007B7246"/>
    <w:rsid w:val="007C30DE"/>
    <w:rsid w:val="007D0867"/>
    <w:rsid w:val="007E0384"/>
    <w:rsid w:val="007E652C"/>
    <w:rsid w:val="007F1EEA"/>
    <w:rsid w:val="007F3580"/>
    <w:rsid w:val="007F5A9A"/>
    <w:rsid w:val="007F7B5A"/>
    <w:rsid w:val="0080172C"/>
    <w:rsid w:val="008264DD"/>
    <w:rsid w:val="0083040C"/>
    <w:rsid w:val="00830495"/>
    <w:rsid w:val="0084111A"/>
    <w:rsid w:val="0084774F"/>
    <w:rsid w:val="008517A4"/>
    <w:rsid w:val="008630BC"/>
    <w:rsid w:val="008670DC"/>
    <w:rsid w:val="00867984"/>
    <w:rsid w:val="00867B39"/>
    <w:rsid w:val="00877F0F"/>
    <w:rsid w:val="0088074E"/>
    <w:rsid w:val="00884B84"/>
    <w:rsid w:val="00890509"/>
    <w:rsid w:val="008954B0"/>
    <w:rsid w:val="008A5841"/>
    <w:rsid w:val="008B0287"/>
    <w:rsid w:val="008C16A0"/>
    <w:rsid w:val="008D6C0F"/>
    <w:rsid w:val="008E3C40"/>
    <w:rsid w:val="008F4474"/>
    <w:rsid w:val="008F7EB9"/>
    <w:rsid w:val="00906A27"/>
    <w:rsid w:val="00907F88"/>
    <w:rsid w:val="00915198"/>
    <w:rsid w:val="009152AC"/>
    <w:rsid w:val="00925A25"/>
    <w:rsid w:val="00932F85"/>
    <w:rsid w:val="00941ADD"/>
    <w:rsid w:val="00942EEC"/>
    <w:rsid w:val="00957370"/>
    <w:rsid w:val="00964033"/>
    <w:rsid w:val="009646B8"/>
    <w:rsid w:val="009879BD"/>
    <w:rsid w:val="009D1558"/>
    <w:rsid w:val="009D1729"/>
    <w:rsid w:val="009D5467"/>
    <w:rsid w:val="009D7DCF"/>
    <w:rsid w:val="009E04B1"/>
    <w:rsid w:val="009E081A"/>
    <w:rsid w:val="009E1629"/>
    <w:rsid w:val="009E2138"/>
    <w:rsid w:val="009E7CB9"/>
    <w:rsid w:val="009F3CCD"/>
    <w:rsid w:val="00A01338"/>
    <w:rsid w:val="00A109D8"/>
    <w:rsid w:val="00A10DF7"/>
    <w:rsid w:val="00A161E4"/>
    <w:rsid w:val="00A30884"/>
    <w:rsid w:val="00A30BAC"/>
    <w:rsid w:val="00A5133C"/>
    <w:rsid w:val="00A51A4A"/>
    <w:rsid w:val="00A646EE"/>
    <w:rsid w:val="00A65ACE"/>
    <w:rsid w:val="00A67F60"/>
    <w:rsid w:val="00A7435F"/>
    <w:rsid w:val="00A7487F"/>
    <w:rsid w:val="00A759F0"/>
    <w:rsid w:val="00A90077"/>
    <w:rsid w:val="00AA0E44"/>
    <w:rsid w:val="00AA1179"/>
    <w:rsid w:val="00AA50F8"/>
    <w:rsid w:val="00AB4237"/>
    <w:rsid w:val="00AC0AC0"/>
    <w:rsid w:val="00AF75AF"/>
    <w:rsid w:val="00B04DF7"/>
    <w:rsid w:val="00B061C5"/>
    <w:rsid w:val="00B110BE"/>
    <w:rsid w:val="00B1524F"/>
    <w:rsid w:val="00B21620"/>
    <w:rsid w:val="00B36E58"/>
    <w:rsid w:val="00B51315"/>
    <w:rsid w:val="00B64986"/>
    <w:rsid w:val="00B80D77"/>
    <w:rsid w:val="00B8123F"/>
    <w:rsid w:val="00B861E7"/>
    <w:rsid w:val="00B86F23"/>
    <w:rsid w:val="00BA40F0"/>
    <w:rsid w:val="00BA6922"/>
    <w:rsid w:val="00BB282B"/>
    <w:rsid w:val="00BC08A9"/>
    <w:rsid w:val="00BC0CE6"/>
    <w:rsid w:val="00BC6CAF"/>
    <w:rsid w:val="00BD7AE5"/>
    <w:rsid w:val="00BE1BFB"/>
    <w:rsid w:val="00BE1C3F"/>
    <w:rsid w:val="00BE3E5A"/>
    <w:rsid w:val="00BE5616"/>
    <w:rsid w:val="00BF23EC"/>
    <w:rsid w:val="00BF3355"/>
    <w:rsid w:val="00BF72E5"/>
    <w:rsid w:val="00C00462"/>
    <w:rsid w:val="00C02802"/>
    <w:rsid w:val="00C17D39"/>
    <w:rsid w:val="00C40E9D"/>
    <w:rsid w:val="00C40FE0"/>
    <w:rsid w:val="00C43B22"/>
    <w:rsid w:val="00C452F4"/>
    <w:rsid w:val="00C50A47"/>
    <w:rsid w:val="00C5445C"/>
    <w:rsid w:val="00C67031"/>
    <w:rsid w:val="00C71679"/>
    <w:rsid w:val="00C775F1"/>
    <w:rsid w:val="00C812FD"/>
    <w:rsid w:val="00C847F7"/>
    <w:rsid w:val="00C8534D"/>
    <w:rsid w:val="00C869DC"/>
    <w:rsid w:val="00C90439"/>
    <w:rsid w:val="00C938BF"/>
    <w:rsid w:val="00C946DC"/>
    <w:rsid w:val="00C94960"/>
    <w:rsid w:val="00CA0009"/>
    <w:rsid w:val="00CA1723"/>
    <w:rsid w:val="00CB1FD4"/>
    <w:rsid w:val="00CB7BB8"/>
    <w:rsid w:val="00CC39E0"/>
    <w:rsid w:val="00CD3AA8"/>
    <w:rsid w:val="00CE4BDF"/>
    <w:rsid w:val="00D05F54"/>
    <w:rsid w:val="00D10A78"/>
    <w:rsid w:val="00D11642"/>
    <w:rsid w:val="00D22A3D"/>
    <w:rsid w:val="00D256DC"/>
    <w:rsid w:val="00D37692"/>
    <w:rsid w:val="00D50C08"/>
    <w:rsid w:val="00D52FDA"/>
    <w:rsid w:val="00D60D2B"/>
    <w:rsid w:val="00D75F5E"/>
    <w:rsid w:val="00D81D3B"/>
    <w:rsid w:val="00D97A44"/>
    <w:rsid w:val="00D97D60"/>
    <w:rsid w:val="00DA4E26"/>
    <w:rsid w:val="00DB782C"/>
    <w:rsid w:val="00DB7C7A"/>
    <w:rsid w:val="00DC0DCF"/>
    <w:rsid w:val="00DC1526"/>
    <w:rsid w:val="00DC1AFC"/>
    <w:rsid w:val="00DC2BB3"/>
    <w:rsid w:val="00DC40BB"/>
    <w:rsid w:val="00DD4B2E"/>
    <w:rsid w:val="00DD4F67"/>
    <w:rsid w:val="00DD7531"/>
    <w:rsid w:val="00DD7CE3"/>
    <w:rsid w:val="00DE0CA5"/>
    <w:rsid w:val="00DE2107"/>
    <w:rsid w:val="00DF191D"/>
    <w:rsid w:val="00DF339F"/>
    <w:rsid w:val="00DF4D81"/>
    <w:rsid w:val="00E009A2"/>
    <w:rsid w:val="00E02F34"/>
    <w:rsid w:val="00E053A4"/>
    <w:rsid w:val="00E0579D"/>
    <w:rsid w:val="00E11553"/>
    <w:rsid w:val="00E16A1B"/>
    <w:rsid w:val="00E27655"/>
    <w:rsid w:val="00E35007"/>
    <w:rsid w:val="00E37D6F"/>
    <w:rsid w:val="00E4273B"/>
    <w:rsid w:val="00E460F0"/>
    <w:rsid w:val="00E474F4"/>
    <w:rsid w:val="00E52F88"/>
    <w:rsid w:val="00E6140B"/>
    <w:rsid w:val="00E66EB0"/>
    <w:rsid w:val="00E673C9"/>
    <w:rsid w:val="00E70A4E"/>
    <w:rsid w:val="00E729FF"/>
    <w:rsid w:val="00E94808"/>
    <w:rsid w:val="00EA0195"/>
    <w:rsid w:val="00EA3A10"/>
    <w:rsid w:val="00EA68C2"/>
    <w:rsid w:val="00EB42E2"/>
    <w:rsid w:val="00EC2923"/>
    <w:rsid w:val="00EC32C2"/>
    <w:rsid w:val="00ED1257"/>
    <w:rsid w:val="00ED3698"/>
    <w:rsid w:val="00ED7E5C"/>
    <w:rsid w:val="00EE7DEC"/>
    <w:rsid w:val="00EF3C0F"/>
    <w:rsid w:val="00EF52BB"/>
    <w:rsid w:val="00F01A8F"/>
    <w:rsid w:val="00F034B2"/>
    <w:rsid w:val="00F05745"/>
    <w:rsid w:val="00F129E2"/>
    <w:rsid w:val="00F20B50"/>
    <w:rsid w:val="00F32F26"/>
    <w:rsid w:val="00F4264C"/>
    <w:rsid w:val="00F75CFF"/>
    <w:rsid w:val="00F76CE9"/>
    <w:rsid w:val="00F8685A"/>
    <w:rsid w:val="00F90428"/>
    <w:rsid w:val="00F91995"/>
    <w:rsid w:val="00F92E3B"/>
    <w:rsid w:val="00F95256"/>
    <w:rsid w:val="00FA62F4"/>
    <w:rsid w:val="00FB21A2"/>
    <w:rsid w:val="00FB3F3E"/>
    <w:rsid w:val="00FB5520"/>
    <w:rsid w:val="00FB589E"/>
    <w:rsid w:val="00FB79A6"/>
    <w:rsid w:val="00FC29E1"/>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99"/>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unhideWhenUsed/>
    <w:rsid w:val="00D10A78"/>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D10A7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0996220">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577A4-D6D0-4A42-B905-D10598C0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https://mul2.gov.am/tasks/1130464/oneclick?token=59e8fc5c3cfeeebcd72d81b7eafb7e21</cp:keywords>
  <cp:lastModifiedBy>GOHAR MAMYAN</cp:lastModifiedBy>
  <cp:revision>12</cp:revision>
  <cp:lastPrinted>2022-06-21T08:22:00Z</cp:lastPrinted>
  <dcterms:created xsi:type="dcterms:W3CDTF">2024-08-02T12:50:00Z</dcterms:created>
  <dcterms:modified xsi:type="dcterms:W3CDTF">2025-03-26T11:10:00Z</dcterms:modified>
</cp:coreProperties>
</file>