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Pr="0008244F" w:rsidRDefault="006B682B"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ab/>
      </w:r>
    </w:p>
    <w:p w14:paraId="72A27C66" w14:textId="2EF0C751" w:rsidR="00556F57" w:rsidRPr="0008244F" w:rsidRDefault="00556F57"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ԱՄՓՈՓԱԹԵՐԹ</w:t>
      </w:r>
    </w:p>
    <w:p w14:paraId="6685EFC3" w14:textId="135C2AFF" w:rsidR="00D75218" w:rsidRPr="0008244F" w:rsidRDefault="00D75218" w:rsidP="00D75218">
      <w:pPr>
        <w:shd w:val="clear" w:color="auto" w:fill="FFFFFF"/>
        <w:spacing w:line="276" w:lineRule="auto"/>
        <w:ind w:firstLine="360"/>
        <w:jc w:val="center"/>
        <w:rPr>
          <w:rFonts w:ascii="GHEA Grapalat" w:hAnsi="GHEA Grapalat"/>
          <w:b/>
          <w:bCs/>
          <w:caps/>
          <w:lang w:val="hy-AM"/>
        </w:rPr>
      </w:pPr>
      <w:r w:rsidRPr="0008244F">
        <w:rPr>
          <w:rFonts w:ascii="GHEA Grapalat" w:hAnsi="GHEA Grapalat"/>
          <w:b/>
          <w:bCs/>
          <w:caps/>
          <w:lang w:val="hy-AM"/>
        </w:rPr>
        <w:t xml:space="preserve">«ՀԱՅԱՍՏԱՆԻ ՀԱՆՐԱՊԵՏՈՒԹՅԱՆ ԿԱՌԱՎԱՐՈՒԹՅԱՆ 2020 ԹՎԱԿԱՆԻ ՀՈՒԼԻՍԻ 16-Ի </w:t>
      </w:r>
    </w:p>
    <w:p w14:paraId="3B4C08F8" w14:textId="110D54AF" w:rsidR="00D75218" w:rsidRPr="0008244F" w:rsidRDefault="00D75218" w:rsidP="00D75218">
      <w:pPr>
        <w:shd w:val="clear" w:color="auto" w:fill="FFFFFF"/>
        <w:spacing w:line="276" w:lineRule="auto"/>
        <w:ind w:firstLine="360"/>
        <w:jc w:val="center"/>
        <w:rPr>
          <w:rFonts w:ascii="GHEA Grapalat" w:hAnsi="GHEA Grapalat"/>
          <w:b/>
          <w:bCs/>
          <w:caps/>
          <w:lang w:val="hy-AM"/>
        </w:rPr>
      </w:pPr>
      <w:r w:rsidRPr="0008244F">
        <w:rPr>
          <w:rFonts w:ascii="GHEA Grapalat" w:hAnsi="GHEA Grapalat"/>
          <w:b/>
          <w:bCs/>
          <w:caps/>
          <w:lang w:val="hy-AM"/>
        </w:rPr>
        <w:t xml:space="preserve">N 1218-Լ ՈՐՈՇՄԱՆ ՄԵՋ ՓՈՓՈԽՈՒԹՅՈՒՆՆԵՐ </w:t>
      </w:r>
      <w:r w:rsidR="006A2CFC">
        <w:rPr>
          <w:rFonts w:ascii="GHEA Grapalat" w:hAnsi="GHEA Grapalat"/>
          <w:b/>
          <w:bCs/>
          <w:caps/>
          <w:lang w:val="hy-AM"/>
        </w:rPr>
        <w:t xml:space="preserve">ԵՎ ԼՐԱՑՈՒՄՆԵՐ </w:t>
      </w:r>
      <w:r w:rsidRPr="0008244F">
        <w:rPr>
          <w:rFonts w:ascii="GHEA Grapalat" w:hAnsi="GHEA Grapalat"/>
          <w:b/>
          <w:bCs/>
          <w:caps/>
          <w:lang w:val="hy-AM"/>
        </w:rPr>
        <w:t>ԿԱՏԱՐԵԼՈՒ ՄԱՍԻՆ»</w:t>
      </w:r>
    </w:p>
    <w:p w14:paraId="66DA35FB" w14:textId="3D355CD6" w:rsidR="001E0454" w:rsidRPr="0008244F" w:rsidRDefault="00D75218" w:rsidP="009C3948">
      <w:pPr>
        <w:shd w:val="clear" w:color="auto" w:fill="FFFFFF"/>
        <w:ind w:firstLine="375"/>
        <w:jc w:val="center"/>
        <w:rPr>
          <w:rFonts w:ascii="GHEA Grapalat" w:hAnsi="GHEA Grapalat"/>
          <w:b/>
          <w:shd w:val="clear" w:color="auto" w:fill="FFFFFF"/>
          <w:lang w:val="hy-AM"/>
        </w:rPr>
      </w:pPr>
      <w:r w:rsidRPr="0008244F">
        <w:rPr>
          <w:rFonts w:ascii="GHEA Grapalat" w:hAnsi="GHEA Grapalat"/>
          <w:b/>
          <w:shd w:val="clear" w:color="auto" w:fill="FFFFFF"/>
          <w:lang w:val="hy-AM"/>
        </w:rPr>
        <w:t xml:space="preserve">ՀՀ ԿԱՌԱՎԱՐՈՒԹՅԱՆ ՈՐՈՇՄԱՆ </w:t>
      </w:r>
      <w:r w:rsidR="00342B0E" w:rsidRPr="0008244F">
        <w:rPr>
          <w:rFonts w:ascii="GHEA Grapalat" w:hAnsi="GHEA Grapalat"/>
          <w:b/>
          <w:shd w:val="clear" w:color="auto" w:fill="FFFFFF"/>
          <w:lang w:val="hy-AM"/>
        </w:rPr>
        <w:t>ՆԱԽԱԳԾԻ</w:t>
      </w:r>
    </w:p>
    <w:p w14:paraId="44F15B69" w14:textId="77777777" w:rsidR="001E5C6E" w:rsidRPr="0008244F" w:rsidRDefault="001E5C6E" w:rsidP="009C3948">
      <w:pPr>
        <w:shd w:val="clear" w:color="auto" w:fill="FFFFFF"/>
        <w:ind w:firstLine="375"/>
        <w:jc w:val="center"/>
        <w:rPr>
          <w:rFonts w:ascii="GHEA Grapalat" w:hAnsi="GHEA Grapalat"/>
          <w:b/>
          <w:shd w:val="clear" w:color="auto" w:fill="FFFFFF"/>
          <w:lang w:val="hy-AM"/>
        </w:rPr>
      </w:pPr>
    </w:p>
    <w:tbl>
      <w:tblPr>
        <w:tblpPr w:leftFromText="180" w:rightFromText="180" w:vertAnchor="text" w:tblpXSpec="center" w:tblpY="1"/>
        <w:tblOverlap w:val="never"/>
        <w:tblW w:w="139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96"/>
        <w:gridCol w:w="3664"/>
      </w:tblGrid>
      <w:tr w:rsidR="0008244F" w:rsidRPr="0008244F" w14:paraId="51018B82" w14:textId="77777777" w:rsidTr="000258A4">
        <w:trPr>
          <w:trHeight w:val="530"/>
          <w:tblCellSpacing w:w="0" w:type="dxa"/>
        </w:trPr>
        <w:tc>
          <w:tcPr>
            <w:tcW w:w="10296" w:type="dxa"/>
            <w:vMerge w:val="restart"/>
            <w:shd w:val="clear" w:color="auto" w:fill="A6A6A6" w:themeFill="background1" w:themeFillShade="A6"/>
            <w:vAlign w:val="center"/>
          </w:tcPr>
          <w:p w14:paraId="7BBC6C5E" w14:textId="494F7413" w:rsidR="00AA1179" w:rsidRPr="0008244F" w:rsidRDefault="00551F5A"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t>1</w:t>
            </w:r>
            <w:r w:rsidR="00A7435F" w:rsidRPr="0008244F">
              <w:rPr>
                <w:rFonts w:ascii="GHEA Grapalat" w:hAnsi="GHEA Grapalat" w:cs="Sylfaen"/>
                <w:b/>
                <w:lang w:val="hy-AM"/>
              </w:rPr>
              <w:t xml:space="preserve">. </w:t>
            </w:r>
            <w:r w:rsidR="007B3DF4" w:rsidRPr="0008244F">
              <w:rPr>
                <w:rFonts w:ascii="GHEA Grapalat" w:hAnsi="GHEA Grapalat" w:cs="Sylfaen"/>
                <w:b/>
                <w:lang w:val="hy-AM"/>
              </w:rPr>
              <w:t xml:space="preserve"> ՀՀ ֆինանսների նախարարություն</w:t>
            </w:r>
          </w:p>
        </w:tc>
        <w:tc>
          <w:tcPr>
            <w:tcW w:w="3664" w:type="dxa"/>
            <w:shd w:val="clear" w:color="auto" w:fill="A6A6A6" w:themeFill="background1" w:themeFillShade="A6"/>
          </w:tcPr>
          <w:p w14:paraId="069659D9" w14:textId="003543D3" w:rsidR="00AA1179" w:rsidRPr="0008244F" w:rsidRDefault="007B3DF4" w:rsidP="00AA1179">
            <w:pPr>
              <w:spacing w:line="360" w:lineRule="auto"/>
              <w:ind w:left="165" w:firstLine="375"/>
              <w:jc w:val="center"/>
              <w:rPr>
                <w:rFonts w:ascii="GHEA Grapalat" w:hAnsi="GHEA Grapalat"/>
                <w:highlight w:val="darkGray"/>
                <w:lang w:val="hy-AM" w:eastAsia="en-US"/>
              </w:rPr>
            </w:pPr>
            <w:r w:rsidRPr="0008244F">
              <w:rPr>
                <w:rFonts w:ascii="GHEA Grapalat" w:hAnsi="GHEA Grapalat" w:cs="Sylfaen"/>
                <w:b/>
                <w:lang w:val="hy-AM"/>
              </w:rPr>
              <w:t>07.02</w:t>
            </w:r>
            <w:r w:rsidR="00F8359A" w:rsidRPr="0008244F">
              <w:rPr>
                <w:rFonts w:ascii="GHEA Grapalat" w:hAnsi="GHEA Grapalat" w:cs="Sylfaen"/>
                <w:b/>
                <w:lang w:val="hy-AM"/>
              </w:rPr>
              <w:t>.2025թ.</w:t>
            </w:r>
          </w:p>
        </w:tc>
      </w:tr>
      <w:tr w:rsidR="0008244F" w:rsidRPr="0008244F" w14:paraId="79DFDA74" w14:textId="77777777" w:rsidTr="000258A4">
        <w:trPr>
          <w:trHeight w:val="440"/>
          <w:tblCellSpacing w:w="0" w:type="dxa"/>
        </w:trPr>
        <w:tc>
          <w:tcPr>
            <w:tcW w:w="10296" w:type="dxa"/>
            <w:vMerge/>
            <w:shd w:val="clear" w:color="auto" w:fill="A6A6A6" w:themeFill="background1" w:themeFillShade="A6"/>
            <w:vAlign w:val="center"/>
          </w:tcPr>
          <w:p w14:paraId="02FF904B" w14:textId="77777777" w:rsidR="00AA1179" w:rsidRPr="0008244F" w:rsidRDefault="00AA1179"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14F4A3D" w14:textId="7E125C29" w:rsidR="00AA1179" w:rsidRPr="0008244F" w:rsidRDefault="007B3DF4" w:rsidP="007B3DF4">
            <w:pPr>
              <w:spacing w:line="360" w:lineRule="auto"/>
              <w:ind w:left="165" w:firstLine="375"/>
              <w:jc w:val="center"/>
              <w:rPr>
                <w:rFonts w:ascii="GHEA Grapalat" w:hAnsi="GHEA Grapalat" w:cs="Sylfaen"/>
                <w:b/>
                <w:highlight w:val="darkGray"/>
                <w:lang w:val="hy-AM"/>
              </w:rPr>
            </w:pPr>
            <w:r w:rsidRPr="0008244F">
              <w:rPr>
                <w:rFonts w:ascii="GHEA Grapalat" w:hAnsi="GHEA Grapalat" w:cs="Sylfaen"/>
                <w:b/>
                <w:lang w:val="hy-AM"/>
              </w:rPr>
              <w:t>01/9-1/2416</w:t>
            </w:r>
            <w:r w:rsidR="00D15F3E" w:rsidRPr="0008244F">
              <w:rPr>
                <w:rFonts w:ascii="GHEA Grapalat" w:hAnsi="GHEA Grapalat" w:cs="Sylfaen"/>
                <w:b/>
                <w:lang w:val="hy-AM"/>
              </w:rPr>
              <w:t>-2025</w:t>
            </w:r>
          </w:p>
        </w:tc>
      </w:tr>
      <w:tr w:rsidR="0008244F" w:rsidRPr="00D00A43" w14:paraId="2765A9D7" w14:textId="77777777" w:rsidTr="000258A4">
        <w:trPr>
          <w:trHeight w:val="440"/>
          <w:tblCellSpacing w:w="0" w:type="dxa"/>
        </w:trPr>
        <w:tc>
          <w:tcPr>
            <w:tcW w:w="10296" w:type="dxa"/>
            <w:shd w:val="clear" w:color="auto" w:fill="auto"/>
          </w:tcPr>
          <w:p w14:paraId="7BC724A0" w14:textId="77777777" w:rsidR="007B3DF4" w:rsidRPr="0008244F" w:rsidRDefault="007B3DF4" w:rsidP="00CB505B">
            <w:pPr>
              <w:spacing w:line="360" w:lineRule="auto"/>
              <w:ind w:left="270" w:right="165" w:firstLine="270"/>
              <w:jc w:val="both"/>
              <w:rPr>
                <w:rFonts w:ascii="GHEA Grapalat" w:hAnsi="GHEA Grapalat"/>
                <w:lang w:val="hy-AM"/>
              </w:rPr>
            </w:pPr>
            <w:r w:rsidRPr="0008244F">
              <w:rPr>
                <w:rFonts w:ascii="GHEA Grapalat" w:hAnsi="GHEA Grapalat"/>
                <w:lang w:val="hy-AM"/>
              </w:rPr>
              <w:t>Ուսումնասիրելով Ձեր 27.01.2025թ. N 01/17.1/555-2025 գրությամբ ներկայացված՝ «Հայաստանի Հանրապետության կառավարության 2020 թվականի հուլիսի 16-ի N 1218-Լ որոշման մեջ փոփոխություններ կատարելու մասին» ՀՀ կառավարության որոշման նախագծի վերաբերյալ հայտնում ենք հետևյալը.</w:t>
            </w:r>
          </w:p>
          <w:p w14:paraId="095235BF" w14:textId="21D503FD" w:rsidR="008B0287" w:rsidRPr="0008244F" w:rsidRDefault="007B3DF4" w:rsidP="00CB505B">
            <w:pPr>
              <w:spacing w:line="360" w:lineRule="auto"/>
              <w:ind w:left="270" w:right="165" w:firstLine="270"/>
              <w:jc w:val="both"/>
              <w:rPr>
                <w:rFonts w:ascii="GHEA Grapalat" w:hAnsi="GHEA Grapalat" w:cs="GHEA Grapalat"/>
                <w:bCs/>
                <w:lang w:val="hy-AM"/>
              </w:rPr>
            </w:pPr>
            <w:r w:rsidRPr="0008244F">
              <w:rPr>
                <w:rFonts w:ascii="GHEA Grapalat" w:hAnsi="GHEA Grapalat"/>
                <w:lang w:val="hy-AM"/>
              </w:rPr>
              <w:t xml:space="preserve">Նախագծով առաջարկվող փոփոխություններով կարգավորվում են նաև Որոշման պահանջները կատարելու հնարավորությունից զրկված (օրինակ՝ ֆինանսական դժվարություններ ունեցող) ռեզիդենտների համաձայնությամբ նվիրաբերության դադարեցման դեպքը։ Մինչդեռ Նախագծով չի կարգավորվում նման դեպքում Ինժեներական քաղաքի տարածքի և ընդհանուր ենթակառույցների սպասարկման համար անհրաժեշտ գումարի ապահովման խնդիրը՝ հաշվի առնելով այն, որ համաձայն Որոշման 7.1 կետի </w:t>
            </w:r>
            <w:r w:rsidRPr="0008244F">
              <w:rPr>
                <w:rFonts w:ascii="Calibri" w:hAnsi="Calibri" w:cs="Calibri"/>
                <w:lang w:val="hy-AM"/>
              </w:rPr>
              <w:t> </w:t>
            </w:r>
            <w:r w:rsidRPr="0008244F">
              <w:rPr>
                <w:rFonts w:ascii="GHEA Grapalat" w:hAnsi="GHEA Grapalat"/>
                <w:lang w:val="hy-AM"/>
              </w:rPr>
              <w:t xml:space="preserve">Նվիրառուն պարտավորվում է ընդհանուր ենթակառուցվածքների կառավարումն իրականացնող մարմնին (առկայության դեպքում) ամսական վճարել նշված մարմնի կողմից ընդունվող համապատասխան իրավական ակտով (որոշմամբ) սահմանվող անդամավճարը (եթե նման իրավական ակտ ընդունվել է), իսկ Որոշման </w:t>
            </w:r>
            <w:r w:rsidRPr="0008244F">
              <w:rPr>
                <w:rFonts w:ascii="GHEA Grapalat" w:hAnsi="GHEA Grapalat"/>
                <w:lang w:val="hy-AM"/>
              </w:rPr>
              <w:lastRenderedPageBreak/>
              <w:t>Հավելված N 4-ի 2.1 կետի համաձայն անդամավճարի շնորհիվ իրականացվում է տարածքի և ընդհանուր ենթակառույցների սպասարկումը:</w:t>
            </w:r>
          </w:p>
        </w:tc>
        <w:tc>
          <w:tcPr>
            <w:tcW w:w="3664" w:type="dxa"/>
            <w:shd w:val="clear" w:color="auto" w:fill="auto"/>
          </w:tcPr>
          <w:p w14:paraId="779DC152" w14:textId="77777777" w:rsidR="00C80FB6" w:rsidRPr="0008244F" w:rsidRDefault="00C80FB6" w:rsidP="0008244F">
            <w:pPr>
              <w:shd w:val="clear" w:color="auto" w:fill="FFFFFF"/>
              <w:spacing w:line="360" w:lineRule="auto"/>
              <w:ind w:left="147" w:right="165" w:firstLine="180"/>
              <w:jc w:val="both"/>
              <w:textAlignment w:val="baseline"/>
              <w:rPr>
                <w:rFonts w:ascii="GHEA Grapalat" w:hAnsi="GHEA Grapalat"/>
                <w:lang w:val="hy-AM"/>
              </w:rPr>
            </w:pPr>
          </w:p>
          <w:p w14:paraId="13E2C36C" w14:textId="4F9B1ECF" w:rsidR="00C80FB6" w:rsidRPr="0008244F" w:rsidRDefault="00C80FB6" w:rsidP="0008244F">
            <w:pPr>
              <w:shd w:val="clear" w:color="auto" w:fill="FFFFFF"/>
              <w:spacing w:line="360" w:lineRule="auto"/>
              <w:ind w:left="147" w:right="165" w:firstLine="180"/>
              <w:jc w:val="center"/>
              <w:textAlignment w:val="baseline"/>
              <w:rPr>
                <w:rFonts w:ascii="GHEA Grapalat" w:hAnsi="GHEA Grapalat"/>
                <w:lang w:val="hy-AM"/>
              </w:rPr>
            </w:pPr>
            <w:r w:rsidRPr="0008244F">
              <w:rPr>
                <w:rFonts w:ascii="GHEA Grapalat" w:hAnsi="GHEA Grapalat" w:cs="Sylfaen"/>
                <w:b/>
                <w:lang w:val="hy-AM"/>
              </w:rPr>
              <w:t>Ընդունվել է:</w:t>
            </w:r>
          </w:p>
          <w:p w14:paraId="4E75FE7A" w14:textId="7A0E5BC0" w:rsidR="00BD1B11" w:rsidRPr="0008244F" w:rsidRDefault="00E07EE1" w:rsidP="0008244F">
            <w:pPr>
              <w:shd w:val="clear" w:color="auto" w:fill="FFFFFF"/>
              <w:spacing w:line="360" w:lineRule="auto"/>
              <w:ind w:left="147" w:right="165" w:firstLine="180"/>
              <w:jc w:val="both"/>
              <w:textAlignment w:val="baseline"/>
              <w:rPr>
                <w:rFonts w:ascii="GHEA Grapalat" w:hAnsi="GHEA Grapalat"/>
                <w:lang w:val="hy-AM"/>
              </w:rPr>
            </w:pPr>
            <w:r w:rsidRPr="0008244F">
              <w:rPr>
                <w:rFonts w:ascii="GHEA Grapalat" w:hAnsi="GHEA Grapalat"/>
                <w:lang w:val="hy-AM"/>
              </w:rPr>
              <w:t xml:space="preserve">Համաձայն կառավարության որոշման գործող կարգավորումների  անդամավճար վճարելու պարտականություն ունեն միայն Նվիրառու/Ռեզիդենտ կազմակերպությունները։ </w:t>
            </w:r>
            <w:r w:rsidR="00BD1B11" w:rsidRPr="0008244F">
              <w:rPr>
                <w:rFonts w:ascii="GHEA Grapalat" w:hAnsi="GHEA Grapalat"/>
                <w:lang w:val="hy-AM"/>
              </w:rPr>
              <w:t xml:space="preserve">Հետևաբար </w:t>
            </w:r>
            <w:r w:rsidRPr="0008244F">
              <w:rPr>
                <w:rFonts w:ascii="GHEA Grapalat" w:hAnsi="GHEA Grapalat"/>
                <w:lang w:val="hy-AM"/>
              </w:rPr>
              <w:t xml:space="preserve">պետությունը «հետ ստանալով» հողակտորը նման պարտականությունը չի ստանձնում քանի որ չի </w:t>
            </w:r>
            <w:r w:rsidRPr="0008244F">
              <w:rPr>
                <w:rFonts w:ascii="GHEA Grapalat" w:hAnsi="GHEA Grapalat"/>
                <w:lang w:val="hy-AM"/>
              </w:rPr>
              <w:lastRenderedPageBreak/>
              <w:t>համարվում ոչ Նվիրառու,</w:t>
            </w:r>
            <w:r w:rsidRPr="0008244F">
              <w:rPr>
                <w:rFonts w:ascii="GHEA Grapalat" w:hAnsi="GHEA Grapalat"/>
                <w:b/>
                <w:lang w:val="hy-AM"/>
              </w:rPr>
              <w:t xml:space="preserve"> </w:t>
            </w:r>
            <w:r w:rsidRPr="0008244F">
              <w:rPr>
                <w:rFonts w:ascii="GHEA Grapalat" w:hAnsi="GHEA Grapalat"/>
                <w:lang w:val="hy-AM"/>
              </w:rPr>
              <w:t>ոչ էլ Ռեզիդենտ։ Միաժամանակ նշենք, որ նման իրավիճակը կարգավորվելու է հենց կառավարումն իրականացնող մարմնի որոշմամբ, ըստ էության ենթադր</w:t>
            </w:r>
            <w:r w:rsidR="00BD1B11" w:rsidRPr="0008244F">
              <w:rPr>
                <w:rFonts w:ascii="GHEA Grapalat" w:hAnsi="GHEA Grapalat"/>
                <w:lang w:val="hy-AM"/>
              </w:rPr>
              <w:t xml:space="preserve">վում </w:t>
            </w:r>
            <w:r w:rsidRPr="0008244F">
              <w:rPr>
                <w:rFonts w:ascii="GHEA Grapalat" w:hAnsi="GHEA Grapalat"/>
                <w:lang w:val="hy-AM"/>
              </w:rPr>
              <w:t xml:space="preserve"> է</w:t>
            </w:r>
            <w:r w:rsidR="00BD1B11" w:rsidRPr="0008244F">
              <w:rPr>
                <w:rFonts w:ascii="GHEA Grapalat" w:hAnsi="GHEA Grapalat"/>
                <w:lang w:val="hy-AM"/>
              </w:rPr>
              <w:t>, որ</w:t>
            </w:r>
            <w:r w:rsidRPr="0008244F">
              <w:rPr>
                <w:rFonts w:ascii="GHEA Grapalat" w:hAnsi="GHEA Grapalat"/>
                <w:lang w:val="hy-AM"/>
              </w:rPr>
              <w:t xml:space="preserve"> պակաս հավաքվող մաս</w:t>
            </w:r>
            <w:r w:rsidR="00C80FB6" w:rsidRPr="0008244F">
              <w:rPr>
                <w:rFonts w:ascii="GHEA Grapalat" w:hAnsi="GHEA Grapalat"/>
                <w:lang w:val="hy-AM"/>
              </w:rPr>
              <w:t>ը</w:t>
            </w:r>
            <w:r w:rsidRPr="0008244F">
              <w:rPr>
                <w:rFonts w:ascii="GHEA Grapalat" w:hAnsi="GHEA Grapalat"/>
                <w:lang w:val="hy-AM"/>
              </w:rPr>
              <w:t xml:space="preserve"> փոխհատուց</w:t>
            </w:r>
            <w:r w:rsidR="00BD1B11" w:rsidRPr="0008244F">
              <w:rPr>
                <w:rFonts w:ascii="GHEA Grapalat" w:hAnsi="GHEA Grapalat"/>
                <w:lang w:val="hy-AM"/>
              </w:rPr>
              <w:t>վելու է</w:t>
            </w:r>
            <w:r w:rsidRPr="0008244F">
              <w:rPr>
                <w:rFonts w:ascii="GHEA Grapalat" w:hAnsi="GHEA Grapalat"/>
                <w:lang w:val="hy-AM"/>
              </w:rPr>
              <w:t xml:space="preserve"> կամ «համատիրության պահուստային միջոցների» հաշվին կամ անդամավճարների չափի ժամանակավոր վերանայ</w:t>
            </w:r>
            <w:r w:rsidR="00C80FB6" w:rsidRPr="0008244F">
              <w:rPr>
                <w:rFonts w:ascii="GHEA Grapalat" w:hAnsi="GHEA Grapalat"/>
                <w:lang w:val="hy-AM"/>
              </w:rPr>
              <w:t>ման եղանակով</w:t>
            </w:r>
            <w:r w:rsidRPr="0008244F">
              <w:rPr>
                <w:rFonts w:ascii="GHEA Grapalat" w:hAnsi="GHEA Grapalat"/>
                <w:lang w:val="hy-AM"/>
              </w:rPr>
              <w:t xml:space="preserve"> /ըստ իրավիճակի/։ </w:t>
            </w:r>
          </w:p>
          <w:p w14:paraId="31E488ED" w14:textId="271391AA" w:rsidR="008B09AD" w:rsidRPr="0008244F" w:rsidRDefault="00BD1B11" w:rsidP="0008244F">
            <w:pPr>
              <w:shd w:val="clear" w:color="auto" w:fill="FFFFFF"/>
              <w:spacing w:line="360" w:lineRule="auto"/>
              <w:ind w:left="147" w:right="165" w:firstLine="180"/>
              <w:jc w:val="both"/>
              <w:textAlignment w:val="baseline"/>
              <w:rPr>
                <w:rFonts w:ascii="GHEA Grapalat" w:hAnsi="GHEA Grapalat"/>
                <w:b/>
                <w:lang w:val="hy-AM"/>
              </w:rPr>
            </w:pPr>
            <w:r w:rsidRPr="0008244F">
              <w:rPr>
                <w:rFonts w:ascii="GHEA Grapalat" w:hAnsi="GHEA Grapalat"/>
                <w:lang w:val="hy-AM"/>
              </w:rPr>
              <w:t>Այս մասը հստակեցնելու նպատակո</w:t>
            </w:r>
            <w:r w:rsidR="00C80FB6" w:rsidRPr="0008244F">
              <w:rPr>
                <w:rFonts w:ascii="GHEA Grapalat" w:hAnsi="GHEA Grapalat"/>
                <w:lang w:val="hy-AM"/>
              </w:rPr>
              <w:t>վ</w:t>
            </w:r>
            <w:r w:rsidRPr="0008244F">
              <w:rPr>
                <w:rFonts w:ascii="GHEA Grapalat" w:hAnsi="GHEA Grapalat"/>
                <w:lang w:val="hy-AM"/>
              </w:rPr>
              <w:t xml:space="preserve">  Որոշման հավելված N 3-ում  28-րդ կետերը լրացվել է հետևյալ </w:t>
            </w:r>
            <w:r w:rsidRPr="0008244F">
              <w:rPr>
                <w:rFonts w:ascii="GHEA Grapalat" w:hAnsi="GHEA Grapalat"/>
                <w:lang w:val="hy-AM"/>
              </w:rPr>
              <w:lastRenderedPageBreak/>
              <w:t xml:space="preserve">ձևակերպմամբ </w:t>
            </w:r>
            <w:r w:rsidRPr="0008244F">
              <w:rPr>
                <w:rFonts w:ascii="GHEA Grapalat" w:hAnsi="GHEA Grapalat"/>
                <w:i/>
                <w:iCs/>
                <w:lang w:val="hy-AM"/>
              </w:rPr>
              <w:t>«Նվիրաբերված հողի վերադարձման դեպքում, ընդհանուր ենթակառուցվածքի սպասարկան գումարի նվազող մասը հատուցվում է ենթակառուցվածքների կառավարման ծախսերի նախահաշվի պահուստային միջոցների հաշվին կամ անդամավճարների չափի ժամանակավոր վերանայման եղանակով»</w:t>
            </w:r>
            <w:r w:rsidRPr="0008244F">
              <w:rPr>
                <w:rFonts w:ascii="GHEA Grapalat" w:hAnsi="GHEA Grapalat"/>
                <w:lang w:val="hy-AM"/>
              </w:rPr>
              <w:t>։</w:t>
            </w:r>
          </w:p>
        </w:tc>
      </w:tr>
      <w:tr w:rsidR="0008244F" w:rsidRPr="0008244F" w14:paraId="47BEA2C3" w14:textId="77777777" w:rsidTr="000258A4">
        <w:trPr>
          <w:trHeight w:val="530"/>
          <w:tblCellSpacing w:w="0" w:type="dxa"/>
        </w:trPr>
        <w:tc>
          <w:tcPr>
            <w:tcW w:w="10296" w:type="dxa"/>
            <w:vMerge w:val="restart"/>
            <w:shd w:val="clear" w:color="auto" w:fill="A6A6A6" w:themeFill="background1" w:themeFillShade="A6"/>
            <w:vAlign w:val="center"/>
          </w:tcPr>
          <w:p w14:paraId="64DF57DC" w14:textId="5E658B76" w:rsidR="00A875C5" w:rsidRPr="0008244F" w:rsidRDefault="0081653C"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lastRenderedPageBreak/>
              <w:t>2</w:t>
            </w:r>
            <w:r w:rsidR="00A875C5" w:rsidRPr="0008244F">
              <w:rPr>
                <w:rFonts w:ascii="GHEA Grapalat" w:hAnsi="GHEA Grapalat" w:cs="Sylfaen"/>
                <w:b/>
                <w:lang w:val="hy-AM"/>
              </w:rPr>
              <w:t xml:space="preserve">. ՀՀ </w:t>
            </w:r>
            <w:r w:rsidR="00576883" w:rsidRPr="0008244F">
              <w:rPr>
                <w:rFonts w:ascii="GHEA Grapalat" w:hAnsi="GHEA Grapalat" w:cs="Sylfaen"/>
                <w:b/>
                <w:lang w:val="hy-AM"/>
              </w:rPr>
              <w:t>էկոնոմիկայի</w:t>
            </w:r>
            <w:r w:rsidR="00A875C5" w:rsidRPr="0008244F">
              <w:rPr>
                <w:rFonts w:ascii="GHEA Grapalat" w:hAnsi="GHEA Grapalat" w:cs="Sylfaen"/>
                <w:b/>
                <w:lang w:val="hy-AM"/>
              </w:rPr>
              <w:t xml:space="preserve"> նախարարություն</w:t>
            </w:r>
          </w:p>
        </w:tc>
        <w:tc>
          <w:tcPr>
            <w:tcW w:w="3664" w:type="dxa"/>
            <w:shd w:val="clear" w:color="auto" w:fill="A6A6A6" w:themeFill="background1" w:themeFillShade="A6"/>
          </w:tcPr>
          <w:p w14:paraId="673A6EEF" w14:textId="6C285254" w:rsidR="00A875C5" w:rsidRPr="0008244F" w:rsidRDefault="00D06649" w:rsidP="00922AF4">
            <w:pPr>
              <w:spacing w:line="360" w:lineRule="auto"/>
              <w:jc w:val="center"/>
              <w:rPr>
                <w:rFonts w:ascii="GHEA Grapalat" w:hAnsi="GHEA Grapalat"/>
                <w:highlight w:val="darkGray"/>
                <w:lang w:val="hy-AM" w:eastAsia="en-US"/>
              </w:rPr>
            </w:pPr>
            <w:r w:rsidRPr="0008244F">
              <w:rPr>
                <w:rFonts w:ascii="GHEA Grapalat" w:hAnsi="GHEA Grapalat" w:cs="Sylfaen"/>
                <w:b/>
                <w:lang w:val="hy-AM"/>
              </w:rPr>
              <w:t>07.02.2025թ</w:t>
            </w:r>
          </w:p>
        </w:tc>
      </w:tr>
      <w:tr w:rsidR="0008244F" w:rsidRPr="0008244F" w14:paraId="6AE1F4AC" w14:textId="77777777" w:rsidTr="000258A4">
        <w:trPr>
          <w:trHeight w:val="440"/>
          <w:tblCellSpacing w:w="0" w:type="dxa"/>
        </w:trPr>
        <w:tc>
          <w:tcPr>
            <w:tcW w:w="10296" w:type="dxa"/>
            <w:vMerge/>
            <w:shd w:val="clear" w:color="auto" w:fill="A6A6A6" w:themeFill="background1" w:themeFillShade="A6"/>
            <w:vAlign w:val="center"/>
          </w:tcPr>
          <w:p w14:paraId="7776E7CE" w14:textId="77777777" w:rsidR="00A875C5" w:rsidRPr="0008244F" w:rsidRDefault="00A875C5"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7A7C94A" w14:textId="09B5FBCC" w:rsidR="00A875C5" w:rsidRPr="0008244F" w:rsidRDefault="009320EE" w:rsidP="008822A2">
            <w:pPr>
              <w:spacing w:line="360" w:lineRule="auto"/>
              <w:ind w:left="165" w:firstLine="375"/>
              <w:rPr>
                <w:rFonts w:ascii="GHEA Grapalat" w:hAnsi="GHEA Grapalat"/>
                <w:highlight w:val="darkGray"/>
                <w:lang w:val="hy-AM" w:eastAsia="en-US"/>
              </w:rPr>
            </w:pPr>
            <w:r w:rsidRPr="0008244F">
              <w:rPr>
                <w:rFonts w:ascii="GHEA Grapalat" w:hAnsi="GHEA Grapalat" w:cs="Sylfaen"/>
                <w:b/>
              </w:rPr>
              <w:t>01/2006-2025</w:t>
            </w:r>
          </w:p>
        </w:tc>
      </w:tr>
      <w:tr w:rsidR="0008244F" w:rsidRPr="0008244F" w14:paraId="74B6F6D6" w14:textId="77777777" w:rsidTr="000258A4">
        <w:trPr>
          <w:trHeight w:val="440"/>
          <w:tblCellSpacing w:w="0" w:type="dxa"/>
        </w:trPr>
        <w:tc>
          <w:tcPr>
            <w:tcW w:w="10296" w:type="dxa"/>
            <w:shd w:val="clear" w:color="auto" w:fill="auto"/>
            <w:vAlign w:val="center"/>
          </w:tcPr>
          <w:p w14:paraId="5B25E4E9" w14:textId="77777777" w:rsidR="00022075" w:rsidRPr="0008244F" w:rsidRDefault="00022075" w:rsidP="00CB505B">
            <w:pPr>
              <w:suppressAutoHyphens/>
              <w:spacing w:line="360" w:lineRule="auto"/>
              <w:ind w:left="270" w:right="165" w:firstLine="270"/>
              <w:jc w:val="both"/>
              <w:rPr>
                <w:rFonts w:ascii="GHEA Grapalat" w:eastAsia="NSimSun" w:hAnsi="GHEA Grapalat" w:cs="Lucida Sans"/>
                <w:kern w:val="2"/>
                <w:sz w:val="8"/>
                <w:szCs w:val="8"/>
                <w:lang w:val="hy-AM" w:eastAsia="zh-CN" w:bidi="hi-IN"/>
              </w:rPr>
            </w:pPr>
          </w:p>
          <w:p w14:paraId="0AD7EB11" w14:textId="49F052AD" w:rsidR="00022075" w:rsidRPr="0008244F" w:rsidRDefault="007B3DF4" w:rsidP="00CB505B">
            <w:pPr>
              <w:suppressAutoHyphens/>
              <w:spacing w:line="360" w:lineRule="auto"/>
              <w:ind w:left="270" w:right="165" w:firstLine="270"/>
              <w:jc w:val="both"/>
              <w:rPr>
                <w:rFonts w:ascii="GHEA Grapalat" w:eastAsia="NSimSun" w:hAnsi="GHEA Grapalat" w:cs="Lucida Sans"/>
                <w:kern w:val="2"/>
                <w:lang w:val="hy-AM" w:eastAsia="zh-CN" w:bidi="hi-IN"/>
              </w:rPr>
            </w:pPr>
            <w:r w:rsidRPr="0008244F">
              <w:rPr>
                <w:rFonts w:ascii="GHEA Grapalat" w:eastAsia="NSimSun" w:hAnsi="GHEA Grapalat" w:cs="Lucida Sans"/>
                <w:kern w:val="2"/>
                <w:lang w:val="hy-AM" w:eastAsia="zh-CN" w:bidi="hi-IN"/>
              </w:rPr>
              <w:t>Ի պատասխան Ձեր՝ սույն թվականի հունվարի 24-ի թիվ 01/17</w:t>
            </w:r>
            <w:r w:rsidRPr="0008244F">
              <w:rPr>
                <w:rFonts w:ascii="Cambria Math" w:eastAsia="NSimSun" w:hAnsi="Cambria Math" w:cs="Cambria Math"/>
                <w:kern w:val="2"/>
                <w:lang w:val="hy-AM" w:eastAsia="zh-CN" w:bidi="hi-IN"/>
              </w:rPr>
              <w:t>․</w:t>
            </w:r>
            <w:r w:rsidRPr="0008244F">
              <w:rPr>
                <w:rFonts w:ascii="GHEA Grapalat" w:eastAsia="NSimSun" w:hAnsi="GHEA Grapalat" w:cs="Lucida Sans"/>
                <w:kern w:val="2"/>
                <w:lang w:val="hy-AM" w:eastAsia="zh-CN" w:bidi="hi-IN"/>
              </w:rPr>
              <w:t xml:space="preserve">1/555-2025 գրության՝ «Հայաստանի Հանրապետության կառավարության 2020 թվականի հուլիսի 16-ի N 1218-Լ որոշման մեջ փոփոխություններ կատարելու մասին» ՀՀ կառավարության որոշման լրամշակված նախագծի վերաբերյալ ՀՀ էկոնոմիկայի նախարարությունն իր </w:t>
            </w:r>
            <w:r w:rsidRPr="0008244F">
              <w:rPr>
                <w:rFonts w:ascii="GHEA Grapalat" w:eastAsia="NSimSun" w:hAnsi="GHEA Grapalat" w:cs="Lucida Sans"/>
                <w:kern w:val="2"/>
                <w:lang w:val="hy-AM" w:eastAsia="zh-CN" w:bidi="hi-IN"/>
              </w:rPr>
              <w:lastRenderedPageBreak/>
              <w:t>լիազորությունների շրջանակում առաջարկություններ և դիտողություններ չունի:</w:t>
            </w:r>
          </w:p>
        </w:tc>
        <w:tc>
          <w:tcPr>
            <w:tcW w:w="3664" w:type="dxa"/>
            <w:shd w:val="clear" w:color="auto" w:fill="auto"/>
          </w:tcPr>
          <w:p w14:paraId="1861A300" w14:textId="01701C2C" w:rsidR="00AF2F9E" w:rsidRPr="0008244F" w:rsidRDefault="00D82B68" w:rsidP="00660863">
            <w:pPr>
              <w:tabs>
                <w:tab w:val="left" w:pos="2205"/>
              </w:tabs>
              <w:jc w:val="center"/>
              <w:rPr>
                <w:rFonts w:ascii="GHEA Grapalat" w:hAnsi="GHEA Grapalat" w:cs="Sylfaen"/>
                <w:b/>
                <w:lang w:val="hy-AM"/>
              </w:rPr>
            </w:pPr>
            <w:r w:rsidRPr="0008244F">
              <w:rPr>
                <w:rFonts w:ascii="GHEA Grapalat" w:hAnsi="GHEA Grapalat" w:cs="Sylfaen"/>
                <w:b/>
                <w:lang w:val="hy-AM"/>
              </w:rPr>
              <w:lastRenderedPageBreak/>
              <w:t>Ընդունվել է:</w:t>
            </w:r>
          </w:p>
        </w:tc>
      </w:tr>
      <w:tr w:rsidR="0008244F" w:rsidRPr="0008244F" w14:paraId="15A07E95" w14:textId="77777777" w:rsidTr="000258A4">
        <w:trPr>
          <w:trHeight w:val="530"/>
          <w:tblCellSpacing w:w="0" w:type="dxa"/>
        </w:trPr>
        <w:tc>
          <w:tcPr>
            <w:tcW w:w="10296" w:type="dxa"/>
            <w:vMerge w:val="restart"/>
            <w:shd w:val="clear" w:color="auto" w:fill="A6A6A6" w:themeFill="background1" w:themeFillShade="A6"/>
            <w:vAlign w:val="center"/>
          </w:tcPr>
          <w:p w14:paraId="1D9B2C48" w14:textId="5B73C4A7" w:rsidR="00BA6922" w:rsidRPr="0008244F" w:rsidRDefault="00CB505B"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lastRenderedPageBreak/>
              <w:t>3</w:t>
            </w:r>
            <w:r w:rsidR="00C15C0A" w:rsidRPr="0008244F">
              <w:rPr>
                <w:rFonts w:ascii="GHEA Grapalat" w:hAnsi="GHEA Grapalat" w:cs="Sylfaen"/>
                <w:b/>
                <w:lang w:val="hy-AM"/>
              </w:rPr>
              <w:t xml:space="preserve">. </w:t>
            </w:r>
            <w:r w:rsidR="00D9232D" w:rsidRPr="0008244F">
              <w:rPr>
                <w:rFonts w:ascii="GHEA Grapalat" w:hAnsi="GHEA Grapalat" w:cs="Sylfaen"/>
                <w:b/>
                <w:lang w:val="hy-AM"/>
              </w:rPr>
              <w:t>ՀՀ արդարադատությա</w:t>
            </w:r>
            <w:r w:rsidR="005A7194" w:rsidRPr="0008244F">
              <w:rPr>
                <w:rFonts w:ascii="GHEA Grapalat" w:hAnsi="GHEA Grapalat" w:cs="Sylfaen"/>
                <w:b/>
                <w:lang w:val="hy-AM"/>
              </w:rPr>
              <w:t>ն նախարարություն</w:t>
            </w:r>
          </w:p>
        </w:tc>
        <w:tc>
          <w:tcPr>
            <w:tcW w:w="3664" w:type="dxa"/>
            <w:shd w:val="clear" w:color="auto" w:fill="A6A6A6" w:themeFill="background1" w:themeFillShade="A6"/>
          </w:tcPr>
          <w:p w14:paraId="64FE94D4" w14:textId="7077AE5A" w:rsidR="00BA6922" w:rsidRPr="0008244F" w:rsidRDefault="00FC0A08" w:rsidP="00BA6922">
            <w:pPr>
              <w:spacing w:line="360" w:lineRule="auto"/>
              <w:ind w:left="165" w:firstLine="375"/>
              <w:jc w:val="center"/>
              <w:rPr>
                <w:rFonts w:ascii="GHEA Grapalat" w:hAnsi="GHEA Grapalat"/>
                <w:highlight w:val="darkGray"/>
                <w:lang w:val="hy-AM" w:eastAsia="en-US"/>
              </w:rPr>
            </w:pPr>
            <w:r w:rsidRPr="0008244F">
              <w:rPr>
                <w:rFonts w:ascii="GHEA Grapalat" w:hAnsi="GHEA Grapalat" w:cs="Sylfaen"/>
                <w:b/>
                <w:lang w:val="hy-AM"/>
              </w:rPr>
              <w:t>07.02</w:t>
            </w:r>
            <w:r w:rsidR="00341DAC" w:rsidRPr="0008244F">
              <w:rPr>
                <w:rFonts w:ascii="GHEA Grapalat" w:hAnsi="GHEA Grapalat" w:cs="Sylfaen"/>
                <w:b/>
                <w:lang w:val="hy-AM"/>
              </w:rPr>
              <w:t>.2025թ.</w:t>
            </w:r>
          </w:p>
        </w:tc>
      </w:tr>
      <w:tr w:rsidR="0008244F" w:rsidRPr="0008244F" w14:paraId="12572CE7" w14:textId="77777777" w:rsidTr="000258A4">
        <w:trPr>
          <w:trHeight w:val="440"/>
          <w:tblCellSpacing w:w="0" w:type="dxa"/>
        </w:trPr>
        <w:tc>
          <w:tcPr>
            <w:tcW w:w="10296" w:type="dxa"/>
            <w:vMerge/>
            <w:shd w:val="clear" w:color="auto" w:fill="A6A6A6" w:themeFill="background1" w:themeFillShade="A6"/>
            <w:vAlign w:val="center"/>
          </w:tcPr>
          <w:p w14:paraId="4924CD61" w14:textId="77777777" w:rsidR="00BA6922" w:rsidRPr="0008244F" w:rsidRDefault="00BA6922"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3E7E55F" w14:textId="736727B3" w:rsidR="00BA6922" w:rsidRPr="0008244F" w:rsidRDefault="00FC0A08" w:rsidP="00BA6922">
            <w:pPr>
              <w:spacing w:line="360" w:lineRule="auto"/>
              <w:ind w:left="165" w:firstLine="375"/>
              <w:jc w:val="center"/>
              <w:rPr>
                <w:rFonts w:ascii="GHEA Grapalat" w:hAnsi="GHEA Grapalat"/>
                <w:highlight w:val="darkGray"/>
                <w:lang w:val="hy-AM" w:eastAsia="en-US"/>
              </w:rPr>
            </w:pPr>
            <w:r w:rsidRPr="0008244F">
              <w:rPr>
                <w:rFonts w:ascii="GHEA Grapalat" w:hAnsi="GHEA Grapalat" w:cs="Sylfaen"/>
                <w:b/>
              </w:rPr>
              <w:t>/27.1/4766-2025</w:t>
            </w:r>
          </w:p>
        </w:tc>
      </w:tr>
      <w:tr w:rsidR="0008244F" w:rsidRPr="0008244F" w14:paraId="1AA24134" w14:textId="77777777" w:rsidTr="00103E57">
        <w:trPr>
          <w:trHeight w:val="85"/>
          <w:tblCellSpacing w:w="0" w:type="dxa"/>
        </w:trPr>
        <w:tc>
          <w:tcPr>
            <w:tcW w:w="10296" w:type="dxa"/>
            <w:shd w:val="clear" w:color="auto" w:fill="auto"/>
            <w:vAlign w:val="center"/>
          </w:tcPr>
          <w:p w14:paraId="1AF5F63E" w14:textId="77777777" w:rsidR="00D9232D" w:rsidRPr="0008244F" w:rsidRDefault="00D9232D" w:rsidP="00CB505B">
            <w:pPr>
              <w:spacing w:line="360" w:lineRule="auto"/>
              <w:ind w:left="270" w:right="165" w:firstLine="270"/>
              <w:jc w:val="both"/>
              <w:rPr>
                <w:rFonts w:ascii="GHEA Grapalat" w:hAnsi="GHEA Grapalat"/>
                <w:b/>
                <w:i/>
              </w:rPr>
            </w:pPr>
            <w:r w:rsidRPr="0008244F">
              <w:rPr>
                <w:rFonts w:ascii="GHEA Grapalat" w:hAnsi="GHEA Grapalat"/>
                <w:b/>
                <w:i/>
                <w:lang w:val="hy-AM"/>
              </w:rPr>
              <w:t>«Հայաստանի Հանրապետության կառավարության 2020 թվականի հուլիսի 16-ի N 1218-Լ որոշման մեջ փոփոխություններ կատարելու մասին»</w:t>
            </w:r>
            <w:r w:rsidRPr="0008244F">
              <w:rPr>
                <w:rFonts w:ascii="GHEA Grapalat" w:hAnsi="GHEA Grapalat"/>
                <w:b/>
                <w:i/>
              </w:rPr>
              <w:t xml:space="preserve"> </w:t>
            </w:r>
            <w:r w:rsidRPr="0008244F">
              <w:rPr>
                <w:rFonts w:ascii="GHEA Grapalat" w:hAnsi="GHEA Grapalat"/>
                <w:b/>
                <w:i/>
                <w:lang w:val="en-US"/>
              </w:rPr>
              <w:t>Հայաստանի</w:t>
            </w:r>
            <w:r w:rsidRPr="0008244F">
              <w:rPr>
                <w:rFonts w:ascii="GHEA Grapalat" w:hAnsi="GHEA Grapalat"/>
                <w:b/>
                <w:i/>
              </w:rPr>
              <w:t xml:space="preserve"> </w:t>
            </w:r>
            <w:r w:rsidRPr="0008244F">
              <w:rPr>
                <w:rFonts w:ascii="GHEA Grapalat" w:hAnsi="GHEA Grapalat"/>
                <w:b/>
                <w:i/>
                <w:lang w:val="en-US"/>
              </w:rPr>
              <w:t>Հանրապետության</w:t>
            </w:r>
            <w:r w:rsidRPr="0008244F">
              <w:rPr>
                <w:rFonts w:ascii="GHEA Grapalat" w:hAnsi="GHEA Grapalat"/>
                <w:b/>
                <w:i/>
              </w:rPr>
              <w:t xml:space="preserve"> </w:t>
            </w:r>
            <w:r w:rsidRPr="0008244F">
              <w:rPr>
                <w:rFonts w:ascii="GHEA Grapalat" w:hAnsi="GHEA Grapalat"/>
                <w:b/>
                <w:i/>
                <w:lang w:val="en-US"/>
              </w:rPr>
              <w:t>կառավարության</w:t>
            </w:r>
            <w:r w:rsidRPr="0008244F">
              <w:rPr>
                <w:rFonts w:ascii="GHEA Grapalat" w:hAnsi="GHEA Grapalat"/>
                <w:b/>
                <w:i/>
              </w:rPr>
              <w:t xml:space="preserve"> </w:t>
            </w:r>
            <w:r w:rsidRPr="0008244F">
              <w:rPr>
                <w:rFonts w:ascii="GHEA Grapalat" w:hAnsi="GHEA Grapalat"/>
                <w:b/>
                <w:i/>
                <w:lang w:val="en-US"/>
              </w:rPr>
              <w:t>որոշման</w:t>
            </w:r>
            <w:r w:rsidRPr="0008244F">
              <w:rPr>
                <w:rFonts w:ascii="GHEA Grapalat" w:hAnsi="GHEA Grapalat"/>
                <w:b/>
                <w:i/>
              </w:rPr>
              <w:t xml:space="preserve"> </w:t>
            </w:r>
            <w:r w:rsidRPr="0008244F">
              <w:rPr>
                <w:rFonts w:ascii="GHEA Grapalat" w:hAnsi="GHEA Grapalat"/>
                <w:b/>
                <w:i/>
                <w:lang w:val="en-US"/>
              </w:rPr>
              <w:t>նախագծի</w:t>
            </w:r>
            <w:r w:rsidRPr="0008244F">
              <w:rPr>
                <w:rFonts w:ascii="GHEA Grapalat" w:hAnsi="GHEA Grapalat"/>
                <w:b/>
                <w:i/>
              </w:rPr>
              <w:t xml:space="preserve"> </w:t>
            </w:r>
            <w:r w:rsidRPr="0008244F">
              <w:rPr>
                <w:rFonts w:ascii="GHEA Grapalat" w:hAnsi="GHEA Grapalat"/>
                <w:b/>
                <w:i/>
                <w:lang w:val="hy-AM"/>
              </w:rPr>
              <w:t>(այսուհետ՝ Նախագիծ)</w:t>
            </w:r>
            <w:r w:rsidRPr="0008244F">
              <w:rPr>
                <w:rFonts w:ascii="GHEA Grapalat" w:hAnsi="GHEA Grapalat"/>
                <w:b/>
                <w:i/>
              </w:rPr>
              <w:t xml:space="preserve"> </w:t>
            </w:r>
            <w:r w:rsidRPr="0008244F">
              <w:rPr>
                <w:rFonts w:ascii="GHEA Grapalat" w:hAnsi="GHEA Grapalat"/>
                <w:b/>
                <w:i/>
                <w:lang w:val="en-US"/>
              </w:rPr>
              <w:t>վերաբերյալ</w:t>
            </w:r>
            <w:r w:rsidRPr="0008244F">
              <w:rPr>
                <w:rFonts w:ascii="GHEA Grapalat" w:hAnsi="GHEA Grapalat"/>
                <w:b/>
                <w:i/>
              </w:rPr>
              <w:t xml:space="preserve"> </w:t>
            </w:r>
            <w:r w:rsidRPr="0008244F">
              <w:rPr>
                <w:rFonts w:ascii="GHEA Grapalat" w:hAnsi="GHEA Grapalat"/>
                <w:b/>
                <w:i/>
                <w:lang w:val="en-US"/>
              </w:rPr>
              <w:t>հայտնում</w:t>
            </w:r>
            <w:r w:rsidRPr="0008244F">
              <w:rPr>
                <w:rFonts w:ascii="GHEA Grapalat" w:hAnsi="GHEA Grapalat"/>
                <w:b/>
                <w:i/>
              </w:rPr>
              <w:t xml:space="preserve"> </w:t>
            </w:r>
            <w:r w:rsidRPr="0008244F">
              <w:rPr>
                <w:rFonts w:ascii="GHEA Grapalat" w:hAnsi="GHEA Grapalat"/>
                <w:b/>
                <w:i/>
                <w:lang w:val="en-US"/>
              </w:rPr>
              <w:t>ենք</w:t>
            </w:r>
            <w:r w:rsidRPr="0008244F">
              <w:rPr>
                <w:rFonts w:ascii="GHEA Grapalat" w:hAnsi="GHEA Grapalat"/>
                <w:b/>
                <w:i/>
              </w:rPr>
              <w:t xml:space="preserve">, </w:t>
            </w:r>
            <w:r w:rsidRPr="0008244F">
              <w:rPr>
                <w:rFonts w:ascii="GHEA Grapalat" w:hAnsi="GHEA Grapalat"/>
                <w:b/>
                <w:i/>
                <w:lang w:val="en-US"/>
              </w:rPr>
              <w:t>հետևյալը՝</w:t>
            </w:r>
          </w:p>
          <w:p w14:paraId="68F469A2" w14:textId="77777777" w:rsidR="00D9232D" w:rsidRPr="0008244F" w:rsidRDefault="00D9232D" w:rsidP="00CB505B">
            <w:pPr>
              <w:numPr>
                <w:ilvl w:val="0"/>
                <w:numId w:val="33"/>
              </w:numPr>
              <w:spacing w:line="360" w:lineRule="auto"/>
              <w:ind w:left="270" w:right="165" w:firstLine="270"/>
              <w:jc w:val="both"/>
              <w:rPr>
                <w:rFonts w:ascii="GHEA Grapalat" w:hAnsi="GHEA Grapalat"/>
                <w:b/>
                <w:i/>
              </w:rPr>
            </w:pPr>
            <w:r w:rsidRPr="0008244F">
              <w:rPr>
                <w:rFonts w:ascii="GHEA Grapalat" w:hAnsi="GHEA Grapalat"/>
                <w:lang w:val="en-US"/>
              </w:rPr>
              <w:t>Նկատի</w:t>
            </w:r>
            <w:r w:rsidRPr="0008244F">
              <w:rPr>
                <w:rFonts w:ascii="GHEA Grapalat" w:hAnsi="GHEA Grapalat"/>
              </w:rPr>
              <w:t xml:space="preserve"> </w:t>
            </w:r>
            <w:r w:rsidRPr="0008244F">
              <w:rPr>
                <w:rFonts w:ascii="GHEA Grapalat" w:hAnsi="GHEA Grapalat"/>
                <w:lang w:val="en-US"/>
              </w:rPr>
              <w:t>ունենալով</w:t>
            </w:r>
            <w:r w:rsidRPr="0008244F">
              <w:rPr>
                <w:rFonts w:ascii="GHEA Grapalat" w:hAnsi="GHEA Grapalat"/>
              </w:rPr>
              <w:t xml:space="preserve"> </w:t>
            </w:r>
            <w:r w:rsidRPr="0008244F">
              <w:rPr>
                <w:rFonts w:ascii="GHEA Grapalat" w:hAnsi="GHEA Grapalat"/>
                <w:lang w:val="hy-AM"/>
              </w:rPr>
              <w:t>«Նորմատիվ իրավական ակտերի մասին» օրենքի</w:t>
            </w:r>
            <w:r w:rsidRPr="0008244F">
              <w:rPr>
                <w:rFonts w:ascii="GHEA Grapalat" w:hAnsi="GHEA Grapalat"/>
              </w:rPr>
              <w:t xml:space="preserve"> 11-</w:t>
            </w:r>
            <w:r w:rsidRPr="0008244F">
              <w:rPr>
                <w:rFonts w:ascii="GHEA Grapalat" w:hAnsi="GHEA Grapalat"/>
                <w:lang w:val="en-US"/>
              </w:rPr>
              <w:t>րդ</w:t>
            </w:r>
            <w:r w:rsidRPr="0008244F">
              <w:rPr>
                <w:rFonts w:ascii="GHEA Grapalat" w:hAnsi="GHEA Grapalat"/>
              </w:rPr>
              <w:t xml:space="preserve"> </w:t>
            </w:r>
            <w:r w:rsidRPr="0008244F">
              <w:rPr>
                <w:rFonts w:ascii="GHEA Grapalat" w:hAnsi="GHEA Grapalat"/>
                <w:lang w:val="en-US"/>
              </w:rPr>
              <w:t>հոդվածի</w:t>
            </w:r>
            <w:r w:rsidRPr="0008244F">
              <w:rPr>
                <w:rFonts w:ascii="GHEA Grapalat" w:hAnsi="GHEA Grapalat"/>
              </w:rPr>
              <w:t xml:space="preserve"> 1-</w:t>
            </w:r>
            <w:r w:rsidRPr="0008244F">
              <w:rPr>
                <w:rFonts w:ascii="GHEA Grapalat" w:hAnsi="GHEA Grapalat"/>
                <w:lang w:val="en-US"/>
              </w:rPr>
              <w:t>ին</w:t>
            </w:r>
            <w:r w:rsidRPr="0008244F">
              <w:rPr>
                <w:rFonts w:ascii="GHEA Grapalat" w:hAnsi="GHEA Grapalat"/>
              </w:rPr>
              <w:t xml:space="preserve"> </w:t>
            </w:r>
            <w:r w:rsidRPr="0008244F">
              <w:rPr>
                <w:rFonts w:ascii="GHEA Grapalat" w:hAnsi="GHEA Grapalat"/>
                <w:lang w:val="en-US"/>
              </w:rPr>
              <w:t>մասի</w:t>
            </w:r>
            <w:r w:rsidRPr="0008244F">
              <w:rPr>
                <w:rFonts w:ascii="GHEA Grapalat" w:hAnsi="GHEA Grapalat"/>
              </w:rPr>
              <w:t xml:space="preserve"> 2-</w:t>
            </w:r>
            <w:r w:rsidRPr="0008244F">
              <w:rPr>
                <w:rFonts w:ascii="GHEA Grapalat" w:hAnsi="GHEA Grapalat"/>
                <w:lang w:val="en-US"/>
              </w:rPr>
              <w:t>րդ</w:t>
            </w:r>
            <w:r w:rsidRPr="0008244F">
              <w:rPr>
                <w:rFonts w:ascii="GHEA Grapalat" w:hAnsi="GHEA Grapalat"/>
              </w:rPr>
              <w:t xml:space="preserve"> </w:t>
            </w:r>
            <w:r w:rsidRPr="0008244F">
              <w:rPr>
                <w:rFonts w:ascii="GHEA Grapalat" w:hAnsi="GHEA Grapalat"/>
                <w:lang w:val="en-US"/>
              </w:rPr>
              <w:t>և</w:t>
            </w:r>
            <w:r w:rsidRPr="0008244F">
              <w:rPr>
                <w:rFonts w:ascii="GHEA Grapalat" w:hAnsi="GHEA Grapalat"/>
              </w:rPr>
              <w:t xml:space="preserve"> 6-</w:t>
            </w:r>
            <w:r w:rsidRPr="0008244F">
              <w:rPr>
                <w:rFonts w:ascii="GHEA Grapalat" w:hAnsi="GHEA Grapalat"/>
                <w:lang w:val="en-US"/>
              </w:rPr>
              <w:t>րդ</w:t>
            </w:r>
            <w:r w:rsidRPr="0008244F">
              <w:rPr>
                <w:rFonts w:ascii="GHEA Grapalat" w:hAnsi="GHEA Grapalat"/>
              </w:rPr>
              <w:t xml:space="preserve"> </w:t>
            </w:r>
            <w:r w:rsidRPr="0008244F">
              <w:rPr>
                <w:rFonts w:ascii="GHEA Grapalat" w:hAnsi="GHEA Grapalat"/>
                <w:lang w:val="en-US"/>
              </w:rPr>
              <w:t>կետերի</w:t>
            </w:r>
            <w:r w:rsidRPr="0008244F">
              <w:rPr>
                <w:rFonts w:ascii="GHEA Grapalat" w:hAnsi="GHEA Grapalat"/>
              </w:rPr>
              <w:t xml:space="preserve"> </w:t>
            </w:r>
            <w:r w:rsidRPr="0008244F">
              <w:rPr>
                <w:rFonts w:ascii="GHEA Grapalat" w:hAnsi="GHEA Grapalat"/>
                <w:lang w:val="en-US"/>
              </w:rPr>
              <w:t>կարգավորումները</w:t>
            </w:r>
            <w:r w:rsidRPr="0008244F">
              <w:rPr>
                <w:rFonts w:ascii="GHEA Grapalat" w:hAnsi="GHEA Grapalat"/>
              </w:rPr>
              <w:t xml:space="preserve"> </w:t>
            </w:r>
            <w:r w:rsidRPr="0008244F">
              <w:rPr>
                <w:rFonts w:ascii="GHEA Grapalat" w:hAnsi="GHEA Grapalat"/>
                <w:lang w:val="en-US"/>
              </w:rPr>
              <w:t>անհրաժեշտ</w:t>
            </w:r>
            <w:r w:rsidRPr="0008244F">
              <w:rPr>
                <w:rFonts w:ascii="GHEA Grapalat" w:hAnsi="GHEA Grapalat"/>
              </w:rPr>
              <w:t xml:space="preserve"> </w:t>
            </w:r>
            <w:r w:rsidRPr="0008244F">
              <w:rPr>
                <w:rFonts w:ascii="GHEA Grapalat" w:hAnsi="GHEA Grapalat"/>
                <w:lang w:val="en-US"/>
              </w:rPr>
              <w:t>է</w:t>
            </w:r>
            <w:r w:rsidRPr="0008244F">
              <w:rPr>
                <w:rFonts w:ascii="GHEA Grapalat" w:hAnsi="GHEA Grapalat"/>
              </w:rPr>
              <w:t xml:space="preserve"> </w:t>
            </w:r>
            <w:r w:rsidRPr="0008244F">
              <w:rPr>
                <w:rFonts w:ascii="GHEA Grapalat" w:hAnsi="GHEA Grapalat"/>
                <w:lang w:val="en-US"/>
              </w:rPr>
              <w:t>նորմատիվ</w:t>
            </w:r>
            <w:r w:rsidRPr="0008244F">
              <w:rPr>
                <w:rFonts w:ascii="GHEA Grapalat" w:hAnsi="GHEA Grapalat"/>
              </w:rPr>
              <w:t xml:space="preserve"> </w:t>
            </w:r>
            <w:r w:rsidRPr="0008244F">
              <w:rPr>
                <w:rFonts w:ascii="GHEA Grapalat" w:hAnsi="GHEA Grapalat"/>
                <w:lang w:val="en-US"/>
              </w:rPr>
              <w:t>իրավական</w:t>
            </w:r>
            <w:r w:rsidRPr="0008244F">
              <w:rPr>
                <w:rFonts w:ascii="GHEA Grapalat" w:hAnsi="GHEA Grapalat"/>
              </w:rPr>
              <w:t xml:space="preserve"> </w:t>
            </w:r>
            <w:r w:rsidRPr="0008244F">
              <w:rPr>
                <w:rFonts w:ascii="GHEA Grapalat" w:hAnsi="GHEA Grapalat"/>
                <w:lang w:val="en-US"/>
              </w:rPr>
              <w:t>ակտի</w:t>
            </w:r>
            <w:r w:rsidRPr="0008244F">
              <w:rPr>
                <w:rFonts w:ascii="GHEA Grapalat" w:hAnsi="GHEA Grapalat"/>
              </w:rPr>
              <w:t xml:space="preserve"> </w:t>
            </w:r>
            <w:r w:rsidRPr="0008244F">
              <w:rPr>
                <w:rFonts w:ascii="GHEA Grapalat" w:hAnsi="GHEA Grapalat"/>
                <w:lang w:val="en-US"/>
              </w:rPr>
              <w:t>վավերապայմանները</w:t>
            </w:r>
            <w:r w:rsidRPr="0008244F">
              <w:rPr>
                <w:rFonts w:ascii="GHEA Grapalat" w:hAnsi="GHEA Grapalat"/>
              </w:rPr>
              <w:t xml:space="preserve"> </w:t>
            </w:r>
            <w:r w:rsidRPr="0008244F">
              <w:rPr>
                <w:rFonts w:ascii="GHEA Grapalat" w:hAnsi="GHEA Grapalat"/>
                <w:lang w:val="en-US"/>
              </w:rPr>
              <w:t>նախատեսել</w:t>
            </w:r>
            <w:r w:rsidRPr="0008244F">
              <w:rPr>
                <w:rFonts w:ascii="GHEA Grapalat" w:hAnsi="GHEA Grapalat"/>
              </w:rPr>
              <w:t xml:space="preserve"> </w:t>
            </w:r>
            <w:r w:rsidRPr="0008244F">
              <w:rPr>
                <w:rFonts w:ascii="GHEA Grapalat" w:hAnsi="GHEA Grapalat"/>
                <w:lang w:val="en-US"/>
              </w:rPr>
              <w:t>հերթականությամբ</w:t>
            </w:r>
            <w:r w:rsidRPr="0008244F">
              <w:rPr>
                <w:rFonts w:ascii="GHEA Grapalat" w:hAnsi="GHEA Grapalat"/>
              </w:rPr>
              <w:t xml:space="preserve"> </w:t>
            </w:r>
            <w:r w:rsidRPr="0008244F">
              <w:rPr>
                <w:rFonts w:ascii="GHEA Grapalat" w:hAnsi="GHEA Grapalat"/>
                <w:lang w:val="en-US"/>
              </w:rPr>
              <w:t>և</w:t>
            </w:r>
            <w:r w:rsidRPr="0008244F">
              <w:rPr>
                <w:rFonts w:ascii="GHEA Grapalat" w:hAnsi="GHEA Grapalat"/>
              </w:rPr>
              <w:t xml:space="preserve"> </w:t>
            </w:r>
            <w:r w:rsidRPr="0008244F">
              <w:rPr>
                <w:rFonts w:ascii="GHEA Grapalat" w:hAnsi="GHEA Grapalat"/>
                <w:lang w:val="en-US"/>
              </w:rPr>
              <w:t>լրացնել</w:t>
            </w:r>
            <w:r w:rsidRPr="0008244F">
              <w:rPr>
                <w:rFonts w:ascii="GHEA Grapalat" w:hAnsi="GHEA Grapalat"/>
              </w:rPr>
              <w:t xml:space="preserve"> </w:t>
            </w:r>
            <w:r w:rsidRPr="0008244F">
              <w:rPr>
                <w:rFonts w:ascii="GHEA Grapalat" w:hAnsi="GHEA Grapalat"/>
                <w:b/>
                <w:i/>
                <w:lang w:val="en-US"/>
              </w:rPr>
              <w:t>ստորագրող</w:t>
            </w:r>
            <w:r w:rsidRPr="0008244F">
              <w:rPr>
                <w:rFonts w:ascii="GHEA Grapalat" w:hAnsi="GHEA Grapalat"/>
                <w:b/>
                <w:i/>
              </w:rPr>
              <w:t xml:space="preserve"> </w:t>
            </w:r>
            <w:r w:rsidRPr="0008244F">
              <w:rPr>
                <w:rFonts w:ascii="GHEA Grapalat" w:hAnsi="GHEA Grapalat"/>
                <w:b/>
                <w:i/>
                <w:lang w:val="en-US"/>
              </w:rPr>
              <w:t>պաշտոնատար</w:t>
            </w:r>
            <w:r w:rsidRPr="0008244F">
              <w:rPr>
                <w:rFonts w:ascii="GHEA Grapalat" w:hAnsi="GHEA Grapalat"/>
                <w:b/>
                <w:i/>
              </w:rPr>
              <w:t xml:space="preserve"> </w:t>
            </w:r>
            <w:r w:rsidRPr="0008244F">
              <w:rPr>
                <w:rFonts w:ascii="GHEA Grapalat" w:hAnsi="GHEA Grapalat"/>
                <w:b/>
                <w:i/>
                <w:lang w:val="en-US"/>
              </w:rPr>
              <w:t>անձի</w:t>
            </w:r>
            <w:r w:rsidRPr="0008244F">
              <w:rPr>
                <w:rFonts w:ascii="GHEA Grapalat" w:hAnsi="GHEA Grapalat"/>
                <w:b/>
                <w:i/>
              </w:rPr>
              <w:t xml:space="preserve"> (</w:t>
            </w:r>
            <w:r w:rsidRPr="0008244F">
              <w:rPr>
                <w:rFonts w:ascii="GHEA Grapalat" w:hAnsi="GHEA Grapalat"/>
                <w:b/>
                <w:i/>
                <w:lang w:val="en-US"/>
              </w:rPr>
              <w:t>անձանց</w:t>
            </w:r>
            <w:r w:rsidRPr="0008244F">
              <w:rPr>
                <w:rFonts w:ascii="GHEA Grapalat" w:hAnsi="GHEA Grapalat"/>
                <w:b/>
                <w:i/>
              </w:rPr>
              <w:t xml:space="preserve">) </w:t>
            </w:r>
            <w:r w:rsidRPr="0008244F">
              <w:rPr>
                <w:rFonts w:ascii="GHEA Grapalat" w:hAnsi="GHEA Grapalat"/>
                <w:b/>
                <w:i/>
                <w:lang w:val="en-US"/>
              </w:rPr>
              <w:t>պաշտոնը</w:t>
            </w:r>
            <w:r w:rsidRPr="0008244F">
              <w:rPr>
                <w:rFonts w:ascii="GHEA Grapalat" w:hAnsi="GHEA Grapalat"/>
                <w:b/>
                <w:i/>
              </w:rPr>
              <w:t xml:space="preserve">, </w:t>
            </w:r>
            <w:r w:rsidRPr="0008244F">
              <w:rPr>
                <w:rFonts w:ascii="GHEA Grapalat" w:hAnsi="GHEA Grapalat"/>
                <w:b/>
                <w:i/>
                <w:lang w:val="en-US"/>
              </w:rPr>
              <w:t>անվան</w:t>
            </w:r>
            <w:r w:rsidRPr="0008244F">
              <w:rPr>
                <w:rFonts w:ascii="GHEA Grapalat" w:hAnsi="GHEA Grapalat"/>
                <w:b/>
                <w:i/>
              </w:rPr>
              <w:t xml:space="preserve"> </w:t>
            </w:r>
            <w:r w:rsidRPr="0008244F">
              <w:rPr>
                <w:rFonts w:ascii="GHEA Grapalat" w:hAnsi="GHEA Grapalat"/>
                <w:b/>
                <w:i/>
                <w:lang w:val="en-US"/>
              </w:rPr>
              <w:t>սկզբնատառը</w:t>
            </w:r>
            <w:r w:rsidRPr="0008244F">
              <w:rPr>
                <w:rFonts w:ascii="GHEA Grapalat" w:hAnsi="GHEA Grapalat"/>
                <w:b/>
                <w:i/>
              </w:rPr>
              <w:t xml:space="preserve">, </w:t>
            </w:r>
            <w:r w:rsidRPr="0008244F">
              <w:rPr>
                <w:rFonts w:ascii="GHEA Grapalat" w:hAnsi="GHEA Grapalat"/>
                <w:b/>
                <w:i/>
                <w:lang w:val="en-US"/>
              </w:rPr>
              <w:t>ազգանունը</w:t>
            </w:r>
            <w:r w:rsidRPr="0008244F">
              <w:rPr>
                <w:rFonts w:ascii="GHEA Grapalat" w:hAnsi="GHEA Grapalat"/>
                <w:b/>
                <w:i/>
              </w:rPr>
              <w:t>:</w:t>
            </w:r>
          </w:p>
          <w:p w14:paraId="1B170123" w14:textId="27EF1B45" w:rsidR="00BA6922" w:rsidRPr="0008244F" w:rsidRDefault="00BA6922" w:rsidP="00CB505B">
            <w:pPr>
              <w:spacing w:line="360" w:lineRule="auto"/>
              <w:ind w:left="270" w:right="165" w:firstLine="270"/>
              <w:jc w:val="both"/>
              <w:rPr>
                <w:rFonts w:ascii="GHEA Grapalat" w:hAnsi="GHEA Grapalat" w:cs="Sylfaen"/>
                <w:b/>
                <w:highlight w:val="darkGray"/>
              </w:rPr>
            </w:pPr>
          </w:p>
        </w:tc>
        <w:tc>
          <w:tcPr>
            <w:tcW w:w="3664" w:type="dxa"/>
            <w:shd w:val="clear" w:color="auto" w:fill="auto"/>
          </w:tcPr>
          <w:p w14:paraId="33ECAA8D" w14:textId="77777777" w:rsidR="00B1591B" w:rsidRPr="0008244F" w:rsidRDefault="00B1591B" w:rsidP="00BA6922">
            <w:pPr>
              <w:tabs>
                <w:tab w:val="left" w:pos="2205"/>
              </w:tabs>
              <w:jc w:val="center"/>
              <w:rPr>
                <w:rFonts w:ascii="GHEA Grapalat" w:hAnsi="GHEA Grapalat" w:cs="Sylfaen"/>
                <w:b/>
                <w:highlight w:val="yellow"/>
                <w:lang w:val="hy-AM"/>
              </w:rPr>
            </w:pPr>
          </w:p>
          <w:p w14:paraId="382DAAF3" w14:textId="77777777" w:rsidR="00C80FB6" w:rsidRPr="0008244F" w:rsidRDefault="00C80FB6" w:rsidP="00C80FB6">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17650CA1" w14:textId="1E5941A8" w:rsidR="0043754E" w:rsidRPr="0008244F" w:rsidRDefault="0043754E" w:rsidP="00E35822">
            <w:pPr>
              <w:shd w:val="clear" w:color="auto" w:fill="FFFFFF"/>
              <w:spacing w:line="360" w:lineRule="auto"/>
              <w:ind w:left="151" w:right="162" w:firstLine="224"/>
              <w:jc w:val="both"/>
              <w:rPr>
                <w:rFonts w:ascii="GHEA Grapalat" w:hAnsi="GHEA Grapalat" w:cs="Sylfaen"/>
                <w:b/>
                <w:lang w:val="hy-AM"/>
              </w:rPr>
            </w:pPr>
          </w:p>
        </w:tc>
      </w:tr>
      <w:tr w:rsidR="0008244F" w:rsidRPr="00D00A43" w14:paraId="39AB712B" w14:textId="77777777" w:rsidTr="000258A4">
        <w:trPr>
          <w:trHeight w:val="980"/>
          <w:tblCellSpacing w:w="0" w:type="dxa"/>
        </w:trPr>
        <w:tc>
          <w:tcPr>
            <w:tcW w:w="10296" w:type="dxa"/>
            <w:shd w:val="clear" w:color="auto" w:fill="auto"/>
            <w:vAlign w:val="center"/>
          </w:tcPr>
          <w:p w14:paraId="5E2B1A78" w14:textId="48C85CC6" w:rsidR="005A7194" w:rsidRPr="0008244F" w:rsidRDefault="005A7194" w:rsidP="00CB505B">
            <w:pPr>
              <w:spacing w:line="360" w:lineRule="auto"/>
              <w:ind w:left="270" w:right="165" w:firstLine="270"/>
              <w:contextualSpacing/>
              <w:jc w:val="both"/>
              <w:rPr>
                <w:rFonts w:ascii="GHEA Grapalat" w:eastAsiaTheme="minorHAnsi" w:hAnsi="GHEA Grapalat"/>
                <w:lang w:val="hy-AM"/>
              </w:rPr>
            </w:pPr>
            <w:r w:rsidRPr="0008244F">
              <w:rPr>
                <w:rFonts w:ascii="GHEA Grapalat" w:eastAsiaTheme="minorHAnsi" w:hAnsi="GHEA Grapalat"/>
                <w:lang w:val="hy-AM"/>
              </w:rPr>
              <w:t>2. Նախագծի 1-ին կետի 1-ին ենթակետի համաձայն՝ Հայաստանի Հանրապետության կառավարության 2020 թվականի հուլիսի 16-ի N 1218-Լ</w:t>
            </w:r>
            <w:r w:rsidRPr="0008244F">
              <w:rPr>
                <w:rFonts w:ascii="GHEA Grapalat" w:eastAsiaTheme="minorHAnsi" w:hAnsi="GHEA Grapalat"/>
                <w:bCs/>
                <w:lang w:val="hy-AM"/>
              </w:rPr>
              <w:t xml:space="preserve"> որոշման </w:t>
            </w:r>
            <w:r w:rsidRPr="0008244F">
              <w:rPr>
                <w:rFonts w:ascii="GHEA Grapalat" w:eastAsiaTheme="minorHAnsi" w:hAnsi="GHEA Grapalat"/>
                <w:lang w:val="hy-AM"/>
              </w:rPr>
              <w:t>(այսուհետ՝ Որոշում)</w:t>
            </w:r>
            <w:r w:rsidRPr="0008244F">
              <w:rPr>
                <w:rFonts w:ascii="GHEA Grapalat" w:eastAsiaTheme="minorHAnsi" w:hAnsi="GHEA Grapalat"/>
                <w:b/>
                <w:i/>
                <w:lang w:val="hy-AM"/>
              </w:rPr>
              <w:t xml:space="preserve"> </w:t>
            </w:r>
            <w:r w:rsidRPr="0008244F">
              <w:rPr>
                <w:rFonts w:ascii="GHEA Grapalat" w:eastAsiaTheme="minorHAnsi" w:hAnsi="GHEA Grapalat"/>
                <w:bCs/>
                <w:lang w:val="hy-AM"/>
              </w:rPr>
              <w:t xml:space="preserve">12-րդ կետը առաջարկվում է շարադրել նոր խմբագրությամբ՝ կետի առկա տարբերակը լրացնելով </w:t>
            </w:r>
            <w:r w:rsidRPr="0008244F">
              <w:rPr>
                <w:rFonts w:ascii="GHEA Grapalat" w:eastAsiaTheme="minorHAnsi" w:hAnsi="GHEA Grapalat"/>
                <w:bCs/>
                <w:i/>
                <w:iCs/>
                <w:lang w:val="hy-AM"/>
              </w:rPr>
              <w:t>«ինչպես նաև ռեզիդենտ կազմակերպությունից տարածքի վերադարձի նպատակով կնքվող նվիրատվության պայմանագիր, նախկինում կնքված նվիրաբերության պայմանագրի լուծման մասին համաձայնագիր»</w:t>
            </w:r>
            <w:r w:rsidRPr="0008244F">
              <w:rPr>
                <w:rFonts w:ascii="GHEA Grapalat" w:eastAsiaTheme="minorHAnsi" w:hAnsi="GHEA Grapalat"/>
                <w:bCs/>
                <w:lang w:val="hy-AM"/>
              </w:rPr>
              <w:t xml:space="preserve"> ձևակերպմամբ:</w:t>
            </w:r>
          </w:p>
          <w:p w14:paraId="36A364A8" w14:textId="77777777" w:rsidR="005A7194" w:rsidRPr="0008244F" w:rsidRDefault="005A7194" w:rsidP="00CB505B">
            <w:pPr>
              <w:spacing w:line="360" w:lineRule="auto"/>
              <w:ind w:left="270" w:right="165" w:firstLine="270"/>
              <w:contextualSpacing/>
              <w:jc w:val="both"/>
              <w:rPr>
                <w:rFonts w:ascii="GHEA Grapalat" w:eastAsiaTheme="minorHAnsi" w:hAnsi="GHEA Grapalat"/>
                <w:bCs/>
                <w:lang w:val="hy-AM"/>
              </w:rPr>
            </w:pPr>
            <w:r w:rsidRPr="0008244F">
              <w:rPr>
                <w:rFonts w:ascii="GHEA Grapalat" w:eastAsiaTheme="minorHAnsi" w:hAnsi="GHEA Grapalat"/>
                <w:bCs/>
                <w:lang w:val="hy-AM"/>
              </w:rPr>
              <w:t xml:space="preserve">Նախագծի Հիմնավորման համաձայն նշված ձևակերպման ավելացմամբ Ինժեներական քաղաքի մասնակից կազմակերպությունները առանց դատարան դիմելու </w:t>
            </w:r>
            <w:r w:rsidRPr="0008244F">
              <w:rPr>
                <w:rFonts w:ascii="GHEA Grapalat" w:eastAsiaTheme="minorHAnsi" w:hAnsi="GHEA Grapalat"/>
                <w:bCs/>
                <w:lang w:val="hy-AM"/>
              </w:rPr>
              <w:lastRenderedPageBreak/>
              <w:t>հնարավորություն կունենան կամ «հետադարձ նվիրատվությամբ» կամավոր, վերադարձնել հողակտորը, եթե կազմակերպությունը օրինակ ֆինանսական դժվարությունների պատճառով իրատեսական չի համարում ծրագրի պայմաններին համապատասխան իրականացնել շինության կառուցման աշխատանքներ կամ լուծել նվիրաբերության պայմանագիրը կողմերի համաձայնությամբ:</w:t>
            </w:r>
          </w:p>
          <w:p w14:paraId="35594C8F" w14:textId="77777777" w:rsidR="005A7194" w:rsidRPr="0008244F" w:rsidRDefault="005A7194" w:rsidP="00CB505B">
            <w:pPr>
              <w:spacing w:line="360" w:lineRule="auto"/>
              <w:ind w:left="270" w:right="165" w:firstLine="270"/>
              <w:contextualSpacing/>
              <w:jc w:val="both"/>
              <w:rPr>
                <w:rFonts w:ascii="GHEA Grapalat" w:eastAsiaTheme="minorHAnsi" w:hAnsi="GHEA Grapalat"/>
                <w:i/>
                <w:lang w:val="hy-AM"/>
              </w:rPr>
            </w:pPr>
            <w:r w:rsidRPr="0008244F">
              <w:rPr>
                <w:rFonts w:ascii="GHEA Grapalat" w:eastAsiaTheme="minorHAnsi" w:hAnsi="GHEA Grapalat"/>
                <w:bCs/>
                <w:lang w:val="hy-AM"/>
              </w:rPr>
              <w:t xml:space="preserve">Միաժամանակ, Նախագծի 1-ին կետի 4-րդ ենթակետով նախատեսվում է կատարել հետևյալ փոփոխությունը՝ </w:t>
            </w:r>
            <w:r w:rsidRPr="0008244F">
              <w:rPr>
                <w:rFonts w:ascii="GHEA Grapalat" w:eastAsiaTheme="minorHAnsi" w:hAnsi="GHEA Grapalat"/>
                <w:bCs/>
                <w:i/>
                <w:lang w:val="hy-AM"/>
              </w:rPr>
              <w:t>ա</w:t>
            </w:r>
            <w:r w:rsidRPr="0008244F">
              <w:rPr>
                <w:rFonts w:ascii="GHEA Grapalat" w:eastAsiaTheme="minorHAnsi" w:hAnsi="GHEA Grapalat"/>
                <w:i/>
                <w:lang w:val="hy-AM"/>
              </w:rPr>
              <w:t>րտոնյալ ժամանակահատվածում թերացումը չշտկելու կամ պայմանագրի 5</w:t>
            </w:r>
            <w:r w:rsidRPr="0008244F">
              <w:rPr>
                <w:rFonts w:ascii="Cambria Math" w:eastAsiaTheme="minorHAnsi" w:hAnsi="Cambria Math" w:cs="Cambria Math"/>
                <w:i/>
                <w:lang w:val="hy-AM"/>
              </w:rPr>
              <w:t>․</w:t>
            </w:r>
            <w:r w:rsidRPr="0008244F">
              <w:rPr>
                <w:rFonts w:ascii="GHEA Grapalat" w:eastAsiaTheme="minorHAnsi" w:hAnsi="GHEA Grapalat"/>
                <w:i/>
                <w:lang w:val="hy-AM"/>
              </w:rPr>
              <w:t>2-րդ կետով սահմանված հավելյալ արտոնյալ ժամանակահատվածում նույն կետով սահմանված կարգով հողամասը և դրա վրա կառուցված ենթակառույցը չօտարվելու դեպքում նվիրաբերողն իրավասու է պահանջելու սույն պայմանագրով սահմանված նվիրաբերության վերացում՝</w:t>
            </w:r>
            <w:r w:rsidRPr="0008244F">
              <w:rPr>
                <w:rFonts w:ascii="GHEA Grapalat" w:eastAsiaTheme="minorHAnsi" w:hAnsi="GHEA Grapalat"/>
                <w:b/>
                <w:i/>
                <w:lang w:val="hy-AM"/>
              </w:rPr>
              <w:t xml:space="preserve"> կողմերի միջև ստորագրվող համապատասխան պայմանագրով կամ համաձայնագրով կամ դատական կարգով</w:t>
            </w:r>
            <w:r w:rsidRPr="0008244F">
              <w:rPr>
                <w:rFonts w:ascii="GHEA Grapalat" w:eastAsiaTheme="minorHAnsi" w:hAnsi="GHEA Grapalat"/>
                <w:i/>
                <w:lang w:val="hy-AM"/>
              </w:rPr>
              <w:t>:</w:t>
            </w:r>
          </w:p>
          <w:p w14:paraId="3DDAE763" w14:textId="77777777" w:rsidR="005A7194" w:rsidRPr="0008244F" w:rsidRDefault="005A7194" w:rsidP="00CB505B">
            <w:pPr>
              <w:spacing w:line="360" w:lineRule="auto"/>
              <w:ind w:left="270" w:right="165" w:firstLine="270"/>
              <w:contextualSpacing/>
              <w:jc w:val="both"/>
              <w:rPr>
                <w:rFonts w:ascii="GHEA Grapalat" w:eastAsiaTheme="minorHAnsi" w:hAnsi="GHEA Grapalat"/>
                <w:lang w:val="hy-AM"/>
              </w:rPr>
            </w:pPr>
            <w:r w:rsidRPr="0008244F">
              <w:rPr>
                <w:rFonts w:ascii="GHEA Grapalat" w:eastAsiaTheme="minorHAnsi" w:hAnsi="GHEA Grapalat"/>
                <w:lang w:val="hy-AM"/>
              </w:rPr>
              <w:t>Համադրելով Նախագծով նախատեսված փոփոխությունները և հաշվի առնելով փոփոխությունների անհրաժեշտության հիմնավորումները հարկ է նկատել, որ անհասկանալի է, թե ինչով է պայմանավորված Նախագծի 1-ին կետի 1-ին ենթակետով նախատեսված փոփոխության անհրաժեշտությունը, այն դեպքում, երբ Որոշման Հավելված N 4-ի նախաբանում հստակ ամրագրված է, որ Հայաստանի Հանրապետության կառավարության անունից հանդես է գալիս Հայասատանի Հանրապետության բարձր տեխնոլոգիական արդյունաբերության նախարարը, ուստի Նախագծի 1-ին կետի 1-ին ենթակետով նախատեսված փոփոխության անհրաժեշտությունը բացակայում է:</w:t>
            </w:r>
          </w:p>
          <w:p w14:paraId="60886901" w14:textId="52D70BFF" w:rsidR="00C15C0A" w:rsidRPr="0008244F" w:rsidRDefault="00C15C0A" w:rsidP="00CB505B">
            <w:pPr>
              <w:spacing w:line="360" w:lineRule="auto"/>
              <w:ind w:left="270" w:right="165" w:firstLine="270"/>
              <w:contextualSpacing/>
              <w:jc w:val="both"/>
              <w:rPr>
                <w:rFonts w:ascii="GHEA Grapalat" w:eastAsiaTheme="minorHAnsi" w:hAnsi="GHEA Grapalat"/>
                <w:lang w:val="hy-AM"/>
              </w:rPr>
            </w:pPr>
          </w:p>
        </w:tc>
        <w:tc>
          <w:tcPr>
            <w:tcW w:w="3664" w:type="dxa"/>
            <w:shd w:val="clear" w:color="auto" w:fill="auto"/>
          </w:tcPr>
          <w:p w14:paraId="617E7DB4" w14:textId="0B72E259" w:rsidR="002F5DC9" w:rsidRPr="0008244F" w:rsidRDefault="002F5DC9" w:rsidP="0008244F">
            <w:pPr>
              <w:shd w:val="clear" w:color="auto" w:fill="FFFFFF"/>
              <w:spacing w:line="360" w:lineRule="auto"/>
              <w:ind w:left="147" w:right="165" w:firstLine="90"/>
              <w:jc w:val="center"/>
              <w:textAlignment w:val="baseline"/>
              <w:rPr>
                <w:rFonts w:ascii="GHEA Grapalat" w:hAnsi="GHEA Grapalat"/>
                <w:lang w:val="hy-AM"/>
              </w:rPr>
            </w:pPr>
            <w:r w:rsidRPr="0008244F">
              <w:rPr>
                <w:rFonts w:ascii="GHEA Grapalat" w:hAnsi="GHEA Grapalat" w:cs="Sylfaen"/>
                <w:b/>
                <w:lang w:val="hy-AM"/>
              </w:rPr>
              <w:lastRenderedPageBreak/>
              <w:t>Չի ընդունվել:</w:t>
            </w:r>
          </w:p>
          <w:p w14:paraId="1BE07BFE" w14:textId="77777777" w:rsidR="002F5DC9" w:rsidRPr="0008244F" w:rsidRDefault="002F5DC9" w:rsidP="0008244F">
            <w:pPr>
              <w:tabs>
                <w:tab w:val="left" w:pos="2205"/>
                <w:tab w:val="left" w:pos="5985"/>
              </w:tabs>
              <w:spacing w:line="360" w:lineRule="auto"/>
              <w:ind w:left="147" w:right="165" w:firstLine="90"/>
              <w:jc w:val="center"/>
              <w:rPr>
                <w:rFonts w:ascii="GHEA Grapalat" w:hAnsi="GHEA Grapalat"/>
                <w:lang w:val="hy-AM"/>
              </w:rPr>
            </w:pPr>
          </w:p>
          <w:p w14:paraId="6C314831" w14:textId="49E0E992" w:rsidR="003A75EA" w:rsidRPr="0008244F" w:rsidRDefault="0008244F" w:rsidP="0008244F">
            <w:pPr>
              <w:tabs>
                <w:tab w:val="left" w:pos="2205"/>
                <w:tab w:val="left" w:pos="5985"/>
              </w:tabs>
              <w:spacing w:line="360" w:lineRule="auto"/>
              <w:ind w:left="147" w:right="165" w:firstLine="180"/>
              <w:jc w:val="both"/>
              <w:rPr>
                <w:rFonts w:ascii="GHEA Grapalat" w:hAnsi="GHEA Grapalat"/>
                <w:lang w:val="hy-AM"/>
              </w:rPr>
            </w:pPr>
            <w:r w:rsidRPr="0008244F">
              <w:rPr>
                <w:rFonts w:ascii="GHEA Grapalat" w:eastAsiaTheme="minorHAnsi" w:hAnsi="GHEA Grapalat"/>
                <w:lang w:val="hy-AM"/>
              </w:rPr>
              <w:t>Ո</w:t>
            </w:r>
            <w:r w:rsidR="002F5DC9" w:rsidRPr="0008244F">
              <w:rPr>
                <w:rFonts w:ascii="GHEA Grapalat" w:eastAsiaTheme="minorHAnsi" w:hAnsi="GHEA Grapalat"/>
                <w:lang w:val="hy-AM"/>
              </w:rPr>
              <w:t xml:space="preserve">րոշման Հավելված N 4-ի նախաբանում հստակ ամրագրված է, որ Հայաստանի Հանրապետության կառավարության անունից </w:t>
            </w:r>
            <w:r w:rsidR="002F5DC9" w:rsidRPr="0008244F">
              <w:rPr>
                <w:rFonts w:ascii="GHEA Grapalat" w:eastAsiaTheme="minorHAnsi" w:hAnsi="GHEA Grapalat"/>
                <w:lang w:val="hy-AM"/>
              </w:rPr>
              <w:lastRenderedPageBreak/>
              <w:t xml:space="preserve">հանդես է գալիս Հայասատանի Հանրապետության բարձր տեխնոլոգիական արդյունաբերության նախարարը, </w:t>
            </w:r>
            <w:r w:rsidR="002F5DC9" w:rsidRPr="0008244F">
              <w:rPr>
                <w:rFonts w:ascii="GHEA Grapalat" w:hAnsi="GHEA Grapalat"/>
                <w:lang w:val="hy-AM"/>
              </w:rPr>
              <w:t xml:space="preserve"> սակայն այդ ձևակերպումը վերաբերվում է նվիրաբերության պայմանագրին, մասնավորապես «հետադարձ նվիրատվության» պայմանագրի դեպքը հաշվի առնելով, գտնում ենք որ նման ձևակերպումը անհրաժեշտ է, հետագայում նախարարության կողմից նման պայմանագիր կնքելու իրավական</w:t>
            </w:r>
            <w:r w:rsidRPr="0008244F">
              <w:rPr>
                <w:rFonts w:ascii="GHEA Grapalat" w:hAnsi="GHEA Grapalat"/>
                <w:lang w:val="hy-AM"/>
              </w:rPr>
              <w:t xml:space="preserve"> հիմքի բացակայության փաստարկը չե</w:t>
            </w:r>
            <w:r w:rsidR="002F5DC9" w:rsidRPr="0008244F">
              <w:rPr>
                <w:rFonts w:ascii="GHEA Grapalat" w:hAnsi="GHEA Grapalat"/>
                <w:lang w:val="hy-AM"/>
              </w:rPr>
              <w:t xml:space="preserve">զոքացենլու համար։  </w:t>
            </w:r>
          </w:p>
        </w:tc>
      </w:tr>
      <w:tr w:rsidR="0008244F" w:rsidRPr="0008244F" w14:paraId="5FE33AB5" w14:textId="77777777" w:rsidTr="000258A4">
        <w:trPr>
          <w:trHeight w:val="980"/>
          <w:tblCellSpacing w:w="0" w:type="dxa"/>
        </w:trPr>
        <w:tc>
          <w:tcPr>
            <w:tcW w:w="10296" w:type="dxa"/>
            <w:shd w:val="clear" w:color="auto" w:fill="auto"/>
            <w:vAlign w:val="center"/>
          </w:tcPr>
          <w:p w14:paraId="14D6CB22" w14:textId="62B55512" w:rsidR="005A7194" w:rsidRPr="0008244F" w:rsidRDefault="005A7194" w:rsidP="00CB505B">
            <w:pPr>
              <w:tabs>
                <w:tab w:val="left" w:pos="993"/>
              </w:tabs>
              <w:spacing w:line="360" w:lineRule="auto"/>
              <w:ind w:left="270" w:right="165" w:firstLine="270"/>
              <w:jc w:val="both"/>
              <w:rPr>
                <w:rFonts w:ascii="GHEA Grapalat" w:eastAsia="Calibri" w:hAnsi="GHEA Grapalat"/>
                <w:lang w:val="hy-AM" w:eastAsia="en-US"/>
              </w:rPr>
            </w:pPr>
            <w:r w:rsidRPr="0008244F">
              <w:rPr>
                <w:rFonts w:ascii="GHEA Grapalat" w:eastAsia="Calibri" w:hAnsi="GHEA Grapalat"/>
                <w:lang w:val="hy-AM" w:eastAsia="en-US"/>
              </w:rPr>
              <w:lastRenderedPageBreak/>
              <w:t>3. Նախագծի 1-ին կետի 3-րդ ենթակետով նոր խմբագրությամբ շարադրվող «22-րդ կետի» 2-րդ պարբերությունը անհրաժեշտ է համարակալել, նկատի ունենալով «Նորմատիվ իրավական ակտերի մասին» օրենքի 14-րդ հոդվածի</w:t>
            </w:r>
            <w:r w:rsidRPr="0008244F">
              <w:rPr>
                <w:rFonts w:ascii="GHEA Grapalat" w:eastAsia="Calibri" w:hAnsi="GHEA Grapalat"/>
                <w:bCs/>
                <w:lang w:val="hy-AM" w:eastAsia="en-US"/>
              </w:rPr>
              <w:t xml:space="preserve"> 5-րդ մասի կարգավորումները:</w:t>
            </w:r>
          </w:p>
          <w:p w14:paraId="116E6F5A" w14:textId="1510C0D7" w:rsidR="00A9029B" w:rsidRPr="0008244F" w:rsidRDefault="00A9029B" w:rsidP="00CB505B">
            <w:pPr>
              <w:pStyle w:val="ListParagraph"/>
              <w:tabs>
                <w:tab w:val="left" w:pos="993"/>
              </w:tabs>
              <w:spacing w:line="360" w:lineRule="auto"/>
              <w:ind w:left="270" w:right="165" w:firstLine="270"/>
              <w:jc w:val="both"/>
              <w:rPr>
                <w:rFonts w:ascii="GHEA Grapalat" w:eastAsia="Calibri" w:hAnsi="GHEA Grapalat"/>
                <w:lang w:val="hy-AM" w:eastAsia="en-US"/>
              </w:rPr>
            </w:pPr>
          </w:p>
        </w:tc>
        <w:tc>
          <w:tcPr>
            <w:tcW w:w="3664" w:type="dxa"/>
            <w:shd w:val="clear" w:color="auto" w:fill="auto"/>
          </w:tcPr>
          <w:p w14:paraId="685A8460" w14:textId="77777777" w:rsidR="002F5DC9" w:rsidRPr="0008244F" w:rsidRDefault="002F5DC9" w:rsidP="002F5DC9">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54B2869E" w14:textId="1EF41685" w:rsidR="00DF44C9" w:rsidRPr="0008244F" w:rsidRDefault="00DF44C9" w:rsidP="00E35822">
            <w:pPr>
              <w:tabs>
                <w:tab w:val="left" w:pos="2205"/>
                <w:tab w:val="left" w:pos="5985"/>
              </w:tabs>
              <w:spacing w:line="360" w:lineRule="auto"/>
              <w:ind w:left="137" w:right="162" w:firstLine="180"/>
              <w:jc w:val="both"/>
              <w:rPr>
                <w:rFonts w:ascii="GHEA Grapalat" w:hAnsi="GHEA Grapalat"/>
                <w:lang w:val="hy-AM"/>
              </w:rPr>
            </w:pPr>
          </w:p>
        </w:tc>
      </w:tr>
      <w:tr w:rsidR="0008244F" w:rsidRPr="0008244F" w14:paraId="3CB32CF9" w14:textId="77777777" w:rsidTr="000258A4">
        <w:trPr>
          <w:trHeight w:val="980"/>
          <w:tblCellSpacing w:w="0" w:type="dxa"/>
        </w:trPr>
        <w:tc>
          <w:tcPr>
            <w:tcW w:w="10296" w:type="dxa"/>
            <w:shd w:val="clear" w:color="auto" w:fill="auto"/>
            <w:vAlign w:val="center"/>
          </w:tcPr>
          <w:p w14:paraId="40D12D57" w14:textId="6FC0D295"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shd w:val="clear" w:color="auto" w:fill="FFFFFF"/>
                <w:lang w:val="hy-AM"/>
              </w:rPr>
            </w:pPr>
            <w:r w:rsidRPr="0008244F">
              <w:rPr>
                <w:rFonts w:ascii="GHEA Grapalat" w:hAnsi="GHEA Grapalat" w:cs="Sylfaen"/>
                <w:shd w:val="clear" w:color="auto" w:fill="FFFFFF"/>
                <w:lang w:val="hy-AM"/>
              </w:rPr>
              <w:t xml:space="preserve">4. Նախագծում անհրաժեշտ է նախատեսել դրույթ, որի համաձայն կհաստատվի </w:t>
            </w:r>
            <w:r w:rsidRPr="0008244F">
              <w:rPr>
                <w:rFonts w:ascii="GHEA Grapalat" w:hAnsi="GHEA Grapalat"/>
                <w:lang w:val="hy-AM"/>
              </w:rPr>
              <w:t>Որոշման</w:t>
            </w:r>
            <w:r w:rsidRPr="0008244F">
              <w:rPr>
                <w:rFonts w:ascii="GHEA Grapalat" w:hAnsi="GHEA Grapalat" w:cs="Sylfaen"/>
                <w:shd w:val="clear" w:color="auto" w:fill="FFFFFF"/>
                <w:lang w:val="hy-AM"/>
              </w:rPr>
              <w:t xml:space="preserve"> Հավելված N 5-ը՝ համաձայն Հավելվածի:</w:t>
            </w:r>
          </w:p>
          <w:p w14:paraId="00E8A93C" w14:textId="77777777" w:rsidR="005A7194" w:rsidRPr="0008244F" w:rsidRDefault="005A7194" w:rsidP="00EB2124">
            <w:pPr>
              <w:shd w:val="clear" w:color="auto" w:fill="FFFFFF"/>
              <w:tabs>
                <w:tab w:val="left" w:pos="0"/>
                <w:tab w:val="left" w:pos="90"/>
              </w:tabs>
              <w:spacing w:line="360" w:lineRule="auto"/>
              <w:ind w:left="270" w:right="165" w:firstLine="270"/>
              <w:jc w:val="both"/>
              <w:rPr>
                <w:rFonts w:ascii="GHEA Grapalat" w:eastAsia="Calibri" w:hAnsi="GHEA Grapalat"/>
                <w:lang w:val="hy-AM" w:eastAsia="en-US"/>
              </w:rPr>
            </w:pPr>
          </w:p>
        </w:tc>
        <w:tc>
          <w:tcPr>
            <w:tcW w:w="3664" w:type="dxa"/>
            <w:shd w:val="clear" w:color="auto" w:fill="auto"/>
          </w:tcPr>
          <w:p w14:paraId="0B1ADDEA" w14:textId="77777777" w:rsidR="008F12C7" w:rsidRPr="0008244F" w:rsidRDefault="008F12C7" w:rsidP="008F12C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78B11658" w14:textId="77777777" w:rsidR="005A7194" w:rsidRPr="0008244F" w:rsidRDefault="005A7194" w:rsidP="00E35822">
            <w:pPr>
              <w:tabs>
                <w:tab w:val="left" w:pos="2205"/>
                <w:tab w:val="left" w:pos="5985"/>
              </w:tabs>
              <w:spacing w:line="360" w:lineRule="auto"/>
              <w:ind w:left="137" w:right="162" w:firstLine="180"/>
              <w:jc w:val="both"/>
              <w:rPr>
                <w:rFonts w:ascii="GHEA Grapalat" w:hAnsi="GHEA Grapalat"/>
                <w:lang w:val="hy-AM"/>
              </w:rPr>
            </w:pPr>
          </w:p>
        </w:tc>
      </w:tr>
      <w:tr w:rsidR="0008244F" w:rsidRPr="0008244F" w14:paraId="29618287" w14:textId="77777777" w:rsidTr="00EB2124">
        <w:trPr>
          <w:trHeight w:val="440"/>
          <w:tblCellSpacing w:w="0" w:type="dxa"/>
        </w:trPr>
        <w:tc>
          <w:tcPr>
            <w:tcW w:w="10296" w:type="dxa"/>
            <w:shd w:val="clear" w:color="auto" w:fill="auto"/>
            <w:vAlign w:val="center"/>
          </w:tcPr>
          <w:p w14:paraId="62D3EA77" w14:textId="292F3A7E" w:rsidR="00EB2124" w:rsidRPr="0008244F" w:rsidRDefault="00EB2124" w:rsidP="00EB2124">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r w:rsidRPr="0008244F">
              <w:rPr>
                <w:rFonts w:ascii="GHEA Grapalat" w:hAnsi="GHEA Grapalat"/>
                <w:shd w:val="clear" w:color="auto" w:fill="FFFFFF"/>
                <w:lang w:val="hy-AM"/>
              </w:rPr>
              <w:t xml:space="preserve">5. Նախագծին կից ներկայացված </w:t>
            </w:r>
            <w:r w:rsidRPr="0008244F">
              <w:rPr>
                <w:rFonts w:ascii="GHEA Grapalat" w:hAnsi="GHEA Grapalat" w:cs="Sylfaen"/>
                <w:shd w:val="clear" w:color="auto" w:fill="FFFFFF"/>
                <w:lang w:val="hy-AM"/>
              </w:rPr>
              <w:t xml:space="preserve">Հավելված N 5-ի </w:t>
            </w:r>
            <w:r w:rsidRPr="0008244F">
              <w:rPr>
                <w:rFonts w:ascii="GHEA Grapalat" w:hAnsi="GHEA Grapalat" w:cs="Sylfaen"/>
                <w:lang w:val="hy-AM"/>
              </w:rPr>
              <w:t xml:space="preserve">(այսուհետ՝ </w:t>
            </w:r>
            <w:r w:rsidRPr="0008244F">
              <w:rPr>
                <w:rFonts w:ascii="GHEA Grapalat" w:hAnsi="GHEA Grapalat" w:cs="Sylfaen"/>
                <w:shd w:val="clear" w:color="auto" w:fill="FFFFFF"/>
                <w:lang w:val="hy-AM"/>
              </w:rPr>
              <w:t>Հավելված N 5</w:t>
            </w:r>
            <w:r w:rsidRPr="0008244F">
              <w:rPr>
                <w:rFonts w:ascii="GHEA Grapalat" w:hAnsi="GHEA Grapalat" w:cs="Sylfaen"/>
                <w:lang w:val="hy-AM"/>
              </w:rPr>
              <w:t>)</w:t>
            </w:r>
            <w:r w:rsidRPr="0008244F">
              <w:rPr>
                <w:rFonts w:ascii="GHEA Grapalat" w:hAnsi="GHEA Grapalat" w:cs="Sylfaen"/>
                <w:shd w:val="clear" w:color="auto" w:fill="FFFFFF"/>
                <w:lang w:val="hy-AM"/>
              </w:rPr>
              <w:t xml:space="preserve"> դրույթներում կիրառված </w:t>
            </w:r>
            <w:r w:rsidRPr="0008244F">
              <w:rPr>
                <w:rFonts w:ascii="GHEA Grapalat" w:hAnsi="GHEA Grapalat" w:cs="Sylfaen"/>
                <w:b/>
                <w:i/>
                <w:shd w:val="clear" w:color="auto" w:fill="FFFFFF"/>
                <w:lang w:val="hy-AM"/>
              </w:rPr>
              <w:t xml:space="preserve">«ՀՀ» </w:t>
            </w:r>
            <w:r w:rsidRPr="0008244F">
              <w:rPr>
                <w:rFonts w:ascii="GHEA Grapalat" w:hAnsi="GHEA Grapalat"/>
                <w:shd w:val="clear" w:color="auto" w:fill="FFFFFF"/>
                <w:lang w:val="hy-AM"/>
              </w:rPr>
              <w:t xml:space="preserve">հապավումը </w:t>
            </w:r>
            <w:r w:rsidRPr="0008244F">
              <w:rPr>
                <w:rFonts w:ascii="GHEA Grapalat" w:hAnsi="GHEA Grapalat" w:cs="Sylfaen"/>
                <w:bCs/>
                <w:lang w:val="hy-AM"/>
              </w:rPr>
              <w:t>ա</w:t>
            </w:r>
            <w:r w:rsidRPr="0008244F">
              <w:rPr>
                <w:rFonts w:ascii="GHEA Grapalat" w:hAnsi="GHEA Grapalat"/>
                <w:shd w:val="clear" w:color="auto" w:fill="FFFFFF"/>
                <w:lang w:val="hy-AM"/>
              </w:rPr>
              <w:t>նհրաժեշտ է բացել՝ նկատի ունենալով</w:t>
            </w:r>
            <w:r w:rsidRPr="0008244F">
              <w:rPr>
                <w:rFonts w:ascii="GHEA Grapalat" w:hAnsi="GHEA Grapalat"/>
                <w:b/>
                <w:shd w:val="clear" w:color="auto" w:fill="FFFFFF"/>
                <w:lang w:val="hy-AM"/>
              </w:rPr>
              <w:t xml:space="preserve"> </w:t>
            </w:r>
            <w:r w:rsidRPr="0008244F">
              <w:rPr>
                <w:rFonts w:ascii="GHEA Grapalat" w:hAnsi="GHEA Grapalat" w:cs="Sylfaen"/>
                <w:lang w:val="hy-AM"/>
              </w:rPr>
              <w:t>«Նորմատիվ իրավական ակտերի մասին» օրենքի 21-րդ հոդվածի</w:t>
            </w:r>
            <w:r w:rsidRPr="0008244F">
              <w:rPr>
                <w:rFonts w:ascii="GHEA Grapalat" w:hAnsi="GHEA Grapalat" w:cs="Sylfaen"/>
                <w:bCs/>
                <w:lang w:val="hy-AM"/>
              </w:rPr>
              <w:t xml:space="preserve"> 2-րդ մասի կարգավորումը:</w:t>
            </w:r>
          </w:p>
        </w:tc>
        <w:tc>
          <w:tcPr>
            <w:tcW w:w="3664" w:type="dxa"/>
            <w:shd w:val="clear" w:color="auto" w:fill="auto"/>
          </w:tcPr>
          <w:p w14:paraId="02DD9F35" w14:textId="77777777" w:rsidR="008F12C7" w:rsidRPr="0008244F" w:rsidRDefault="008F12C7" w:rsidP="008F12C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76D6CC1E" w14:textId="77777777" w:rsidR="00EB2124" w:rsidRPr="0008244F" w:rsidRDefault="00EB2124" w:rsidP="008F12C7">
            <w:pPr>
              <w:tabs>
                <w:tab w:val="left" w:pos="2205"/>
                <w:tab w:val="left" w:pos="5985"/>
              </w:tabs>
              <w:spacing w:line="360" w:lineRule="auto"/>
              <w:ind w:left="137" w:right="162" w:firstLine="180"/>
              <w:jc w:val="center"/>
              <w:rPr>
                <w:rFonts w:ascii="GHEA Grapalat" w:hAnsi="GHEA Grapalat"/>
                <w:lang w:val="hy-AM"/>
              </w:rPr>
            </w:pPr>
          </w:p>
        </w:tc>
      </w:tr>
      <w:tr w:rsidR="0008244F" w:rsidRPr="00D00A43" w14:paraId="3A5754DA" w14:textId="77777777" w:rsidTr="000258A4">
        <w:trPr>
          <w:trHeight w:val="980"/>
          <w:tblCellSpacing w:w="0" w:type="dxa"/>
        </w:trPr>
        <w:tc>
          <w:tcPr>
            <w:tcW w:w="10296" w:type="dxa"/>
            <w:shd w:val="clear" w:color="auto" w:fill="auto"/>
            <w:vAlign w:val="center"/>
          </w:tcPr>
          <w:p w14:paraId="5E5348D4" w14:textId="38E760EA"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i/>
                <w:shd w:val="clear" w:color="auto" w:fill="FFFFFF"/>
                <w:lang w:val="hy-AM"/>
              </w:rPr>
            </w:pPr>
            <w:r w:rsidRPr="0008244F">
              <w:rPr>
                <w:rFonts w:ascii="GHEA Grapalat" w:hAnsi="GHEA Grapalat" w:cs="Sylfaen"/>
                <w:shd w:val="clear" w:color="auto" w:fill="FFFFFF"/>
                <w:lang w:val="hy-AM"/>
              </w:rPr>
              <w:t xml:space="preserve">6. Հավելված N 5-ի 2-րդ կետի համաձայն՝ </w:t>
            </w:r>
            <w:r w:rsidRPr="0008244F">
              <w:rPr>
                <w:rFonts w:ascii="GHEA Grapalat" w:hAnsi="GHEA Grapalat"/>
                <w:i/>
                <w:lang w:val="hy-AM"/>
              </w:rPr>
              <w:t>գնորդը վաճառողին վճարում է ոչ ուշ, քան պայմանագիրը նոտարական վավերացմամբ ստորագրվելուց հետո երեք աշխատանքային օրվա ընթացքում՝ գումարը փոխանցելով վաճառողի վերը նշված բանկային հաշվին</w:t>
            </w:r>
            <w:r w:rsidRPr="0008244F">
              <w:rPr>
                <w:rFonts w:ascii="GHEA Grapalat" w:hAnsi="GHEA Grapalat"/>
                <w:lang w:val="hy-AM"/>
              </w:rPr>
              <w:t xml:space="preserve">, իսկ </w:t>
            </w:r>
            <w:r w:rsidRPr="0008244F">
              <w:rPr>
                <w:rFonts w:ascii="GHEA Grapalat" w:hAnsi="GHEA Grapalat" w:cs="Sylfaen"/>
                <w:shd w:val="clear" w:color="auto" w:fill="FFFFFF"/>
                <w:lang w:val="hy-AM"/>
              </w:rPr>
              <w:t xml:space="preserve">Հավելված N 5-ի 2-րդ կետը նախատեսում է հետևյալ կարգավորումը՝ </w:t>
            </w:r>
            <w:r w:rsidRPr="0008244F">
              <w:rPr>
                <w:rFonts w:ascii="GHEA Grapalat" w:hAnsi="GHEA Grapalat"/>
                <w:i/>
                <w:lang w:val="hy-AM"/>
              </w:rPr>
              <w:t>Համաձայն ____________ փորձագիտական եզրակացության հողամասի գինը սահմանվում է ____ (___) ՀՀ դրամ</w:t>
            </w:r>
            <w:r w:rsidRPr="0008244F">
              <w:rPr>
                <w:rFonts w:ascii="GHEA Grapalat" w:hAnsi="GHEA Grapalat" w:cs="Sylfaen"/>
                <w:i/>
                <w:lang w:val="hy-AM"/>
              </w:rPr>
              <w:t xml:space="preserve"> որևից</w:t>
            </w:r>
            <w:r w:rsidRPr="0008244F">
              <w:rPr>
                <w:rFonts w:ascii="GHEA Grapalat" w:hAnsi="GHEA Grapalat"/>
                <w:i/>
                <w:lang w:val="hy-AM"/>
              </w:rPr>
              <w:t xml:space="preserve"> դեպքում ենթակա չէ վճարման գնորդի </w:t>
            </w:r>
            <w:r w:rsidRPr="0008244F">
              <w:rPr>
                <w:rFonts w:ascii="GHEA Grapalat" w:hAnsi="GHEA Grapalat"/>
                <w:i/>
                <w:lang w:val="hy-AM"/>
              </w:rPr>
              <w:lastRenderedPageBreak/>
              <w:t>կողմից՝ հաշվի առնելով այն հանգամանքը, որ հողամասը փոխանցվել է վաճառողին անհատույց՝ ՀՀ կառավարության 2020 թվականի հուլիսի 16-ի N 1218-Լ որոշման հիման վրա:</w:t>
            </w:r>
          </w:p>
          <w:p w14:paraId="3C1DD9F6" w14:textId="77777777" w:rsidR="005A7194" w:rsidRPr="0008244F" w:rsidRDefault="005A7194" w:rsidP="00CB505B">
            <w:pPr>
              <w:pStyle w:val="ListParagraph"/>
              <w:shd w:val="clear" w:color="auto" w:fill="FFFFFF"/>
              <w:tabs>
                <w:tab w:val="left" w:pos="0"/>
                <w:tab w:val="left" w:pos="90"/>
              </w:tabs>
              <w:spacing w:line="360" w:lineRule="auto"/>
              <w:ind w:left="270" w:right="165" w:firstLine="270"/>
              <w:jc w:val="both"/>
              <w:rPr>
                <w:rFonts w:ascii="GHEA Grapalat" w:hAnsi="GHEA Grapalat"/>
                <w:shd w:val="clear" w:color="auto" w:fill="FFFFFF"/>
                <w:lang w:val="hy-AM"/>
              </w:rPr>
            </w:pPr>
            <w:r w:rsidRPr="0008244F">
              <w:rPr>
                <w:rFonts w:ascii="GHEA Grapalat" w:hAnsi="GHEA Grapalat" w:cs="Sylfaen"/>
                <w:lang w:val="hy-AM"/>
              </w:rPr>
              <w:t xml:space="preserve">Այսինքն, ստացվում է մի իրավիճակ, երբ գնորդը </w:t>
            </w:r>
            <w:r w:rsidRPr="0008244F">
              <w:rPr>
                <w:rFonts w:ascii="GHEA Grapalat" w:hAnsi="GHEA Grapalat"/>
                <w:lang w:val="hy-AM"/>
              </w:rPr>
              <w:t xml:space="preserve">երեք աշխատանքային օրվա ընթացքում՝ գումարը փոխանցելու է վաճառողի բանկային հաշվին, միաժամանակ պայմանագրում նախատեսվում է դրույթ, որի համաձայն՝ սահմանված գումարը </w:t>
            </w:r>
            <w:r w:rsidRPr="0008244F">
              <w:rPr>
                <w:rFonts w:ascii="GHEA Grapalat" w:hAnsi="GHEA Grapalat" w:cs="Sylfaen"/>
                <w:lang w:val="hy-AM"/>
              </w:rPr>
              <w:t>որևիցե</w:t>
            </w:r>
            <w:r w:rsidRPr="0008244F">
              <w:rPr>
                <w:rFonts w:ascii="GHEA Grapalat" w:hAnsi="GHEA Grapalat"/>
                <w:lang w:val="hy-AM"/>
              </w:rPr>
              <w:t xml:space="preserve"> դեպքում ենթակա չէ վճարման գնորդի կողմից՝ հաշվի առնելով այն հանգամանքը, որ հողամասը փոխանցվել է վաճառողին </w:t>
            </w:r>
            <w:r w:rsidRPr="0008244F">
              <w:rPr>
                <w:rFonts w:ascii="GHEA Grapalat" w:hAnsi="GHEA Grapalat"/>
                <w:b/>
                <w:i/>
                <w:lang w:val="hy-AM"/>
              </w:rPr>
              <w:t>անհատույց</w:t>
            </w:r>
            <w:r w:rsidRPr="0008244F">
              <w:rPr>
                <w:rFonts w:ascii="GHEA Grapalat" w:hAnsi="GHEA Grapalat"/>
                <w:b/>
                <w:lang w:val="hy-AM"/>
              </w:rPr>
              <w:t xml:space="preserve">, </w:t>
            </w:r>
            <w:r w:rsidRPr="0008244F">
              <w:rPr>
                <w:rFonts w:ascii="GHEA Grapalat" w:hAnsi="GHEA Grapalat"/>
                <w:lang w:val="hy-AM"/>
              </w:rPr>
              <w:t>այս առումով նկատի ունենալով</w:t>
            </w:r>
            <w:r w:rsidRPr="0008244F">
              <w:rPr>
                <w:rFonts w:ascii="GHEA Grapalat" w:hAnsi="GHEA Grapalat"/>
                <w:b/>
                <w:lang w:val="hy-AM"/>
              </w:rPr>
              <w:t xml:space="preserve"> </w:t>
            </w:r>
            <w:r w:rsidRPr="0008244F">
              <w:rPr>
                <w:rFonts w:ascii="GHEA Grapalat" w:hAnsi="GHEA Grapalat" w:cs="Sylfaen"/>
                <w:lang w:val="hy-AM"/>
              </w:rPr>
              <w:t>«Նորմատիվ իրավական ակտերի մասին» օրենքի 13-րդ հոդվածի</w:t>
            </w:r>
            <w:r w:rsidRPr="0008244F">
              <w:rPr>
                <w:rFonts w:ascii="GHEA Grapalat" w:hAnsi="GHEA Grapalat" w:cs="Sylfaen"/>
                <w:bCs/>
                <w:lang w:val="hy-AM"/>
              </w:rPr>
              <w:t xml:space="preserve"> 8-րդ մասի կարգավորումը, որի համաձայն՝ </w:t>
            </w:r>
            <w:r w:rsidRPr="0008244F">
              <w:rPr>
                <w:rFonts w:ascii="GHEA Grapalat" w:hAnsi="GHEA Grapalat"/>
                <w:i/>
                <w:shd w:val="clear" w:color="auto" w:fill="FFFFFF"/>
                <w:lang w:val="hy-AM"/>
              </w:rPr>
              <w:t xml:space="preserve">նորմատիվ իրավական ակտերում բացառվում են իրավական նորմերի ներքին հակասությունները, </w:t>
            </w:r>
            <w:r w:rsidRPr="0008244F">
              <w:rPr>
                <w:rFonts w:ascii="GHEA Grapalat" w:hAnsi="GHEA Grapalat"/>
                <w:shd w:val="clear" w:color="auto" w:fill="FFFFFF"/>
                <w:lang w:val="hy-AM"/>
              </w:rPr>
              <w:t>անհրաժեշտ է նախատեսված դրույթները վերանայել:</w:t>
            </w:r>
          </w:p>
          <w:p w14:paraId="30812048" w14:textId="77777777"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p>
        </w:tc>
        <w:tc>
          <w:tcPr>
            <w:tcW w:w="3664" w:type="dxa"/>
            <w:shd w:val="clear" w:color="auto" w:fill="auto"/>
          </w:tcPr>
          <w:p w14:paraId="32B1D10E" w14:textId="77777777" w:rsidR="008F12C7" w:rsidRPr="0008244F" w:rsidRDefault="008F12C7" w:rsidP="008F12C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lastRenderedPageBreak/>
              <w:t>Չի ընդունվել:</w:t>
            </w:r>
          </w:p>
          <w:p w14:paraId="234AB5CE" w14:textId="3CF1CC74" w:rsidR="005A7194" w:rsidRPr="0008244F" w:rsidRDefault="008F12C7" w:rsidP="0008244F">
            <w:pPr>
              <w:tabs>
                <w:tab w:val="left" w:pos="2205"/>
                <w:tab w:val="left" w:pos="5985"/>
              </w:tabs>
              <w:spacing w:line="360" w:lineRule="auto"/>
              <w:ind w:left="137" w:right="162" w:firstLine="180"/>
              <w:jc w:val="both"/>
              <w:rPr>
                <w:rFonts w:ascii="GHEA Grapalat" w:hAnsi="GHEA Grapalat"/>
                <w:lang w:val="hy-AM"/>
              </w:rPr>
            </w:pPr>
            <w:r w:rsidRPr="0008244F">
              <w:rPr>
                <w:rFonts w:ascii="GHEA Grapalat" w:hAnsi="GHEA Grapalat"/>
                <w:lang w:val="hy-AM"/>
              </w:rPr>
              <w:t>Հակասություն առկա չէ, Պայմանագրի 2-րդ կետում խոսվում է ՇԻՆՈՒԹՅԱՆ գնի մասին, որը ենթակա է վճարման։</w:t>
            </w:r>
          </w:p>
          <w:p w14:paraId="64C024F9" w14:textId="55685797" w:rsidR="008F12C7" w:rsidRPr="0008244F" w:rsidRDefault="008F12C7" w:rsidP="0008244F">
            <w:pPr>
              <w:tabs>
                <w:tab w:val="left" w:pos="2205"/>
                <w:tab w:val="left" w:pos="5985"/>
              </w:tabs>
              <w:spacing w:line="360" w:lineRule="auto"/>
              <w:ind w:left="137" w:right="162" w:firstLine="180"/>
              <w:jc w:val="both"/>
              <w:rPr>
                <w:rFonts w:ascii="GHEA Grapalat" w:hAnsi="GHEA Grapalat"/>
                <w:lang w:val="hy-AM"/>
              </w:rPr>
            </w:pPr>
            <w:r w:rsidRPr="0008244F">
              <w:rPr>
                <w:rFonts w:ascii="GHEA Grapalat" w:hAnsi="GHEA Grapalat"/>
                <w:lang w:val="hy-AM"/>
              </w:rPr>
              <w:lastRenderedPageBreak/>
              <w:t>Պայմանագրի 3-րդ կետում խոսվում է ՀՈՂԱՄԱՍԻ գնի մասի, որ ենթակա չէ վճարման։</w:t>
            </w:r>
          </w:p>
        </w:tc>
      </w:tr>
      <w:tr w:rsidR="0008244F" w:rsidRPr="0008244F" w14:paraId="35C51C34" w14:textId="77777777" w:rsidTr="000258A4">
        <w:trPr>
          <w:trHeight w:val="980"/>
          <w:tblCellSpacing w:w="0" w:type="dxa"/>
        </w:trPr>
        <w:tc>
          <w:tcPr>
            <w:tcW w:w="10296" w:type="dxa"/>
            <w:shd w:val="clear" w:color="auto" w:fill="auto"/>
            <w:vAlign w:val="center"/>
          </w:tcPr>
          <w:p w14:paraId="01B87984" w14:textId="432668BC"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shd w:val="clear" w:color="auto" w:fill="FFFFFF"/>
                <w:lang w:val="hy-AM"/>
              </w:rPr>
            </w:pPr>
            <w:r w:rsidRPr="0008244F">
              <w:rPr>
                <w:rFonts w:ascii="GHEA Grapalat" w:hAnsi="GHEA Grapalat"/>
                <w:shd w:val="clear" w:color="auto" w:fill="FFFFFF"/>
                <w:lang w:val="hy-AM"/>
              </w:rPr>
              <w:lastRenderedPageBreak/>
              <w:t xml:space="preserve">7. Հավելվածի 5-րդ ենթակետով սահմանված է հետևյալը՝ </w:t>
            </w:r>
            <w:r w:rsidRPr="0008244F">
              <w:rPr>
                <w:rFonts w:ascii="GHEA Grapalat" w:hAnsi="GHEA Grapalat"/>
                <w:i/>
                <w:lang w:val="hy-AM"/>
              </w:rPr>
              <w:t>Պայմանագրի կնքման պահից՝ ինչպիսին հանդիսանում է պայմանագրից բխող իրավունքների պետական գրանցումը, անշարժ գույքի նկատմամբ դադարում է վաճառողի սեփականության իրավունքը, զուգահեռաբար ծագում է գնորդների սեփականության իրավունքը:</w:t>
            </w:r>
          </w:p>
          <w:p w14:paraId="1D1A5B00" w14:textId="77777777" w:rsidR="005A7194" w:rsidRPr="0008244F" w:rsidRDefault="005A7194" w:rsidP="00CB505B">
            <w:pPr>
              <w:pStyle w:val="ListParagraph"/>
              <w:shd w:val="clear" w:color="auto" w:fill="FFFFFF"/>
              <w:tabs>
                <w:tab w:val="left" w:pos="0"/>
                <w:tab w:val="left" w:pos="90"/>
              </w:tabs>
              <w:spacing w:line="360" w:lineRule="auto"/>
              <w:ind w:left="270" w:right="165" w:firstLine="270"/>
              <w:jc w:val="both"/>
              <w:rPr>
                <w:rFonts w:ascii="GHEA Grapalat" w:hAnsi="GHEA Grapalat"/>
                <w:i/>
                <w:shd w:val="clear" w:color="auto" w:fill="FFFFFF"/>
                <w:lang w:val="hy-AM"/>
              </w:rPr>
            </w:pPr>
            <w:r w:rsidRPr="0008244F">
              <w:rPr>
                <w:rFonts w:ascii="GHEA Grapalat" w:hAnsi="GHEA Grapalat"/>
                <w:lang w:val="hy-AM"/>
              </w:rPr>
              <w:t xml:space="preserve">Կարգավորումը անհրաժեշտ է խմբագրել, նկատի ունենալով Քաղաքացիական օրենսգրքի 176-րդ հոդվածի 2-րդ մասի կարգավորումը, որի համաձայն՝ </w:t>
            </w:r>
            <w:r w:rsidRPr="0008244F">
              <w:rPr>
                <w:rFonts w:ascii="GHEA Grapalat" w:hAnsi="GHEA Grapalat"/>
                <w:i/>
                <w:shd w:val="clear" w:color="auto" w:fill="FFFFFF"/>
                <w:lang w:val="hy-AM"/>
              </w:rPr>
              <w:t xml:space="preserve">այն դեպքերում, երբ գույքի նկատմամբ իրավունքը ենթակա է պետական գրանցման, </w:t>
            </w:r>
            <w:r w:rsidRPr="0008244F">
              <w:rPr>
                <w:rFonts w:ascii="GHEA Grapalat" w:hAnsi="GHEA Grapalat"/>
                <w:b/>
                <w:i/>
                <w:shd w:val="clear" w:color="auto" w:fill="FFFFFF"/>
                <w:lang w:val="hy-AM"/>
              </w:rPr>
              <w:t>ձեռք բերողի սեփականության իրավունքը ծագում է դրա գրանցման պահից</w:t>
            </w:r>
            <w:r w:rsidRPr="0008244F">
              <w:rPr>
                <w:rFonts w:ascii="GHEA Grapalat" w:hAnsi="GHEA Grapalat"/>
                <w:lang w:val="hy-AM"/>
              </w:rPr>
              <w:t xml:space="preserve">, իսկ Քաղաքացիական </w:t>
            </w:r>
            <w:r w:rsidRPr="0008244F">
              <w:rPr>
                <w:rFonts w:ascii="GHEA Grapalat" w:hAnsi="GHEA Grapalat"/>
                <w:lang w:val="hy-AM"/>
              </w:rPr>
              <w:lastRenderedPageBreak/>
              <w:t xml:space="preserve">օրենսգրքի 301-րդ հոդվածի 1-ին մասի կարգավորման համաձայն՝ </w:t>
            </w:r>
            <w:r w:rsidRPr="0008244F">
              <w:rPr>
                <w:rFonts w:ascii="GHEA Grapalat" w:hAnsi="GHEA Grapalat"/>
                <w:i/>
                <w:lang w:val="hy-AM"/>
              </w:rPr>
              <w:t>ա</w:t>
            </w:r>
            <w:r w:rsidRPr="0008244F">
              <w:rPr>
                <w:rFonts w:ascii="GHEA Grapalat" w:hAnsi="GHEA Grapalat"/>
                <w:i/>
                <w:shd w:val="clear" w:color="auto" w:fill="FFFFFF"/>
                <w:lang w:val="hy-AM"/>
              </w:rPr>
              <w:t>նշարժ գույքի հետ կատարվող գործարքներից ծագող իրավունքները ենթակա են պետական գրանցման:</w:t>
            </w:r>
          </w:p>
          <w:p w14:paraId="6BEB201D" w14:textId="77777777"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p>
        </w:tc>
        <w:tc>
          <w:tcPr>
            <w:tcW w:w="3664" w:type="dxa"/>
            <w:shd w:val="clear" w:color="auto" w:fill="auto"/>
          </w:tcPr>
          <w:p w14:paraId="3EB82751" w14:textId="77777777" w:rsidR="008F12C7" w:rsidRPr="0008244F" w:rsidRDefault="008F12C7" w:rsidP="008F12C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lastRenderedPageBreak/>
              <w:t>Ընդունվել է:</w:t>
            </w:r>
          </w:p>
          <w:p w14:paraId="363BF8D0" w14:textId="77777777" w:rsidR="005A7194" w:rsidRPr="0008244F" w:rsidRDefault="005A7194" w:rsidP="00E35822">
            <w:pPr>
              <w:tabs>
                <w:tab w:val="left" w:pos="2205"/>
                <w:tab w:val="left" w:pos="5985"/>
              </w:tabs>
              <w:spacing w:line="360" w:lineRule="auto"/>
              <w:ind w:left="137" w:right="162" w:firstLine="180"/>
              <w:jc w:val="both"/>
              <w:rPr>
                <w:rFonts w:ascii="GHEA Grapalat" w:hAnsi="GHEA Grapalat"/>
                <w:lang w:val="hy-AM"/>
              </w:rPr>
            </w:pPr>
          </w:p>
        </w:tc>
      </w:tr>
      <w:tr w:rsidR="0008244F" w:rsidRPr="0008244F" w14:paraId="7C384F76" w14:textId="77777777" w:rsidTr="000258A4">
        <w:trPr>
          <w:trHeight w:val="980"/>
          <w:tblCellSpacing w:w="0" w:type="dxa"/>
        </w:trPr>
        <w:tc>
          <w:tcPr>
            <w:tcW w:w="10296" w:type="dxa"/>
            <w:shd w:val="clear" w:color="auto" w:fill="auto"/>
            <w:vAlign w:val="center"/>
          </w:tcPr>
          <w:p w14:paraId="3CE8099C" w14:textId="54EAD202"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r w:rsidRPr="0008244F">
              <w:rPr>
                <w:rFonts w:ascii="GHEA Grapalat" w:hAnsi="GHEA Grapalat" w:cs="Sylfaen"/>
                <w:shd w:val="clear" w:color="auto" w:fill="FFFFFF"/>
                <w:lang w:val="hy-AM"/>
              </w:rPr>
              <w:lastRenderedPageBreak/>
              <w:t xml:space="preserve">8. Հավելված N 5-ի 11-րդ կետում անհասկանալի է, թե որ </w:t>
            </w:r>
            <w:r w:rsidRPr="0008244F">
              <w:rPr>
                <w:rFonts w:ascii="GHEA Grapalat" w:hAnsi="GHEA Grapalat" w:cs="Sylfaen"/>
                <w:b/>
                <w:i/>
                <w:shd w:val="clear" w:color="auto" w:fill="FFFFFF"/>
                <w:lang w:val="hy-AM"/>
              </w:rPr>
              <w:t>«օրենսգրքի»</w:t>
            </w:r>
            <w:r w:rsidRPr="0008244F">
              <w:rPr>
                <w:rFonts w:ascii="GHEA Grapalat" w:hAnsi="GHEA Grapalat" w:cs="Sylfaen"/>
                <w:shd w:val="clear" w:color="auto" w:fill="FFFFFF"/>
                <w:lang w:val="hy-AM"/>
              </w:rPr>
              <w:t xml:space="preserve"> մասին է խոսքը, ուստի ապահովելով իրավական որոշակիության սկզբունքի կիրառումը անհրաժեշտ է հստակեցնել վերոնշյալ ձևակերպումը:</w:t>
            </w:r>
          </w:p>
          <w:p w14:paraId="18A65FA0" w14:textId="77777777"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p>
        </w:tc>
        <w:tc>
          <w:tcPr>
            <w:tcW w:w="3664" w:type="dxa"/>
            <w:shd w:val="clear" w:color="auto" w:fill="auto"/>
          </w:tcPr>
          <w:p w14:paraId="15C2BE1A" w14:textId="77777777" w:rsidR="008F12C7" w:rsidRPr="0008244F" w:rsidRDefault="008F12C7" w:rsidP="008F12C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41AF46B4" w14:textId="77777777" w:rsidR="005A7194" w:rsidRPr="0008244F" w:rsidRDefault="005A7194" w:rsidP="008F12C7">
            <w:pPr>
              <w:tabs>
                <w:tab w:val="left" w:pos="2205"/>
                <w:tab w:val="left" w:pos="5985"/>
              </w:tabs>
              <w:spacing w:line="360" w:lineRule="auto"/>
              <w:ind w:left="137" w:right="162" w:firstLine="180"/>
              <w:jc w:val="center"/>
              <w:rPr>
                <w:rFonts w:ascii="GHEA Grapalat" w:hAnsi="GHEA Grapalat"/>
                <w:lang w:val="hy-AM"/>
              </w:rPr>
            </w:pPr>
          </w:p>
        </w:tc>
      </w:tr>
      <w:tr w:rsidR="0008244F" w:rsidRPr="0008244F" w14:paraId="473BC4A8" w14:textId="77777777" w:rsidTr="000258A4">
        <w:trPr>
          <w:trHeight w:val="980"/>
          <w:tblCellSpacing w:w="0" w:type="dxa"/>
        </w:trPr>
        <w:tc>
          <w:tcPr>
            <w:tcW w:w="10296" w:type="dxa"/>
            <w:shd w:val="clear" w:color="auto" w:fill="auto"/>
            <w:vAlign w:val="center"/>
          </w:tcPr>
          <w:p w14:paraId="5AF44390" w14:textId="1F5D7204"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shd w:val="clear" w:color="auto" w:fill="FFFFFF"/>
                <w:lang w:val="hy-AM"/>
              </w:rPr>
            </w:pPr>
            <w:r w:rsidRPr="0008244F">
              <w:rPr>
                <w:rFonts w:ascii="GHEA Grapalat" w:hAnsi="GHEA Grapalat"/>
                <w:shd w:val="clear" w:color="auto" w:fill="FFFFFF"/>
                <w:lang w:val="hy-AM"/>
              </w:rPr>
              <w:t xml:space="preserve">9. Հավելված N 5-ի վերջում ներառված պարբերությունը անհրաժեշտ է </w:t>
            </w:r>
            <w:r w:rsidRPr="0008244F">
              <w:rPr>
                <w:rFonts w:ascii="GHEA Grapalat" w:hAnsi="GHEA Grapalat" w:cs="Sylfaen"/>
                <w:shd w:val="clear" w:color="auto" w:fill="FFFFFF"/>
                <w:lang w:val="hy-AM"/>
              </w:rPr>
              <w:t xml:space="preserve">դիտարկել որպես ծանոթագրություն և նախատեսել </w:t>
            </w:r>
            <w:r w:rsidRPr="0008244F">
              <w:rPr>
                <w:rFonts w:ascii="GHEA Grapalat" w:hAnsi="GHEA Grapalat"/>
                <w:lang w:val="hy-AM"/>
              </w:rPr>
              <w:t>առանձին համարակալված պարբերության տեսքով՝ նկատի ունենալով «Նորմատիվ իրավական ակտերի մասին» օրենքի 21-րդ հոդվածի 1-ին մասի կարգավորումը:</w:t>
            </w:r>
          </w:p>
          <w:p w14:paraId="34E87DB2" w14:textId="77777777" w:rsidR="005A7194" w:rsidRPr="0008244F" w:rsidRDefault="005A7194" w:rsidP="00CB505B">
            <w:pPr>
              <w:shd w:val="clear" w:color="auto" w:fill="FFFFFF"/>
              <w:tabs>
                <w:tab w:val="left" w:pos="0"/>
                <w:tab w:val="left" w:pos="90"/>
              </w:tabs>
              <w:spacing w:line="360" w:lineRule="auto"/>
              <w:ind w:left="270" w:right="165" w:firstLine="270"/>
              <w:jc w:val="both"/>
              <w:rPr>
                <w:rFonts w:ascii="GHEA Grapalat" w:hAnsi="GHEA Grapalat" w:cs="Sylfaen"/>
                <w:shd w:val="clear" w:color="auto" w:fill="FFFFFF"/>
                <w:lang w:val="hy-AM"/>
              </w:rPr>
            </w:pPr>
          </w:p>
        </w:tc>
        <w:tc>
          <w:tcPr>
            <w:tcW w:w="3664" w:type="dxa"/>
            <w:shd w:val="clear" w:color="auto" w:fill="auto"/>
          </w:tcPr>
          <w:p w14:paraId="40BBA60E" w14:textId="77777777" w:rsidR="003A4400" w:rsidRPr="0008244F" w:rsidRDefault="003A4400" w:rsidP="003A4400">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562AE90F" w14:textId="77777777" w:rsidR="005A7194" w:rsidRPr="0008244F" w:rsidRDefault="005A7194" w:rsidP="00E35822">
            <w:pPr>
              <w:tabs>
                <w:tab w:val="left" w:pos="2205"/>
                <w:tab w:val="left" w:pos="5985"/>
              </w:tabs>
              <w:spacing w:line="360" w:lineRule="auto"/>
              <w:ind w:left="137" w:right="162" w:firstLine="180"/>
              <w:jc w:val="both"/>
              <w:rPr>
                <w:rFonts w:ascii="GHEA Grapalat" w:hAnsi="GHEA Grapalat"/>
                <w:lang w:val="hy-AM"/>
              </w:rPr>
            </w:pPr>
          </w:p>
        </w:tc>
      </w:tr>
      <w:tr w:rsidR="0008244F" w:rsidRPr="0008244F" w14:paraId="017108F1" w14:textId="77777777" w:rsidTr="00EB2124">
        <w:trPr>
          <w:trHeight w:val="983"/>
          <w:tblCellSpacing w:w="0" w:type="dxa"/>
        </w:trPr>
        <w:tc>
          <w:tcPr>
            <w:tcW w:w="10296" w:type="dxa"/>
            <w:shd w:val="clear" w:color="auto" w:fill="auto"/>
            <w:vAlign w:val="center"/>
          </w:tcPr>
          <w:p w14:paraId="50BC70CC" w14:textId="6B74B7F6" w:rsidR="005A7194" w:rsidRPr="0008244F" w:rsidRDefault="005A7194" w:rsidP="00EB2124">
            <w:pPr>
              <w:shd w:val="clear" w:color="auto" w:fill="FFFFFF"/>
              <w:tabs>
                <w:tab w:val="left" w:pos="0"/>
                <w:tab w:val="left" w:pos="90"/>
              </w:tabs>
              <w:spacing w:line="360" w:lineRule="auto"/>
              <w:ind w:left="270" w:right="165" w:firstLine="270"/>
              <w:jc w:val="both"/>
              <w:rPr>
                <w:rFonts w:ascii="GHEA Grapalat" w:hAnsi="GHEA Grapalat"/>
                <w:shd w:val="clear" w:color="auto" w:fill="FFFFFF"/>
                <w:lang w:val="hy-AM"/>
              </w:rPr>
            </w:pPr>
            <w:r w:rsidRPr="0008244F">
              <w:rPr>
                <w:rFonts w:ascii="GHEA Grapalat" w:hAnsi="GHEA Grapalat"/>
                <w:shd w:val="clear" w:color="auto" w:fill="FFFFFF"/>
                <w:lang w:val="hy-AM"/>
              </w:rPr>
              <w:t>10. Հավելված N 5-ի ողջ տեքստում առկա են տեխնիկական բնույթի վրիպակներ, որոնք անհրաժեշտ է շտկել:</w:t>
            </w:r>
          </w:p>
        </w:tc>
        <w:tc>
          <w:tcPr>
            <w:tcW w:w="3664" w:type="dxa"/>
            <w:shd w:val="clear" w:color="auto" w:fill="auto"/>
          </w:tcPr>
          <w:p w14:paraId="79DE4412" w14:textId="77777777" w:rsidR="003A4400" w:rsidRPr="0008244F" w:rsidRDefault="003A4400" w:rsidP="003A4400">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p>
          <w:p w14:paraId="68402FA7" w14:textId="77777777" w:rsidR="005A7194" w:rsidRPr="0008244F" w:rsidRDefault="005A7194" w:rsidP="00E35822">
            <w:pPr>
              <w:tabs>
                <w:tab w:val="left" w:pos="2205"/>
                <w:tab w:val="left" w:pos="5985"/>
              </w:tabs>
              <w:spacing w:line="360" w:lineRule="auto"/>
              <w:ind w:left="137" w:right="162" w:firstLine="180"/>
              <w:jc w:val="both"/>
              <w:rPr>
                <w:rFonts w:ascii="GHEA Grapalat" w:hAnsi="GHEA Grapalat"/>
                <w:lang w:val="hy-AM"/>
              </w:rPr>
            </w:pPr>
          </w:p>
        </w:tc>
      </w:tr>
      <w:tr w:rsidR="0008244F" w:rsidRPr="0008244F" w14:paraId="6CF13AF5" w14:textId="77777777" w:rsidTr="000258A4">
        <w:trPr>
          <w:trHeight w:val="530"/>
          <w:tblCellSpacing w:w="0" w:type="dxa"/>
        </w:trPr>
        <w:tc>
          <w:tcPr>
            <w:tcW w:w="10296" w:type="dxa"/>
            <w:vMerge w:val="restart"/>
            <w:shd w:val="clear" w:color="auto" w:fill="A6A6A6" w:themeFill="background1" w:themeFillShade="A6"/>
            <w:vAlign w:val="center"/>
          </w:tcPr>
          <w:p w14:paraId="395EF310" w14:textId="72A7CEFF" w:rsidR="00D20D18" w:rsidRPr="0008244F" w:rsidRDefault="00EB2124" w:rsidP="00CB505B">
            <w:pPr>
              <w:tabs>
                <w:tab w:val="left" w:pos="6210"/>
                <w:tab w:val="left" w:pos="7290"/>
              </w:tabs>
              <w:spacing w:line="360" w:lineRule="auto"/>
              <w:ind w:left="270" w:right="165" w:firstLine="270"/>
              <w:jc w:val="center"/>
              <w:rPr>
                <w:rFonts w:ascii="GHEA Grapalat" w:hAnsi="GHEA Grapalat" w:cs="Sylfaen"/>
                <w:b/>
                <w:lang w:val="hy-AM"/>
              </w:rPr>
            </w:pPr>
            <w:r w:rsidRPr="0008244F">
              <w:rPr>
                <w:rFonts w:ascii="GHEA Grapalat" w:hAnsi="GHEA Grapalat" w:cs="Sylfaen"/>
                <w:b/>
                <w:lang w:val="hy-AM"/>
              </w:rPr>
              <w:t>4</w:t>
            </w:r>
            <w:r w:rsidR="0081653C" w:rsidRPr="0008244F">
              <w:rPr>
                <w:rFonts w:ascii="GHEA Grapalat" w:hAnsi="GHEA Grapalat" w:cs="Sylfaen"/>
                <w:b/>
                <w:lang w:val="hy-AM"/>
              </w:rPr>
              <w:t xml:space="preserve">. </w:t>
            </w:r>
            <w:r w:rsidR="002D5D9F" w:rsidRPr="0008244F">
              <w:rPr>
                <w:rFonts w:ascii="GHEA Grapalat" w:hAnsi="GHEA Grapalat" w:cs="Sylfaen"/>
                <w:b/>
                <w:lang w:val="hy-AM"/>
              </w:rPr>
              <w:t>ՀՀ պետական եկամուտների կոմիտե</w:t>
            </w:r>
          </w:p>
          <w:p w14:paraId="328D44AC" w14:textId="7D9ADEB6" w:rsidR="00D20D18" w:rsidRPr="0008244F" w:rsidRDefault="00D20D18"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70905A9D" w14:textId="70B56602" w:rsidR="00D20D18" w:rsidRPr="0008244F" w:rsidRDefault="005A7194" w:rsidP="00D06649">
            <w:pPr>
              <w:spacing w:line="360" w:lineRule="auto"/>
              <w:ind w:left="165" w:firstLine="375"/>
              <w:jc w:val="center"/>
              <w:rPr>
                <w:rFonts w:ascii="GHEA Grapalat" w:hAnsi="GHEA Grapalat"/>
                <w:highlight w:val="darkGray"/>
                <w:lang w:val="hy-AM" w:eastAsia="en-US"/>
              </w:rPr>
            </w:pPr>
            <w:r w:rsidRPr="0008244F">
              <w:rPr>
                <w:rFonts w:ascii="GHEA Grapalat" w:hAnsi="GHEA Grapalat" w:cs="Sylfaen"/>
                <w:b/>
                <w:lang w:val="hy-AM"/>
              </w:rPr>
              <w:t xml:space="preserve">07.02.2025թ. </w:t>
            </w:r>
          </w:p>
        </w:tc>
      </w:tr>
      <w:tr w:rsidR="0008244F" w:rsidRPr="0008244F" w14:paraId="1D4CEA2F" w14:textId="77777777" w:rsidTr="000258A4">
        <w:trPr>
          <w:trHeight w:val="440"/>
          <w:tblCellSpacing w:w="0" w:type="dxa"/>
        </w:trPr>
        <w:tc>
          <w:tcPr>
            <w:tcW w:w="10296" w:type="dxa"/>
            <w:vMerge/>
            <w:shd w:val="clear" w:color="auto" w:fill="A6A6A6" w:themeFill="background1" w:themeFillShade="A6"/>
            <w:vAlign w:val="center"/>
          </w:tcPr>
          <w:p w14:paraId="7D6FC801" w14:textId="77777777" w:rsidR="00D20D18" w:rsidRPr="0008244F" w:rsidRDefault="00D20D18"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4458CA12" w14:textId="6145F462" w:rsidR="00D20D18" w:rsidRPr="0008244F" w:rsidRDefault="005A7194" w:rsidP="00D951F7">
            <w:pPr>
              <w:spacing w:line="360" w:lineRule="auto"/>
              <w:ind w:left="165" w:firstLine="375"/>
              <w:rPr>
                <w:rFonts w:ascii="GHEA Grapalat" w:hAnsi="GHEA Grapalat" w:cs="Sylfaen"/>
                <w:b/>
                <w:highlight w:val="darkGray"/>
                <w:lang w:val="hy-AM"/>
              </w:rPr>
            </w:pPr>
            <w:r w:rsidRPr="0008244F">
              <w:rPr>
                <w:rFonts w:ascii="GHEA Grapalat" w:hAnsi="GHEA Grapalat" w:cs="Sylfaen"/>
                <w:b/>
              </w:rPr>
              <w:t>01/3-1/6870-2025</w:t>
            </w:r>
          </w:p>
        </w:tc>
      </w:tr>
      <w:tr w:rsidR="0008244F" w:rsidRPr="0008244F" w14:paraId="217CD63A" w14:textId="77777777" w:rsidTr="000258A4">
        <w:trPr>
          <w:trHeight w:val="440"/>
          <w:tblCellSpacing w:w="0" w:type="dxa"/>
        </w:trPr>
        <w:tc>
          <w:tcPr>
            <w:tcW w:w="10296" w:type="dxa"/>
            <w:shd w:val="clear" w:color="auto" w:fill="auto"/>
          </w:tcPr>
          <w:p w14:paraId="55247228" w14:textId="77777777" w:rsidR="005A7194" w:rsidRPr="0008244F" w:rsidRDefault="005A7194" w:rsidP="00CB505B">
            <w:pPr>
              <w:shd w:val="clear" w:color="auto" w:fill="FFFFFF"/>
              <w:spacing w:line="360" w:lineRule="auto"/>
              <w:ind w:left="270" w:right="165" w:firstLine="270"/>
              <w:jc w:val="both"/>
              <w:rPr>
                <w:rFonts w:ascii="GHEA Grapalat" w:hAnsi="GHEA Grapalat"/>
                <w:lang w:val="hy-AM"/>
              </w:rPr>
            </w:pPr>
            <w:r w:rsidRPr="0008244F">
              <w:rPr>
                <w:rFonts w:ascii="GHEA Grapalat" w:hAnsi="GHEA Grapalat"/>
                <w:lang w:val="hy-AM"/>
              </w:rPr>
              <w:t>Ի պատասխան Ձեր 24.01.2025թ. N01/17</w:t>
            </w:r>
            <w:r w:rsidRPr="0008244F">
              <w:rPr>
                <w:rFonts w:ascii="Cambria Math" w:hAnsi="Cambria Math" w:cs="Cambria Math"/>
                <w:lang w:val="hy-AM"/>
              </w:rPr>
              <w:t>․</w:t>
            </w:r>
            <w:r w:rsidRPr="0008244F">
              <w:rPr>
                <w:rFonts w:ascii="GHEA Grapalat" w:hAnsi="GHEA Grapalat"/>
                <w:lang w:val="hy-AM"/>
              </w:rPr>
              <w:t xml:space="preserve">1/555-2025 գրության </w:t>
            </w:r>
          </w:p>
          <w:p w14:paraId="2AC0D827" w14:textId="2ABCF011" w:rsidR="00D20D18" w:rsidRPr="0008244F" w:rsidRDefault="005A7194" w:rsidP="00EB2124">
            <w:pPr>
              <w:shd w:val="clear" w:color="auto" w:fill="FFFFFF"/>
              <w:spacing w:line="360" w:lineRule="auto"/>
              <w:ind w:left="270" w:right="165" w:firstLine="270"/>
              <w:jc w:val="both"/>
              <w:rPr>
                <w:rFonts w:ascii="GHEA Grapalat" w:hAnsi="GHEA Grapalat" w:cs="GHEA Grapalat"/>
                <w:bCs/>
                <w:lang w:val="hy-AM"/>
              </w:rPr>
            </w:pPr>
            <w:r w:rsidRPr="0008244F">
              <w:rPr>
                <w:rFonts w:ascii="GHEA Grapalat" w:hAnsi="GHEA Grapalat"/>
                <w:bCs/>
                <w:lang w:val="hy-AM"/>
              </w:rPr>
              <w:t xml:space="preserve">Ֆինանսատնտեսական նախարարական կոմիտեի 15.10.2024թ. նիստի NԿԱ/312-2024 արձանագրության 9-րդ կետով ներկայացված առաջարկություններին համապատասխան լրամշակված «Հայաստանի Հանրապետության կառավարության </w:t>
            </w:r>
            <w:r w:rsidRPr="0008244F">
              <w:rPr>
                <w:rFonts w:ascii="GHEA Grapalat" w:hAnsi="GHEA Grapalat"/>
                <w:bCs/>
                <w:lang w:val="hy-AM"/>
              </w:rPr>
              <w:lastRenderedPageBreak/>
              <w:t>2020 թվականի հուլիսի 1-ի N1218-Լ որոշման մեջ փոփոխություններ կատարելու մասին» ՀՀ կառավարության որոշման նախագծի վերաբերյալ, որով առաջարկվում է կանոնակարգել ՀՀ կառավարության 01.07.2020թ. «Ինժեներական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մասնակցության չափորոշիչներ սահմանելու, հավաստագրման հանձնաժողով ստեղծելու, հողի նվիրաբերության և գրավով պարտավորությունների ապահովման պայմանագրի ձևը հաստատելու մասին» N1218-Լ որոշման իրականացման ընթացքում որոշման կարգավորումներում ի հայտ եկած իրավական բնույթի խնդիրները, հայտնում ենք, որ լրամշակված նախագծի վերաբերյալ առաջարկություններ չկան:</w:t>
            </w:r>
          </w:p>
        </w:tc>
        <w:tc>
          <w:tcPr>
            <w:tcW w:w="3664" w:type="dxa"/>
            <w:shd w:val="clear" w:color="auto" w:fill="auto"/>
          </w:tcPr>
          <w:p w14:paraId="502B2024" w14:textId="006E3E29" w:rsidR="005275CE" w:rsidRPr="0008244F" w:rsidRDefault="00A00B21" w:rsidP="006C3FDD">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b/>
                <w:lang w:val="hy-AM"/>
              </w:rPr>
              <w:lastRenderedPageBreak/>
              <w:t>Ը</w:t>
            </w:r>
            <w:r w:rsidR="005D304F" w:rsidRPr="0008244F">
              <w:rPr>
                <w:rFonts w:ascii="GHEA Grapalat" w:hAnsi="GHEA Grapalat"/>
                <w:b/>
                <w:lang w:val="hy-AM"/>
              </w:rPr>
              <w:t>նդունվել</w:t>
            </w:r>
            <w:r w:rsidRPr="0008244F">
              <w:rPr>
                <w:rFonts w:ascii="GHEA Grapalat" w:hAnsi="GHEA Grapalat"/>
                <w:b/>
                <w:lang w:val="hy-AM"/>
              </w:rPr>
              <w:t xml:space="preserve"> է</w:t>
            </w:r>
            <w:r w:rsidR="005D304F" w:rsidRPr="0008244F">
              <w:rPr>
                <w:rFonts w:ascii="GHEA Grapalat" w:hAnsi="GHEA Grapalat"/>
                <w:b/>
                <w:lang w:val="hy-AM"/>
              </w:rPr>
              <w:t>:</w:t>
            </w:r>
          </w:p>
        </w:tc>
      </w:tr>
      <w:tr w:rsidR="00383B42" w:rsidRPr="00383B42" w14:paraId="629F0A9C" w14:textId="77777777" w:rsidTr="00783F92">
        <w:trPr>
          <w:trHeight w:val="530"/>
          <w:tblCellSpacing w:w="0" w:type="dxa"/>
        </w:trPr>
        <w:tc>
          <w:tcPr>
            <w:tcW w:w="10296" w:type="dxa"/>
            <w:vMerge w:val="restart"/>
            <w:shd w:val="clear" w:color="auto" w:fill="A6A6A6" w:themeFill="background1" w:themeFillShade="A6"/>
            <w:vAlign w:val="center"/>
          </w:tcPr>
          <w:p w14:paraId="070F6B79" w14:textId="28F13DED" w:rsidR="00383B42" w:rsidRPr="0008244F" w:rsidRDefault="00383B42" w:rsidP="00783F92">
            <w:pPr>
              <w:tabs>
                <w:tab w:val="left" w:pos="6210"/>
                <w:tab w:val="left" w:pos="7290"/>
              </w:tabs>
              <w:spacing w:line="360" w:lineRule="auto"/>
              <w:ind w:left="270" w:right="165" w:firstLine="270"/>
              <w:jc w:val="center"/>
              <w:rPr>
                <w:rFonts w:ascii="GHEA Grapalat" w:hAnsi="GHEA Grapalat" w:cs="Sylfaen"/>
                <w:b/>
                <w:lang w:val="hy-AM"/>
              </w:rPr>
            </w:pPr>
            <w:r>
              <w:rPr>
                <w:rFonts w:ascii="GHEA Grapalat" w:hAnsi="GHEA Grapalat" w:cs="Sylfaen"/>
                <w:b/>
                <w:lang w:val="hy-AM"/>
              </w:rPr>
              <w:lastRenderedPageBreak/>
              <w:t>5</w:t>
            </w:r>
            <w:r w:rsidRPr="0008244F">
              <w:rPr>
                <w:rFonts w:ascii="GHEA Grapalat" w:hAnsi="GHEA Grapalat" w:cs="Sylfaen"/>
                <w:b/>
                <w:lang w:val="hy-AM"/>
              </w:rPr>
              <w:t xml:space="preserve">. ՀՀ </w:t>
            </w:r>
            <w:r>
              <w:rPr>
                <w:rFonts w:ascii="GHEA Grapalat" w:hAnsi="GHEA Grapalat" w:cs="Sylfaen"/>
                <w:b/>
                <w:lang w:val="hy-AM"/>
              </w:rPr>
              <w:t>արդարադատության նախարարություն</w:t>
            </w:r>
          </w:p>
          <w:p w14:paraId="759AAF56" w14:textId="77777777" w:rsidR="00383B42" w:rsidRPr="00383B42" w:rsidRDefault="00383B42" w:rsidP="00783F92">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4A4560CA" w14:textId="6CF395F5" w:rsidR="00383B42" w:rsidRPr="00383B42" w:rsidRDefault="00C86402" w:rsidP="00783F92">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04.03</w:t>
            </w:r>
            <w:r w:rsidR="00383B42" w:rsidRPr="0008244F">
              <w:rPr>
                <w:rFonts w:ascii="GHEA Grapalat" w:hAnsi="GHEA Grapalat" w:cs="Sylfaen"/>
                <w:b/>
                <w:lang w:val="hy-AM"/>
              </w:rPr>
              <w:t xml:space="preserve">.2025թ. </w:t>
            </w:r>
          </w:p>
        </w:tc>
      </w:tr>
      <w:tr w:rsidR="00383B42" w:rsidRPr="00383B42" w14:paraId="77F75E88" w14:textId="77777777" w:rsidTr="00783F92">
        <w:trPr>
          <w:trHeight w:val="440"/>
          <w:tblCellSpacing w:w="0" w:type="dxa"/>
        </w:trPr>
        <w:tc>
          <w:tcPr>
            <w:tcW w:w="10296" w:type="dxa"/>
            <w:vMerge/>
            <w:shd w:val="clear" w:color="auto" w:fill="A6A6A6" w:themeFill="background1" w:themeFillShade="A6"/>
            <w:vAlign w:val="center"/>
          </w:tcPr>
          <w:p w14:paraId="0A66EBBA" w14:textId="77777777" w:rsidR="00383B42" w:rsidRPr="00383B42" w:rsidRDefault="00383B42" w:rsidP="00783F9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96DE503" w14:textId="3889FBF3" w:rsidR="00383B42" w:rsidRPr="00C86402" w:rsidRDefault="00C86402" w:rsidP="00783F92">
            <w:pPr>
              <w:spacing w:line="360" w:lineRule="auto"/>
              <w:ind w:left="165" w:firstLine="375"/>
              <w:rPr>
                <w:rFonts w:ascii="GHEA Grapalat" w:hAnsi="GHEA Grapalat" w:cs="Sylfaen"/>
                <w:b/>
                <w:highlight w:val="darkGray"/>
                <w:lang w:val="hy-AM"/>
              </w:rPr>
            </w:pPr>
            <w:r>
              <w:rPr>
                <w:rFonts w:ascii="GHEA Grapalat" w:hAnsi="GHEA Grapalat" w:cs="Sylfaen"/>
                <w:b/>
                <w:lang w:val="hy-AM"/>
              </w:rPr>
              <w:t>/27.1/9074-2025</w:t>
            </w:r>
          </w:p>
        </w:tc>
      </w:tr>
      <w:tr w:rsidR="00383B42" w:rsidRPr="0008244F" w14:paraId="3ED2CA49" w14:textId="77777777" w:rsidTr="00783F92">
        <w:trPr>
          <w:trHeight w:val="440"/>
          <w:tblCellSpacing w:w="0" w:type="dxa"/>
        </w:trPr>
        <w:tc>
          <w:tcPr>
            <w:tcW w:w="10296" w:type="dxa"/>
            <w:shd w:val="clear" w:color="auto" w:fill="auto"/>
          </w:tcPr>
          <w:p w14:paraId="67F27B51" w14:textId="18B73572" w:rsidR="00383B42" w:rsidRPr="0008244F" w:rsidRDefault="00383B42" w:rsidP="00783F92">
            <w:pPr>
              <w:shd w:val="clear" w:color="auto" w:fill="FFFFFF"/>
              <w:spacing w:line="360" w:lineRule="auto"/>
              <w:ind w:left="270" w:right="165" w:firstLine="270"/>
              <w:jc w:val="both"/>
              <w:rPr>
                <w:rFonts w:ascii="GHEA Grapalat" w:hAnsi="GHEA Grapalat"/>
                <w:lang w:val="hy-AM"/>
              </w:rPr>
            </w:pPr>
            <w:r w:rsidRPr="0008244F">
              <w:rPr>
                <w:rFonts w:ascii="GHEA Grapalat" w:hAnsi="GHEA Grapalat"/>
                <w:lang w:val="hy-AM"/>
              </w:rPr>
              <w:t xml:space="preserve">Ի պատասխան Ձեր </w:t>
            </w:r>
            <w:r w:rsidR="00432831">
              <w:rPr>
                <w:rFonts w:ascii="GHEA Grapalat" w:hAnsi="GHEA Grapalat"/>
                <w:lang w:val="hy-AM"/>
              </w:rPr>
              <w:t>19.02.</w:t>
            </w:r>
            <w:r w:rsidRPr="0008244F">
              <w:rPr>
                <w:rFonts w:ascii="GHEA Grapalat" w:hAnsi="GHEA Grapalat"/>
                <w:lang w:val="hy-AM"/>
              </w:rPr>
              <w:t>.2025թ. N01/17</w:t>
            </w:r>
            <w:r w:rsidRPr="0008244F">
              <w:rPr>
                <w:rFonts w:ascii="Cambria Math" w:hAnsi="Cambria Math" w:cs="Cambria Math"/>
                <w:lang w:val="hy-AM"/>
              </w:rPr>
              <w:t>․</w:t>
            </w:r>
            <w:r w:rsidRPr="0008244F">
              <w:rPr>
                <w:rFonts w:ascii="GHEA Grapalat" w:hAnsi="GHEA Grapalat"/>
                <w:lang w:val="hy-AM"/>
              </w:rPr>
              <w:t>1/</w:t>
            </w:r>
            <w:r w:rsidR="00432831">
              <w:rPr>
                <w:rFonts w:ascii="GHEA Grapalat" w:hAnsi="GHEA Grapalat"/>
                <w:lang w:val="hy-AM"/>
              </w:rPr>
              <w:t>1325</w:t>
            </w:r>
            <w:r w:rsidRPr="0008244F">
              <w:rPr>
                <w:rFonts w:ascii="GHEA Grapalat" w:hAnsi="GHEA Grapalat"/>
                <w:lang w:val="hy-AM"/>
              </w:rPr>
              <w:t xml:space="preserve">-2025 գրության </w:t>
            </w:r>
          </w:p>
          <w:p w14:paraId="21FAA3A4" w14:textId="6A052860" w:rsidR="00383B42" w:rsidRDefault="00432831" w:rsidP="002F176E">
            <w:pPr>
              <w:shd w:val="clear" w:color="auto" w:fill="FFFFFF"/>
              <w:spacing w:line="360" w:lineRule="auto"/>
              <w:ind w:left="270" w:right="165" w:firstLine="270"/>
              <w:jc w:val="both"/>
              <w:rPr>
                <w:rFonts w:ascii="GHEA Grapalat" w:hAnsi="GHEA Grapalat"/>
                <w:bCs/>
                <w:lang w:val="hy-AM"/>
              </w:rPr>
            </w:pPr>
            <w:r>
              <w:rPr>
                <w:rFonts w:ascii="GHEA Grapalat" w:hAnsi="GHEA Grapalat"/>
                <w:bCs/>
                <w:lang w:val="hy-AM"/>
              </w:rPr>
              <w:t>Ներկայաց</w:t>
            </w:r>
            <w:r w:rsidR="00B21DFB">
              <w:rPr>
                <w:rFonts w:ascii="GHEA Grapalat" w:hAnsi="GHEA Grapalat"/>
                <w:bCs/>
                <w:lang w:val="hy-AM"/>
              </w:rPr>
              <w:t>վ</w:t>
            </w:r>
            <w:r>
              <w:rPr>
                <w:rFonts w:ascii="GHEA Grapalat" w:hAnsi="GHEA Grapalat"/>
                <w:bCs/>
                <w:lang w:val="hy-AM"/>
              </w:rPr>
              <w:t>ում է</w:t>
            </w:r>
            <w:r w:rsidR="00383B42" w:rsidRPr="0008244F">
              <w:rPr>
                <w:rFonts w:ascii="GHEA Grapalat" w:hAnsi="GHEA Grapalat"/>
                <w:bCs/>
                <w:lang w:val="hy-AM"/>
              </w:rPr>
              <w:t xml:space="preserve"> «Հայաստանի Հանրապետության կառավարության 2020 թվականի հուլիսի 1-ի N1218-Լ որոշման մեջ փոփոխություններ կատարելու մասին» ՀՀ կառավարութ</w:t>
            </w:r>
            <w:r>
              <w:rPr>
                <w:rFonts w:ascii="GHEA Grapalat" w:hAnsi="GHEA Grapalat"/>
                <w:bCs/>
                <w:lang w:val="hy-AM"/>
              </w:rPr>
              <w:t>յան որոշման նախագծի վերաբերյալ պետական</w:t>
            </w:r>
            <w:r w:rsidR="002F176E">
              <w:rPr>
                <w:rFonts w:ascii="GHEA Grapalat" w:hAnsi="GHEA Grapalat"/>
                <w:bCs/>
                <w:lang w:val="hy-AM"/>
              </w:rPr>
              <w:t>-իրավական փորձաքննության եզրակացությունը.</w:t>
            </w:r>
          </w:p>
          <w:p w14:paraId="5C71D2A0" w14:textId="2EDDB705" w:rsidR="002F176E" w:rsidRPr="0008244F" w:rsidRDefault="002F176E" w:rsidP="00963A8F">
            <w:pPr>
              <w:shd w:val="clear" w:color="auto" w:fill="FFFFFF"/>
              <w:spacing w:line="360" w:lineRule="auto"/>
              <w:ind w:left="270" w:right="165" w:firstLine="270"/>
              <w:jc w:val="both"/>
              <w:rPr>
                <w:rFonts w:ascii="GHEA Grapalat" w:hAnsi="GHEA Grapalat" w:cs="GHEA Grapalat"/>
                <w:bCs/>
                <w:lang w:val="hy-AM"/>
              </w:rPr>
            </w:pPr>
            <w:r>
              <w:rPr>
                <w:rFonts w:ascii="GHEA Grapalat" w:hAnsi="GHEA Grapalat" w:cs="GHEA Grapalat"/>
                <w:bCs/>
                <w:lang w:val="hy-AM"/>
              </w:rPr>
              <w:t>Նախագծի 1-ին կետի 47-րդ ենթակետը անհրաժեշտ է խմբագրել հետևյալ ձև՝ «</w:t>
            </w:r>
            <w:r w:rsidR="00963A8F">
              <w:rPr>
                <w:rFonts w:ascii="GHEA Grapalat" w:hAnsi="GHEA Grapalat" w:cs="GHEA Grapalat"/>
                <w:bCs/>
                <w:lang w:val="hy-AM"/>
              </w:rPr>
              <w:t>22.1. Հա</w:t>
            </w:r>
            <w:r>
              <w:rPr>
                <w:rFonts w:ascii="GHEA Grapalat" w:hAnsi="GHEA Grapalat" w:cs="GHEA Grapalat"/>
                <w:bCs/>
                <w:lang w:val="hy-AM"/>
              </w:rPr>
              <w:t>ստատել մասնակիցների և Հայաստանի Հ</w:t>
            </w:r>
            <w:r w:rsidR="00963A8F">
              <w:rPr>
                <w:rFonts w:ascii="GHEA Grapalat" w:hAnsi="GHEA Grapalat" w:cs="GHEA Grapalat"/>
                <w:bCs/>
                <w:lang w:val="hy-AM"/>
              </w:rPr>
              <w:t>ա</w:t>
            </w:r>
            <w:r>
              <w:rPr>
                <w:rFonts w:ascii="GHEA Grapalat" w:hAnsi="GHEA Grapalat" w:cs="GHEA Grapalat"/>
                <w:bCs/>
                <w:lang w:val="hy-AM"/>
              </w:rPr>
              <w:t xml:space="preserve">նրապետության միջև կնքվելիք </w:t>
            </w:r>
            <w:r>
              <w:rPr>
                <w:rFonts w:ascii="GHEA Grapalat" w:hAnsi="GHEA Grapalat" w:cs="GHEA Grapalat"/>
                <w:bCs/>
                <w:lang w:val="hy-AM"/>
              </w:rPr>
              <w:lastRenderedPageBreak/>
              <w:t>առուվաճառքի եռակողմ պայմանագրի օրի</w:t>
            </w:r>
            <w:r w:rsidR="00963A8F">
              <w:rPr>
                <w:rFonts w:ascii="GHEA Grapalat" w:hAnsi="GHEA Grapalat" w:cs="GHEA Grapalat"/>
                <w:bCs/>
                <w:lang w:val="hy-AM"/>
              </w:rPr>
              <w:t>նակելի ձևը՝ համաձայն N 5 հավելվ</w:t>
            </w:r>
            <w:r>
              <w:rPr>
                <w:rFonts w:ascii="GHEA Grapalat" w:hAnsi="GHEA Grapalat" w:cs="GHEA Grapalat"/>
                <w:bCs/>
                <w:lang w:val="hy-AM"/>
              </w:rPr>
              <w:t>ածի:»</w:t>
            </w:r>
            <w:r w:rsidR="00162BF2">
              <w:rPr>
                <w:rFonts w:ascii="GHEA Grapalat" w:hAnsi="GHEA Grapalat" w:cs="GHEA Grapalat"/>
                <w:bCs/>
                <w:lang w:val="hy-AM"/>
              </w:rPr>
              <w:t>, միաժամանակ անհրաժեշտ է Որոշումը նոր N 5 հավելվածով լրաց</w:t>
            </w:r>
            <w:r w:rsidR="00963A8F">
              <w:rPr>
                <w:rFonts w:ascii="GHEA Grapalat" w:hAnsi="GHEA Grapalat" w:cs="GHEA Grapalat"/>
                <w:bCs/>
                <w:lang w:val="hy-AM"/>
              </w:rPr>
              <w:t>նելու դրույթը նախատեսել որպես Նա</w:t>
            </w:r>
            <w:r w:rsidR="00162BF2">
              <w:rPr>
                <w:rFonts w:ascii="GHEA Grapalat" w:hAnsi="GHEA Grapalat" w:cs="GHEA Grapalat"/>
                <w:bCs/>
                <w:lang w:val="hy-AM"/>
              </w:rPr>
              <w:t>խագծի առաձին դրույթ:</w:t>
            </w:r>
          </w:p>
        </w:tc>
        <w:tc>
          <w:tcPr>
            <w:tcW w:w="3664" w:type="dxa"/>
            <w:shd w:val="clear" w:color="auto" w:fill="auto"/>
          </w:tcPr>
          <w:p w14:paraId="15AA3C2A" w14:textId="77777777" w:rsidR="00383B42" w:rsidRPr="0008244F" w:rsidRDefault="00383B42" w:rsidP="00783F92">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b/>
                <w:lang w:val="hy-AM"/>
              </w:rPr>
              <w:lastRenderedPageBreak/>
              <w:t>Ընդունվել է:</w:t>
            </w:r>
          </w:p>
        </w:tc>
      </w:tr>
      <w:tr w:rsidR="00D00A43" w:rsidRPr="00D00A43" w14:paraId="56CBE149" w14:textId="77777777" w:rsidTr="00B10D06">
        <w:trPr>
          <w:trHeight w:val="530"/>
          <w:tblCellSpacing w:w="0" w:type="dxa"/>
        </w:trPr>
        <w:tc>
          <w:tcPr>
            <w:tcW w:w="10296" w:type="dxa"/>
            <w:vMerge w:val="restart"/>
            <w:shd w:val="clear" w:color="auto" w:fill="A6A6A6" w:themeFill="background1" w:themeFillShade="A6"/>
            <w:vAlign w:val="center"/>
          </w:tcPr>
          <w:p w14:paraId="52EAE505" w14:textId="26C3A083" w:rsidR="00D00A43" w:rsidRPr="00D00A43" w:rsidRDefault="00D00A43" w:rsidP="00D00A43">
            <w:pPr>
              <w:tabs>
                <w:tab w:val="left" w:pos="6210"/>
                <w:tab w:val="left" w:pos="7290"/>
              </w:tabs>
              <w:spacing w:line="360" w:lineRule="auto"/>
              <w:ind w:left="270" w:right="165" w:firstLine="270"/>
              <w:jc w:val="center"/>
              <w:rPr>
                <w:rFonts w:ascii="GHEA Grapalat" w:hAnsi="GHEA Grapalat" w:cs="Sylfaen"/>
                <w:b/>
                <w:lang w:val="hy-AM"/>
              </w:rPr>
            </w:pPr>
            <w:r>
              <w:rPr>
                <w:rFonts w:ascii="GHEA Grapalat" w:hAnsi="GHEA Grapalat" w:cs="Sylfaen"/>
                <w:b/>
                <w:lang w:val="hy-AM"/>
              </w:rPr>
              <w:lastRenderedPageBreak/>
              <w:t xml:space="preserve">6. </w:t>
            </w:r>
            <w:r w:rsidRPr="00D60D2B">
              <w:rPr>
                <w:rFonts w:ascii="GHEA Grapalat" w:hAnsi="GHEA Grapalat" w:cs="Sylfaen"/>
                <w:b/>
                <w:lang w:val="hy-AM"/>
              </w:rPr>
              <w:t xml:space="preserve"> </w:t>
            </w:r>
            <w:r w:rsidRPr="00D60D2B">
              <w:rPr>
                <w:rFonts w:ascii="GHEA Grapalat" w:hAnsi="GHEA Grapalat" w:cs="Sylfaen"/>
                <w:b/>
                <w:lang w:val="hy-AM"/>
              </w:rPr>
              <w:t xml:space="preserve">ՀՀ </w:t>
            </w:r>
            <w:r>
              <w:rPr>
                <w:rFonts w:ascii="GHEA Grapalat" w:hAnsi="GHEA Grapalat" w:cs="Sylfaen"/>
                <w:b/>
                <w:lang w:val="hy-AM"/>
              </w:rPr>
              <w:t>վարչապետի աշխատակզմի իրավաբանական վարչություն</w:t>
            </w:r>
          </w:p>
          <w:p w14:paraId="1860D6A6" w14:textId="77777777" w:rsidR="00D00A43" w:rsidRPr="00D00A43" w:rsidRDefault="00D00A43" w:rsidP="00D00A43">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56174C03" w14:textId="50EEBF64" w:rsidR="00D00A43" w:rsidRPr="00D00A43" w:rsidRDefault="00D00A43" w:rsidP="00D00A43">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03.09.2024</w:t>
            </w:r>
            <w:r w:rsidRPr="00D60D2B">
              <w:rPr>
                <w:rFonts w:ascii="GHEA Grapalat" w:hAnsi="GHEA Grapalat" w:cs="Sylfaen"/>
                <w:b/>
                <w:lang w:val="hy-AM"/>
              </w:rPr>
              <w:t>թ.</w:t>
            </w:r>
          </w:p>
        </w:tc>
      </w:tr>
      <w:tr w:rsidR="00D00A43" w:rsidRPr="00D00A43" w14:paraId="29E4C391" w14:textId="77777777" w:rsidTr="00B10D06">
        <w:trPr>
          <w:trHeight w:val="440"/>
          <w:tblCellSpacing w:w="0" w:type="dxa"/>
        </w:trPr>
        <w:tc>
          <w:tcPr>
            <w:tcW w:w="10296" w:type="dxa"/>
            <w:vMerge/>
            <w:shd w:val="clear" w:color="auto" w:fill="A6A6A6" w:themeFill="background1" w:themeFillShade="A6"/>
            <w:vAlign w:val="center"/>
          </w:tcPr>
          <w:p w14:paraId="668E9152" w14:textId="77777777" w:rsidR="00D00A43" w:rsidRPr="00D00A43" w:rsidRDefault="00D00A43" w:rsidP="00D00A43">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0669F4E6" w14:textId="645704B5" w:rsidR="00D00A43" w:rsidRPr="00D00A43" w:rsidRDefault="00D00A43" w:rsidP="00D00A43">
            <w:pPr>
              <w:spacing w:line="360" w:lineRule="auto"/>
              <w:ind w:left="165" w:firstLine="375"/>
              <w:rPr>
                <w:rFonts w:ascii="GHEA Grapalat" w:hAnsi="GHEA Grapalat" w:cs="Sylfaen"/>
                <w:b/>
                <w:highlight w:val="darkGray"/>
                <w:lang w:val="hy-AM"/>
              </w:rPr>
            </w:pPr>
            <w:r w:rsidRPr="00AA50F8">
              <w:rPr>
                <w:rFonts w:ascii="GHEA Grapalat" w:hAnsi="GHEA Grapalat"/>
                <w:b/>
                <w:color w:val="000000"/>
                <w:lang w:val="hy-AM" w:eastAsia="en-US"/>
              </w:rPr>
              <w:t>02/16.6/30103-2024</w:t>
            </w:r>
          </w:p>
        </w:tc>
      </w:tr>
      <w:tr w:rsidR="00D00A43" w:rsidRPr="0008244F" w14:paraId="288B82E1" w14:textId="77777777" w:rsidTr="00B10D06">
        <w:trPr>
          <w:trHeight w:val="440"/>
          <w:tblCellSpacing w:w="0" w:type="dxa"/>
        </w:trPr>
        <w:tc>
          <w:tcPr>
            <w:tcW w:w="10296" w:type="dxa"/>
            <w:shd w:val="clear" w:color="auto" w:fill="auto"/>
          </w:tcPr>
          <w:p w14:paraId="4D51D00F" w14:textId="77777777" w:rsidR="00D00A43" w:rsidRDefault="00D00A43" w:rsidP="00D00A43">
            <w:pPr>
              <w:tabs>
                <w:tab w:val="left" w:pos="7290"/>
              </w:tabs>
              <w:spacing w:line="360" w:lineRule="auto"/>
              <w:ind w:left="180" w:right="165" w:firstLine="270"/>
              <w:jc w:val="both"/>
              <w:rPr>
                <w:rFonts w:ascii="GHEA Grapalat" w:hAnsi="GHEA Grapalat" w:cs="GHEA Grapalat"/>
                <w:bCs/>
                <w:lang w:val="hy-AM"/>
              </w:rPr>
            </w:pPr>
            <w:r w:rsidRPr="00AA50F8">
              <w:rPr>
                <w:rFonts w:ascii="GHEA Grapalat" w:hAnsi="GHEA Grapalat" w:cs="GHEA Grapalat"/>
                <w:bCs/>
                <w:lang w:val="hy-AM"/>
              </w:rPr>
              <w:t xml:space="preserve">1.Ներկայացված նախագծի 1-ին կետի 1-ին ենթակետով նոր խմբագրությամբ շարադրվող որոշման 12-րդ կետով նախատեսվում է՝ լիազորել ՀՀ բարձր տեխնոլոգիական արդյունաբերության նախարարին կնքել (…) ռեզիդենտ կազմակերպությունից տարածքի վերադարձի նպատակով կնքվող նվիրատվության պայմանագիր, սույն որոշման կատարման համար անհրաժեշտ </w:t>
            </w:r>
            <w:r w:rsidRPr="00AA50F8">
              <w:rPr>
                <w:rFonts w:ascii="GHEA Grapalat" w:hAnsi="GHEA Grapalat" w:cs="GHEA Grapalat"/>
                <w:bCs/>
                <w:i/>
                <w:u w:val="single"/>
                <w:lang w:val="hy-AM"/>
              </w:rPr>
              <w:t>այլ պայմանագրեր</w:t>
            </w:r>
            <w:r w:rsidRPr="00AA50F8">
              <w:rPr>
                <w:rFonts w:ascii="GHEA Grapalat" w:hAnsi="GHEA Grapalat" w:cs="GHEA Grapalat"/>
                <w:bCs/>
                <w:lang w:val="hy-AM"/>
              </w:rPr>
              <w:t>, համաձայնագրեր։ Որոշակիացման անհրաժեշտություն ունի, թե նշված դրույթով ինչ բնույթի և բովանդակության պայմանագրեր կնքելու լիազորություն վերապահելու մասին է խոսքը:</w:t>
            </w:r>
          </w:p>
          <w:p w14:paraId="745F97BB" w14:textId="40105320" w:rsidR="00D00A43" w:rsidRPr="0008244F" w:rsidRDefault="00D00A43" w:rsidP="00B10D06">
            <w:pPr>
              <w:shd w:val="clear" w:color="auto" w:fill="FFFFFF"/>
              <w:spacing w:line="360" w:lineRule="auto"/>
              <w:ind w:left="270" w:right="165" w:firstLine="270"/>
              <w:jc w:val="both"/>
              <w:rPr>
                <w:rFonts w:ascii="GHEA Grapalat" w:hAnsi="GHEA Grapalat" w:cs="GHEA Grapalat"/>
                <w:bCs/>
                <w:lang w:val="hy-AM"/>
              </w:rPr>
            </w:pPr>
          </w:p>
        </w:tc>
        <w:tc>
          <w:tcPr>
            <w:tcW w:w="3664" w:type="dxa"/>
            <w:shd w:val="clear" w:color="auto" w:fill="auto"/>
          </w:tcPr>
          <w:p w14:paraId="124CD4C7" w14:textId="77777777" w:rsidR="00D00A43" w:rsidRPr="0008244F" w:rsidRDefault="00D00A43" w:rsidP="00B10D06">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b/>
                <w:lang w:val="hy-AM"/>
              </w:rPr>
              <w:t>Ընդունվել է:</w:t>
            </w:r>
          </w:p>
        </w:tc>
      </w:tr>
      <w:tr w:rsidR="00D00A43" w:rsidRPr="0008244F" w14:paraId="40E8DA6D" w14:textId="77777777" w:rsidTr="00B10D06">
        <w:trPr>
          <w:trHeight w:val="440"/>
          <w:tblCellSpacing w:w="0" w:type="dxa"/>
        </w:trPr>
        <w:tc>
          <w:tcPr>
            <w:tcW w:w="10296" w:type="dxa"/>
            <w:shd w:val="clear" w:color="auto" w:fill="auto"/>
          </w:tcPr>
          <w:p w14:paraId="5E126E9B" w14:textId="77777777" w:rsidR="002D40B3" w:rsidRDefault="002D40B3" w:rsidP="002D40B3">
            <w:pPr>
              <w:tabs>
                <w:tab w:val="left" w:pos="7290"/>
              </w:tabs>
              <w:spacing w:line="360" w:lineRule="auto"/>
              <w:ind w:left="180" w:right="165" w:firstLine="270"/>
              <w:jc w:val="both"/>
              <w:rPr>
                <w:rFonts w:ascii="GHEA Grapalat" w:hAnsi="GHEA Grapalat" w:cs="GHEA Grapalat"/>
                <w:bCs/>
                <w:lang w:val="hy-AM"/>
              </w:rPr>
            </w:pPr>
            <w:r w:rsidRPr="00AA50F8">
              <w:rPr>
                <w:rFonts w:ascii="GHEA Grapalat" w:hAnsi="GHEA Grapalat" w:cs="GHEA Grapalat"/>
                <w:bCs/>
                <w:lang w:val="hy-AM"/>
              </w:rPr>
              <w:t xml:space="preserve">2.Նոր խմբագրությամբ շարադրվող որոշման հավելվածի 22-րդ կետի համաձայն՝  ՀՀ բարձր տեխնոլոգիական արդյունաբերության նախարարի կողմից հավաստագրի տրամադրման մասին համապատասխան ակտի ընդունման դեպքում պետության և ծրագրի մասնակցի միջև կնքվում է հողի նվիրաբերության և գրավով պարտավորությունների ապահովման պայմանագիր: Սույն կետը </w:t>
            </w:r>
            <w:r w:rsidRPr="00AA50F8">
              <w:rPr>
                <w:rFonts w:ascii="GHEA Grapalat" w:hAnsi="GHEA Grapalat" w:cs="GHEA Grapalat"/>
                <w:bCs/>
                <w:i/>
                <w:u w:val="single"/>
                <w:lang w:val="hy-AM"/>
              </w:rPr>
              <w:t>չի տարածվում վարձակալության հիմքով</w:t>
            </w:r>
            <w:r w:rsidRPr="00AA50F8">
              <w:rPr>
                <w:rFonts w:ascii="GHEA Grapalat" w:hAnsi="GHEA Grapalat" w:cs="GHEA Grapalat"/>
                <w:bCs/>
                <w:lang w:val="hy-AM"/>
              </w:rPr>
              <w:t xml:space="preserve"> (…) ինժեներական քաղաք մուտք գործող </w:t>
            </w:r>
            <w:r w:rsidRPr="00AA50F8">
              <w:rPr>
                <w:rFonts w:ascii="GHEA Grapalat" w:hAnsi="GHEA Grapalat" w:cs="GHEA Grapalat"/>
                <w:bCs/>
                <w:lang w:val="hy-AM"/>
              </w:rPr>
              <w:lastRenderedPageBreak/>
              <w:t xml:space="preserve">կազմակերպությունների վրա։ Նշված դրույթում վարձակալության մասով բացառություն նախատեսելը առարկայազուրկ է, քանի որ այն կարգավորում է նվիրաբերությամբ հողի փոխանցման հարաբերությունները: </w:t>
            </w:r>
          </w:p>
          <w:p w14:paraId="6168BF04" w14:textId="77777777" w:rsidR="00D00A43" w:rsidRPr="0008244F" w:rsidRDefault="00D00A43" w:rsidP="00B10D06">
            <w:pPr>
              <w:shd w:val="clear" w:color="auto" w:fill="FFFFFF"/>
              <w:spacing w:line="360" w:lineRule="auto"/>
              <w:ind w:left="270" w:right="165" w:firstLine="270"/>
              <w:jc w:val="both"/>
              <w:rPr>
                <w:rFonts w:ascii="GHEA Grapalat" w:hAnsi="GHEA Grapalat"/>
                <w:lang w:val="hy-AM"/>
              </w:rPr>
            </w:pPr>
          </w:p>
        </w:tc>
        <w:tc>
          <w:tcPr>
            <w:tcW w:w="3664" w:type="dxa"/>
            <w:shd w:val="clear" w:color="auto" w:fill="auto"/>
          </w:tcPr>
          <w:p w14:paraId="0A74E103" w14:textId="5F971A27" w:rsidR="00D00A43" w:rsidRPr="0008244F" w:rsidRDefault="002D40B3" w:rsidP="00B10D06">
            <w:pPr>
              <w:shd w:val="clear" w:color="auto" w:fill="FFFFFF"/>
              <w:spacing w:line="360" w:lineRule="auto"/>
              <w:ind w:left="255" w:right="165" w:firstLine="360"/>
              <w:jc w:val="center"/>
              <w:textAlignment w:val="baseline"/>
              <w:rPr>
                <w:rFonts w:ascii="GHEA Grapalat" w:hAnsi="GHEA Grapalat"/>
                <w:b/>
                <w:lang w:val="hy-AM"/>
              </w:rPr>
            </w:pPr>
            <w:r w:rsidRPr="0008244F">
              <w:rPr>
                <w:rFonts w:ascii="GHEA Grapalat" w:hAnsi="GHEA Grapalat"/>
                <w:b/>
                <w:lang w:val="hy-AM"/>
              </w:rPr>
              <w:lastRenderedPageBreak/>
              <w:t>Ընդունվել է:</w:t>
            </w:r>
          </w:p>
        </w:tc>
      </w:tr>
      <w:tr w:rsidR="002D40B3" w:rsidRPr="0008244F" w14:paraId="5A336AF1" w14:textId="77777777" w:rsidTr="00B10D06">
        <w:trPr>
          <w:trHeight w:val="440"/>
          <w:tblCellSpacing w:w="0" w:type="dxa"/>
        </w:trPr>
        <w:tc>
          <w:tcPr>
            <w:tcW w:w="10296" w:type="dxa"/>
            <w:shd w:val="clear" w:color="auto" w:fill="auto"/>
          </w:tcPr>
          <w:p w14:paraId="04F5B657" w14:textId="77777777" w:rsidR="002D40B3" w:rsidRPr="00AA50F8" w:rsidRDefault="002D40B3" w:rsidP="002D40B3">
            <w:pPr>
              <w:tabs>
                <w:tab w:val="left" w:pos="7290"/>
              </w:tabs>
              <w:spacing w:line="360" w:lineRule="auto"/>
              <w:ind w:left="180" w:right="165" w:firstLine="270"/>
              <w:jc w:val="both"/>
              <w:rPr>
                <w:rFonts w:ascii="GHEA Grapalat" w:hAnsi="GHEA Grapalat" w:cs="GHEA Grapalat"/>
                <w:bCs/>
                <w:lang w:val="hy-AM"/>
              </w:rPr>
            </w:pPr>
            <w:r w:rsidRPr="00AA50F8">
              <w:rPr>
                <w:rFonts w:ascii="GHEA Grapalat" w:hAnsi="GHEA Grapalat" w:cs="GHEA Grapalat"/>
                <w:bCs/>
                <w:lang w:val="hy-AM"/>
              </w:rPr>
              <w:lastRenderedPageBreak/>
              <w:t>3. Նոր խմբագրությամբ շարադրվող որոշման 28-րդ կետի համաձայն՝ հավաստագրի գործողության դադարեցումն ու նվիրաբերված հողի վերադարձման</w:t>
            </w:r>
            <w:r w:rsidRPr="00AA50F8">
              <w:rPr>
                <w:rFonts w:ascii="GHEA Grapalat" w:hAnsi="GHEA Grapalat" w:cs="GHEA Grapalat"/>
                <w:bCs/>
                <w:i/>
                <w:u w:val="single"/>
                <w:lang w:val="hy-AM"/>
              </w:rPr>
              <w:t xml:space="preserve"> </w:t>
            </w:r>
            <w:r w:rsidRPr="00AA50F8">
              <w:rPr>
                <w:rFonts w:ascii="GHEA Grapalat" w:hAnsi="GHEA Grapalat" w:cs="GHEA Grapalat"/>
                <w:bCs/>
                <w:lang w:val="hy-AM"/>
              </w:rPr>
              <w:t>գործընթացն</w:t>
            </w:r>
            <w:r w:rsidRPr="00AA50F8">
              <w:rPr>
                <w:rFonts w:ascii="GHEA Grapalat" w:hAnsi="GHEA Grapalat" w:cs="GHEA Grapalat"/>
                <w:bCs/>
                <w:i/>
                <w:lang w:val="hy-AM"/>
              </w:rPr>
              <w:t xml:space="preserve"> </w:t>
            </w:r>
            <w:r w:rsidRPr="00AA50F8">
              <w:rPr>
                <w:rFonts w:ascii="GHEA Grapalat" w:hAnsi="GHEA Grapalat" w:cs="GHEA Grapalat"/>
                <w:bCs/>
                <w:i/>
                <w:u w:val="single"/>
                <w:lang w:val="hy-AM"/>
              </w:rPr>
              <w:t>(այդ թվում և ՀՀ կառավարության համապատասխան որոշման հիման վրա հողակտորը նվիրատվության, ինչպես նաև նվիրաբերության վերացման վերաբերյալ համաձայնագրի ստորագրման եղանակով)</w:t>
            </w:r>
            <w:r w:rsidRPr="00AA50F8">
              <w:rPr>
                <w:rFonts w:ascii="GHEA Grapalat" w:hAnsi="GHEA Grapalat" w:cs="GHEA Grapalat"/>
                <w:bCs/>
                <w:lang w:val="hy-AM"/>
              </w:rPr>
              <w:t xml:space="preserve"> իրականացվում է (…) լիազոր մարմնի կողմից (…): Նշված դրույթի ամրագրման անհրաժեշտությունը պարզաբանման կարիք ունի, քանի որ անհասկանալի է առաջարկվող դրույթի բովանդակային առումով կարգավորիչ նշանակությունը:</w:t>
            </w:r>
          </w:p>
          <w:p w14:paraId="1C55CCFF" w14:textId="77777777" w:rsidR="002D40B3" w:rsidRPr="0008244F" w:rsidRDefault="002D40B3" w:rsidP="00B10D06">
            <w:pPr>
              <w:shd w:val="clear" w:color="auto" w:fill="FFFFFF"/>
              <w:spacing w:line="360" w:lineRule="auto"/>
              <w:ind w:left="270" w:right="165" w:firstLine="270"/>
              <w:jc w:val="both"/>
              <w:rPr>
                <w:rFonts w:ascii="GHEA Grapalat" w:hAnsi="GHEA Grapalat"/>
                <w:lang w:val="hy-AM"/>
              </w:rPr>
            </w:pPr>
          </w:p>
        </w:tc>
        <w:tc>
          <w:tcPr>
            <w:tcW w:w="3664" w:type="dxa"/>
            <w:shd w:val="clear" w:color="auto" w:fill="auto"/>
          </w:tcPr>
          <w:p w14:paraId="0D0805C4" w14:textId="77777777" w:rsidR="002D40B3" w:rsidRPr="00D75F5E" w:rsidRDefault="002D40B3" w:rsidP="009946F4">
            <w:pPr>
              <w:tabs>
                <w:tab w:val="left" w:pos="7290"/>
              </w:tabs>
              <w:spacing w:line="360" w:lineRule="auto"/>
              <w:ind w:left="180" w:right="165" w:firstLine="270"/>
              <w:jc w:val="both"/>
              <w:rPr>
                <w:rFonts w:ascii="GHEA Grapalat" w:hAnsi="GHEA Grapalat" w:cs="GHEA Grapalat"/>
                <w:bCs/>
                <w:lang w:val="hy-AM"/>
              </w:rPr>
            </w:pPr>
            <w:r w:rsidRPr="00D75F5E">
              <w:rPr>
                <w:rFonts w:ascii="GHEA Grapalat" w:hAnsi="GHEA Grapalat" w:cs="GHEA Grapalat"/>
                <w:bCs/>
                <w:lang w:val="hy-AM"/>
              </w:rPr>
              <w:t xml:space="preserve">Նախագծով առաջարկվող փոփոխության արդյունքում «նվիրաբերության պայմանագրի լուծում» ձևակերպումը փոխարինվում է «նվիրաբերված հողի վերադարձման գործընթացն (այդ թվում և Հայաստանի Հանրապետության կառավարության համապատասխան որոշման հիման վրա հողակտորը նվիրատվության, ինչպես նաև նվիրաբերության վերացման վերաբերյալ համաձայնագրի ստորագրման եղանակով </w:t>
            </w:r>
            <w:r w:rsidRPr="00D75F5E">
              <w:rPr>
                <w:rFonts w:ascii="GHEA Grapalat" w:hAnsi="GHEA Grapalat" w:cs="GHEA Grapalat"/>
                <w:bCs/>
                <w:lang w:val="hy-AM"/>
              </w:rPr>
              <w:lastRenderedPageBreak/>
              <w:t xml:space="preserve">կամ դատարանի վճռի հիման վրա)» ձևակերպմամբ, որը հստակեցնում է ավելացնում թե ինչ եղանակով է իրականացվելու հողի վերադարձման հարցը, որը կարող է լինել և համաձայնագրի միջոցով Նվիրաբերության պայմանագրի դադարեցման եղանակով, և հետադարձ տվիրատվությամբ, և դատական վճռի հիման վրա (եթե բացակայում է Կողմերի </w:t>
            </w:r>
            <w:bookmarkStart w:id="0" w:name="_GoBack"/>
            <w:r w:rsidRPr="00D75F5E">
              <w:rPr>
                <w:rFonts w:ascii="GHEA Grapalat" w:hAnsi="GHEA Grapalat" w:cs="GHEA Grapalat"/>
                <w:bCs/>
                <w:lang w:val="hy-AM"/>
              </w:rPr>
              <w:t>համաձայնությունը)։</w:t>
            </w:r>
          </w:p>
          <w:p w14:paraId="22A62057" w14:textId="07D1EC99" w:rsidR="002D40B3" w:rsidRPr="0008244F" w:rsidRDefault="002D40B3" w:rsidP="009946F4">
            <w:pPr>
              <w:shd w:val="clear" w:color="auto" w:fill="FFFFFF"/>
              <w:spacing w:line="360" w:lineRule="auto"/>
              <w:ind w:left="255" w:right="165" w:firstLine="360"/>
              <w:jc w:val="both"/>
              <w:textAlignment w:val="baseline"/>
              <w:rPr>
                <w:rFonts w:ascii="GHEA Grapalat" w:hAnsi="GHEA Grapalat"/>
                <w:b/>
                <w:lang w:val="hy-AM"/>
              </w:rPr>
            </w:pPr>
            <w:r w:rsidRPr="00D75F5E">
              <w:rPr>
                <w:rFonts w:ascii="Calibri" w:hAnsi="Calibri" w:cs="Calibri"/>
                <w:bCs/>
                <w:lang w:val="hy-AM"/>
              </w:rPr>
              <w:t> </w:t>
            </w:r>
            <w:r w:rsidRPr="00D75F5E">
              <w:rPr>
                <w:rFonts w:ascii="GHEA Grapalat" w:hAnsi="GHEA Grapalat" w:cs="GHEA Grapalat"/>
                <w:bCs/>
                <w:lang w:val="hy-AM"/>
              </w:rPr>
              <w:t xml:space="preserve">Բացի այդ 28-րդ կետի վերջին նախադասությամբ կարգավորվում է նվիրաբերված գույքի վերադարձի արդյունքում ընդհանուր </w:t>
            </w:r>
            <w:r w:rsidRPr="00D75F5E">
              <w:rPr>
                <w:rFonts w:ascii="GHEA Grapalat" w:hAnsi="GHEA Grapalat" w:cs="GHEA Grapalat"/>
                <w:bCs/>
                <w:lang w:val="hy-AM"/>
              </w:rPr>
              <w:lastRenderedPageBreak/>
              <w:t>ենթակառուցվածքի սպասարկան գումարի «պակասոր</w:t>
            </w:r>
            <w:bookmarkEnd w:id="0"/>
            <w:r w:rsidRPr="00D75F5E">
              <w:rPr>
                <w:rFonts w:ascii="GHEA Grapalat" w:hAnsi="GHEA Grapalat" w:cs="GHEA Grapalat"/>
                <w:bCs/>
                <w:lang w:val="hy-AM"/>
              </w:rPr>
              <w:t>դի» կարգավորման հարցը։</w:t>
            </w:r>
          </w:p>
        </w:tc>
      </w:tr>
    </w:tbl>
    <w:p w14:paraId="1A74E6D1" w14:textId="16E656D4" w:rsidR="00FC51BD" w:rsidRPr="0008244F" w:rsidRDefault="00FC51BD" w:rsidP="00CC7E8E">
      <w:pPr>
        <w:shd w:val="clear" w:color="auto" w:fill="FFFFFF"/>
        <w:spacing w:line="360" w:lineRule="auto"/>
        <w:ind w:firstLine="375"/>
        <w:jc w:val="center"/>
        <w:rPr>
          <w:rFonts w:ascii="GHEA Grapalat" w:hAnsi="GHEA Grapalat"/>
          <w:lang w:val="hy-AM" w:eastAsia="en-US"/>
        </w:rPr>
      </w:pPr>
    </w:p>
    <w:p w14:paraId="1D9DCFE5" w14:textId="77777777" w:rsidR="005A7194" w:rsidRPr="0008244F" w:rsidRDefault="005A7194" w:rsidP="00CC7E8E">
      <w:pPr>
        <w:shd w:val="clear" w:color="auto" w:fill="FFFFFF"/>
        <w:spacing w:line="360" w:lineRule="auto"/>
        <w:ind w:firstLine="375"/>
        <w:jc w:val="center"/>
        <w:rPr>
          <w:rFonts w:ascii="GHEA Grapalat" w:hAnsi="GHEA Grapalat"/>
          <w:lang w:val="hy-AM" w:eastAsia="en-US"/>
        </w:rPr>
      </w:pPr>
    </w:p>
    <w:sectPr w:rsidR="005A7194" w:rsidRPr="0008244F"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B0270" w14:textId="77777777" w:rsidR="00125099" w:rsidRDefault="00125099" w:rsidP="003873F1">
      <w:r>
        <w:separator/>
      </w:r>
    </w:p>
  </w:endnote>
  <w:endnote w:type="continuationSeparator" w:id="0">
    <w:p w14:paraId="2FA28419" w14:textId="77777777" w:rsidR="00125099" w:rsidRDefault="00125099"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BC799" w14:textId="77777777" w:rsidR="00125099" w:rsidRDefault="00125099" w:rsidP="003873F1">
      <w:r>
        <w:separator/>
      </w:r>
    </w:p>
  </w:footnote>
  <w:footnote w:type="continuationSeparator" w:id="0">
    <w:p w14:paraId="645C5701" w14:textId="77777777" w:rsidR="00125099" w:rsidRDefault="00125099"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068"/>
    <w:multiLevelType w:val="hybridMultilevel"/>
    <w:tmpl w:val="CD62A4D6"/>
    <w:lvl w:ilvl="0" w:tplc="48BEF6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D33F82"/>
    <w:multiLevelType w:val="hybridMultilevel"/>
    <w:tmpl w:val="57A25B42"/>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2" w15:restartNumberingAfterBreak="0">
    <w:nsid w:val="0621599F"/>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0F3B7CD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1EBD7544"/>
    <w:multiLevelType w:val="hybridMultilevel"/>
    <w:tmpl w:val="8CAE708C"/>
    <w:lvl w:ilvl="0" w:tplc="11680750">
      <w:start w:val="1"/>
      <w:numFmt w:val="decimal"/>
      <w:lvlText w:val="%1."/>
      <w:lvlJc w:val="left"/>
      <w:pPr>
        <w:ind w:left="502"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22BF3D1E"/>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33C42FE0"/>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1" w15:restartNumberingAfterBreak="0">
    <w:nsid w:val="45F21707"/>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EE37BF"/>
    <w:multiLevelType w:val="hybridMultilevel"/>
    <w:tmpl w:val="0A96930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4"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90A2C82"/>
    <w:multiLevelType w:val="hybridMultilevel"/>
    <w:tmpl w:val="48B83054"/>
    <w:lvl w:ilvl="0" w:tplc="0409000F">
      <w:start w:val="1"/>
      <w:numFmt w:val="decimal"/>
      <w:lvlText w:val="%1."/>
      <w:lvlJc w:val="left"/>
      <w:pPr>
        <w:ind w:left="1170"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0" w15:restartNumberingAfterBreak="0">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15:restartNumberingAfterBreak="0">
    <w:nsid w:val="603E018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353E16"/>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CF4E55"/>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6"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5"/>
  </w:num>
  <w:num w:numId="3">
    <w:abstractNumId w:val="12"/>
  </w:num>
  <w:num w:numId="4">
    <w:abstractNumId w:val="8"/>
  </w:num>
  <w:num w:numId="5">
    <w:abstractNumId w:val="9"/>
  </w:num>
  <w:num w:numId="6">
    <w:abstractNumId w:val="36"/>
  </w:num>
  <w:num w:numId="7">
    <w:abstractNumId w:val="26"/>
  </w:num>
  <w:num w:numId="8">
    <w:abstractNumId w:val="4"/>
  </w:num>
  <w:num w:numId="9">
    <w:abstractNumId w:val="28"/>
  </w:num>
  <w:num w:numId="10">
    <w:abstractNumId w:val="6"/>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5"/>
  </w:num>
  <w:num w:numId="18">
    <w:abstractNumId w:val="22"/>
  </w:num>
  <w:num w:numId="19">
    <w:abstractNumId w:val="24"/>
  </w:num>
  <w:num w:numId="20">
    <w:abstractNumId w:val="37"/>
  </w:num>
  <w:num w:numId="21">
    <w:abstractNumId w:val="30"/>
  </w:num>
  <w:num w:numId="22">
    <w:abstractNumId w:val="3"/>
  </w:num>
  <w:num w:numId="23">
    <w:abstractNumId w:val="14"/>
  </w:num>
  <w:num w:numId="24">
    <w:abstractNumId w:val="15"/>
  </w:num>
  <w:num w:numId="25">
    <w:abstractNumId w:val="29"/>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23"/>
  </w:num>
  <w:num w:numId="29">
    <w:abstractNumId w:val="23"/>
  </w:num>
  <w:num w:numId="30">
    <w:abstractNumId w:val="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
  </w:num>
  <w:num w:numId="34">
    <w:abstractNumId w:val="32"/>
  </w:num>
  <w:num w:numId="35">
    <w:abstractNumId w:val="7"/>
  </w:num>
  <w:num w:numId="36">
    <w:abstractNumId w:val="16"/>
  </w:num>
  <w:num w:numId="37">
    <w:abstractNumId w:val="13"/>
  </w:num>
  <w:num w:numId="38">
    <w:abstractNumId w:val="31"/>
  </w:num>
  <w:num w:numId="39">
    <w:abstractNumId w:val="33"/>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1F2"/>
    <w:rsid w:val="00002845"/>
    <w:rsid w:val="00004181"/>
    <w:rsid w:val="0000683E"/>
    <w:rsid w:val="000069B4"/>
    <w:rsid w:val="000112DD"/>
    <w:rsid w:val="00011D77"/>
    <w:rsid w:val="00015565"/>
    <w:rsid w:val="00016E2E"/>
    <w:rsid w:val="0002174D"/>
    <w:rsid w:val="00021FB0"/>
    <w:rsid w:val="00022075"/>
    <w:rsid w:val="000258A4"/>
    <w:rsid w:val="00027755"/>
    <w:rsid w:val="00035914"/>
    <w:rsid w:val="0004323D"/>
    <w:rsid w:val="00045208"/>
    <w:rsid w:val="0005128E"/>
    <w:rsid w:val="00051CF9"/>
    <w:rsid w:val="00052275"/>
    <w:rsid w:val="00053E09"/>
    <w:rsid w:val="00061481"/>
    <w:rsid w:val="00062588"/>
    <w:rsid w:val="000630E5"/>
    <w:rsid w:val="0006685E"/>
    <w:rsid w:val="00070409"/>
    <w:rsid w:val="00073236"/>
    <w:rsid w:val="00075AEA"/>
    <w:rsid w:val="00076DE1"/>
    <w:rsid w:val="00080CB5"/>
    <w:rsid w:val="0008244F"/>
    <w:rsid w:val="000846EA"/>
    <w:rsid w:val="00091EC9"/>
    <w:rsid w:val="00093B50"/>
    <w:rsid w:val="000A09F1"/>
    <w:rsid w:val="000A3133"/>
    <w:rsid w:val="000B01AA"/>
    <w:rsid w:val="000C3C76"/>
    <w:rsid w:val="000C4D51"/>
    <w:rsid w:val="000C6B9D"/>
    <w:rsid w:val="000C7ADD"/>
    <w:rsid w:val="000D17C0"/>
    <w:rsid w:val="000D52B1"/>
    <w:rsid w:val="000D5816"/>
    <w:rsid w:val="000E5D84"/>
    <w:rsid w:val="000F223B"/>
    <w:rsid w:val="00100B6F"/>
    <w:rsid w:val="00102A30"/>
    <w:rsid w:val="00103E57"/>
    <w:rsid w:val="0011018B"/>
    <w:rsid w:val="00110EBA"/>
    <w:rsid w:val="001149DC"/>
    <w:rsid w:val="00117120"/>
    <w:rsid w:val="00123BB7"/>
    <w:rsid w:val="00125099"/>
    <w:rsid w:val="0012759C"/>
    <w:rsid w:val="001315A2"/>
    <w:rsid w:val="00132115"/>
    <w:rsid w:val="00133266"/>
    <w:rsid w:val="00133C31"/>
    <w:rsid w:val="00137AFD"/>
    <w:rsid w:val="001428D0"/>
    <w:rsid w:val="00151484"/>
    <w:rsid w:val="0015334B"/>
    <w:rsid w:val="00162BF2"/>
    <w:rsid w:val="00163059"/>
    <w:rsid w:val="00164766"/>
    <w:rsid w:val="00165305"/>
    <w:rsid w:val="00177066"/>
    <w:rsid w:val="00177706"/>
    <w:rsid w:val="0018373E"/>
    <w:rsid w:val="00184D4B"/>
    <w:rsid w:val="00184EA6"/>
    <w:rsid w:val="00185480"/>
    <w:rsid w:val="001858FF"/>
    <w:rsid w:val="00186307"/>
    <w:rsid w:val="00197A86"/>
    <w:rsid w:val="001A1911"/>
    <w:rsid w:val="001A21E5"/>
    <w:rsid w:val="001A6971"/>
    <w:rsid w:val="001A7450"/>
    <w:rsid w:val="001B10BA"/>
    <w:rsid w:val="001B3A41"/>
    <w:rsid w:val="001B4D84"/>
    <w:rsid w:val="001B5439"/>
    <w:rsid w:val="001C03A7"/>
    <w:rsid w:val="001C1903"/>
    <w:rsid w:val="001C2C87"/>
    <w:rsid w:val="001C6CB6"/>
    <w:rsid w:val="001C70F3"/>
    <w:rsid w:val="001D55AE"/>
    <w:rsid w:val="001E0454"/>
    <w:rsid w:val="001E1A1A"/>
    <w:rsid w:val="001E3E24"/>
    <w:rsid w:val="001E5C6E"/>
    <w:rsid w:val="001E72D4"/>
    <w:rsid w:val="001E74E9"/>
    <w:rsid w:val="001E7FE0"/>
    <w:rsid w:val="001F085C"/>
    <w:rsid w:val="001F3CAF"/>
    <w:rsid w:val="001F3D8A"/>
    <w:rsid w:val="002006E5"/>
    <w:rsid w:val="0020191D"/>
    <w:rsid w:val="0020203B"/>
    <w:rsid w:val="00206285"/>
    <w:rsid w:val="00211619"/>
    <w:rsid w:val="002127C2"/>
    <w:rsid w:val="00214D3B"/>
    <w:rsid w:val="0021725D"/>
    <w:rsid w:val="00217F0E"/>
    <w:rsid w:val="002200AD"/>
    <w:rsid w:val="00220AD5"/>
    <w:rsid w:val="00220CD8"/>
    <w:rsid w:val="002211F8"/>
    <w:rsid w:val="00221CCD"/>
    <w:rsid w:val="00227B5C"/>
    <w:rsid w:val="002328D3"/>
    <w:rsid w:val="00235224"/>
    <w:rsid w:val="00242CB4"/>
    <w:rsid w:val="0024651C"/>
    <w:rsid w:val="00251A33"/>
    <w:rsid w:val="002527EE"/>
    <w:rsid w:val="00252E74"/>
    <w:rsid w:val="00253B9A"/>
    <w:rsid w:val="00261A30"/>
    <w:rsid w:val="00262FD5"/>
    <w:rsid w:val="00272B6E"/>
    <w:rsid w:val="0027696E"/>
    <w:rsid w:val="002809BC"/>
    <w:rsid w:val="00281BAE"/>
    <w:rsid w:val="002822EE"/>
    <w:rsid w:val="002866B7"/>
    <w:rsid w:val="00287403"/>
    <w:rsid w:val="00291CDB"/>
    <w:rsid w:val="002931E6"/>
    <w:rsid w:val="00294550"/>
    <w:rsid w:val="00295DF4"/>
    <w:rsid w:val="002A0809"/>
    <w:rsid w:val="002B1A81"/>
    <w:rsid w:val="002B3F25"/>
    <w:rsid w:val="002B4EB5"/>
    <w:rsid w:val="002B50D6"/>
    <w:rsid w:val="002B6490"/>
    <w:rsid w:val="002C07EA"/>
    <w:rsid w:val="002C5E32"/>
    <w:rsid w:val="002D1510"/>
    <w:rsid w:val="002D40B3"/>
    <w:rsid w:val="002D5302"/>
    <w:rsid w:val="002D5D9F"/>
    <w:rsid w:val="002D5DB6"/>
    <w:rsid w:val="002D610F"/>
    <w:rsid w:val="002D6989"/>
    <w:rsid w:val="002D6E72"/>
    <w:rsid w:val="002E04FF"/>
    <w:rsid w:val="002E3961"/>
    <w:rsid w:val="002E46AE"/>
    <w:rsid w:val="002E4871"/>
    <w:rsid w:val="002E4B39"/>
    <w:rsid w:val="002E6294"/>
    <w:rsid w:val="002E6347"/>
    <w:rsid w:val="002E7DB2"/>
    <w:rsid w:val="002F176E"/>
    <w:rsid w:val="002F22DE"/>
    <w:rsid w:val="002F4EB2"/>
    <w:rsid w:val="002F5DC9"/>
    <w:rsid w:val="00311EB4"/>
    <w:rsid w:val="00317CBB"/>
    <w:rsid w:val="0032101A"/>
    <w:rsid w:val="00322B1E"/>
    <w:rsid w:val="00323175"/>
    <w:rsid w:val="00334833"/>
    <w:rsid w:val="00336C2D"/>
    <w:rsid w:val="00341DAC"/>
    <w:rsid w:val="00342B0E"/>
    <w:rsid w:val="00343540"/>
    <w:rsid w:val="003443A5"/>
    <w:rsid w:val="0035051C"/>
    <w:rsid w:val="00351288"/>
    <w:rsid w:val="00352651"/>
    <w:rsid w:val="00355268"/>
    <w:rsid w:val="00360429"/>
    <w:rsid w:val="00364674"/>
    <w:rsid w:val="00364760"/>
    <w:rsid w:val="003675D7"/>
    <w:rsid w:val="00367F0C"/>
    <w:rsid w:val="00375EF0"/>
    <w:rsid w:val="003762A0"/>
    <w:rsid w:val="00377003"/>
    <w:rsid w:val="0038274D"/>
    <w:rsid w:val="00383AC9"/>
    <w:rsid w:val="00383B42"/>
    <w:rsid w:val="003866FD"/>
    <w:rsid w:val="003873F1"/>
    <w:rsid w:val="00391831"/>
    <w:rsid w:val="00393EEC"/>
    <w:rsid w:val="0039503E"/>
    <w:rsid w:val="0039563D"/>
    <w:rsid w:val="003A2D6C"/>
    <w:rsid w:val="003A345B"/>
    <w:rsid w:val="003A4400"/>
    <w:rsid w:val="003A4C63"/>
    <w:rsid w:val="003A7312"/>
    <w:rsid w:val="003A75EA"/>
    <w:rsid w:val="003B4664"/>
    <w:rsid w:val="003B60F2"/>
    <w:rsid w:val="003B6D8D"/>
    <w:rsid w:val="003B7570"/>
    <w:rsid w:val="003B7F1B"/>
    <w:rsid w:val="003C10A3"/>
    <w:rsid w:val="003C7220"/>
    <w:rsid w:val="003D0B06"/>
    <w:rsid w:val="003D6C5A"/>
    <w:rsid w:val="003E2645"/>
    <w:rsid w:val="003E3CB6"/>
    <w:rsid w:val="003F1B6F"/>
    <w:rsid w:val="003F6427"/>
    <w:rsid w:val="00401C94"/>
    <w:rsid w:val="004027E7"/>
    <w:rsid w:val="00403B4D"/>
    <w:rsid w:val="004046EC"/>
    <w:rsid w:val="004061E1"/>
    <w:rsid w:val="00412AC5"/>
    <w:rsid w:val="00416190"/>
    <w:rsid w:val="004176D1"/>
    <w:rsid w:val="00420608"/>
    <w:rsid w:val="00426F92"/>
    <w:rsid w:val="00432831"/>
    <w:rsid w:val="004342EA"/>
    <w:rsid w:val="0043553E"/>
    <w:rsid w:val="00435EF8"/>
    <w:rsid w:val="0043754E"/>
    <w:rsid w:val="00440851"/>
    <w:rsid w:val="00442C66"/>
    <w:rsid w:val="00445049"/>
    <w:rsid w:val="0044514B"/>
    <w:rsid w:val="004474FD"/>
    <w:rsid w:val="00450A84"/>
    <w:rsid w:val="004537AA"/>
    <w:rsid w:val="0045533C"/>
    <w:rsid w:val="0045601B"/>
    <w:rsid w:val="0045731A"/>
    <w:rsid w:val="00457EED"/>
    <w:rsid w:val="00463D0E"/>
    <w:rsid w:val="00466043"/>
    <w:rsid w:val="00466B36"/>
    <w:rsid w:val="00470669"/>
    <w:rsid w:val="004727F0"/>
    <w:rsid w:val="00481517"/>
    <w:rsid w:val="0048515C"/>
    <w:rsid w:val="0048547E"/>
    <w:rsid w:val="00486084"/>
    <w:rsid w:val="00487DB7"/>
    <w:rsid w:val="00494410"/>
    <w:rsid w:val="004947CD"/>
    <w:rsid w:val="00494DD5"/>
    <w:rsid w:val="004A1194"/>
    <w:rsid w:val="004A1800"/>
    <w:rsid w:val="004A64DB"/>
    <w:rsid w:val="004B2113"/>
    <w:rsid w:val="004B4127"/>
    <w:rsid w:val="004B6E50"/>
    <w:rsid w:val="004C7557"/>
    <w:rsid w:val="004D1F2E"/>
    <w:rsid w:val="004D4460"/>
    <w:rsid w:val="004D4483"/>
    <w:rsid w:val="004D66D0"/>
    <w:rsid w:val="004E16BE"/>
    <w:rsid w:val="004E2F65"/>
    <w:rsid w:val="004E4DE8"/>
    <w:rsid w:val="004E7868"/>
    <w:rsid w:val="004F68E6"/>
    <w:rsid w:val="00500C41"/>
    <w:rsid w:val="00500FEF"/>
    <w:rsid w:val="0050138A"/>
    <w:rsid w:val="005019E9"/>
    <w:rsid w:val="00503E9B"/>
    <w:rsid w:val="005042DF"/>
    <w:rsid w:val="005057C1"/>
    <w:rsid w:val="005079D1"/>
    <w:rsid w:val="00514114"/>
    <w:rsid w:val="0052512E"/>
    <w:rsid w:val="005275CE"/>
    <w:rsid w:val="00531228"/>
    <w:rsid w:val="00533E31"/>
    <w:rsid w:val="0053511C"/>
    <w:rsid w:val="0053582E"/>
    <w:rsid w:val="00542194"/>
    <w:rsid w:val="00542D38"/>
    <w:rsid w:val="00543D79"/>
    <w:rsid w:val="00546C1A"/>
    <w:rsid w:val="00551F5A"/>
    <w:rsid w:val="0055258C"/>
    <w:rsid w:val="0055296A"/>
    <w:rsid w:val="00554CD4"/>
    <w:rsid w:val="00556F57"/>
    <w:rsid w:val="00560093"/>
    <w:rsid w:val="00561282"/>
    <w:rsid w:val="0056162F"/>
    <w:rsid w:val="00561E5B"/>
    <w:rsid w:val="00562E18"/>
    <w:rsid w:val="00572765"/>
    <w:rsid w:val="00575C69"/>
    <w:rsid w:val="00576883"/>
    <w:rsid w:val="00576FB4"/>
    <w:rsid w:val="00586720"/>
    <w:rsid w:val="005871D4"/>
    <w:rsid w:val="005874FE"/>
    <w:rsid w:val="005915C6"/>
    <w:rsid w:val="00591E2C"/>
    <w:rsid w:val="005A7194"/>
    <w:rsid w:val="005B1805"/>
    <w:rsid w:val="005B2A55"/>
    <w:rsid w:val="005C16F3"/>
    <w:rsid w:val="005C3007"/>
    <w:rsid w:val="005C397D"/>
    <w:rsid w:val="005C784A"/>
    <w:rsid w:val="005C7E0D"/>
    <w:rsid w:val="005D15C2"/>
    <w:rsid w:val="005D304F"/>
    <w:rsid w:val="005D3EF6"/>
    <w:rsid w:val="005D72B3"/>
    <w:rsid w:val="005D7728"/>
    <w:rsid w:val="005E7A9E"/>
    <w:rsid w:val="005F04A5"/>
    <w:rsid w:val="005F164B"/>
    <w:rsid w:val="005F65FF"/>
    <w:rsid w:val="005F78B7"/>
    <w:rsid w:val="0060190E"/>
    <w:rsid w:val="00601B05"/>
    <w:rsid w:val="0061188A"/>
    <w:rsid w:val="00611D24"/>
    <w:rsid w:val="00613389"/>
    <w:rsid w:val="006146AE"/>
    <w:rsid w:val="00615EA5"/>
    <w:rsid w:val="0062070B"/>
    <w:rsid w:val="00623B53"/>
    <w:rsid w:val="006253B2"/>
    <w:rsid w:val="0063010E"/>
    <w:rsid w:val="006357D6"/>
    <w:rsid w:val="00647A04"/>
    <w:rsid w:val="00651A59"/>
    <w:rsid w:val="00653B2A"/>
    <w:rsid w:val="0066047F"/>
    <w:rsid w:val="00660863"/>
    <w:rsid w:val="006719AC"/>
    <w:rsid w:val="00672D42"/>
    <w:rsid w:val="00674494"/>
    <w:rsid w:val="00676185"/>
    <w:rsid w:val="006806F1"/>
    <w:rsid w:val="006850D4"/>
    <w:rsid w:val="006857CC"/>
    <w:rsid w:val="00687A4D"/>
    <w:rsid w:val="006914FA"/>
    <w:rsid w:val="006965F0"/>
    <w:rsid w:val="0069670C"/>
    <w:rsid w:val="006A07E1"/>
    <w:rsid w:val="006A2CFC"/>
    <w:rsid w:val="006B4E90"/>
    <w:rsid w:val="006B682B"/>
    <w:rsid w:val="006C0219"/>
    <w:rsid w:val="006C17CD"/>
    <w:rsid w:val="006C24D9"/>
    <w:rsid w:val="006C3FDD"/>
    <w:rsid w:val="006C7CF5"/>
    <w:rsid w:val="006D0135"/>
    <w:rsid w:val="006D2E9F"/>
    <w:rsid w:val="006D4303"/>
    <w:rsid w:val="006D4456"/>
    <w:rsid w:val="006D4D59"/>
    <w:rsid w:val="006F02D8"/>
    <w:rsid w:val="006F7206"/>
    <w:rsid w:val="00702403"/>
    <w:rsid w:val="00702B5C"/>
    <w:rsid w:val="007049AE"/>
    <w:rsid w:val="007077D2"/>
    <w:rsid w:val="007114C0"/>
    <w:rsid w:val="00711928"/>
    <w:rsid w:val="00712B80"/>
    <w:rsid w:val="00713378"/>
    <w:rsid w:val="00714598"/>
    <w:rsid w:val="007145B0"/>
    <w:rsid w:val="007158D7"/>
    <w:rsid w:val="00717D5C"/>
    <w:rsid w:val="00722D6D"/>
    <w:rsid w:val="00725E51"/>
    <w:rsid w:val="00727E6E"/>
    <w:rsid w:val="007336AF"/>
    <w:rsid w:val="0073760A"/>
    <w:rsid w:val="0074074D"/>
    <w:rsid w:val="00740898"/>
    <w:rsid w:val="00744D53"/>
    <w:rsid w:val="00751D79"/>
    <w:rsid w:val="00762FDC"/>
    <w:rsid w:val="0076420C"/>
    <w:rsid w:val="0076518E"/>
    <w:rsid w:val="0076627B"/>
    <w:rsid w:val="0077512B"/>
    <w:rsid w:val="0077546D"/>
    <w:rsid w:val="00775883"/>
    <w:rsid w:val="00775CDB"/>
    <w:rsid w:val="00782094"/>
    <w:rsid w:val="00790AC6"/>
    <w:rsid w:val="00790B90"/>
    <w:rsid w:val="0079282B"/>
    <w:rsid w:val="0079365F"/>
    <w:rsid w:val="007A4FA3"/>
    <w:rsid w:val="007A5CD3"/>
    <w:rsid w:val="007A6CD8"/>
    <w:rsid w:val="007A7905"/>
    <w:rsid w:val="007B3DF4"/>
    <w:rsid w:val="007B45E9"/>
    <w:rsid w:val="007B4A89"/>
    <w:rsid w:val="007B4D47"/>
    <w:rsid w:val="007B763E"/>
    <w:rsid w:val="007B7BE8"/>
    <w:rsid w:val="007C15C4"/>
    <w:rsid w:val="007C30DE"/>
    <w:rsid w:val="007C4BE4"/>
    <w:rsid w:val="007D0867"/>
    <w:rsid w:val="007D1914"/>
    <w:rsid w:val="007D1DDF"/>
    <w:rsid w:val="007D2D2C"/>
    <w:rsid w:val="007D3107"/>
    <w:rsid w:val="007E0384"/>
    <w:rsid w:val="007E6158"/>
    <w:rsid w:val="007E652C"/>
    <w:rsid w:val="007F1EEA"/>
    <w:rsid w:val="007F2CD8"/>
    <w:rsid w:val="007F3580"/>
    <w:rsid w:val="007F5A9A"/>
    <w:rsid w:val="007F61E6"/>
    <w:rsid w:val="007F6EA4"/>
    <w:rsid w:val="007F7B5A"/>
    <w:rsid w:val="0080172C"/>
    <w:rsid w:val="00806638"/>
    <w:rsid w:val="00807245"/>
    <w:rsid w:val="008141E2"/>
    <w:rsid w:val="0081653C"/>
    <w:rsid w:val="00820F05"/>
    <w:rsid w:val="00822DE7"/>
    <w:rsid w:val="008264DD"/>
    <w:rsid w:val="00827032"/>
    <w:rsid w:val="00830495"/>
    <w:rsid w:val="0084056B"/>
    <w:rsid w:val="0084111A"/>
    <w:rsid w:val="0084774F"/>
    <w:rsid w:val="008517A4"/>
    <w:rsid w:val="00854C99"/>
    <w:rsid w:val="00856FDC"/>
    <w:rsid w:val="008630BC"/>
    <w:rsid w:val="008670DC"/>
    <w:rsid w:val="00867984"/>
    <w:rsid w:val="00867B39"/>
    <w:rsid w:val="00877F0F"/>
    <w:rsid w:val="0088074E"/>
    <w:rsid w:val="008822A2"/>
    <w:rsid w:val="00884B84"/>
    <w:rsid w:val="00884C61"/>
    <w:rsid w:val="00890509"/>
    <w:rsid w:val="00891651"/>
    <w:rsid w:val="00892A3F"/>
    <w:rsid w:val="008951C1"/>
    <w:rsid w:val="008A5841"/>
    <w:rsid w:val="008B0287"/>
    <w:rsid w:val="008B09AD"/>
    <w:rsid w:val="008B2306"/>
    <w:rsid w:val="008B2969"/>
    <w:rsid w:val="008B2A2C"/>
    <w:rsid w:val="008B3192"/>
    <w:rsid w:val="008C16A0"/>
    <w:rsid w:val="008C51D1"/>
    <w:rsid w:val="008C76E1"/>
    <w:rsid w:val="008D2980"/>
    <w:rsid w:val="008D2B55"/>
    <w:rsid w:val="008E1BC8"/>
    <w:rsid w:val="008E68E2"/>
    <w:rsid w:val="008F12C7"/>
    <w:rsid w:val="008F4474"/>
    <w:rsid w:val="008F7EB9"/>
    <w:rsid w:val="00906A27"/>
    <w:rsid w:val="009074A3"/>
    <w:rsid w:val="00907F88"/>
    <w:rsid w:val="00910478"/>
    <w:rsid w:val="0091270A"/>
    <w:rsid w:val="00915198"/>
    <w:rsid w:val="009152AC"/>
    <w:rsid w:val="0092014C"/>
    <w:rsid w:val="00922AF4"/>
    <w:rsid w:val="00922CB2"/>
    <w:rsid w:val="00925A25"/>
    <w:rsid w:val="009270E0"/>
    <w:rsid w:val="00931F72"/>
    <w:rsid w:val="009320EE"/>
    <w:rsid w:val="00941ADD"/>
    <w:rsid w:val="00942EEC"/>
    <w:rsid w:val="009445F7"/>
    <w:rsid w:val="00950411"/>
    <w:rsid w:val="00957370"/>
    <w:rsid w:val="00963A8F"/>
    <w:rsid w:val="009646B8"/>
    <w:rsid w:val="00965167"/>
    <w:rsid w:val="0097586F"/>
    <w:rsid w:val="0097699D"/>
    <w:rsid w:val="0098553C"/>
    <w:rsid w:val="009879BD"/>
    <w:rsid w:val="009946F4"/>
    <w:rsid w:val="009C00B1"/>
    <w:rsid w:val="009C3948"/>
    <w:rsid w:val="009C4787"/>
    <w:rsid w:val="009D0285"/>
    <w:rsid w:val="009D1729"/>
    <w:rsid w:val="009D5467"/>
    <w:rsid w:val="009D6A86"/>
    <w:rsid w:val="009D7DCF"/>
    <w:rsid w:val="009E081A"/>
    <w:rsid w:val="009E128F"/>
    <w:rsid w:val="009E1629"/>
    <w:rsid w:val="009E2138"/>
    <w:rsid w:val="009E7CB9"/>
    <w:rsid w:val="009F2C67"/>
    <w:rsid w:val="009F3CCD"/>
    <w:rsid w:val="009F4D01"/>
    <w:rsid w:val="00A00B21"/>
    <w:rsid w:val="00A068A7"/>
    <w:rsid w:val="00A109D8"/>
    <w:rsid w:val="00A10DF7"/>
    <w:rsid w:val="00A12693"/>
    <w:rsid w:val="00A130FC"/>
    <w:rsid w:val="00A161E4"/>
    <w:rsid w:val="00A234D3"/>
    <w:rsid w:val="00A30884"/>
    <w:rsid w:val="00A30BAC"/>
    <w:rsid w:val="00A44A4C"/>
    <w:rsid w:val="00A5133C"/>
    <w:rsid w:val="00A51A4A"/>
    <w:rsid w:val="00A570FF"/>
    <w:rsid w:val="00A61CB7"/>
    <w:rsid w:val="00A646EE"/>
    <w:rsid w:val="00A666C8"/>
    <w:rsid w:val="00A67F60"/>
    <w:rsid w:val="00A7435F"/>
    <w:rsid w:val="00A7487F"/>
    <w:rsid w:val="00A74D60"/>
    <w:rsid w:val="00A875C5"/>
    <w:rsid w:val="00A90077"/>
    <w:rsid w:val="00A9029B"/>
    <w:rsid w:val="00A904DD"/>
    <w:rsid w:val="00A925D4"/>
    <w:rsid w:val="00A94288"/>
    <w:rsid w:val="00AA0E44"/>
    <w:rsid w:val="00AA1179"/>
    <w:rsid w:val="00AA660B"/>
    <w:rsid w:val="00AB193A"/>
    <w:rsid w:val="00AB3A01"/>
    <w:rsid w:val="00AB4237"/>
    <w:rsid w:val="00AB4C55"/>
    <w:rsid w:val="00AB681C"/>
    <w:rsid w:val="00AB7CDB"/>
    <w:rsid w:val="00AC14F5"/>
    <w:rsid w:val="00AC2930"/>
    <w:rsid w:val="00AC455F"/>
    <w:rsid w:val="00AD3F4C"/>
    <w:rsid w:val="00AE59CC"/>
    <w:rsid w:val="00AF2F9E"/>
    <w:rsid w:val="00AF3CF7"/>
    <w:rsid w:val="00AF75AF"/>
    <w:rsid w:val="00B00EAE"/>
    <w:rsid w:val="00B04DF7"/>
    <w:rsid w:val="00B0619B"/>
    <w:rsid w:val="00B061C5"/>
    <w:rsid w:val="00B1591B"/>
    <w:rsid w:val="00B1662A"/>
    <w:rsid w:val="00B16811"/>
    <w:rsid w:val="00B21620"/>
    <w:rsid w:val="00B21DFB"/>
    <w:rsid w:val="00B23C48"/>
    <w:rsid w:val="00B2664C"/>
    <w:rsid w:val="00B27097"/>
    <w:rsid w:val="00B36E58"/>
    <w:rsid w:val="00B40996"/>
    <w:rsid w:val="00B5000D"/>
    <w:rsid w:val="00B51315"/>
    <w:rsid w:val="00B60897"/>
    <w:rsid w:val="00B622E3"/>
    <w:rsid w:val="00B62434"/>
    <w:rsid w:val="00B74C19"/>
    <w:rsid w:val="00B8123F"/>
    <w:rsid w:val="00B82859"/>
    <w:rsid w:val="00B861E7"/>
    <w:rsid w:val="00B86F23"/>
    <w:rsid w:val="00B90923"/>
    <w:rsid w:val="00B9213A"/>
    <w:rsid w:val="00BA4B4B"/>
    <w:rsid w:val="00BA6922"/>
    <w:rsid w:val="00BB282B"/>
    <w:rsid w:val="00BB4419"/>
    <w:rsid w:val="00BB64E3"/>
    <w:rsid w:val="00BC08A9"/>
    <w:rsid w:val="00BC0C79"/>
    <w:rsid w:val="00BC0CE6"/>
    <w:rsid w:val="00BC2056"/>
    <w:rsid w:val="00BC6CAF"/>
    <w:rsid w:val="00BD1B11"/>
    <w:rsid w:val="00BD23AC"/>
    <w:rsid w:val="00BD2EC5"/>
    <w:rsid w:val="00BD47ED"/>
    <w:rsid w:val="00BD7414"/>
    <w:rsid w:val="00BE1C3F"/>
    <w:rsid w:val="00BE2F66"/>
    <w:rsid w:val="00BE3E5A"/>
    <w:rsid w:val="00BE5616"/>
    <w:rsid w:val="00BF3355"/>
    <w:rsid w:val="00BF72E5"/>
    <w:rsid w:val="00C00462"/>
    <w:rsid w:val="00C02802"/>
    <w:rsid w:val="00C02895"/>
    <w:rsid w:val="00C02E59"/>
    <w:rsid w:val="00C0356A"/>
    <w:rsid w:val="00C11571"/>
    <w:rsid w:val="00C1416B"/>
    <w:rsid w:val="00C14257"/>
    <w:rsid w:val="00C15C0A"/>
    <w:rsid w:val="00C17D39"/>
    <w:rsid w:val="00C20318"/>
    <w:rsid w:val="00C36236"/>
    <w:rsid w:val="00C40FE0"/>
    <w:rsid w:val="00C43B22"/>
    <w:rsid w:val="00C43D63"/>
    <w:rsid w:val="00C452F4"/>
    <w:rsid w:val="00C5445C"/>
    <w:rsid w:val="00C60318"/>
    <w:rsid w:val="00C60545"/>
    <w:rsid w:val="00C62B33"/>
    <w:rsid w:val="00C64279"/>
    <w:rsid w:val="00C67031"/>
    <w:rsid w:val="00C71679"/>
    <w:rsid w:val="00C755E5"/>
    <w:rsid w:val="00C775F1"/>
    <w:rsid w:val="00C80FB6"/>
    <w:rsid w:val="00C812FD"/>
    <w:rsid w:val="00C82544"/>
    <w:rsid w:val="00C847F7"/>
    <w:rsid w:val="00C8528F"/>
    <w:rsid w:val="00C86402"/>
    <w:rsid w:val="00C869DC"/>
    <w:rsid w:val="00C90439"/>
    <w:rsid w:val="00C91525"/>
    <w:rsid w:val="00C933C1"/>
    <w:rsid w:val="00C938BF"/>
    <w:rsid w:val="00C94107"/>
    <w:rsid w:val="00C946DC"/>
    <w:rsid w:val="00C979F2"/>
    <w:rsid w:val="00CA0009"/>
    <w:rsid w:val="00CA6095"/>
    <w:rsid w:val="00CB505B"/>
    <w:rsid w:val="00CB5B6A"/>
    <w:rsid w:val="00CC0531"/>
    <w:rsid w:val="00CC39E0"/>
    <w:rsid w:val="00CC3E0F"/>
    <w:rsid w:val="00CC4435"/>
    <w:rsid w:val="00CC7E8E"/>
    <w:rsid w:val="00CD1556"/>
    <w:rsid w:val="00CD3AA8"/>
    <w:rsid w:val="00CD695B"/>
    <w:rsid w:val="00CE08C3"/>
    <w:rsid w:val="00CE1104"/>
    <w:rsid w:val="00CE4BDF"/>
    <w:rsid w:val="00CE59B9"/>
    <w:rsid w:val="00CE7DEA"/>
    <w:rsid w:val="00CF11EC"/>
    <w:rsid w:val="00CF14FA"/>
    <w:rsid w:val="00CF76DA"/>
    <w:rsid w:val="00CF7A85"/>
    <w:rsid w:val="00D00A43"/>
    <w:rsid w:val="00D02244"/>
    <w:rsid w:val="00D05F54"/>
    <w:rsid w:val="00D06649"/>
    <w:rsid w:val="00D06FB6"/>
    <w:rsid w:val="00D115F9"/>
    <w:rsid w:val="00D11642"/>
    <w:rsid w:val="00D15F3E"/>
    <w:rsid w:val="00D20D18"/>
    <w:rsid w:val="00D21082"/>
    <w:rsid w:val="00D22A3D"/>
    <w:rsid w:val="00D23B94"/>
    <w:rsid w:val="00D23C9D"/>
    <w:rsid w:val="00D256DC"/>
    <w:rsid w:val="00D37692"/>
    <w:rsid w:val="00D451E8"/>
    <w:rsid w:val="00D505CB"/>
    <w:rsid w:val="00D50C08"/>
    <w:rsid w:val="00D52FDA"/>
    <w:rsid w:val="00D56B8D"/>
    <w:rsid w:val="00D60D2B"/>
    <w:rsid w:val="00D64D73"/>
    <w:rsid w:val="00D74384"/>
    <w:rsid w:val="00D75218"/>
    <w:rsid w:val="00D76186"/>
    <w:rsid w:val="00D77977"/>
    <w:rsid w:val="00D81D3B"/>
    <w:rsid w:val="00D82B68"/>
    <w:rsid w:val="00D82BBA"/>
    <w:rsid w:val="00D82FB7"/>
    <w:rsid w:val="00D85805"/>
    <w:rsid w:val="00D9232D"/>
    <w:rsid w:val="00D951F7"/>
    <w:rsid w:val="00D97D60"/>
    <w:rsid w:val="00DA411A"/>
    <w:rsid w:val="00DA4E26"/>
    <w:rsid w:val="00DB3341"/>
    <w:rsid w:val="00DB782C"/>
    <w:rsid w:val="00DB7C7A"/>
    <w:rsid w:val="00DC1507"/>
    <w:rsid w:val="00DC1526"/>
    <w:rsid w:val="00DC1AFC"/>
    <w:rsid w:val="00DC2BB3"/>
    <w:rsid w:val="00DC40BB"/>
    <w:rsid w:val="00DD145D"/>
    <w:rsid w:val="00DD2719"/>
    <w:rsid w:val="00DD4B2E"/>
    <w:rsid w:val="00DD4DD1"/>
    <w:rsid w:val="00DD7531"/>
    <w:rsid w:val="00DD7CE3"/>
    <w:rsid w:val="00DE05E6"/>
    <w:rsid w:val="00DE0CA5"/>
    <w:rsid w:val="00DE2107"/>
    <w:rsid w:val="00DF191D"/>
    <w:rsid w:val="00DF339F"/>
    <w:rsid w:val="00DF44C9"/>
    <w:rsid w:val="00DF4D81"/>
    <w:rsid w:val="00E009A2"/>
    <w:rsid w:val="00E02F34"/>
    <w:rsid w:val="00E053A4"/>
    <w:rsid w:val="00E0579D"/>
    <w:rsid w:val="00E06148"/>
    <w:rsid w:val="00E076F3"/>
    <w:rsid w:val="00E07EE1"/>
    <w:rsid w:val="00E11553"/>
    <w:rsid w:val="00E16A1B"/>
    <w:rsid w:val="00E20F9F"/>
    <w:rsid w:val="00E33E5F"/>
    <w:rsid w:val="00E35007"/>
    <w:rsid w:val="00E35822"/>
    <w:rsid w:val="00E37D6F"/>
    <w:rsid w:val="00E4273B"/>
    <w:rsid w:val="00E42EB9"/>
    <w:rsid w:val="00E4524E"/>
    <w:rsid w:val="00E460F0"/>
    <w:rsid w:val="00E46BE1"/>
    <w:rsid w:val="00E474F4"/>
    <w:rsid w:val="00E52F88"/>
    <w:rsid w:val="00E5745A"/>
    <w:rsid w:val="00E6140B"/>
    <w:rsid w:val="00E625B6"/>
    <w:rsid w:val="00E6590C"/>
    <w:rsid w:val="00E66EB0"/>
    <w:rsid w:val="00E673C9"/>
    <w:rsid w:val="00E708F0"/>
    <w:rsid w:val="00E70A4E"/>
    <w:rsid w:val="00E729FF"/>
    <w:rsid w:val="00E75105"/>
    <w:rsid w:val="00E7572B"/>
    <w:rsid w:val="00E92F53"/>
    <w:rsid w:val="00E935D6"/>
    <w:rsid w:val="00E94808"/>
    <w:rsid w:val="00E94A87"/>
    <w:rsid w:val="00E951DD"/>
    <w:rsid w:val="00E95649"/>
    <w:rsid w:val="00EA0195"/>
    <w:rsid w:val="00EA3A10"/>
    <w:rsid w:val="00EA68C2"/>
    <w:rsid w:val="00EA7B15"/>
    <w:rsid w:val="00EB1580"/>
    <w:rsid w:val="00EB1CB8"/>
    <w:rsid w:val="00EB2124"/>
    <w:rsid w:val="00EB4C66"/>
    <w:rsid w:val="00EC2923"/>
    <w:rsid w:val="00ED1257"/>
    <w:rsid w:val="00ED3698"/>
    <w:rsid w:val="00ED7D7A"/>
    <w:rsid w:val="00EE7DEC"/>
    <w:rsid w:val="00EF14D8"/>
    <w:rsid w:val="00EF3C0F"/>
    <w:rsid w:val="00EF52BB"/>
    <w:rsid w:val="00F010A4"/>
    <w:rsid w:val="00F01A8F"/>
    <w:rsid w:val="00F04438"/>
    <w:rsid w:val="00F05745"/>
    <w:rsid w:val="00F129E2"/>
    <w:rsid w:val="00F1390A"/>
    <w:rsid w:val="00F23B71"/>
    <w:rsid w:val="00F27B1E"/>
    <w:rsid w:val="00F32F26"/>
    <w:rsid w:val="00F4264C"/>
    <w:rsid w:val="00F5223F"/>
    <w:rsid w:val="00F53D5A"/>
    <w:rsid w:val="00F5490B"/>
    <w:rsid w:val="00F6305E"/>
    <w:rsid w:val="00F63603"/>
    <w:rsid w:val="00F64079"/>
    <w:rsid w:val="00F679C2"/>
    <w:rsid w:val="00F73146"/>
    <w:rsid w:val="00F758E8"/>
    <w:rsid w:val="00F75CFF"/>
    <w:rsid w:val="00F76CE9"/>
    <w:rsid w:val="00F81273"/>
    <w:rsid w:val="00F82576"/>
    <w:rsid w:val="00F8359A"/>
    <w:rsid w:val="00F8685A"/>
    <w:rsid w:val="00F90428"/>
    <w:rsid w:val="00F91995"/>
    <w:rsid w:val="00F92E3B"/>
    <w:rsid w:val="00F93B82"/>
    <w:rsid w:val="00F947B2"/>
    <w:rsid w:val="00F95256"/>
    <w:rsid w:val="00F97985"/>
    <w:rsid w:val="00FA4524"/>
    <w:rsid w:val="00FA62F4"/>
    <w:rsid w:val="00FB1CFA"/>
    <w:rsid w:val="00FB21A2"/>
    <w:rsid w:val="00FB3F3E"/>
    <w:rsid w:val="00FB5520"/>
    <w:rsid w:val="00FB79A6"/>
    <w:rsid w:val="00FC0A08"/>
    <w:rsid w:val="00FC1AED"/>
    <w:rsid w:val="00FC1C94"/>
    <w:rsid w:val="00FC29E1"/>
    <w:rsid w:val="00FC51BD"/>
    <w:rsid w:val="00FC569D"/>
    <w:rsid w:val="00FC7224"/>
    <w:rsid w:val="00FD33B5"/>
    <w:rsid w:val="00FE75D9"/>
    <w:rsid w:val="00FF050B"/>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semiHidden/>
    <w:unhideWhenUsed/>
    <w:rsid w:val="000E5D84"/>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E5D84"/>
    <w:rPr>
      <w:sz w:val="20"/>
      <w:szCs w:val="20"/>
    </w:rPr>
  </w:style>
  <w:style w:type="character" w:styleId="CommentReference">
    <w:name w:val="annotation reference"/>
    <w:basedOn w:val="DefaultParagraphFont"/>
    <w:uiPriority w:val="99"/>
    <w:semiHidden/>
    <w:unhideWhenUsed/>
    <w:rsid w:val="000E5D8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09591598">
      <w:bodyDiv w:val="1"/>
      <w:marLeft w:val="0"/>
      <w:marRight w:val="0"/>
      <w:marTop w:val="0"/>
      <w:marBottom w:val="0"/>
      <w:divBdr>
        <w:top w:val="none" w:sz="0" w:space="0" w:color="auto"/>
        <w:left w:val="none" w:sz="0" w:space="0" w:color="auto"/>
        <w:bottom w:val="none" w:sz="0" w:space="0" w:color="auto"/>
        <w:right w:val="none" w:sz="0" w:space="0" w:color="auto"/>
      </w:divBdr>
    </w:div>
    <w:div w:id="112556300">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8809264">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38614640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789662661">
      <w:bodyDiv w:val="1"/>
      <w:marLeft w:val="0"/>
      <w:marRight w:val="0"/>
      <w:marTop w:val="0"/>
      <w:marBottom w:val="0"/>
      <w:divBdr>
        <w:top w:val="none" w:sz="0" w:space="0" w:color="auto"/>
        <w:left w:val="none" w:sz="0" w:space="0" w:color="auto"/>
        <w:bottom w:val="none" w:sz="0" w:space="0" w:color="auto"/>
        <w:right w:val="none" w:sz="0" w:space="0" w:color="auto"/>
      </w:divBdr>
    </w:div>
    <w:div w:id="82346726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8013641">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931476016">
      <w:bodyDiv w:val="1"/>
      <w:marLeft w:val="0"/>
      <w:marRight w:val="0"/>
      <w:marTop w:val="0"/>
      <w:marBottom w:val="0"/>
      <w:divBdr>
        <w:top w:val="none" w:sz="0" w:space="0" w:color="auto"/>
        <w:left w:val="none" w:sz="0" w:space="0" w:color="auto"/>
        <w:bottom w:val="none" w:sz="0" w:space="0" w:color="auto"/>
        <w:right w:val="none" w:sz="0" w:space="0" w:color="auto"/>
      </w:divBdr>
    </w:div>
    <w:div w:id="946499862">
      <w:bodyDiv w:val="1"/>
      <w:marLeft w:val="0"/>
      <w:marRight w:val="0"/>
      <w:marTop w:val="0"/>
      <w:marBottom w:val="0"/>
      <w:divBdr>
        <w:top w:val="none" w:sz="0" w:space="0" w:color="auto"/>
        <w:left w:val="none" w:sz="0" w:space="0" w:color="auto"/>
        <w:bottom w:val="none" w:sz="0" w:space="0" w:color="auto"/>
        <w:right w:val="none" w:sz="0" w:space="0" w:color="auto"/>
      </w:divBdr>
    </w:div>
    <w:div w:id="1126002425">
      <w:bodyDiv w:val="1"/>
      <w:marLeft w:val="0"/>
      <w:marRight w:val="0"/>
      <w:marTop w:val="0"/>
      <w:marBottom w:val="0"/>
      <w:divBdr>
        <w:top w:val="none" w:sz="0" w:space="0" w:color="auto"/>
        <w:left w:val="none" w:sz="0" w:space="0" w:color="auto"/>
        <w:bottom w:val="none" w:sz="0" w:space="0" w:color="auto"/>
        <w:right w:val="none" w:sz="0" w:space="0" w:color="auto"/>
      </w:divBdr>
    </w:div>
    <w:div w:id="1128163271">
      <w:bodyDiv w:val="1"/>
      <w:marLeft w:val="0"/>
      <w:marRight w:val="0"/>
      <w:marTop w:val="0"/>
      <w:marBottom w:val="0"/>
      <w:divBdr>
        <w:top w:val="none" w:sz="0" w:space="0" w:color="auto"/>
        <w:left w:val="none" w:sz="0" w:space="0" w:color="auto"/>
        <w:bottom w:val="none" w:sz="0" w:space="0" w:color="auto"/>
        <w:right w:val="none" w:sz="0" w:space="0" w:color="auto"/>
      </w:divBdr>
    </w:div>
    <w:div w:id="1212690379">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73195116">
      <w:bodyDiv w:val="1"/>
      <w:marLeft w:val="0"/>
      <w:marRight w:val="0"/>
      <w:marTop w:val="0"/>
      <w:marBottom w:val="0"/>
      <w:divBdr>
        <w:top w:val="none" w:sz="0" w:space="0" w:color="auto"/>
        <w:left w:val="none" w:sz="0" w:space="0" w:color="auto"/>
        <w:bottom w:val="none" w:sz="0" w:space="0" w:color="auto"/>
        <w:right w:val="none" w:sz="0" w:space="0" w:color="auto"/>
      </w:divBdr>
    </w:div>
    <w:div w:id="1408966312">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2501853">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6732526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36997080">
      <w:bodyDiv w:val="1"/>
      <w:marLeft w:val="0"/>
      <w:marRight w:val="0"/>
      <w:marTop w:val="0"/>
      <w:marBottom w:val="0"/>
      <w:divBdr>
        <w:top w:val="none" w:sz="0" w:space="0" w:color="auto"/>
        <w:left w:val="none" w:sz="0" w:space="0" w:color="auto"/>
        <w:bottom w:val="none" w:sz="0" w:space="0" w:color="auto"/>
        <w:right w:val="none" w:sz="0" w:space="0" w:color="auto"/>
      </w:divBdr>
    </w:div>
    <w:div w:id="2051493428">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 w:id="21468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9B8B2-D0E9-41FB-A96A-6707C5FEB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13</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https://mul2.gov.am/tasks/1130464/oneclick?token=4a3a68c5bada6a3d97ff5fb86e72644d</cp:keywords>
  <cp:lastModifiedBy>GOHAR MAMYAN</cp:lastModifiedBy>
  <cp:revision>332</cp:revision>
  <cp:lastPrinted>2025-02-03T06:21:00Z</cp:lastPrinted>
  <dcterms:created xsi:type="dcterms:W3CDTF">2021-08-17T05:16:00Z</dcterms:created>
  <dcterms:modified xsi:type="dcterms:W3CDTF">2025-03-26T11:10:00Z</dcterms:modified>
</cp:coreProperties>
</file>