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787" w:rsidRPr="006A70A7" w:rsidRDefault="00EC6787" w:rsidP="00B9449F">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rsidR="00EC6787" w:rsidRPr="006A70A7" w:rsidRDefault="007217C3" w:rsidP="00144CE1">
      <w:pPr>
        <w:shd w:val="clear" w:color="auto" w:fill="FFFFFF"/>
        <w:spacing w:line="360" w:lineRule="auto"/>
        <w:ind w:firstLine="375"/>
        <w:jc w:val="center"/>
        <w:rPr>
          <w:rFonts w:ascii="GHEA Grapalat" w:hAnsi="GHEA Grapalat" w:cs="Arial Unicode"/>
          <w:b/>
          <w:bCs/>
          <w:color w:val="000000"/>
          <w:lang w:val="fr-FR" w:eastAsia="en-US"/>
        </w:rPr>
      </w:pPr>
      <w:r w:rsidRPr="007217C3">
        <w:rPr>
          <w:rFonts w:ascii="GHEA Grapalat" w:hAnsi="GHEA Grapalat"/>
          <w:b/>
          <w:bCs/>
          <w:color w:val="000000"/>
          <w:lang w:val="fr-FR" w:eastAsia="en-US"/>
        </w:rPr>
        <w:t>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ԿԱՐԳԸ ԵՎ ԹՎԱՅԻՆ ՀԱՄԱԿԱՐԳԻ ԿԱՌԱՎԱՐՈՒՄՆ ԻՐԱԿԱՆԱՑՆՈՂ ԼԻԱԶՈՐ ՄԱՐՄԻՆԸ ՍԱՀՄԱՆԵԼՈՒ ՄԱՍԻՆ</w:t>
      </w:r>
      <w:r>
        <w:rPr>
          <w:rFonts w:ascii="GHEA Grapalat" w:hAnsi="GHEA Grapalat"/>
          <w:b/>
          <w:bCs/>
          <w:color w:val="000000"/>
          <w:lang w:val="fr-FR" w:eastAsia="en-US"/>
        </w:rPr>
        <w:t xml:space="preserve"> </w:t>
      </w:r>
      <w:r>
        <w:rPr>
          <w:rFonts w:ascii="GHEA Grapalat" w:hAnsi="GHEA Grapalat"/>
          <w:b/>
          <w:bCs/>
          <w:color w:val="000000"/>
          <w:lang w:val="hy-AM" w:eastAsia="en-US"/>
        </w:rPr>
        <w:t xml:space="preserve">ՀԱՅԱՍՏԱՆԻ ՀԱՆՐԱՊԵՏՈՒԹՅԱՆ ԿԱՌԱՎԱՐՈՒԹՅԱՆ </w:t>
      </w:r>
      <w:r w:rsidR="00EC6787" w:rsidRPr="006A70A7">
        <w:rPr>
          <w:rFonts w:ascii="GHEA Grapalat" w:hAnsi="GHEA Grapalat" w:cs="Arial Unicode"/>
          <w:b/>
          <w:bCs/>
          <w:color w:val="000000"/>
          <w:lang w:val="hy-AM" w:eastAsia="en-US"/>
        </w:rPr>
        <w:t>ՈՐՈՇՄԱՆ ՆԱԽԱԳԾԻ ԸՆԴՈՒՆՄԱՆ</w:t>
      </w:r>
    </w:p>
    <w:p w:rsidR="00EC6787" w:rsidRPr="006A70A7"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rsidR="00837BE9" w:rsidRPr="006A70A7"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6A70A7">
        <w:rPr>
          <w:rFonts w:ascii="GHEA Grapalat" w:hAnsi="GHEA Grapalat"/>
          <w:b/>
          <w:lang w:val="hy-AM"/>
        </w:rPr>
        <w:t>1. Ընթացիկ իրավիճակը և իրավական ակտի ընդունման անհրաժեշտությունը</w:t>
      </w:r>
    </w:p>
    <w:p w:rsidR="00442FC2" w:rsidRDefault="00A42DC8" w:rsidP="00442FC2">
      <w:pPr>
        <w:spacing w:line="360" w:lineRule="auto"/>
        <w:ind w:firstLine="708"/>
        <w:jc w:val="both"/>
        <w:rPr>
          <w:rFonts w:ascii="GHEA Grapalat" w:hAnsi="GHEA Grapalat"/>
          <w:color w:val="000000"/>
          <w:lang w:val="es-ES"/>
        </w:rPr>
      </w:pPr>
      <w:r>
        <w:rPr>
          <w:rFonts w:ascii="GHEA Grapalat" w:hAnsi="GHEA Grapalat" w:cs="Sylfaen"/>
          <w:lang w:val="hy-AM"/>
        </w:rPr>
        <w:t>«Ա</w:t>
      </w:r>
      <w:r w:rsidRPr="00A42DC8">
        <w:rPr>
          <w:rFonts w:ascii="GHEA Grapalat" w:hAnsi="GHEA Grapalat" w:cs="Sylfaen"/>
          <w:lang w:val="hy-AM"/>
        </w:rPr>
        <w:t xml:space="preserve">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կարգը </w:t>
      </w:r>
      <w:r w:rsidR="009F0196">
        <w:rPr>
          <w:rFonts w:ascii="GHEA Grapalat" w:hAnsi="GHEA Grapalat" w:cs="Sylfaen"/>
          <w:lang w:val="hy-AM"/>
        </w:rPr>
        <w:t>և</w:t>
      </w:r>
      <w:r w:rsidRPr="00A42DC8">
        <w:rPr>
          <w:rFonts w:ascii="GHEA Grapalat" w:hAnsi="GHEA Grapalat" w:cs="Sylfaen"/>
          <w:lang w:val="hy-AM"/>
        </w:rPr>
        <w:t xml:space="preserve"> թվային համակարգի կառավարումն իրականացնող լիազոր մարմինը սահմանելու մասին</w:t>
      </w:r>
      <w:r>
        <w:rPr>
          <w:rFonts w:ascii="GHEA Grapalat" w:hAnsi="GHEA Grapalat" w:cs="Sylfaen"/>
          <w:lang w:val="hy-AM"/>
        </w:rPr>
        <w:t>»</w:t>
      </w:r>
      <w:r w:rsidRPr="00A42DC8">
        <w:rPr>
          <w:rFonts w:ascii="GHEA Grapalat" w:hAnsi="GHEA Grapalat" w:cs="Sylfaen"/>
          <w:lang w:val="hy-AM"/>
        </w:rPr>
        <w:t xml:space="preserve"> Հայաստանի Հանրապետության կառավարության</w:t>
      </w:r>
      <w:r>
        <w:rPr>
          <w:rFonts w:ascii="GHEA Grapalat" w:hAnsi="GHEA Grapalat" w:cs="Sylfaen"/>
          <w:lang w:val="hy-AM"/>
        </w:rPr>
        <w:t xml:space="preserve"> ո</w:t>
      </w:r>
      <w:r w:rsidR="006B5CE5" w:rsidRPr="006A70A7">
        <w:rPr>
          <w:rFonts w:ascii="GHEA Grapalat" w:hAnsi="GHEA Grapalat" w:cs="Sylfaen"/>
          <w:lang w:val="hy-AM"/>
        </w:rPr>
        <w:t>րոշման</w:t>
      </w:r>
      <w:r w:rsidR="006B5CE5" w:rsidRPr="006A70A7">
        <w:rPr>
          <w:rFonts w:ascii="GHEA Grapalat" w:hAnsi="GHEA Grapalat" w:cs="Times Armenian"/>
          <w:lang w:val="hy-AM"/>
        </w:rPr>
        <w:t xml:space="preserve"> </w:t>
      </w:r>
      <w:r w:rsidR="006B5CE5" w:rsidRPr="006A70A7">
        <w:rPr>
          <w:rFonts w:ascii="GHEA Grapalat" w:hAnsi="GHEA Grapalat" w:cs="Sylfaen"/>
          <w:lang w:val="hy-AM"/>
        </w:rPr>
        <w:t>նախագծի</w:t>
      </w:r>
      <w:r>
        <w:rPr>
          <w:rFonts w:ascii="GHEA Grapalat" w:hAnsi="GHEA Grapalat" w:cs="Sylfaen"/>
          <w:lang w:val="hy-AM"/>
        </w:rPr>
        <w:t xml:space="preserve"> </w:t>
      </w:r>
      <w:r w:rsidRPr="00A42DC8">
        <w:rPr>
          <w:rFonts w:ascii="GHEA Grapalat" w:hAnsi="GHEA Grapalat" w:cs="Sylfaen"/>
          <w:lang w:val="hy-AM"/>
        </w:rPr>
        <w:t>(</w:t>
      </w:r>
      <w:r>
        <w:rPr>
          <w:rFonts w:ascii="GHEA Grapalat" w:hAnsi="GHEA Grapalat" w:cs="Sylfaen"/>
          <w:lang w:val="hy-AM"/>
        </w:rPr>
        <w:t>այսուհետև՝ Նախագիծ</w:t>
      </w:r>
      <w:r w:rsidRPr="00A42DC8">
        <w:rPr>
          <w:rFonts w:ascii="GHEA Grapalat" w:hAnsi="GHEA Grapalat" w:cs="Sylfaen"/>
          <w:lang w:val="hy-AM"/>
        </w:rPr>
        <w:t>)</w:t>
      </w:r>
      <w:r w:rsidR="006B5CE5" w:rsidRPr="006A70A7">
        <w:rPr>
          <w:rFonts w:ascii="GHEA Grapalat" w:hAnsi="GHEA Grapalat" w:cs="Times Armenian"/>
          <w:lang w:val="hy-AM"/>
        </w:rPr>
        <w:t xml:space="preserve"> </w:t>
      </w:r>
      <w:r w:rsidR="006B5CE5" w:rsidRPr="006A70A7">
        <w:rPr>
          <w:rFonts w:ascii="GHEA Grapalat" w:hAnsi="GHEA Grapalat" w:cs="Sylfaen"/>
          <w:lang w:val="hy-AM"/>
        </w:rPr>
        <w:t>ընդունումը</w:t>
      </w:r>
      <w:r w:rsidR="006B5CE5" w:rsidRPr="006A70A7">
        <w:rPr>
          <w:rFonts w:ascii="GHEA Grapalat" w:hAnsi="GHEA Grapalat" w:cs="Times Armenian"/>
          <w:lang w:val="hy-AM"/>
        </w:rPr>
        <w:t xml:space="preserve"> </w:t>
      </w:r>
      <w:r w:rsidR="006B5CE5" w:rsidRPr="006A70A7">
        <w:rPr>
          <w:rFonts w:ascii="GHEA Grapalat" w:hAnsi="GHEA Grapalat" w:cs="Sylfaen"/>
          <w:lang w:val="hy-AM"/>
        </w:rPr>
        <w:t>պայմանավորված</w:t>
      </w:r>
      <w:r w:rsidR="006B5CE5" w:rsidRPr="006A70A7">
        <w:rPr>
          <w:rFonts w:ascii="GHEA Grapalat" w:hAnsi="GHEA Grapalat" w:cs="Times Armenian"/>
          <w:lang w:val="hy-AM"/>
        </w:rPr>
        <w:t xml:space="preserve"> </w:t>
      </w:r>
      <w:r w:rsidR="006B5CE5" w:rsidRPr="006A70A7">
        <w:rPr>
          <w:rFonts w:ascii="GHEA Grapalat" w:hAnsi="GHEA Grapalat" w:cs="Sylfaen"/>
          <w:lang w:val="hy-AM"/>
        </w:rPr>
        <w:t>է</w:t>
      </w:r>
      <w:r w:rsidR="006B5CE5" w:rsidRPr="006A70A7">
        <w:rPr>
          <w:rFonts w:ascii="GHEA Grapalat" w:hAnsi="GHEA Grapalat" w:cs="Times Armenian"/>
          <w:lang w:val="hy-AM"/>
        </w:rPr>
        <w:t xml:space="preserve"> </w:t>
      </w:r>
      <w:r w:rsidR="00515EC6" w:rsidRPr="006A70A7">
        <w:rPr>
          <w:rFonts w:ascii="GHEA Grapalat" w:hAnsi="GHEA Grapalat"/>
          <w:color w:val="000000"/>
          <w:lang w:val="fr-FR" w:eastAsia="en-US"/>
        </w:rPr>
        <w:t>«</w:t>
      </w:r>
      <w:r w:rsidR="00515EC6" w:rsidRPr="006A70A7">
        <w:rPr>
          <w:rFonts w:ascii="GHEA Grapalat" w:eastAsia="Calibri" w:hAnsi="GHEA Grapalat"/>
          <w:lang w:val="hy-AM" w:eastAsia="en-US"/>
        </w:rPr>
        <w:t>Հայաստանի</w:t>
      </w:r>
      <w:r w:rsidR="00515EC6" w:rsidRPr="006A70A7">
        <w:rPr>
          <w:rFonts w:ascii="GHEA Grapalat" w:eastAsia="Calibri" w:hAnsi="GHEA Grapalat"/>
          <w:lang w:val="fr-FR" w:eastAsia="en-US"/>
        </w:rPr>
        <w:t xml:space="preserve"> </w:t>
      </w:r>
      <w:r w:rsidR="00515EC6" w:rsidRPr="006A70A7">
        <w:rPr>
          <w:rFonts w:ascii="GHEA Grapalat" w:eastAsia="Calibri" w:hAnsi="GHEA Grapalat"/>
          <w:lang w:val="hy-AM" w:eastAsia="en-US"/>
        </w:rPr>
        <w:t>Հանրապետության աշխատանքային օրենսգրքում փոփոխություններ և լրացումներ</w:t>
      </w:r>
      <w:r w:rsidR="00515EC6" w:rsidRPr="006A70A7">
        <w:rPr>
          <w:rFonts w:ascii="GHEA Grapalat" w:eastAsia="Calibri" w:hAnsi="GHEA Grapalat"/>
          <w:lang w:val="fr-FR" w:eastAsia="en-US"/>
        </w:rPr>
        <w:t xml:space="preserve"> </w:t>
      </w:r>
      <w:r w:rsidR="00515EC6" w:rsidRPr="006A70A7">
        <w:rPr>
          <w:rFonts w:ascii="GHEA Grapalat" w:eastAsia="Calibri" w:hAnsi="GHEA Grapalat"/>
          <w:lang w:val="hy-AM" w:eastAsia="en-US"/>
        </w:rPr>
        <w:t>կատարելու մասին» 202</w:t>
      </w:r>
      <w:r w:rsidR="00515EC6">
        <w:rPr>
          <w:rFonts w:ascii="GHEA Grapalat" w:eastAsia="Calibri" w:hAnsi="GHEA Grapalat"/>
          <w:lang w:val="hy-AM" w:eastAsia="en-US"/>
        </w:rPr>
        <w:t>4</w:t>
      </w:r>
      <w:r w:rsidR="00515EC6" w:rsidRPr="006A70A7">
        <w:rPr>
          <w:rFonts w:ascii="GHEA Grapalat" w:eastAsia="Calibri" w:hAnsi="GHEA Grapalat"/>
          <w:lang w:val="hy-AM" w:eastAsia="en-US"/>
        </w:rPr>
        <w:t xml:space="preserve"> թվականի </w:t>
      </w:r>
      <w:r w:rsidR="00515EC6">
        <w:rPr>
          <w:rFonts w:ascii="GHEA Grapalat" w:eastAsia="Calibri" w:hAnsi="GHEA Grapalat"/>
          <w:lang w:val="hy-AM" w:eastAsia="en-US"/>
        </w:rPr>
        <w:t>դեկտեմբերի 4</w:t>
      </w:r>
      <w:r w:rsidR="00515EC6" w:rsidRPr="006A70A7">
        <w:rPr>
          <w:rFonts w:ascii="GHEA Grapalat" w:eastAsia="Calibri" w:hAnsi="GHEA Grapalat"/>
          <w:lang w:val="hy-AM" w:eastAsia="en-US"/>
        </w:rPr>
        <w:t xml:space="preserve">-ի </w:t>
      </w:r>
      <w:r w:rsidR="00515EC6" w:rsidRPr="006A70A7">
        <w:rPr>
          <w:rFonts w:ascii="GHEA Grapalat" w:hAnsi="GHEA Grapalat"/>
          <w:color w:val="000000"/>
          <w:lang w:val="hy-AM" w:eastAsia="en-US"/>
        </w:rPr>
        <w:t>ՀՕ</w:t>
      </w:r>
      <w:r w:rsidR="00515EC6">
        <w:rPr>
          <w:rFonts w:ascii="GHEA Grapalat" w:hAnsi="GHEA Grapalat"/>
          <w:color w:val="000000"/>
          <w:lang w:val="fr-FR" w:eastAsia="en-US"/>
        </w:rPr>
        <w:t>-525</w:t>
      </w:r>
      <w:r w:rsidR="00515EC6" w:rsidRPr="006A70A7">
        <w:rPr>
          <w:rFonts w:ascii="GHEA Grapalat" w:hAnsi="GHEA Grapalat"/>
          <w:color w:val="000000"/>
          <w:lang w:val="fr-FR" w:eastAsia="en-US"/>
        </w:rPr>
        <w:t>-</w:t>
      </w:r>
      <w:r w:rsidR="00515EC6" w:rsidRPr="006A70A7">
        <w:rPr>
          <w:rFonts w:ascii="GHEA Grapalat" w:hAnsi="GHEA Grapalat"/>
          <w:color w:val="000000"/>
          <w:lang w:val="hy-AM" w:eastAsia="en-US"/>
        </w:rPr>
        <w:t xml:space="preserve">Ն  </w:t>
      </w:r>
      <w:r w:rsidR="00515EC6">
        <w:rPr>
          <w:rFonts w:ascii="GHEA Grapalat" w:hAnsi="GHEA Grapalat"/>
          <w:color w:val="000000"/>
          <w:lang w:val="hy-AM" w:eastAsia="en-US"/>
        </w:rPr>
        <w:t>օրենք</w:t>
      </w:r>
      <w:r w:rsidR="00515EC6" w:rsidRPr="006A70A7">
        <w:rPr>
          <w:rFonts w:ascii="GHEA Grapalat" w:hAnsi="GHEA Grapalat"/>
          <w:color w:val="000000"/>
          <w:lang w:val="hy-AM" w:eastAsia="en-US"/>
        </w:rPr>
        <w:t>ի</w:t>
      </w:r>
      <w:r w:rsidR="000543D2">
        <w:rPr>
          <w:rFonts w:ascii="GHEA Grapalat" w:hAnsi="GHEA Grapalat"/>
          <w:color w:val="000000"/>
          <w:lang w:val="hy-AM" w:eastAsia="en-US"/>
        </w:rPr>
        <w:t xml:space="preserve"> </w:t>
      </w:r>
      <w:r w:rsidR="00F6050B" w:rsidRPr="006A70A7">
        <w:rPr>
          <w:rFonts w:ascii="GHEA Grapalat" w:hAnsi="GHEA Grapalat"/>
          <w:color w:val="000000"/>
          <w:lang w:val="hy-AM" w:eastAsia="en-US"/>
        </w:rPr>
        <w:t>(այսուհետև՝ Օրենք)</w:t>
      </w:r>
      <w:r w:rsidR="00515EC6" w:rsidRPr="006A70A7">
        <w:rPr>
          <w:rFonts w:ascii="GHEA Grapalat" w:hAnsi="GHEA Grapalat"/>
          <w:color w:val="000000"/>
          <w:lang w:val="hy-AM" w:eastAsia="en-US"/>
        </w:rPr>
        <w:t xml:space="preserve"> ընդունմամբ</w:t>
      </w:r>
      <w:r w:rsidR="00515EC6">
        <w:rPr>
          <w:rFonts w:ascii="GHEA Grapalat" w:hAnsi="GHEA Grapalat"/>
          <w:color w:val="000000"/>
          <w:lang w:val="hy-AM" w:eastAsia="en-US"/>
        </w:rPr>
        <w:t>։</w:t>
      </w:r>
    </w:p>
    <w:p w:rsidR="000539D7" w:rsidRPr="00442FC2" w:rsidRDefault="00442FC2" w:rsidP="00442FC2">
      <w:pPr>
        <w:spacing w:line="360" w:lineRule="auto"/>
        <w:ind w:firstLine="708"/>
        <w:jc w:val="both"/>
        <w:rPr>
          <w:rFonts w:ascii="GHEA Grapalat" w:hAnsi="GHEA Grapalat"/>
          <w:color w:val="000000"/>
          <w:lang w:val="es-ES"/>
        </w:rPr>
      </w:pPr>
      <w:r>
        <w:rPr>
          <w:rFonts w:ascii="GHEA Grapalat" w:hAnsi="GHEA Grapalat"/>
          <w:color w:val="000000"/>
          <w:lang w:val="hy-AM"/>
        </w:rPr>
        <w:t>Մասնավորապես</w:t>
      </w:r>
      <w:r w:rsidR="00696407">
        <w:rPr>
          <w:rFonts w:ascii="GHEA Grapalat" w:hAnsi="GHEA Grapalat"/>
          <w:color w:val="000000"/>
          <w:lang w:val="hy-AM"/>
        </w:rPr>
        <w:t>,</w:t>
      </w:r>
      <w:r>
        <w:rPr>
          <w:rFonts w:ascii="GHEA Grapalat" w:hAnsi="GHEA Grapalat"/>
          <w:color w:val="000000"/>
          <w:lang w:val="hy-AM"/>
        </w:rPr>
        <w:t xml:space="preserve"> </w:t>
      </w:r>
      <w:r w:rsidR="00BC2D2A" w:rsidRPr="00442FC2">
        <w:rPr>
          <w:rFonts w:ascii="GHEA Grapalat" w:hAnsi="GHEA Grapalat"/>
          <w:color w:val="000000"/>
          <w:lang w:val="hy-AM"/>
        </w:rPr>
        <w:t>Օրենքով նախատեսվում է ներդնել աշխատանքային պայմանագրերի կնքման թվային համակարգ</w:t>
      </w:r>
      <w:r w:rsidR="00296812">
        <w:rPr>
          <w:rFonts w:ascii="GHEA Grapalat" w:hAnsi="GHEA Grapalat"/>
          <w:color w:val="000000"/>
          <w:lang w:val="hy-AM"/>
        </w:rPr>
        <w:t xml:space="preserve"> </w:t>
      </w:r>
      <w:r w:rsidR="00296812" w:rsidRPr="00296812">
        <w:rPr>
          <w:rFonts w:ascii="GHEA Grapalat" w:hAnsi="GHEA Grapalat"/>
          <w:color w:val="000000"/>
          <w:lang w:val="es-ES"/>
        </w:rPr>
        <w:t>(</w:t>
      </w:r>
      <w:r w:rsidR="00296812">
        <w:rPr>
          <w:rFonts w:ascii="GHEA Grapalat" w:hAnsi="GHEA Grapalat"/>
          <w:color w:val="000000"/>
          <w:lang w:val="hy-AM"/>
        </w:rPr>
        <w:t>այսուհետև՝ թվային համակարգ</w:t>
      </w:r>
      <w:r w:rsidR="00296812" w:rsidRPr="00296812">
        <w:rPr>
          <w:rFonts w:ascii="GHEA Grapalat" w:hAnsi="GHEA Grapalat"/>
          <w:color w:val="000000"/>
          <w:lang w:val="es-ES"/>
        </w:rPr>
        <w:t>)</w:t>
      </w:r>
      <w:r w:rsidR="00BC2D2A" w:rsidRPr="00442FC2">
        <w:rPr>
          <w:rFonts w:ascii="GHEA Grapalat" w:hAnsi="GHEA Grapalat"/>
          <w:color w:val="000000"/>
          <w:lang w:val="hy-AM"/>
        </w:rPr>
        <w:t>։ ՀՀ աշխատանքային օրենսգրքում</w:t>
      </w:r>
      <w:r w:rsidR="000752AF" w:rsidRPr="00442FC2">
        <w:rPr>
          <w:rFonts w:ascii="GHEA Grapalat" w:hAnsi="GHEA Grapalat"/>
          <w:color w:val="000000"/>
          <w:lang w:val="hy-AM"/>
        </w:rPr>
        <w:t xml:space="preserve"> նոր լրացվող 102.2-րդ հոդվածով </w:t>
      </w:r>
      <w:r w:rsidR="000539D7" w:rsidRPr="00442FC2">
        <w:rPr>
          <w:rFonts w:ascii="GHEA Grapalat" w:hAnsi="GHEA Grapalat"/>
          <w:color w:val="000000"/>
          <w:lang w:val="hy-AM"/>
        </w:rPr>
        <w:t xml:space="preserve"> </w:t>
      </w:r>
      <w:r w:rsidR="00F35D9E" w:rsidRPr="00442FC2">
        <w:rPr>
          <w:rFonts w:ascii="GHEA Grapalat" w:hAnsi="GHEA Grapalat"/>
          <w:color w:val="000000"/>
          <w:lang w:val="hy-AM"/>
        </w:rPr>
        <w:t>նախատեսվում է</w:t>
      </w:r>
      <w:r w:rsidR="004E3913">
        <w:rPr>
          <w:rFonts w:ascii="GHEA Grapalat" w:hAnsi="GHEA Grapalat"/>
          <w:color w:val="000000"/>
          <w:lang w:val="hy-AM"/>
        </w:rPr>
        <w:t xml:space="preserve">, որ </w:t>
      </w:r>
      <w:r>
        <w:rPr>
          <w:rFonts w:ascii="GHEA Grapalat" w:hAnsi="GHEA Grapalat"/>
          <w:color w:val="000000"/>
          <w:lang w:val="hy-AM"/>
        </w:rPr>
        <w:t>թ</w:t>
      </w:r>
      <w:r w:rsidR="00BC2D2A" w:rsidRPr="00442FC2">
        <w:rPr>
          <w:rFonts w:ascii="GHEA Grapalat" w:hAnsi="GHEA Grapalat"/>
          <w:color w:val="000000"/>
          <w:lang w:val="hy-AM"/>
        </w:rPr>
        <w:t>վային համակարգին ներկայացվող պահանջները, թվային համակարգի տվյալներին հասանելիություն տրամադրելու և թվային համակարգով աշխատանքային պայմանագրերի կնքման կարգերը</w:t>
      </w:r>
      <w:r>
        <w:rPr>
          <w:rFonts w:ascii="GHEA Grapalat" w:hAnsi="GHEA Grapalat"/>
          <w:color w:val="000000"/>
          <w:lang w:val="hy-AM"/>
        </w:rPr>
        <w:t xml:space="preserve">, ինչպես նաև </w:t>
      </w:r>
      <w:r w:rsidRPr="00442FC2">
        <w:rPr>
          <w:rFonts w:ascii="GHEA Grapalat" w:hAnsi="GHEA Grapalat"/>
          <w:color w:val="000000"/>
          <w:lang w:val="hy-AM"/>
        </w:rPr>
        <w:t xml:space="preserve">թվային համակարգի կառավարումն իրականացնող լիազոր մարմինը </w:t>
      </w:r>
      <w:r w:rsidR="00BC2D2A" w:rsidRPr="00442FC2">
        <w:rPr>
          <w:rFonts w:ascii="GHEA Grapalat" w:hAnsi="GHEA Grapalat"/>
          <w:color w:val="000000"/>
          <w:lang w:val="hy-AM"/>
        </w:rPr>
        <w:t>սահմանում է Հայաստանի Հանրապետության կառավարությունը:</w:t>
      </w:r>
    </w:p>
    <w:p w:rsidR="00EB6DFB" w:rsidRDefault="00EB6DFB" w:rsidP="00633178">
      <w:pPr>
        <w:pStyle w:val="ListParagraph"/>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Հիմք ընդունելով վերոգրյալը</w:t>
      </w:r>
      <w:r w:rsidR="00FD1C55">
        <w:rPr>
          <w:rFonts w:ascii="GHEA Grapalat" w:hAnsi="GHEA Grapalat"/>
          <w:color w:val="000000"/>
          <w:sz w:val="24"/>
          <w:szCs w:val="24"/>
          <w:lang w:val="hy-AM"/>
        </w:rPr>
        <w:t>՝</w:t>
      </w:r>
      <w:r>
        <w:rPr>
          <w:rFonts w:ascii="GHEA Grapalat" w:hAnsi="GHEA Grapalat"/>
          <w:color w:val="000000"/>
          <w:sz w:val="24"/>
          <w:szCs w:val="24"/>
          <w:lang w:val="hy-AM"/>
        </w:rPr>
        <w:t xml:space="preserve"> մշակվել է սույն նախագիծը</w:t>
      </w:r>
      <w:r w:rsidR="00FD1C55">
        <w:rPr>
          <w:rFonts w:ascii="GHEA Grapalat" w:hAnsi="GHEA Grapalat"/>
          <w:color w:val="000000"/>
          <w:sz w:val="24"/>
          <w:szCs w:val="24"/>
          <w:lang w:val="hy-AM"/>
        </w:rPr>
        <w:t>։</w:t>
      </w:r>
    </w:p>
    <w:p w:rsidR="002379AF" w:rsidRDefault="002379AF" w:rsidP="00B9449F">
      <w:pPr>
        <w:spacing w:line="360" w:lineRule="auto"/>
        <w:ind w:firstLine="720"/>
        <w:jc w:val="both"/>
        <w:rPr>
          <w:rFonts w:ascii="GHEA Grapalat" w:eastAsia="Calibri" w:hAnsi="GHEA Grapalat"/>
          <w:b/>
          <w:bCs/>
          <w:lang w:val="hy-AM" w:eastAsia="en-US"/>
        </w:rPr>
      </w:pPr>
    </w:p>
    <w:p w:rsidR="00EC6787" w:rsidRPr="00721D55" w:rsidRDefault="00EC6787" w:rsidP="00B9449F">
      <w:pPr>
        <w:spacing w:line="360" w:lineRule="auto"/>
        <w:ind w:firstLine="720"/>
        <w:jc w:val="both"/>
        <w:rPr>
          <w:rFonts w:ascii="GHEA Grapalat" w:eastAsia="Calibri" w:hAnsi="GHEA Grapalat"/>
          <w:b/>
          <w:bCs/>
          <w:lang w:val="hy-AM" w:eastAsia="en-US"/>
        </w:rPr>
      </w:pPr>
      <w:r>
        <w:rPr>
          <w:rFonts w:ascii="GHEA Grapalat" w:eastAsia="Calibri" w:hAnsi="GHEA Grapalat"/>
          <w:b/>
          <w:bCs/>
          <w:lang w:val="hy-AM" w:eastAsia="en-US"/>
        </w:rPr>
        <w:t>2. Առաջարկվող կարգավորման նպատակը</w:t>
      </w:r>
    </w:p>
    <w:p w:rsidR="00993D20" w:rsidRDefault="006A0727" w:rsidP="00F30211">
      <w:pPr>
        <w:spacing w:line="360" w:lineRule="auto"/>
        <w:ind w:firstLine="708"/>
        <w:jc w:val="both"/>
        <w:rPr>
          <w:rFonts w:ascii="GHEA Grapalat" w:hAnsi="GHEA Grapalat" w:cs="Sylfaen"/>
          <w:lang w:val="hy-AM"/>
        </w:rPr>
      </w:pPr>
      <w:r>
        <w:rPr>
          <w:rFonts w:ascii="GHEA Grapalat" w:hAnsi="GHEA Grapalat"/>
          <w:bCs/>
          <w:shd w:val="clear" w:color="auto" w:fill="FFFFFF"/>
          <w:lang w:val="hy-AM" w:eastAsia="en-US"/>
        </w:rPr>
        <w:t>Նախագծով</w:t>
      </w:r>
      <w:r w:rsidR="0040666E" w:rsidRPr="00086CB6">
        <w:rPr>
          <w:rFonts w:ascii="GHEA Grapalat" w:hAnsi="GHEA Grapalat"/>
          <w:bCs/>
          <w:shd w:val="clear" w:color="auto" w:fill="FFFFFF"/>
          <w:lang w:val="hy-AM" w:eastAsia="en-US"/>
        </w:rPr>
        <w:t xml:space="preserve"> </w:t>
      </w:r>
      <w:r w:rsidR="002E03DA" w:rsidRPr="00086CB6">
        <w:rPr>
          <w:rFonts w:ascii="GHEA Grapalat" w:hAnsi="GHEA Grapalat"/>
          <w:bCs/>
          <w:shd w:val="clear" w:color="auto" w:fill="FFFFFF"/>
          <w:lang w:val="hy-AM" w:eastAsia="en-US"/>
        </w:rPr>
        <w:t xml:space="preserve">նախատեսվում է </w:t>
      </w:r>
      <w:r w:rsidR="0069541D">
        <w:rPr>
          <w:rFonts w:ascii="GHEA Grapalat" w:hAnsi="GHEA Grapalat"/>
          <w:bCs/>
          <w:shd w:val="clear" w:color="auto" w:fill="FFFFFF"/>
          <w:lang w:val="hy-AM" w:eastAsia="en-US"/>
        </w:rPr>
        <w:t xml:space="preserve">սահմանել, որ </w:t>
      </w:r>
      <w:r w:rsidR="0069541D" w:rsidRPr="00A42DC8">
        <w:rPr>
          <w:rFonts w:ascii="GHEA Grapalat" w:hAnsi="GHEA Grapalat" w:cs="Sylfaen"/>
          <w:lang w:val="hy-AM"/>
        </w:rPr>
        <w:t>թվային համակարգի կառավարումն իրականացնող լիազոր մարմինը</w:t>
      </w:r>
      <w:r w:rsidR="0069541D">
        <w:rPr>
          <w:rFonts w:ascii="GHEA Grapalat" w:hAnsi="GHEA Grapalat" w:cs="Sylfaen"/>
          <w:lang w:val="hy-AM"/>
        </w:rPr>
        <w:t xml:space="preserve"> Հայաստանի Հանրապետությա</w:t>
      </w:r>
      <w:r w:rsidR="00993D20">
        <w:rPr>
          <w:rFonts w:ascii="GHEA Grapalat" w:hAnsi="GHEA Grapalat" w:cs="Sylfaen"/>
          <w:lang w:val="hy-AM"/>
        </w:rPr>
        <w:t xml:space="preserve">ն պետական եկամուտների կոմիտեն </w:t>
      </w:r>
      <w:r w:rsidR="00993D20" w:rsidRPr="00993D20">
        <w:rPr>
          <w:rFonts w:ascii="GHEA Grapalat" w:hAnsi="GHEA Grapalat" w:cs="Sylfaen"/>
          <w:lang w:val="hy-AM"/>
        </w:rPr>
        <w:t>(</w:t>
      </w:r>
      <w:r w:rsidR="00993D20">
        <w:rPr>
          <w:rFonts w:ascii="GHEA Grapalat" w:hAnsi="GHEA Grapalat" w:cs="Sylfaen"/>
          <w:lang w:val="hy-AM"/>
        </w:rPr>
        <w:t>այսուհետև՝ ՀՀ ՊԵԿ</w:t>
      </w:r>
      <w:r w:rsidR="00993D20" w:rsidRPr="00993D20">
        <w:rPr>
          <w:rFonts w:ascii="GHEA Grapalat" w:hAnsi="GHEA Grapalat" w:cs="Sylfaen"/>
          <w:lang w:val="hy-AM"/>
        </w:rPr>
        <w:t>)</w:t>
      </w:r>
      <w:r w:rsidR="00993D20">
        <w:rPr>
          <w:rFonts w:ascii="GHEA Grapalat" w:hAnsi="GHEA Grapalat" w:cs="Sylfaen"/>
          <w:lang w:val="hy-AM"/>
        </w:rPr>
        <w:t xml:space="preserve"> է։</w:t>
      </w:r>
    </w:p>
    <w:p w:rsidR="00993D20" w:rsidRDefault="00993D20" w:rsidP="00F30211">
      <w:pPr>
        <w:spacing w:line="360" w:lineRule="auto"/>
        <w:ind w:firstLine="708"/>
        <w:jc w:val="both"/>
        <w:rPr>
          <w:rFonts w:ascii="GHEA Grapalat" w:hAnsi="GHEA Grapalat" w:cs="Sylfaen"/>
          <w:lang w:val="hy-AM"/>
        </w:rPr>
      </w:pPr>
      <w:r>
        <w:rPr>
          <w:rFonts w:ascii="GHEA Grapalat" w:hAnsi="GHEA Grapalat" w:cs="Sylfaen"/>
          <w:lang w:val="hy-AM"/>
        </w:rPr>
        <w:lastRenderedPageBreak/>
        <w:t>Միաժամանակ սահմանվում է, որ գ</w:t>
      </w:r>
      <w:r w:rsidRPr="00993D20">
        <w:rPr>
          <w:rFonts w:ascii="GHEA Grapalat" w:hAnsi="GHEA Grapalat" w:cs="Sylfaen"/>
          <w:lang w:val="hy-AM"/>
        </w:rPr>
        <w:t>ործատուները աշխատանքային պայմանագիրը կնքում, աշխատանքային պայմանագրում փոփոխություն կամ լրացում կատարելու մասին համաձայնագիրը և աշխատանքային պայմանագիրը լուծելու մասին անհատական իրավական ակտը կազմում են Հայաստանի Հանրապետության պետական եկամուտների կոմիտեի «Հաշվետվությունների ներկայացման էլեկտրոնային համակարգի» համապատասխան էջի միջոցով՝ անհրաժեշտ դաշտերը լրացնելով</w:t>
      </w:r>
      <w:r>
        <w:rPr>
          <w:rFonts w:ascii="GHEA Grapalat" w:hAnsi="GHEA Grapalat" w:cs="Sylfaen"/>
          <w:lang w:val="hy-AM"/>
        </w:rPr>
        <w:t>։</w:t>
      </w:r>
    </w:p>
    <w:p w:rsidR="00F30211" w:rsidRPr="007B1CA6" w:rsidRDefault="00993D20" w:rsidP="00F30211">
      <w:pPr>
        <w:spacing w:line="360" w:lineRule="auto"/>
        <w:ind w:firstLine="708"/>
        <w:jc w:val="both"/>
        <w:rPr>
          <w:rFonts w:ascii="GHEA Grapalat" w:hAnsi="GHEA Grapalat" w:cs="Sylfaen"/>
          <w:lang w:val="hy-AM"/>
        </w:rPr>
      </w:pPr>
      <w:r>
        <w:rPr>
          <w:rFonts w:ascii="GHEA Grapalat" w:hAnsi="GHEA Grapalat" w:cs="Sylfaen"/>
          <w:lang w:val="hy-AM"/>
        </w:rPr>
        <w:t xml:space="preserve">Այս մասով հարկ է նշել, որ գործատուները, գործող կարգավորումների համաձայն, աշխատանքի նոր ընդունվող աշխատողի համար մուտք են գործում նշված համակարգ, որպեսզի ներկայացնեն </w:t>
      </w:r>
      <w:r w:rsidRPr="00993D20">
        <w:rPr>
          <w:rFonts w:ascii="GHEA Grapalat" w:hAnsi="GHEA Grapalat" w:cs="Sylfaen"/>
          <w:lang w:val="hy-AM"/>
        </w:rPr>
        <w:t>«Վարձու աշխատողի և պայմանագրային եկամուտ ստացող ֆիզիկական անձի անհատական տվյալների գրանցման հայտ</w:t>
      </w:r>
      <w:r>
        <w:rPr>
          <w:rFonts w:ascii="GHEA Grapalat" w:hAnsi="GHEA Grapalat" w:cs="Sylfaen"/>
          <w:lang w:val="hy-AM"/>
        </w:rPr>
        <w:t xml:space="preserve">» </w:t>
      </w:r>
      <w:r w:rsidRPr="00993D20">
        <w:rPr>
          <w:rFonts w:ascii="GHEA Grapalat" w:hAnsi="GHEA Grapalat" w:cs="Sylfaen"/>
          <w:lang w:val="hy-AM"/>
        </w:rPr>
        <w:t>(</w:t>
      </w:r>
      <w:r>
        <w:rPr>
          <w:rFonts w:ascii="GHEA Grapalat" w:hAnsi="GHEA Grapalat" w:cs="Sylfaen"/>
          <w:lang w:val="hy-AM"/>
        </w:rPr>
        <w:t>այսուհետև՝ գրանցման հայտ</w:t>
      </w:r>
      <w:r w:rsidRPr="00993D20">
        <w:rPr>
          <w:rFonts w:ascii="GHEA Grapalat" w:hAnsi="GHEA Grapalat" w:cs="Sylfaen"/>
          <w:lang w:val="hy-AM"/>
        </w:rPr>
        <w:t>)</w:t>
      </w:r>
      <w:r w:rsidR="001439B2">
        <w:rPr>
          <w:rFonts w:ascii="GHEA Grapalat" w:hAnsi="GHEA Grapalat" w:cs="Sylfaen"/>
          <w:lang w:val="hy-AM"/>
        </w:rPr>
        <w:t>։ Հաշվի առնելով վերոգրյալը՝</w:t>
      </w:r>
      <w:r>
        <w:rPr>
          <w:rFonts w:ascii="GHEA Grapalat" w:hAnsi="GHEA Grapalat" w:cs="Sylfaen"/>
          <w:lang w:val="hy-AM"/>
        </w:rPr>
        <w:t xml:space="preserve"> գործատուների կողմից կրկնակի գործողություններ չկատարելու համար</w:t>
      </w:r>
      <w:r w:rsidR="00320976">
        <w:rPr>
          <w:rFonts w:ascii="GHEA Grapalat" w:hAnsi="GHEA Grapalat" w:cs="Sylfaen"/>
          <w:lang w:val="hy-AM"/>
        </w:rPr>
        <w:t>,</w:t>
      </w:r>
      <w:r>
        <w:rPr>
          <w:rFonts w:ascii="GHEA Grapalat" w:hAnsi="GHEA Grapalat" w:cs="Sylfaen"/>
          <w:lang w:val="hy-AM"/>
        </w:rPr>
        <w:t xml:space="preserve"> նպատակահարմար է աշխատանքային պայմանագրերի կնքումը </w:t>
      </w:r>
      <w:r w:rsidRPr="007B1CA6">
        <w:rPr>
          <w:rFonts w:ascii="GHEA Grapalat" w:hAnsi="GHEA Grapalat" w:cs="Sylfaen"/>
          <w:lang w:val="hy-AM"/>
        </w:rPr>
        <w:t xml:space="preserve">նույնպես իրականացվի նշված համակարգի միջոցով, որից հետո ստորագրված </w:t>
      </w:r>
      <w:r w:rsidRPr="007B1CA6">
        <w:rPr>
          <w:rFonts w:ascii="GHEA Grapalat" w:hAnsi="GHEA Grapalat" w:cs="GHEA Grapalat"/>
          <w:lang w:val="hy-AM"/>
        </w:rPr>
        <w:t>աշխատանքային</w:t>
      </w:r>
      <w:r w:rsidRPr="007B1CA6">
        <w:rPr>
          <w:rFonts w:ascii="GHEA Grapalat" w:hAnsi="GHEA Grapalat" w:cs="Sylfaen"/>
          <w:lang w:val="hy-AM"/>
        </w:rPr>
        <w:t xml:space="preserve"> </w:t>
      </w:r>
      <w:r w:rsidRPr="007B1CA6">
        <w:rPr>
          <w:rFonts w:ascii="GHEA Grapalat" w:hAnsi="GHEA Grapalat" w:cs="GHEA Grapalat"/>
          <w:lang w:val="hy-AM"/>
        </w:rPr>
        <w:t>պայմանագրի</w:t>
      </w:r>
      <w:r w:rsidRPr="007B1CA6">
        <w:rPr>
          <w:rFonts w:ascii="GHEA Grapalat" w:hAnsi="GHEA Grapalat" w:cs="Sylfaen"/>
          <w:lang w:val="hy-AM"/>
        </w:rPr>
        <w:t xml:space="preserve"> </w:t>
      </w:r>
      <w:r w:rsidRPr="007B1CA6">
        <w:rPr>
          <w:rFonts w:ascii="GHEA Grapalat" w:hAnsi="GHEA Grapalat" w:cs="GHEA Grapalat"/>
          <w:lang w:val="hy-AM"/>
        </w:rPr>
        <w:t>հիման</w:t>
      </w:r>
      <w:r w:rsidRPr="007B1CA6">
        <w:rPr>
          <w:rFonts w:ascii="GHEA Grapalat" w:hAnsi="GHEA Grapalat" w:cs="Sylfaen"/>
          <w:lang w:val="hy-AM"/>
        </w:rPr>
        <w:t xml:space="preserve"> </w:t>
      </w:r>
      <w:r w:rsidRPr="007B1CA6">
        <w:rPr>
          <w:rFonts w:ascii="GHEA Grapalat" w:hAnsi="GHEA Grapalat" w:cs="GHEA Grapalat"/>
          <w:lang w:val="hy-AM"/>
        </w:rPr>
        <w:t>վրա</w:t>
      </w:r>
      <w:r w:rsidRPr="007B1CA6">
        <w:rPr>
          <w:rFonts w:ascii="GHEA Grapalat" w:hAnsi="GHEA Grapalat" w:cs="Sylfaen"/>
          <w:lang w:val="hy-AM"/>
        </w:rPr>
        <w:t xml:space="preserve"> </w:t>
      </w:r>
      <w:r w:rsidRPr="007B1CA6">
        <w:rPr>
          <w:rFonts w:ascii="GHEA Grapalat" w:hAnsi="GHEA Grapalat" w:cs="GHEA Grapalat"/>
          <w:lang w:val="hy-AM"/>
        </w:rPr>
        <w:t>համակարգի</w:t>
      </w:r>
      <w:r w:rsidRPr="007B1CA6">
        <w:rPr>
          <w:rFonts w:ascii="GHEA Grapalat" w:hAnsi="GHEA Grapalat" w:cs="Sylfaen"/>
          <w:lang w:val="hy-AM"/>
        </w:rPr>
        <w:t xml:space="preserve"> </w:t>
      </w:r>
      <w:r w:rsidRPr="007B1CA6">
        <w:rPr>
          <w:rFonts w:ascii="GHEA Grapalat" w:hAnsi="GHEA Grapalat" w:cs="GHEA Grapalat"/>
          <w:lang w:val="hy-AM"/>
        </w:rPr>
        <w:t>կողմից</w:t>
      </w:r>
      <w:r w:rsidRPr="007B1CA6">
        <w:rPr>
          <w:rFonts w:ascii="GHEA Grapalat" w:hAnsi="GHEA Grapalat" w:cs="Sylfaen"/>
          <w:lang w:val="hy-AM"/>
        </w:rPr>
        <w:t xml:space="preserve"> </w:t>
      </w:r>
      <w:r w:rsidRPr="007B1CA6">
        <w:rPr>
          <w:rFonts w:ascii="GHEA Grapalat" w:hAnsi="GHEA Grapalat" w:cs="GHEA Grapalat"/>
          <w:lang w:val="hy-AM"/>
        </w:rPr>
        <w:t>ինքնաշխատ</w:t>
      </w:r>
      <w:r w:rsidRPr="007B1CA6">
        <w:rPr>
          <w:rFonts w:ascii="GHEA Grapalat" w:hAnsi="GHEA Grapalat" w:cs="Sylfaen"/>
          <w:lang w:val="hy-AM"/>
        </w:rPr>
        <w:t xml:space="preserve"> </w:t>
      </w:r>
      <w:r w:rsidR="00B10EA6" w:rsidRPr="007B1CA6">
        <w:rPr>
          <w:rFonts w:ascii="GHEA Grapalat" w:hAnsi="GHEA Grapalat" w:cs="GHEA Grapalat"/>
          <w:lang w:val="hy-AM"/>
        </w:rPr>
        <w:t>կ</w:t>
      </w:r>
      <w:r w:rsidRPr="007B1CA6">
        <w:rPr>
          <w:rFonts w:ascii="GHEA Grapalat" w:hAnsi="GHEA Grapalat" w:cs="Sylfaen"/>
          <w:lang w:val="hy-AM"/>
        </w:rPr>
        <w:t>ձևավորվի գրանցման հայտ</w:t>
      </w:r>
      <w:r w:rsidR="00B10EA6" w:rsidRPr="007B1CA6">
        <w:rPr>
          <w:rFonts w:ascii="GHEA Grapalat" w:hAnsi="GHEA Grapalat" w:cs="Sylfaen"/>
          <w:lang w:val="hy-AM"/>
        </w:rPr>
        <w:t>։</w:t>
      </w:r>
    </w:p>
    <w:p w:rsidR="003E367F" w:rsidRPr="007B1CA6" w:rsidRDefault="003E367F" w:rsidP="003E367F">
      <w:pPr>
        <w:spacing w:line="360" w:lineRule="auto"/>
        <w:ind w:firstLine="708"/>
        <w:jc w:val="both"/>
        <w:rPr>
          <w:rFonts w:ascii="GHEA Grapalat" w:hAnsi="GHEA Grapalat"/>
          <w:bCs/>
          <w:shd w:val="clear" w:color="auto" w:fill="FFFFFF"/>
          <w:lang w:val="hy-AM" w:eastAsia="en-US"/>
        </w:rPr>
      </w:pPr>
      <w:r w:rsidRPr="007B1CA6">
        <w:rPr>
          <w:rFonts w:ascii="GHEA Grapalat" w:hAnsi="GHEA Grapalat"/>
          <w:bCs/>
          <w:shd w:val="clear" w:color="auto" w:fill="FFFFFF"/>
          <w:lang w:val="hy-AM" w:eastAsia="en-US"/>
        </w:rPr>
        <w:t>Միաժամանակ</w:t>
      </w:r>
      <w:r w:rsidR="00B15CB5">
        <w:rPr>
          <w:rFonts w:ascii="GHEA Grapalat" w:hAnsi="GHEA Grapalat"/>
          <w:bCs/>
          <w:shd w:val="clear" w:color="auto" w:fill="FFFFFF"/>
          <w:lang w:val="hy-AM" w:eastAsia="en-US"/>
        </w:rPr>
        <w:t xml:space="preserve"> ՀՀ աշխատանքային օրենսգրքի 102.2-րդ հոդվածին համապատասխան</w:t>
      </w:r>
      <w:r w:rsidR="00B15CB5" w:rsidRPr="00B15CB5">
        <w:rPr>
          <w:rFonts w:ascii="GHEA Grapalat" w:hAnsi="GHEA Grapalat"/>
          <w:bCs/>
          <w:shd w:val="clear" w:color="auto" w:fill="FFFFFF"/>
          <w:lang w:val="hy-AM" w:eastAsia="en-US"/>
        </w:rPr>
        <w:t xml:space="preserve"> (</w:t>
      </w:r>
      <w:r w:rsidR="00B15CB5">
        <w:rPr>
          <w:rFonts w:ascii="GHEA Grapalat" w:hAnsi="GHEA Grapalat"/>
          <w:bCs/>
          <w:shd w:val="clear" w:color="auto" w:fill="FFFFFF"/>
          <w:lang w:val="hy-AM" w:eastAsia="en-US"/>
        </w:rPr>
        <w:t>ուժի մեջ է մտնելու 01.07.2025</w:t>
      </w:r>
      <w:r w:rsidR="00B15CB5" w:rsidRPr="00B15CB5">
        <w:rPr>
          <w:rFonts w:ascii="GHEA Grapalat" w:hAnsi="GHEA Grapalat"/>
          <w:bCs/>
          <w:shd w:val="clear" w:color="auto" w:fill="FFFFFF"/>
          <w:lang w:val="hy-AM" w:eastAsia="en-US"/>
        </w:rPr>
        <w:t>)</w:t>
      </w:r>
      <w:r w:rsidRPr="007B1CA6">
        <w:rPr>
          <w:rFonts w:ascii="GHEA Grapalat" w:hAnsi="GHEA Grapalat"/>
          <w:bCs/>
          <w:shd w:val="clear" w:color="auto" w:fill="FFFFFF"/>
          <w:lang w:val="hy-AM" w:eastAsia="en-US"/>
        </w:rPr>
        <w:t xml:space="preserve"> Նախագծով նախատեսվում է, որ</w:t>
      </w:r>
      <w:r w:rsidRPr="007B1CA6">
        <w:rPr>
          <w:rFonts w:ascii="GHEA Grapalat" w:hAnsi="GHEA Grapalat"/>
          <w:lang w:val="hy-AM"/>
        </w:rPr>
        <w:t xml:space="preserve"> </w:t>
      </w:r>
      <w:r w:rsidR="007B1CA6">
        <w:rPr>
          <w:rFonts w:ascii="GHEA Grapalat" w:hAnsi="GHEA Grapalat"/>
          <w:lang w:val="hy-AM"/>
        </w:rPr>
        <w:t>թ</w:t>
      </w:r>
      <w:r w:rsidRPr="007B1CA6">
        <w:rPr>
          <w:rFonts w:ascii="GHEA Grapalat" w:hAnsi="GHEA Grapalat"/>
          <w:bCs/>
          <w:shd w:val="clear" w:color="auto" w:fill="FFFFFF"/>
          <w:lang w:val="hy-AM" w:eastAsia="en-US"/>
        </w:rPr>
        <w:t>վային համակարգին հասանելիություն է տրամադրվ</w:t>
      </w:r>
      <w:r w:rsidR="0004008A">
        <w:rPr>
          <w:rFonts w:ascii="GHEA Grapalat" w:hAnsi="GHEA Grapalat"/>
          <w:bCs/>
          <w:shd w:val="clear" w:color="auto" w:fill="FFFFFF"/>
          <w:lang w:val="hy-AM" w:eastAsia="en-US"/>
        </w:rPr>
        <w:t>ելու</w:t>
      </w:r>
      <w:r w:rsidRPr="007B1CA6">
        <w:rPr>
          <w:rFonts w:ascii="GHEA Grapalat" w:hAnsi="GHEA Grapalat"/>
          <w:bCs/>
          <w:shd w:val="clear" w:color="auto" w:fill="FFFFFF"/>
          <w:lang w:val="hy-AM" w:eastAsia="en-US"/>
        </w:rPr>
        <w:t>`</w:t>
      </w:r>
    </w:p>
    <w:p w:rsidR="003E367F" w:rsidRPr="007B1CA6" w:rsidRDefault="003E367F" w:rsidP="003E367F">
      <w:pPr>
        <w:spacing w:line="360" w:lineRule="auto"/>
        <w:ind w:firstLine="708"/>
        <w:jc w:val="both"/>
        <w:rPr>
          <w:rFonts w:ascii="GHEA Grapalat" w:hAnsi="GHEA Grapalat"/>
          <w:bCs/>
          <w:shd w:val="clear" w:color="auto" w:fill="FFFFFF"/>
          <w:lang w:val="hy-AM" w:eastAsia="en-US"/>
        </w:rPr>
      </w:pPr>
      <w:r w:rsidRPr="007B1CA6">
        <w:rPr>
          <w:rFonts w:ascii="GHEA Grapalat" w:hAnsi="GHEA Grapalat"/>
          <w:bCs/>
          <w:shd w:val="clear" w:color="auto" w:fill="FFFFFF"/>
          <w:lang w:val="hy-AM" w:eastAsia="en-US"/>
        </w:rPr>
        <w:t>1)</w:t>
      </w:r>
      <w:r w:rsidRPr="007B1CA6">
        <w:rPr>
          <w:rFonts w:ascii="GHEA Grapalat" w:hAnsi="GHEA Grapalat"/>
          <w:bCs/>
          <w:shd w:val="clear" w:color="auto" w:fill="FFFFFF"/>
          <w:lang w:val="hy-AM" w:eastAsia="en-US"/>
        </w:rPr>
        <w:tab/>
        <w:t>Հայաստանի Հանրապետության պետական եկամուտների կոմիտեին.</w:t>
      </w:r>
    </w:p>
    <w:p w:rsidR="003E367F" w:rsidRPr="007B1CA6" w:rsidRDefault="003E367F" w:rsidP="003E367F">
      <w:pPr>
        <w:spacing w:line="360" w:lineRule="auto"/>
        <w:ind w:firstLine="708"/>
        <w:jc w:val="both"/>
        <w:rPr>
          <w:rFonts w:ascii="GHEA Grapalat" w:hAnsi="GHEA Grapalat"/>
          <w:bCs/>
          <w:shd w:val="clear" w:color="auto" w:fill="FFFFFF"/>
          <w:lang w:val="hy-AM" w:eastAsia="en-US"/>
        </w:rPr>
      </w:pPr>
      <w:r w:rsidRPr="007B1CA6">
        <w:rPr>
          <w:rFonts w:ascii="GHEA Grapalat" w:hAnsi="GHEA Grapalat"/>
          <w:bCs/>
          <w:shd w:val="clear" w:color="auto" w:fill="FFFFFF"/>
          <w:lang w:val="hy-AM" w:eastAsia="en-US"/>
        </w:rPr>
        <w:t>2)</w:t>
      </w:r>
      <w:r w:rsidRPr="007B1CA6">
        <w:rPr>
          <w:rFonts w:ascii="GHEA Grapalat" w:hAnsi="GHEA Grapalat"/>
          <w:bCs/>
          <w:shd w:val="clear" w:color="auto" w:fill="FFFFFF"/>
          <w:lang w:val="hy-AM" w:eastAsia="en-US"/>
        </w:rPr>
        <w:tab/>
        <w:t>Հայաստանի Հանրապետության առողջապահական և աշխատանքի տեսչական մարմնին.</w:t>
      </w:r>
    </w:p>
    <w:p w:rsidR="003E367F" w:rsidRDefault="003E367F" w:rsidP="003E367F">
      <w:pPr>
        <w:spacing w:line="360" w:lineRule="auto"/>
        <w:ind w:firstLine="708"/>
        <w:jc w:val="both"/>
        <w:rPr>
          <w:rFonts w:ascii="GHEA Grapalat" w:hAnsi="GHEA Grapalat" w:cs="Sylfaen"/>
          <w:lang w:val="hy-AM"/>
        </w:rPr>
      </w:pPr>
      <w:r w:rsidRPr="003E367F">
        <w:rPr>
          <w:rFonts w:ascii="GHEA Grapalat" w:hAnsi="GHEA Grapalat"/>
          <w:bCs/>
          <w:shd w:val="clear" w:color="auto" w:fill="FFFFFF"/>
          <w:lang w:val="hy-AM" w:eastAsia="en-US"/>
        </w:rPr>
        <w:t>3)</w:t>
      </w:r>
      <w:r w:rsidRPr="003E367F">
        <w:rPr>
          <w:rFonts w:ascii="GHEA Grapalat" w:hAnsi="GHEA Grapalat"/>
          <w:bCs/>
          <w:shd w:val="clear" w:color="auto" w:fill="FFFFFF"/>
          <w:lang w:val="hy-AM" w:eastAsia="en-US"/>
        </w:rPr>
        <w:tab/>
        <w:t>Հայաստանի Հանրապետության ներքին գործերի նախարարության</w:t>
      </w:r>
      <w:r w:rsidR="00B15CB5">
        <w:rPr>
          <w:rFonts w:ascii="GHEA Grapalat" w:hAnsi="GHEA Grapalat"/>
          <w:bCs/>
          <w:shd w:val="clear" w:color="auto" w:fill="FFFFFF"/>
          <w:lang w:val="hy-AM" w:eastAsia="en-US"/>
        </w:rPr>
        <w:t xml:space="preserve"> միգրացիայի և քաղաքացիության ծառայությանը</w:t>
      </w:r>
      <w:r w:rsidRPr="003E367F">
        <w:rPr>
          <w:rFonts w:ascii="GHEA Grapalat" w:hAnsi="GHEA Grapalat"/>
          <w:bCs/>
          <w:shd w:val="clear" w:color="auto" w:fill="FFFFFF"/>
          <w:lang w:val="hy-AM" w:eastAsia="en-US"/>
        </w:rPr>
        <w:t>։</w:t>
      </w:r>
    </w:p>
    <w:p w:rsidR="00D62100" w:rsidRPr="00F30211" w:rsidRDefault="00D62100" w:rsidP="00F30211">
      <w:pPr>
        <w:spacing w:line="360" w:lineRule="auto"/>
        <w:ind w:firstLine="708"/>
        <w:jc w:val="both"/>
        <w:rPr>
          <w:rFonts w:ascii="GHEA Grapalat" w:hAnsi="GHEA Grapalat"/>
          <w:bCs/>
          <w:shd w:val="clear" w:color="auto" w:fill="FFFFFF"/>
          <w:lang w:val="hy-AM" w:eastAsia="en-US"/>
        </w:rPr>
      </w:pPr>
      <w:r>
        <w:rPr>
          <w:rFonts w:ascii="GHEA Grapalat" w:hAnsi="GHEA Grapalat"/>
          <w:bCs/>
          <w:shd w:val="clear" w:color="auto" w:fill="FFFFFF"/>
          <w:lang w:val="hy-AM" w:eastAsia="en-US"/>
        </w:rPr>
        <w:t>Նախագծով նախատեսվում է</w:t>
      </w:r>
      <w:r w:rsidR="00DA61AF">
        <w:rPr>
          <w:rFonts w:ascii="GHEA Grapalat" w:hAnsi="GHEA Grapalat"/>
          <w:bCs/>
          <w:shd w:val="clear" w:color="auto" w:fill="FFFFFF"/>
          <w:lang w:val="hy-AM" w:eastAsia="en-US"/>
        </w:rPr>
        <w:t xml:space="preserve"> սահմանել</w:t>
      </w:r>
      <w:bookmarkStart w:id="0" w:name="_GoBack"/>
      <w:bookmarkEnd w:id="0"/>
      <w:r>
        <w:rPr>
          <w:rFonts w:ascii="GHEA Grapalat" w:hAnsi="GHEA Grapalat"/>
          <w:bCs/>
          <w:shd w:val="clear" w:color="auto" w:fill="FFFFFF"/>
          <w:lang w:val="hy-AM" w:eastAsia="en-US"/>
        </w:rPr>
        <w:t xml:space="preserve"> նաև </w:t>
      </w:r>
      <w:r w:rsidRPr="00D62100">
        <w:rPr>
          <w:rFonts w:ascii="GHEA Grapalat" w:hAnsi="GHEA Grapalat"/>
          <w:bCs/>
          <w:shd w:val="clear" w:color="auto" w:fill="FFFFFF"/>
          <w:lang w:val="hy-AM" w:eastAsia="en-US"/>
        </w:rPr>
        <w:t>աշխատանքային պայմանագրերի կնքման թվային համակարգին ներկայացվող պահանջները, թվային համակարգով աշխատանքային պայմանագրերի կնքման</w:t>
      </w:r>
      <w:r w:rsidR="003E367F">
        <w:rPr>
          <w:rFonts w:ascii="GHEA Grapalat" w:hAnsi="GHEA Grapalat"/>
          <w:bCs/>
          <w:shd w:val="clear" w:color="auto" w:fill="FFFFFF"/>
          <w:lang w:val="hy-AM" w:eastAsia="en-US"/>
        </w:rPr>
        <w:t xml:space="preserve"> կարգավորումները։</w:t>
      </w:r>
    </w:p>
    <w:p w:rsidR="00010464" w:rsidRPr="00086CB6" w:rsidRDefault="00010464" w:rsidP="00B9449F">
      <w:pPr>
        <w:spacing w:line="360" w:lineRule="auto"/>
        <w:ind w:firstLine="708"/>
        <w:jc w:val="both"/>
        <w:rPr>
          <w:rFonts w:ascii="GHEA Grapalat" w:hAnsi="GHEA Grapalat" w:cs="Arial AMU"/>
          <w:shd w:val="clear" w:color="auto" w:fill="FFFFFF"/>
          <w:lang w:val="hy-AM" w:eastAsia="en-US"/>
        </w:rPr>
      </w:pPr>
    </w:p>
    <w:p w:rsidR="004827B0" w:rsidRPr="00197BC0" w:rsidRDefault="004827B0" w:rsidP="00B9449F">
      <w:pPr>
        <w:pBdr>
          <w:top w:val="nil"/>
          <w:left w:val="nil"/>
          <w:bottom w:val="nil"/>
          <w:right w:val="nil"/>
          <w:between w:val="nil"/>
        </w:pBdr>
        <w:spacing w:line="360" w:lineRule="auto"/>
        <w:ind w:firstLine="720"/>
        <w:jc w:val="both"/>
        <w:rPr>
          <w:rFonts w:ascii="GHEA Grapalat" w:hAnsi="GHEA Grapalat"/>
          <w:b/>
          <w:lang w:val="hy-AM"/>
        </w:rPr>
      </w:pPr>
      <w:r w:rsidRPr="00197BC0">
        <w:rPr>
          <w:rFonts w:ascii="GHEA Grapalat" w:eastAsia="Calibri" w:hAnsi="GHEA Grapalat" w:cs="Sylfaen"/>
          <w:b/>
          <w:bCs/>
          <w:lang w:val="hy-AM" w:eastAsia="en-US"/>
        </w:rPr>
        <w:t>3.</w:t>
      </w:r>
      <w:r w:rsidRPr="00197BC0">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827B0" w:rsidRDefault="00434810" w:rsidP="00B9449F">
      <w:pPr>
        <w:spacing w:line="360" w:lineRule="auto"/>
        <w:ind w:firstLine="720"/>
        <w:jc w:val="both"/>
        <w:rPr>
          <w:rFonts w:ascii="GHEA Grapalat" w:hAnsi="GHEA Grapalat"/>
          <w:lang w:val="hy-AM" w:eastAsia="x-none"/>
        </w:rPr>
      </w:pPr>
      <w:r w:rsidRPr="00434810">
        <w:rPr>
          <w:rFonts w:ascii="GHEA Grapalat" w:hAnsi="GHEA Grapalat"/>
          <w:lang w:val="hy-AM" w:eastAsia="x-none"/>
        </w:rPr>
        <w:lastRenderedPageBreak/>
        <w:t xml:space="preserve">Նախագիծը բխում է ՀՀ կառավարության 2021 թվականի նոյեմբերի 18-ի N 1902-Լ որոշմամբ հաստատված ՀՀ կառավարության 2021-2026թթ. գործունեության միջոցառումների ծրագրի՝ </w:t>
      </w:r>
      <w:r w:rsidR="00F9341F">
        <w:rPr>
          <w:rFonts w:ascii="GHEA Grapalat" w:hAnsi="GHEA Grapalat"/>
          <w:lang w:val="hy-AM" w:eastAsia="x-none"/>
        </w:rPr>
        <w:t>Վարչապետի աշխատակազմի</w:t>
      </w:r>
      <w:r w:rsidRPr="00434810">
        <w:rPr>
          <w:rFonts w:ascii="GHEA Grapalat" w:hAnsi="GHEA Grapalat"/>
          <w:lang w:val="hy-AM" w:eastAsia="x-none"/>
        </w:rPr>
        <w:t xml:space="preserve"> ցանկի </w:t>
      </w:r>
      <w:r w:rsidR="00F9341F">
        <w:rPr>
          <w:rFonts w:ascii="GHEA Grapalat" w:hAnsi="GHEA Grapalat"/>
          <w:lang w:val="hy-AM" w:eastAsia="x-none"/>
        </w:rPr>
        <w:t>8</w:t>
      </w:r>
      <w:r w:rsidRPr="00434810">
        <w:rPr>
          <w:rFonts w:ascii="GHEA Grapalat" w:hAnsi="GHEA Grapalat"/>
          <w:lang w:val="hy-AM" w:eastAsia="x-none"/>
        </w:rPr>
        <w:t>-րդ կետի պահանջներից</w:t>
      </w:r>
      <w:r w:rsidR="00F9341F">
        <w:rPr>
          <w:rFonts w:ascii="GHEA Grapalat" w:hAnsi="GHEA Grapalat"/>
          <w:lang w:val="hy-AM" w:eastAsia="x-none"/>
        </w:rPr>
        <w:t>, որով նախատեսված է «</w:t>
      </w:r>
      <w:r w:rsidR="00F9341F" w:rsidRPr="00B15CB5">
        <w:rPr>
          <w:rFonts w:ascii="GHEA Grapalat" w:hAnsi="GHEA Grapalat"/>
          <w:lang w:val="hy-AM" w:eastAsia="x-none"/>
        </w:rPr>
        <w:t>Աշխատողների իրավունքների պաշտպանվածության մակարդակի բարձրացում</w:t>
      </w:r>
      <w:r w:rsidR="00F9341F">
        <w:rPr>
          <w:rFonts w:ascii="GHEA Grapalat" w:hAnsi="GHEA Grapalat"/>
          <w:lang w:val="hy-AM" w:eastAsia="x-none"/>
        </w:rPr>
        <w:t>» միջոցառումը</w:t>
      </w:r>
      <w:r w:rsidRPr="00434810">
        <w:rPr>
          <w:rFonts w:ascii="GHEA Grapalat" w:hAnsi="GHEA Grapalat"/>
          <w:lang w:val="hy-AM" w:eastAsia="x-none"/>
        </w:rPr>
        <w:t>:</w:t>
      </w:r>
    </w:p>
    <w:p w:rsidR="00434810" w:rsidRDefault="00434810" w:rsidP="00B9449F">
      <w:pPr>
        <w:spacing w:line="360" w:lineRule="auto"/>
        <w:ind w:firstLine="720"/>
        <w:jc w:val="both"/>
        <w:rPr>
          <w:rFonts w:ascii="GHEA Grapalat" w:eastAsia="Calibri" w:hAnsi="GHEA Grapalat"/>
          <w:bCs/>
          <w:highlight w:val="yellow"/>
          <w:lang w:val="hy-AM" w:eastAsia="en-US"/>
        </w:rPr>
      </w:pPr>
    </w:p>
    <w:p w:rsidR="004827B0" w:rsidRPr="00383EB4" w:rsidRDefault="004827B0" w:rsidP="00B9449F">
      <w:pPr>
        <w:spacing w:line="360" w:lineRule="auto"/>
        <w:ind w:firstLine="708"/>
        <w:jc w:val="both"/>
        <w:rPr>
          <w:rFonts w:ascii="GHEA Grapalat" w:hAnsi="GHEA Grapalat"/>
          <w:b/>
          <w:lang w:val="hy-AM" w:eastAsia="en-US"/>
        </w:rPr>
      </w:pPr>
      <w:r w:rsidRPr="00442B8F">
        <w:rPr>
          <w:rFonts w:ascii="GHEA Grapalat" w:hAnsi="GHEA Grapalat"/>
          <w:b/>
          <w:lang w:val="hy-AM"/>
        </w:rPr>
        <w:t>4</w:t>
      </w:r>
      <w:r w:rsidRPr="00442B8F">
        <w:rPr>
          <w:rFonts w:ascii="GHEA Grapalat" w:hAnsi="GHEA Grapalat"/>
          <w:b/>
          <w:lang w:val="af-ZA"/>
        </w:rPr>
        <w:t xml:space="preserve">. </w:t>
      </w:r>
      <w:r w:rsidRPr="00442B8F">
        <w:rPr>
          <w:rFonts w:ascii="GHEA Grapalat" w:hAnsi="GHEA Grapalat" w:cs="Arial"/>
          <w:b/>
          <w:lang w:val="hy-AM" w:eastAsia="en-US"/>
        </w:rPr>
        <w:t>Լրացուցիչ</w:t>
      </w:r>
      <w:r w:rsidRPr="00383EB4">
        <w:rPr>
          <w:rFonts w:ascii="GHEA Grapalat" w:hAnsi="GHEA Grapalat"/>
          <w:b/>
          <w:lang w:val="hy-AM" w:eastAsia="en-US"/>
        </w:rPr>
        <w:t xml:space="preserve"> </w:t>
      </w:r>
      <w:r w:rsidRPr="00383EB4">
        <w:rPr>
          <w:rFonts w:ascii="GHEA Grapalat" w:hAnsi="GHEA Grapalat" w:cs="Arial"/>
          <w:b/>
          <w:lang w:val="hy-AM" w:eastAsia="en-US"/>
        </w:rPr>
        <w:t>ֆինանսական</w:t>
      </w:r>
      <w:r w:rsidRPr="00383EB4">
        <w:rPr>
          <w:rFonts w:ascii="GHEA Grapalat" w:hAnsi="GHEA Grapalat"/>
          <w:b/>
          <w:lang w:val="hy-AM" w:eastAsia="en-US"/>
        </w:rPr>
        <w:t xml:space="preserve"> </w:t>
      </w:r>
      <w:r w:rsidRPr="00383EB4">
        <w:rPr>
          <w:rFonts w:ascii="GHEA Grapalat" w:hAnsi="GHEA Grapalat" w:cs="Arial"/>
          <w:b/>
          <w:lang w:val="hy-AM" w:eastAsia="en-US"/>
        </w:rPr>
        <w:t>միջոցների</w:t>
      </w:r>
      <w:r w:rsidRPr="00383EB4">
        <w:rPr>
          <w:rFonts w:ascii="GHEA Grapalat" w:hAnsi="GHEA Grapalat"/>
          <w:b/>
          <w:lang w:val="hy-AM" w:eastAsia="en-US"/>
        </w:rPr>
        <w:t xml:space="preserve"> </w:t>
      </w:r>
      <w:r w:rsidRPr="00383EB4">
        <w:rPr>
          <w:rFonts w:ascii="GHEA Grapalat" w:hAnsi="GHEA Grapalat" w:cs="Arial"/>
          <w:b/>
          <w:lang w:val="hy-AM" w:eastAsia="en-US"/>
        </w:rPr>
        <w:t>անհրաժեշտությունը</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պետական</w:t>
      </w:r>
      <w:r w:rsidRPr="00383EB4">
        <w:rPr>
          <w:rFonts w:ascii="GHEA Grapalat" w:hAnsi="GHEA Grapalat"/>
          <w:b/>
          <w:lang w:val="hy-AM" w:eastAsia="en-US"/>
        </w:rPr>
        <w:t xml:space="preserve"> </w:t>
      </w:r>
      <w:r w:rsidRPr="00383EB4">
        <w:rPr>
          <w:rFonts w:ascii="GHEA Grapalat" w:hAnsi="GHEA Grapalat" w:cs="Arial"/>
          <w:b/>
          <w:lang w:val="hy-AM" w:eastAsia="en-US"/>
        </w:rPr>
        <w:t>բյուջեի</w:t>
      </w:r>
      <w:r w:rsidRPr="00383EB4">
        <w:rPr>
          <w:rFonts w:ascii="GHEA Grapalat" w:hAnsi="GHEA Grapalat"/>
          <w:b/>
          <w:lang w:val="hy-AM" w:eastAsia="en-US"/>
        </w:rPr>
        <w:t xml:space="preserve"> </w:t>
      </w:r>
      <w:r w:rsidRPr="00383EB4">
        <w:rPr>
          <w:rFonts w:ascii="GHEA Grapalat" w:hAnsi="GHEA Grapalat" w:cs="Arial"/>
          <w:b/>
          <w:lang w:val="hy-AM" w:eastAsia="en-US"/>
        </w:rPr>
        <w:t>եկամուտներում</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ծախսերում</w:t>
      </w:r>
      <w:r w:rsidRPr="00383EB4">
        <w:rPr>
          <w:rFonts w:ascii="GHEA Grapalat" w:hAnsi="GHEA Grapalat"/>
          <w:b/>
          <w:lang w:val="hy-AM" w:eastAsia="en-US"/>
        </w:rPr>
        <w:t xml:space="preserve"> </w:t>
      </w:r>
      <w:r w:rsidRPr="00383EB4">
        <w:rPr>
          <w:rFonts w:ascii="GHEA Grapalat" w:hAnsi="GHEA Grapalat" w:cs="Arial"/>
          <w:b/>
          <w:lang w:val="hy-AM" w:eastAsia="en-US"/>
        </w:rPr>
        <w:t>սպասվելիք</w:t>
      </w:r>
      <w:r w:rsidRPr="00383EB4">
        <w:rPr>
          <w:rFonts w:ascii="GHEA Grapalat" w:hAnsi="GHEA Grapalat"/>
          <w:b/>
          <w:lang w:val="hy-AM" w:eastAsia="en-US"/>
        </w:rPr>
        <w:t xml:space="preserve"> </w:t>
      </w:r>
      <w:r w:rsidRPr="00383EB4">
        <w:rPr>
          <w:rFonts w:ascii="GHEA Grapalat" w:hAnsi="GHEA Grapalat" w:cs="Arial"/>
          <w:b/>
          <w:lang w:val="hy-AM" w:eastAsia="en-US"/>
        </w:rPr>
        <w:t>փոփոխությունները</w:t>
      </w:r>
    </w:p>
    <w:p w:rsidR="004827B0" w:rsidRPr="004827B0" w:rsidRDefault="004827B0" w:rsidP="00B9449F">
      <w:pPr>
        <w:spacing w:line="360" w:lineRule="auto"/>
        <w:ind w:firstLine="708"/>
        <w:jc w:val="both"/>
        <w:rPr>
          <w:rFonts w:ascii="GHEA Grapalat" w:hAnsi="GHEA Grapalat"/>
          <w:lang w:val="hy-AM"/>
        </w:rPr>
      </w:pPr>
      <w:r w:rsidRPr="00383EB4">
        <w:rPr>
          <w:rFonts w:ascii="GHEA Grapalat" w:hAnsi="GHEA Grapalat"/>
          <w:lang w:val="hy-AM"/>
        </w:rPr>
        <w:t>Նախագծի ընդունումը ՀՀ պետական բյուջեի եկամուտներում և ծախսերում փոփոխությունների չի հանգեցնի։</w:t>
      </w:r>
    </w:p>
    <w:p w:rsidR="00EC6787" w:rsidRPr="00FB4630" w:rsidRDefault="00EC6787" w:rsidP="00B9449F">
      <w:pPr>
        <w:spacing w:line="360" w:lineRule="auto"/>
        <w:ind w:firstLine="720"/>
        <w:jc w:val="both"/>
        <w:rPr>
          <w:rFonts w:ascii="GHEA Grapalat" w:eastAsia="Calibri" w:hAnsi="GHEA Grapalat"/>
          <w:bCs/>
          <w:highlight w:val="yellow"/>
          <w:lang w:val="hy-AM" w:eastAsia="en-US"/>
        </w:rPr>
      </w:pPr>
      <w:r w:rsidRPr="00FB4630">
        <w:rPr>
          <w:rFonts w:ascii="GHEA Grapalat" w:eastAsia="Calibri" w:hAnsi="GHEA Grapalat"/>
          <w:bCs/>
          <w:highlight w:val="yellow"/>
          <w:lang w:val="hy-AM" w:eastAsia="en-US"/>
        </w:rPr>
        <w:t xml:space="preserve">  </w:t>
      </w:r>
    </w:p>
    <w:p w:rsidR="00EC6787" w:rsidRDefault="00A7319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5</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Նախագծի մշակման գործընթացում ներգրավված ինստիտուտները և անձինք</w:t>
      </w:r>
    </w:p>
    <w:p w:rsidR="00EC6787" w:rsidRDefault="00EC6787" w:rsidP="00B9449F">
      <w:pPr>
        <w:spacing w:line="360" w:lineRule="auto"/>
        <w:ind w:right="-15" w:firstLine="720"/>
        <w:jc w:val="both"/>
        <w:rPr>
          <w:rFonts w:ascii="GHEA Grapalat" w:eastAsia="Calibri" w:hAnsi="GHEA Grapalat" w:cs="Sylfaen"/>
          <w:bCs/>
          <w:lang w:val="lt-LT" w:eastAsia="en-US"/>
        </w:rPr>
      </w:pPr>
      <w:r>
        <w:rPr>
          <w:rFonts w:ascii="GHEA Grapalat" w:eastAsia="Calibri" w:hAnsi="GHEA Grapalat" w:cs="Sylfaen"/>
          <w:bCs/>
          <w:lang w:val="lt-LT" w:eastAsia="en-US"/>
        </w:rPr>
        <w:t xml:space="preserve">Նախագիծը մշակվել է </w:t>
      </w:r>
      <w:r>
        <w:rPr>
          <w:rFonts w:ascii="GHEA Grapalat" w:eastAsia="Calibri" w:hAnsi="GHEA Grapalat" w:cs="Sylfaen"/>
          <w:bCs/>
          <w:lang w:val="hy-AM" w:eastAsia="en-US"/>
        </w:rPr>
        <w:t>Ա</w:t>
      </w:r>
      <w:r>
        <w:rPr>
          <w:rFonts w:ascii="GHEA Grapalat" w:eastAsia="Calibri" w:hAnsi="GHEA Grapalat" w:cs="Sylfaen"/>
          <w:bCs/>
          <w:lang w:val="lt-LT" w:eastAsia="en-US"/>
        </w:rPr>
        <w:t>շխատանքի և սոցիալական հարցերի նախարարության կողմից:</w:t>
      </w:r>
    </w:p>
    <w:p w:rsidR="00EC6787" w:rsidRDefault="00EC6787" w:rsidP="00B9449F">
      <w:pPr>
        <w:spacing w:line="360" w:lineRule="auto"/>
        <w:ind w:right="-270" w:firstLine="720"/>
        <w:jc w:val="both"/>
        <w:rPr>
          <w:rFonts w:ascii="GHEA Grapalat" w:eastAsia="Calibri" w:hAnsi="GHEA Grapalat" w:cs="Sylfaen"/>
          <w:b/>
          <w:bCs/>
          <w:lang w:val="lt-LT" w:eastAsia="en-US"/>
        </w:rPr>
      </w:pPr>
    </w:p>
    <w:p w:rsidR="00EC6787" w:rsidRDefault="00A7319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6</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Ակնկալվող արդյունքը</w:t>
      </w:r>
    </w:p>
    <w:p w:rsidR="0069541D" w:rsidRPr="0069541D" w:rsidRDefault="0069541D" w:rsidP="0069541D">
      <w:pPr>
        <w:spacing w:line="360" w:lineRule="auto"/>
        <w:ind w:firstLine="708"/>
        <w:jc w:val="both"/>
        <w:rPr>
          <w:rFonts w:ascii="GHEA Grapalat" w:hAnsi="GHEA Grapalat"/>
          <w:bCs/>
          <w:shd w:val="clear" w:color="auto" w:fill="FFFFFF"/>
          <w:lang w:val="hy-AM"/>
        </w:rPr>
      </w:pPr>
      <w:r w:rsidRPr="0069541D">
        <w:rPr>
          <w:rFonts w:ascii="GHEA Grapalat" w:hAnsi="GHEA Grapalat"/>
          <w:bCs/>
          <w:shd w:val="clear" w:color="auto" w:fill="FFFFFF"/>
          <w:lang w:val="hy-AM"/>
        </w:rPr>
        <w:t>Նախագծի ընդունմամբ ակնկալվում է թվային համակարգի ներդրման միջոցով թվայնացնել Հայաստանի Հանրապետությունում թե՛ պետական, թե՛ մասնավոր հատվածում կնքվող աշխատանքային</w:t>
      </w:r>
      <w:r w:rsidR="005F34D3">
        <w:rPr>
          <w:rFonts w:ascii="GHEA Grapalat" w:hAnsi="GHEA Grapalat"/>
          <w:bCs/>
          <w:shd w:val="clear" w:color="auto" w:fill="FFFFFF"/>
          <w:lang w:val="hy-AM"/>
        </w:rPr>
        <w:t xml:space="preserve"> պայմանագրերը</w:t>
      </w:r>
      <w:r w:rsidRPr="0069541D">
        <w:rPr>
          <w:rFonts w:ascii="GHEA Grapalat" w:hAnsi="GHEA Grapalat"/>
          <w:bCs/>
          <w:shd w:val="clear" w:color="auto" w:fill="FFFFFF"/>
          <w:lang w:val="hy-AM"/>
        </w:rPr>
        <w:t>՝ աշխատողների աշխատանքային իրավունքների պաշտպանության համակարգի բարելավման նպատակով</w:t>
      </w:r>
      <w:r w:rsidR="003C4F3E">
        <w:rPr>
          <w:rFonts w:ascii="GHEA Grapalat" w:hAnsi="GHEA Grapalat"/>
          <w:bCs/>
          <w:shd w:val="clear" w:color="auto" w:fill="FFFFFF"/>
          <w:lang w:val="hy-AM"/>
        </w:rPr>
        <w:t>։</w:t>
      </w:r>
    </w:p>
    <w:p w:rsidR="0069541D" w:rsidRPr="001F59FB" w:rsidRDefault="0069541D" w:rsidP="001F59FB">
      <w:pPr>
        <w:pStyle w:val="ListParagraph"/>
        <w:numPr>
          <w:ilvl w:val="0"/>
          <w:numId w:val="33"/>
        </w:numPr>
        <w:spacing w:after="0" w:line="360" w:lineRule="auto"/>
        <w:ind w:left="0" w:firstLine="1068"/>
        <w:jc w:val="both"/>
        <w:rPr>
          <w:rFonts w:ascii="GHEA Grapalat" w:hAnsi="GHEA Grapalat"/>
          <w:bCs/>
          <w:sz w:val="24"/>
          <w:szCs w:val="24"/>
          <w:shd w:val="clear" w:color="auto" w:fill="FFFFFF"/>
          <w:lang w:val="hy-AM"/>
        </w:rPr>
      </w:pPr>
      <w:r w:rsidRPr="001F59FB">
        <w:rPr>
          <w:rFonts w:ascii="GHEA Grapalat" w:hAnsi="GHEA Grapalat"/>
          <w:bCs/>
          <w:sz w:val="24"/>
          <w:szCs w:val="24"/>
          <w:shd w:val="clear" w:color="auto" w:fill="FFFFFF"/>
          <w:lang w:val="hy-AM"/>
        </w:rPr>
        <w:t>Թվային համակարգին հասանելիության շնորհիվ Առողջապահական և աշխատանքի տեսչական մարմինը</w:t>
      </w:r>
      <w:r w:rsidR="008D7166" w:rsidRPr="001F59FB">
        <w:rPr>
          <w:rFonts w:ascii="GHEA Grapalat" w:hAnsi="GHEA Grapalat"/>
          <w:bCs/>
          <w:sz w:val="24"/>
          <w:szCs w:val="24"/>
          <w:shd w:val="clear" w:color="auto" w:fill="FFFFFF"/>
          <w:lang w:val="hy-AM"/>
        </w:rPr>
        <w:t xml:space="preserve"> (այսուհետև՝ Տեսչական մարմին)</w:t>
      </w:r>
      <w:r w:rsidRPr="001F59FB">
        <w:rPr>
          <w:rFonts w:ascii="GHEA Grapalat" w:hAnsi="GHEA Grapalat"/>
          <w:bCs/>
          <w:sz w:val="24"/>
          <w:szCs w:val="24"/>
          <w:shd w:val="clear" w:color="auto" w:fill="FFFFFF"/>
          <w:lang w:val="hy-AM"/>
        </w:rPr>
        <w:t xml:space="preserve"> հնարավորություն կունենա արդյունավետ վերահսկողություն իրականացնել՝ բացահայտելով աշխատանքային օրենսդրության պահանջ</w:t>
      </w:r>
      <w:r w:rsidR="00AF27B3" w:rsidRPr="001F59FB">
        <w:rPr>
          <w:rFonts w:ascii="GHEA Grapalat" w:hAnsi="GHEA Grapalat"/>
          <w:bCs/>
          <w:sz w:val="24"/>
          <w:szCs w:val="24"/>
          <w:shd w:val="clear" w:color="auto" w:fill="FFFFFF"/>
          <w:lang w:val="hy-AM"/>
        </w:rPr>
        <w:t>ների</w:t>
      </w:r>
      <w:r w:rsidRPr="001F59FB">
        <w:rPr>
          <w:rFonts w:ascii="GHEA Grapalat" w:hAnsi="GHEA Grapalat"/>
          <w:bCs/>
          <w:sz w:val="24"/>
          <w:szCs w:val="24"/>
          <w:shd w:val="clear" w:color="auto" w:fill="FFFFFF"/>
          <w:lang w:val="hy-AM"/>
        </w:rPr>
        <w:t xml:space="preserve"> պահպանումը: Բացի այդ, համակարգի առկայությունը կբացառի մասնավոր ոլորտում հետին թվով պայմանագրերի կնքման, հարկային մարմնում փաստացի իրականացվող աշխատանքը չգրանցելու (անօրինական աշխատանք) ձևավորված պրակտիկան:</w:t>
      </w:r>
    </w:p>
    <w:p w:rsidR="0069541D" w:rsidRDefault="0069541D" w:rsidP="0069541D">
      <w:pPr>
        <w:spacing w:line="360" w:lineRule="auto"/>
        <w:ind w:firstLine="708"/>
        <w:jc w:val="both"/>
        <w:rPr>
          <w:rFonts w:ascii="GHEA Grapalat" w:hAnsi="GHEA Grapalat"/>
          <w:bCs/>
          <w:shd w:val="clear" w:color="auto" w:fill="FFFFFF"/>
          <w:lang w:val="hy-AM"/>
        </w:rPr>
      </w:pPr>
      <w:r w:rsidRPr="0069541D">
        <w:rPr>
          <w:rFonts w:ascii="GHEA Grapalat" w:hAnsi="GHEA Grapalat"/>
          <w:bCs/>
          <w:shd w:val="clear" w:color="auto" w:fill="FFFFFF"/>
          <w:lang w:val="hy-AM"/>
        </w:rPr>
        <w:t xml:space="preserve">Հաշվի առնելով վերոգրյալը՝ թվային համակարգի առկայությունը մի կողմից հնարավորություն կտա Տեսչական մարմնին իրականացնել պատշաճ պետական վերահսկողություն  իրեն վերապահված </w:t>
      </w:r>
      <w:r w:rsidR="003850E9">
        <w:rPr>
          <w:rFonts w:ascii="GHEA Grapalat" w:hAnsi="GHEA Grapalat"/>
          <w:bCs/>
          <w:shd w:val="clear" w:color="auto" w:fill="FFFFFF"/>
          <w:lang w:val="hy-AM"/>
        </w:rPr>
        <w:t>լիազորությունների շրջանակում</w:t>
      </w:r>
      <w:r w:rsidRPr="0069541D">
        <w:rPr>
          <w:rFonts w:ascii="GHEA Grapalat" w:hAnsi="GHEA Grapalat"/>
          <w:bCs/>
          <w:shd w:val="clear" w:color="auto" w:fill="FFFFFF"/>
          <w:lang w:val="hy-AM"/>
        </w:rPr>
        <w:t xml:space="preserve"> (առավել թափանցիկ, հաշվետու  և իրավունքահեն), ինչի արդյունքում աշխատողներն ու </w:t>
      </w:r>
      <w:r w:rsidRPr="0069541D">
        <w:rPr>
          <w:rFonts w:ascii="GHEA Grapalat" w:hAnsi="GHEA Grapalat"/>
          <w:bCs/>
          <w:shd w:val="clear" w:color="auto" w:fill="FFFFFF"/>
          <w:lang w:val="hy-AM"/>
        </w:rPr>
        <w:lastRenderedPageBreak/>
        <w:t>գործատուները հստակ պատկերացում կկազմեն, թե ինչ է ենթադրում աշխատանքային հարաբերությունների պաշտպանությունը, իսկ մյուս կողմից թվային համակարգը հնարավորություն կընձեռնի աշխատողներին ունենալու օրենսդրությամբ նախատեսված պահանջներին բավարարող աշխատանքային պայմանագրեր, աշխատողն ինքնուրույն կկարողանա հսկել իր աշխատանքային հարաբերություններից բխող իրավունքների պահպանված լինելու հանգամանքը և զերծ մնալ անօրինական աշխատանքում ներգրավվելու դեպքերից կամ շահագործումից։</w:t>
      </w:r>
    </w:p>
    <w:p w:rsidR="0061792B" w:rsidRDefault="0061792B" w:rsidP="001F59FB">
      <w:pPr>
        <w:pStyle w:val="ListParagraph"/>
        <w:numPr>
          <w:ilvl w:val="0"/>
          <w:numId w:val="33"/>
        </w:numPr>
        <w:spacing w:after="0" w:line="360" w:lineRule="auto"/>
        <w:ind w:left="0" w:firstLine="1068"/>
        <w:jc w:val="both"/>
        <w:rPr>
          <w:rFonts w:ascii="GHEA Grapalat" w:hAnsi="GHEA Grapalat"/>
          <w:bCs/>
          <w:sz w:val="24"/>
          <w:szCs w:val="24"/>
          <w:shd w:val="clear" w:color="auto" w:fill="FFFFFF"/>
          <w:lang w:val="hy-AM"/>
        </w:rPr>
      </w:pPr>
      <w:r w:rsidRPr="001F59FB">
        <w:rPr>
          <w:rFonts w:ascii="GHEA Grapalat" w:hAnsi="GHEA Grapalat"/>
          <w:bCs/>
          <w:sz w:val="24"/>
          <w:szCs w:val="24"/>
          <w:shd w:val="clear" w:color="auto" w:fill="FFFFFF"/>
          <w:lang w:val="hy-AM"/>
        </w:rPr>
        <w:t>Թվային համակարգին ՊԵԿ համապատասխան ստորաբաժանումների հասանելիության շնորհիվ աշխատողի աշխատանքի ընդունումն օրենսդրությամբ սահմանված կարգով ձևակերպելու կամ աշխատողի համար գրանցման հայտ ներկայացնելու ճշտության ստուգումներ կիրականացվի, ինչպես նաև օրենսդրությամբ վերապահված լիազորությունների շրջանակում հարկային հսկողություն կիրականացվի աշխատողի համար հաշվարկված և վճարված եկամուտների, հաշվարկված (վճարված) եկամտային հարկի, սոցիալական և պարտադիր այլ վճարն</w:t>
      </w:r>
      <w:r w:rsidR="00201497" w:rsidRPr="001F59FB">
        <w:rPr>
          <w:rFonts w:ascii="GHEA Grapalat" w:hAnsi="GHEA Grapalat"/>
          <w:bCs/>
          <w:sz w:val="24"/>
          <w:szCs w:val="24"/>
          <w:shd w:val="clear" w:color="auto" w:fill="FFFFFF"/>
          <w:lang w:val="hy-AM"/>
        </w:rPr>
        <w:t>երի համապատասխանության նկատմամբ</w:t>
      </w:r>
      <w:r w:rsidRPr="001F59FB">
        <w:rPr>
          <w:rFonts w:ascii="GHEA Grapalat" w:hAnsi="GHEA Grapalat"/>
          <w:bCs/>
          <w:sz w:val="24"/>
          <w:szCs w:val="24"/>
          <w:shd w:val="clear" w:color="auto" w:fill="FFFFFF"/>
          <w:lang w:val="hy-AM"/>
        </w:rPr>
        <w:t>։</w:t>
      </w:r>
    </w:p>
    <w:p w:rsidR="001F59FB" w:rsidRPr="001F59FB" w:rsidRDefault="001F59FB" w:rsidP="0063014B">
      <w:pPr>
        <w:pStyle w:val="ListParagraph"/>
        <w:numPr>
          <w:ilvl w:val="0"/>
          <w:numId w:val="33"/>
        </w:numPr>
        <w:spacing w:after="0" w:line="360" w:lineRule="auto"/>
        <w:ind w:left="0" w:firstLine="1068"/>
        <w:jc w:val="both"/>
        <w:rPr>
          <w:rFonts w:ascii="GHEA Grapalat" w:hAnsi="GHEA Grapalat"/>
          <w:bCs/>
          <w:sz w:val="24"/>
          <w:szCs w:val="24"/>
          <w:shd w:val="clear" w:color="auto" w:fill="FFFFFF"/>
          <w:lang w:val="hy-AM"/>
        </w:rPr>
      </w:pPr>
      <w:r w:rsidRPr="001F59FB">
        <w:rPr>
          <w:rFonts w:ascii="GHEA Grapalat" w:hAnsi="GHEA Grapalat"/>
          <w:bCs/>
          <w:sz w:val="24"/>
          <w:szCs w:val="24"/>
          <w:shd w:val="clear" w:color="auto" w:fill="FFFFFF"/>
          <w:lang w:val="hy-AM"/>
        </w:rPr>
        <w:t xml:space="preserve">Թվային համակարգին </w:t>
      </w:r>
      <w:r>
        <w:rPr>
          <w:rFonts w:ascii="GHEA Grapalat" w:hAnsi="GHEA Grapalat"/>
          <w:bCs/>
          <w:sz w:val="24"/>
          <w:szCs w:val="24"/>
          <w:shd w:val="clear" w:color="auto" w:fill="FFFFFF"/>
          <w:lang w:val="hy-AM"/>
        </w:rPr>
        <w:t>ՆԳՆ միգրացիայի և քաղաքացիության ծառայության հասանելիության շնորհիվ</w:t>
      </w:r>
      <w:r w:rsidR="0063014B" w:rsidRPr="0063014B">
        <w:rPr>
          <w:lang w:val="hy-AM"/>
        </w:rPr>
        <w:t xml:space="preserve"> </w:t>
      </w:r>
      <w:r w:rsidR="0063014B">
        <w:rPr>
          <w:rFonts w:ascii="GHEA Grapalat" w:hAnsi="GHEA Grapalat"/>
          <w:bCs/>
          <w:sz w:val="24"/>
          <w:szCs w:val="24"/>
          <w:shd w:val="clear" w:color="auto" w:fill="FFFFFF"/>
          <w:lang w:val="hy-AM"/>
        </w:rPr>
        <w:t>հնարավոր կլինի պարզել,</w:t>
      </w:r>
      <w:r w:rsidR="0063014B" w:rsidRPr="0063014B">
        <w:rPr>
          <w:rFonts w:ascii="GHEA Grapalat" w:hAnsi="GHEA Grapalat"/>
          <w:bCs/>
          <w:sz w:val="24"/>
          <w:szCs w:val="24"/>
          <w:shd w:val="clear" w:color="auto" w:fill="FFFFFF"/>
          <w:lang w:val="hy-AM"/>
        </w:rPr>
        <w:t xml:space="preserve"> արդյոք գործատուների կողմից «Օտարերկրացիների մասին» օրենքի դրույթները չեն խախտվում,</w:t>
      </w:r>
      <w:r w:rsidR="0063014B">
        <w:rPr>
          <w:rFonts w:ascii="GHEA Grapalat" w:hAnsi="GHEA Grapalat"/>
          <w:bCs/>
          <w:sz w:val="24"/>
          <w:szCs w:val="24"/>
          <w:shd w:val="clear" w:color="auto" w:fill="FFFFFF"/>
          <w:lang w:val="hy-AM"/>
        </w:rPr>
        <w:t xml:space="preserve"> հաշվի առնելով այն, որ </w:t>
      </w:r>
      <w:r w:rsidR="0063014B" w:rsidRPr="0063014B">
        <w:rPr>
          <w:rFonts w:ascii="GHEA Grapalat" w:hAnsi="GHEA Grapalat"/>
          <w:bCs/>
          <w:sz w:val="24"/>
          <w:szCs w:val="24"/>
          <w:shd w:val="clear" w:color="auto" w:fill="FFFFFF"/>
          <w:lang w:val="hy-AM"/>
        </w:rPr>
        <w:t xml:space="preserve">օտարերկրացիներին </w:t>
      </w:r>
      <w:r w:rsidR="0063014B">
        <w:rPr>
          <w:rFonts w:ascii="GHEA Grapalat" w:hAnsi="GHEA Grapalat"/>
          <w:bCs/>
          <w:sz w:val="24"/>
          <w:szCs w:val="24"/>
          <w:shd w:val="clear" w:color="auto" w:fill="FFFFFF"/>
          <w:lang w:val="hy-AM"/>
        </w:rPr>
        <w:t>ՀՀ-ում</w:t>
      </w:r>
      <w:r w:rsidR="0063014B" w:rsidRPr="0063014B">
        <w:rPr>
          <w:rFonts w:ascii="GHEA Grapalat" w:hAnsi="GHEA Grapalat"/>
          <w:bCs/>
          <w:sz w:val="24"/>
          <w:szCs w:val="24"/>
          <w:shd w:val="clear" w:color="auto" w:fill="FFFFFF"/>
          <w:lang w:val="hy-AM"/>
        </w:rPr>
        <w:t xml:space="preserve"> աշխատանքային գործունեության հիմքով տրամադր</w:t>
      </w:r>
      <w:r w:rsidR="0063014B">
        <w:rPr>
          <w:rFonts w:ascii="GHEA Grapalat" w:hAnsi="GHEA Grapalat"/>
          <w:bCs/>
          <w:sz w:val="24"/>
          <w:szCs w:val="24"/>
          <w:shd w:val="clear" w:color="auto" w:fill="FFFFFF"/>
          <w:lang w:val="hy-AM"/>
        </w:rPr>
        <w:t>վ</w:t>
      </w:r>
      <w:r w:rsidR="0063014B" w:rsidRPr="0063014B">
        <w:rPr>
          <w:rFonts w:ascii="GHEA Grapalat" w:hAnsi="GHEA Grapalat"/>
          <w:bCs/>
          <w:sz w:val="24"/>
          <w:szCs w:val="24"/>
          <w:shd w:val="clear" w:color="auto" w:fill="FFFFFF"/>
          <w:lang w:val="hy-AM"/>
        </w:rPr>
        <w:t>ում կամ երկարաձգ</w:t>
      </w:r>
      <w:r w:rsidR="0063014B">
        <w:rPr>
          <w:rFonts w:ascii="GHEA Grapalat" w:hAnsi="GHEA Grapalat"/>
          <w:bCs/>
          <w:sz w:val="24"/>
          <w:szCs w:val="24"/>
          <w:shd w:val="clear" w:color="auto" w:fill="FFFFFF"/>
          <w:lang w:val="hy-AM"/>
        </w:rPr>
        <w:t>վ</w:t>
      </w:r>
      <w:r w:rsidR="0063014B" w:rsidRPr="0063014B">
        <w:rPr>
          <w:rFonts w:ascii="GHEA Grapalat" w:hAnsi="GHEA Grapalat"/>
          <w:bCs/>
          <w:sz w:val="24"/>
          <w:szCs w:val="24"/>
          <w:shd w:val="clear" w:color="auto" w:fill="FFFFFF"/>
          <w:lang w:val="hy-AM"/>
        </w:rPr>
        <w:t>ում է ժամանակավոր կացության կարգավիճակը, ինչպես նաև՝ ԵԱՏՄ անդամ պետության քաղաքացիներին տրամադր</w:t>
      </w:r>
      <w:r w:rsidR="0063014B">
        <w:rPr>
          <w:rFonts w:ascii="GHEA Grapalat" w:hAnsi="GHEA Grapalat"/>
          <w:bCs/>
          <w:sz w:val="24"/>
          <w:szCs w:val="24"/>
          <w:shd w:val="clear" w:color="auto" w:fill="FFFFFF"/>
          <w:lang w:val="hy-AM"/>
        </w:rPr>
        <w:t>վ</w:t>
      </w:r>
      <w:r w:rsidR="0063014B" w:rsidRPr="0063014B">
        <w:rPr>
          <w:rFonts w:ascii="GHEA Grapalat" w:hAnsi="GHEA Grapalat"/>
          <w:bCs/>
          <w:sz w:val="24"/>
          <w:szCs w:val="24"/>
          <w:shd w:val="clear" w:color="auto" w:fill="FFFFFF"/>
          <w:lang w:val="hy-AM"/>
        </w:rPr>
        <w:t xml:space="preserve">ում է </w:t>
      </w:r>
      <w:r w:rsidR="0063014B">
        <w:rPr>
          <w:rFonts w:ascii="GHEA Grapalat" w:hAnsi="GHEA Grapalat"/>
          <w:bCs/>
          <w:sz w:val="24"/>
          <w:szCs w:val="24"/>
          <w:shd w:val="clear" w:color="auto" w:fill="FFFFFF"/>
          <w:lang w:val="hy-AM"/>
        </w:rPr>
        <w:t>ՀՀ-ում</w:t>
      </w:r>
      <w:r w:rsidR="0063014B" w:rsidRPr="0063014B">
        <w:rPr>
          <w:rFonts w:ascii="GHEA Grapalat" w:hAnsi="GHEA Grapalat"/>
          <w:bCs/>
          <w:sz w:val="24"/>
          <w:szCs w:val="24"/>
          <w:shd w:val="clear" w:color="auto" w:fill="FFFFFF"/>
          <w:lang w:val="hy-AM"/>
        </w:rPr>
        <w:t xml:space="preserve"> բնակության օրինականությունը հավաստող տեղեկանք</w:t>
      </w:r>
      <w:r w:rsidR="0063014B">
        <w:rPr>
          <w:rFonts w:ascii="GHEA Grapalat" w:hAnsi="GHEA Grapalat"/>
          <w:bCs/>
          <w:sz w:val="24"/>
          <w:szCs w:val="24"/>
          <w:shd w:val="clear" w:color="auto" w:fill="FFFFFF"/>
          <w:lang w:val="hy-AM"/>
        </w:rPr>
        <w:t xml:space="preserve">, </w:t>
      </w:r>
      <w:r w:rsidR="0063014B" w:rsidRPr="0063014B">
        <w:rPr>
          <w:rFonts w:ascii="GHEA Grapalat" w:hAnsi="GHEA Grapalat"/>
          <w:bCs/>
          <w:sz w:val="24"/>
          <w:szCs w:val="24"/>
          <w:shd w:val="clear" w:color="auto" w:fill="FFFFFF"/>
          <w:lang w:val="hy-AM"/>
        </w:rPr>
        <w:t xml:space="preserve">քանի որ աշխատանքային պրակտիկայի ուսումնասիրության արդյունքում պարզ է դարձել, որ </w:t>
      </w:r>
      <w:r w:rsidR="00D271C0">
        <w:rPr>
          <w:rFonts w:ascii="GHEA Grapalat" w:hAnsi="GHEA Grapalat"/>
          <w:bCs/>
          <w:sz w:val="24"/>
          <w:szCs w:val="24"/>
          <w:shd w:val="clear" w:color="auto" w:fill="FFFFFF"/>
          <w:lang w:val="hy-AM"/>
        </w:rPr>
        <w:t xml:space="preserve">նշված օրենքի </w:t>
      </w:r>
      <w:r w:rsidR="0063014B" w:rsidRPr="0063014B">
        <w:rPr>
          <w:rFonts w:ascii="GHEA Grapalat" w:hAnsi="GHEA Grapalat"/>
          <w:bCs/>
          <w:sz w:val="24"/>
          <w:szCs w:val="24"/>
          <w:shd w:val="clear" w:color="auto" w:fill="FFFFFF"/>
          <w:lang w:val="hy-AM"/>
        </w:rPr>
        <w:t>դրույթների խախտումները գործատուների կողմից բազմաթիվ են, ինչն էլ նպաստում է անօրինական միգրացիայի ծավալների աճին։</w:t>
      </w:r>
    </w:p>
    <w:p w:rsidR="00064B58" w:rsidRPr="00C30A1E" w:rsidRDefault="0069541D" w:rsidP="0069541D">
      <w:pPr>
        <w:spacing w:line="360" w:lineRule="auto"/>
        <w:ind w:firstLine="708"/>
        <w:jc w:val="both"/>
        <w:rPr>
          <w:rFonts w:ascii="GHEA Grapalat" w:eastAsia="Calibri" w:hAnsi="GHEA Grapalat"/>
          <w:lang w:val="af-ZA" w:eastAsia="en-US"/>
        </w:rPr>
      </w:pPr>
      <w:r w:rsidRPr="0069541D">
        <w:rPr>
          <w:rFonts w:ascii="GHEA Grapalat" w:hAnsi="GHEA Grapalat"/>
          <w:bCs/>
          <w:shd w:val="clear" w:color="auto" w:fill="FFFFFF"/>
          <w:lang w:val="hy-AM"/>
        </w:rPr>
        <w:t>Այս նախագծի հիմնական առավելություններն են աշխատանքային պայմանագրերի կնքման գործընթացի պարզեցումը, սոցիալական ռիսկերից պաշտպանությունը՝ պայմանագրի առկայության, կատարվող վճարների և հատկացումների արտացոլման, ինչպես նաև աշխատողի նկատմամբ գործատուի պարտավորությունների ամրապնդման շնորհիվ</w:t>
      </w:r>
      <w:r w:rsidR="001C6D59">
        <w:rPr>
          <w:rFonts w:ascii="GHEA Grapalat" w:hAnsi="GHEA Grapalat"/>
          <w:bCs/>
          <w:shd w:val="clear" w:color="auto" w:fill="FFFFFF"/>
          <w:lang w:val="hy-AM"/>
        </w:rPr>
        <w:t>։</w:t>
      </w:r>
    </w:p>
    <w:sectPr w:rsidR="00064B58" w:rsidRPr="00C30A1E" w:rsidSect="00810238">
      <w:headerReference w:type="first" r:id="rId8"/>
      <w:pgSz w:w="11906" w:h="16838" w:code="9"/>
      <w:pgMar w:top="54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E7E" w:rsidRDefault="00BA4E7E">
      <w:r>
        <w:separator/>
      </w:r>
    </w:p>
  </w:endnote>
  <w:endnote w:type="continuationSeparator" w:id="0">
    <w:p w:rsidR="00BA4E7E" w:rsidRDefault="00BA4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E7E" w:rsidRDefault="00BA4E7E">
      <w:r>
        <w:separator/>
      </w:r>
    </w:p>
  </w:footnote>
  <w:footnote w:type="continuationSeparator" w:id="0">
    <w:p w:rsidR="00BA4E7E" w:rsidRDefault="00BA4E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B591435"/>
    <w:multiLevelType w:val="hybridMultilevel"/>
    <w:tmpl w:val="B7FA736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1"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7"/>
  </w:num>
  <w:num w:numId="4">
    <w:abstractNumId w:val="23"/>
  </w:num>
  <w:num w:numId="5">
    <w:abstractNumId w:val="24"/>
  </w:num>
  <w:num w:numId="6">
    <w:abstractNumId w:val="3"/>
  </w:num>
  <w:num w:numId="7">
    <w:abstractNumId w:val="9"/>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5"/>
  </w:num>
  <w:num w:numId="20">
    <w:abstractNumId w:val="15"/>
  </w:num>
  <w:num w:numId="21">
    <w:abstractNumId w:val="27"/>
  </w:num>
  <w:num w:numId="22">
    <w:abstractNumId w:val="1"/>
  </w:num>
  <w:num w:numId="23">
    <w:abstractNumId w:val="1"/>
  </w:num>
  <w:num w:numId="24">
    <w:abstractNumId w:val="17"/>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45E"/>
    <w:rsid w:val="00020ADD"/>
    <w:rsid w:val="0002120E"/>
    <w:rsid w:val="00021622"/>
    <w:rsid w:val="00021A6D"/>
    <w:rsid w:val="00021A6F"/>
    <w:rsid w:val="00021B1B"/>
    <w:rsid w:val="00023197"/>
    <w:rsid w:val="000232F5"/>
    <w:rsid w:val="00024629"/>
    <w:rsid w:val="000255EF"/>
    <w:rsid w:val="0002560E"/>
    <w:rsid w:val="00025826"/>
    <w:rsid w:val="0002726C"/>
    <w:rsid w:val="000302AC"/>
    <w:rsid w:val="00031083"/>
    <w:rsid w:val="00032601"/>
    <w:rsid w:val="0003357E"/>
    <w:rsid w:val="00034303"/>
    <w:rsid w:val="0003473F"/>
    <w:rsid w:val="000359FC"/>
    <w:rsid w:val="00035DBE"/>
    <w:rsid w:val="00037E75"/>
    <w:rsid w:val="00037F24"/>
    <w:rsid w:val="0004008A"/>
    <w:rsid w:val="00040A14"/>
    <w:rsid w:val="00040B1C"/>
    <w:rsid w:val="00042143"/>
    <w:rsid w:val="00042BD7"/>
    <w:rsid w:val="00043944"/>
    <w:rsid w:val="00043AFA"/>
    <w:rsid w:val="00043E8D"/>
    <w:rsid w:val="00044C9F"/>
    <w:rsid w:val="000453C8"/>
    <w:rsid w:val="00045C46"/>
    <w:rsid w:val="000469CC"/>
    <w:rsid w:val="00053192"/>
    <w:rsid w:val="000539D7"/>
    <w:rsid w:val="000543D2"/>
    <w:rsid w:val="000545CD"/>
    <w:rsid w:val="0005564C"/>
    <w:rsid w:val="00055FAE"/>
    <w:rsid w:val="0005790C"/>
    <w:rsid w:val="00057C64"/>
    <w:rsid w:val="000616E4"/>
    <w:rsid w:val="0006336B"/>
    <w:rsid w:val="00064B58"/>
    <w:rsid w:val="00066231"/>
    <w:rsid w:val="0007080A"/>
    <w:rsid w:val="0007279B"/>
    <w:rsid w:val="000728B9"/>
    <w:rsid w:val="00072994"/>
    <w:rsid w:val="00073C5F"/>
    <w:rsid w:val="00074942"/>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65FD"/>
    <w:rsid w:val="000F76CB"/>
    <w:rsid w:val="00101740"/>
    <w:rsid w:val="00104394"/>
    <w:rsid w:val="0010489A"/>
    <w:rsid w:val="00107602"/>
    <w:rsid w:val="00111FA3"/>
    <w:rsid w:val="00114B40"/>
    <w:rsid w:val="00116B5D"/>
    <w:rsid w:val="00117305"/>
    <w:rsid w:val="001204EA"/>
    <w:rsid w:val="001215B3"/>
    <w:rsid w:val="001219BA"/>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9B2"/>
    <w:rsid w:val="00143DF4"/>
    <w:rsid w:val="0014483D"/>
    <w:rsid w:val="00144CE1"/>
    <w:rsid w:val="00146163"/>
    <w:rsid w:val="001467D7"/>
    <w:rsid w:val="00146F69"/>
    <w:rsid w:val="00147036"/>
    <w:rsid w:val="00147882"/>
    <w:rsid w:val="001503C2"/>
    <w:rsid w:val="00150A8A"/>
    <w:rsid w:val="00150EF9"/>
    <w:rsid w:val="001511ED"/>
    <w:rsid w:val="00151AA4"/>
    <w:rsid w:val="001520FD"/>
    <w:rsid w:val="001534F5"/>
    <w:rsid w:val="00156BC5"/>
    <w:rsid w:val="0015716F"/>
    <w:rsid w:val="00157619"/>
    <w:rsid w:val="001578FE"/>
    <w:rsid w:val="0016045F"/>
    <w:rsid w:val="00160DC0"/>
    <w:rsid w:val="00160FE7"/>
    <w:rsid w:val="00162A38"/>
    <w:rsid w:val="00163728"/>
    <w:rsid w:val="001662A5"/>
    <w:rsid w:val="00166AA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97BC0"/>
    <w:rsid w:val="001A17BE"/>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4774"/>
    <w:rsid w:val="001B4E17"/>
    <w:rsid w:val="001B6B0D"/>
    <w:rsid w:val="001B6F28"/>
    <w:rsid w:val="001B7304"/>
    <w:rsid w:val="001B7C26"/>
    <w:rsid w:val="001C013C"/>
    <w:rsid w:val="001C131F"/>
    <w:rsid w:val="001C1742"/>
    <w:rsid w:val="001C18B9"/>
    <w:rsid w:val="001C2F67"/>
    <w:rsid w:val="001C36F2"/>
    <w:rsid w:val="001C65ED"/>
    <w:rsid w:val="001C6D59"/>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D29"/>
    <w:rsid w:val="001F59FB"/>
    <w:rsid w:val="001F620D"/>
    <w:rsid w:val="001F64B1"/>
    <w:rsid w:val="0020081C"/>
    <w:rsid w:val="00200F85"/>
    <w:rsid w:val="0020115A"/>
    <w:rsid w:val="00201497"/>
    <w:rsid w:val="002029F9"/>
    <w:rsid w:val="0020337D"/>
    <w:rsid w:val="00203D07"/>
    <w:rsid w:val="002060CC"/>
    <w:rsid w:val="0020629D"/>
    <w:rsid w:val="002062F5"/>
    <w:rsid w:val="00206485"/>
    <w:rsid w:val="0021057C"/>
    <w:rsid w:val="00211B29"/>
    <w:rsid w:val="002125BD"/>
    <w:rsid w:val="00212A02"/>
    <w:rsid w:val="00213410"/>
    <w:rsid w:val="00216ACF"/>
    <w:rsid w:val="002173AA"/>
    <w:rsid w:val="00217DDD"/>
    <w:rsid w:val="00217ED8"/>
    <w:rsid w:val="00221780"/>
    <w:rsid w:val="002217A7"/>
    <w:rsid w:val="0022403E"/>
    <w:rsid w:val="00227273"/>
    <w:rsid w:val="00227537"/>
    <w:rsid w:val="00232887"/>
    <w:rsid w:val="002355E2"/>
    <w:rsid w:val="002360ED"/>
    <w:rsid w:val="0023650E"/>
    <w:rsid w:val="00236AC9"/>
    <w:rsid w:val="00236E67"/>
    <w:rsid w:val="002372A1"/>
    <w:rsid w:val="00237834"/>
    <w:rsid w:val="002379AF"/>
    <w:rsid w:val="00237D19"/>
    <w:rsid w:val="0024033C"/>
    <w:rsid w:val="00240637"/>
    <w:rsid w:val="002412CC"/>
    <w:rsid w:val="00242CB7"/>
    <w:rsid w:val="00243E01"/>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6812"/>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4081"/>
    <w:rsid w:val="002B6DB7"/>
    <w:rsid w:val="002B79AF"/>
    <w:rsid w:val="002C1FC4"/>
    <w:rsid w:val="002C38A2"/>
    <w:rsid w:val="002C4100"/>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1034E"/>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0976"/>
    <w:rsid w:val="003219A4"/>
    <w:rsid w:val="00322475"/>
    <w:rsid w:val="0032308F"/>
    <w:rsid w:val="00326D67"/>
    <w:rsid w:val="003276C3"/>
    <w:rsid w:val="0033443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17F9"/>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661E6"/>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3EB4"/>
    <w:rsid w:val="003850E9"/>
    <w:rsid w:val="00385E5B"/>
    <w:rsid w:val="003862A4"/>
    <w:rsid w:val="0038760D"/>
    <w:rsid w:val="00387F05"/>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4F3E"/>
    <w:rsid w:val="003C5382"/>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2F4D"/>
    <w:rsid w:val="003E367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409"/>
    <w:rsid w:val="00431CCB"/>
    <w:rsid w:val="0043257F"/>
    <w:rsid w:val="0043272B"/>
    <w:rsid w:val="00433001"/>
    <w:rsid w:val="0043386A"/>
    <w:rsid w:val="00434810"/>
    <w:rsid w:val="00434F59"/>
    <w:rsid w:val="00442B8F"/>
    <w:rsid w:val="00442F54"/>
    <w:rsid w:val="00442FC2"/>
    <w:rsid w:val="004435E8"/>
    <w:rsid w:val="0044361E"/>
    <w:rsid w:val="00444F86"/>
    <w:rsid w:val="00445B27"/>
    <w:rsid w:val="00447137"/>
    <w:rsid w:val="004477C6"/>
    <w:rsid w:val="00447ECE"/>
    <w:rsid w:val="00450C2A"/>
    <w:rsid w:val="00453EF6"/>
    <w:rsid w:val="004546A2"/>
    <w:rsid w:val="00454D3D"/>
    <w:rsid w:val="00455023"/>
    <w:rsid w:val="0045505D"/>
    <w:rsid w:val="00455C2C"/>
    <w:rsid w:val="0046170A"/>
    <w:rsid w:val="00462B5D"/>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E028B"/>
    <w:rsid w:val="004E043C"/>
    <w:rsid w:val="004E0AC0"/>
    <w:rsid w:val="004E0CFA"/>
    <w:rsid w:val="004E1524"/>
    <w:rsid w:val="004E1AD4"/>
    <w:rsid w:val="004E2188"/>
    <w:rsid w:val="004E2FB6"/>
    <w:rsid w:val="004E3913"/>
    <w:rsid w:val="004E3FFC"/>
    <w:rsid w:val="004E4842"/>
    <w:rsid w:val="004E4ABC"/>
    <w:rsid w:val="004E52C1"/>
    <w:rsid w:val="004E5CA4"/>
    <w:rsid w:val="004E5D8C"/>
    <w:rsid w:val="004E65BD"/>
    <w:rsid w:val="004E77CC"/>
    <w:rsid w:val="004F028F"/>
    <w:rsid w:val="004F0B03"/>
    <w:rsid w:val="004F20E9"/>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B6"/>
    <w:rsid w:val="005106BF"/>
    <w:rsid w:val="0051192D"/>
    <w:rsid w:val="00511DB7"/>
    <w:rsid w:val="0051318F"/>
    <w:rsid w:val="0051460D"/>
    <w:rsid w:val="005158E7"/>
    <w:rsid w:val="00515EC6"/>
    <w:rsid w:val="00516A81"/>
    <w:rsid w:val="0051702E"/>
    <w:rsid w:val="00521C3C"/>
    <w:rsid w:val="00522F6E"/>
    <w:rsid w:val="0052353E"/>
    <w:rsid w:val="005244B6"/>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6DA"/>
    <w:rsid w:val="00573F0E"/>
    <w:rsid w:val="0057423F"/>
    <w:rsid w:val="00574671"/>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91EA8"/>
    <w:rsid w:val="00591F09"/>
    <w:rsid w:val="00592C92"/>
    <w:rsid w:val="00592DB4"/>
    <w:rsid w:val="00593562"/>
    <w:rsid w:val="005943B2"/>
    <w:rsid w:val="005948DB"/>
    <w:rsid w:val="00594BA5"/>
    <w:rsid w:val="00595896"/>
    <w:rsid w:val="005A0A52"/>
    <w:rsid w:val="005A1006"/>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34D3"/>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2B"/>
    <w:rsid w:val="006179D6"/>
    <w:rsid w:val="00617D06"/>
    <w:rsid w:val="006204D6"/>
    <w:rsid w:val="006209A4"/>
    <w:rsid w:val="00620C0F"/>
    <w:rsid w:val="00621885"/>
    <w:rsid w:val="00622E18"/>
    <w:rsid w:val="00622F0E"/>
    <w:rsid w:val="00623C53"/>
    <w:rsid w:val="00623D69"/>
    <w:rsid w:val="00624D80"/>
    <w:rsid w:val="00625129"/>
    <w:rsid w:val="00627970"/>
    <w:rsid w:val="0063014B"/>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541D"/>
    <w:rsid w:val="00696407"/>
    <w:rsid w:val="00696482"/>
    <w:rsid w:val="006A0037"/>
    <w:rsid w:val="006A072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438D"/>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7C3"/>
    <w:rsid w:val="00721995"/>
    <w:rsid w:val="00721D55"/>
    <w:rsid w:val="00723427"/>
    <w:rsid w:val="00724037"/>
    <w:rsid w:val="00724530"/>
    <w:rsid w:val="00724D56"/>
    <w:rsid w:val="0072580F"/>
    <w:rsid w:val="00727DD4"/>
    <w:rsid w:val="00731D46"/>
    <w:rsid w:val="007320FE"/>
    <w:rsid w:val="007325D5"/>
    <w:rsid w:val="00732B13"/>
    <w:rsid w:val="00733364"/>
    <w:rsid w:val="00733827"/>
    <w:rsid w:val="007340FE"/>
    <w:rsid w:val="00736557"/>
    <w:rsid w:val="0073695B"/>
    <w:rsid w:val="00736ADA"/>
    <w:rsid w:val="00737151"/>
    <w:rsid w:val="00740613"/>
    <w:rsid w:val="00742651"/>
    <w:rsid w:val="007432E9"/>
    <w:rsid w:val="007434EC"/>
    <w:rsid w:val="0074614B"/>
    <w:rsid w:val="00746B2A"/>
    <w:rsid w:val="007543B9"/>
    <w:rsid w:val="007558D3"/>
    <w:rsid w:val="00755C87"/>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1CA6"/>
    <w:rsid w:val="007B209F"/>
    <w:rsid w:val="007B37B5"/>
    <w:rsid w:val="007B3F49"/>
    <w:rsid w:val="007B43A4"/>
    <w:rsid w:val="007B4DDB"/>
    <w:rsid w:val="007B5EDD"/>
    <w:rsid w:val="007B6E88"/>
    <w:rsid w:val="007B71EA"/>
    <w:rsid w:val="007B7B19"/>
    <w:rsid w:val="007C3E82"/>
    <w:rsid w:val="007C3FC0"/>
    <w:rsid w:val="007C4BCF"/>
    <w:rsid w:val="007C4DEB"/>
    <w:rsid w:val="007C4ED9"/>
    <w:rsid w:val="007C54AD"/>
    <w:rsid w:val="007D0BEB"/>
    <w:rsid w:val="007D0F05"/>
    <w:rsid w:val="007D13BF"/>
    <w:rsid w:val="007D2210"/>
    <w:rsid w:val="007D51AC"/>
    <w:rsid w:val="007E082B"/>
    <w:rsid w:val="007E3571"/>
    <w:rsid w:val="007E4E78"/>
    <w:rsid w:val="007E6419"/>
    <w:rsid w:val="007F08F0"/>
    <w:rsid w:val="007F0C58"/>
    <w:rsid w:val="007F0FB8"/>
    <w:rsid w:val="007F1A53"/>
    <w:rsid w:val="007F2145"/>
    <w:rsid w:val="007F2F8D"/>
    <w:rsid w:val="007F48D8"/>
    <w:rsid w:val="007F4A16"/>
    <w:rsid w:val="007F5119"/>
    <w:rsid w:val="007F582F"/>
    <w:rsid w:val="007F5B9E"/>
    <w:rsid w:val="007F6DE6"/>
    <w:rsid w:val="007F6FDA"/>
    <w:rsid w:val="00800A6F"/>
    <w:rsid w:val="00801585"/>
    <w:rsid w:val="008022DE"/>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6D35"/>
    <w:rsid w:val="008D7166"/>
    <w:rsid w:val="008D7319"/>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3C3A"/>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3D20"/>
    <w:rsid w:val="00994854"/>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3D22"/>
    <w:rsid w:val="009F0196"/>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2DC8"/>
    <w:rsid w:val="00A4454E"/>
    <w:rsid w:val="00A44685"/>
    <w:rsid w:val="00A460FD"/>
    <w:rsid w:val="00A46F57"/>
    <w:rsid w:val="00A47E1D"/>
    <w:rsid w:val="00A5025B"/>
    <w:rsid w:val="00A50AB2"/>
    <w:rsid w:val="00A51F8E"/>
    <w:rsid w:val="00A52315"/>
    <w:rsid w:val="00A529AA"/>
    <w:rsid w:val="00A5508F"/>
    <w:rsid w:val="00A556BE"/>
    <w:rsid w:val="00A55C48"/>
    <w:rsid w:val="00A5745B"/>
    <w:rsid w:val="00A6184D"/>
    <w:rsid w:val="00A67642"/>
    <w:rsid w:val="00A67FF3"/>
    <w:rsid w:val="00A71678"/>
    <w:rsid w:val="00A719C0"/>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A06FF"/>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7B3"/>
    <w:rsid w:val="00AF2C66"/>
    <w:rsid w:val="00AF3905"/>
    <w:rsid w:val="00AF3BCC"/>
    <w:rsid w:val="00AF499B"/>
    <w:rsid w:val="00AF5D9B"/>
    <w:rsid w:val="00AF6F78"/>
    <w:rsid w:val="00B0127C"/>
    <w:rsid w:val="00B02068"/>
    <w:rsid w:val="00B0217E"/>
    <w:rsid w:val="00B026D2"/>
    <w:rsid w:val="00B049C9"/>
    <w:rsid w:val="00B0509E"/>
    <w:rsid w:val="00B06638"/>
    <w:rsid w:val="00B07307"/>
    <w:rsid w:val="00B10676"/>
    <w:rsid w:val="00B10EA6"/>
    <w:rsid w:val="00B13742"/>
    <w:rsid w:val="00B143A2"/>
    <w:rsid w:val="00B15CB5"/>
    <w:rsid w:val="00B160A6"/>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619"/>
    <w:rsid w:val="00B35FEA"/>
    <w:rsid w:val="00B369CC"/>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1036"/>
    <w:rsid w:val="00B64D80"/>
    <w:rsid w:val="00B705B4"/>
    <w:rsid w:val="00B70D3D"/>
    <w:rsid w:val="00B70D6A"/>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26DF"/>
    <w:rsid w:val="00B93577"/>
    <w:rsid w:val="00B93E59"/>
    <w:rsid w:val="00B9449F"/>
    <w:rsid w:val="00B95FEA"/>
    <w:rsid w:val="00B9712E"/>
    <w:rsid w:val="00B97E86"/>
    <w:rsid w:val="00BA0C83"/>
    <w:rsid w:val="00BA27B3"/>
    <w:rsid w:val="00BA394D"/>
    <w:rsid w:val="00BA3A18"/>
    <w:rsid w:val="00BA3F87"/>
    <w:rsid w:val="00BA4535"/>
    <w:rsid w:val="00BA4E7E"/>
    <w:rsid w:val="00BA51D9"/>
    <w:rsid w:val="00BA5818"/>
    <w:rsid w:val="00BA6367"/>
    <w:rsid w:val="00BA6503"/>
    <w:rsid w:val="00BA79DA"/>
    <w:rsid w:val="00BA7A7E"/>
    <w:rsid w:val="00BB3D9C"/>
    <w:rsid w:val="00BB47EB"/>
    <w:rsid w:val="00BB4E61"/>
    <w:rsid w:val="00BB5332"/>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42A"/>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662A"/>
    <w:rsid w:val="00C06690"/>
    <w:rsid w:val="00C07488"/>
    <w:rsid w:val="00C07DE7"/>
    <w:rsid w:val="00C100AD"/>
    <w:rsid w:val="00C117D6"/>
    <w:rsid w:val="00C14440"/>
    <w:rsid w:val="00C16527"/>
    <w:rsid w:val="00C1733A"/>
    <w:rsid w:val="00C17FB6"/>
    <w:rsid w:val="00C207AE"/>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30CD"/>
    <w:rsid w:val="00C75532"/>
    <w:rsid w:val="00C76827"/>
    <w:rsid w:val="00C77066"/>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4858"/>
    <w:rsid w:val="00CC530A"/>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D000B8"/>
    <w:rsid w:val="00D01BFC"/>
    <w:rsid w:val="00D021F8"/>
    <w:rsid w:val="00D03976"/>
    <w:rsid w:val="00D05DF3"/>
    <w:rsid w:val="00D06823"/>
    <w:rsid w:val="00D07BD3"/>
    <w:rsid w:val="00D07BF7"/>
    <w:rsid w:val="00D1028E"/>
    <w:rsid w:val="00D108C2"/>
    <w:rsid w:val="00D12CE7"/>
    <w:rsid w:val="00D14868"/>
    <w:rsid w:val="00D14ADB"/>
    <w:rsid w:val="00D161B9"/>
    <w:rsid w:val="00D168AD"/>
    <w:rsid w:val="00D17C4E"/>
    <w:rsid w:val="00D219A1"/>
    <w:rsid w:val="00D22156"/>
    <w:rsid w:val="00D22888"/>
    <w:rsid w:val="00D228CA"/>
    <w:rsid w:val="00D22C66"/>
    <w:rsid w:val="00D23288"/>
    <w:rsid w:val="00D24406"/>
    <w:rsid w:val="00D26709"/>
    <w:rsid w:val="00D271C0"/>
    <w:rsid w:val="00D323D2"/>
    <w:rsid w:val="00D33633"/>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D1C"/>
    <w:rsid w:val="00D560FB"/>
    <w:rsid w:val="00D56BF1"/>
    <w:rsid w:val="00D600A4"/>
    <w:rsid w:val="00D614FB"/>
    <w:rsid w:val="00D61CDE"/>
    <w:rsid w:val="00D61DAA"/>
    <w:rsid w:val="00D62100"/>
    <w:rsid w:val="00D63C00"/>
    <w:rsid w:val="00D6499E"/>
    <w:rsid w:val="00D65737"/>
    <w:rsid w:val="00D65CE9"/>
    <w:rsid w:val="00D67D12"/>
    <w:rsid w:val="00D70057"/>
    <w:rsid w:val="00D704CC"/>
    <w:rsid w:val="00D705E5"/>
    <w:rsid w:val="00D726A5"/>
    <w:rsid w:val="00D73DD9"/>
    <w:rsid w:val="00D74086"/>
    <w:rsid w:val="00D74146"/>
    <w:rsid w:val="00D74377"/>
    <w:rsid w:val="00D75EB5"/>
    <w:rsid w:val="00D76FA6"/>
    <w:rsid w:val="00D8084A"/>
    <w:rsid w:val="00D8183A"/>
    <w:rsid w:val="00D82219"/>
    <w:rsid w:val="00D8373D"/>
    <w:rsid w:val="00D85085"/>
    <w:rsid w:val="00D85BFF"/>
    <w:rsid w:val="00D85E0C"/>
    <w:rsid w:val="00D863D0"/>
    <w:rsid w:val="00D87B9C"/>
    <w:rsid w:val="00D91B2F"/>
    <w:rsid w:val="00D9278D"/>
    <w:rsid w:val="00D95387"/>
    <w:rsid w:val="00D957A5"/>
    <w:rsid w:val="00D95C36"/>
    <w:rsid w:val="00D95C3F"/>
    <w:rsid w:val="00D9666A"/>
    <w:rsid w:val="00D97660"/>
    <w:rsid w:val="00D97EE5"/>
    <w:rsid w:val="00DA0E5C"/>
    <w:rsid w:val="00DA1CDF"/>
    <w:rsid w:val="00DA1F92"/>
    <w:rsid w:val="00DA2438"/>
    <w:rsid w:val="00DA44CA"/>
    <w:rsid w:val="00DA61AF"/>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B4D"/>
    <w:rsid w:val="00E02321"/>
    <w:rsid w:val="00E04A10"/>
    <w:rsid w:val="00E05822"/>
    <w:rsid w:val="00E05D33"/>
    <w:rsid w:val="00E07049"/>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77CD0"/>
    <w:rsid w:val="00E80833"/>
    <w:rsid w:val="00E82177"/>
    <w:rsid w:val="00E82A87"/>
    <w:rsid w:val="00E82F34"/>
    <w:rsid w:val="00E83A72"/>
    <w:rsid w:val="00E8432C"/>
    <w:rsid w:val="00E909E2"/>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6DFB"/>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459C"/>
    <w:rsid w:val="00ED6254"/>
    <w:rsid w:val="00ED6BB6"/>
    <w:rsid w:val="00ED70C0"/>
    <w:rsid w:val="00ED72B4"/>
    <w:rsid w:val="00ED74D7"/>
    <w:rsid w:val="00ED7DF5"/>
    <w:rsid w:val="00EE0B4F"/>
    <w:rsid w:val="00EE0D35"/>
    <w:rsid w:val="00EE1E30"/>
    <w:rsid w:val="00EE29F1"/>
    <w:rsid w:val="00EE2FE5"/>
    <w:rsid w:val="00EE44AF"/>
    <w:rsid w:val="00EE7329"/>
    <w:rsid w:val="00EE7623"/>
    <w:rsid w:val="00EE7A39"/>
    <w:rsid w:val="00EF196E"/>
    <w:rsid w:val="00EF2EFB"/>
    <w:rsid w:val="00EF37E2"/>
    <w:rsid w:val="00EF3FFB"/>
    <w:rsid w:val="00EF4B8B"/>
    <w:rsid w:val="00EF5219"/>
    <w:rsid w:val="00EF578F"/>
    <w:rsid w:val="00EF5C4B"/>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40ED8"/>
    <w:rsid w:val="00F412C7"/>
    <w:rsid w:val="00F413C8"/>
    <w:rsid w:val="00F41B44"/>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50B"/>
    <w:rsid w:val="00F6076C"/>
    <w:rsid w:val="00F60B18"/>
    <w:rsid w:val="00F63BF3"/>
    <w:rsid w:val="00F63F12"/>
    <w:rsid w:val="00F640E3"/>
    <w:rsid w:val="00F64E12"/>
    <w:rsid w:val="00F654F6"/>
    <w:rsid w:val="00F66055"/>
    <w:rsid w:val="00F66361"/>
    <w:rsid w:val="00F663FA"/>
    <w:rsid w:val="00F66C91"/>
    <w:rsid w:val="00F71C34"/>
    <w:rsid w:val="00F7383E"/>
    <w:rsid w:val="00F73DF5"/>
    <w:rsid w:val="00F764FA"/>
    <w:rsid w:val="00F7650E"/>
    <w:rsid w:val="00F76E1C"/>
    <w:rsid w:val="00F77BB8"/>
    <w:rsid w:val="00F8097A"/>
    <w:rsid w:val="00F811BA"/>
    <w:rsid w:val="00F818AB"/>
    <w:rsid w:val="00F82D7E"/>
    <w:rsid w:val="00F82F06"/>
    <w:rsid w:val="00F8448A"/>
    <w:rsid w:val="00F86478"/>
    <w:rsid w:val="00F868CA"/>
    <w:rsid w:val="00F90527"/>
    <w:rsid w:val="00F908D7"/>
    <w:rsid w:val="00F914AE"/>
    <w:rsid w:val="00F92C1A"/>
    <w:rsid w:val="00F93047"/>
    <w:rsid w:val="00F9341F"/>
    <w:rsid w:val="00F93A5E"/>
    <w:rsid w:val="00F9414E"/>
    <w:rsid w:val="00F95A41"/>
    <w:rsid w:val="00F970CF"/>
    <w:rsid w:val="00F97AE3"/>
    <w:rsid w:val="00FA050D"/>
    <w:rsid w:val="00FA108E"/>
    <w:rsid w:val="00FA1C21"/>
    <w:rsid w:val="00FA3CC1"/>
    <w:rsid w:val="00FA595B"/>
    <w:rsid w:val="00FA6CE1"/>
    <w:rsid w:val="00FA7FCA"/>
    <w:rsid w:val="00FB1054"/>
    <w:rsid w:val="00FB288C"/>
    <w:rsid w:val="00FB309A"/>
    <w:rsid w:val="00FB4630"/>
    <w:rsid w:val="00FB5318"/>
    <w:rsid w:val="00FB568D"/>
    <w:rsid w:val="00FB5FD1"/>
    <w:rsid w:val="00FB7130"/>
    <w:rsid w:val="00FB733B"/>
    <w:rsid w:val="00FB7FE8"/>
    <w:rsid w:val="00FC046E"/>
    <w:rsid w:val="00FC16BA"/>
    <w:rsid w:val="00FC1A46"/>
    <w:rsid w:val="00FC2687"/>
    <w:rsid w:val="00FC3D40"/>
    <w:rsid w:val="00FC4168"/>
    <w:rsid w:val="00FC4515"/>
    <w:rsid w:val="00FC4EA3"/>
    <w:rsid w:val="00FC543A"/>
    <w:rsid w:val="00FC5F61"/>
    <w:rsid w:val="00FC6B54"/>
    <w:rsid w:val="00FC7F52"/>
    <w:rsid w:val="00FD04DA"/>
    <w:rsid w:val="00FD1C55"/>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31DB612"/>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CAE53-A42C-4F54-8032-FA678747B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745</Words>
  <Characters>6194</Characters>
  <Application>Microsoft Office Word</Application>
  <DocSecurity>0</DocSecurity>
  <Lines>120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6920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https:/mul2-mss.gov.am/tasks/1654539/oneclick/Himnavorum.docx?token=7e8794d4b6aeb9ea5ae99abd8cbbcb2c</cp:keywords>
  <cp:lastModifiedBy>Qnarik Sayadyan</cp:lastModifiedBy>
  <cp:revision>2</cp:revision>
  <cp:lastPrinted>2020-03-19T12:52:00Z</cp:lastPrinted>
  <dcterms:created xsi:type="dcterms:W3CDTF">2025-04-03T11:19:00Z</dcterms:created>
  <dcterms:modified xsi:type="dcterms:W3CDTF">2025-04-03T11:19:00Z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