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B7C" w:rsidRDefault="00463B7C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B7C" w:rsidRDefault="00463B7C" w:rsidP="00206B53">
      <w:pPr>
        <w:jc w:val="center"/>
      </w:pPr>
    </w:p>
    <w:p w:rsidR="00463B7C" w:rsidRDefault="00463B7C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63B7C" w:rsidRDefault="00463B7C" w:rsidP="00206B53">
      <w:pPr>
        <w:pStyle w:val="mechtex"/>
        <w:rPr>
          <w:rFonts w:ascii="GHEA Mariam" w:hAnsi="GHEA Mariam"/>
          <w:b/>
        </w:rPr>
      </w:pPr>
    </w:p>
    <w:p w:rsidR="00463B7C" w:rsidRDefault="00463B7C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63B7C" w:rsidRPr="008E1B5A" w:rsidRDefault="00463B7C" w:rsidP="00206B53">
      <w:pPr>
        <w:jc w:val="center"/>
        <w:rPr>
          <w:rFonts w:ascii="GHEA Mariam" w:hAnsi="GHEA Mariam"/>
          <w:sz w:val="24"/>
          <w:szCs w:val="24"/>
        </w:rPr>
      </w:pPr>
    </w:p>
    <w:p w:rsidR="00463B7C" w:rsidRPr="008E1B5A" w:rsidRDefault="00463B7C" w:rsidP="00206B53">
      <w:pPr>
        <w:jc w:val="center"/>
        <w:rPr>
          <w:rFonts w:ascii="GHEA Mariam" w:hAnsi="GHEA Mariam"/>
          <w:sz w:val="24"/>
          <w:szCs w:val="24"/>
        </w:rPr>
      </w:pPr>
    </w:p>
    <w:p w:rsidR="00463B7C" w:rsidRPr="00000A81" w:rsidRDefault="00463B7C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10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463B7C" w:rsidRPr="00000A81" w:rsidRDefault="00463B7C" w:rsidP="00206B53">
      <w:pPr>
        <w:jc w:val="center"/>
        <w:rPr>
          <w:rFonts w:ascii="GHEA Mariam" w:hAnsi="GHEA Mariam"/>
          <w:sz w:val="24"/>
          <w:szCs w:val="24"/>
        </w:rPr>
      </w:pPr>
    </w:p>
    <w:p w:rsidR="00463B7C" w:rsidRPr="00000A81" w:rsidRDefault="00463B7C" w:rsidP="00206B53">
      <w:pPr>
        <w:jc w:val="center"/>
        <w:rPr>
          <w:rFonts w:ascii="GHEA Mariam" w:hAnsi="GHEA Mariam"/>
          <w:sz w:val="24"/>
          <w:szCs w:val="24"/>
        </w:rPr>
      </w:pPr>
    </w:p>
    <w:p w:rsidR="00463B7C" w:rsidRPr="008E1B5A" w:rsidRDefault="00463B7C" w:rsidP="00206B53">
      <w:pPr>
        <w:jc w:val="center"/>
        <w:rPr>
          <w:rFonts w:ascii="GHEA Mariam" w:hAnsi="GHEA Mariam"/>
          <w:sz w:val="24"/>
          <w:szCs w:val="24"/>
        </w:rPr>
      </w:pPr>
    </w:p>
    <w:p w:rsidR="00463B7C" w:rsidRDefault="00463B7C" w:rsidP="00463B7C">
      <w:pPr>
        <w:pStyle w:val="mechtex"/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</w:pP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  <w:t>ՀԱՅԱՍՏԱՆԻ ՀԱՆՐԱՊԵՏՈՒԹՅԱՆ ԿԱՌԱՎԱՐՈՒԹՅԱՆ 2007 ԹՎԱԿԱՆԻ ԴԵԿՏԵՄԲԵՐԻ 27-Ի N 1597-Ն ՈՐՈՇՈՒՄՆ ՈՒԺԸ ԿՈՐՑՐԱԾ ՃԱՆԱՉԵԼՈՒ ՄԱՍԻՆ</w:t>
      </w:r>
    </w:p>
    <w:p w:rsidR="00463B7C" w:rsidRDefault="00463B7C" w:rsidP="00463B7C">
      <w:pPr>
        <w:pStyle w:val="mechtex"/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463B7C" w:rsidRPr="00463B7C" w:rsidRDefault="00463B7C" w:rsidP="00463B7C">
      <w:pPr>
        <w:pStyle w:val="mechtex"/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</w:pPr>
    </w:p>
    <w:p w:rsidR="00463B7C" w:rsidRPr="00463B7C" w:rsidRDefault="00463B7C" w:rsidP="00463B7C">
      <w:pPr>
        <w:pStyle w:val="mechtex"/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</w:pPr>
    </w:p>
    <w:p w:rsidR="00463B7C" w:rsidRPr="00463B7C" w:rsidRDefault="00463B7C" w:rsidP="00463B7C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  <w:t xml:space="preserve">Հիմք ընդունելով «Նորմատիվ իրավական ակտերի մասին» Հայաստանի Հանրապետության օրենքի 37-րդ հոդվածի 1-ին մասը` </w:t>
      </w:r>
      <w:r w:rsidRPr="00463B7C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63B7C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463B7C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63B7C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63B7C">
        <w:rPr>
          <w:rFonts w:ascii="GHEA Mariam" w:hAnsi="GHEA Mariam" w:cs="Sylfaen"/>
          <w:sz w:val="24"/>
          <w:szCs w:val="22"/>
          <w:lang w:val="de-DE"/>
        </w:rPr>
        <w:t>ո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63B7C">
        <w:rPr>
          <w:rFonts w:ascii="GHEA Mariam" w:hAnsi="GHEA Mariam" w:cs="Sylfaen"/>
          <w:sz w:val="24"/>
          <w:szCs w:val="22"/>
          <w:lang w:val="de-DE"/>
        </w:rPr>
        <w:t>ր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63B7C">
        <w:rPr>
          <w:rFonts w:ascii="GHEA Mariam" w:hAnsi="GHEA Mariam" w:cs="Sylfaen"/>
          <w:sz w:val="24"/>
          <w:szCs w:val="22"/>
          <w:lang w:val="de-DE"/>
        </w:rPr>
        <w:t>ո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63B7C">
        <w:rPr>
          <w:rFonts w:ascii="GHEA Mariam" w:hAnsi="GHEA Mariam" w:cs="Sylfaen"/>
          <w:sz w:val="24"/>
          <w:szCs w:val="22"/>
          <w:lang w:val="de-DE"/>
        </w:rPr>
        <w:t>շ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63B7C">
        <w:rPr>
          <w:rFonts w:ascii="GHEA Mariam" w:hAnsi="GHEA Mariam" w:cs="Sylfaen"/>
          <w:sz w:val="24"/>
          <w:szCs w:val="22"/>
          <w:lang w:val="de-DE"/>
        </w:rPr>
        <w:t>ու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63B7C">
        <w:rPr>
          <w:rFonts w:ascii="GHEA Mariam" w:hAnsi="GHEA Mariam" w:cs="Sylfaen"/>
          <w:sz w:val="24"/>
          <w:szCs w:val="22"/>
          <w:lang w:val="de-DE"/>
        </w:rPr>
        <w:t>մ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63B7C">
        <w:rPr>
          <w:rFonts w:ascii="GHEA Mariam" w:hAnsi="GHEA Mariam" w:cs="Sylfaen"/>
          <w:sz w:val="24"/>
          <w:szCs w:val="22"/>
          <w:lang w:val="de-DE"/>
        </w:rPr>
        <w:t>է</w:t>
      </w:r>
      <w:r w:rsidRPr="00463B7C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63B7C" w:rsidRPr="00463B7C" w:rsidRDefault="00463B7C" w:rsidP="00463B7C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Style w:val="Emphasis"/>
          <w:rFonts w:ascii="GHEA Mariam" w:hAnsi="GHEA Mariam"/>
          <w:i w:val="0"/>
          <w:iCs w:val="0"/>
          <w:sz w:val="24"/>
          <w:szCs w:val="24"/>
          <w:lang w:val="de-DE"/>
        </w:rPr>
      </w:pPr>
      <w:r w:rsidRPr="00463B7C">
        <w:rPr>
          <w:rFonts w:ascii="GHEA Mariam" w:hAnsi="GHEA Mariam"/>
          <w:sz w:val="24"/>
          <w:szCs w:val="24"/>
          <w:lang w:val="en-US"/>
        </w:rPr>
        <w:t>Ուժը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</w:t>
      </w:r>
      <w:r w:rsidRPr="00463B7C">
        <w:rPr>
          <w:rFonts w:ascii="GHEA Mariam" w:hAnsi="GHEA Mariam"/>
          <w:sz w:val="24"/>
          <w:szCs w:val="24"/>
          <w:lang w:val="en-US"/>
        </w:rPr>
        <w:t>կորցրած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</w:t>
      </w:r>
      <w:r w:rsidRPr="00463B7C">
        <w:rPr>
          <w:rFonts w:ascii="GHEA Mariam" w:hAnsi="GHEA Mariam"/>
          <w:sz w:val="24"/>
          <w:szCs w:val="24"/>
          <w:lang w:val="en-US"/>
        </w:rPr>
        <w:t>ճանաչել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</w:t>
      </w:r>
      <w:r w:rsidRPr="00463B7C">
        <w:rPr>
          <w:rFonts w:ascii="GHEA Mariam" w:hAnsi="GHEA Mariam"/>
          <w:sz w:val="24"/>
          <w:szCs w:val="24"/>
          <w:lang w:val="en-US"/>
        </w:rPr>
        <w:t>Հայաստանի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</w:t>
      </w:r>
      <w:r w:rsidRPr="00463B7C">
        <w:rPr>
          <w:rFonts w:ascii="GHEA Mariam" w:hAnsi="GHEA Mariam"/>
          <w:sz w:val="24"/>
          <w:szCs w:val="24"/>
          <w:lang w:val="en-US"/>
        </w:rPr>
        <w:t>Հանրապետության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</w:t>
      </w:r>
      <w:r w:rsidRPr="00463B7C">
        <w:rPr>
          <w:rFonts w:ascii="GHEA Mariam" w:hAnsi="GHEA Mariam"/>
          <w:sz w:val="24"/>
          <w:szCs w:val="24"/>
          <w:lang w:val="en-US"/>
        </w:rPr>
        <w:t>կառավա</w:t>
      </w:r>
      <w:r w:rsidRPr="00463B7C">
        <w:rPr>
          <w:rFonts w:ascii="GHEA Mariam" w:hAnsi="GHEA Mariam"/>
          <w:sz w:val="24"/>
          <w:szCs w:val="24"/>
          <w:lang w:val="de-DE"/>
        </w:rPr>
        <w:softHyphen/>
      </w:r>
      <w:r w:rsidRPr="00463B7C">
        <w:rPr>
          <w:rFonts w:ascii="GHEA Mariam" w:hAnsi="GHEA Mariam"/>
          <w:sz w:val="24"/>
          <w:szCs w:val="24"/>
          <w:lang w:val="en-US"/>
        </w:rPr>
        <w:t>րու</w:t>
      </w:r>
      <w:r w:rsidRPr="00463B7C">
        <w:rPr>
          <w:rFonts w:ascii="GHEA Mariam" w:hAnsi="GHEA Mariam"/>
          <w:sz w:val="24"/>
          <w:szCs w:val="24"/>
          <w:lang w:val="de-DE"/>
        </w:rPr>
        <w:softHyphen/>
      </w:r>
      <w:r w:rsidRPr="00463B7C">
        <w:rPr>
          <w:rFonts w:ascii="GHEA Mariam" w:hAnsi="GHEA Mariam"/>
          <w:sz w:val="24"/>
          <w:szCs w:val="24"/>
          <w:lang w:val="en-US"/>
        </w:rPr>
        <w:t>թյան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2007 </w:t>
      </w:r>
      <w:r w:rsidRPr="00463B7C">
        <w:rPr>
          <w:rFonts w:ascii="GHEA Mariam" w:hAnsi="GHEA Mariam"/>
          <w:sz w:val="24"/>
          <w:szCs w:val="24"/>
          <w:lang w:val="en-US"/>
        </w:rPr>
        <w:t>թվականի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</w:t>
      </w:r>
      <w:r w:rsidRPr="00463B7C">
        <w:rPr>
          <w:rFonts w:ascii="GHEA Mariam" w:hAnsi="GHEA Mariam"/>
          <w:sz w:val="24"/>
          <w:szCs w:val="24"/>
          <w:lang w:val="en-US"/>
        </w:rPr>
        <w:t>դեկտեմբերի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27-</w:t>
      </w:r>
      <w:r w:rsidRPr="00463B7C">
        <w:rPr>
          <w:rFonts w:ascii="GHEA Mariam" w:hAnsi="GHEA Mariam"/>
          <w:sz w:val="24"/>
          <w:szCs w:val="24"/>
          <w:lang w:val="en-US"/>
        </w:rPr>
        <w:t>ի</w:t>
      </w:r>
      <w:r w:rsidRPr="00463B7C">
        <w:rPr>
          <w:rFonts w:ascii="GHEA Mariam" w:hAnsi="GHEA Mariam"/>
          <w:sz w:val="24"/>
          <w:szCs w:val="24"/>
          <w:lang w:val="de-DE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>«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en-US"/>
        </w:rPr>
        <w:t>Հայաստանի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en-US"/>
        </w:rPr>
        <w:t>Հանրապետության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en-US"/>
        </w:rPr>
        <w:t>Կոտայքի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en-US"/>
        </w:rPr>
        <w:t>մարզի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en-US"/>
        </w:rPr>
        <w:t>Հրազդան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>ի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en-US"/>
        </w:rPr>
        <w:t>քաղաքային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en-US"/>
        </w:rPr>
        <w:t>համայնքի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 (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  <w:t>բնակավայրի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 xml:space="preserve">)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  <w:t>գլխավոր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  <w:t>հատակագիծը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  <w:t>հաստատելու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</w:rPr>
        <w:t>մասին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de-DE"/>
        </w:rPr>
        <w:t>»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hd w:val="clear" w:color="auto" w:fill="FFFFFF"/>
          <w:lang w:val="de-DE"/>
        </w:rPr>
        <w:t>N 1597-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hd w:val="clear" w:color="auto" w:fill="FFFFFF"/>
        </w:rPr>
        <w:t>Ն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hd w:val="clear" w:color="auto" w:fill="FFFFFF"/>
          <w:lang w:val="hy-AM"/>
        </w:rPr>
        <w:t xml:space="preserve"> 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hd w:val="clear" w:color="auto" w:fill="FFFFFF"/>
        </w:rPr>
        <w:t>որոշումը</w:t>
      </w:r>
      <w:r w:rsidRPr="00463B7C">
        <w:rPr>
          <w:rStyle w:val="Emphasis"/>
          <w:rFonts w:ascii="GHEA Mariam" w:hAnsi="GHEA Mariam"/>
          <w:i w:val="0"/>
          <w:color w:val="000000"/>
          <w:sz w:val="24"/>
          <w:shd w:val="clear" w:color="auto" w:fill="FFFFFF"/>
          <w:lang w:val="de-DE"/>
        </w:rPr>
        <w:t>:</w:t>
      </w:r>
    </w:p>
    <w:p w:rsidR="00463B7C" w:rsidRPr="00463B7C" w:rsidRDefault="00463B7C" w:rsidP="00463B7C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en-US"/>
        </w:rPr>
      </w:pPr>
      <w:r w:rsidRPr="00463B7C">
        <w:rPr>
          <w:rFonts w:ascii="GHEA Mariam" w:hAnsi="GHEA Mariam"/>
          <w:sz w:val="24"/>
          <w:szCs w:val="24"/>
        </w:rPr>
        <w:t>Սույն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որոշումն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ուժի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մեջ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է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մտնում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պաշտոնական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հրապարակմանը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հաջորդող</w:t>
      </w:r>
      <w:r w:rsidRPr="00463B7C">
        <w:rPr>
          <w:rFonts w:ascii="GHEA Mariam" w:hAnsi="GHEA Mariam"/>
          <w:sz w:val="24"/>
          <w:szCs w:val="24"/>
          <w:lang w:val="hy-AM"/>
        </w:rPr>
        <w:t xml:space="preserve"> </w:t>
      </w:r>
      <w:r w:rsidRPr="00463B7C">
        <w:rPr>
          <w:rFonts w:ascii="GHEA Mariam" w:hAnsi="GHEA Mariam"/>
          <w:sz w:val="24"/>
          <w:szCs w:val="24"/>
        </w:rPr>
        <w:t>օրվանից</w:t>
      </w:r>
      <w:r w:rsidRPr="00463B7C">
        <w:rPr>
          <w:rFonts w:ascii="GHEA Mariam" w:hAnsi="GHEA Mariam"/>
          <w:sz w:val="24"/>
          <w:szCs w:val="24"/>
          <w:lang w:val="en-US"/>
        </w:rPr>
        <w:t>:</w:t>
      </w:r>
    </w:p>
    <w:p w:rsidR="001F225D" w:rsidRDefault="001F225D">
      <w:pPr>
        <w:pStyle w:val="mechtex"/>
        <w:rPr>
          <w:rFonts w:ascii="Arial" w:hAnsi="Arial" w:cs="Arial"/>
        </w:rPr>
      </w:pPr>
    </w:p>
    <w:p w:rsidR="00463B7C" w:rsidRDefault="00463B7C">
      <w:pPr>
        <w:pStyle w:val="mechtex"/>
        <w:rPr>
          <w:rFonts w:ascii="Arial" w:hAnsi="Arial" w:cs="Arial"/>
        </w:rPr>
      </w:pPr>
    </w:p>
    <w:p w:rsidR="00463B7C" w:rsidRDefault="00463B7C">
      <w:pPr>
        <w:pStyle w:val="mechtex"/>
        <w:rPr>
          <w:rFonts w:ascii="Arial" w:hAnsi="Arial" w:cs="Arial"/>
        </w:rPr>
      </w:pPr>
    </w:p>
    <w:p w:rsidR="00463B7C" w:rsidRPr="00FC14D1" w:rsidRDefault="00463B7C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63B7C" w:rsidRPr="00FC14D1" w:rsidRDefault="00463B7C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63B7C" w:rsidRPr="00FC14D1" w:rsidRDefault="00463B7C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3B7C" w:rsidRPr="00463B7C" w:rsidRDefault="00463B7C" w:rsidP="00463B7C">
      <w:pPr>
        <w:pStyle w:val="norm"/>
        <w:spacing w:line="240" w:lineRule="auto"/>
        <w:ind w:firstLine="0"/>
        <w:rPr>
          <w:rFonts w:ascii="Arial" w:hAnsi="Arial" w:cs="Arial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463B7C" w:rsidRPr="00463B7C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4D56" w:rsidRDefault="00044D56">
      <w:r>
        <w:separator/>
      </w:r>
    </w:p>
  </w:endnote>
  <w:endnote w:type="continuationSeparator" w:id="0">
    <w:p w:rsidR="00044D56" w:rsidRDefault="00044D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357AC8" w:rsidRDefault="00357AC8" w:rsidP="00357AC8">
    <w:pPr>
      <w:pStyle w:val="Footer"/>
    </w:pPr>
    <w:fldSimple w:instr=" FILENAME   \* MERGEFORMAT ">
      <w:r>
        <w:rPr>
          <w:noProof/>
        </w:rPr>
        <w:t>TK80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4D56" w:rsidRDefault="00044D56">
      <w:r>
        <w:separator/>
      </w:r>
    </w:p>
  </w:footnote>
  <w:footnote w:type="continuationSeparator" w:id="0">
    <w:p w:rsidR="00044D56" w:rsidRDefault="00044D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34189"/>
    <w:multiLevelType w:val="hybridMultilevel"/>
    <w:tmpl w:val="26588A98"/>
    <w:lvl w:ilvl="0" w:tplc="D9004CB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B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D56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AC8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B7C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FF5802"/>
  <w15:chartTrackingRefBased/>
  <w15:docId w15:val="{B4DC7383-980A-4B95-BC3D-F478F8A7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63B7C"/>
    <w:rPr>
      <w:rFonts w:ascii="Arial Armenian" w:hAnsi="Arial Armenian"/>
      <w:sz w:val="22"/>
      <w:lang w:eastAsia="ru-RU"/>
    </w:rPr>
  </w:style>
  <w:style w:type="character" w:styleId="Emphasis">
    <w:name w:val="Emphasis"/>
    <w:basedOn w:val="DefaultParagraphFont"/>
    <w:uiPriority w:val="20"/>
    <w:qFormat/>
    <w:rsid w:val="00463B7C"/>
    <w:rPr>
      <w:i/>
      <w:iCs/>
    </w:rPr>
  </w:style>
  <w:style w:type="paragraph" w:styleId="ListParagraph">
    <w:name w:val="List Paragraph"/>
    <w:basedOn w:val="Normal"/>
    <w:uiPriority w:val="34"/>
    <w:qFormat/>
    <w:rsid w:val="00463B7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customStyle="1" w:styleId="normChar">
    <w:name w:val="norm Char"/>
    <w:link w:val="norm"/>
    <w:rsid w:val="00463B7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463B7C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463B7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2025-04-08T12:55:00Z</dcterms:created>
  <dcterms:modified xsi:type="dcterms:W3CDTF">2025-04-08T12:57:00Z</dcterms:modified>
</cp:coreProperties>
</file>