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5C9" w:rsidRPr="0063410F" w:rsidRDefault="003955C9" w:rsidP="003955C9">
      <w:pPr>
        <w:pStyle w:val="NormalWeb"/>
        <w:shd w:val="clear" w:color="auto" w:fill="FFFFFF"/>
        <w:spacing w:line="360" w:lineRule="auto"/>
        <w:ind w:firstLine="375"/>
        <w:jc w:val="center"/>
        <w:rPr>
          <w:rStyle w:val="Strong"/>
          <w:rFonts w:ascii="GHEA Grapalat" w:hAnsi="GHEA Grapalat"/>
          <w:color w:val="000000"/>
          <w:lang w:val="hy-AM"/>
        </w:rPr>
      </w:pPr>
      <w:bookmarkStart w:id="0" w:name="_GoBack"/>
      <w:bookmarkEnd w:id="0"/>
      <w:r w:rsidRPr="0063410F">
        <w:rPr>
          <w:rStyle w:val="Strong"/>
          <w:rFonts w:ascii="GHEA Grapalat" w:hAnsi="GHEA Grapalat"/>
          <w:color w:val="000000"/>
          <w:lang w:val="hy-AM"/>
        </w:rPr>
        <w:t>ԱՄՓՈՓԱԹԵՐԹ</w:t>
      </w:r>
    </w:p>
    <w:p w:rsidR="0063410F" w:rsidRPr="0063410F" w:rsidRDefault="00433FF1" w:rsidP="0063410F">
      <w:pPr>
        <w:spacing w:after="0"/>
        <w:jc w:val="center"/>
        <w:rPr>
          <w:rFonts w:ascii="GHEA Grapalat" w:hAnsi="GHEA Grapalat" w:cs="Arial"/>
          <w:b/>
          <w:spacing w:val="-2"/>
          <w:sz w:val="24"/>
          <w:szCs w:val="24"/>
          <w:lang w:val="af-ZA"/>
        </w:rPr>
      </w:pPr>
      <w:r w:rsidRPr="0063410F">
        <w:rPr>
          <w:rFonts w:ascii="GHEA Grapalat" w:eastAsia="Times New Roman" w:hAnsi="GHEA Grapalat" w:cs="Times New Roman"/>
          <w:bCs/>
          <w:color w:val="000000"/>
          <w:sz w:val="24"/>
          <w:szCs w:val="24"/>
          <w:shd w:val="clear" w:color="auto" w:fill="FFFFFF"/>
          <w:lang w:val="hy-AM"/>
        </w:rPr>
        <w:t>«</w:t>
      </w:r>
      <w:r w:rsidR="0063410F" w:rsidRPr="0063410F">
        <w:rPr>
          <w:rFonts w:ascii="GHEA Grapalat" w:hAnsi="GHEA Grapalat" w:cs="Arial"/>
          <w:b/>
          <w:spacing w:val="-2"/>
          <w:sz w:val="24"/>
          <w:szCs w:val="24"/>
          <w:lang w:val="af-ZA"/>
        </w:rPr>
        <w:t>ՀԱՅԱՍՏԱՆԻ</w:t>
      </w:r>
      <w:r w:rsidR="0063410F" w:rsidRPr="0063410F">
        <w:rPr>
          <w:rFonts w:ascii="GHEA Grapalat" w:hAnsi="GHEA Grapalat" w:cs="Arial Armenian"/>
          <w:b/>
          <w:spacing w:val="-2"/>
          <w:sz w:val="24"/>
          <w:szCs w:val="24"/>
          <w:lang w:val="af-ZA"/>
        </w:rPr>
        <w:t xml:space="preserve"> </w:t>
      </w:r>
      <w:r w:rsidR="0063410F" w:rsidRPr="0063410F">
        <w:rPr>
          <w:rFonts w:ascii="GHEA Grapalat" w:hAnsi="GHEA Grapalat" w:cs="Arial"/>
          <w:b/>
          <w:spacing w:val="-2"/>
          <w:sz w:val="24"/>
          <w:szCs w:val="24"/>
          <w:lang w:val="af-ZA"/>
        </w:rPr>
        <w:t>ՀԱՆՐԱՊԵՏՈՒԹՅԱՆ</w:t>
      </w:r>
      <w:r w:rsidR="0063410F" w:rsidRPr="0063410F">
        <w:rPr>
          <w:rFonts w:ascii="GHEA Grapalat" w:hAnsi="GHEA Grapalat" w:cs="Arial Armenian"/>
          <w:b/>
          <w:spacing w:val="-2"/>
          <w:sz w:val="24"/>
          <w:szCs w:val="24"/>
          <w:lang w:val="af-ZA"/>
        </w:rPr>
        <w:t xml:space="preserve"> </w:t>
      </w:r>
      <w:r w:rsidR="0063410F" w:rsidRPr="0063410F">
        <w:rPr>
          <w:rFonts w:ascii="GHEA Grapalat" w:hAnsi="GHEA Grapalat" w:cs="Arial"/>
          <w:b/>
          <w:spacing w:val="-2"/>
          <w:sz w:val="24"/>
          <w:szCs w:val="24"/>
          <w:lang w:val="af-ZA"/>
        </w:rPr>
        <w:t>ԲԱՐՁՐԱԳՈՒՅՆ</w:t>
      </w:r>
      <w:r w:rsidR="0063410F" w:rsidRPr="0063410F">
        <w:rPr>
          <w:rFonts w:ascii="GHEA Grapalat" w:hAnsi="GHEA Grapalat" w:cs="Arial Armenian"/>
          <w:b/>
          <w:spacing w:val="-2"/>
          <w:sz w:val="24"/>
          <w:szCs w:val="24"/>
          <w:lang w:val="af-ZA"/>
        </w:rPr>
        <w:t xml:space="preserve"> </w:t>
      </w:r>
      <w:r w:rsidR="0063410F" w:rsidRPr="0063410F">
        <w:rPr>
          <w:rFonts w:ascii="GHEA Grapalat" w:hAnsi="GHEA Grapalat" w:cs="Arial"/>
          <w:b/>
          <w:spacing w:val="-2"/>
          <w:sz w:val="24"/>
          <w:szCs w:val="24"/>
          <w:lang w:val="af-ZA"/>
        </w:rPr>
        <w:t xml:space="preserve">ՈՒՍՈՒՄՆԱԿԱՆ </w:t>
      </w:r>
    </w:p>
    <w:p w:rsidR="003955C9" w:rsidRPr="0063410F" w:rsidRDefault="0063410F" w:rsidP="0063410F">
      <w:pPr>
        <w:spacing w:after="0"/>
        <w:jc w:val="center"/>
        <w:rPr>
          <w:rFonts w:ascii="GHEA Grapalat" w:eastAsia="Times New Roman" w:hAnsi="GHEA Grapalat" w:cs="Times New Roman"/>
          <w:bCs/>
          <w:color w:val="000000"/>
          <w:sz w:val="24"/>
          <w:szCs w:val="24"/>
          <w:shd w:val="clear" w:color="auto" w:fill="FFFFFF"/>
          <w:lang w:val="hy-AM"/>
        </w:rPr>
      </w:pPr>
      <w:r w:rsidRPr="0063410F">
        <w:rPr>
          <w:rFonts w:ascii="GHEA Grapalat" w:hAnsi="GHEA Grapalat" w:cs="Arial"/>
          <w:b/>
          <w:spacing w:val="-2"/>
          <w:sz w:val="24"/>
          <w:szCs w:val="24"/>
          <w:lang w:val="af-ZA"/>
        </w:rPr>
        <w:t>ՀԱՍ</w:t>
      </w:r>
      <w:r w:rsidRPr="0063410F">
        <w:rPr>
          <w:rFonts w:ascii="GHEA Grapalat" w:hAnsi="GHEA Grapalat"/>
          <w:b/>
          <w:spacing w:val="-2"/>
          <w:sz w:val="24"/>
          <w:szCs w:val="24"/>
          <w:lang w:val="af-ZA"/>
        </w:rPr>
        <w:softHyphen/>
      </w:r>
      <w:r w:rsidRPr="0063410F">
        <w:rPr>
          <w:rFonts w:ascii="GHEA Grapalat" w:hAnsi="GHEA Grapalat" w:cs="Arial"/>
          <w:b/>
          <w:spacing w:val="-2"/>
          <w:sz w:val="24"/>
          <w:szCs w:val="24"/>
          <w:lang w:val="af-ZA"/>
        </w:rPr>
        <w:t>ՏԱՏՈՒ</w:t>
      </w:r>
      <w:r w:rsidRPr="0063410F">
        <w:rPr>
          <w:rFonts w:ascii="GHEA Grapalat" w:hAnsi="GHEA Grapalat" w:cs="Arial"/>
          <w:b/>
          <w:spacing w:val="-2"/>
          <w:sz w:val="24"/>
          <w:szCs w:val="24"/>
          <w:lang w:val="af-ZA"/>
        </w:rPr>
        <w:softHyphen/>
        <w:t>ԹՅՈՒՆՆԵՐԻ</w:t>
      </w:r>
      <w:r w:rsidRPr="0063410F">
        <w:rPr>
          <w:rFonts w:ascii="GHEA Grapalat" w:hAnsi="GHEA Grapalat" w:cs="Arial Armenian"/>
          <w:b/>
          <w:spacing w:val="-2"/>
          <w:sz w:val="24"/>
          <w:szCs w:val="24"/>
          <w:lang w:val="af-ZA"/>
        </w:rPr>
        <w:t xml:space="preserve"> 202</w:t>
      </w:r>
      <w:r w:rsidRPr="0063410F">
        <w:rPr>
          <w:rFonts w:ascii="GHEA Grapalat" w:hAnsi="GHEA Grapalat" w:cs="Arial Armenian"/>
          <w:b/>
          <w:spacing w:val="-2"/>
          <w:sz w:val="24"/>
          <w:szCs w:val="24"/>
          <w:lang w:val="hy-AM"/>
        </w:rPr>
        <w:t>5</w:t>
      </w:r>
      <w:r w:rsidRPr="0063410F">
        <w:rPr>
          <w:rFonts w:ascii="GHEA Grapalat" w:hAnsi="GHEA Grapalat"/>
          <w:b/>
          <w:spacing w:val="-2"/>
          <w:sz w:val="24"/>
          <w:szCs w:val="24"/>
          <w:lang w:val="hy-AM"/>
        </w:rPr>
        <w:t xml:space="preserve">/2026 </w:t>
      </w:r>
      <w:r w:rsidRPr="0063410F">
        <w:rPr>
          <w:rFonts w:ascii="GHEA Grapalat" w:hAnsi="GHEA Grapalat" w:cs="Arial"/>
          <w:b/>
          <w:spacing w:val="-2"/>
          <w:sz w:val="24"/>
          <w:szCs w:val="24"/>
          <w:lang w:val="af-ZA"/>
        </w:rPr>
        <w:t>ՈՒՍՈՒՄՆԱԿԱՆ</w:t>
      </w:r>
      <w:r w:rsidRPr="0063410F">
        <w:rPr>
          <w:rFonts w:ascii="GHEA Grapalat" w:hAnsi="GHEA Grapalat"/>
          <w:b/>
          <w:spacing w:val="-2"/>
          <w:sz w:val="24"/>
          <w:szCs w:val="24"/>
          <w:lang w:val="af-ZA"/>
        </w:rPr>
        <w:t xml:space="preserve"> </w:t>
      </w:r>
      <w:r w:rsidRPr="0063410F">
        <w:rPr>
          <w:rFonts w:ascii="GHEA Grapalat" w:hAnsi="GHEA Grapalat" w:cs="Arial Armenian"/>
          <w:b/>
          <w:spacing w:val="-2"/>
          <w:sz w:val="24"/>
          <w:szCs w:val="24"/>
          <w:lang w:val="af-ZA"/>
        </w:rPr>
        <w:t xml:space="preserve"> </w:t>
      </w:r>
      <w:r w:rsidRPr="0063410F">
        <w:rPr>
          <w:rFonts w:ascii="GHEA Grapalat" w:hAnsi="GHEA Grapalat" w:cs="Arial"/>
          <w:b/>
          <w:spacing w:val="-2"/>
          <w:sz w:val="24"/>
          <w:szCs w:val="24"/>
          <w:lang w:val="af-ZA"/>
        </w:rPr>
        <w:t>ՏԱՐՎԱ՝</w:t>
      </w:r>
      <w:r w:rsidRPr="0063410F">
        <w:rPr>
          <w:rFonts w:ascii="GHEA Grapalat" w:hAnsi="GHEA Grapalat" w:cs="Arial Armenian"/>
          <w:b/>
          <w:spacing w:val="-2"/>
          <w:sz w:val="24"/>
          <w:szCs w:val="24"/>
          <w:lang w:val="af-ZA"/>
        </w:rPr>
        <w:t xml:space="preserve"> </w:t>
      </w:r>
      <w:r w:rsidRPr="0063410F">
        <w:rPr>
          <w:rFonts w:ascii="GHEA Grapalat" w:hAnsi="GHEA Grapalat" w:cs="Arial"/>
          <w:b/>
          <w:spacing w:val="-2"/>
          <w:sz w:val="24"/>
          <w:szCs w:val="24"/>
          <w:lang w:val="af-ZA"/>
        </w:rPr>
        <w:t>ՊԵՏՈՒԹՅԱՆ ԿՈՂՄԻՑ</w:t>
      </w:r>
      <w:r w:rsidRPr="0063410F">
        <w:rPr>
          <w:rFonts w:ascii="GHEA Grapalat" w:hAnsi="GHEA Grapalat" w:cs="Arial Armenian"/>
          <w:b/>
          <w:sz w:val="24"/>
          <w:szCs w:val="24"/>
          <w:lang w:val="af-ZA"/>
        </w:rPr>
        <w:t xml:space="preserve"> </w:t>
      </w:r>
      <w:r w:rsidRPr="0063410F">
        <w:rPr>
          <w:rFonts w:ascii="GHEA Grapalat" w:hAnsi="GHEA Grapalat" w:cs="Arial"/>
          <w:b/>
          <w:spacing w:val="-4"/>
          <w:sz w:val="24"/>
          <w:szCs w:val="24"/>
          <w:lang w:val="af-ZA"/>
        </w:rPr>
        <w:t xml:space="preserve">ՈՒՍԱՆՈՂԱԿԱՆ </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ՆՊԱՍՏՆԵՐԻ</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ՁԵՎՈՎ</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ՈՒՍՄԱՆ</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ՎԱՐՁԻ</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ԼՐԻՎ ՓՈԽՀԱ</w:t>
      </w:r>
      <w:r w:rsidRPr="0063410F">
        <w:rPr>
          <w:rFonts w:ascii="GHEA Grapalat" w:hAnsi="GHEA Grapalat"/>
          <w:b/>
          <w:spacing w:val="-4"/>
          <w:sz w:val="24"/>
          <w:szCs w:val="24"/>
          <w:lang w:val="af-ZA"/>
        </w:rPr>
        <w:softHyphen/>
      </w:r>
      <w:r w:rsidRPr="0063410F">
        <w:rPr>
          <w:rFonts w:ascii="GHEA Grapalat" w:hAnsi="GHEA Grapalat" w:cs="Arial"/>
          <w:b/>
          <w:spacing w:val="-4"/>
          <w:sz w:val="24"/>
          <w:szCs w:val="24"/>
          <w:lang w:val="af-ZA"/>
        </w:rPr>
        <w:t>ՏՈՒՑ</w:t>
      </w:r>
      <w:r w:rsidRPr="0063410F">
        <w:rPr>
          <w:rFonts w:ascii="GHEA Grapalat" w:hAnsi="GHEA Grapalat"/>
          <w:b/>
          <w:spacing w:val="-4"/>
          <w:sz w:val="24"/>
          <w:szCs w:val="24"/>
          <w:lang w:val="af-ZA"/>
        </w:rPr>
        <w:softHyphen/>
      </w:r>
      <w:r w:rsidRPr="0063410F">
        <w:rPr>
          <w:rFonts w:ascii="GHEA Grapalat" w:hAnsi="GHEA Grapalat" w:cs="Arial"/>
          <w:b/>
          <w:spacing w:val="-4"/>
          <w:sz w:val="24"/>
          <w:szCs w:val="24"/>
          <w:lang w:val="af-ZA"/>
        </w:rPr>
        <w:t>ՄԱՄԲ</w:t>
      </w:r>
      <w:r w:rsidRPr="0063410F">
        <w:rPr>
          <w:rFonts w:ascii="GHEA Grapalat" w:hAnsi="GHEA Grapalat" w:cs="Arial Armenian"/>
          <w:b/>
          <w:spacing w:val="-4"/>
          <w:sz w:val="24"/>
          <w:szCs w:val="24"/>
          <w:lang w:val="af-ZA"/>
        </w:rPr>
        <w:t>,</w:t>
      </w:r>
      <w:r w:rsidRPr="0063410F">
        <w:rPr>
          <w:rFonts w:ascii="GHEA Grapalat" w:hAnsi="GHEA Grapalat"/>
          <w:b/>
          <w:spacing w:val="-4"/>
          <w:sz w:val="24"/>
          <w:szCs w:val="24"/>
          <w:lang w:val="af-ZA"/>
        </w:rPr>
        <w:t xml:space="preserve"> </w:t>
      </w:r>
      <w:r w:rsidRPr="0063410F">
        <w:rPr>
          <w:rFonts w:ascii="GHEA Grapalat" w:hAnsi="GHEA Grapalat" w:cs="Arial"/>
          <w:b/>
          <w:spacing w:val="-4"/>
          <w:sz w:val="24"/>
          <w:szCs w:val="24"/>
          <w:lang w:val="af-ZA"/>
        </w:rPr>
        <w:t>ԱՌԿԱ</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ՈՒՍՈՒՑՄԱՄԲ</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ՄԱԳԻՍՏՐՈՍԻ ԿՐԹԱԿԱՆ</w:t>
      </w:r>
      <w:r w:rsidRPr="0063410F">
        <w:rPr>
          <w:rFonts w:ascii="GHEA Grapalat" w:hAnsi="GHEA Grapalat" w:cs="Arial Armenian"/>
          <w:b/>
          <w:spacing w:val="-4"/>
          <w:sz w:val="24"/>
          <w:szCs w:val="24"/>
          <w:lang w:val="af-ZA"/>
        </w:rPr>
        <w:t xml:space="preserve"> </w:t>
      </w:r>
      <w:r w:rsidRPr="0063410F">
        <w:rPr>
          <w:rFonts w:ascii="GHEA Grapalat" w:hAnsi="GHEA Grapalat" w:cs="Arial"/>
          <w:b/>
          <w:spacing w:val="-4"/>
          <w:sz w:val="24"/>
          <w:szCs w:val="24"/>
          <w:lang w:val="af-ZA"/>
        </w:rPr>
        <w:t>ԾՐԱԳՐՈՎ</w:t>
      </w:r>
      <w:r w:rsidRPr="0063410F">
        <w:rPr>
          <w:rFonts w:ascii="GHEA Grapalat" w:hAnsi="GHEA Grapalat" w:cs="Arial Armenian"/>
          <w:b/>
          <w:sz w:val="24"/>
          <w:szCs w:val="24"/>
          <w:lang w:val="af-ZA"/>
        </w:rPr>
        <w:t xml:space="preserve"> </w:t>
      </w:r>
      <w:r w:rsidRPr="0063410F">
        <w:rPr>
          <w:rFonts w:ascii="GHEA Grapalat" w:hAnsi="GHEA Grapalat" w:cs="Arial"/>
          <w:b/>
          <w:spacing w:val="-6"/>
          <w:sz w:val="24"/>
          <w:szCs w:val="24"/>
          <w:lang w:val="af-ZA"/>
        </w:rPr>
        <w:t>ԸՆԴՈՒՆԵԼՈՒԹՅԱՆ</w:t>
      </w:r>
      <w:r w:rsidRPr="0063410F">
        <w:rPr>
          <w:rFonts w:ascii="GHEA Grapalat" w:hAnsi="GHEA Grapalat" w:cs="Arial Armenian"/>
          <w:b/>
          <w:spacing w:val="-6"/>
          <w:sz w:val="24"/>
          <w:szCs w:val="24"/>
          <w:lang w:val="af-ZA"/>
        </w:rPr>
        <w:t xml:space="preserve"> </w:t>
      </w:r>
      <w:r w:rsidRPr="0063410F">
        <w:rPr>
          <w:rFonts w:ascii="GHEA Grapalat" w:hAnsi="GHEA Grapalat" w:cs="Arial"/>
          <w:b/>
          <w:spacing w:val="-6"/>
          <w:sz w:val="24"/>
          <w:szCs w:val="24"/>
          <w:lang w:val="af-ZA"/>
        </w:rPr>
        <w:t>ՏԵՂԵՐ</w:t>
      </w:r>
      <w:r w:rsidRPr="0063410F">
        <w:rPr>
          <w:rFonts w:ascii="GHEA Grapalat" w:hAnsi="GHEA Grapalat" w:cs="Arial"/>
          <w:b/>
          <w:spacing w:val="-6"/>
          <w:sz w:val="24"/>
          <w:szCs w:val="24"/>
          <w:lang w:val="hy-AM"/>
        </w:rPr>
        <w:t>Ը</w:t>
      </w:r>
      <w:r w:rsidRPr="0063410F">
        <w:rPr>
          <w:rFonts w:ascii="GHEA Grapalat" w:hAnsi="GHEA Grapalat"/>
          <w:b/>
          <w:spacing w:val="-6"/>
          <w:sz w:val="24"/>
          <w:szCs w:val="24"/>
          <w:lang w:val="hy-AM"/>
        </w:rPr>
        <w:t xml:space="preserve"> </w:t>
      </w:r>
      <w:r w:rsidRPr="0063410F">
        <w:rPr>
          <w:rFonts w:ascii="GHEA Grapalat" w:hAnsi="GHEA Grapalat" w:cs="Arial"/>
          <w:b/>
          <w:spacing w:val="-6"/>
          <w:sz w:val="24"/>
          <w:szCs w:val="24"/>
          <w:lang w:val="af-ZA"/>
        </w:rPr>
        <w:t>ՀԱՍՏԱՏԵԼՈՒ</w:t>
      </w:r>
      <w:r w:rsidRPr="0063410F">
        <w:rPr>
          <w:rFonts w:ascii="GHEA Grapalat" w:hAnsi="GHEA Grapalat" w:cs="Arial Armenian"/>
          <w:b/>
          <w:sz w:val="24"/>
          <w:szCs w:val="24"/>
          <w:lang w:val="af-ZA"/>
        </w:rPr>
        <w:t xml:space="preserve"> </w:t>
      </w:r>
      <w:r w:rsidRPr="0063410F">
        <w:rPr>
          <w:rFonts w:ascii="GHEA Grapalat" w:hAnsi="GHEA Grapalat" w:cs="Arial Armenian"/>
          <w:b/>
          <w:sz w:val="24"/>
          <w:szCs w:val="24"/>
          <w:lang w:val="hy-AM"/>
        </w:rPr>
        <w:t xml:space="preserve"> </w:t>
      </w:r>
      <w:r w:rsidRPr="0063410F">
        <w:rPr>
          <w:rFonts w:ascii="GHEA Grapalat" w:hAnsi="GHEA Grapalat" w:cs="Arial"/>
          <w:b/>
          <w:sz w:val="24"/>
          <w:szCs w:val="24"/>
          <w:lang w:val="af-ZA"/>
        </w:rPr>
        <w:t>ՄԱՍԻՆ</w:t>
      </w:r>
      <w:r w:rsidR="00433FF1" w:rsidRPr="0063410F">
        <w:rPr>
          <w:rFonts w:ascii="GHEA Grapalat" w:eastAsia="Times New Roman" w:hAnsi="GHEA Grapalat" w:cs="Times New Roman"/>
          <w:bCs/>
          <w:color w:val="000000"/>
          <w:sz w:val="24"/>
          <w:szCs w:val="24"/>
          <w:shd w:val="clear" w:color="auto" w:fill="FFFFFF"/>
          <w:lang w:val="hy-AM"/>
        </w:rPr>
        <w:t>»</w:t>
      </w:r>
    </w:p>
    <w:p w:rsidR="0063410F" w:rsidRPr="0063410F" w:rsidRDefault="0063410F" w:rsidP="0063410F">
      <w:pPr>
        <w:spacing w:after="0"/>
        <w:jc w:val="center"/>
        <w:rPr>
          <w:rFonts w:ascii="GHEA Grapalat" w:eastAsia="Times New Roman" w:hAnsi="GHEA Grapalat" w:cs="Times New Roman"/>
          <w:bCs/>
          <w:color w:val="000000"/>
          <w:sz w:val="24"/>
          <w:szCs w:val="24"/>
          <w:shd w:val="clear" w:color="auto" w:fill="FFFFFF"/>
          <w:lang w:val="hy-AM"/>
        </w:rPr>
      </w:pPr>
    </w:p>
    <w:p w:rsidR="003955C9" w:rsidRPr="0063410F" w:rsidRDefault="003955C9" w:rsidP="003955C9">
      <w:pPr>
        <w:tabs>
          <w:tab w:val="left" w:pos="5655"/>
        </w:tabs>
        <w:spacing w:after="0" w:line="360" w:lineRule="auto"/>
        <w:jc w:val="center"/>
        <w:rPr>
          <w:rFonts w:ascii="GHEA Grapalat" w:hAnsi="GHEA Grapalat"/>
          <w:sz w:val="24"/>
          <w:szCs w:val="24"/>
          <w:lang w:val="pt-BR"/>
        </w:rPr>
      </w:pPr>
      <w:r w:rsidRPr="0063410F">
        <w:rPr>
          <w:rFonts w:ascii="GHEA Grapalat" w:hAnsi="GHEA Grapalat" w:cs="Sylfaen"/>
          <w:noProof/>
          <w:sz w:val="24"/>
          <w:szCs w:val="24"/>
          <w:lang w:val="af-ZA"/>
        </w:rPr>
        <w:t xml:space="preserve">   ՀՀ կառավարության որոշման</w:t>
      </w:r>
      <w:r w:rsidRPr="0063410F">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3955C9" w:rsidRDefault="003955C9" w:rsidP="003955C9">
      <w:pPr>
        <w:tabs>
          <w:tab w:val="left" w:pos="5655"/>
        </w:tabs>
        <w:spacing w:after="0" w:line="360" w:lineRule="auto"/>
        <w:jc w:val="center"/>
        <w:rPr>
          <w:rFonts w:ascii="GHEA Grapalat" w:hAnsi="GHEA Grapalat"/>
          <w:sz w:val="24"/>
          <w:szCs w:val="24"/>
          <w:lang w:val="pt-BR"/>
        </w:rPr>
      </w:pPr>
    </w:p>
    <w:tbl>
      <w:tblPr>
        <w:tblStyle w:val="TableGrid"/>
        <w:tblW w:w="9634" w:type="dxa"/>
        <w:tblLook w:val="04A0" w:firstRow="1" w:lastRow="0" w:firstColumn="1" w:lastColumn="0" w:noHBand="0" w:noVBand="1"/>
      </w:tblPr>
      <w:tblGrid>
        <w:gridCol w:w="5828"/>
        <w:gridCol w:w="3806"/>
      </w:tblGrid>
      <w:tr w:rsidR="00B05106" w:rsidRPr="00B05106" w:rsidTr="0063410F">
        <w:trPr>
          <w:trHeight w:val="495"/>
        </w:trPr>
        <w:tc>
          <w:tcPr>
            <w:tcW w:w="582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955C9" w:rsidRPr="00B05106" w:rsidRDefault="003955C9" w:rsidP="004732EF">
            <w:pPr>
              <w:pStyle w:val="ListParagraph"/>
              <w:numPr>
                <w:ilvl w:val="0"/>
                <w:numId w:val="1"/>
              </w:numPr>
              <w:spacing w:line="276" w:lineRule="auto"/>
              <w:jc w:val="center"/>
              <w:rPr>
                <w:rFonts w:ascii="GHEA Grapalat" w:hAnsi="GHEA Grapalat"/>
                <w:sz w:val="24"/>
                <w:szCs w:val="24"/>
              </w:rPr>
            </w:pPr>
            <w:r w:rsidRPr="00B05106">
              <w:rPr>
                <w:rFonts w:ascii="GHEA Grapalat" w:hAnsi="GHEA Grapalat"/>
                <w:sz w:val="24"/>
                <w:szCs w:val="24"/>
              </w:rPr>
              <w:t>Ֆինանսների նախարարություն</w:t>
            </w: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955C9" w:rsidRPr="00B05106" w:rsidRDefault="0063410F" w:rsidP="00562767">
            <w:pPr>
              <w:jc w:val="center"/>
              <w:rPr>
                <w:rFonts w:ascii="GHEA Grapalat" w:hAnsi="GHEA Grapalat"/>
                <w:sz w:val="24"/>
                <w:szCs w:val="24"/>
                <w:lang w:val="en-GB" w:eastAsia="ru-RU"/>
              </w:rPr>
            </w:pPr>
            <w:r>
              <w:rPr>
                <w:rFonts w:ascii="GHEA Grapalat" w:hAnsi="GHEA Grapalat"/>
                <w:sz w:val="24"/>
                <w:szCs w:val="24"/>
                <w:lang w:val="en-GB" w:eastAsia="ru-RU"/>
              </w:rPr>
              <w:t>07.03.2025</w:t>
            </w:r>
            <w:r w:rsidR="00E5523B" w:rsidRPr="00B05106">
              <w:rPr>
                <w:rFonts w:ascii="GHEA Grapalat" w:hAnsi="GHEA Grapalat"/>
                <w:sz w:val="24"/>
                <w:szCs w:val="24"/>
                <w:lang w:val="hy-AM" w:eastAsia="ru-RU"/>
              </w:rPr>
              <w:t xml:space="preserve"> </w:t>
            </w:r>
            <w:r w:rsidR="003955C9" w:rsidRPr="00B05106">
              <w:rPr>
                <w:rFonts w:ascii="GHEA Grapalat" w:hAnsi="GHEA Grapalat"/>
                <w:sz w:val="24"/>
                <w:szCs w:val="24"/>
                <w:lang w:val="en-GB" w:eastAsia="ru-RU"/>
              </w:rPr>
              <w:t>թ.</w:t>
            </w:r>
          </w:p>
        </w:tc>
      </w:tr>
      <w:tr w:rsidR="00B05106" w:rsidRPr="00BA053C" w:rsidTr="0063410F">
        <w:trPr>
          <w:trHeight w:val="417"/>
        </w:trPr>
        <w:tc>
          <w:tcPr>
            <w:tcW w:w="5828"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05106" w:rsidRPr="00BA053C" w:rsidRDefault="00B05106" w:rsidP="00B05106">
            <w:pPr>
              <w:spacing w:after="0" w:line="240" w:lineRule="auto"/>
              <w:rPr>
                <w:rFonts w:ascii="GHEA Grapalat" w:eastAsia="Times New Roman" w:hAnsi="GHEA Grapalat" w:cs="Times New Roman"/>
                <w:color w:val="FF0000"/>
                <w:sz w:val="24"/>
                <w:szCs w:val="24"/>
              </w:rPr>
            </w:pP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05106" w:rsidRPr="0063410F" w:rsidRDefault="00B05106" w:rsidP="0063410F">
            <w:pPr>
              <w:jc w:val="center"/>
              <w:rPr>
                <w:rFonts w:ascii="GHEA Grapalat" w:hAnsi="GHEA Grapalat"/>
                <w:sz w:val="24"/>
                <w:szCs w:val="24"/>
                <w:lang w:val="en-GB" w:eastAsia="ru-RU"/>
              </w:rPr>
            </w:pPr>
            <w:r w:rsidRPr="0063410F">
              <w:rPr>
                <w:rFonts w:ascii="GHEA Grapalat" w:hAnsi="GHEA Grapalat"/>
                <w:sz w:val="24"/>
                <w:szCs w:val="24"/>
                <w:lang w:val="en-GB" w:eastAsia="ru-RU"/>
              </w:rPr>
              <w:t xml:space="preserve">N </w:t>
            </w:r>
            <w:r w:rsidR="0063410F" w:rsidRPr="0063410F">
              <w:rPr>
                <w:rFonts w:ascii="GHEA Grapalat" w:hAnsi="GHEA Grapalat"/>
                <w:sz w:val="24"/>
                <w:szCs w:val="24"/>
                <w:lang w:val="en-GB" w:eastAsia="ru-RU"/>
              </w:rPr>
              <w:t>01/34-3/4502-2025</w:t>
            </w:r>
          </w:p>
        </w:tc>
      </w:tr>
      <w:tr w:rsidR="00B05106" w:rsidRPr="00BA053C" w:rsidTr="0063410F">
        <w:tc>
          <w:tcPr>
            <w:tcW w:w="5828" w:type="dxa"/>
            <w:tcBorders>
              <w:top w:val="single" w:sz="4" w:space="0" w:color="auto"/>
              <w:left w:val="single" w:sz="4" w:space="0" w:color="auto"/>
              <w:bottom w:val="single" w:sz="4" w:space="0" w:color="auto"/>
              <w:right w:val="single" w:sz="4" w:space="0" w:color="auto"/>
            </w:tcBorders>
          </w:tcPr>
          <w:p w:rsidR="00B05106" w:rsidRPr="00BA053C" w:rsidRDefault="0063410F" w:rsidP="0063410F">
            <w:pPr>
              <w:spacing w:after="0" w:line="240" w:lineRule="auto"/>
              <w:ind w:firstLine="567"/>
              <w:jc w:val="both"/>
              <w:rPr>
                <w:rFonts w:ascii="GHEA Grapalat" w:hAnsi="GHEA Grapalat"/>
                <w:color w:val="FF0000"/>
                <w:sz w:val="24"/>
                <w:szCs w:val="24"/>
                <w:lang w:val="hy-AM"/>
              </w:rPr>
            </w:pPr>
            <w:r>
              <w:rPr>
                <w:rFonts w:ascii="GHEA Grapalat" w:hAnsi="GHEA Grapalat"/>
                <w:sz w:val="24"/>
                <w:szCs w:val="24"/>
                <w:lang w:eastAsia="ru-RU"/>
              </w:rPr>
              <w:t xml:space="preserve">Նախագծով 2025/2026 </w:t>
            </w:r>
            <w:r>
              <w:rPr>
                <w:rFonts w:ascii="GHEA Grapalat" w:hAnsi="GHEA Grapalat" w:cs="Arial"/>
                <w:sz w:val="24"/>
                <w:szCs w:val="24"/>
                <w:lang w:eastAsia="ru-RU"/>
              </w:rPr>
              <w:t>ուսումնական տարվա</w:t>
            </w:r>
            <w:r>
              <w:rPr>
                <w:rFonts w:ascii="GHEA Grapalat" w:hAnsi="GHEA Grapalat"/>
                <w:sz w:val="24"/>
                <w:szCs w:val="24"/>
                <w:lang w:eastAsia="ru-RU"/>
              </w:rPr>
              <w:t xml:space="preserve"> համար առաջարկվում է </w:t>
            </w:r>
            <w:r>
              <w:rPr>
                <w:rFonts w:ascii="GHEA Grapalat" w:hAnsi="GHEA Grapalat" w:cs="Arial"/>
                <w:sz w:val="24"/>
                <w:szCs w:val="24"/>
                <w:lang w:eastAsia="ru-RU"/>
              </w:rPr>
              <w:t xml:space="preserve">հատկացնել ընդունելության </w:t>
            </w:r>
            <w:r>
              <w:rPr>
                <w:rFonts w:ascii="GHEA Grapalat" w:hAnsi="GHEA Grapalat"/>
                <w:sz w:val="24"/>
                <w:szCs w:val="24"/>
                <w:lang w:eastAsia="ru-RU"/>
              </w:rPr>
              <w:t xml:space="preserve">1277 </w:t>
            </w:r>
            <w:r>
              <w:rPr>
                <w:rFonts w:ascii="GHEA Grapalat" w:hAnsi="GHEA Grapalat" w:cs="Arial"/>
                <w:sz w:val="24"/>
                <w:szCs w:val="24"/>
                <w:lang w:eastAsia="ru-RU"/>
              </w:rPr>
              <w:t xml:space="preserve">տեղ՝ </w:t>
            </w:r>
            <w:r>
              <w:rPr>
                <w:rFonts w:ascii="GHEA Grapalat" w:hAnsi="GHEA Grapalat"/>
                <w:sz w:val="24"/>
                <w:szCs w:val="24"/>
                <w:lang w:eastAsia="zh-CN"/>
              </w:rPr>
              <w:t>նախորդ 2024-2025 ուսումնական տարվա 1270-ի փոխարեն, կամ՝ 7-ով ավելի, որը կ</w:t>
            </w:r>
            <w:r>
              <w:rPr>
                <w:rFonts w:ascii="GHEA Grapalat" w:hAnsi="GHEA Grapalat"/>
                <w:color w:val="000000"/>
                <w:sz w:val="24"/>
                <w:szCs w:val="24"/>
                <w:shd w:val="clear" w:color="auto" w:fill="FFFFFF"/>
              </w:rPr>
              <w:t xml:space="preserve">հանգեցնի ՀՀ պետական բյուջեից լրացուցիչ միջոցների հատկացման անհրաժեշտության, </w:t>
            </w:r>
            <w:r>
              <w:rPr>
                <w:rFonts w:ascii="GHEA Grapalat" w:hAnsi="GHEA Grapalat"/>
                <w:sz w:val="24"/>
                <w:szCs w:val="24"/>
                <w:lang w:eastAsia="zh-CN"/>
              </w:rPr>
              <w:t xml:space="preserve">ինչը նախատեսված չէ </w:t>
            </w:r>
            <w:r>
              <w:rPr>
                <w:rFonts w:ascii="GHEA Grapalat" w:hAnsi="GHEA Grapalat" w:cs="Arial"/>
                <w:sz w:val="24"/>
                <w:szCs w:val="24"/>
              </w:rPr>
              <w:t xml:space="preserve">ինչպես </w:t>
            </w:r>
            <w:r>
              <w:rPr>
                <w:rFonts w:ascii="GHEA Grapalat" w:hAnsi="GHEA Grapalat"/>
                <w:bCs/>
                <w:sz w:val="24"/>
                <w:szCs w:val="24"/>
              </w:rPr>
              <w:t>ՀՀ 2025թ. պետական բյուջեով</w:t>
            </w:r>
            <w:r>
              <w:rPr>
                <w:rFonts w:ascii="GHEA Grapalat" w:hAnsi="GHEA Grapalat" w:cs="Arial"/>
                <w:sz w:val="24"/>
                <w:szCs w:val="24"/>
              </w:rPr>
              <w:t xml:space="preserve">, </w:t>
            </w:r>
            <w:r>
              <w:rPr>
                <w:rFonts w:ascii="GHEA Grapalat" w:hAnsi="GHEA Grapalat"/>
                <w:bCs/>
                <w:sz w:val="24"/>
                <w:szCs w:val="24"/>
              </w:rPr>
              <w:t xml:space="preserve">այնպես էլ ՀՀ </w:t>
            </w:r>
            <w:r>
              <w:rPr>
                <w:rFonts w:ascii="GHEA Grapalat" w:hAnsi="GHEA Grapalat" w:cs="Arial"/>
                <w:sz w:val="24"/>
                <w:szCs w:val="24"/>
              </w:rPr>
              <w:t>2025-2027թթ. պետական միջնաժամկետ ծախսային ծրագրով</w:t>
            </w:r>
            <w:r>
              <w:rPr>
                <w:rFonts w:ascii="GHEA Grapalat" w:hAnsi="GHEA Grapalat"/>
                <w:bCs/>
                <w:sz w:val="24"/>
                <w:szCs w:val="24"/>
              </w:rPr>
              <w:t xml:space="preserve">: </w:t>
            </w:r>
            <w:r>
              <w:rPr>
                <w:rFonts w:ascii="GHEA Grapalat" w:hAnsi="GHEA Grapalat"/>
                <w:bCs/>
                <w:sz w:val="24"/>
                <w:szCs w:val="24"/>
              </w:rPr>
              <w:tab/>
              <w:t xml:space="preserve">Հաշվի առնելով վերոգրյալը՝ առաջարկում ենք </w:t>
            </w:r>
            <w:r>
              <w:rPr>
                <w:rFonts w:ascii="GHEA Grapalat" w:hAnsi="GHEA Grapalat"/>
                <w:sz w:val="24"/>
                <w:szCs w:val="24"/>
                <w:lang w:eastAsia="zh-CN"/>
              </w:rPr>
              <w:t>ընդունելության տեղերը</w:t>
            </w:r>
            <w:r>
              <w:rPr>
                <w:rFonts w:ascii="GHEA Grapalat" w:hAnsi="GHEA Grapalat" w:cs="Arial"/>
                <w:sz w:val="24"/>
                <w:szCs w:val="24"/>
              </w:rPr>
              <w:t xml:space="preserve"> համապատասխանեցնել ՀՀ 2025 թվականի պետական բյուջեի հաշվարկներում նախատեսված ցուցանիշներին</w:t>
            </w:r>
            <w:r>
              <w:rPr>
                <w:rFonts w:ascii="GHEA Grapalat" w:hAnsi="GHEA Grapalat"/>
                <w:sz w:val="24"/>
                <w:szCs w:val="24"/>
                <w:shd w:val="clear" w:color="auto" w:fill="FFFFFF"/>
              </w:rPr>
              <w:t>:</w:t>
            </w:r>
          </w:p>
        </w:tc>
        <w:tc>
          <w:tcPr>
            <w:tcW w:w="3806" w:type="dxa"/>
            <w:tcBorders>
              <w:top w:val="single" w:sz="4" w:space="0" w:color="auto"/>
              <w:left w:val="single" w:sz="4" w:space="0" w:color="auto"/>
              <w:bottom w:val="single" w:sz="4" w:space="0" w:color="auto"/>
              <w:right w:val="single" w:sz="4" w:space="0" w:color="auto"/>
            </w:tcBorders>
          </w:tcPr>
          <w:p w:rsidR="00F45889" w:rsidRDefault="00FA0D1D" w:rsidP="00562767">
            <w:pPr>
              <w:spacing w:after="0" w:line="240" w:lineRule="auto"/>
              <w:ind w:firstLine="567"/>
              <w:jc w:val="both"/>
              <w:rPr>
                <w:rFonts w:ascii="GHEA Grapalat" w:hAnsi="GHEA Grapalat"/>
                <w:sz w:val="24"/>
                <w:szCs w:val="24"/>
                <w:lang w:val="en-GB" w:eastAsia="zh-CN"/>
              </w:rPr>
            </w:pPr>
            <w:r w:rsidRPr="00FA0D1D">
              <w:rPr>
                <w:rFonts w:ascii="GHEA Grapalat" w:hAnsi="GHEA Grapalat"/>
                <w:sz w:val="24"/>
                <w:szCs w:val="24"/>
                <w:lang w:val="en-GB" w:eastAsia="zh-CN"/>
              </w:rPr>
              <w:t>Ընդունվել է</w:t>
            </w:r>
            <w:r w:rsidR="0063410F">
              <w:rPr>
                <w:rFonts w:ascii="GHEA Grapalat" w:hAnsi="GHEA Grapalat"/>
                <w:sz w:val="24"/>
                <w:szCs w:val="24"/>
                <w:lang w:val="en-GB" w:eastAsia="zh-CN"/>
              </w:rPr>
              <w:t xml:space="preserve">, </w:t>
            </w:r>
            <w:r w:rsidR="0063410F">
              <w:rPr>
                <w:rFonts w:ascii="GHEA Grapalat" w:hAnsi="GHEA Grapalat"/>
                <w:sz w:val="24"/>
                <w:szCs w:val="24"/>
                <w:lang w:eastAsia="zh-CN"/>
              </w:rPr>
              <w:t>ընդունելության տեղերը</w:t>
            </w:r>
            <w:r w:rsidR="0063410F">
              <w:rPr>
                <w:rFonts w:ascii="GHEA Grapalat" w:hAnsi="GHEA Grapalat" w:cs="Arial"/>
                <w:sz w:val="24"/>
                <w:szCs w:val="24"/>
              </w:rPr>
              <w:t xml:space="preserve"> համապատասխանեցվել է ՀՀ 2025 թվականի պետական բյուջեի հաշվարկներում նախատեսված ցուցանիշներին</w:t>
            </w:r>
            <w:r w:rsidR="0063410F">
              <w:rPr>
                <w:rFonts w:ascii="GHEA Grapalat" w:hAnsi="GHEA Grapalat"/>
                <w:sz w:val="24"/>
                <w:szCs w:val="24"/>
                <w:shd w:val="clear" w:color="auto" w:fill="FFFFFF"/>
              </w:rPr>
              <w:t>:</w:t>
            </w: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F45889" w:rsidRDefault="00F45889" w:rsidP="00562767">
            <w:pPr>
              <w:spacing w:after="0" w:line="240" w:lineRule="auto"/>
              <w:ind w:firstLine="567"/>
              <w:jc w:val="both"/>
              <w:rPr>
                <w:rFonts w:ascii="GHEA Grapalat" w:hAnsi="GHEA Grapalat"/>
                <w:sz w:val="24"/>
                <w:szCs w:val="24"/>
                <w:lang w:val="en-GB" w:eastAsia="zh-CN"/>
              </w:rPr>
            </w:pPr>
          </w:p>
          <w:p w:rsidR="00562767" w:rsidRPr="00FA0D1D" w:rsidRDefault="00562767" w:rsidP="00562767">
            <w:pPr>
              <w:spacing w:after="0" w:line="240" w:lineRule="auto"/>
              <w:ind w:firstLine="567"/>
              <w:jc w:val="both"/>
              <w:rPr>
                <w:rFonts w:ascii="GHEA Grapalat" w:hAnsi="GHEA Grapalat"/>
                <w:sz w:val="24"/>
                <w:szCs w:val="24"/>
                <w:lang w:val="en-GB" w:eastAsia="zh-CN"/>
              </w:rPr>
            </w:pPr>
          </w:p>
        </w:tc>
      </w:tr>
      <w:tr w:rsidR="00092952" w:rsidRPr="00F01A18" w:rsidTr="0063410F">
        <w:trPr>
          <w:trHeight w:val="135"/>
        </w:trPr>
        <w:tc>
          <w:tcPr>
            <w:tcW w:w="5828" w:type="dxa"/>
            <w:vMerge w:val="restart"/>
            <w:shd w:val="clear" w:color="auto" w:fill="F2F2F2" w:themeFill="background1" w:themeFillShade="F2"/>
          </w:tcPr>
          <w:p w:rsidR="00092952" w:rsidRPr="00B47715" w:rsidRDefault="00092952" w:rsidP="00092952">
            <w:pPr>
              <w:pStyle w:val="ListParagraph"/>
              <w:numPr>
                <w:ilvl w:val="0"/>
                <w:numId w:val="1"/>
              </w:numPr>
              <w:spacing w:line="276" w:lineRule="auto"/>
              <w:jc w:val="center"/>
              <w:rPr>
                <w:rFonts w:ascii="GHEA Grapalat" w:hAnsi="GHEA Grapalat"/>
                <w:sz w:val="24"/>
                <w:szCs w:val="24"/>
              </w:rPr>
            </w:pPr>
            <w:r w:rsidRPr="00B47715">
              <w:rPr>
                <w:rFonts w:ascii="GHEA Grapalat" w:hAnsi="GHEA Grapalat"/>
                <w:sz w:val="24"/>
                <w:szCs w:val="24"/>
                <w:lang w:val="hy-AM"/>
              </w:rPr>
              <w:t>Առողջապահության</w:t>
            </w:r>
            <w:r w:rsidRPr="00B47715">
              <w:rPr>
                <w:rFonts w:ascii="GHEA Grapalat" w:hAnsi="GHEA Grapalat"/>
                <w:sz w:val="24"/>
                <w:szCs w:val="24"/>
              </w:rPr>
              <w:t xml:space="preserve"> նախարարություն</w:t>
            </w:r>
          </w:p>
        </w:tc>
        <w:tc>
          <w:tcPr>
            <w:tcW w:w="3806" w:type="dxa"/>
            <w:shd w:val="clear" w:color="auto" w:fill="F2F2F2" w:themeFill="background1" w:themeFillShade="F2"/>
          </w:tcPr>
          <w:p w:rsidR="00092952" w:rsidRPr="00B47715" w:rsidRDefault="00092952" w:rsidP="00092952">
            <w:pPr>
              <w:jc w:val="center"/>
              <w:rPr>
                <w:rFonts w:ascii="GHEA Grapalat" w:hAnsi="GHEA Grapalat"/>
                <w:sz w:val="24"/>
                <w:szCs w:val="24"/>
                <w:lang w:eastAsia="ru-RU"/>
              </w:rPr>
            </w:pPr>
            <w:r>
              <w:rPr>
                <w:rFonts w:ascii="GHEA Grapalat" w:hAnsi="GHEA Grapalat"/>
                <w:sz w:val="24"/>
                <w:szCs w:val="24"/>
                <w:lang w:val="en-GB" w:eastAsia="ru-RU"/>
              </w:rPr>
              <w:t>04.03.2025</w:t>
            </w:r>
            <w:r w:rsidRPr="00B47715">
              <w:rPr>
                <w:rFonts w:ascii="GHEA Grapalat" w:hAnsi="GHEA Grapalat"/>
                <w:sz w:val="24"/>
                <w:szCs w:val="24"/>
                <w:lang w:eastAsia="ru-RU"/>
              </w:rPr>
              <w:t xml:space="preserve"> թ.</w:t>
            </w:r>
          </w:p>
        </w:tc>
      </w:tr>
      <w:tr w:rsidR="00092952" w:rsidRPr="00F01A18" w:rsidTr="0063410F">
        <w:trPr>
          <w:trHeight w:val="135"/>
        </w:trPr>
        <w:tc>
          <w:tcPr>
            <w:tcW w:w="5828" w:type="dxa"/>
            <w:vMerge/>
            <w:shd w:val="clear" w:color="auto" w:fill="F2F2F2" w:themeFill="background1" w:themeFillShade="F2"/>
          </w:tcPr>
          <w:p w:rsidR="00092952" w:rsidRPr="00F01A18" w:rsidRDefault="00092952" w:rsidP="00092952">
            <w:pPr>
              <w:spacing w:after="0" w:line="240" w:lineRule="auto"/>
              <w:rPr>
                <w:rFonts w:ascii="GHEA Grapalat" w:eastAsia="Times New Roman" w:hAnsi="GHEA Grapalat"/>
                <w:sz w:val="24"/>
                <w:szCs w:val="24"/>
              </w:rPr>
            </w:pPr>
          </w:p>
        </w:tc>
        <w:tc>
          <w:tcPr>
            <w:tcW w:w="3806" w:type="dxa"/>
            <w:shd w:val="clear" w:color="auto" w:fill="F2F2F2" w:themeFill="background1" w:themeFillShade="F2"/>
          </w:tcPr>
          <w:p w:rsidR="00092952" w:rsidRPr="00F01A18" w:rsidRDefault="00092952" w:rsidP="00092952">
            <w:pPr>
              <w:jc w:val="center"/>
              <w:rPr>
                <w:rFonts w:ascii="GHEA Grapalat" w:hAnsi="GHEA Grapalat"/>
                <w:sz w:val="24"/>
                <w:szCs w:val="24"/>
                <w:lang w:val="hy-AM" w:eastAsia="ru-RU"/>
              </w:rPr>
            </w:pPr>
            <w:r w:rsidRPr="002672D7">
              <w:rPr>
                <w:rFonts w:ascii="GHEA Grapalat" w:hAnsi="GHEA Grapalat"/>
                <w:sz w:val="24"/>
                <w:szCs w:val="24"/>
                <w:lang w:val="en-GB" w:eastAsia="ru-RU"/>
              </w:rPr>
              <w:t>N ԱԱ/05/6850-2025</w:t>
            </w:r>
          </w:p>
        </w:tc>
      </w:tr>
      <w:tr w:rsidR="00092952" w:rsidRPr="00F758AC" w:rsidTr="0063410F">
        <w:tc>
          <w:tcPr>
            <w:tcW w:w="5828" w:type="dxa"/>
          </w:tcPr>
          <w:p w:rsidR="00092952" w:rsidRPr="00763A0E" w:rsidRDefault="00092952" w:rsidP="00092952">
            <w:pPr>
              <w:rPr>
                <w:rFonts w:ascii="GHEA Grapalat" w:hAnsi="GHEA Grapalat" w:cs="Sylfaen"/>
                <w:sz w:val="24"/>
                <w:szCs w:val="24"/>
                <w:lang w:val="hy-AM"/>
              </w:rPr>
            </w:pPr>
            <w:r>
              <w:rPr>
                <w:rFonts w:ascii="GHEA Grapalat" w:hAnsi="GHEA Grapalat" w:cs="Sylfaen"/>
                <w:iCs/>
                <w:sz w:val="24"/>
                <w:szCs w:val="24"/>
                <w:lang w:val="hy-AM"/>
              </w:rPr>
              <w:lastRenderedPageBreak/>
              <w:t>Ն</w:t>
            </w:r>
            <w:r w:rsidRPr="00763A0E">
              <w:rPr>
                <w:rFonts w:ascii="GHEA Grapalat" w:hAnsi="GHEA Grapalat" w:cs="Sylfaen"/>
                <w:iCs/>
                <w:sz w:val="24"/>
                <w:szCs w:val="24"/>
              </w:rPr>
              <w:t xml:space="preserve">ախագիծի վերաբերյալ </w:t>
            </w:r>
            <w:r w:rsidRPr="00763A0E">
              <w:rPr>
                <w:rFonts w:ascii="GHEA Grapalat" w:hAnsi="GHEA Grapalat" w:cs="Sylfaen"/>
                <w:sz w:val="24"/>
                <w:szCs w:val="24"/>
                <w:lang w:val="hy-AM"/>
              </w:rPr>
              <w:t>առաջարկություններ ու դիտողություններ չունի</w:t>
            </w:r>
          </w:p>
        </w:tc>
        <w:tc>
          <w:tcPr>
            <w:tcW w:w="3806" w:type="dxa"/>
          </w:tcPr>
          <w:p w:rsidR="00092952" w:rsidRPr="00BA053C" w:rsidRDefault="00092952" w:rsidP="00092952">
            <w:pPr>
              <w:rPr>
                <w:rFonts w:ascii="GHEA Grapalat" w:hAnsi="GHEA Grapalat"/>
                <w:color w:val="FF0000"/>
                <w:sz w:val="24"/>
                <w:szCs w:val="24"/>
                <w:lang w:val="hy-AM" w:eastAsia="ru-RU"/>
              </w:rPr>
            </w:pPr>
          </w:p>
        </w:tc>
      </w:tr>
      <w:tr w:rsidR="00B05106" w:rsidRPr="007139F1" w:rsidTr="0063410F">
        <w:trPr>
          <w:trHeight w:val="135"/>
        </w:trPr>
        <w:tc>
          <w:tcPr>
            <w:tcW w:w="5828" w:type="dxa"/>
            <w:vMerge w:val="restart"/>
            <w:shd w:val="clear" w:color="auto" w:fill="F2F2F2" w:themeFill="background1" w:themeFillShade="F2"/>
          </w:tcPr>
          <w:p w:rsidR="00B05106" w:rsidRPr="007139F1" w:rsidRDefault="00B05106" w:rsidP="00B05106">
            <w:pPr>
              <w:pStyle w:val="ListParagraph"/>
              <w:numPr>
                <w:ilvl w:val="0"/>
                <w:numId w:val="1"/>
              </w:numPr>
              <w:spacing w:line="276" w:lineRule="auto"/>
              <w:jc w:val="center"/>
              <w:rPr>
                <w:rFonts w:ascii="GHEA Grapalat" w:hAnsi="GHEA Grapalat"/>
                <w:sz w:val="24"/>
                <w:szCs w:val="24"/>
              </w:rPr>
            </w:pPr>
            <w:r w:rsidRPr="007139F1">
              <w:rPr>
                <w:rFonts w:ascii="GHEA Grapalat" w:hAnsi="GHEA Grapalat"/>
                <w:sz w:val="24"/>
                <w:szCs w:val="24"/>
              </w:rPr>
              <w:t>ՀՀ Էկոնոմիկայի նախարարություն</w:t>
            </w:r>
          </w:p>
        </w:tc>
        <w:tc>
          <w:tcPr>
            <w:tcW w:w="3806" w:type="dxa"/>
            <w:shd w:val="clear" w:color="auto" w:fill="F2F2F2" w:themeFill="background1" w:themeFillShade="F2"/>
          </w:tcPr>
          <w:p w:rsidR="00B05106" w:rsidRPr="007139F1" w:rsidRDefault="00092830" w:rsidP="00B05106">
            <w:pPr>
              <w:jc w:val="center"/>
              <w:rPr>
                <w:rFonts w:ascii="GHEA Grapalat" w:hAnsi="GHEA Grapalat"/>
                <w:sz w:val="24"/>
                <w:szCs w:val="24"/>
                <w:lang w:val="hy-AM" w:eastAsia="ru-RU"/>
              </w:rPr>
            </w:pPr>
            <w:r>
              <w:rPr>
                <w:rFonts w:ascii="GHEA Grapalat" w:hAnsi="GHEA Grapalat"/>
                <w:sz w:val="24"/>
                <w:szCs w:val="24"/>
                <w:lang w:val="en-GB" w:eastAsia="ru-RU"/>
              </w:rPr>
              <w:t>03.03.2025</w:t>
            </w:r>
            <w:r w:rsidR="00B05106" w:rsidRPr="007139F1">
              <w:rPr>
                <w:rFonts w:ascii="GHEA Grapalat" w:hAnsi="GHEA Grapalat"/>
                <w:sz w:val="24"/>
                <w:szCs w:val="24"/>
                <w:lang w:val="en-GB" w:eastAsia="ru-RU"/>
              </w:rPr>
              <w:t xml:space="preserve"> թ.</w:t>
            </w:r>
          </w:p>
        </w:tc>
      </w:tr>
      <w:tr w:rsidR="00B05106" w:rsidRPr="007139F1" w:rsidTr="0063410F">
        <w:trPr>
          <w:trHeight w:val="135"/>
        </w:trPr>
        <w:tc>
          <w:tcPr>
            <w:tcW w:w="5828" w:type="dxa"/>
            <w:vMerge/>
            <w:shd w:val="clear" w:color="auto" w:fill="F2F2F2" w:themeFill="background1" w:themeFillShade="F2"/>
          </w:tcPr>
          <w:p w:rsidR="00B05106" w:rsidRPr="007139F1" w:rsidRDefault="00B05106" w:rsidP="00B05106">
            <w:pPr>
              <w:spacing w:after="0" w:line="240" w:lineRule="auto"/>
              <w:rPr>
                <w:rFonts w:ascii="GHEA Grapalat" w:eastAsia="Times New Roman" w:hAnsi="GHEA Grapalat"/>
                <w:sz w:val="24"/>
                <w:szCs w:val="24"/>
              </w:rPr>
            </w:pPr>
          </w:p>
        </w:tc>
        <w:tc>
          <w:tcPr>
            <w:tcW w:w="3806" w:type="dxa"/>
            <w:shd w:val="clear" w:color="auto" w:fill="F2F2F2" w:themeFill="background1" w:themeFillShade="F2"/>
          </w:tcPr>
          <w:p w:rsidR="00B05106" w:rsidRPr="00092830" w:rsidRDefault="00B05106" w:rsidP="00B05106">
            <w:pPr>
              <w:jc w:val="center"/>
              <w:rPr>
                <w:rFonts w:ascii="GHEA Grapalat" w:hAnsi="GHEA Grapalat"/>
                <w:sz w:val="24"/>
                <w:szCs w:val="24"/>
                <w:lang w:val="en-GB" w:eastAsia="ru-RU"/>
              </w:rPr>
            </w:pPr>
            <w:r w:rsidRPr="00092830">
              <w:rPr>
                <w:rFonts w:ascii="GHEA Grapalat" w:hAnsi="GHEA Grapalat"/>
                <w:sz w:val="24"/>
                <w:szCs w:val="24"/>
                <w:lang w:val="en-GB" w:eastAsia="ru-RU"/>
              </w:rPr>
              <w:t xml:space="preserve">N </w:t>
            </w:r>
            <w:r w:rsidR="00092830" w:rsidRPr="00092830">
              <w:rPr>
                <w:rFonts w:ascii="GHEA Grapalat" w:hAnsi="GHEA Grapalat"/>
                <w:sz w:val="24"/>
                <w:szCs w:val="24"/>
                <w:lang w:val="en-GB" w:eastAsia="ru-RU"/>
              </w:rPr>
              <w:t>01/3970-2025</w:t>
            </w:r>
          </w:p>
        </w:tc>
      </w:tr>
      <w:tr w:rsidR="00B05106" w:rsidRPr="00F758AC" w:rsidTr="0063410F">
        <w:tc>
          <w:tcPr>
            <w:tcW w:w="5828" w:type="dxa"/>
          </w:tcPr>
          <w:p w:rsidR="00B05106" w:rsidRPr="00092830" w:rsidRDefault="00092830" w:rsidP="00092830">
            <w:pPr>
              <w:rPr>
                <w:rFonts w:ascii="GHEA Grapalat" w:hAnsi="GHEA Grapalat" w:cs="Sylfaen"/>
                <w:iCs/>
                <w:sz w:val="24"/>
                <w:szCs w:val="24"/>
                <w:lang w:val="hy-AM"/>
              </w:rPr>
            </w:pPr>
            <w:r>
              <w:rPr>
                <w:rFonts w:ascii="GHEA Grapalat" w:hAnsi="GHEA Grapalat" w:cs="Sylfaen"/>
                <w:iCs/>
                <w:sz w:val="24"/>
                <w:szCs w:val="24"/>
                <w:lang w:val="hy-AM"/>
              </w:rPr>
              <w:t>Ն</w:t>
            </w:r>
            <w:r w:rsidRPr="00092830">
              <w:rPr>
                <w:rFonts w:ascii="GHEA Grapalat" w:hAnsi="GHEA Grapalat" w:cs="Sylfaen"/>
                <w:iCs/>
                <w:sz w:val="24"/>
                <w:szCs w:val="24"/>
                <w:lang w:val="hy-AM"/>
              </w:rPr>
              <w:t>ախագիծի վերաբերյալ առաջարկություններ ու դիտողություններ չունի</w:t>
            </w:r>
          </w:p>
        </w:tc>
        <w:tc>
          <w:tcPr>
            <w:tcW w:w="3806" w:type="dxa"/>
          </w:tcPr>
          <w:p w:rsidR="008A1D62" w:rsidRPr="00B67A35" w:rsidRDefault="008A1D62" w:rsidP="00B05106">
            <w:pPr>
              <w:rPr>
                <w:rFonts w:ascii="GHEA Grapalat" w:hAnsi="GHEA Grapalat"/>
                <w:color w:val="FF0000"/>
                <w:sz w:val="24"/>
                <w:szCs w:val="24"/>
                <w:lang w:val="hy-AM" w:eastAsia="ru-RU"/>
              </w:rPr>
            </w:pPr>
          </w:p>
        </w:tc>
      </w:tr>
      <w:tr w:rsidR="00B05106" w:rsidRPr="00CA10FE" w:rsidTr="0063410F">
        <w:trPr>
          <w:trHeight w:val="135"/>
        </w:trPr>
        <w:tc>
          <w:tcPr>
            <w:tcW w:w="5828" w:type="dxa"/>
            <w:vMerge w:val="restart"/>
            <w:shd w:val="clear" w:color="auto" w:fill="F2F2F2" w:themeFill="background1" w:themeFillShade="F2"/>
          </w:tcPr>
          <w:p w:rsidR="00B05106" w:rsidRPr="00CA10FE" w:rsidRDefault="00B05106" w:rsidP="00E336EB">
            <w:pPr>
              <w:pStyle w:val="ListParagraph"/>
              <w:numPr>
                <w:ilvl w:val="0"/>
                <w:numId w:val="1"/>
              </w:numPr>
              <w:spacing w:line="276" w:lineRule="auto"/>
              <w:jc w:val="center"/>
              <w:rPr>
                <w:rFonts w:ascii="GHEA Grapalat" w:hAnsi="GHEA Grapalat"/>
                <w:sz w:val="24"/>
                <w:szCs w:val="24"/>
                <w:lang w:val="hy-AM"/>
              </w:rPr>
            </w:pPr>
            <w:r w:rsidRPr="00CA10FE">
              <w:rPr>
                <w:rFonts w:ascii="GHEA Grapalat" w:hAnsi="GHEA Grapalat"/>
                <w:sz w:val="24"/>
                <w:szCs w:val="24"/>
                <w:lang w:val="hy-AM"/>
              </w:rPr>
              <w:t xml:space="preserve">ՀՀ </w:t>
            </w:r>
            <w:r w:rsidR="00E336EB">
              <w:rPr>
                <w:rFonts w:ascii="GHEA Grapalat" w:hAnsi="GHEA Grapalat"/>
                <w:sz w:val="24"/>
                <w:szCs w:val="24"/>
                <w:lang w:val="en-GB"/>
              </w:rPr>
              <w:t>պաշտպանության</w:t>
            </w:r>
            <w:r w:rsidRPr="00CA10FE">
              <w:rPr>
                <w:rFonts w:ascii="GHEA Grapalat" w:hAnsi="GHEA Grapalat"/>
                <w:sz w:val="24"/>
                <w:szCs w:val="24"/>
                <w:lang w:val="hy-AM"/>
              </w:rPr>
              <w:t xml:space="preserve"> նախարարություն</w:t>
            </w:r>
          </w:p>
        </w:tc>
        <w:tc>
          <w:tcPr>
            <w:tcW w:w="3806" w:type="dxa"/>
            <w:shd w:val="clear" w:color="auto" w:fill="F2F2F2" w:themeFill="background1" w:themeFillShade="F2"/>
          </w:tcPr>
          <w:p w:rsidR="00B05106" w:rsidRPr="00CA10FE" w:rsidRDefault="00E336EB" w:rsidP="00B05106">
            <w:pPr>
              <w:jc w:val="center"/>
              <w:rPr>
                <w:rFonts w:ascii="GHEA Grapalat" w:hAnsi="GHEA Grapalat"/>
                <w:sz w:val="24"/>
                <w:szCs w:val="24"/>
                <w:lang w:val="hy-AM" w:eastAsia="ru-RU"/>
              </w:rPr>
            </w:pPr>
            <w:r>
              <w:rPr>
                <w:rFonts w:ascii="GHEA Grapalat" w:hAnsi="GHEA Grapalat"/>
                <w:sz w:val="24"/>
                <w:szCs w:val="24"/>
                <w:lang w:val="en-GB" w:eastAsia="ru-RU"/>
              </w:rPr>
              <w:t>03.03.2025</w:t>
            </w:r>
            <w:r w:rsidR="00B05106" w:rsidRPr="00CA10FE">
              <w:rPr>
                <w:rFonts w:ascii="GHEA Grapalat" w:hAnsi="GHEA Grapalat"/>
                <w:sz w:val="24"/>
                <w:szCs w:val="24"/>
                <w:lang w:val="en-GB" w:eastAsia="ru-RU"/>
              </w:rPr>
              <w:t xml:space="preserve"> թ.</w:t>
            </w:r>
          </w:p>
        </w:tc>
      </w:tr>
      <w:tr w:rsidR="00B05106" w:rsidRPr="00CA10FE" w:rsidTr="0063410F">
        <w:trPr>
          <w:trHeight w:val="135"/>
        </w:trPr>
        <w:tc>
          <w:tcPr>
            <w:tcW w:w="5828" w:type="dxa"/>
            <w:vMerge/>
            <w:shd w:val="clear" w:color="auto" w:fill="F2F2F2" w:themeFill="background1" w:themeFillShade="F2"/>
          </w:tcPr>
          <w:p w:rsidR="00B05106" w:rsidRPr="00CA10FE" w:rsidRDefault="00B05106" w:rsidP="00B05106">
            <w:pPr>
              <w:spacing w:after="0" w:line="240" w:lineRule="auto"/>
              <w:rPr>
                <w:rFonts w:ascii="GHEA Grapalat" w:eastAsia="Times New Roman" w:hAnsi="GHEA Grapalat"/>
                <w:sz w:val="24"/>
                <w:szCs w:val="24"/>
              </w:rPr>
            </w:pPr>
          </w:p>
        </w:tc>
        <w:tc>
          <w:tcPr>
            <w:tcW w:w="3806" w:type="dxa"/>
            <w:shd w:val="clear" w:color="auto" w:fill="F2F2F2" w:themeFill="background1" w:themeFillShade="F2"/>
          </w:tcPr>
          <w:p w:rsidR="00B05106" w:rsidRPr="00E336EB" w:rsidRDefault="00B05106" w:rsidP="00B05106">
            <w:pPr>
              <w:jc w:val="center"/>
              <w:rPr>
                <w:rFonts w:ascii="GHEA Grapalat" w:hAnsi="GHEA Grapalat"/>
                <w:sz w:val="24"/>
                <w:szCs w:val="24"/>
                <w:lang w:val="en-GB" w:eastAsia="ru-RU"/>
              </w:rPr>
            </w:pPr>
            <w:r w:rsidRPr="00E336EB">
              <w:rPr>
                <w:rFonts w:ascii="GHEA Grapalat" w:hAnsi="GHEA Grapalat"/>
                <w:sz w:val="24"/>
                <w:szCs w:val="24"/>
                <w:lang w:val="en-GB" w:eastAsia="ru-RU"/>
              </w:rPr>
              <w:t xml:space="preserve">N </w:t>
            </w:r>
            <w:r w:rsidR="00E336EB" w:rsidRPr="00E336EB">
              <w:rPr>
                <w:rFonts w:ascii="GHEA Grapalat" w:hAnsi="GHEA Grapalat"/>
                <w:sz w:val="24"/>
                <w:szCs w:val="24"/>
                <w:lang w:val="en-GB" w:eastAsia="ru-RU"/>
              </w:rPr>
              <w:t>ՊՆ/510/2505-2025</w:t>
            </w:r>
          </w:p>
        </w:tc>
      </w:tr>
      <w:tr w:rsidR="00B05106" w:rsidRPr="00CA10FE" w:rsidTr="0063410F">
        <w:tc>
          <w:tcPr>
            <w:tcW w:w="5828" w:type="dxa"/>
          </w:tcPr>
          <w:p w:rsidR="00B05106" w:rsidRPr="00CA10FE" w:rsidRDefault="00E336EB" w:rsidP="00E336EB">
            <w:pPr>
              <w:spacing w:before="60" w:after="60" w:line="240" w:lineRule="auto"/>
              <w:jc w:val="both"/>
              <w:rPr>
                <w:rFonts w:ascii="GHEA Grapalat" w:hAnsi="GHEA Grapalat" w:cs="Sylfaen"/>
                <w:sz w:val="24"/>
                <w:szCs w:val="24"/>
                <w:lang w:val="hy-AM"/>
              </w:rPr>
            </w:pPr>
            <w:r>
              <w:rPr>
                <w:rFonts w:ascii="GHEA Grapalat" w:hAnsi="GHEA Grapalat"/>
                <w:sz w:val="24"/>
                <w:szCs w:val="24"/>
                <w:lang w:val="pt-BR" w:eastAsia="ru-RU"/>
              </w:rPr>
              <w:t>Նախագծի հավելվածի աղյուսակ №1-ում առաջարկում եմ պաշտպանության նախարարության համար նախատեսել 41 տեղ:</w:t>
            </w:r>
          </w:p>
        </w:tc>
        <w:tc>
          <w:tcPr>
            <w:tcW w:w="3806" w:type="dxa"/>
          </w:tcPr>
          <w:p w:rsidR="00B05106" w:rsidRPr="00E336EB" w:rsidRDefault="00E336EB" w:rsidP="00B05106">
            <w:pPr>
              <w:rPr>
                <w:rFonts w:ascii="GHEA Grapalat" w:hAnsi="GHEA Grapalat"/>
                <w:sz w:val="24"/>
                <w:szCs w:val="24"/>
                <w:lang w:val="en-GB" w:eastAsia="ru-RU"/>
              </w:rPr>
            </w:pPr>
            <w:r>
              <w:rPr>
                <w:rFonts w:ascii="GHEA Grapalat" w:hAnsi="GHEA Grapalat"/>
                <w:sz w:val="24"/>
                <w:szCs w:val="24"/>
                <w:lang w:val="en-GB" w:eastAsia="ru-RU"/>
              </w:rPr>
              <w:t>Ընդունվել է</w:t>
            </w:r>
          </w:p>
        </w:tc>
      </w:tr>
      <w:tr w:rsidR="00B05106" w:rsidRPr="00E81076" w:rsidTr="0063410F">
        <w:trPr>
          <w:trHeight w:val="135"/>
        </w:trPr>
        <w:tc>
          <w:tcPr>
            <w:tcW w:w="5828" w:type="dxa"/>
            <w:vMerge w:val="restart"/>
            <w:shd w:val="clear" w:color="auto" w:fill="F2F2F2" w:themeFill="background1" w:themeFillShade="F2"/>
          </w:tcPr>
          <w:p w:rsidR="00B05106" w:rsidRPr="00E81076" w:rsidRDefault="00B05106" w:rsidP="00B05106">
            <w:pPr>
              <w:pStyle w:val="ListParagraph"/>
              <w:numPr>
                <w:ilvl w:val="0"/>
                <w:numId w:val="1"/>
              </w:numPr>
              <w:spacing w:line="276" w:lineRule="auto"/>
              <w:jc w:val="center"/>
              <w:rPr>
                <w:rFonts w:ascii="GHEA Grapalat" w:hAnsi="GHEA Grapalat"/>
                <w:sz w:val="24"/>
                <w:szCs w:val="24"/>
              </w:rPr>
            </w:pPr>
            <w:r w:rsidRPr="00E81076">
              <w:rPr>
                <w:rFonts w:ascii="GHEA Grapalat" w:hAnsi="GHEA Grapalat"/>
                <w:sz w:val="24"/>
                <w:szCs w:val="24"/>
              </w:rPr>
              <w:t>Շրջակա միջավայրի նախարարություն</w:t>
            </w:r>
          </w:p>
        </w:tc>
        <w:tc>
          <w:tcPr>
            <w:tcW w:w="3806" w:type="dxa"/>
            <w:shd w:val="clear" w:color="auto" w:fill="F2F2F2" w:themeFill="background1" w:themeFillShade="F2"/>
          </w:tcPr>
          <w:p w:rsidR="00B05106" w:rsidRPr="00E81076" w:rsidRDefault="001F2F29" w:rsidP="00B05106">
            <w:pPr>
              <w:jc w:val="center"/>
              <w:rPr>
                <w:rFonts w:ascii="GHEA Grapalat" w:hAnsi="GHEA Grapalat"/>
                <w:sz w:val="24"/>
                <w:szCs w:val="24"/>
                <w:lang w:val="hy-AM" w:eastAsia="ru-RU"/>
              </w:rPr>
            </w:pPr>
            <w:r>
              <w:rPr>
                <w:rFonts w:ascii="GHEA Grapalat" w:hAnsi="GHEA Grapalat"/>
                <w:sz w:val="24"/>
                <w:szCs w:val="24"/>
                <w:lang w:val="en-GB" w:eastAsia="ru-RU"/>
              </w:rPr>
              <w:t>25.02.2025</w:t>
            </w:r>
            <w:r w:rsidR="00B05106" w:rsidRPr="00E81076">
              <w:rPr>
                <w:rFonts w:ascii="GHEA Grapalat" w:hAnsi="GHEA Grapalat"/>
                <w:sz w:val="24"/>
                <w:szCs w:val="24"/>
                <w:lang w:val="en-GB" w:eastAsia="ru-RU"/>
              </w:rPr>
              <w:t xml:space="preserve"> թ.</w:t>
            </w:r>
          </w:p>
        </w:tc>
      </w:tr>
      <w:tr w:rsidR="00B05106" w:rsidRPr="00E81076" w:rsidTr="0063410F">
        <w:trPr>
          <w:trHeight w:val="135"/>
        </w:trPr>
        <w:tc>
          <w:tcPr>
            <w:tcW w:w="5828" w:type="dxa"/>
            <w:vMerge/>
            <w:shd w:val="clear" w:color="auto" w:fill="F2F2F2" w:themeFill="background1" w:themeFillShade="F2"/>
          </w:tcPr>
          <w:p w:rsidR="00B05106" w:rsidRPr="00E81076" w:rsidRDefault="00B05106" w:rsidP="00B05106">
            <w:pPr>
              <w:spacing w:after="0" w:line="240" w:lineRule="auto"/>
              <w:rPr>
                <w:rFonts w:ascii="GHEA Grapalat" w:eastAsia="Times New Roman" w:hAnsi="GHEA Grapalat"/>
                <w:sz w:val="24"/>
                <w:szCs w:val="24"/>
              </w:rPr>
            </w:pPr>
          </w:p>
        </w:tc>
        <w:tc>
          <w:tcPr>
            <w:tcW w:w="3806" w:type="dxa"/>
            <w:shd w:val="clear" w:color="auto" w:fill="F2F2F2" w:themeFill="background1" w:themeFillShade="F2"/>
          </w:tcPr>
          <w:p w:rsidR="00B05106" w:rsidRPr="001F2F29" w:rsidRDefault="00B05106" w:rsidP="00B05106">
            <w:pPr>
              <w:jc w:val="center"/>
              <w:rPr>
                <w:rFonts w:ascii="GHEA Grapalat" w:hAnsi="GHEA Grapalat"/>
                <w:sz w:val="24"/>
                <w:szCs w:val="24"/>
                <w:lang w:val="en-GB" w:eastAsia="ru-RU"/>
              </w:rPr>
            </w:pPr>
            <w:r w:rsidRPr="001F2F29">
              <w:rPr>
                <w:rFonts w:ascii="GHEA Grapalat" w:hAnsi="GHEA Grapalat"/>
                <w:sz w:val="24"/>
                <w:szCs w:val="24"/>
                <w:lang w:val="en-GB" w:eastAsia="ru-RU"/>
              </w:rPr>
              <w:t xml:space="preserve">N </w:t>
            </w:r>
            <w:r w:rsidR="001F2F29" w:rsidRPr="001F2F29">
              <w:rPr>
                <w:rFonts w:ascii="GHEA Grapalat" w:hAnsi="GHEA Grapalat"/>
                <w:sz w:val="24"/>
                <w:szCs w:val="24"/>
                <w:lang w:val="en-GB" w:eastAsia="ru-RU"/>
              </w:rPr>
              <w:t>1/01.7/2155-2025</w:t>
            </w:r>
          </w:p>
        </w:tc>
      </w:tr>
      <w:tr w:rsidR="00B05106" w:rsidRPr="00F758AC" w:rsidTr="0063410F">
        <w:tc>
          <w:tcPr>
            <w:tcW w:w="5828" w:type="dxa"/>
          </w:tcPr>
          <w:p w:rsidR="00B05106" w:rsidRPr="001F12FB" w:rsidRDefault="001F2F29" w:rsidP="00B05106">
            <w:pPr>
              <w:shd w:val="clear" w:color="auto" w:fill="FFFFFF"/>
              <w:spacing w:before="120" w:line="240" w:lineRule="auto"/>
              <w:jc w:val="both"/>
              <w:rPr>
                <w:rFonts w:ascii="GHEA Grapalat" w:hAnsi="GHEA Grapalat" w:cs="Times New Roman"/>
                <w:color w:val="000000"/>
                <w:sz w:val="24"/>
                <w:szCs w:val="24"/>
                <w:shd w:val="clear" w:color="auto" w:fill="FFFFFF"/>
                <w:lang w:val="hy-AM"/>
              </w:rPr>
            </w:pPr>
            <w:r>
              <w:rPr>
                <w:rFonts w:ascii="GHEA Grapalat" w:hAnsi="GHEA Grapalat" w:cs="Sylfaen"/>
                <w:iCs/>
                <w:sz w:val="24"/>
                <w:szCs w:val="24"/>
                <w:lang w:val="hy-AM"/>
              </w:rPr>
              <w:t>Ն</w:t>
            </w:r>
            <w:r w:rsidRPr="00092830">
              <w:rPr>
                <w:rFonts w:ascii="GHEA Grapalat" w:hAnsi="GHEA Grapalat" w:cs="Sylfaen"/>
                <w:iCs/>
                <w:sz w:val="24"/>
                <w:szCs w:val="24"/>
                <w:lang w:val="hy-AM"/>
              </w:rPr>
              <w:t>ախագիծի վերաբերյալ առաջարկություններ ու դիտողություններ չունի</w:t>
            </w:r>
          </w:p>
        </w:tc>
        <w:tc>
          <w:tcPr>
            <w:tcW w:w="3806" w:type="dxa"/>
          </w:tcPr>
          <w:p w:rsidR="00867403" w:rsidRPr="009930AE" w:rsidRDefault="00867403" w:rsidP="007E3693">
            <w:pPr>
              <w:rPr>
                <w:rFonts w:ascii="GHEA Grapalat" w:hAnsi="GHEA Grapalat"/>
                <w:sz w:val="24"/>
                <w:szCs w:val="24"/>
                <w:lang w:val="hy-AM" w:eastAsia="ru-RU"/>
              </w:rPr>
            </w:pPr>
          </w:p>
        </w:tc>
      </w:tr>
      <w:tr w:rsidR="003F3F7B" w:rsidRPr="00E81076" w:rsidTr="003F3F7B">
        <w:trPr>
          <w:trHeight w:val="135"/>
        </w:trPr>
        <w:tc>
          <w:tcPr>
            <w:tcW w:w="5828" w:type="dxa"/>
            <w:vMerge w:val="restart"/>
            <w:shd w:val="clear" w:color="auto" w:fill="F2F2F2" w:themeFill="background1" w:themeFillShade="F2"/>
          </w:tcPr>
          <w:p w:rsidR="003F3F7B" w:rsidRPr="00E81076" w:rsidRDefault="00B56E85" w:rsidP="003F3F7B">
            <w:pPr>
              <w:pStyle w:val="ListParagraph"/>
              <w:numPr>
                <w:ilvl w:val="0"/>
                <w:numId w:val="1"/>
              </w:numPr>
              <w:spacing w:line="276" w:lineRule="auto"/>
              <w:jc w:val="center"/>
              <w:rPr>
                <w:rFonts w:ascii="GHEA Grapalat" w:hAnsi="GHEA Grapalat"/>
                <w:sz w:val="24"/>
                <w:szCs w:val="24"/>
              </w:rPr>
            </w:pPr>
            <w:r>
              <w:rPr>
                <w:rFonts w:ascii="GHEA Grapalat" w:hAnsi="GHEA Grapalat"/>
                <w:sz w:val="24"/>
                <w:szCs w:val="24"/>
              </w:rPr>
              <w:t>Աշխատանքի և սոցիալական հարցերի</w:t>
            </w:r>
            <w:r w:rsidR="003F3F7B" w:rsidRPr="00E81076">
              <w:rPr>
                <w:rFonts w:ascii="GHEA Grapalat" w:hAnsi="GHEA Grapalat"/>
                <w:sz w:val="24"/>
                <w:szCs w:val="24"/>
              </w:rPr>
              <w:t xml:space="preserve"> նախարարություն</w:t>
            </w:r>
          </w:p>
        </w:tc>
        <w:tc>
          <w:tcPr>
            <w:tcW w:w="3806" w:type="dxa"/>
            <w:shd w:val="clear" w:color="auto" w:fill="F2F2F2" w:themeFill="background1" w:themeFillShade="F2"/>
          </w:tcPr>
          <w:p w:rsidR="003F3F7B" w:rsidRPr="00E81076" w:rsidRDefault="003F3F7B" w:rsidP="008C3A6E">
            <w:pPr>
              <w:jc w:val="center"/>
              <w:rPr>
                <w:rFonts w:ascii="GHEA Grapalat" w:hAnsi="GHEA Grapalat"/>
                <w:sz w:val="24"/>
                <w:szCs w:val="24"/>
                <w:lang w:val="hy-AM" w:eastAsia="ru-RU"/>
              </w:rPr>
            </w:pPr>
            <w:r>
              <w:rPr>
                <w:rFonts w:ascii="GHEA Grapalat" w:hAnsi="GHEA Grapalat"/>
                <w:sz w:val="24"/>
                <w:szCs w:val="24"/>
                <w:lang w:val="en-GB" w:eastAsia="ru-RU"/>
              </w:rPr>
              <w:t>07.03.2025</w:t>
            </w:r>
            <w:r w:rsidRPr="00E81076">
              <w:rPr>
                <w:rFonts w:ascii="GHEA Grapalat" w:hAnsi="GHEA Grapalat"/>
                <w:sz w:val="24"/>
                <w:szCs w:val="24"/>
                <w:lang w:val="en-GB" w:eastAsia="ru-RU"/>
              </w:rPr>
              <w:t xml:space="preserve"> թ.</w:t>
            </w:r>
          </w:p>
        </w:tc>
      </w:tr>
      <w:tr w:rsidR="003F3F7B" w:rsidRPr="00E81076" w:rsidTr="003F3F7B">
        <w:trPr>
          <w:trHeight w:val="135"/>
        </w:trPr>
        <w:tc>
          <w:tcPr>
            <w:tcW w:w="5828" w:type="dxa"/>
            <w:vMerge/>
            <w:shd w:val="clear" w:color="auto" w:fill="F2F2F2" w:themeFill="background1" w:themeFillShade="F2"/>
          </w:tcPr>
          <w:p w:rsidR="003F3F7B" w:rsidRPr="00E81076" w:rsidRDefault="003F3F7B" w:rsidP="008C3A6E">
            <w:pPr>
              <w:spacing w:after="0" w:line="240" w:lineRule="auto"/>
              <w:rPr>
                <w:rFonts w:ascii="GHEA Grapalat" w:eastAsia="Times New Roman" w:hAnsi="GHEA Grapalat"/>
                <w:sz w:val="24"/>
                <w:szCs w:val="24"/>
              </w:rPr>
            </w:pPr>
          </w:p>
        </w:tc>
        <w:tc>
          <w:tcPr>
            <w:tcW w:w="3806" w:type="dxa"/>
            <w:shd w:val="clear" w:color="auto" w:fill="F2F2F2" w:themeFill="background1" w:themeFillShade="F2"/>
          </w:tcPr>
          <w:p w:rsidR="003F3F7B" w:rsidRPr="001F2F29" w:rsidRDefault="003F3F7B" w:rsidP="008C3A6E">
            <w:pPr>
              <w:jc w:val="center"/>
              <w:rPr>
                <w:rFonts w:ascii="GHEA Grapalat" w:hAnsi="GHEA Grapalat"/>
                <w:sz w:val="24"/>
                <w:szCs w:val="24"/>
                <w:lang w:val="en-GB" w:eastAsia="ru-RU"/>
              </w:rPr>
            </w:pPr>
            <w:r w:rsidRPr="001F2F29">
              <w:rPr>
                <w:rFonts w:ascii="GHEA Grapalat" w:hAnsi="GHEA Grapalat"/>
                <w:sz w:val="24"/>
                <w:szCs w:val="24"/>
                <w:lang w:val="en-GB" w:eastAsia="ru-RU"/>
              </w:rPr>
              <w:t xml:space="preserve">N </w:t>
            </w:r>
            <w:r w:rsidRPr="003F3F7B">
              <w:rPr>
                <w:rFonts w:ascii="GHEA Grapalat" w:hAnsi="GHEA Grapalat"/>
                <w:sz w:val="24"/>
                <w:szCs w:val="24"/>
                <w:lang w:val="en-GB" w:eastAsia="ru-RU"/>
              </w:rPr>
              <w:t>ՆՄ/ԺՍ-2-1/6120-2025</w:t>
            </w:r>
          </w:p>
        </w:tc>
      </w:tr>
      <w:tr w:rsidR="003F3F7B" w:rsidRPr="00F758AC" w:rsidTr="003F3F7B">
        <w:tc>
          <w:tcPr>
            <w:tcW w:w="5828" w:type="dxa"/>
          </w:tcPr>
          <w:p w:rsidR="003F3F7B" w:rsidRPr="003F3F7B" w:rsidRDefault="003F3F7B" w:rsidP="008C3A6E">
            <w:pPr>
              <w:shd w:val="clear" w:color="auto" w:fill="FFFFFF"/>
              <w:spacing w:before="120" w:line="240" w:lineRule="auto"/>
              <w:jc w:val="both"/>
              <w:rPr>
                <w:rFonts w:ascii="GHEA Grapalat" w:hAnsi="GHEA Grapalat" w:cs="Times New Roman"/>
                <w:color w:val="000000"/>
                <w:sz w:val="24"/>
                <w:szCs w:val="24"/>
                <w:shd w:val="clear" w:color="auto" w:fill="FFFFFF"/>
                <w:lang w:val="hy-AM"/>
              </w:rPr>
            </w:pPr>
            <w:r w:rsidRPr="003F3F7B">
              <w:rPr>
                <w:rFonts w:ascii="GHEA Grapalat" w:hAnsi="GHEA Grapalat" w:cs="Sylfaen"/>
                <w:color w:val="191919"/>
                <w:sz w:val="24"/>
                <w:szCs w:val="24"/>
                <w:shd w:val="clear" w:color="auto" w:fill="FFFFFF"/>
                <w:lang w:val="hy-AM"/>
              </w:rPr>
              <w:t>Այսպիսով</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հաշման</w:t>
            </w:r>
            <w:r w:rsidRPr="003F3F7B">
              <w:rPr>
                <w:rFonts w:ascii="GHEA Grapalat" w:hAnsi="GHEA Grapalat" w:cs="Verdana"/>
                <w:color w:val="191919"/>
                <w:sz w:val="24"/>
                <w:szCs w:val="24"/>
                <w:shd w:val="clear" w:color="auto" w:fill="FFFFFF"/>
                <w:lang w:val="hy-AM"/>
              </w:rPr>
              <w:t>դ</w:t>
            </w:r>
            <w:r w:rsidRPr="003F3F7B">
              <w:rPr>
                <w:rFonts w:ascii="GHEA Grapalat" w:hAnsi="GHEA Grapalat" w:cs="Sylfaen"/>
                <w:color w:val="191919"/>
                <w:sz w:val="24"/>
                <w:szCs w:val="24"/>
                <w:shd w:val="clear" w:color="auto" w:fill="FFFFFF"/>
                <w:lang w:val="hy-AM"/>
              </w:rPr>
              <w:t>ամության</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ոլո</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տում</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ի</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ականացվող</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բա</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եփոխումնե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ի</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շ</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ջանակում</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կանխատեսվում</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է</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մատուցվող</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ծառայություննե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ի</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ավելացում</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նո</w:t>
            </w:r>
            <w:r w:rsidRPr="003F3F7B">
              <w:rPr>
                <w:rFonts w:ascii="GHEA Grapalat" w:hAnsi="GHEA Grapalat" w:cs="Verdana"/>
                <w:color w:val="191919"/>
                <w:sz w:val="24"/>
                <w:szCs w:val="24"/>
                <w:shd w:val="clear" w:color="auto" w:fill="FFFFFF"/>
                <w:lang w:val="hy-AM"/>
              </w:rPr>
              <w:t>ր</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ծառայություննե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ի</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նե</w:t>
            </w:r>
            <w:r w:rsidRPr="003F3F7B">
              <w:rPr>
                <w:rFonts w:ascii="GHEA Grapalat" w:hAnsi="GHEA Grapalat" w:cs="Verdana"/>
                <w:color w:val="191919"/>
                <w:sz w:val="24"/>
                <w:szCs w:val="24"/>
                <w:shd w:val="clear" w:color="auto" w:fill="FFFFFF"/>
                <w:lang w:val="hy-AM"/>
              </w:rPr>
              <w:t>րդր</w:t>
            </w:r>
            <w:r w:rsidRPr="003F3F7B">
              <w:rPr>
                <w:rFonts w:ascii="GHEA Grapalat" w:hAnsi="GHEA Grapalat" w:cs="Sylfaen"/>
                <w:color w:val="191919"/>
                <w:sz w:val="24"/>
                <w:szCs w:val="24"/>
                <w:shd w:val="clear" w:color="auto" w:fill="FFFFFF"/>
                <w:lang w:val="hy-AM"/>
              </w:rPr>
              <w:t>ում</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Verdana"/>
                <w:color w:val="191919"/>
                <w:sz w:val="24"/>
                <w:szCs w:val="24"/>
                <w:shd w:val="clear" w:color="auto" w:fill="FFFFFF"/>
                <w:lang w:val="hy-AM"/>
              </w:rPr>
              <w:t>դր</w:t>
            </w:r>
            <w:r w:rsidRPr="003F3F7B">
              <w:rPr>
                <w:rFonts w:ascii="GHEA Grapalat" w:hAnsi="GHEA Grapalat" w:cs="Sylfaen"/>
                <w:color w:val="191919"/>
                <w:sz w:val="24"/>
                <w:szCs w:val="24"/>
                <w:shd w:val="clear" w:color="auto" w:fill="FFFFFF"/>
                <w:lang w:val="hy-AM"/>
              </w:rPr>
              <w:t>անց</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ո</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ակական</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չափանիշնե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ի</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լավա</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կում</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նո</w:t>
            </w:r>
            <w:r w:rsidRPr="003F3F7B">
              <w:rPr>
                <w:rFonts w:ascii="GHEA Grapalat" w:hAnsi="GHEA Grapalat" w:cs="Verdana"/>
                <w:color w:val="191919"/>
                <w:sz w:val="24"/>
                <w:szCs w:val="24"/>
                <w:shd w:val="clear" w:color="auto" w:fill="FFFFFF"/>
                <w:lang w:val="hy-AM"/>
              </w:rPr>
              <w:t>ր</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մասնագետնե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ի</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նե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գ</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ավում։</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Հաշվի</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առնելով</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վե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ոգ</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յալը</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առաջա</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կում</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եմ</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հնա</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ավո</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ության</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Verdana"/>
                <w:color w:val="191919"/>
                <w:sz w:val="24"/>
                <w:szCs w:val="24"/>
                <w:shd w:val="clear" w:color="auto" w:fill="FFFFFF"/>
                <w:lang w:val="hy-AM"/>
              </w:rPr>
              <w:t>դ</w:t>
            </w:r>
            <w:r w:rsidRPr="003F3F7B">
              <w:rPr>
                <w:rFonts w:ascii="GHEA Grapalat" w:hAnsi="GHEA Grapalat" w:cs="Sylfaen"/>
                <w:color w:val="191919"/>
                <w:sz w:val="24"/>
                <w:szCs w:val="24"/>
                <w:shd w:val="clear" w:color="auto" w:fill="FFFFFF"/>
                <w:lang w:val="hy-AM"/>
              </w:rPr>
              <w:t>եպքում</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ավելացնել</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հատկապես</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մա</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զե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ում</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պետության</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կողմից</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ուսանողական</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նպաստ</w:t>
            </w:r>
            <w:r w:rsidRPr="003F3F7B">
              <w:rPr>
                <w:rFonts w:ascii="GHEA Grapalat" w:hAnsi="GHEA Grapalat"/>
                <w:color w:val="191919"/>
                <w:sz w:val="24"/>
                <w:szCs w:val="24"/>
                <w:shd w:val="clear" w:color="auto" w:fill="FFFFFF"/>
                <w:lang w:val="hy-AM"/>
              </w:rPr>
              <w:softHyphen/>
            </w:r>
            <w:r w:rsidRPr="003F3F7B">
              <w:rPr>
                <w:rFonts w:ascii="GHEA Grapalat" w:hAnsi="GHEA Grapalat" w:cs="Sylfaen"/>
                <w:color w:val="191919"/>
                <w:sz w:val="24"/>
                <w:szCs w:val="24"/>
                <w:shd w:val="clear" w:color="auto" w:fill="FFFFFF"/>
                <w:lang w:val="hy-AM"/>
              </w:rPr>
              <w:t>նե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ի</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ձևով</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ուսման</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վա</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ձի</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լ</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իվ</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փոխհատուցմամբ</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առկա</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ուսուց</w:t>
            </w:r>
            <w:r w:rsidRPr="003F3F7B">
              <w:rPr>
                <w:rFonts w:ascii="GHEA Grapalat" w:hAnsi="GHEA Grapalat"/>
                <w:color w:val="191919"/>
                <w:sz w:val="24"/>
                <w:szCs w:val="24"/>
                <w:shd w:val="clear" w:color="auto" w:fill="FFFFFF"/>
                <w:lang w:val="hy-AM"/>
              </w:rPr>
              <w:softHyphen/>
            </w:r>
            <w:r w:rsidRPr="003F3F7B">
              <w:rPr>
                <w:rFonts w:ascii="GHEA Grapalat" w:hAnsi="GHEA Grapalat" w:cs="Sylfaen"/>
                <w:color w:val="191919"/>
                <w:sz w:val="24"/>
                <w:szCs w:val="24"/>
                <w:shd w:val="clear" w:color="auto" w:fill="FFFFFF"/>
                <w:lang w:val="hy-AM"/>
              </w:rPr>
              <w:t>մամբ</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մագիստ</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ո</w:t>
            </w:r>
            <w:r w:rsidRPr="003F3F7B">
              <w:rPr>
                <w:rFonts w:ascii="GHEA Grapalat" w:hAnsi="GHEA Grapalat"/>
                <w:color w:val="191919"/>
                <w:sz w:val="24"/>
                <w:szCs w:val="24"/>
                <w:shd w:val="clear" w:color="auto" w:fill="FFFFFF"/>
                <w:lang w:val="hy-AM"/>
              </w:rPr>
              <w:softHyphen/>
            </w:r>
            <w:r w:rsidRPr="003F3F7B">
              <w:rPr>
                <w:rFonts w:ascii="GHEA Grapalat" w:hAnsi="GHEA Grapalat" w:cs="Sylfaen"/>
                <w:color w:val="191919"/>
                <w:sz w:val="24"/>
                <w:szCs w:val="24"/>
                <w:shd w:val="clear" w:color="auto" w:fill="FFFFFF"/>
                <w:lang w:val="hy-AM"/>
              </w:rPr>
              <w:t>սի</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կ</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թական</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ծ</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ագ</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ով</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ըն</w:t>
            </w:r>
            <w:r w:rsidRPr="003F3F7B">
              <w:rPr>
                <w:rFonts w:ascii="GHEA Grapalat" w:hAnsi="GHEA Grapalat" w:cs="Verdana"/>
                <w:color w:val="191919"/>
                <w:sz w:val="24"/>
                <w:szCs w:val="24"/>
                <w:shd w:val="clear" w:color="auto" w:fill="FFFFFF"/>
                <w:lang w:val="hy-AM"/>
              </w:rPr>
              <w:t>դ</w:t>
            </w:r>
            <w:r w:rsidRPr="003F3F7B">
              <w:rPr>
                <w:rFonts w:ascii="GHEA Grapalat" w:hAnsi="GHEA Grapalat" w:cs="Sylfaen"/>
                <w:color w:val="191919"/>
                <w:sz w:val="24"/>
                <w:szCs w:val="24"/>
                <w:shd w:val="clear" w:color="auto" w:fill="FFFFFF"/>
                <w:lang w:val="hy-AM"/>
              </w:rPr>
              <w:t>ունելության</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տեղե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ը</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հետևյալ</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lastRenderedPageBreak/>
              <w:t>մասնագիտություննե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ով՝</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հոգեբան</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լոգոպե</w:t>
            </w:r>
            <w:r w:rsidRPr="003F3F7B">
              <w:rPr>
                <w:rFonts w:ascii="GHEA Grapalat" w:hAnsi="GHEA Grapalat" w:cs="Verdana"/>
                <w:color w:val="191919"/>
                <w:sz w:val="24"/>
                <w:szCs w:val="24"/>
                <w:shd w:val="clear" w:color="auto" w:fill="FFFFFF"/>
                <w:lang w:val="hy-AM"/>
              </w:rPr>
              <w:t>դ</w:t>
            </w:r>
            <w:r w:rsidRPr="003F3F7B">
              <w:rPr>
                <w:rFonts w:ascii="GHEA Grapalat" w:hAnsi="GHEA Grapalat"/>
                <w:color w:val="191919"/>
                <w:sz w:val="24"/>
                <w:szCs w:val="24"/>
                <w:shd w:val="clear" w:color="auto" w:fill="FFFFFF"/>
                <w:lang w:val="hy-AM"/>
              </w:rPr>
              <w:t xml:space="preserve">, </w:t>
            </w:r>
            <w:r w:rsidRPr="003F3F7B">
              <w:rPr>
                <w:rFonts w:ascii="GHEA Grapalat" w:hAnsi="GHEA Grapalat" w:cs="Sylfaen"/>
                <w:color w:val="191919"/>
                <w:sz w:val="24"/>
                <w:szCs w:val="24"/>
                <w:shd w:val="clear" w:color="auto" w:fill="FFFFFF"/>
                <w:lang w:val="hy-AM"/>
              </w:rPr>
              <w:t>է</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գոթե</w:t>
            </w:r>
            <w:r w:rsidRPr="003F3F7B">
              <w:rPr>
                <w:rFonts w:ascii="GHEA Grapalat" w:hAnsi="GHEA Grapalat" w:cs="Verdana"/>
                <w:color w:val="191919"/>
                <w:sz w:val="24"/>
                <w:szCs w:val="24"/>
                <w:shd w:val="clear" w:color="auto" w:fill="FFFFFF"/>
                <w:lang w:val="hy-AM"/>
              </w:rPr>
              <w:t>ր</w:t>
            </w:r>
            <w:r w:rsidRPr="003F3F7B">
              <w:rPr>
                <w:rFonts w:ascii="GHEA Grapalat" w:hAnsi="GHEA Grapalat" w:cs="Sylfaen"/>
                <w:color w:val="191919"/>
                <w:sz w:val="24"/>
                <w:szCs w:val="24"/>
                <w:shd w:val="clear" w:color="auto" w:fill="FFFFFF"/>
                <w:lang w:val="hy-AM"/>
              </w:rPr>
              <w:t>ապիստ</w:t>
            </w:r>
            <w:r w:rsidRPr="003F3F7B">
              <w:rPr>
                <w:rFonts w:ascii="GHEA Grapalat" w:hAnsi="GHEA Grapalat"/>
                <w:color w:val="191919"/>
                <w:sz w:val="24"/>
                <w:szCs w:val="24"/>
                <w:shd w:val="clear" w:color="auto" w:fill="FFFFFF"/>
                <w:lang w:val="hy-AM"/>
              </w:rPr>
              <w:t>:</w:t>
            </w:r>
            <w:r w:rsidRPr="003F3F7B">
              <w:rPr>
                <w:rFonts w:ascii="Calibri" w:hAnsi="Calibri" w:cs="Calibri"/>
                <w:color w:val="191919"/>
                <w:sz w:val="24"/>
                <w:szCs w:val="24"/>
                <w:shd w:val="clear" w:color="auto" w:fill="FFFFFF"/>
                <w:lang w:val="hy-AM"/>
              </w:rPr>
              <w:t> </w:t>
            </w:r>
          </w:p>
        </w:tc>
        <w:tc>
          <w:tcPr>
            <w:tcW w:w="3806" w:type="dxa"/>
          </w:tcPr>
          <w:p w:rsidR="003F3F7B" w:rsidRDefault="007606EF" w:rsidP="00A202A2">
            <w:pPr>
              <w:spacing w:before="240" w:after="0"/>
              <w:jc w:val="both"/>
              <w:rPr>
                <w:rFonts w:ascii="GHEA Grapalat" w:hAnsi="GHEA Grapalat"/>
                <w:sz w:val="24"/>
                <w:szCs w:val="24"/>
                <w:lang w:val="en-GB" w:eastAsia="ru-RU"/>
              </w:rPr>
            </w:pPr>
            <w:r>
              <w:rPr>
                <w:rFonts w:ascii="GHEA Grapalat" w:hAnsi="GHEA Grapalat"/>
                <w:sz w:val="24"/>
                <w:szCs w:val="24"/>
                <w:lang w:val="en-GB" w:eastAsia="ru-RU"/>
              </w:rPr>
              <w:lastRenderedPageBreak/>
              <w:t>Նշված կրթական ծրագրերին հատկացվել են պետության կողմից ուսման վարձի լրիվ փոխհատուցմամբ տեղեր:</w:t>
            </w:r>
          </w:p>
          <w:p w:rsidR="00A202A2" w:rsidRPr="007606EF" w:rsidRDefault="00A202A2" w:rsidP="00A202A2">
            <w:pPr>
              <w:jc w:val="both"/>
              <w:rPr>
                <w:rFonts w:ascii="GHEA Grapalat" w:hAnsi="GHEA Grapalat"/>
                <w:sz w:val="24"/>
                <w:szCs w:val="24"/>
                <w:lang w:val="en-GB" w:eastAsia="ru-RU"/>
              </w:rPr>
            </w:pPr>
            <w:r>
              <w:rPr>
                <w:rFonts w:ascii="GHEA Grapalat" w:hAnsi="GHEA Grapalat"/>
                <w:sz w:val="24"/>
                <w:szCs w:val="24"/>
                <w:lang w:val="en-GB" w:eastAsia="ru-RU"/>
              </w:rPr>
              <w:t>Նախատեսվում է նաև տեղեր հատկացնել վճարովի ուսուցման ընդունելության համար:</w:t>
            </w:r>
          </w:p>
        </w:tc>
      </w:tr>
      <w:tr w:rsidR="00B56E85" w:rsidRPr="00E81076" w:rsidTr="001A3F36">
        <w:trPr>
          <w:trHeight w:val="135"/>
        </w:trPr>
        <w:tc>
          <w:tcPr>
            <w:tcW w:w="5828" w:type="dxa"/>
            <w:vMerge w:val="restart"/>
            <w:shd w:val="clear" w:color="auto" w:fill="F2F2F2" w:themeFill="background1" w:themeFillShade="F2"/>
          </w:tcPr>
          <w:p w:rsidR="00B56E85" w:rsidRPr="00E81076" w:rsidRDefault="00207CD9" w:rsidP="00B56E85">
            <w:pPr>
              <w:pStyle w:val="ListParagraph"/>
              <w:numPr>
                <w:ilvl w:val="0"/>
                <w:numId w:val="1"/>
              </w:numPr>
              <w:spacing w:line="276" w:lineRule="auto"/>
              <w:jc w:val="center"/>
              <w:rPr>
                <w:rFonts w:ascii="GHEA Grapalat" w:hAnsi="GHEA Grapalat"/>
                <w:sz w:val="24"/>
                <w:szCs w:val="24"/>
              </w:rPr>
            </w:pPr>
            <w:r w:rsidRPr="00207CD9">
              <w:rPr>
                <w:rFonts w:ascii="GHEA Grapalat" w:hAnsi="GHEA Grapalat"/>
                <w:sz w:val="24"/>
                <w:szCs w:val="24"/>
              </w:rPr>
              <w:lastRenderedPageBreak/>
              <w:t>ՀՀ բարձր տեխնոլոգիական արդյունաբերության նախարարություն</w:t>
            </w:r>
          </w:p>
        </w:tc>
        <w:tc>
          <w:tcPr>
            <w:tcW w:w="3806" w:type="dxa"/>
            <w:shd w:val="clear" w:color="auto" w:fill="F2F2F2" w:themeFill="background1" w:themeFillShade="F2"/>
          </w:tcPr>
          <w:p w:rsidR="00B56E85" w:rsidRPr="00B56E85" w:rsidRDefault="00B56E85" w:rsidP="00B56E85">
            <w:pPr>
              <w:ind w:left="360"/>
              <w:jc w:val="center"/>
              <w:rPr>
                <w:rFonts w:ascii="GHEA Grapalat" w:eastAsia="Times New Roman" w:hAnsi="GHEA Grapalat" w:cs="Times New Roman"/>
                <w:sz w:val="24"/>
                <w:szCs w:val="24"/>
              </w:rPr>
            </w:pPr>
            <w:r w:rsidRPr="00B56E85">
              <w:rPr>
                <w:rFonts w:ascii="GHEA Grapalat" w:eastAsia="Times New Roman" w:hAnsi="GHEA Grapalat" w:cs="Times New Roman"/>
                <w:sz w:val="24"/>
                <w:szCs w:val="24"/>
              </w:rPr>
              <w:t>07.03.2025 թ.</w:t>
            </w:r>
          </w:p>
        </w:tc>
      </w:tr>
      <w:tr w:rsidR="00B56E85" w:rsidRPr="00E81076" w:rsidTr="001A3F36">
        <w:trPr>
          <w:trHeight w:val="135"/>
        </w:trPr>
        <w:tc>
          <w:tcPr>
            <w:tcW w:w="5828" w:type="dxa"/>
            <w:vMerge/>
            <w:shd w:val="clear" w:color="auto" w:fill="F2F2F2" w:themeFill="background1" w:themeFillShade="F2"/>
          </w:tcPr>
          <w:p w:rsidR="00B56E85" w:rsidRPr="00E81076" w:rsidRDefault="00B56E85" w:rsidP="00B56E85">
            <w:pPr>
              <w:pStyle w:val="ListParagraph"/>
              <w:numPr>
                <w:ilvl w:val="0"/>
                <w:numId w:val="1"/>
              </w:numPr>
              <w:spacing w:line="276" w:lineRule="auto"/>
              <w:jc w:val="center"/>
              <w:rPr>
                <w:rFonts w:ascii="GHEA Grapalat" w:hAnsi="GHEA Grapalat"/>
                <w:sz w:val="24"/>
                <w:szCs w:val="24"/>
              </w:rPr>
            </w:pPr>
          </w:p>
        </w:tc>
        <w:tc>
          <w:tcPr>
            <w:tcW w:w="3806" w:type="dxa"/>
            <w:shd w:val="clear" w:color="auto" w:fill="F2F2F2" w:themeFill="background1" w:themeFillShade="F2"/>
          </w:tcPr>
          <w:p w:rsidR="00B56E85" w:rsidRPr="00B56E85" w:rsidRDefault="00B56E85" w:rsidP="00B56E85">
            <w:pPr>
              <w:ind w:left="360"/>
              <w:jc w:val="center"/>
              <w:rPr>
                <w:rFonts w:ascii="GHEA Grapalat" w:hAnsi="GHEA Grapalat"/>
                <w:sz w:val="24"/>
                <w:szCs w:val="24"/>
              </w:rPr>
            </w:pPr>
            <w:r w:rsidRPr="00B56E85">
              <w:rPr>
                <w:rFonts w:ascii="GHEA Grapalat" w:hAnsi="GHEA Grapalat"/>
                <w:sz w:val="24"/>
                <w:szCs w:val="24"/>
              </w:rPr>
              <w:t>N ՆՄ/ԺՍ-2-1/6120-2025</w:t>
            </w:r>
          </w:p>
        </w:tc>
      </w:tr>
      <w:tr w:rsidR="00B56E85" w:rsidRPr="00F758AC" w:rsidTr="00B56E85">
        <w:tc>
          <w:tcPr>
            <w:tcW w:w="5828" w:type="dxa"/>
          </w:tcPr>
          <w:p w:rsidR="00B56E85" w:rsidRPr="003F3F7B" w:rsidRDefault="00B56E85" w:rsidP="00810725">
            <w:pPr>
              <w:pStyle w:val="NormalWeb"/>
              <w:shd w:val="clear" w:color="auto" w:fill="FFFFFF"/>
              <w:spacing w:after="0"/>
              <w:ind w:firstLine="540"/>
              <w:jc w:val="both"/>
              <w:rPr>
                <w:rFonts w:ascii="GHEA Grapalat" w:hAnsi="GHEA Grapalat"/>
                <w:color w:val="000000"/>
                <w:shd w:val="clear" w:color="auto" w:fill="FFFFFF"/>
                <w:lang w:val="hy-AM"/>
              </w:rPr>
            </w:pPr>
            <w:r>
              <w:rPr>
                <w:rFonts w:ascii="GHEA Grapalat" w:hAnsi="GHEA Grapalat"/>
                <w:color w:val="000000"/>
                <w:lang w:val="en-GB"/>
              </w:rPr>
              <w:t>Ա</w:t>
            </w:r>
            <w:r>
              <w:rPr>
                <w:rFonts w:ascii="GHEA Grapalat" w:hAnsi="GHEA Grapalat"/>
                <w:color w:val="000000"/>
                <w:lang w:val="hy-AM"/>
              </w:rPr>
              <w:t>ռաջարկում եմ Երևանի պետական համալսարանի «Տ</w:t>
            </w:r>
            <w:r>
              <w:rPr>
                <w:rFonts w:ascii="GHEA Grapalat" w:hAnsi="GHEA Grapalat"/>
                <w:color w:val="000000"/>
                <w:lang w:val="hy-AM" w:eastAsia="ru-RU"/>
              </w:rPr>
              <w:t>վյալների մշակումը ֆիզիկայում և արհեստական բանականություն» ֆակուլտետում, Հայաստանի ազգային պոլիտեխնիկական համալսարանի «Արհեստական բանականությամբ համակարգեր» ֆակուլտետում, ինչպես նաև Երևանի պետական համալսարանի «Մաթեմատիկայի և մեխանիկայի, «Ինֆորմատիկայի և կիրառական մաթեմատիկայի» ֆակուլտետներում ավելացնել բակալավրիատի և մագիստրատուրայի ընդունելության տեղերի քանակը:</w:t>
            </w:r>
          </w:p>
        </w:tc>
        <w:tc>
          <w:tcPr>
            <w:tcW w:w="3806" w:type="dxa"/>
          </w:tcPr>
          <w:p w:rsidR="00B56E85" w:rsidRDefault="00B56E85" w:rsidP="00D13FF4">
            <w:pPr>
              <w:spacing w:before="240" w:after="0"/>
              <w:jc w:val="both"/>
              <w:rPr>
                <w:rFonts w:ascii="GHEA Grapalat" w:hAnsi="GHEA Grapalat"/>
                <w:sz w:val="24"/>
                <w:szCs w:val="24"/>
                <w:lang w:val="en-GB" w:eastAsia="ru-RU"/>
              </w:rPr>
            </w:pPr>
            <w:r>
              <w:rPr>
                <w:rFonts w:ascii="GHEA Grapalat" w:hAnsi="GHEA Grapalat"/>
                <w:sz w:val="24"/>
                <w:szCs w:val="24"/>
                <w:lang w:val="en-GB" w:eastAsia="ru-RU"/>
              </w:rPr>
              <w:t>Նշված կրթական ծրագրերին հատկացվել են պետության կողմից ուսման վարձի լրիվ փոխհատուցմամբ տեղեր:</w:t>
            </w:r>
          </w:p>
          <w:p w:rsidR="00B56E85" w:rsidRPr="007606EF" w:rsidRDefault="00B56E85" w:rsidP="00D13FF4">
            <w:pPr>
              <w:jc w:val="both"/>
              <w:rPr>
                <w:rFonts w:ascii="GHEA Grapalat" w:hAnsi="GHEA Grapalat"/>
                <w:sz w:val="24"/>
                <w:szCs w:val="24"/>
                <w:lang w:val="en-GB" w:eastAsia="ru-RU"/>
              </w:rPr>
            </w:pPr>
            <w:r>
              <w:rPr>
                <w:rFonts w:ascii="GHEA Grapalat" w:hAnsi="GHEA Grapalat"/>
                <w:sz w:val="24"/>
                <w:szCs w:val="24"/>
                <w:lang w:val="en-GB" w:eastAsia="ru-RU"/>
              </w:rPr>
              <w:t>Նախատեսվում է նաև տեղեր հատկացնել վճարովի ուսուցման ընդունելության համար:</w:t>
            </w:r>
          </w:p>
        </w:tc>
      </w:tr>
      <w:tr w:rsidR="004C0FC4" w:rsidRPr="00F758AC" w:rsidTr="004C0FC4">
        <w:tc>
          <w:tcPr>
            <w:tcW w:w="5828" w:type="dxa"/>
            <w:vMerge w:val="restart"/>
            <w:shd w:val="clear" w:color="auto" w:fill="F2F2F2" w:themeFill="background1" w:themeFillShade="F2"/>
          </w:tcPr>
          <w:p w:rsidR="004C0FC4" w:rsidRPr="004C0FC4" w:rsidRDefault="00D93A1E" w:rsidP="004C0FC4">
            <w:pPr>
              <w:pStyle w:val="ListParagraph"/>
              <w:spacing w:line="276" w:lineRule="auto"/>
              <w:rPr>
                <w:rFonts w:ascii="GHEA Grapalat" w:hAnsi="GHEA Grapalat"/>
                <w:sz w:val="24"/>
                <w:szCs w:val="24"/>
              </w:rPr>
            </w:pPr>
            <w:r>
              <w:rPr>
                <w:rFonts w:ascii="GHEA Grapalat" w:hAnsi="GHEA Grapalat"/>
                <w:sz w:val="24"/>
                <w:szCs w:val="24"/>
              </w:rPr>
              <w:t>ՀՀ արդարադատության նախարարություն</w:t>
            </w:r>
          </w:p>
        </w:tc>
        <w:tc>
          <w:tcPr>
            <w:tcW w:w="3806" w:type="dxa"/>
            <w:shd w:val="clear" w:color="auto" w:fill="F2F2F2" w:themeFill="background1" w:themeFillShade="F2"/>
          </w:tcPr>
          <w:p w:rsidR="004C0FC4" w:rsidRPr="004C0FC4" w:rsidRDefault="004C0FC4" w:rsidP="004C0FC4">
            <w:pPr>
              <w:spacing w:before="240" w:after="0"/>
              <w:jc w:val="center"/>
              <w:rPr>
                <w:rFonts w:ascii="GHEA Grapalat" w:hAnsi="GHEA Grapalat"/>
                <w:sz w:val="24"/>
                <w:szCs w:val="24"/>
                <w:lang w:val="en-GB" w:eastAsia="ru-RU"/>
              </w:rPr>
            </w:pPr>
            <w:r w:rsidRPr="004C0FC4">
              <w:rPr>
                <w:rFonts w:ascii="GHEA Grapalat" w:hAnsi="GHEA Grapalat"/>
                <w:sz w:val="24"/>
                <w:szCs w:val="24"/>
                <w:lang w:val="en-GB" w:eastAsia="ru-RU"/>
              </w:rPr>
              <w:t>03.04.2025 թ.</w:t>
            </w:r>
          </w:p>
        </w:tc>
      </w:tr>
      <w:tr w:rsidR="004C0FC4" w:rsidRPr="00F758AC" w:rsidTr="00D93A1E">
        <w:tc>
          <w:tcPr>
            <w:tcW w:w="5828" w:type="dxa"/>
            <w:vMerge/>
            <w:shd w:val="clear" w:color="auto" w:fill="F2F2F2" w:themeFill="background1" w:themeFillShade="F2"/>
          </w:tcPr>
          <w:p w:rsidR="004C0FC4" w:rsidRDefault="004C0FC4" w:rsidP="00810725">
            <w:pPr>
              <w:pStyle w:val="NormalWeb"/>
              <w:shd w:val="clear" w:color="auto" w:fill="FFFFFF"/>
              <w:spacing w:after="0"/>
              <w:ind w:firstLine="540"/>
              <w:jc w:val="both"/>
              <w:rPr>
                <w:rFonts w:ascii="GHEA Grapalat" w:hAnsi="GHEA Grapalat"/>
                <w:color w:val="000000"/>
                <w:lang w:val="en-GB"/>
              </w:rPr>
            </w:pPr>
          </w:p>
        </w:tc>
        <w:tc>
          <w:tcPr>
            <w:tcW w:w="3806" w:type="dxa"/>
            <w:shd w:val="clear" w:color="auto" w:fill="F2F2F2" w:themeFill="background1" w:themeFillShade="F2"/>
          </w:tcPr>
          <w:p w:rsidR="004C0FC4" w:rsidRPr="004C0FC4" w:rsidRDefault="00D93A1E" w:rsidP="004C0FC4">
            <w:pPr>
              <w:spacing w:before="240" w:after="0"/>
              <w:jc w:val="center"/>
              <w:rPr>
                <w:rFonts w:ascii="GHEA Grapalat" w:hAnsi="GHEA Grapalat"/>
                <w:sz w:val="24"/>
                <w:szCs w:val="24"/>
                <w:lang w:val="en-GB" w:eastAsia="ru-RU"/>
              </w:rPr>
            </w:pPr>
            <w:r>
              <w:rPr>
                <w:rFonts w:ascii="GHEA Grapalat" w:hAnsi="GHEA Grapalat"/>
                <w:sz w:val="24"/>
                <w:szCs w:val="24"/>
                <w:lang w:val="en-GB" w:eastAsia="ru-RU"/>
              </w:rPr>
              <w:t>N /27.4/14559-2025</w:t>
            </w:r>
          </w:p>
        </w:tc>
      </w:tr>
      <w:tr w:rsidR="004C0FC4" w:rsidRPr="00F758AC" w:rsidTr="00B56E85">
        <w:tc>
          <w:tcPr>
            <w:tcW w:w="5828" w:type="dxa"/>
          </w:tcPr>
          <w:p w:rsidR="004C0FC4" w:rsidRDefault="004C0FC4" w:rsidP="00810725">
            <w:pPr>
              <w:pStyle w:val="NormalWeb"/>
              <w:shd w:val="clear" w:color="auto" w:fill="FFFFFF"/>
              <w:spacing w:after="0"/>
              <w:ind w:firstLine="540"/>
              <w:jc w:val="both"/>
              <w:rPr>
                <w:rFonts w:ascii="GHEA Grapalat" w:hAnsi="GHEA Grapalat"/>
                <w:color w:val="000000"/>
                <w:lang w:val="en-GB"/>
              </w:rPr>
            </w:pPr>
            <w:r>
              <w:rPr>
                <w:rFonts w:ascii="GHEA Grapalat" w:hAnsi="GHEA Grapalat"/>
                <w:color w:val="000000"/>
                <w:lang w:val="en-GB"/>
              </w:rPr>
              <w:t>Նախագծի վերաբերյալ առարկություն չունի:</w:t>
            </w:r>
          </w:p>
        </w:tc>
        <w:tc>
          <w:tcPr>
            <w:tcW w:w="3806" w:type="dxa"/>
          </w:tcPr>
          <w:p w:rsidR="004C0FC4" w:rsidRDefault="004C0FC4" w:rsidP="00D13FF4">
            <w:pPr>
              <w:spacing w:before="240" w:after="0"/>
              <w:jc w:val="both"/>
              <w:rPr>
                <w:rFonts w:ascii="GHEA Grapalat" w:hAnsi="GHEA Grapalat"/>
                <w:sz w:val="24"/>
                <w:szCs w:val="24"/>
                <w:lang w:val="en-GB" w:eastAsia="ru-RU"/>
              </w:rPr>
            </w:pPr>
          </w:p>
        </w:tc>
      </w:tr>
    </w:tbl>
    <w:p w:rsidR="0091479F" w:rsidRDefault="0091479F" w:rsidP="00901E49">
      <w:pPr>
        <w:spacing w:after="0"/>
        <w:ind w:firstLine="720"/>
        <w:jc w:val="both"/>
        <w:textAlignment w:val="baseline"/>
        <w:rPr>
          <w:rFonts w:ascii="GHEA Grapalat" w:hAnsi="GHEA Grapalat"/>
          <w:b/>
          <w:color w:val="191919"/>
          <w:sz w:val="24"/>
          <w:szCs w:val="24"/>
          <w:shd w:val="clear" w:color="auto" w:fill="FFFFFF"/>
          <w:lang w:val="af-ZA"/>
        </w:rPr>
      </w:pPr>
    </w:p>
    <w:sectPr w:rsidR="0091479F" w:rsidSect="00D46644">
      <w:pgSz w:w="12240" w:h="15840"/>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0EA0"/>
    <w:multiLevelType w:val="hybridMultilevel"/>
    <w:tmpl w:val="5D1C708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995E95"/>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57A68C5"/>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84F242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09D21B1"/>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30C22FBC"/>
    <w:multiLevelType w:val="hybridMultilevel"/>
    <w:tmpl w:val="3C6C88B2"/>
    <w:lvl w:ilvl="0" w:tplc="ADE4BAAE">
      <w:start w:val="1"/>
      <w:numFmt w:val="decimal"/>
      <w:lvlText w:val="%1."/>
      <w:lvlJc w:val="left"/>
      <w:pPr>
        <w:ind w:left="1140" w:hanging="42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1B050B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54F21A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62000E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4A781ABC"/>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55427D00"/>
    <w:multiLevelType w:val="hybridMultilevel"/>
    <w:tmpl w:val="825EE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5AE2A58"/>
    <w:multiLevelType w:val="hybridMultilevel"/>
    <w:tmpl w:val="3C6C88B2"/>
    <w:lvl w:ilvl="0" w:tplc="ADE4BAAE">
      <w:start w:val="1"/>
      <w:numFmt w:val="decimal"/>
      <w:lvlText w:val="%1."/>
      <w:lvlJc w:val="left"/>
      <w:pPr>
        <w:ind w:left="1140" w:hanging="42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66F1C7B"/>
    <w:multiLevelType w:val="hybridMultilevel"/>
    <w:tmpl w:val="1B0880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A874132"/>
    <w:multiLevelType w:val="hybridMultilevel"/>
    <w:tmpl w:val="1A86E808"/>
    <w:lvl w:ilvl="0" w:tplc="F4D6680C">
      <w:start w:val="12"/>
      <w:numFmt w:val="decimal"/>
      <w:lvlText w:val="%1."/>
      <w:lvlJc w:val="left"/>
      <w:pPr>
        <w:ind w:left="720" w:hanging="360"/>
      </w:pPr>
      <w:rPr>
        <w:rFonts w:cs="Sylfaen"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F74E51"/>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DA0110B"/>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F8D7511"/>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15:restartNumberingAfterBreak="0">
    <w:nsid w:val="61BC2E3A"/>
    <w:multiLevelType w:val="hybridMultilevel"/>
    <w:tmpl w:val="6C381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856042"/>
    <w:multiLevelType w:val="hybridMultilevel"/>
    <w:tmpl w:val="1B0880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28975D7"/>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1" w15:restartNumberingAfterBreak="0">
    <w:nsid w:val="654C53D4"/>
    <w:multiLevelType w:val="hybridMultilevel"/>
    <w:tmpl w:val="E006C9D4"/>
    <w:lvl w:ilvl="0" w:tplc="C0E82698">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A63E83"/>
    <w:multiLevelType w:val="hybridMultilevel"/>
    <w:tmpl w:val="F7621DB0"/>
    <w:lvl w:ilvl="0" w:tplc="284C2FA8">
      <w:start w:val="1"/>
      <w:numFmt w:val="decimal"/>
      <w:lvlText w:val="%1."/>
      <w:lvlJc w:val="left"/>
      <w:pPr>
        <w:ind w:left="1140" w:hanging="420"/>
      </w:pPr>
      <w:rPr>
        <w:rFonts w:cs="Sylfaen"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7"/>
  </w:num>
  <w:num w:numId="4">
    <w:abstractNumId w:val="6"/>
  </w:num>
  <w:num w:numId="5">
    <w:abstractNumId w:val="15"/>
  </w:num>
  <w:num w:numId="6">
    <w:abstractNumId w:val="7"/>
  </w:num>
  <w:num w:numId="7">
    <w:abstractNumId w:val="9"/>
  </w:num>
  <w:num w:numId="8">
    <w:abstractNumId w:val="8"/>
  </w:num>
  <w:num w:numId="9">
    <w:abstractNumId w:val="4"/>
  </w:num>
  <w:num w:numId="10">
    <w:abstractNumId w:val="22"/>
  </w:num>
  <w:num w:numId="11">
    <w:abstractNumId w:val="11"/>
  </w:num>
  <w:num w:numId="12">
    <w:abstractNumId w:val="12"/>
  </w:num>
  <w:num w:numId="13">
    <w:abstractNumId w:val="5"/>
  </w:num>
  <w:num w:numId="14">
    <w:abstractNumId w:val="16"/>
  </w:num>
  <w:num w:numId="15">
    <w:abstractNumId w:val="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0"/>
  </w:num>
  <w:num w:numId="20">
    <w:abstractNumId w:val="18"/>
  </w:num>
  <w:num w:numId="21">
    <w:abstractNumId w:val="14"/>
  </w:num>
  <w:num w:numId="22">
    <w:abstractNumId w:val="21"/>
  </w:num>
  <w:num w:numId="23">
    <w:abstractNumId w:val="2"/>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D9F"/>
    <w:rsid w:val="00016D9F"/>
    <w:rsid w:val="0006539B"/>
    <w:rsid w:val="00071C79"/>
    <w:rsid w:val="00092830"/>
    <w:rsid w:val="00092952"/>
    <w:rsid w:val="000A3752"/>
    <w:rsid w:val="000F1046"/>
    <w:rsid w:val="0013658B"/>
    <w:rsid w:val="00155D3E"/>
    <w:rsid w:val="001625A2"/>
    <w:rsid w:val="00163336"/>
    <w:rsid w:val="00177F2E"/>
    <w:rsid w:val="00180CFE"/>
    <w:rsid w:val="001910D1"/>
    <w:rsid w:val="001A3F36"/>
    <w:rsid w:val="001A7FC3"/>
    <w:rsid w:val="001E4D02"/>
    <w:rsid w:val="001F12FB"/>
    <w:rsid w:val="001F2F29"/>
    <w:rsid w:val="001F3200"/>
    <w:rsid w:val="001F4817"/>
    <w:rsid w:val="0020162F"/>
    <w:rsid w:val="00207CD9"/>
    <w:rsid w:val="00242EBB"/>
    <w:rsid w:val="002672D7"/>
    <w:rsid w:val="0027662C"/>
    <w:rsid w:val="0029161D"/>
    <w:rsid w:val="002B197E"/>
    <w:rsid w:val="002C1F32"/>
    <w:rsid w:val="002C63AF"/>
    <w:rsid w:val="003028B8"/>
    <w:rsid w:val="00343A63"/>
    <w:rsid w:val="00385173"/>
    <w:rsid w:val="003955C9"/>
    <w:rsid w:val="003A4C4F"/>
    <w:rsid w:val="003B1EAE"/>
    <w:rsid w:val="003C44B7"/>
    <w:rsid w:val="003D12B0"/>
    <w:rsid w:val="003D45D7"/>
    <w:rsid w:val="003D6394"/>
    <w:rsid w:val="003F210E"/>
    <w:rsid w:val="003F3F7B"/>
    <w:rsid w:val="003F5856"/>
    <w:rsid w:val="003F6CD6"/>
    <w:rsid w:val="00403F97"/>
    <w:rsid w:val="004167CC"/>
    <w:rsid w:val="00433FF1"/>
    <w:rsid w:val="004424D8"/>
    <w:rsid w:val="00466B1B"/>
    <w:rsid w:val="004B69CB"/>
    <w:rsid w:val="004C0FC4"/>
    <w:rsid w:val="004F0EB3"/>
    <w:rsid w:val="004F55ED"/>
    <w:rsid w:val="00501C6E"/>
    <w:rsid w:val="005076EE"/>
    <w:rsid w:val="00511DFB"/>
    <w:rsid w:val="00526BBA"/>
    <w:rsid w:val="00530ACE"/>
    <w:rsid w:val="00562767"/>
    <w:rsid w:val="005653BC"/>
    <w:rsid w:val="00571BD2"/>
    <w:rsid w:val="00580299"/>
    <w:rsid w:val="005813BD"/>
    <w:rsid w:val="00583021"/>
    <w:rsid w:val="0059016A"/>
    <w:rsid w:val="005B48B1"/>
    <w:rsid w:val="005C1346"/>
    <w:rsid w:val="005D2694"/>
    <w:rsid w:val="005D7848"/>
    <w:rsid w:val="005F3390"/>
    <w:rsid w:val="0063410F"/>
    <w:rsid w:val="0064628A"/>
    <w:rsid w:val="00654B11"/>
    <w:rsid w:val="00681449"/>
    <w:rsid w:val="006843FA"/>
    <w:rsid w:val="006A1B54"/>
    <w:rsid w:val="006A7CDB"/>
    <w:rsid w:val="006C516B"/>
    <w:rsid w:val="007139F1"/>
    <w:rsid w:val="00714FF3"/>
    <w:rsid w:val="00720600"/>
    <w:rsid w:val="007606EF"/>
    <w:rsid w:val="00763A0E"/>
    <w:rsid w:val="00777331"/>
    <w:rsid w:val="007C102F"/>
    <w:rsid w:val="007C29D5"/>
    <w:rsid w:val="007D751C"/>
    <w:rsid w:val="007E3693"/>
    <w:rsid w:val="00810725"/>
    <w:rsid w:val="00822F46"/>
    <w:rsid w:val="0086480E"/>
    <w:rsid w:val="00867403"/>
    <w:rsid w:val="0088088A"/>
    <w:rsid w:val="008A1D62"/>
    <w:rsid w:val="008A4BB9"/>
    <w:rsid w:val="008D2B71"/>
    <w:rsid w:val="008D60D6"/>
    <w:rsid w:val="009011D3"/>
    <w:rsid w:val="00901E49"/>
    <w:rsid w:val="00914180"/>
    <w:rsid w:val="0091479F"/>
    <w:rsid w:val="009275AD"/>
    <w:rsid w:val="009528D7"/>
    <w:rsid w:val="00961EBC"/>
    <w:rsid w:val="0098177D"/>
    <w:rsid w:val="009930AE"/>
    <w:rsid w:val="009C3ADD"/>
    <w:rsid w:val="00A202A2"/>
    <w:rsid w:val="00A658AD"/>
    <w:rsid w:val="00A80C18"/>
    <w:rsid w:val="00A837D3"/>
    <w:rsid w:val="00A87039"/>
    <w:rsid w:val="00B045DA"/>
    <w:rsid w:val="00B05106"/>
    <w:rsid w:val="00B2140D"/>
    <w:rsid w:val="00B46130"/>
    <w:rsid w:val="00B47715"/>
    <w:rsid w:val="00B56E85"/>
    <w:rsid w:val="00B67A35"/>
    <w:rsid w:val="00B76886"/>
    <w:rsid w:val="00B858CD"/>
    <w:rsid w:val="00B960B8"/>
    <w:rsid w:val="00BA053C"/>
    <w:rsid w:val="00BB4366"/>
    <w:rsid w:val="00BC0FD1"/>
    <w:rsid w:val="00C003E9"/>
    <w:rsid w:val="00C543D9"/>
    <w:rsid w:val="00C67B2D"/>
    <w:rsid w:val="00CA10FE"/>
    <w:rsid w:val="00CA5A89"/>
    <w:rsid w:val="00CC6F80"/>
    <w:rsid w:val="00D0331F"/>
    <w:rsid w:val="00D46644"/>
    <w:rsid w:val="00D46648"/>
    <w:rsid w:val="00D559EE"/>
    <w:rsid w:val="00D75108"/>
    <w:rsid w:val="00D76A8C"/>
    <w:rsid w:val="00D93A1E"/>
    <w:rsid w:val="00DB2F26"/>
    <w:rsid w:val="00DF1A18"/>
    <w:rsid w:val="00E336EB"/>
    <w:rsid w:val="00E40A82"/>
    <w:rsid w:val="00E5523B"/>
    <w:rsid w:val="00E81076"/>
    <w:rsid w:val="00ED2D71"/>
    <w:rsid w:val="00F01A18"/>
    <w:rsid w:val="00F20838"/>
    <w:rsid w:val="00F45889"/>
    <w:rsid w:val="00F56383"/>
    <w:rsid w:val="00F61A87"/>
    <w:rsid w:val="00F65C0C"/>
    <w:rsid w:val="00F758AC"/>
    <w:rsid w:val="00F80A68"/>
    <w:rsid w:val="00FA0D1D"/>
    <w:rsid w:val="00FB7ADE"/>
    <w:rsid w:val="00FC2149"/>
    <w:rsid w:val="00FD12E5"/>
    <w:rsid w:val="00FE0454"/>
    <w:rsid w:val="00FE1E5C"/>
    <w:rsid w:val="00FE6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D2251-B069-4021-A97E-996BD446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5C9"/>
    <w:pPr>
      <w:spacing w:after="200" w:line="276" w:lineRule="auto"/>
    </w:pPr>
  </w:style>
  <w:style w:type="paragraph" w:styleId="Heading1">
    <w:name w:val="heading 1"/>
    <w:basedOn w:val="Normal"/>
    <w:next w:val="Normal"/>
    <w:link w:val="Heading1Char"/>
    <w:uiPriority w:val="9"/>
    <w:qFormat/>
    <w:rsid w:val="003955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C9"/>
    <w:rPr>
      <w:rFonts w:asciiTheme="majorHAnsi" w:eastAsiaTheme="majorEastAsia" w:hAnsiTheme="majorHAnsi" w:cstheme="majorBidi"/>
      <w:color w:val="2E74B5" w:themeColor="accent1" w:themeShade="BF"/>
      <w:sz w:val="32"/>
      <w:szCs w:val="3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3955C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 webb,Обычный (Web)1"/>
    <w:basedOn w:val="Normal"/>
    <w:link w:val="NormalWebChar"/>
    <w:uiPriority w:val="99"/>
    <w:unhideWhenUsed/>
    <w:qFormat/>
    <w:rsid w:val="003955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3955C9"/>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3955C9"/>
    <w:pPr>
      <w:spacing w:after="0" w:line="240" w:lineRule="auto"/>
      <w:ind w:left="720"/>
      <w:contextualSpacing/>
    </w:pPr>
    <w:rPr>
      <w:rFonts w:ascii="Times Armenian" w:eastAsia="Times New Roman" w:hAnsi="Times Armenian" w:cs="Times New Roman"/>
      <w:sz w:val="20"/>
      <w:szCs w:val="20"/>
    </w:rPr>
  </w:style>
  <w:style w:type="table" w:styleId="TableGrid">
    <w:name w:val="Table Grid"/>
    <w:basedOn w:val="TableNormal"/>
    <w:uiPriority w:val="59"/>
    <w:rsid w:val="00395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955C9"/>
    <w:rPr>
      <w:b/>
      <w:bCs/>
    </w:rPr>
  </w:style>
  <w:style w:type="character" w:customStyle="1" w:styleId="apple-converted-space">
    <w:name w:val="apple-converted-space"/>
    <w:basedOn w:val="DefaultParagraphFont"/>
    <w:rsid w:val="004F0EB3"/>
  </w:style>
  <w:style w:type="character" w:styleId="Hyperlink">
    <w:name w:val="Hyperlink"/>
    <w:basedOn w:val="DefaultParagraphFont"/>
    <w:uiPriority w:val="99"/>
    <w:semiHidden/>
    <w:unhideWhenUsed/>
    <w:rsid w:val="007139F1"/>
    <w:rPr>
      <w:color w:val="0563C1" w:themeColor="hyperlink"/>
      <w:u w:val="single"/>
    </w:rPr>
  </w:style>
  <w:style w:type="character" w:styleId="Emphasis">
    <w:name w:val="Emphasis"/>
    <w:basedOn w:val="DefaultParagraphFont"/>
    <w:uiPriority w:val="20"/>
    <w:qFormat/>
    <w:rsid w:val="00763A0E"/>
    <w:rPr>
      <w:i/>
      <w:iCs/>
    </w:rPr>
  </w:style>
  <w:style w:type="paragraph" w:styleId="CommentText">
    <w:name w:val="annotation text"/>
    <w:basedOn w:val="Normal"/>
    <w:link w:val="CommentTextChar"/>
    <w:uiPriority w:val="99"/>
    <w:unhideWhenUsed/>
    <w:rsid w:val="003C44B7"/>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3C44B7"/>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15655">
      <w:bodyDiv w:val="1"/>
      <w:marLeft w:val="0"/>
      <w:marRight w:val="0"/>
      <w:marTop w:val="0"/>
      <w:marBottom w:val="0"/>
      <w:divBdr>
        <w:top w:val="none" w:sz="0" w:space="0" w:color="auto"/>
        <w:left w:val="none" w:sz="0" w:space="0" w:color="auto"/>
        <w:bottom w:val="none" w:sz="0" w:space="0" w:color="auto"/>
        <w:right w:val="none" w:sz="0" w:space="0" w:color="auto"/>
      </w:divBdr>
    </w:div>
    <w:div w:id="154689950">
      <w:bodyDiv w:val="1"/>
      <w:marLeft w:val="0"/>
      <w:marRight w:val="0"/>
      <w:marTop w:val="0"/>
      <w:marBottom w:val="0"/>
      <w:divBdr>
        <w:top w:val="none" w:sz="0" w:space="0" w:color="auto"/>
        <w:left w:val="none" w:sz="0" w:space="0" w:color="auto"/>
        <w:bottom w:val="none" w:sz="0" w:space="0" w:color="auto"/>
        <w:right w:val="none" w:sz="0" w:space="0" w:color="auto"/>
      </w:divBdr>
    </w:div>
    <w:div w:id="230505927">
      <w:bodyDiv w:val="1"/>
      <w:marLeft w:val="0"/>
      <w:marRight w:val="0"/>
      <w:marTop w:val="0"/>
      <w:marBottom w:val="0"/>
      <w:divBdr>
        <w:top w:val="none" w:sz="0" w:space="0" w:color="auto"/>
        <w:left w:val="none" w:sz="0" w:space="0" w:color="auto"/>
        <w:bottom w:val="none" w:sz="0" w:space="0" w:color="auto"/>
        <w:right w:val="none" w:sz="0" w:space="0" w:color="auto"/>
      </w:divBdr>
    </w:div>
    <w:div w:id="296188274">
      <w:bodyDiv w:val="1"/>
      <w:marLeft w:val="0"/>
      <w:marRight w:val="0"/>
      <w:marTop w:val="0"/>
      <w:marBottom w:val="0"/>
      <w:divBdr>
        <w:top w:val="none" w:sz="0" w:space="0" w:color="auto"/>
        <w:left w:val="none" w:sz="0" w:space="0" w:color="auto"/>
        <w:bottom w:val="none" w:sz="0" w:space="0" w:color="auto"/>
        <w:right w:val="none" w:sz="0" w:space="0" w:color="auto"/>
      </w:divBdr>
    </w:div>
    <w:div w:id="332075868">
      <w:bodyDiv w:val="1"/>
      <w:marLeft w:val="0"/>
      <w:marRight w:val="0"/>
      <w:marTop w:val="0"/>
      <w:marBottom w:val="0"/>
      <w:divBdr>
        <w:top w:val="none" w:sz="0" w:space="0" w:color="auto"/>
        <w:left w:val="none" w:sz="0" w:space="0" w:color="auto"/>
        <w:bottom w:val="none" w:sz="0" w:space="0" w:color="auto"/>
        <w:right w:val="none" w:sz="0" w:space="0" w:color="auto"/>
      </w:divBdr>
    </w:div>
    <w:div w:id="602415937">
      <w:bodyDiv w:val="1"/>
      <w:marLeft w:val="0"/>
      <w:marRight w:val="0"/>
      <w:marTop w:val="0"/>
      <w:marBottom w:val="0"/>
      <w:divBdr>
        <w:top w:val="none" w:sz="0" w:space="0" w:color="auto"/>
        <w:left w:val="none" w:sz="0" w:space="0" w:color="auto"/>
        <w:bottom w:val="none" w:sz="0" w:space="0" w:color="auto"/>
        <w:right w:val="none" w:sz="0" w:space="0" w:color="auto"/>
      </w:divBdr>
    </w:div>
    <w:div w:id="633024562">
      <w:bodyDiv w:val="1"/>
      <w:marLeft w:val="0"/>
      <w:marRight w:val="0"/>
      <w:marTop w:val="0"/>
      <w:marBottom w:val="0"/>
      <w:divBdr>
        <w:top w:val="none" w:sz="0" w:space="0" w:color="auto"/>
        <w:left w:val="none" w:sz="0" w:space="0" w:color="auto"/>
        <w:bottom w:val="none" w:sz="0" w:space="0" w:color="auto"/>
        <w:right w:val="none" w:sz="0" w:space="0" w:color="auto"/>
      </w:divBdr>
    </w:div>
    <w:div w:id="682365114">
      <w:bodyDiv w:val="1"/>
      <w:marLeft w:val="0"/>
      <w:marRight w:val="0"/>
      <w:marTop w:val="0"/>
      <w:marBottom w:val="0"/>
      <w:divBdr>
        <w:top w:val="none" w:sz="0" w:space="0" w:color="auto"/>
        <w:left w:val="none" w:sz="0" w:space="0" w:color="auto"/>
        <w:bottom w:val="none" w:sz="0" w:space="0" w:color="auto"/>
        <w:right w:val="none" w:sz="0" w:space="0" w:color="auto"/>
      </w:divBdr>
    </w:div>
    <w:div w:id="826938833">
      <w:bodyDiv w:val="1"/>
      <w:marLeft w:val="0"/>
      <w:marRight w:val="0"/>
      <w:marTop w:val="0"/>
      <w:marBottom w:val="0"/>
      <w:divBdr>
        <w:top w:val="none" w:sz="0" w:space="0" w:color="auto"/>
        <w:left w:val="none" w:sz="0" w:space="0" w:color="auto"/>
        <w:bottom w:val="none" w:sz="0" w:space="0" w:color="auto"/>
        <w:right w:val="none" w:sz="0" w:space="0" w:color="auto"/>
      </w:divBdr>
    </w:div>
    <w:div w:id="860778250">
      <w:bodyDiv w:val="1"/>
      <w:marLeft w:val="0"/>
      <w:marRight w:val="0"/>
      <w:marTop w:val="0"/>
      <w:marBottom w:val="0"/>
      <w:divBdr>
        <w:top w:val="none" w:sz="0" w:space="0" w:color="auto"/>
        <w:left w:val="none" w:sz="0" w:space="0" w:color="auto"/>
        <w:bottom w:val="none" w:sz="0" w:space="0" w:color="auto"/>
        <w:right w:val="none" w:sz="0" w:space="0" w:color="auto"/>
      </w:divBdr>
    </w:div>
    <w:div w:id="1052734290">
      <w:bodyDiv w:val="1"/>
      <w:marLeft w:val="0"/>
      <w:marRight w:val="0"/>
      <w:marTop w:val="0"/>
      <w:marBottom w:val="0"/>
      <w:divBdr>
        <w:top w:val="none" w:sz="0" w:space="0" w:color="auto"/>
        <w:left w:val="none" w:sz="0" w:space="0" w:color="auto"/>
        <w:bottom w:val="none" w:sz="0" w:space="0" w:color="auto"/>
        <w:right w:val="none" w:sz="0" w:space="0" w:color="auto"/>
      </w:divBdr>
    </w:div>
    <w:div w:id="1096636977">
      <w:bodyDiv w:val="1"/>
      <w:marLeft w:val="0"/>
      <w:marRight w:val="0"/>
      <w:marTop w:val="0"/>
      <w:marBottom w:val="0"/>
      <w:divBdr>
        <w:top w:val="none" w:sz="0" w:space="0" w:color="auto"/>
        <w:left w:val="none" w:sz="0" w:space="0" w:color="auto"/>
        <w:bottom w:val="none" w:sz="0" w:space="0" w:color="auto"/>
        <w:right w:val="none" w:sz="0" w:space="0" w:color="auto"/>
      </w:divBdr>
    </w:div>
    <w:div w:id="1176581242">
      <w:bodyDiv w:val="1"/>
      <w:marLeft w:val="0"/>
      <w:marRight w:val="0"/>
      <w:marTop w:val="0"/>
      <w:marBottom w:val="0"/>
      <w:divBdr>
        <w:top w:val="none" w:sz="0" w:space="0" w:color="auto"/>
        <w:left w:val="none" w:sz="0" w:space="0" w:color="auto"/>
        <w:bottom w:val="none" w:sz="0" w:space="0" w:color="auto"/>
        <w:right w:val="none" w:sz="0" w:space="0" w:color="auto"/>
      </w:divBdr>
    </w:div>
    <w:div w:id="1264726960">
      <w:bodyDiv w:val="1"/>
      <w:marLeft w:val="0"/>
      <w:marRight w:val="0"/>
      <w:marTop w:val="0"/>
      <w:marBottom w:val="0"/>
      <w:divBdr>
        <w:top w:val="none" w:sz="0" w:space="0" w:color="auto"/>
        <w:left w:val="none" w:sz="0" w:space="0" w:color="auto"/>
        <w:bottom w:val="none" w:sz="0" w:space="0" w:color="auto"/>
        <w:right w:val="none" w:sz="0" w:space="0" w:color="auto"/>
      </w:divBdr>
    </w:div>
    <w:div w:id="1412237671">
      <w:bodyDiv w:val="1"/>
      <w:marLeft w:val="0"/>
      <w:marRight w:val="0"/>
      <w:marTop w:val="0"/>
      <w:marBottom w:val="0"/>
      <w:divBdr>
        <w:top w:val="none" w:sz="0" w:space="0" w:color="auto"/>
        <w:left w:val="none" w:sz="0" w:space="0" w:color="auto"/>
        <w:bottom w:val="none" w:sz="0" w:space="0" w:color="auto"/>
        <w:right w:val="none" w:sz="0" w:space="0" w:color="auto"/>
      </w:divBdr>
    </w:div>
    <w:div w:id="1556308141">
      <w:bodyDiv w:val="1"/>
      <w:marLeft w:val="0"/>
      <w:marRight w:val="0"/>
      <w:marTop w:val="0"/>
      <w:marBottom w:val="0"/>
      <w:divBdr>
        <w:top w:val="none" w:sz="0" w:space="0" w:color="auto"/>
        <w:left w:val="none" w:sz="0" w:space="0" w:color="auto"/>
        <w:bottom w:val="none" w:sz="0" w:space="0" w:color="auto"/>
        <w:right w:val="none" w:sz="0" w:space="0" w:color="auto"/>
      </w:divBdr>
    </w:div>
    <w:div w:id="1704330738">
      <w:bodyDiv w:val="1"/>
      <w:marLeft w:val="0"/>
      <w:marRight w:val="0"/>
      <w:marTop w:val="0"/>
      <w:marBottom w:val="0"/>
      <w:divBdr>
        <w:top w:val="none" w:sz="0" w:space="0" w:color="auto"/>
        <w:left w:val="none" w:sz="0" w:space="0" w:color="auto"/>
        <w:bottom w:val="none" w:sz="0" w:space="0" w:color="auto"/>
        <w:right w:val="none" w:sz="0" w:space="0" w:color="auto"/>
      </w:divBdr>
    </w:div>
    <w:div w:id="1964847422">
      <w:bodyDiv w:val="1"/>
      <w:marLeft w:val="0"/>
      <w:marRight w:val="0"/>
      <w:marTop w:val="0"/>
      <w:marBottom w:val="0"/>
      <w:divBdr>
        <w:top w:val="none" w:sz="0" w:space="0" w:color="auto"/>
        <w:left w:val="none" w:sz="0" w:space="0" w:color="auto"/>
        <w:bottom w:val="none" w:sz="0" w:space="0" w:color="auto"/>
        <w:right w:val="none" w:sz="0" w:space="0" w:color="auto"/>
      </w:divBdr>
    </w:div>
    <w:div w:id="2115593667">
      <w:bodyDiv w:val="1"/>
      <w:marLeft w:val="0"/>
      <w:marRight w:val="0"/>
      <w:marTop w:val="0"/>
      <w:marBottom w:val="0"/>
      <w:divBdr>
        <w:top w:val="none" w:sz="0" w:space="0" w:color="auto"/>
        <w:left w:val="none" w:sz="0" w:space="0" w:color="auto"/>
        <w:bottom w:val="none" w:sz="0" w:space="0" w:color="auto"/>
        <w:right w:val="none" w:sz="0" w:space="0" w:color="auto"/>
      </w:divBdr>
    </w:div>
    <w:div w:id="214665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734FC-03C8-43C8-BE89-2C30120D9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2025-04-08T13:07:00Z</dcterms:created>
  <dcterms:modified xsi:type="dcterms:W3CDTF">2025-04-08T13:07:00Z</dcterms:modified>
</cp:coreProperties>
</file>