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143" w:rsidRPr="00557929" w:rsidRDefault="00B43143" w:rsidP="00B43143">
      <w:pPr>
        <w:pStyle w:val="Heading2"/>
        <w:spacing w:before="0" w:beforeAutospacing="0" w:after="0" w:afterAutospacing="0" w:line="360" w:lineRule="auto"/>
        <w:rPr>
          <w:rFonts w:ascii="GHEA Grapalat" w:hAnsi="GHEA Grapalat"/>
          <w:color w:val="000000"/>
          <w:sz w:val="24"/>
          <w:szCs w:val="24"/>
          <w:lang w:val="en-US"/>
        </w:rPr>
      </w:pPr>
    </w:p>
    <w:p w:rsidR="00B43143" w:rsidRPr="00136859" w:rsidRDefault="00B43143" w:rsidP="00B43143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36859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  <w:r w:rsidRPr="00136859">
        <w:rPr>
          <w:rFonts w:ascii="GHEA Grapalat" w:hAnsi="GHEA Grapalat"/>
          <w:b/>
          <w:color w:val="00B050"/>
          <w:sz w:val="24"/>
          <w:szCs w:val="24"/>
        </w:rPr>
        <w:t xml:space="preserve"> </w:t>
      </w:r>
    </w:p>
    <w:p w:rsidR="00B43143" w:rsidRPr="00FB63A1" w:rsidRDefault="00B43143" w:rsidP="00B43143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F07592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>
        <w:rPr>
          <w:rFonts w:ascii="GHEA Grapalat" w:hAnsi="GHEA Grapalat"/>
          <w:b/>
          <w:bCs/>
          <w:sz w:val="24"/>
          <w:szCs w:val="24"/>
        </w:rPr>
        <w:t xml:space="preserve">ՔԱՂԱՔԱՇԻՆՈՒԹՅԱՆ ԲՆԱԳԱՎԱՌԻ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ՊԱՏԱՍԽԱՆԱՏՈՒ ՄԱՍՆԱԳԵՏԻ ԷԹԻԿԱՅԻ ԿԱՆՈՆՆԵՐԸ</w:t>
      </w:r>
      <w:r w:rsidRPr="00866195"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ՀԱՍՏԱՏԵԼՈՒ ՄԱՍԻՆ</w:t>
      </w:r>
      <w:r w:rsidRPr="00F07592">
        <w:rPr>
          <w:rFonts w:ascii="GHEA Grapalat" w:hAnsi="GHEA Grapalat"/>
          <w:b/>
          <w:bCs/>
          <w:sz w:val="24"/>
          <w:szCs w:val="24"/>
          <w:lang w:val="hy-AM"/>
        </w:rPr>
        <w:t>» Հ</w:t>
      </w:r>
      <w:r w:rsidRPr="00F07592">
        <w:rPr>
          <w:rFonts w:ascii="GHEA Grapalat" w:hAnsi="GHEA Grapalat"/>
          <w:b/>
          <w:bCs/>
          <w:sz w:val="24"/>
          <w:szCs w:val="24"/>
        </w:rPr>
        <w:t>ԱՅԱՍՏԱՆԻ</w:t>
      </w:r>
      <w:r w:rsidRPr="00E81B1D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81B1D">
        <w:rPr>
          <w:rFonts w:ascii="GHEA Grapalat" w:hAnsi="GHEA Grapalat"/>
          <w:b/>
          <w:bCs/>
          <w:sz w:val="24"/>
          <w:szCs w:val="24"/>
          <w:lang w:val="hy-AM"/>
        </w:rPr>
        <w:t>Հ</w:t>
      </w:r>
      <w:r w:rsidRPr="00E81B1D">
        <w:rPr>
          <w:rFonts w:ascii="GHEA Grapalat" w:hAnsi="GHEA Grapalat"/>
          <w:b/>
          <w:bCs/>
          <w:sz w:val="24"/>
          <w:szCs w:val="24"/>
        </w:rPr>
        <w:t xml:space="preserve">ԱՆՐԱՊԵՏՈՒԹՅԱՆ </w:t>
      </w:r>
      <w:r>
        <w:rPr>
          <w:rFonts w:ascii="GHEA Grapalat" w:hAnsi="GHEA Grapalat"/>
          <w:b/>
          <w:bCs/>
          <w:sz w:val="24"/>
          <w:szCs w:val="24"/>
        </w:rPr>
        <w:t xml:space="preserve">ԿԱՌԱՎԱՐՈՒԹՅԱՆ ՈՐՈՇՄԱՆ </w:t>
      </w:r>
      <w:r w:rsidRPr="008A5039">
        <w:rPr>
          <w:rFonts w:ascii="GHEA Grapalat" w:hAnsi="GHEA Grapalat"/>
          <w:b/>
          <w:bCs/>
          <w:sz w:val="24"/>
          <w:szCs w:val="24"/>
        </w:rPr>
        <w:t xml:space="preserve">ՆԱԽԱԳԾԻ </w:t>
      </w:r>
      <w:r w:rsidRPr="00FB63A1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 ԱՆՀՐԱԺԵՇՏՈՒԹՅԱՆ</w:t>
      </w:r>
    </w:p>
    <w:p w:rsidR="00B43143" w:rsidRPr="00136859" w:rsidRDefault="00B43143" w:rsidP="00B43143">
      <w:pPr>
        <w:pStyle w:val="NormalWeb"/>
        <w:shd w:val="clear" w:color="auto" w:fill="FFFFFF"/>
        <w:spacing w:before="0" w:beforeAutospacing="0" w:after="0" w:afterAutospacing="0" w:line="276" w:lineRule="auto"/>
        <w:ind w:left="-54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B43143" w:rsidRPr="00136859" w:rsidRDefault="00B43143" w:rsidP="00B43143">
      <w:pPr>
        <w:pStyle w:val="NormalWeb"/>
        <w:shd w:val="clear" w:color="auto" w:fill="FFFFFF"/>
        <w:spacing w:before="0" w:beforeAutospacing="0" w:after="0" w:afterAutospacing="0" w:line="276" w:lineRule="auto"/>
        <w:ind w:left="-54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B43143" w:rsidRPr="00136859" w:rsidRDefault="00B43143" w:rsidP="00B43143">
      <w:pPr>
        <w:spacing w:line="360" w:lineRule="auto"/>
        <w:ind w:firstLine="18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E79AE">
        <w:rPr>
          <w:rFonts w:ascii="GHEA Grapalat" w:hAnsi="GHEA Grapalat"/>
          <w:b/>
          <w:sz w:val="24"/>
          <w:szCs w:val="24"/>
          <w:lang w:val="hy-AM"/>
        </w:rPr>
        <w:t>1.</w:t>
      </w:r>
      <w:r w:rsidRPr="001368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43143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  <w:r w:rsidRPr="001E79AE">
        <w:rPr>
          <w:rFonts w:ascii="GHEA Grapalat" w:hAnsi="GHEA Grapalat"/>
          <w:b/>
          <w:sz w:val="24"/>
          <w:szCs w:val="24"/>
          <w:lang w:val="hy-AM"/>
        </w:rPr>
        <w:t xml:space="preserve">. </w:t>
      </w:r>
    </w:p>
    <w:p w:rsidR="00B43143" w:rsidRDefault="00B43143" w:rsidP="00B43143">
      <w:pPr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1E79AE">
        <w:rPr>
          <w:rFonts w:ascii="GHEA Grapalat" w:hAnsi="GHEA Grapalat"/>
          <w:bCs/>
          <w:iCs/>
          <w:sz w:val="24"/>
          <w:szCs w:val="24"/>
          <w:lang w:val="hy-AM"/>
        </w:rPr>
        <w:t xml:space="preserve">Նախագծի անհրաժեշտությունը պայմանավորված է </w:t>
      </w:r>
      <w:r w:rsidRPr="00B43143">
        <w:rPr>
          <w:rFonts w:ascii="GHEA Grapalat" w:hAnsi="GHEA Grapalat"/>
          <w:sz w:val="24"/>
          <w:szCs w:val="24"/>
          <w:lang w:val="hy-AM"/>
        </w:rPr>
        <w:t xml:space="preserve">ՀՀ վարչապետի 2023 թվականի օգոստոսի 8-ի </w:t>
      </w:r>
      <w:r w:rsidRPr="00936F0C">
        <w:rPr>
          <w:rFonts w:ascii="GHEA Grapalat" w:hAnsi="GHEA Grapalat"/>
          <w:sz w:val="24"/>
          <w:szCs w:val="24"/>
          <w:lang w:val="hy-AM"/>
        </w:rPr>
        <w:t>«Քաղաքաշինության մասին» օրենքում փոփոխություններ և լրացումներ կատարելու մասին»</w:t>
      </w:r>
      <w:r w:rsidRPr="00B43143">
        <w:rPr>
          <w:rFonts w:ascii="GHEA Grapalat" w:hAnsi="GHEA Grapalat"/>
          <w:sz w:val="24"/>
          <w:szCs w:val="24"/>
          <w:lang w:val="hy-AM"/>
        </w:rPr>
        <w:t xml:space="preserve"> 2023 թվականի ապրիլի 13-ի N ՀՕ-139-Ն օրենքի կիրարկումն ապահովող միջոցառումների ցանկը հաստատելու և Հայաստանի Հանրապետության վարչապետի 2023 թվականի մարտի 23-ի N 330-Ա որոշման մեջ փոփոխություններ կատարելու մասին</w:t>
      </w:r>
      <w:r w:rsidRPr="00936F0C">
        <w:rPr>
          <w:rFonts w:ascii="GHEA Grapalat" w:hAnsi="GHEA Grapalat"/>
          <w:sz w:val="24"/>
          <w:szCs w:val="24"/>
          <w:lang w:val="hy-AM"/>
        </w:rPr>
        <w:t>»</w:t>
      </w:r>
      <w:r w:rsidRPr="00B43143">
        <w:rPr>
          <w:rFonts w:ascii="GHEA Grapalat" w:hAnsi="GHEA Grapalat"/>
          <w:sz w:val="24"/>
          <w:szCs w:val="24"/>
          <w:lang w:val="hy-AM"/>
        </w:rPr>
        <w:t xml:space="preserve"> N 804-Ա որոշմամբ հաստատված </w:t>
      </w:r>
      <w:r w:rsidRPr="00936F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36F0C">
        <w:rPr>
          <w:rFonts w:ascii="GHEA Grapalat" w:hAnsi="GHEA Grapalat" w:cs="GHEA Grapalat"/>
          <w:bCs/>
          <w:sz w:val="24"/>
          <w:szCs w:val="24"/>
          <w:lang w:val="hy-AM"/>
        </w:rPr>
        <w:t>ցանկի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B43143">
        <w:rPr>
          <w:rFonts w:ascii="GHEA Grapalat" w:hAnsi="GHEA Grapalat" w:cs="GHEA Grapalat"/>
          <w:bCs/>
          <w:sz w:val="24"/>
          <w:szCs w:val="24"/>
          <w:lang w:val="hy-AM"/>
        </w:rPr>
        <w:t>25-րդ</w:t>
      </w:r>
      <w:r w:rsidRPr="00936F0C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կետի</w:t>
      </w:r>
      <w:r w:rsidRPr="00936F0C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B43143">
        <w:rPr>
          <w:rFonts w:ascii="GHEA Grapalat" w:hAnsi="GHEA Grapalat" w:cs="GHEA Grapalat"/>
          <w:bCs/>
          <w:sz w:val="24"/>
          <w:szCs w:val="24"/>
          <w:lang w:val="hy-AM"/>
        </w:rPr>
        <w:t>միջոցառումը կատարելու անհրաժեշտությամբ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:</w:t>
      </w:r>
    </w:p>
    <w:p w:rsidR="00B43143" w:rsidRPr="00413DCD" w:rsidRDefault="00B43143" w:rsidP="00B43143">
      <w:pPr>
        <w:spacing w:before="100" w:beforeAutospacing="1" w:after="100" w:afterAutospacing="1" w:line="360" w:lineRule="auto"/>
        <w:jc w:val="both"/>
        <w:rPr>
          <w:rFonts w:ascii="GHEA Grapalat" w:hAnsi="GHEA Grapalat"/>
          <w:bCs/>
          <w:iCs/>
          <w:sz w:val="24"/>
          <w:szCs w:val="24"/>
        </w:rPr>
      </w:pPr>
      <w:r w:rsidRPr="00B43143">
        <w:rPr>
          <w:rFonts w:ascii="GHEA Grapalat" w:hAnsi="GHEA Grapalat"/>
          <w:bCs/>
          <w:iCs/>
          <w:sz w:val="24"/>
          <w:szCs w:val="24"/>
          <w:lang w:val="hy-AM"/>
        </w:rPr>
        <w:t xml:space="preserve">   </w:t>
      </w:r>
      <w:r w:rsidRPr="001E79AE">
        <w:rPr>
          <w:rFonts w:ascii="GHEA Grapalat" w:hAnsi="GHEA Grapalat"/>
          <w:b/>
          <w:sz w:val="24"/>
          <w:szCs w:val="24"/>
          <w:lang w:val="hy-AM"/>
        </w:rPr>
        <w:t>2.</w:t>
      </w:r>
      <w:r>
        <w:rPr>
          <w:rFonts w:ascii="GHEA Grapalat" w:hAnsi="GHEA Grapalat"/>
          <w:b/>
          <w:sz w:val="24"/>
          <w:szCs w:val="24"/>
        </w:rPr>
        <w:t xml:space="preserve"> </w:t>
      </w:r>
      <w:r w:rsidRPr="00136859">
        <w:rPr>
          <w:rFonts w:ascii="GHEA Grapalat" w:hAnsi="GHEA Grapalat"/>
          <w:b/>
          <w:sz w:val="24"/>
          <w:szCs w:val="24"/>
          <w:lang w:val="hy-AM"/>
        </w:rPr>
        <w:t xml:space="preserve">Ընթացիկ իրավիճակը և </w:t>
      </w:r>
      <w:proofErr w:type="spellStart"/>
      <w:r>
        <w:rPr>
          <w:rFonts w:ascii="GHEA Grapalat" w:hAnsi="GHEA Grapalat"/>
          <w:b/>
          <w:sz w:val="24"/>
          <w:szCs w:val="24"/>
        </w:rPr>
        <w:t>խնդիրները</w:t>
      </w:r>
      <w:proofErr w:type="spellEnd"/>
      <w:r>
        <w:rPr>
          <w:rFonts w:ascii="GHEA Grapalat" w:hAnsi="GHEA Grapalat"/>
          <w:b/>
          <w:sz w:val="24"/>
          <w:szCs w:val="24"/>
        </w:rPr>
        <w:t>.</w:t>
      </w:r>
    </w:p>
    <w:p w:rsidR="00B43143" w:rsidRDefault="00B43143" w:rsidP="00B43143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 w:cs="GHEA Grapalat"/>
          <w:bCs/>
          <w:sz w:val="24"/>
          <w:szCs w:val="24"/>
          <w:lang w:eastAsia="ru-RU"/>
        </w:rPr>
        <w:t xml:space="preserve">ՀՀ </w:t>
      </w:r>
      <w:proofErr w:type="spellStart"/>
      <w:r>
        <w:rPr>
          <w:rFonts w:ascii="GHEA Grapalat" w:hAnsi="GHEA Grapalat" w:cs="GHEA Grapalat"/>
          <w:bCs/>
          <w:sz w:val="24"/>
          <w:szCs w:val="24"/>
          <w:lang w:eastAsia="ru-RU"/>
        </w:rPr>
        <w:t>կառավարության</w:t>
      </w:r>
      <w:proofErr w:type="spellEnd"/>
      <w:r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2021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նոյեմբերի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18-ի 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2021-2026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գործունեության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միջոցառումների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ծրագիրը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 N 1902-Լ </w:t>
      </w:r>
      <w:proofErr w:type="spellStart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>1-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ին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հավելվածի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«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Քաղաքաշինության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կոմիտե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բաժնի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10-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րդ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կետերով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սահմանված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միջոցառումների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կատարմանն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ուղղված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«</w:t>
      </w:r>
      <w:proofErr w:type="spellStart"/>
      <w:r>
        <w:rPr>
          <w:rFonts w:ascii="GHEA Grapalat" w:hAnsi="GHEA Grapalat" w:cs="Arial"/>
          <w:sz w:val="24"/>
          <w:szCs w:val="24"/>
        </w:rPr>
        <w:t>Քաղաքաշինության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77281A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լրացումներ և փոփոխություններ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77281A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</w:rPr>
        <w:t xml:space="preserve"> </w:t>
      </w:r>
      <w:r w:rsidRPr="0077281A">
        <w:rPr>
          <w:rFonts w:ascii="GHEA Grapalat" w:hAnsi="GHEA Grapalat"/>
          <w:bCs/>
          <w:iCs/>
          <w:sz w:val="24"/>
          <w:szCs w:val="24"/>
          <w:lang w:val="hy-AM"/>
        </w:rPr>
        <w:t xml:space="preserve">2022 </w:t>
      </w:r>
      <w:r w:rsidRPr="0077281A">
        <w:rPr>
          <w:rFonts w:ascii="GHEA Grapalat" w:hAnsi="GHEA Grapalat" w:cs="Arial"/>
          <w:bCs/>
          <w:iCs/>
          <w:sz w:val="24"/>
          <w:szCs w:val="24"/>
          <w:lang w:val="hy-AM"/>
        </w:rPr>
        <w:t>թվականի</w:t>
      </w:r>
      <w:r w:rsidRPr="0077281A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iCs/>
          <w:sz w:val="24"/>
          <w:szCs w:val="24"/>
          <w:lang w:val="hy-AM"/>
        </w:rPr>
        <w:t>նոյեմբերի</w:t>
      </w:r>
      <w:r w:rsidRPr="0077281A">
        <w:rPr>
          <w:rFonts w:ascii="GHEA Grapalat" w:hAnsi="GHEA Grapalat"/>
          <w:bCs/>
          <w:iCs/>
          <w:sz w:val="24"/>
          <w:szCs w:val="24"/>
          <w:lang w:val="hy-AM"/>
        </w:rPr>
        <w:t xml:space="preserve"> 16-</w:t>
      </w:r>
      <w:r w:rsidRPr="0077281A">
        <w:rPr>
          <w:rFonts w:ascii="GHEA Grapalat" w:hAnsi="GHEA Grapalat" w:cs="Arial"/>
          <w:bCs/>
          <w:iCs/>
          <w:sz w:val="24"/>
          <w:szCs w:val="24"/>
          <w:lang w:val="hy-AM"/>
        </w:rPr>
        <w:t>ի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ՀՕ</w:t>
      </w:r>
      <w:r w:rsidRPr="0077281A">
        <w:rPr>
          <w:rFonts w:ascii="GHEA Grapalat" w:hAnsi="GHEA Grapalat"/>
          <w:sz w:val="24"/>
          <w:szCs w:val="24"/>
          <w:lang w:val="hy-AM"/>
        </w:rPr>
        <w:t>-43</w:t>
      </w:r>
      <w:r>
        <w:rPr>
          <w:rFonts w:ascii="GHEA Grapalat" w:hAnsi="GHEA Grapalat"/>
          <w:sz w:val="24"/>
          <w:szCs w:val="24"/>
        </w:rPr>
        <w:t>3</w:t>
      </w:r>
      <w:r w:rsidRPr="0077281A">
        <w:rPr>
          <w:rFonts w:ascii="GHEA Grapalat" w:hAnsi="GHEA Grapalat"/>
          <w:sz w:val="24"/>
          <w:szCs w:val="24"/>
          <w:lang w:val="hy-AM"/>
        </w:rPr>
        <w:t>-</w:t>
      </w:r>
      <w:r w:rsidRPr="0077281A">
        <w:rPr>
          <w:rFonts w:ascii="GHEA Grapalat" w:hAnsi="GHEA Grapalat" w:cs="Arial"/>
          <w:sz w:val="24"/>
          <w:szCs w:val="24"/>
          <w:lang w:val="hy-AM"/>
        </w:rPr>
        <w:t>Ն</w:t>
      </w:r>
      <w:r w:rsidRPr="0077281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օրենքի</w:t>
      </w:r>
      <w:r>
        <w:rPr>
          <w:rFonts w:ascii="GHEA Grapalat" w:hAnsi="GHEA Grapalat" w:cs="Arial"/>
          <w:sz w:val="24"/>
          <w:szCs w:val="24"/>
        </w:rPr>
        <w:t xml:space="preserve"> </w:t>
      </w:r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16-րդ </w:t>
      </w:r>
      <w:proofErr w:type="spellStart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2-րդ</w:t>
      </w:r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</w:t>
      </w:r>
      <w:proofErr w:type="spellEnd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</w:t>
      </w:r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</w:t>
      </w:r>
      <w:r>
        <w:rPr>
          <w:rFonts w:ascii="GHEA Grapalat" w:hAnsi="GHEA Grapalat"/>
          <w:sz w:val="24"/>
          <w:szCs w:val="24"/>
        </w:rPr>
        <w:t>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fr-FR"/>
        </w:rPr>
        <w:t>համաձայն</w:t>
      </w:r>
      <w:proofErr w:type="spellEnd"/>
      <w:r>
        <w:rPr>
          <w:rFonts w:ascii="GHEA Grapalat" w:hAnsi="GHEA Grapalat" w:cs="Arial"/>
          <w:sz w:val="24"/>
          <w:szCs w:val="24"/>
          <w:lang w:val="fr-FR"/>
        </w:rPr>
        <w:t>՝</w:t>
      </w:r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proofErr w:type="spellEnd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(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այսուհետ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)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պաշտոնական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հրապարակման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օրվանից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(2022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դեկտեմբերի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17) 24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ամսվա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ընթացքում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</w:t>
      </w:r>
      <w:proofErr w:type="spellEnd"/>
      <w:r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պետք</w:t>
      </w:r>
      <w:proofErr w:type="spellEnd"/>
      <w:r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հաստատի</w:t>
      </w:r>
      <w:proofErr w:type="spellEnd"/>
      <w:r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քաղաքաշինության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բնագավառի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պատասխանատու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մասնագետի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էթիկայի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կանոնները</w:t>
      </w:r>
      <w:proofErr w:type="spellEnd"/>
      <w:r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: </w:t>
      </w:r>
    </w:p>
    <w:p w:rsidR="00B43143" w:rsidRPr="00B4035C" w:rsidRDefault="00B43143" w:rsidP="00B43143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Քաղաքաշինության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բնագավառի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պատասխանատու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մասնագետի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էթիկայի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կանոնները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սահմանելու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անհրաժեշտությունն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առաջացել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r>
        <w:rPr>
          <w:rFonts w:ascii="GHEA Grapalat" w:hAnsi="GHEA Grapalat"/>
          <w:sz w:val="24"/>
          <w:szCs w:val="24"/>
        </w:rPr>
        <w:t>ՀՀ կ</w:t>
      </w:r>
      <w:proofErr w:type="spellStart"/>
      <w:r w:rsidRPr="00FA5185">
        <w:rPr>
          <w:rFonts w:ascii="GHEA Grapalat" w:hAnsi="GHEA Grapalat"/>
          <w:sz w:val="24"/>
          <w:szCs w:val="24"/>
          <w:lang w:val="hy-AM"/>
        </w:rPr>
        <w:t>առավարության</w:t>
      </w:r>
      <w:proofErr w:type="spellEnd"/>
      <w:r w:rsidRPr="00FA5185">
        <w:rPr>
          <w:rFonts w:ascii="GHEA Grapalat" w:hAnsi="GHEA Grapalat"/>
          <w:sz w:val="24"/>
          <w:szCs w:val="24"/>
          <w:lang w:val="hy-AM"/>
        </w:rPr>
        <w:t xml:space="preserve"> 2021-2026թթ. գործունեության միջոցառումների </w:t>
      </w:r>
      <w:proofErr w:type="spellStart"/>
      <w:r w:rsidRPr="00FA5185">
        <w:rPr>
          <w:rFonts w:ascii="GHEA Grapalat" w:hAnsi="GHEA Grapalat"/>
          <w:sz w:val="24"/>
          <w:szCs w:val="24"/>
          <w:lang w:val="hy-AM"/>
        </w:rPr>
        <w:t>ծրագի</w:t>
      </w:r>
      <w:r>
        <w:rPr>
          <w:rFonts w:ascii="GHEA Grapalat" w:hAnsi="GHEA Grapalat"/>
          <w:sz w:val="24"/>
          <w:szCs w:val="24"/>
        </w:rPr>
        <w:t>րը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հաստատելուց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հետո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ինչի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պատճառով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այն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ներառված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չէ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FA5185">
        <w:rPr>
          <w:rFonts w:ascii="GHEA Grapalat" w:hAnsi="GHEA Grapalat"/>
          <w:sz w:val="24"/>
          <w:szCs w:val="24"/>
          <w:lang w:val="hy-AM"/>
        </w:rPr>
        <w:t>Քաղաքաշինության կոմիտե բաժնի 10-րդ կետ</w:t>
      </w:r>
      <w:r>
        <w:rPr>
          <w:rFonts w:ascii="GHEA Grapalat" w:hAnsi="GHEA Grapalat"/>
          <w:sz w:val="24"/>
          <w:szCs w:val="24"/>
        </w:rPr>
        <w:t>ի</w:t>
      </w:r>
      <w:r w:rsidRPr="00FA518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միջոցառումների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ցանկում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սակայն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դիտարկվում</w:t>
      </w:r>
      <w:proofErr w:type="spellEnd"/>
      <w:r>
        <w:rPr>
          <w:rFonts w:ascii="GHEA Grapalat" w:hAnsi="GHEA Grapalat"/>
          <w:sz w:val="24"/>
          <w:szCs w:val="24"/>
        </w:rPr>
        <w:t xml:space="preserve"> է 10.3-րդ </w:t>
      </w:r>
      <w:proofErr w:type="spellStart"/>
      <w:r>
        <w:rPr>
          <w:rFonts w:ascii="GHEA Grapalat" w:hAnsi="GHEA Grapalat"/>
          <w:sz w:val="24"/>
          <w:szCs w:val="24"/>
        </w:rPr>
        <w:t>միջոցառման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համատեքստում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ժամկետ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էր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սահմանված</w:t>
      </w:r>
      <w:proofErr w:type="spellEnd"/>
      <w:r>
        <w:rPr>
          <w:rFonts w:ascii="GHEA Grapalat" w:hAnsi="GHEA Grapalat"/>
          <w:sz w:val="24"/>
          <w:szCs w:val="24"/>
        </w:rPr>
        <w:t xml:space="preserve"> 2024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սեպտեմբերի</w:t>
      </w:r>
      <w:proofErr w:type="spellEnd"/>
      <w:r>
        <w:rPr>
          <w:rFonts w:ascii="GHEA Grapalat" w:hAnsi="GHEA Grapalat"/>
          <w:sz w:val="24"/>
          <w:szCs w:val="24"/>
        </w:rPr>
        <w:t xml:space="preserve"> 2-րդ </w:t>
      </w:r>
      <w:proofErr w:type="spellStart"/>
      <w:r>
        <w:rPr>
          <w:rFonts w:ascii="GHEA Grapalat" w:hAnsi="GHEA Grapalat"/>
          <w:sz w:val="24"/>
          <w:szCs w:val="24"/>
        </w:rPr>
        <w:t>տասնօրյակը</w:t>
      </w:r>
      <w:proofErr w:type="spellEnd"/>
      <w:r>
        <w:rPr>
          <w:rFonts w:ascii="GHEA Grapalat" w:hAnsi="GHEA Grapalat"/>
          <w:sz w:val="24"/>
          <w:szCs w:val="24"/>
        </w:rPr>
        <w:t xml:space="preserve">: </w:t>
      </w:r>
      <w:r>
        <w:rPr>
          <w:rFonts w:ascii="GHEA Grapalat" w:hAnsi="GHEA Grapalat" w:cs="Arial"/>
          <w:sz w:val="24"/>
          <w:szCs w:val="24"/>
        </w:rPr>
        <w:t xml:space="preserve">2023 </w:t>
      </w:r>
      <w:proofErr w:type="spellStart"/>
      <w:r>
        <w:rPr>
          <w:rFonts w:ascii="GHEA Grapalat" w:hAnsi="GHEA Grapalat" w:cs="Arial"/>
          <w:sz w:val="24"/>
          <w:szCs w:val="24"/>
        </w:rPr>
        <w:t>թվականի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դեկտեմբերի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17-ից </w:t>
      </w:r>
      <w:proofErr w:type="spellStart"/>
      <w:r>
        <w:rPr>
          <w:rFonts w:ascii="GHEA Grapalat" w:hAnsi="GHEA Grapalat" w:cs="Arial"/>
          <w:sz w:val="24"/>
          <w:szCs w:val="24"/>
        </w:rPr>
        <w:t>մինչև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2024 </w:t>
      </w:r>
      <w:proofErr w:type="spellStart"/>
      <w:r>
        <w:rPr>
          <w:rFonts w:ascii="GHEA Grapalat" w:hAnsi="GHEA Grapalat" w:cs="Arial"/>
          <w:sz w:val="24"/>
          <w:szCs w:val="24"/>
        </w:rPr>
        <w:t>թվականի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սեպտեմբերի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17-ը </w:t>
      </w:r>
      <w:proofErr w:type="spellStart"/>
      <w:r>
        <w:rPr>
          <w:rFonts w:ascii="GHEA Grapalat" w:hAnsi="GHEA Grapalat" w:cs="Arial"/>
          <w:sz w:val="24"/>
          <w:szCs w:val="24"/>
        </w:rPr>
        <w:t>գործող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լիցենզիաների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վերալիցենզավորման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Arial"/>
          <w:sz w:val="24"/>
          <w:szCs w:val="24"/>
        </w:rPr>
        <w:t>ներդիրներում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ընդգրկված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պատասխանատու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մասնագետների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կարգերի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շնորհման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ծավալուն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գործընթացների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աշխատանքային</w:t>
      </w:r>
      <w:proofErr w:type="spellEnd"/>
      <w:r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ծանրաբեռնվածությամբ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պայմանավորված</w:t>
      </w:r>
      <w:proofErr w:type="spellEnd"/>
      <w:r>
        <w:rPr>
          <w:rFonts w:ascii="GHEA Grapalat" w:hAnsi="GHEA Grapalat"/>
          <w:sz w:val="24"/>
          <w:szCs w:val="24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ՀՀ կառավարության 2021թ. նոյեմբերի 18-ի N 1902-Լ որոշմա</w:t>
      </w:r>
      <w:r>
        <w:rPr>
          <w:rFonts w:ascii="GHEA Grapalat" w:hAnsi="GHEA Grapalat"/>
          <w:sz w:val="24"/>
          <w:szCs w:val="24"/>
        </w:rPr>
        <w:t xml:space="preserve">ն </w:t>
      </w:r>
      <w:proofErr w:type="spellStart"/>
      <w:r>
        <w:rPr>
          <w:rFonts w:ascii="GHEA Grapalat" w:hAnsi="GHEA Grapalat"/>
          <w:sz w:val="24"/>
          <w:szCs w:val="24"/>
        </w:rPr>
        <w:t>մեջ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առաջարկվել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համապատասխան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ժամկետային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փոփոխություն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արդյունքում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ժամկետ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սահմանվել</w:t>
      </w:r>
      <w:proofErr w:type="spellEnd"/>
      <w:r>
        <w:rPr>
          <w:rFonts w:ascii="GHEA Grapalat" w:hAnsi="GHEA Grapalat"/>
          <w:sz w:val="24"/>
          <w:szCs w:val="24"/>
        </w:rPr>
        <w:t xml:space="preserve"> 2025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սեպտեմբերի</w:t>
      </w:r>
      <w:proofErr w:type="spellEnd"/>
      <w:r>
        <w:rPr>
          <w:rFonts w:ascii="GHEA Grapalat" w:hAnsi="GHEA Grapalat"/>
          <w:sz w:val="24"/>
          <w:szCs w:val="24"/>
        </w:rPr>
        <w:t xml:space="preserve"> 3-րդ </w:t>
      </w:r>
      <w:proofErr w:type="spellStart"/>
      <w:r>
        <w:rPr>
          <w:rFonts w:ascii="GHEA Grapalat" w:hAnsi="GHEA Grapalat"/>
          <w:sz w:val="24"/>
          <w:szCs w:val="24"/>
        </w:rPr>
        <w:t>տասնօրյակը</w:t>
      </w:r>
      <w:proofErr w:type="spellEnd"/>
      <w:r>
        <w:rPr>
          <w:rFonts w:ascii="GHEA Grapalat" w:hAnsi="GHEA Grapalat"/>
          <w:sz w:val="24"/>
          <w:szCs w:val="24"/>
        </w:rPr>
        <w:t xml:space="preserve">: </w:t>
      </w:r>
    </w:p>
    <w:p w:rsidR="00B43143" w:rsidRDefault="00B43143" w:rsidP="00B43143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Նախագծի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անհրաժեշտությունը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պայմանավորված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</w:t>
      </w:r>
      <w:r>
        <w:rPr>
          <w:rFonts w:ascii="GHEA Grapalat" w:hAnsi="GHEA Grapalat" w:cs="Arial"/>
          <w:sz w:val="24"/>
          <w:szCs w:val="24"/>
        </w:rPr>
        <w:t>աղաքաշինության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բնագավառի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պատասխանատու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մասնագետի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 </w:t>
      </w:r>
      <w:proofErr w:type="spellStart"/>
      <w:r>
        <w:rPr>
          <w:rFonts w:ascii="GHEA Grapalat" w:hAnsi="GHEA Grapalat" w:cs="Arial"/>
          <w:sz w:val="24"/>
          <w:szCs w:val="24"/>
        </w:rPr>
        <w:t>վարքագծի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նորմերի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սահմանման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պահանջով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>
        <w:rPr>
          <w:rFonts w:ascii="GHEA Grapalat" w:hAnsi="GHEA Grapalat" w:cs="Arial"/>
          <w:sz w:val="24"/>
          <w:szCs w:val="24"/>
        </w:rPr>
        <w:t>որի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համաձայն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4C6824">
        <w:rPr>
          <w:rFonts w:ascii="GHEA Grapalat" w:hAnsi="GHEA Grapalat" w:cs="Arial"/>
          <w:sz w:val="24"/>
          <w:szCs w:val="24"/>
        </w:rPr>
        <w:t>քաղաքաշինության</w:t>
      </w:r>
      <w:proofErr w:type="spellEnd"/>
      <w:r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4C6824">
        <w:rPr>
          <w:rFonts w:ascii="GHEA Grapalat" w:hAnsi="GHEA Grapalat" w:cs="Arial"/>
          <w:sz w:val="24"/>
          <w:szCs w:val="24"/>
        </w:rPr>
        <w:t>բնագավառի</w:t>
      </w:r>
      <w:proofErr w:type="spellEnd"/>
      <w:r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4C6824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4C6824">
        <w:rPr>
          <w:rFonts w:ascii="GHEA Grapalat" w:hAnsi="GHEA Grapalat" w:cs="Arial"/>
          <w:sz w:val="24"/>
          <w:szCs w:val="24"/>
        </w:rPr>
        <w:t>կառավարման</w:t>
      </w:r>
      <w:proofErr w:type="spellEnd"/>
      <w:r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4C6824">
        <w:rPr>
          <w:rFonts w:ascii="GHEA Grapalat" w:hAnsi="GHEA Grapalat" w:cs="Arial"/>
          <w:sz w:val="24"/>
          <w:szCs w:val="24"/>
        </w:rPr>
        <w:t>մարմինը</w:t>
      </w:r>
      <w:proofErr w:type="spellEnd"/>
      <w:r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4C6824">
        <w:rPr>
          <w:rFonts w:ascii="GHEA Grapalat" w:hAnsi="GHEA Grapalat" w:cs="Arial"/>
          <w:sz w:val="24"/>
          <w:szCs w:val="24"/>
        </w:rPr>
        <w:t>պետք</w:t>
      </w:r>
      <w:proofErr w:type="spellEnd"/>
      <w:r w:rsidRPr="004C6824">
        <w:rPr>
          <w:rFonts w:ascii="GHEA Grapalat" w:hAnsi="GHEA Grapalat" w:cs="Arial"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Arial"/>
          <w:sz w:val="24"/>
          <w:szCs w:val="24"/>
        </w:rPr>
        <w:t>մշակի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ք</w:t>
      </w:r>
      <w:r w:rsidRPr="004C6824">
        <w:rPr>
          <w:rFonts w:ascii="GHEA Grapalat" w:hAnsi="GHEA Grapalat" w:cs="Arial"/>
          <w:sz w:val="24"/>
          <w:szCs w:val="24"/>
        </w:rPr>
        <w:t>աղաքաշինության</w:t>
      </w:r>
      <w:proofErr w:type="spellEnd"/>
      <w:r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4C6824">
        <w:rPr>
          <w:rFonts w:ascii="GHEA Grapalat" w:hAnsi="GHEA Grapalat" w:cs="Arial"/>
          <w:sz w:val="24"/>
          <w:szCs w:val="24"/>
        </w:rPr>
        <w:t>բնագավառ</w:t>
      </w:r>
      <w:r>
        <w:rPr>
          <w:rFonts w:ascii="GHEA Grapalat" w:hAnsi="GHEA Grapalat" w:cs="Arial"/>
          <w:sz w:val="24"/>
          <w:szCs w:val="24"/>
        </w:rPr>
        <w:t>ի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պատասխանատու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մասնագետի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էթիկայի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կանոններ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>
        <w:rPr>
          <w:rFonts w:ascii="GHEA Grapalat" w:hAnsi="GHEA Grapalat" w:cs="Arial"/>
          <w:sz w:val="24"/>
          <w:szCs w:val="24"/>
        </w:rPr>
        <w:t>որոնք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պետք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Arial"/>
          <w:sz w:val="24"/>
          <w:szCs w:val="24"/>
        </w:rPr>
        <w:t>վերաբերեն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մասնագետի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184F4F">
        <w:rPr>
          <w:rFonts w:ascii="GHEA Grapalat" w:hAnsi="GHEA Grapalat" w:cs="Arial"/>
          <w:sz w:val="24"/>
          <w:szCs w:val="24"/>
        </w:rPr>
        <w:t>ստանձնած</w:t>
      </w:r>
      <w:proofErr w:type="spellEnd"/>
      <w:r w:rsidRPr="00184F4F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184F4F">
        <w:rPr>
          <w:rFonts w:ascii="GHEA Grapalat" w:hAnsi="GHEA Grapalat" w:cs="Arial"/>
          <w:sz w:val="24"/>
          <w:szCs w:val="24"/>
        </w:rPr>
        <w:t>պարտավորությունների</w:t>
      </w:r>
      <w:proofErr w:type="spellEnd"/>
      <w:r w:rsidRPr="00184F4F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184F4F">
        <w:rPr>
          <w:rFonts w:ascii="GHEA Grapalat" w:hAnsi="GHEA Grapalat" w:cs="Arial"/>
          <w:sz w:val="24"/>
          <w:szCs w:val="24"/>
        </w:rPr>
        <w:t>կատարման</w:t>
      </w:r>
      <w:proofErr w:type="spellEnd"/>
      <w:r w:rsidRPr="00184F4F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184F4F">
        <w:rPr>
          <w:rFonts w:ascii="GHEA Grapalat" w:hAnsi="GHEA Grapalat" w:cs="Arial"/>
          <w:sz w:val="24"/>
          <w:szCs w:val="24"/>
        </w:rPr>
        <w:t>նկատմամբ</w:t>
      </w:r>
      <w:proofErr w:type="spellEnd"/>
      <w:r w:rsidRPr="00184F4F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184F4F">
        <w:rPr>
          <w:rFonts w:ascii="GHEA Grapalat" w:hAnsi="GHEA Grapalat" w:cs="Arial"/>
          <w:sz w:val="24"/>
          <w:szCs w:val="24"/>
        </w:rPr>
        <w:t>պատասխանատվության</w:t>
      </w:r>
      <w:r>
        <w:rPr>
          <w:rFonts w:ascii="GHEA Grapalat" w:hAnsi="GHEA Grapalat" w:cs="Arial"/>
          <w:sz w:val="24"/>
          <w:szCs w:val="24"/>
        </w:rPr>
        <w:t>ը</w:t>
      </w:r>
      <w:proofErr w:type="spellEnd"/>
      <w:r w:rsidRPr="00184F4F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184F4F">
        <w:rPr>
          <w:rFonts w:ascii="GHEA Grapalat" w:hAnsi="GHEA Grapalat" w:cs="Arial"/>
          <w:sz w:val="24"/>
          <w:szCs w:val="24"/>
        </w:rPr>
        <w:t>արհեստավարժության</w:t>
      </w:r>
      <w:r>
        <w:rPr>
          <w:rFonts w:ascii="GHEA Grapalat" w:hAnsi="GHEA Grapalat" w:cs="Arial"/>
          <w:sz w:val="24"/>
          <w:szCs w:val="24"/>
        </w:rPr>
        <w:t>ը</w:t>
      </w:r>
      <w:proofErr w:type="spellEnd"/>
      <w:r w:rsidRPr="00184F4F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184F4F">
        <w:rPr>
          <w:rFonts w:ascii="GHEA Grapalat" w:hAnsi="GHEA Grapalat" w:cs="Arial"/>
          <w:sz w:val="24"/>
          <w:szCs w:val="24"/>
        </w:rPr>
        <w:t>մասնագիտական</w:t>
      </w:r>
      <w:proofErr w:type="spellEnd"/>
      <w:r w:rsidRPr="00184F4F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184F4F">
        <w:rPr>
          <w:rFonts w:ascii="GHEA Grapalat" w:hAnsi="GHEA Grapalat" w:cs="Arial"/>
          <w:sz w:val="24"/>
          <w:szCs w:val="24"/>
        </w:rPr>
        <w:t>կատարելագործման</w:t>
      </w:r>
      <w:r>
        <w:rPr>
          <w:rFonts w:ascii="GHEA Grapalat" w:hAnsi="GHEA Grapalat" w:cs="Arial"/>
          <w:sz w:val="24"/>
          <w:szCs w:val="24"/>
        </w:rPr>
        <w:t>ը</w:t>
      </w:r>
      <w:proofErr w:type="spellEnd"/>
      <w:r w:rsidRPr="00184F4F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184F4F">
        <w:rPr>
          <w:rFonts w:ascii="GHEA Grapalat" w:hAnsi="GHEA Grapalat" w:cs="Arial"/>
          <w:sz w:val="24"/>
          <w:szCs w:val="24"/>
        </w:rPr>
        <w:t>հանրության</w:t>
      </w:r>
      <w:proofErr w:type="spellEnd"/>
      <w:r w:rsidRPr="00184F4F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184F4F">
        <w:rPr>
          <w:rFonts w:ascii="GHEA Grapalat" w:hAnsi="GHEA Grapalat" w:cs="Arial"/>
          <w:sz w:val="24"/>
          <w:szCs w:val="24"/>
        </w:rPr>
        <w:t>գործընկերների</w:t>
      </w:r>
      <w:proofErr w:type="spellEnd"/>
      <w:r w:rsidRPr="00184F4F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Pr="00184F4F">
        <w:rPr>
          <w:rFonts w:ascii="GHEA Grapalat" w:hAnsi="GHEA Grapalat" w:cs="Arial"/>
          <w:sz w:val="24"/>
          <w:szCs w:val="24"/>
        </w:rPr>
        <w:t>այլոց</w:t>
      </w:r>
      <w:proofErr w:type="spellEnd"/>
      <w:r w:rsidRPr="00184F4F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184F4F">
        <w:rPr>
          <w:rFonts w:ascii="GHEA Grapalat" w:hAnsi="GHEA Grapalat" w:cs="Arial"/>
          <w:sz w:val="24"/>
          <w:szCs w:val="24"/>
        </w:rPr>
        <w:t>իրավունքների</w:t>
      </w:r>
      <w:proofErr w:type="spellEnd"/>
      <w:r w:rsidRPr="00184F4F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Pr="00184F4F">
        <w:rPr>
          <w:rFonts w:ascii="GHEA Grapalat" w:hAnsi="GHEA Grapalat" w:cs="Arial"/>
          <w:sz w:val="24"/>
          <w:szCs w:val="24"/>
        </w:rPr>
        <w:t>օրինական</w:t>
      </w:r>
      <w:proofErr w:type="spellEnd"/>
      <w:r w:rsidRPr="00184F4F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184F4F">
        <w:rPr>
          <w:rFonts w:ascii="GHEA Grapalat" w:hAnsi="GHEA Grapalat" w:cs="Arial"/>
          <w:sz w:val="24"/>
          <w:szCs w:val="24"/>
        </w:rPr>
        <w:t>շահերի</w:t>
      </w:r>
      <w:proofErr w:type="spellEnd"/>
      <w:r w:rsidRPr="00184F4F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184F4F">
        <w:rPr>
          <w:rFonts w:ascii="GHEA Grapalat" w:hAnsi="GHEA Grapalat" w:cs="Arial"/>
          <w:sz w:val="24"/>
          <w:szCs w:val="24"/>
        </w:rPr>
        <w:t>ճանաչման</w:t>
      </w:r>
      <w:r>
        <w:rPr>
          <w:rFonts w:ascii="GHEA Grapalat" w:hAnsi="GHEA Grapalat" w:cs="Arial"/>
          <w:sz w:val="24"/>
          <w:szCs w:val="24"/>
        </w:rPr>
        <w:t>ը</w:t>
      </w:r>
      <w:proofErr w:type="spellEnd"/>
      <w:r>
        <w:rPr>
          <w:rFonts w:ascii="GHEA Grapalat" w:hAnsi="GHEA Grapalat" w:cs="Arial"/>
          <w:sz w:val="24"/>
          <w:szCs w:val="24"/>
        </w:rPr>
        <w:t>:</w:t>
      </w:r>
      <w:r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4C6824">
        <w:rPr>
          <w:rFonts w:ascii="GHEA Grapalat" w:hAnsi="GHEA Grapalat" w:cs="Arial"/>
          <w:sz w:val="24"/>
          <w:szCs w:val="24"/>
        </w:rPr>
        <w:t>Այն</w:t>
      </w:r>
      <w:proofErr w:type="spellEnd"/>
      <w:r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4C6824">
        <w:rPr>
          <w:rFonts w:ascii="GHEA Grapalat" w:hAnsi="GHEA Grapalat" w:cs="Arial"/>
          <w:sz w:val="24"/>
          <w:szCs w:val="24"/>
        </w:rPr>
        <w:t>անհրաժեշտ</w:t>
      </w:r>
      <w:proofErr w:type="spellEnd"/>
      <w:r w:rsidRPr="004C6824">
        <w:rPr>
          <w:rFonts w:ascii="GHEA Grapalat" w:hAnsi="GHEA Grapalat" w:cs="Arial"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Arial"/>
          <w:sz w:val="24"/>
          <w:szCs w:val="24"/>
        </w:rPr>
        <w:t>Օրենքի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կիրարկման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4C6824">
        <w:rPr>
          <w:rFonts w:ascii="GHEA Grapalat" w:hAnsi="GHEA Grapalat" w:cs="Arial"/>
          <w:sz w:val="24"/>
          <w:szCs w:val="24"/>
        </w:rPr>
        <w:t>քաղաքաշինության</w:t>
      </w:r>
      <w:proofErr w:type="spellEnd"/>
      <w:r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4C6824">
        <w:rPr>
          <w:rFonts w:ascii="GHEA Grapalat" w:hAnsi="GHEA Grapalat" w:cs="Arial"/>
          <w:sz w:val="24"/>
          <w:szCs w:val="24"/>
        </w:rPr>
        <w:t>բնագավառում</w:t>
      </w:r>
      <w:proofErr w:type="spellEnd"/>
      <w:r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4C6824">
        <w:rPr>
          <w:rFonts w:ascii="GHEA Grapalat" w:hAnsi="GHEA Grapalat" w:cs="Arial"/>
          <w:sz w:val="24"/>
          <w:szCs w:val="24"/>
        </w:rPr>
        <w:t>մասնագիտական</w:t>
      </w:r>
      <w:proofErr w:type="spellEnd"/>
      <w:r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4C6824">
        <w:rPr>
          <w:rFonts w:ascii="GHEA Grapalat" w:hAnsi="GHEA Grapalat" w:cs="Arial"/>
          <w:sz w:val="24"/>
          <w:szCs w:val="24"/>
        </w:rPr>
        <w:t>գործունեություն</w:t>
      </w:r>
      <w:proofErr w:type="spellEnd"/>
      <w:r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4C6824">
        <w:rPr>
          <w:rFonts w:ascii="GHEA Grapalat" w:hAnsi="GHEA Grapalat" w:cs="Arial"/>
          <w:sz w:val="24"/>
          <w:szCs w:val="24"/>
        </w:rPr>
        <w:t>իրականացնող</w:t>
      </w:r>
      <w:proofErr w:type="spellEnd"/>
      <w:r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4C6824">
        <w:rPr>
          <w:rFonts w:ascii="GHEA Grapalat" w:hAnsi="GHEA Grapalat" w:cs="Arial"/>
          <w:sz w:val="24"/>
          <w:szCs w:val="24"/>
        </w:rPr>
        <w:t>ֆիզիկական</w:t>
      </w:r>
      <w:proofErr w:type="spellEnd"/>
      <w:r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4C6824">
        <w:rPr>
          <w:rFonts w:ascii="GHEA Grapalat" w:hAnsi="GHEA Grapalat" w:cs="Arial"/>
          <w:sz w:val="24"/>
          <w:szCs w:val="24"/>
        </w:rPr>
        <w:t>անձանց</w:t>
      </w:r>
      <w:proofErr w:type="spellEnd"/>
      <w:r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վարքագծի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կանոնների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ստեղծման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Arial"/>
          <w:sz w:val="24"/>
          <w:szCs w:val="24"/>
        </w:rPr>
        <w:t>պահպանման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>
        <w:rPr>
          <w:rFonts w:ascii="GHEA Grapalat" w:hAnsi="GHEA Grapalat" w:cs="Arial"/>
          <w:sz w:val="24"/>
          <w:szCs w:val="24"/>
        </w:rPr>
        <w:t>ինչպես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նաև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4C6824">
        <w:rPr>
          <w:rFonts w:ascii="GHEA Grapalat" w:hAnsi="GHEA Grapalat" w:cs="Arial"/>
          <w:sz w:val="24"/>
          <w:szCs w:val="24"/>
        </w:rPr>
        <w:t>մասնագիտական</w:t>
      </w:r>
      <w:proofErr w:type="spellEnd"/>
      <w:r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4C6824">
        <w:rPr>
          <w:rFonts w:ascii="GHEA Grapalat" w:hAnsi="GHEA Grapalat" w:cs="Arial"/>
          <w:sz w:val="24"/>
          <w:szCs w:val="24"/>
        </w:rPr>
        <w:t>կարողությունների</w:t>
      </w:r>
      <w:proofErr w:type="spellEnd"/>
      <w:r w:rsidRPr="004C6824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4C6824">
        <w:rPr>
          <w:rFonts w:ascii="GHEA Grapalat" w:hAnsi="GHEA Grapalat" w:cs="Arial"/>
          <w:sz w:val="24"/>
          <w:szCs w:val="24"/>
        </w:rPr>
        <w:t>ունակությունների</w:t>
      </w:r>
      <w:proofErr w:type="spellEnd"/>
      <w:r w:rsidRPr="004C6824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Pr="004C6824">
        <w:rPr>
          <w:rFonts w:ascii="GHEA Grapalat" w:hAnsi="GHEA Grapalat" w:cs="Arial"/>
          <w:sz w:val="24"/>
          <w:szCs w:val="24"/>
        </w:rPr>
        <w:t>հմտությունների</w:t>
      </w:r>
      <w:proofErr w:type="spellEnd"/>
      <w:r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շ</w:t>
      </w:r>
      <w:r w:rsidRPr="004C6824">
        <w:rPr>
          <w:rFonts w:ascii="GHEA Grapalat" w:hAnsi="GHEA Grapalat" w:cs="Arial"/>
          <w:sz w:val="24"/>
          <w:szCs w:val="24"/>
        </w:rPr>
        <w:t>արունակական</w:t>
      </w:r>
      <w:proofErr w:type="spellEnd"/>
      <w:r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4C6824">
        <w:rPr>
          <w:rFonts w:ascii="GHEA Grapalat" w:hAnsi="GHEA Grapalat" w:cs="Arial"/>
          <w:sz w:val="24"/>
          <w:szCs w:val="24"/>
        </w:rPr>
        <w:t>մասնագիտական</w:t>
      </w:r>
      <w:proofErr w:type="spellEnd"/>
      <w:r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զարգացման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գործընթացի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անընդհատությունն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ապահովելու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համար</w:t>
      </w:r>
      <w:proofErr w:type="spellEnd"/>
      <w:r>
        <w:rPr>
          <w:rFonts w:ascii="GHEA Grapalat" w:hAnsi="GHEA Grapalat" w:cs="Arial"/>
          <w:sz w:val="24"/>
          <w:szCs w:val="24"/>
        </w:rPr>
        <w:t>:</w:t>
      </w:r>
      <w:r w:rsidRPr="004C6824">
        <w:rPr>
          <w:rFonts w:ascii="GHEA Grapalat" w:hAnsi="GHEA Grapalat" w:cs="Arial"/>
          <w:sz w:val="24"/>
          <w:szCs w:val="24"/>
        </w:rPr>
        <w:t xml:space="preserve"> </w:t>
      </w:r>
    </w:p>
    <w:p w:rsidR="00B43143" w:rsidRPr="00136859" w:rsidRDefault="00B43143" w:rsidP="00B43143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</w:rPr>
        <w:t>3.</w:t>
      </w:r>
      <w:r w:rsidRPr="001E79AE">
        <w:rPr>
          <w:rFonts w:ascii="GHEA Grapalat" w:hAnsi="GHEA Grapalat"/>
          <w:b/>
          <w:sz w:val="24"/>
          <w:szCs w:val="24"/>
          <w:lang w:val="hy-AM"/>
        </w:rPr>
        <w:t xml:space="preserve"> Առաջարկվող կարգավորման բնույթը, ակնկալվող արդյունքը.</w:t>
      </w:r>
    </w:p>
    <w:p w:rsidR="00B43143" w:rsidRPr="00B43143" w:rsidRDefault="00B43143" w:rsidP="00B43143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431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Քաղաքաշինության բնագավառի պատասխանատու մասնագետի պարտականությունների մեջ է մտնում նաև մասնագիտական </w:t>
      </w:r>
      <w:proofErr w:type="spellStart"/>
      <w:r w:rsidRPr="00B431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էթիկայի</w:t>
      </w:r>
      <w:proofErr w:type="spellEnd"/>
      <w:r w:rsidRPr="00B431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կանոնների պահպանումը: </w:t>
      </w:r>
    </w:p>
    <w:p w:rsidR="00B43143" w:rsidRPr="00B43143" w:rsidRDefault="00B43143" w:rsidP="00B4314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429CC">
        <w:rPr>
          <w:rFonts w:ascii="GHEA Grapalat" w:hAnsi="GHEA Grapalat"/>
          <w:sz w:val="24"/>
          <w:szCs w:val="24"/>
          <w:lang w:val="hy-AM"/>
        </w:rPr>
        <w:t xml:space="preserve">Ներկայումս Հայաստանի Հանրապետությունում </w:t>
      </w:r>
      <w:r w:rsidRPr="00B43143">
        <w:rPr>
          <w:rFonts w:ascii="GHEA Grapalat" w:hAnsi="GHEA Grapalat"/>
          <w:sz w:val="24"/>
          <w:szCs w:val="24"/>
          <w:lang w:val="hy-AM"/>
        </w:rPr>
        <w:t>չկա սահմանված</w:t>
      </w:r>
      <w:r w:rsidRPr="005429CC">
        <w:rPr>
          <w:rFonts w:ascii="GHEA Grapalat" w:hAnsi="GHEA Grapalat"/>
          <w:sz w:val="24"/>
          <w:szCs w:val="24"/>
          <w:lang w:val="hy-AM"/>
        </w:rPr>
        <w:t xml:space="preserve"> քաղաքաշինության բնագավառ</w:t>
      </w:r>
      <w:r w:rsidRPr="00B43143">
        <w:rPr>
          <w:rFonts w:ascii="GHEA Grapalat" w:hAnsi="GHEA Grapalat"/>
          <w:sz w:val="24"/>
          <w:szCs w:val="24"/>
          <w:lang w:val="hy-AM"/>
        </w:rPr>
        <w:t xml:space="preserve">ի պատասխանատու մասնագետի </w:t>
      </w:r>
      <w:r w:rsidRPr="005429C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43143">
        <w:rPr>
          <w:rFonts w:ascii="GHEA Grapalat" w:hAnsi="GHEA Grapalat"/>
          <w:sz w:val="24"/>
          <w:szCs w:val="24"/>
          <w:lang w:val="hy-AM"/>
        </w:rPr>
        <w:t>էթիկայի</w:t>
      </w:r>
      <w:proofErr w:type="spellEnd"/>
      <w:r w:rsidRPr="00B43143">
        <w:rPr>
          <w:rFonts w:ascii="GHEA Grapalat" w:hAnsi="GHEA Grapalat"/>
          <w:sz w:val="24"/>
          <w:szCs w:val="24"/>
          <w:lang w:val="hy-AM"/>
        </w:rPr>
        <w:t xml:space="preserve"> կանոններ, չի իրականացվում պատասխանատու մասնագետի </w:t>
      </w:r>
      <w:proofErr w:type="spellStart"/>
      <w:r w:rsidRPr="00B43143">
        <w:rPr>
          <w:rFonts w:ascii="GHEA Grapalat" w:hAnsi="GHEA Grapalat"/>
          <w:sz w:val="24"/>
          <w:szCs w:val="24"/>
          <w:lang w:val="hy-AM"/>
        </w:rPr>
        <w:t>էթիկայի</w:t>
      </w:r>
      <w:proofErr w:type="spellEnd"/>
      <w:r w:rsidRPr="00B43143">
        <w:rPr>
          <w:rFonts w:ascii="GHEA Grapalat" w:hAnsi="GHEA Grapalat"/>
          <w:sz w:val="24"/>
          <w:szCs w:val="24"/>
          <w:lang w:val="hy-AM"/>
        </w:rPr>
        <w:t xml:space="preserve"> կանոնների խախտման բացահայտման և  համապատասխան միջոցառումների ձեռնարկման գործընթաց: </w:t>
      </w:r>
    </w:p>
    <w:p w:rsidR="00B43143" w:rsidRPr="00B43143" w:rsidRDefault="00B43143" w:rsidP="00B43143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431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Նախագծով սահմանված </w:t>
      </w:r>
      <w:proofErr w:type="spellStart"/>
      <w:r w:rsidRPr="00B431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էթիկայի</w:t>
      </w:r>
      <w:proofErr w:type="spellEnd"/>
      <w:r w:rsidRPr="00B431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կանոնները տարածվում են ինչպես հանրության, գործընկերների և այլոց հարաբերությունների վրա, այնպես էլ պատասխանատու մասնագետի գործունեությամբ պայմանավորված կամ դրանից բխող ցանկացած այլ հարաբերության վրա:</w:t>
      </w:r>
    </w:p>
    <w:p w:rsidR="00B43143" w:rsidRPr="00B43143" w:rsidRDefault="00B43143" w:rsidP="00B43143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B431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Էթիկայի</w:t>
      </w:r>
      <w:proofErr w:type="spellEnd"/>
      <w:r w:rsidRPr="00B431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կանոնները չեն սահմանափակում հասարակական կազմակերպությունների անդամ պատասխանատու մասնագետների համար </w:t>
      </w:r>
      <w:proofErr w:type="spellStart"/>
      <w:r w:rsidRPr="00B431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էթիկայի</w:t>
      </w:r>
      <w:proofErr w:type="spellEnd"/>
      <w:r w:rsidRPr="00B431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լրացուցիչ կանոնների կամ </w:t>
      </w:r>
      <w:proofErr w:type="spellStart"/>
      <w:r w:rsidRPr="00B431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կանոնակարգերի</w:t>
      </w:r>
      <w:proofErr w:type="spellEnd"/>
      <w:r w:rsidRPr="00B431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ընդունումը:</w:t>
      </w:r>
    </w:p>
    <w:p w:rsidR="00B43143" w:rsidRPr="00B43143" w:rsidRDefault="00B43143" w:rsidP="00B43143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431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նախագծով առաջարկվում է սահմանել քաղաքաշինության բնագավառի պատասխանատու մասնագետի </w:t>
      </w:r>
      <w:proofErr w:type="spellStart"/>
      <w:r w:rsidRPr="00B431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էթիկայի</w:t>
      </w:r>
      <w:proofErr w:type="spellEnd"/>
      <w:r w:rsidRPr="00B431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կանոնները և պահանջները, որոնք նպատակ ունեն ոչ միայն բացահայտելու մասնագետի </w:t>
      </w:r>
      <w:proofErr w:type="spellStart"/>
      <w:r w:rsidRPr="00B431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էթիկայի</w:t>
      </w:r>
      <w:proofErr w:type="spellEnd"/>
      <w:r w:rsidRPr="00B431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կանոնների խախտումները, </w:t>
      </w:r>
      <w:proofErr w:type="spellStart"/>
      <w:r w:rsidRPr="00B431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այլև</w:t>
      </w:r>
      <w:proofErr w:type="spellEnd"/>
      <w:r w:rsidRPr="00B431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ապահովելու որակյալ ծառայություններ, հավասար մրցակցային դաշտի առկայություն պատասխանատու մասնագետների գործունեության ոլորտում: Մասնագիտական ծառայությունների համար անհիմն ցածր գների սահմանումը և արհեստական մրցակցային առավելություններ ստանալը վնաս է հասցնում ծառայությունների որակին և շուկայի կայուն զարգացմանը: </w:t>
      </w:r>
    </w:p>
    <w:p w:rsidR="00B43143" w:rsidRPr="00B43143" w:rsidRDefault="00B43143" w:rsidP="00B43143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431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 ընդունման արդյունքում ակնկալվում է քաղաքաշինության բնագավառի պատասխանատու</w:t>
      </w:r>
      <w:r w:rsidRPr="00B43143">
        <w:rPr>
          <w:rFonts w:ascii="Arial AMU" w:hAnsi="Arial AMU"/>
          <w:color w:val="4B5C6A"/>
          <w:shd w:val="clear" w:color="auto" w:fill="FFFFFF"/>
          <w:lang w:val="hy-AM"/>
        </w:rPr>
        <w:t xml:space="preserve"> </w:t>
      </w:r>
      <w:r w:rsidRPr="00B43143">
        <w:rPr>
          <w:rFonts w:ascii="GHEA Grapalat" w:hAnsi="GHEA Grapalat" w:cs="Arial"/>
          <w:sz w:val="24"/>
          <w:szCs w:val="24"/>
          <w:lang w:val="hy-AM"/>
        </w:rPr>
        <w:t xml:space="preserve">մասնագետի ստանձնած պարտավորությունների կատարման նկատմամբ պատասխանատվության, արհեստավարժության, մասնագիտական կատարելագործման, հանրության, գործընկերների և այլոց իրավունքների և օրինական շահերի ճանաչման ապահովում: </w:t>
      </w:r>
    </w:p>
    <w:p w:rsidR="00B43143" w:rsidRPr="007C05C4" w:rsidRDefault="00B43143" w:rsidP="00B43143">
      <w:pPr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nb-NO"/>
        </w:rPr>
      </w:pPr>
      <w:r w:rsidRPr="007C05C4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Pr="00B43143">
        <w:rPr>
          <w:rFonts w:ascii="GHEA Grapalat" w:hAnsi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B43143" w:rsidRDefault="00B43143" w:rsidP="00B43143">
      <w:pPr>
        <w:shd w:val="clear" w:color="auto" w:fill="FFFFFF"/>
        <w:tabs>
          <w:tab w:val="left" w:pos="630"/>
        </w:tabs>
        <w:spacing w:line="360" w:lineRule="auto"/>
        <w:ind w:right="-55"/>
        <w:jc w:val="both"/>
        <w:rPr>
          <w:rFonts w:ascii="GHEA Grapalat" w:hAnsi="GHEA Grapalat" w:cs="Arial"/>
          <w:bCs/>
          <w:sz w:val="24"/>
          <w:szCs w:val="24"/>
          <w:lang w:val="fr-FR"/>
        </w:rPr>
      </w:pPr>
      <w:r w:rsidRPr="00B43143">
        <w:rPr>
          <w:rFonts w:ascii="GHEA Grapalat" w:hAnsi="GHEA Grapalat"/>
          <w:color w:val="000000"/>
          <w:sz w:val="24"/>
          <w:szCs w:val="24"/>
          <w:lang w:val="hy-AM"/>
        </w:rPr>
        <w:tab/>
        <w:t>Նախագիծը</w:t>
      </w:r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B43143">
        <w:rPr>
          <w:rFonts w:ascii="GHEA Grapalat" w:hAnsi="GHEA Grapalat"/>
          <w:color w:val="000000"/>
          <w:sz w:val="24"/>
          <w:szCs w:val="24"/>
          <w:lang w:val="hy-AM"/>
        </w:rPr>
        <w:t>մշակվել</w:t>
      </w:r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B43143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ՀՀ </w:t>
      </w:r>
      <w:proofErr w:type="spellStart"/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>քաղաքաշինության</w:t>
      </w:r>
      <w:proofErr w:type="spellEnd"/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կ</w:t>
      </w:r>
      <w:proofErr w:type="spellStart"/>
      <w:r w:rsidRPr="00B43143">
        <w:rPr>
          <w:rFonts w:ascii="GHEA Grapalat" w:hAnsi="GHEA Grapalat"/>
          <w:color w:val="000000"/>
          <w:sz w:val="24"/>
          <w:szCs w:val="24"/>
          <w:lang w:val="hy-AM"/>
        </w:rPr>
        <w:t>ոմիտեի</w:t>
      </w:r>
      <w:proofErr w:type="spellEnd"/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B43143">
        <w:rPr>
          <w:rFonts w:ascii="GHEA Grapalat" w:hAnsi="GHEA Grapalat"/>
          <w:color w:val="000000"/>
          <w:sz w:val="24"/>
          <w:szCs w:val="24"/>
          <w:lang w:val="hy-AM"/>
        </w:rPr>
        <w:t>կողմից</w:t>
      </w:r>
      <w:r w:rsidRPr="009524D5">
        <w:rPr>
          <w:rFonts w:ascii="GHEA Grapalat" w:hAnsi="GHEA Grapalat" w:cs="Arial"/>
          <w:bCs/>
          <w:sz w:val="24"/>
          <w:szCs w:val="24"/>
          <w:lang w:val="fr-FR"/>
        </w:rPr>
        <w:t>:</w:t>
      </w:r>
    </w:p>
    <w:p w:rsidR="00B43143" w:rsidRDefault="00B43143" w:rsidP="00B43143">
      <w:pPr>
        <w:shd w:val="clear" w:color="auto" w:fill="FFFFFF"/>
        <w:spacing w:line="360" w:lineRule="auto"/>
        <w:ind w:right="90"/>
        <w:jc w:val="both"/>
        <w:rPr>
          <w:rFonts w:ascii="GHEA Grapalat" w:hAnsi="GHEA Grapalat" w:cs="Arial"/>
          <w:b/>
          <w:bCs/>
          <w:sz w:val="24"/>
          <w:szCs w:val="24"/>
          <w:lang w:val="fr-FR"/>
        </w:rPr>
      </w:pPr>
      <w:r w:rsidRPr="00413DC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5.</w:t>
      </w:r>
      <w:r w:rsidRPr="001E79A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Arial"/>
          <w:b/>
          <w:bCs/>
          <w:sz w:val="24"/>
          <w:szCs w:val="24"/>
          <w:lang w:val="fr-FR"/>
        </w:rPr>
        <w:t>Լրացուցիչ</w:t>
      </w:r>
      <w:proofErr w:type="spellEnd"/>
      <w:r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/>
          <w:bCs/>
          <w:sz w:val="24"/>
          <w:szCs w:val="24"/>
          <w:lang w:val="fr-FR"/>
        </w:rPr>
        <w:t>ֆինանսական</w:t>
      </w:r>
      <w:proofErr w:type="spellEnd"/>
      <w:r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/>
          <w:bCs/>
          <w:sz w:val="24"/>
          <w:szCs w:val="24"/>
          <w:lang w:val="fr-FR"/>
        </w:rPr>
        <w:t>միջոցների</w:t>
      </w:r>
      <w:proofErr w:type="spellEnd"/>
      <w:r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/>
          <w:bCs/>
          <w:sz w:val="24"/>
          <w:szCs w:val="24"/>
          <w:lang w:val="fr-FR"/>
        </w:rPr>
        <w:t>անհրաժեշտությունը</w:t>
      </w:r>
      <w:proofErr w:type="spellEnd"/>
      <w:r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Arial"/>
          <w:b/>
          <w:bCs/>
          <w:sz w:val="24"/>
          <w:szCs w:val="24"/>
          <w:lang w:val="fr-FR"/>
        </w:rPr>
        <w:t>պետական</w:t>
      </w:r>
      <w:proofErr w:type="spellEnd"/>
      <w:r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/>
          <w:bCs/>
          <w:sz w:val="24"/>
          <w:szCs w:val="24"/>
          <w:lang w:val="fr-FR"/>
        </w:rPr>
        <w:t>բյուջեի</w:t>
      </w:r>
      <w:proofErr w:type="spellEnd"/>
      <w:r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/>
          <w:bCs/>
          <w:sz w:val="24"/>
          <w:szCs w:val="24"/>
          <w:lang w:val="fr-FR"/>
        </w:rPr>
        <w:t>եկամուտներում</w:t>
      </w:r>
      <w:proofErr w:type="spellEnd"/>
      <w:r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/>
          <w:bCs/>
          <w:sz w:val="24"/>
          <w:szCs w:val="24"/>
          <w:lang w:val="fr-FR"/>
        </w:rPr>
        <w:t>ու</w:t>
      </w:r>
      <w:proofErr w:type="spellEnd"/>
      <w:r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/>
          <w:bCs/>
          <w:sz w:val="24"/>
          <w:szCs w:val="24"/>
          <w:lang w:val="fr-FR"/>
        </w:rPr>
        <w:t>ծախսերում</w:t>
      </w:r>
      <w:proofErr w:type="spellEnd"/>
      <w:r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/>
          <w:bCs/>
          <w:sz w:val="24"/>
          <w:szCs w:val="24"/>
          <w:lang w:val="fr-FR"/>
        </w:rPr>
        <w:t>սպասվելիք</w:t>
      </w:r>
      <w:proofErr w:type="spellEnd"/>
      <w:r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/>
          <w:bCs/>
          <w:sz w:val="24"/>
          <w:szCs w:val="24"/>
          <w:lang w:val="fr-FR"/>
        </w:rPr>
        <w:t>փոփոխությունները</w:t>
      </w:r>
      <w:proofErr w:type="spellEnd"/>
    </w:p>
    <w:p w:rsidR="00B43143" w:rsidRDefault="00B43143" w:rsidP="00B43143">
      <w:pPr>
        <w:shd w:val="clear" w:color="auto" w:fill="FFFFFF"/>
        <w:tabs>
          <w:tab w:val="left" w:pos="630"/>
        </w:tabs>
        <w:spacing w:after="120" w:line="360" w:lineRule="auto"/>
        <w:ind w:left="187" w:right="90" w:firstLine="547"/>
        <w:jc w:val="both"/>
        <w:rPr>
          <w:rFonts w:ascii="GHEA Grapalat" w:hAnsi="GHEA Grapalat" w:cs="Arial"/>
          <w:bCs/>
          <w:sz w:val="24"/>
          <w:szCs w:val="24"/>
          <w:lang w:val="fr-FR"/>
        </w:rPr>
      </w:pP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նախագծի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ընդունումը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պետական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բյուջեի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եկամուտներում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ծախսերում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փոփոխությունների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չի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Grapalat" w:hAnsi="GHEA Grapalat" w:cs="Arial"/>
          <w:bCs/>
          <w:sz w:val="24"/>
          <w:szCs w:val="24"/>
          <w:lang w:val="fr-FR"/>
        </w:rPr>
        <w:t>հանգեցնում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>:</w:t>
      </w:r>
      <w:proofErr w:type="gramEnd"/>
    </w:p>
    <w:p w:rsidR="00B43143" w:rsidRPr="00FA5185" w:rsidRDefault="00B43143" w:rsidP="00B43143">
      <w:pPr>
        <w:pStyle w:val="ListParagraph"/>
        <w:spacing w:after="0" w:line="360" w:lineRule="auto"/>
        <w:ind w:left="0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B43143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6. </w:t>
      </w:r>
      <w:r w:rsidRPr="00FA51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FA51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ռազմավարություններ</w:t>
      </w:r>
      <w:proofErr w:type="spellEnd"/>
      <w:r w:rsidRPr="00FA51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.</w:t>
      </w:r>
    </w:p>
    <w:p w:rsidR="00B43143" w:rsidRPr="00B43143" w:rsidRDefault="00B43143" w:rsidP="00B43143">
      <w:pPr>
        <w:spacing w:line="360" w:lineRule="auto"/>
        <w:ind w:right="-55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A5185">
        <w:rPr>
          <w:rFonts w:ascii="GHEA Grapalat" w:hAnsi="GHEA Grapalat"/>
          <w:sz w:val="24"/>
          <w:szCs w:val="24"/>
          <w:lang w:val="hy-AM"/>
        </w:rPr>
        <w:t>Նախագիծը բխում է Կառավարության 2021-2026թթ. գործունեության միջոցառումների ծրագրի Քաղաքաշինության կոմիտե բաժնի 10-րդ կետ</w:t>
      </w:r>
      <w:r w:rsidRPr="00B43143">
        <w:rPr>
          <w:rFonts w:ascii="GHEA Grapalat" w:hAnsi="GHEA Grapalat"/>
          <w:sz w:val="24"/>
          <w:szCs w:val="24"/>
          <w:lang w:val="hy-AM"/>
        </w:rPr>
        <w:t>ի</w:t>
      </w:r>
      <w:r w:rsidRPr="00FA5185">
        <w:rPr>
          <w:rFonts w:ascii="GHEA Grapalat" w:hAnsi="GHEA Grapalat"/>
          <w:sz w:val="24"/>
          <w:szCs w:val="24"/>
          <w:lang w:val="hy-AM"/>
        </w:rPr>
        <w:t xml:space="preserve"> (ՀՀ կառավարության 2021 թվականի նոյեմբերի 18-ի N 1902-Լ որոշում)</w:t>
      </w:r>
      <w:r w:rsidRPr="00B43143">
        <w:rPr>
          <w:rFonts w:ascii="GHEA Grapalat" w:hAnsi="GHEA Grapalat"/>
          <w:sz w:val="24"/>
          <w:szCs w:val="24"/>
          <w:lang w:val="hy-AM"/>
        </w:rPr>
        <w:t xml:space="preserve"> 10.3-րդ ենթակետից:</w:t>
      </w:r>
    </w:p>
    <w:p w:rsidR="00B43143" w:rsidRPr="00B43143" w:rsidRDefault="00B43143" w:rsidP="00B43143">
      <w:pPr>
        <w:spacing w:line="360" w:lineRule="auto"/>
        <w:ind w:right="-55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B43143" w:rsidRPr="00D65FD6" w:rsidRDefault="00B43143" w:rsidP="00B43143">
      <w:pPr>
        <w:shd w:val="clear" w:color="auto" w:fill="FFFFFF"/>
        <w:tabs>
          <w:tab w:val="left" w:pos="630"/>
        </w:tabs>
        <w:spacing w:after="120" w:line="360" w:lineRule="auto"/>
        <w:ind w:left="187" w:right="90" w:firstLine="547"/>
        <w:jc w:val="both"/>
        <w:rPr>
          <w:rFonts w:ascii="GHEA Grapalat" w:hAnsi="GHEA Grapalat" w:cs="Arial"/>
          <w:bCs/>
          <w:sz w:val="24"/>
          <w:szCs w:val="24"/>
          <w:lang w:val="fr-FR"/>
        </w:rPr>
      </w:pPr>
    </w:p>
    <w:p w:rsidR="00D22AC6" w:rsidRPr="00B43143" w:rsidRDefault="00D22AC6" w:rsidP="00B43143">
      <w:pPr>
        <w:rPr>
          <w:lang w:val="fr-FR"/>
        </w:rPr>
      </w:pPr>
      <w:bookmarkStart w:id="0" w:name="_GoBack"/>
      <w:bookmarkEnd w:id="0"/>
    </w:p>
    <w:sectPr w:rsidR="00D22AC6" w:rsidRPr="00B43143" w:rsidSect="00AC6557">
      <w:footerReference w:type="default" r:id="rId9"/>
      <w:pgSz w:w="12240" w:h="15840"/>
      <w:pgMar w:top="460" w:right="810" w:bottom="990" w:left="1080" w:header="27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0C9" w:rsidRDefault="004870C9" w:rsidP="005E0AB9">
      <w:pPr>
        <w:spacing w:after="0" w:line="240" w:lineRule="auto"/>
      </w:pPr>
      <w:r>
        <w:separator/>
      </w:r>
    </w:p>
  </w:endnote>
  <w:endnote w:type="continuationSeparator" w:id="0">
    <w:p w:rsidR="004870C9" w:rsidRDefault="004870C9" w:rsidP="005E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84C" w:rsidRDefault="00757BBB">
    <w:pPr>
      <w:pStyle w:val="Footer"/>
      <w:jc w:val="right"/>
    </w:pPr>
    <w:r>
      <w:fldChar w:fldCharType="begin"/>
    </w:r>
    <w:r w:rsidR="00B401E5">
      <w:instrText xml:space="preserve"> PAGE   \* MERGEFORMAT </w:instrText>
    </w:r>
    <w:r>
      <w:fldChar w:fldCharType="separate"/>
    </w:r>
    <w:r w:rsidR="00B43143">
      <w:rPr>
        <w:noProof/>
      </w:rPr>
      <w:t>4</w:t>
    </w:r>
    <w:r>
      <w:rPr>
        <w:noProof/>
      </w:rPr>
      <w:fldChar w:fldCharType="end"/>
    </w:r>
  </w:p>
  <w:p w:rsidR="00E65AF6" w:rsidRPr="00084EE7" w:rsidRDefault="00E65AF6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0C9" w:rsidRDefault="004870C9" w:rsidP="005E0AB9">
      <w:pPr>
        <w:spacing w:after="0" w:line="240" w:lineRule="auto"/>
      </w:pPr>
      <w:r>
        <w:separator/>
      </w:r>
    </w:p>
  </w:footnote>
  <w:footnote w:type="continuationSeparator" w:id="0">
    <w:p w:rsidR="004870C9" w:rsidRDefault="004870C9" w:rsidP="005E0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E052A"/>
    <w:multiLevelType w:val="hybridMultilevel"/>
    <w:tmpl w:val="28245594"/>
    <w:lvl w:ilvl="0" w:tplc="0C6CCAA2">
      <w:start w:val="1"/>
      <w:numFmt w:val="decimal"/>
      <w:lvlText w:val="%1)"/>
      <w:lvlJc w:val="left"/>
      <w:pPr>
        <w:ind w:left="6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2" w:hanging="360"/>
      </w:pPr>
    </w:lvl>
    <w:lvl w:ilvl="2" w:tplc="0409001B" w:tentative="1">
      <w:start w:val="1"/>
      <w:numFmt w:val="lowerRoman"/>
      <w:lvlText w:val="%3."/>
      <w:lvlJc w:val="right"/>
      <w:pPr>
        <w:ind w:left="2062" w:hanging="180"/>
      </w:pPr>
    </w:lvl>
    <w:lvl w:ilvl="3" w:tplc="0409000F" w:tentative="1">
      <w:start w:val="1"/>
      <w:numFmt w:val="decimal"/>
      <w:lvlText w:val="%4."/>
      <w:lvlJc w:val="left"/>
      <w:pPr>
        <w:ind w:left="2782" w:hanging="360"/>
      </w:pPr>
    </w:lvl>
    <w:lvl w:ilvl="4" w:tplc="04090019" w:tentative="1">
      <w:start w:val="1"/>
      <w:numFmt w:val="lowerLetter"/>
      <w:lvlText w:val="%5."/>
      <w:lvlJc w:val="left"/>
      <w:pPr>
        <w:ind w:left="3502" w:hanging="360"/>
      </w:pPr>
    </w:lvl>
    <w:lvl w:ilvl="5" w:tplc="0409001B" w:tentative="1">
      <w:start w:val="1"/>
      <w:numFmt w:val="lowerRoman"/>
      <w:lvlText w:val="%6."/>
      <w:lvlJc w:val="right"/>
      <w:pPr>
        <w:ind w:left="4222" w:hanging="180"/>
      </w:pPr>
    </w:lvl>
    <w:lvl w:ilvl="6" w:tplc="0409000F" w:tentative="1">
      <w:start w:val="1"/>
      <w:numFmt w:val="decimal"/>
      <w:lvlText w:val="%7."/>
      <w:lvlJc w:val="left"/>
      <w:pPr>
        <w:ind w:left="4942" w:hanging="360"/>
      </w:pPr>
    </w:lvl>
    <w:lvl w:ilvl="7" w:tplc="04090019" w:tentative="1">
      <w:start w:val="1"/>
      <w:numFmt w:val="lowerLetter"/>
      <w:lvlText w:val="%8."/>
      <w:lvlJc w:val="left"/>
      <w:pPr>
        <w:ind w:left="5662" w:hanging="360"/>
      </w:pPr>
    </w:lvl>
    <w:lvl w:ilvl="8" w:tplc="0409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1" w15:restartNumberingAfterBreak="0">
    <w:nsid w:val="081119ED"/>
    <w:multiLevelType w:val="hybridMultilevel"/>
    <w:tmpl w:val="95742A1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540BBE"/>
    <w:multiLevelType w:val="hybridMultilevel"/>
    <w:tmpl w:val="F3746252"/>
    <w:lvl w:ilvl="0" w:tplc="C91CAC7E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" w15:restartNumberingAfterBreak="0">
    <w:nsid w:val="267C18AF"/>
    <w:multiLevelType w:val="multilevel"/>
    <w:tmpl w:val="545E02C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C2C4A58"/>
    <w:multiLevelType w:val="hybridMultilevel"/>
    <w:tmpl w:val="9EF219E6"/>
    <w:lvl w:ilvl="0" w:tplc="0409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5" w15:restartNumberingAfterBreak="0">
    <w:nsid w:val="2D4741FF"/>
    <w:multiLevelType w:val="multilevel"/>
    <w:tmpl w:val="3C9EDFD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33E877B1"/>
    <w:multiLevelType w:val="hybridMultilevel"/>
    <w:tmpl w:val="212A968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34903E5C"/>
    <w:multiLevelType w:val="hybridMultilevel"/>
    <w:tmpl w:val="36D260B2"/>
    <w:lvl w:ilvl="0" w:tplc="B4826A1C">
      <w:start w:val="1"/>
      <w:numFmt w:val="decimal"/>
      <w:lvlText w:val="%1."/>
      <w:lvlJc w:val="left"/>
      <w:pPr>
        <w:ind w:left="151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8" w15:restartNumberingAfterBreak="0">
    <w:nsid w:val="37EF036E"/>
    <w:multiLevelType w:val="multilevel"/>
    <w:tmpl w:val="01A8C7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38F55549"/>
    <w:multiLevelType w:val="hybridMultilevel"/>
    <w:tmpl w:val="ECF06B2A"/>
    <w:lvl w:ilvl="0" w:tplc="D16EF38C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 w15:restartNumberingAfterBreak="0">
    <w:nsid w:val="3CC210A3"/>
    <w:multiLevelType w:val="hybridMultilevel"/>
    <w:tmpl w:val="BD1ED814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4245048E"/>
    <w:multiLevelType w:val="hybridMultilevel"/>
    <w:tmpl w:val="7CD0C8FE"/>
    <w:lvl w:ilvl="0" w:tplc="2D6E235A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4C31E7E"/>
    <w:multiLevelType w:val="hybridMultilevel"/>
    <w:tmpl w:val="1170752A"/>
    <w:lvl w:ilvl="0" w:tplc="A5B6AD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1DC30EF"/>
    <w:multiLevelType w:val="hybridMultilevel"/>
    <w:tmpl w:val="E580EA6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F0099D"/>
    <w:multiLevelType w:val="hybridMultilevel"/>
    <w:tmpl w:val="A260CE76"/>
    <w:lvl w:ilvl="0" w:tplc="C1A0A71E">
      <w:start w:val="1"/>
      <w:numFmt w:val="decimal"/>
      <w:lvlText w:val="%1)"/>
      <w:lvlJc w:val="left"/>
      <w:pPr>
        <w:ind w:left="15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15" w15:restartNumberingAfterBreak="0">
    <w:nsid w:val="54FF74D0"/>
    <w:multiLevelType w:val="multilevel"/>
    <w:tmpl w:val="7262AC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61C22A5F"/>
    <w:multiLevelType w:val="hybridMultilevel"/>
    <w:tmpl w:val="B61CCD34"/>
    <w:lvl w:ilvl="0" w:tplc="A7D62ED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AB44AFD"/>
    <w:multiLevelType w:val="hybridMultilevel"/>
    <w:tmpl w:val="45FAF7F2"/>
    <w:lvl w:ilvl="0" w:tplc="DF1254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F154C7F"/>
    <w:multiLevelType w:val="hybridMultilevel"/>
    <w:tmpl w:val="E67A6FA8"/>
    <w:lvl w:ilvl="0" w:tplc="497EC5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A0017AD"/>
    <w:multiLevelType w:val="hybridMultilevel"/>
    <w:tmpl w:val="EF9838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8"/>
  </w:num>
  <w:num w:numId="2">
    <w:abstractNumId w:val="12"/>
  </w:num>
  <w:num w:numId="3">
    <w:abstractNumId w:val="1"/>
  </w:num>
  <w:num w:numId="4">
    <w:abstractNumId w:val="19"/>
  </w:num>
  <w:num w:numId="5">
    <w:abstractNumId w:val="15"/>
  </w:num>
  <w:num w:numId="6">
    <w:abstractNumId w:val="6"/>
  </w:num>
  <w:num w:numId="7">
    <w:abstractNumId w:val="10"/>
  </w:num>
  <w:num w:numId="8">
    <w:abstractNumId w:val="5"/>
  </w:num>
  <w:num w:numId="9">
    <w:abstractNumId w:val="8"/>
  </w:num>
  <w:num w:numId="10">
    <w:abstractNumId w:val="3"/>
  </w:num>
  <w:num w:numId="11">
    <w:abstractNumId w:val="4"/>
  </w:num>
  <w:num w:numId="12">
    <w:abstractNumId w:val="0"/>
  </w:num>
  <w:num w:numId="13">
    <w:abstractNumId w:val="16"/>
  </w:num>
  <w:num w:numId="14">
    <w:abstractNumId w:val="17"/>
  </w:num>
  <w:num w:numId="15">
    <w:abstractNumId w:val="7"/>
  </w:num>
  <w:num w:numId="16">
    <w:abstractNumId w:val="14"/>
  </w:num>
  <w:num w:numId="17">
    <w:abstractNumId w:val="9"/>
  </w:num>
  <w:num w:numId="18">
    <w:abstractNumId w:val="2"/>
  </w:num>
  <w:num w:numId="19">
    <w:abstractNumId w:val="11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AB9"/>
    <w:rsid w:val="0000188B"/>
    <w:rsid w:val="00004416"/>
    <w:rsid w:val="00005C59"/>
    <w:rsid w:val="000075A3"/>
    <w:rsid w:val="00023844"/>
    <w:rsid w:val="0002549E"/>
    <w:rsid w:val="00027812"/>
    <w:rsid w:val="000318C8"/>
    <w:rsid w:val="00042199"/>
    <w:rsid w:val="000449C9"/>
    <w:rsid w:val="00046493"/>
    <w:rsid w:val="0004706A"/>
    <w:rsid w:val="000518FD"/>
    <w:rsid w:val="00051B20"/>
    <w:rsid w:val="00051BE6"/>
    <w:rsid w:val="000533E3"/>
    <w:rsid w:val="000622ED"/>
    <w:rsid w:val="00064745"/>
    <w:rsid w:val="0007537B"/>
    <w:rsid w:val="0007667A"/>
    <w:rsid w:val="00077950"/>
    <w:rsid w:val="00082DEF"/>
    <w:rsid w:val="00084EE7"/>
    <w:rsid w:val="00085A19"/>
    <w:rsid w:val="00096CCD"/>
    <w:rsid w:val="000A12A9"/>
    <w:rsid w:val="000A2077"/>
    <w:rsid w:val="000A3CF3"/>
    <w:rsid w:val="000A55CE"/>
    <w:rsid w:val="000A7608"/>
    <w:rsid w:val="000B08BF"/>
    <w:rsid w:val="000B2BFF"/>
    <w:rsid w:val="000B5942"/>
    <w:rsid w:val="000B5A53"/>
    <w:rsid w:val="000C5E65"/>
    <w:rsid w:val="000D158C"/>
    <w:rsid w:val="000D2292"/>
    <w:rsid w:val="000D37C8"/>
    <w:rsid w:val="000D6B89"/>
    <w:rsid w:val="000D7CCB"/>
    <w:rsid w:val="000E0E19"/>
    <w:rsid w:val="000E42A7"/>
    <w:rsid w:val="000F32A3"/>
    <w:rsid w:val="000F4D0B"/>
    <w:rsid w:val="000F50E0"/>
    <w:rsid w:val="00101068"/>
    <w:rsid w:val="00104CC1"/>
    <w:rsid w:val="001225CF"/>
    <w:rsid w:val="00124661"/>
    <w:rsid w:val="0012679C"/>
    <w:rsid w:val="00130091"/>
    <w:rsid w:val="001306C5"/>
    <w:rsid w:val="00131E04"/>
    <w:rsid w:val="001404DA"/>
    <w:rsid w:val="00141D4C"/>
    <w:rsid w:val="00145B9C"/>
    <w:rsid w:val="00154AC8"/>
    <w:rsid w:val="00154B25"/>
    <w:rsid w:val="0016029F"/>
    <w:rsid w:val="00160C8B"/>
    <w:rsid w:val="001644CF"/>
    <w:rsid w:val="00172375"/>
    <w:rsid w:val="00172A0A"/>
    <w:rsid w:val="001746E8"/>
    <w:rsid w:val="00174F70"/>
    <w:rsid w:val="001848AF"/>
    <w:rsid w:val="00184F4F"/>
    <w:rsid w:val="00190D62"/>
    <w:rsid w:val="00192DF6"/>
    <w:rsid w:val="001950A9"/>
    <w:rsid w:val="00196949"/>
    <w:rsid w:val="001A1273"/>
    <w:rsid w:val="001A696F"/>
    <w:rsid w:val="001B0891"/>
    <w:rsid w:val="001B262E"/>
    <w:rsid w:val="001B290A"/>
    <w:rsid w:val="001B5A33"/>
    <w:rsid w:val="001B625E"/>
    <w:rsid w:val="001B6BDC"/>
    <w:rsid w:val="001C4790"/>
    <w:rsid w:val="001D034C"/>
    <w:rsid w:val="001D5157"/>
    <w:rsid w:val="001D61E4"/>
    <w:rsid w:val="001E1F64"/>
    <w:rsid w:val="001E1FB9"/>
    <w:rsid w:val="001E4A2E"/>
    <w:rsid w:val="001E4D4C"/>
    <w:rsid w:val="001E79AE"/>
    <w:rsid w:val="002023F8"/>
    <w:rsid w:val="002028CB"/>
    <w:rsid w:val="0020523A"/>
    <w:rsid w:val="00205FAB"/>
    <w:rsid w:val="00215097"/>
    <w:rsid w:val="002228CF"/>
    <w:rsid w:val="002317F3"/>
    <w:rsid w:val="002361C6"/>
    <w:rsid w:val="0023646E"/>
    <w:rsid w:val="00241842"/>
    <w:rsid w:val="00246E25"/>
    <w:rsid w:val="00252032"/>
    <w:rsid w:val="002534E4"/>
    <w:rsid w:val="00254FE3"/>
    <w:rsid w:val="002561AC"/>
    <w:rsid w:val="002635F6"/>
    <w:rsid w:val="00264600"/>
    <w:rsid w:val="00265F1C"/>
    <w:rsid w:val="00266FDF"/>
    <w:rsid w:val="002676E2"/>
    <w:rsid w:val="00272B46"/>
    <w:rsid w:val="00273880"/>
    <w:rsid w:val="0027407D"/>
    <w:rsid w:val="0027544E"/>
    <w:rsid w:val="00275B68"/>
    <w:rsid w:val="00280A55"/>
    <w:rsid w:val="00283B7A"/>
    <w:rsid w:val="00287EA0"/>
    <w:rsid w:val="00291F34"/>
    <w:rsid w:val="00293C6E"/>
    <w:rsid w:val="00294D07"/>
    <w:rsid w:val="00295719"/>
    <w:rsid w:val="00297B83"/>
    <w:rsid w:val="002A1E0B"/>
    <w:rsid w:val="002A6232"/>
    <w:rsid w:val="002A6FAE"/>
    <w:rsid w:val="002A742C"/>
    <w:rsid w:val="002B44CC"/>
    <w:rsid w:val="002B6D5D"/>
    <w:rsid w:val="002C3BD6"/>
    <w:rsid w:val="002C5B27"/>
    <w:rsid w:val="002C755D"/>
    <w:rsid w:val="002D198C"/>
    <w:rsid w:val="002D4599"/>
    <w:rsid w:val="002E29C8"/>
    <w:rsid w:val="002E2FE5"/>
    <w:rsid w:val="002E40CB"/>
    <w:rsid w:val="002E4900"/>
    <w:rsid w:val="002F0D15"/>
    <w:rsid w:val="002F1552"/>
    <w:rsid w:val="002F28A3"/>
    <w:rsid w:val="002F3209"/>
    <w:rsid w:val="002F7DC5"/>
    <w:rsid w:val="00300011"/>
    <w:rsid w:val="00301653"/>
    <w:rsid w:val="00301BE1"/>
    <w:rsid w:val="00302E32"/>
    <w:rsid w:val="003050BA"/>
    <w:rsid w:val="003107BF"/>
    <w:rsid w:val="003126BD"/>
    <w:rsid w:val="0031334B"/>
    <w:rsid w:val="00315FF5"/>
    <w:rsid w:val="0031747C"/>
    <w:rsid w:val="00323040"/>
    <w:rsid w:val="0032615B"/>
    <w:rsid w:val="00334189"/>
    <w:rsid w:val="003417C6"/>
    <w:rsid w:val="00342CE8"/>
    <w:rsid w:val="00342D79"/>
    <w:rsid w:val="003458C0"/>
    <w:rsid w:val="00354BF6"/>
    <w:rsid w:val="00355159"/>
    <w:rsid w:val="003553FC"/>
    <w:rsid w:val="003623FD"/>
    <w:rsid w:val="003637EE"/>
    <w:rsid w:val="00363902"/>
    <w:rsid w:val="00364B0F"/>
    <w:rsid w:val="00367AC5"/>
    <w:rsid w:val="0037270C"/>
    <w:rsid w:val="00372F13"/>
    <w:rsid w:val="00381ED0"/>
    <w:rsid w:val="003824F1"/>
    <w:rsid w:val="003870ED"/>
    <w:rsid w:val="00390973"/>
    <w:rsid w:val="003922AF"/>
    <w:rsid w:val="00394596"/>
    <w:rsid w:val="0039575C"/>
    <w:rsid w:val="003A1346"/>
    <w:rsid w:val="003A4A9E"/>
    <w:rsid w:val="003B1306"/>
    <w:rsid w:val="003B288F"/>
    <w:rsid w:val="003B383E"/>
    <w:rsid w:val="003B4DEB"/>
    <w:rsid w:val="003B58FD"/>
    <w:rsid w:val="003B6FFD"/>
    <w:rsid w:val="003C1341"/>
    <w:rsid w:val="003C1F4D"/>
    <w:rsid w:val="003C2EA7"/>
    <w:rsid w:val="003C542B"/>
    <w:rsid w:val="003C67B0"/>
    <w:rsid w:val="003D13C7"/>
    <w:rsid w:val="003D26EE"/>
    <w:rsid w:val="003E0FC6"/>
    <w:rsid w:val="003E616C"/>
    <w:rsid w:val="003E655D"/>
    <w:rsid w:val="003F47BA"/>
    <w:rsid w:val="003F6220"/>
    <w:rsid w:val="003F790D"/>
    <w:rsid w:val="004069E6"/>
    <w:rsid w:val="0041006A"/>
    <w:rsid w:val="00413809"/>
    <w:rsid w:val="00413DCD"/>
    <w:rsid w:val="0041509F"/>
    <w:rsid w:val="004153AB"/>
    <w:rsid w:val="00415F18"/>
    <w:rsid w:val="00416684"/>
    <w:rsid w:val="00424E45"/>
    <w:rsid w:val="00434825"/>
    <w:rsid w:val="00436879"/>
    <w:rsid w:val="00442F0C"/>
    <w:rsid w:val="00444489"/>
    <w:rsid w:val="00447A72"/>
    <w:rsid w:val="0045069C"/>
    <w:rsid w:val="00454427"/>
    <w:rsid w:val="004544DA"/>
    <w:rsid w:val="00455305"/>
    <w:rsid w:val="00467D22"/>
    <w:rsid w:val="00471E45"/>
    <w:rsid w:val="0047594B"/>
    <w:rsid w:val="004777B1"/>
    <w:rsid w:val="00486D95"/>
    <w:rsid w:val="004870C9"/>
    <w:rsid w:val="004941EA"/>
    <w:rsid w:val="0049442A"/>
    <w:rsid w:val="0049568D"/>
    <w:rsid w:val="00495831"/>
    <w:rsid w:val="00496CAA"/>
    <w:rsid w:val="004A3022"/>
    <w:rsid w:val="004A36EF"/>
    <w:rsid w:val="004A5AC2"/>
    <w:rsid w:val="004B059C"/>
    <w:rsid w:val="004B3005"/>
    <w:rsid w:val="004B7399"/>
    <w:rsid w:val="004C5390"/>
    <w:rsid w:val="004C6824"/>
    <w:rsid w:val="004D0BFD"/>
    <w:rsid w:val="004D1507"/>
    <w:rsid w:val="004D180F"/>
    <w:rsid w:val="004E3FC3"/>
    <w:rsid w:val="0050146B"/>
    <w:rsid w:val="00501D2C"/>
    <w:rsid w:val="00504F03"/>
    <w:rsid w:val="00506FA7"/>
    <w:rsid w:val="00513D9D"/>
    <w:rsid w:val="005159EB"/>
    <w:rsid w:val="00516B36"/>
    <w:rsid w:val="005179EC"/>
    <w:rsid w:val="00522EFB"/>
    <w:rsid w:val="00524A12"/>
    <w:rsid w:val="00526AAD"/>
    <w:rsid w:val="00527A82"/>
    <w:rsid w:val="005340B9"/>
    <w:rsid w:val="005340EE"/>
    <w:rsid w:val="00536076"/>
    <w:rsid w:val="00536C39"/>
    <w:rsid w:val="00544781"/>
    <w:rsid w:val="00550974"/>
    <w:rsid w:val="00557929"/>
    <w:rsid w:val="00557B5D"/>
    <w:rsid w:val="00566C2D"/>
    <w:rsid w:val="0057048D"/>
    <w:rsid w:val="00571499"/>
    <w:rsid w:val="00574D02"/>
    <w:rsid w:val="005754CA"/>
    <w:rsid w:val="005844E9"/>
    <w:rsid w:val="00584D7A"/>
    <w:rsid w:val="00585682"/>
    <w:rsid w:val="005870E8"/>
    <w:rsid w:val="00587D9B"/>
    <w:rsid w:val="0059030F"/>
    <w:rsid w:val="00591149"/>
    <w:rsid w:val="00594E51"/>
    <w:rsid w:val="005963CB"/>
    <w:rsid w:val="005A294A"/>
    <w:rsid w:val="005A2D8E"/>
    <w:rsid w:val="005B0A2F"/>
    <w:rsid w:val="005C4BCF"/>
    <w:rsid w:val="005D0612"/>
    <w:rsid w:val="005D70A2"/>
    <w:rsid w:val="005E02BD"/>
    <w:rsid w:val="005E0AB9"/>
    <w:rsid w:val="005E204A"/>
    <w:rsid w:val="005F08ED"/>
    <w:rsid w:val="005F14AE"/>
    <w:rsid w:val="005F2D3B"/>
    <w:rsid w:val="005F3556"/>
    <w:rsid w:val="005F3AFF"/>
    <w:rsid w:val="005F646A"/>
    <w:rsid w:val="0060110D"/>
    <w:rsid w:val="0060120C"/>
    <w:rsid w:val="00605AD2"/>
    <w:rsid w:val="00606C26"/>
    <w:rsid w:val="006104BF"/>
    <w:rsid w:val="00621D3D"/>
    <w:rsid w:val="00625EDE"/>
    <w:rsid w:val="00641C24"/>
    <w:rsid w:val="006467BA"/>
    <w:rsid w:val="0064748A"/>
    <w:rsid w:val="00655098"/>
    <w:rsid w:val="0065612C"/>
    <w:rsid w:val="00663DBD"/>
    <w:rsid w:val="00664284"/>
    <w:rsid w:val="006707AC"/>
    <w:rsid w:val="00672A60"/>
    <w:rsid w:val="00674961"/>
    <w:rsid w:val="006932E2"/>
    <w:rsid w:val="00695596"/>
    <w:rsid w:val="006A1FDE"/>
    <w:rsid w:val="006A221F"/>
    <w:rsid w:val="006A27F2"/>
    <w:rsid w:val="006B0017"/>
    <w:rsid w:val="006B1982"/>
    <w:rsid w:val="006B3FC6"/>
    <w:rsid w:val="006B715D"/>
    <w:rsid w:val="006C3449"/>
    <w:rsid w:val="006C4C3F"/>
    <w:rsid w:val="006C7CA7"/>
    <w:rsid w:val="006D7CED"/>
    <w:rsid w:val="006E78BE"/>
    <w:rsid w:val="006F6108"/>
    <w:rsid w:val="006F7CDA"/>
    <w:rsid w:val="007027BB"/>
    <w:rsid w:val="00702D38"/>
    <w:rsid w:val="007040DF"/>
    <w:rsid w:val="007064E2"/>
    <w:rsid w:val="00714E81"/>
    <w:rsid w:val="00721892"/>
    <w:rsid w:val="00723057"/>
    <w:rsid w:val="00725AE5"/>
    <w:rsid w:val="00730387"/>
    <w:rsid w:val="00730F03"/>
    <w:rsid w:val="0073128D"/>
    <w:rsid w:val="00732208"/>
    <w:rsid w:val="007324EE"/>
    <w:rsid w:val="0073402A"/>
    <w:rsid w:val="00734474"/>
    <w:rsid w:val="0073491F"/>
    <w:rsid w:val="0074192F"/>
    <w:rsid w:val="00742C19"/>
    <w:rsid w:val="00745723"/>
    <w:rsid w:val="00751949"/>
    <w:rsid w:val="00752D86"/>
    <w:rsid w:val="00757BBB"/>
    <w:rsid w:val="00763356"/>
    <w:rsid w:val="007672C9"/>
    <w:rsid w:val="00770586"/>
    <w:rsid w:val="0077281A"/>
    <w:rsid w:val="00774A52"/>
    <w:rsid w:val="0077694E"/>
    <w:rsid w:val="00781475"/>
    <w:rsid w:val="00785E41"/>
    <w:rsid w:val="007869EC"/>
    <w:rsid w:val="0079061C"/>
    <w:rsid w:val="007941F1"/>
    <w:rsid w:val="00795BD4"/>
    <w:rsid w:val="00796DE6"/>
    <w:rsid w:val="00796DF6"/>
    <w:rsid w:val="007977DB"/>
    <w:rsid w:val="007A0CEA"/>
    <w:rsid w:val="007A1F66"/>
    <w:rsid w:val="007A2F31"/>
    <w:rsid w:val="007A7AA3"/>
    <w:rsid w:val="007B084D"/>
    <w:rsid w:val="007B6F7F"/>
    <w:rsid w:val="007B7599"/>
    <w:rsid w:val="007C05C4"/>
    <w:rsid w:val="007C3E66"/>
    <w:rsid w:val="007D209C"/>
    <w:rsid w:val="007D3EE9"/>
    <w:rsid w:val="007D6B08"/>
    <w:rsid w:val="007E0430"/>
    <w:rsid w:val="007E22F5"/>
    <w:rsid w:val="007E24CE"/>
    <w:rsid w:val="007E489F"/>
    <w:rsid w:val="007E607B"/>
    <w:rsid w:val="007E6880"/>
    <w:rsid w:val="007F2BDF"/>
    <w:rsid w:val="007F40E8"/>
    <w:rsid w:val="007F448A"/>
    <w:rsid w:val="007F48B1"/>
    <w:rsid w:val="00800583"/>
    <w:rsid w:val="008007CC"/>
    <w:rsid w:val="00800F88"/>
    <w:rsid w:val="00804848"/>
    <w:rsid w:val="00807DE8"/>
    <w:rsid w:val="00812878"/>
    <w:rsid w:val="0081460D"/>
    <w:rsid w:val="008173E1"/>
    <w:rsid w:val="00817412"/>
    <w:rsid w:val="00820806"/>
    <w:rsid w:val="00821A83"/>
    <w:rsid w:val="00824366"/>
    <w:rsid w:val="00825701"/>
    <w:rsid w:val="00827706"/>
    <w:rsid w:val="008347E4"/>
    <w:rsid w:val="00835EC8"/>
    <w:rsid w:val="0085031F"/>
    <w:rsid w:val="00851E8D"/>
    <w:rsid w:val="00853B23"/>
    <w:rsid w:val="00854BED"/>
    <w:rsid w:val="00857F34"/>
    <w:rsid w:val="00860471"/>
    <w:rsid w:val="008626B7"/>
    <w:rsid w:val="00862CF7"/>
    <w:rsid w:val="008653C5"/>
    <w:rsid w:val="0086634A"/>
    <w:rsid w:val="00876479"/>
    <w:rsid w:val="00880A1C"/>
    <w:rsid w:val="008822DE"/>
    <w:rsid w:val="008825C1"/>
    <w:rsid w:val="008827B8"/>
    <w:rsid w:val="00883110"/>
    <w:rsid w:val="0089190B"/>
    <w:rsid w:val="00891B86"/>
    <w:rsid w:val="00893341"/>
    <w:rsid w:val="0089776F"/>
    <w:rsid w:val="00897B2A"/>
    <w:rsid w:val="008A1C9A"/>
    <w:rsid w:val="008A6375"/>
    <w:rsid w:val="008A6A01"/>
    <w:rsid w:val="008B0A9C"/>
    <w:rsid w:val="008B500A"/>
    <w:rsid w:val="008B5039"/>
    <w:rsid w:val="008B6F9D"/>
    <w:rsid w:val="008C2FE0"/>
    <w:rsid w:val="008C5F76"/>
    <w:rsid w:val="008D0F30"/>
    <w:rsid w:val="008D3DDC"/>
    <w:rsid w:val="008D5950"/>
    <w:rsid w:val="008E2409"/>
    <w:rsid w:val="008E2DDF"/>
    <w:rsid w:val="008E79EF"/>
    <w:rsid w:val="008F3332"/>
    <w:rsid w:val="008F362F"/>
    <w:rsid w:val="008F3F24"/>
    <w:rsid w:val="00903CA9"/>
    <w:rsid w:val="0090694C"/>
    <w:rsid w:val="00913D8A"/>
    <w:rsid w:val="00915621"/>
    <w:rsid w:val="009173F7"/>
    <w:rsid w:val="0092533D"/>
    <w:rsid w:val="0092598D"/>
    <w:rsid w:val="00932D72"/>
    <w:rsid w:val="00932F13"/>
    <w:rsid w:val="009368B8"/>
    <w:rsid w:val="00936F0C"/>
    <w:rsid w:val="00940954"/>
    <w:rsid w:val="00946052"/>
    <w:rsid w:val="00950800"/>
    <w:rsid w:val="009524D5"/>
    <w:rsid w:val="00956D7F"/>
    <w:rsid w:val="00961C30"/>
    <w:rsid w:val="00962753"/>
    <w:rsid w:val="00962C4E"/>
    <w:rsid w:val="00964DD0"/>
    <w:rsid w:val="00966060"/>
    <w:rsid w:val="00967D9B"/>
    <w:rsid w:val="00972470"/>
    <w:rsid w:val="00974559"/>
    <w:rsid w:val="009757C6"/>
    <w:rsid w:val="00983E08"/>
    <w:rsid w:val="009860E0"/>
    <w:rsid w:val="009911AE"/>
    <w:rsid w:val="009933DB"/>
    <w:rsid w:val="009977A4"/>
    <w:rsid w:val="009B4932"/>
    <w:rsid w:val="009B7F7E"/>
    <w:rsid w:val="009C096D"/>
    <w:rsid w:val="009C0C9B"/>
    <w:rsid w:val="009C1F1D"/>
    <w:rsid w:val="009C4BD9"/>
    <w:rsid w:val="009C4E10"/>
    <w:rsid w:val="009D01AD"/>
    <w:rsid w:val="009D6A78"/>
    <w:rsid w:val="009E04C6"/>
    <w:rsid w:val="009E07EB"/>
    <w:rsid w:val="009E26C5"/>
    <w:rsid w:val="009E4E68"/>
    <w:rsid w:val="009E78DB"/>
    <w:rsid w:val="009F1F56"/>
    <w:rsid w:val="009F4B43"/>
    <w:rsid w:val="009F6F8C"/>
    <w:rsid w:val="00A01957"/>
    <w:rsid w:val="00A020F0"/>
    <w:rsid w:val="00A025C8"/>
    <w:rsid w:val="00A05945"/>
    <w:rsid w:val="00A10E69"/>
    <w:rsid w:val="00A150CA"/>
    <w:rsid w:val="00A16070"/>
    <w:rsid w:val="00A20EBC"/>
    <w:rsid w:val="00A21D56"/>
    <w:rsid w:val="00A22A93"/>
    <w:rsid w:val="00A242D4"/>
    <w:rsid w:val="00A27ED5"/>
    <w:rsid w:val="00A31875"/>
    <w:rsid w:val="00A32476"/>
    <w:rsid w:val="00A3282B"/>
    <w:rsid w:val="00A3337F"/>
    <w:rsid w:val="00A33418"/>
    <w:rsid w:val="00A336F5"/>
    <w:rsid w:val="00A33D19"/>
    <w:rsid w:val="00A35876"/>
    <w:rsid w:val="00A3782B"/>
    <w:rsid w:val="00A4007C"/>
    <w:rsid w:val="00A407B3"/>
    <w:rsid w:val="00A46369"/>
    <w:rsid w:val="00A57B59"/>
    <w:rsid w:val="00A61E60"/>
    <w:rsid w:val="00A6440F"/>
    <w:rsid w:val="00A65431"/>
    <w:rsid w:val="00A66B77"/>
    <w:rsid w:val="00A67608"/>
    <w:rsid w:val="00A73D60"/>
    <w:rsid w:val="00A854A4"/>
    <w:rsid w:val="00A85D9C"/>
    <w:rsid w:val="00A86000"/>
    <w:rsid w:val="00A90334"/>
    <w:rsid w:val="00A90C83"/>
    <w:rsid w:val="00A96633"/>
    <w:rsid w:val="00A96708"/>
    <w:rsid w:val="00A97DA4"/>
    <w:rsid w:val="00AA1DD7"/>
    <w:rsid w:val="00AA6D26"/>
    <w:rsid w:val="00AB0595"/>
    <w:rsid w:val="00AB1FAA"/>
    <w:rsid w:val="00AB379F"/>
    <w:rsid w:val="00AB53A9"/>
    <w:rsid w:val="00AB738A"/>
    <w:rsid w:val="00AC1EDA"/>
    <w:rsid w:val="00AC2859"/>
    <w:rsid w:val="00AC50AA"/>
    <w:rsid w:val="00AC6557"/>
    <w:rsid w:val="00AC72AE"/>
    <w:rsid w:val="00AD0679"/>
    <w:rsid w:val="00AD0B73"/>
    <w:rsid w:val="00AD4FEB"/>
    <w:rsid w:val="00AE1D07"/>
    <w:rsid w:val="00AE2F4E"/>
    <w:rsid w:val="00AE5E4D"/>
    <w:rsid w:val="00AF5CDC"/>
    <w:rsid w:val="00B02921"/>
    <w:rsid w:val="00B04C16"/>
    <w:rsid w:val="00B107E8"/>
    <w:rsid w:val="00B1274B"/>
    <w:rsid w:val="00B13AE3"/>
    <w:rsid w:val="00B17C68"/>
    <w:rsid w:val="00B21B22"/>
    <w:rsid w:val="00B23B4E"/>
    <w:rsid w:val="00B27FCF"/>
    <w:rsid w:val="00B34FB7"/>
    <w:rsid w:val="00B34FBC"/>
    <w:rsid w:val="00B3632C"/>
    <w:rsid w:val="00B401E5"/>
    <w:rsid w:val="00B41A67"/>
    <w:rsid w:val="00B43143"/>
    <w:rsid w:val="00B47E4D"/>
    <w:rsid w:val="00B57B2C"/>
    <w:rsid w:val="00B61C36"/>
    <w:rsid w:val="00B66CC8"/>
    <w:rsid w:val="00B67973"/>
    <w:rsid w:val="00B70C01"/>
    <w:rsid w:val="00B72F28"/>
    <w:rsid w:val="00B80696"/>
    <w:rsid w:val="00B80EC3"/>
    <w:rsid w:val="00B82438"/>
    <w:rsid w:val="00B832C3"/>
    <w:rsid w:val="00B84071"/>
    <w:rsid w:val="00B8669B"/>
    <w:rsid w:val="00B86803"/>
    <w:rsid w:val="00B87566"/>
    <w:rsid w:val="00BA0D40"/>
    <w:rsid w:val="00BA15F4"/>
    <w:rsid w:val="00BA44C4"/>
    <w:rsid w:val="00BB087C"/>
    <w:rsid w:val="00BB7F2A"/>
    <w:rsid w:val="00BC15CF"/>
    <w:rsid w:val="00BC307A"/>
    <w:rsid w:val="00BC5A4E"/>
    <w:rsid w:val="00BC67FC"/>
    <w:rsid w:val="00BD3282"/>
    <w:rsid w:val="00BE2359"/>
    <w:rsid w:val="00BE2C35"/>
    <w:rsid w:val="00BF19CA"/>
    <w:rsid w:val="00BF78C9"/>
    <w:rsid w:val="00C03C2F"/>
    <w:rsid w:val="00C05C45"/>
    <w:rsid w:val="00C05E04"/>
    <w:rsid w:val="00C111C6"/>
    <w:rsid w:val="00C15231"/>
    <w:rsid w:val="00C20ED9"/>
    <w:rsid w:val="00C25D84"/>
    <w:rsid w:val="00C30D76"/>
    <w:rsid w:val="00C367D6"/>
    <w:rsid w:val="00C41B28"/>
    <w:rsid w:val="00C43958"/>
    <w:rsid w:val="00C45F09"/>
    <w:rsid w:val="00C5564F"/>
    <w:rsid w:val="00C64042"/>
    <w:rsid w:val="00C64317"/>
    <w:rsid w:val="00C65DDB"/>
    <w:rsid w:val="00C65FEF"/>
    <w:rsid w:val="00C769E8"/>
    <w:rsid w:val="00C76A38"/>
    <w:rsid w:val="00C81D78"/>
    <w:rsid w:val="00C837E3"/>
    <w:rsid w:val="00C91DC0"/>
    <w:rsid w:val="00C9242A"/>
    <w:rsid w:val="00C94A77"/>
    <w:rsid w:val="00C95C0B"/>
    <w:rsid w:val="00C97635"/>
    <w:rsid w:val="00CA6601"/>
    <w:rsid w:val="00CA6AF2"/>
    <w:rsid w:val="00CB012C"/>
    <w:rsid w:val="00CB4DC9"/>
    <w:rsid w:val="00CB6805"/>
    <w:rsid w:val="00CC15A4"/>
    <w:rsid w:val="00CC65D0"/>
    <w:rsid w:val="00CC6CEB"/>
    <w:rsid w:val="00CD090C"/>
    <w:rsid w:val="00CD0C10"/>
    <w:rsid w:val="00CD1A7A"/>
    <w:rsid w:val="00CD275B"/>
    <w:rsid w:val="00CD3832"/>
    <w:rsid w:val="00CD40E1"/>
    <w:rsid w:val="00CD4BA0"/>
    <w:rsid w:val="00CD4C02"/>
    <w:rsid w:val="00CD6910"/>
    <w:rsid w:val="00CD770E"/>
    <w:rsid w:val="00CF4FF8"/>
    <w:rsid w:val="00CF5C1C"/>
    <w:rsid w:val="00CF68F7"/>
    <w:rsid w:val="00CF6935"/>
    <w:rsid w:val="00CF7871"/>
    <w:rsid w:val="00D060F2"/>
    <w:rsid w:val="00D20AD4"/>
    <w:rsid w:val="00D22AC6"/>
    <w:rsid w:val="00D23050"/>
    <w:rsid w:val="00D26570"/>
    <w:rsid w:val="00D3057D"/>
    <w:rsid w:val="00D333FD"/>
    <w:rsid w:val="00D361B0"/>
    <w:rsid w:val="00D36969"/>
    <w:rsid w:val="00D36BA9"/>
    <w:rsid w:val="00D454F9"/>
    <w:rsid w:val="00D4611E"/>
    <w:rsid w:val="00D550E6"/>
    <w:rsid w:val="00D56FC8"/>
    <w:rsid w:val="00D5779E"/>
    <w:rsid w:val="00D578C7"/>
    <w:rsid w:val="00D5795F"/>
    <w:rsid w:val="00D60525"/>
    <w:rsid w:val="00D619D2"/>
    <w:rsid w:val="00D61F70"/>
    <w:rsid w:val="00D63A80"/>
    <w:rsid w:val="00D656E1"/>
    <w:rsid w:val="00D769D9"/>
    <w:rsid w:val="00D77F97"/>
    <w:rsid w:val="00D80454"/>
    <w:rsid w:val="00D84BCC"/>
    <w:rsid w:val="00D8500F"/>
    <w:rsid w:val="00D854D7"/>
    <w:rsid w:val="00D8673D"/>
    <w:rsid w:val="00D903C5"/>
    <w:rsid w:val="00D92334"/>
    <w:rsid w:val="00D929DB"/>
    <w:rsid w:val="00D96C64"/>
    <w:rsid w:val="00DA0E54"/>
    <w:rsid w:val="00DA2726"/>
    <w:rsid w:val="00DA32FA"/>
    <w:rsid w:val="00DB2DEB"/>
    <w:rsid w:val="00DB4ED7"/>
    <w:rsid w:val="00DB53EB"/>
    <w:rsid w:val="00DB6201"/>
    <w:rsid w:val="00DB6BF6"/>
    <w:rsid w:val="00DB717E"/>
    <w:rsid w:val="00DC00A7"/>
    <w:rsid w:val="00DC4708"/>
    <w:rsid w:val="00DC594F"/>
    <w:rsid w:val="00DC702A"/>
    <w:rsid w:val="00DD2889"/>
    <w:rsid w:val="00DD2BD2"/>
    <w:rsid w:val="00DD4088"/>
    <w:rsid w:val="00DD4877"/>
    <w:rsid w:val="00DD7140"/>
    <w:rsid w:val="00DE1112"/>
    <w:rsid w:val="00DF1F35"/>
    <w:rsid w:val="00DF23C1"/>
    <w:rsid w:val="00DF6930"/>
    <w:rsid w:val="00DF7A52"/>
    <w:rsid w:val="00E02796"/>
    <w:rsid w:val="00E071A2"/>
    <w:rsid w:val="00E10577"/>
    <w:rsid w:val="00E207FD"/>
    <w:rsid w:val="00E22953"/>
    <w:rsid w:val="00E233A6"/>
    <w:rsid w:val="00E23BDB"/>
    <w:rsid w:val="00E25A28"/>
    <w:rsid w:val="00E32DD4"/>
    <w:rsid w:val="00E35E46"/>
    <w:rsid w:val="00E50D65"/>
    <w:rsid w:val="00E51077"/>
    <w:rsid w:val="00E65AF6"/>
    <w:rsid w:val="00E66011"/>
    <w:rsid w:val="00E756CD"/>
    <w:rsid w:val="00E8021A"/>
    <w:rsid w:val="00E81AF1"/>
    <w:rsid w:val="00E827FB"/>
    <w:rsid w:val="00E830E0"/>
    <w:rsid w:val="00E843A6"/>
    <w:rsid w:val="00E8454F"/>
    <w:rsid w:val="00E865F1"/>
    <w:rsid w:val="00E87D61"/>
    <w:rsid w:val="00E92901"/>
    <w:rsid w:val="00EA4EAA"/>
    <w:rsid w:val="00EA78B0"/>
    <w:rsid w:val="00EB20AA"/>
    <w:rsid w:val="00EC1244"/>
    <w:rsid w:val="00EC6CB5"/>
    <w:rsid w:val="00EC75D4"/>
    <w:rsid w:val="00ED372D"/>
    <w:rsid w:val="00ED4B3C"/>
    <w:rsid w:val="00ED6130"/>
    <w:rsid w:val="00ED728E"/>
    <w:rsid w:val="00EE0F4E"/>
    <w:rsid w:val="00EE57C2"/>
    <w:rsid w:val="00EF0F6F"/>
    <w:rsid w:val="00EF378E"/>
    <w:rsid w:val="00EF7D09"/>
    <w:rsid w:val="00F020E3"/>
    <w:rsid w:val="00F05A25"/>
    <w:rsid w:val="00F06A87"/>
    <w:rsid w:val="00F06A9E"/>
    <w:rsid w:val="00F06BC2"/>
    <w:rsid w:val="00F1120F"/>
    <w:rsid w:val="00F152E4"/>
    <w:rsid w:val="00F21F4B"/>
    <w:rsid w:val="00F239AC"/>
    <w:rsid w:val="00F24F15"/>
    <w:rsid w:val="00F31728"/>
    <w:rsid w:val="00F32274"/>
    <w:rsid w:val="00F32A57"/>
    <w:rsid w:val="00F379F6"/>
    <w:rsid w:val="00F43FE3"/>
    <w:rsid w:val="00F44CF8"/>
    <w:rsid w:val="00F475FB"/>
    <w:rsid w:val="00F5360A"/>
    <w:rsid w:val="00F55584"/>
    <w:rsid w:val="00F55900"/>
    <w:rsid w:val="00F567BE"/>
    <w:rsid w:val="00F56971"/>
    <w:rsid w:val="00F57668"/>
    <w:rsid w:val="00F6048F"/>
    <w:rsid w:val="00F606F2"/>
    <w:rsid w:val="00F60956"/>
    <w:rsid w:val="00F66592"/>
    <w:rsid w:val="00F66A81"/>
    <w:rsid w:val="00F7141E"/>
    <w:rsid w:val="00F73940"/>
    <w:rsid w:val="00F73FEE"/>
    <w:rsid w:val="00F74793"/>
    <w:rsid w:val="00F80390"/>
    <w:rsid w:val="00F8588E"/>
    <w:rsid w:val="00F9184C"/>
    <w:rsid w:val="00F9574B"/>
    <w:rsid w:val="00F97FDB"/>
    <w:rsid w:val="00FA0028"/>
    <w:rsid w:val="00FA2D9D"/>
    <w:rsid w:val="00FA503F"/>
    <w:rsid w:val="00FA5185"/>
    <w:rsid w:val="00FB2A6C"/>
    <w:rsid w:val="00FB4C1C"/>
    <w:rsid w:val="00FB63A1"/>
    <w:rsid w:val="00FC0F1B"/>
    <w:rsid w:val="00FC152A"/>
    <w:rsid w:val="00FC51E0"/>
    <w:rsid w:val="00FC67E3"/>
    <w:rsid w:val="00FD0F4B"/>
    <w:rsid w:val="00FE0E60"/>
    <w:rsid w:val="00FF5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752283BE-6B1F-42BE-8DB3-BF43F392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6201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qFormat/>
    <w:rsid w:val="005E0A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ru-RU" w:eastAsia="ru-RU"/>
    </w:rPr>
  </w:style>
  <w:style w:type="paragraph" w:styleId="Heading3">
    <w:name w:val="heading 3"/>
    <w:basedOn w:val="Normal"/>
    <w:link w:val="Heading3Char"/>
    <w:qFormat/>
    <w:rsid w:val="005E0A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0AB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AB9"/>
  </w:style>
  <w:style w:type="paragraph" w:styleId="Footer">
    <w:name w:val="footer"/>
    <w:basedOn w:val="Normal"/>
    <w:link w:val="FooterChar"/>
    <w:uiPriority w:val="99"/>
    <w:unhideWhenUsed/>
    <w:rsid w:val="005E0AB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AB9"/>
  </w:style>
  <w:style w:type="character" w:customStyle="1" w:styleId="Heading2Char">
    <w:name w:val="Heading 2 Char"/>
    <w:link w:val="Heading2"/>
    <w:rsid w:val="005E0AB9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Heading3Char">
    <w:name w:val="Heading 3 Char"/>
    <w:link w:val="Heading3"/>
    <w:rsid w:val="005E0AB9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Strong">
    <w:name w:val="Strong"/>
    <w:uiPriority w:val="22"/>
    <w:qFormat/>
    <w:rsid w:val="005E0AB9"/>
    <w:rPr>
      <w:b/>
      <w:bCs/>
    </w:rPr>
  </w:style>
  <w:style w:type="paragraph" w:customStyle="1" w:styleId="Body">
    <w:name w:val="Body"/>
    <w:rsid w:val="004D180F"/>
    <w:rPr>
      <w:rFonts w:ascii="Helvetica Neue" w:eastAsia="Arial Unicode MS" w:hAnsi="Helvetica Neue" w:cs="Arial Unicode MS"/>
      <w:color w:val="000000"/>
      <w:sz w:val="22"/>
      <w:szCs w:val="22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4D18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4D18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4D180F"/>
    <w:pPr>
      <w:ind w:left="720"/>
      <w:contextualSpacing/>
    </w:pPr>
    <w:rPr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4D180F"/>
    <w:rPr>
      <w:rFonts w:ascii="Calibri" w:eastAsia="Calibri" w:hAnsi="Calibri" w:cs="Times New Roman"/>
      <w:lang w:val="ru-RU" w:eastAsia="ru-RU"/>
    </w:rPr>
  </w:style>
  <w:style w:type="character" w:styleId="CommentReference">
    <w:name w:val="annotation reference"/>
    <w:uiPriority w:val="99"/>
    <w:semiHidden/>
    <w:unhideWhenUsed/>
    <w:rsid w:val="003F47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7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F47B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7B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F47B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47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F47BA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B500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8B500A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8B500A"/>
    <w:rPr>
      <w:vertAlign w:val="superscript"/>
    </w:rPr>
  </w:style>
  <w:style w:type="character" w:styleId="Hyperlink">
    <w:name w:val="Hyperlink"/>
    <w:unhideWhenUsed/>
    <w:rsid w:val="008B500A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C64317"/>
    <w:rPr>
      <w:color w:val="800080"/>
      <w:u w:val="single"/>
    </w:rPr>
  </w:style>
  <w:style w:type="paragraph" w:customStyle="1" w:styleId="Normal1">
    <w:name w:val="Normal1"/>
    <w:rsid w:val="00D4611E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Emphasis">
    <w:name w:val="Emphasis"/>
    <w:uiPriority w:val="20"/>
    <w:qFormat/>
    <w:rsid w:val="00961C30"/>
    <w:rPr>
      <w:i/>
      <w:iCs/>
    </w:rPr>
  </w:style>
  <w:style w:type="character" w:customStyle="1" w:styleId="apple-converted-space">
    <w:name w:val="apple-converted-space"/>
    <w:basedOn w:val="DefaultParagraphFont"/>
    <w:rsid w:val="007A0CEA"/>
  </w:style>
  <w:style w:type="paragraph" w:customStyle="1" w:styleId="CharCharCharCharCharCharCharCharCharCharCharChar">
    <w:name w:val="Char Char Char Char Char Char Char Char Char Char Char Char"/>
    <w:basedOn w:val="Normal"/>
    <w:rsid w:val="007A0CEA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606C2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3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5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7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6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6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8578CF-4BE1-4259-B132-ADDBBDCAC30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3E0A13-EE10-4DB3-BC58-C295F8004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4</Pages>
  <Words>581</Words>
  <Characters>4824</Characters>
  <Application>Microsoft Office Word</Application>
  <DocSecurity>0</DocSecurity>
  <Lines>89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Dadunc</dc:creator>
  <cp:keywords>https://mul2.gov.am/tasks/1126324/oneclick?token=cf8f2932dfdc5ae79164d63d3fe2cb62</cp:keywords>
  <cp:lastModifiedBy>Ashot Tsormutyan</cp:lastModifiedBy>
  <cp:revision>35</cp:revision>
  <cp:lastPrinted>2019-11-21T12:14:00Z</cp:lastPrinted>
  <dcterms:created xsi:type="dcterms:W3CDTF">2024-11-13T07:21:00Z</dcterms:created>
  <dcterms:modified xsi:type="dcterms:W3CDTF">2025-04-08T13:35:00Z</dcterms:modified>
</cp:coreProperties>
</file>