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E9CF6" w14:textId="77777777" w:rsidR="008A13F8" w:rsidRPr="009647FB" w:rsidRDefault="008A13F8" w:rsidP="0048649A">
      <w:pPr>
        <w:spacing w:line="360" w:lineRule="auto"/>
        <w:jc w:val="center"/>
        <w:rPr>
          <w:b/>
          <w:caps/>
          <w:sz w:val="24"/>
          <w:szCs w:val="24"/>
          <w:lang w:val="hy-AM"/>
        </w:rPr>
      </w:pPr>
      <w:r w:rsidRPr="009647FB">
        <w:rPr>
          <w:b/>
          <w:caps/>
          <w:sz w:val="24"/>
          <w:szCs w:val="24"/>
          <w:lang w:val="hy-AM"/>
        </w:rPr>
        <w:t>հիմնավորոՒՄ</w:t>
      </w:r>
    </w:p>
    <w:p w14:paraId="4B426255" w14:textId="5C61774D" w:rsidR="00975722" w:rsidRPr="009647FB" w:rsidRDefault="00975722" w:rsidP="00975722">
      <w:pPr>
        <w:shd w:val="clear" w:color="auto" w:fill="FFFFFF"/>
        <w:spacing w:line="360" w:lineRule="auto"/>
        <w:ind w:firstLine="450"/>
        <w:jc w:val="center"/>
        <w:rPr>
          <w:rFonts w:cs="Sylfaen"/>
          <w:b/>
          <w:sz w:val="24"/>
          <w:szCs w:val="24"/>
          <w:lang w:val="hy-AM"/>
        </w:rPr>
      </w:pPr>
      <w:r w:rsidRPr="009647FB">
        <w:rPr>
          <w:rFonts w:cs="Sylfaen"/>
          <w:b/>
          <w:bCs/>
          <w:sz w:val="24"/>
          <w:szCs w:val="24"/>
          <w:lang w:val="hy-AM"/>
        </w:rPr>
        <w:t>«</w:t>
      </w:r>
      <w:r w:rsidRPr="009647FB">
        <w:rPr>
          <w:rFonts w:eastAsia="Calibri"/>
          <w:b/>
          <w:bCs/>
          <w:sz w:val="24"/>
          <w:szCs w:val="24"/>
          <w:lang w:val="af-ZA"/>
        </w:rPr>
        <w:t>ՀԱՅԱՍՏԱՆԻ ՀԱՆՐԱՊԵՏՈՒԹՅԱՆ 202</w:t>
      </w:r>
      <w:r w:rsidR="00AE5D12">
        <w:rPr>
          <w:rFonts w:eastAsia="Calibri"/>
          <w:b/>
          <w:bCs/>
          <w:sz w:val="24"/>
          <w:szCs w:val="24"/>
          <w:lang w:val="af-ZA"/>
        </w:rPr>
        <w:t>5</w:t>
      </w:r>
      <w:r w:rsidRPr="009647FB">
        <w:rPr>
          <w:rFonts w:eastAsia="Calibri"/>
          <w:b/>
          <w:bCs/>
          <w:sz w:val="24"/>
          <w:szCs w:val="24"/>
          <w:lang w:val="af-ZA"/>
        </w:rPr>
        <w:t xml:space="preserve"> ԹՎԱԿԱՆԻ ՊԵՏԱԿԱՆ ԲՅՈՒՋԵԻ ՄԱՍԻՆ» </w:t>
      </w:r>
      <w:r w:rsidRPr="009647FB">
        <w:rPr>
          <w:rFonts w:eastAsia="Calibri"/>
          <w:b/>
          <w:bCs/>
          <w:sz w:val="24"/>
          <w:szCs w:val="24"/>
          <w:lang w:val="hy-AM"/>
        </w:rPr>
        <w:t xml:space="preserve">ՕՐԵՆՔՈՒՄ </w:t>
      </w:r>
      <w:r w:rsidRPr="009647FB">
        <w:rPr>
          <w:rFonts w:eastAsia="Calibri"/>
          <w:b/>
          <w:bCs/>
          <w:sz w:val="24"/>
          <w:szCs w:val="24"/>
          <w:lang w:val="af-ZA"/>
        </w:rPr>
        <w:t>ՎԵՐԱԲԱՇԽՈՒՄ</w:t>
      </w:r>
      <w:r w:rsidRPr="009647FB">
        <w:rPr>
          <w:rFonts w:eastAsia="Calibri"/>
          <w:b/>
          <w:bCs/>
          <w:sz w:val="24"/>
          <w:szCs w:val="24"/>
          <w:lang w:val="hy-AM"/>
        </w:rPr>
        <w:t>,</w:t>
      </w:r>
      <w:r w:rsidRPr="00AE5D12">
        <w:rPr>
          <w:rFonts w:eastAsia="Calibri"/>
          <w:b/>
          <w:bCs/>
          <w:sz w:val="24"/>
          <w:szCs w:val="24"/>
          <w:lang w:val="hy-AM"/>
        </w:rPr>
        <w:t xml:space="preserve"> ՓՈՓՈԽՈՒԹՅՈՒՆՆԵՐ</w:t>
      </w:r>
      <w:r w:rsidRPr="009647FB">
        <w:rPr>
          <w:rFonts w:eastAsia="Calibri"/>
          <w:b/>
          <w:bCs/>
          <w:sz w:val="24"/>
          <w:szCs w:val="24"/>
          <w:lang w:val="hy-AM"/>
        </w:rPr>
        <w:t xml:space="preserve"> </w:t>
      </w:r>
      <w:r w:rsidR="00D66F31">
        <w:rPr>
          <w:rFonts w:eastAsia="Calibri"/>
          <w:b/>
          <w:bCs/>
          <w:sz w:val="24"/>
          <w:szCs w:val="24"/>
          <w:lang w:val="hy-AM"/>
        </w:rPr>
        <w:t>ԵՎ ԼՐԱՑՈՒՄՆԵՐ</w:t>
      </w:r>
      <w:r w:rsidR="006E1E4E">
        <w:rPr>
          <w:rFonts w:eastAsia="Calibri"/>
          <w:b/>
          <w:bCs/>
          <w:sz w:val="24"/>
          <w:szCs w:val="24"/>
          <w:lang w:val="hy-AM"/>
        </w:rPr>
        <w:t xml:space="preserve"> </w:t>
      </w:r>
      <w:r w:rsidR="00D66F31">
        <w:rPr>
          <w:rFonts w:eastAsia="Calibri"/>
          <w:b/>
          <w:bCs/>
          <w:sz w:val="24"/>
          <w:szCs w:val="24"/>
          <w:lang w:val="hy-AM"/>
        </w:rPr>
        <w:t xml:space="preserve">ԵՎ </w:t>
      </w:r>
      <w:r w:rsidRPr="009647FB">
        <w:rPr>
          <w:rFonts w:eastAsia="Calibri"/>
          <w:b/>
          <w:bCs/>
          <w:sz w:val="24"/>
          <w:szCs w:val="24"/>
          <w:lang w:val="af-ZA"/>
        </w:rPr>
        <w:t>ՀԱՅԱՍՏԱՆԻ ՀԱՆՐԱՊԵՏՈՒԹՅԱՆ ԿԱՌԱՎԱՐՈՒԹՅԱՆ 202</w:t>
      </w:r>
      <w:r w:rsidR="00AE5D12">
        <w:rPr>
          <w:rFonts w:eastAsia="Calibri"/>
          <w:b/>
          <w:bCs/>
          <w:sz w:val="24"/>
          <w:szCs w:val="24"/>
          <w:lang w:val="af-ZA"/>
        </w:rPr>
        <w:t>4</w:t>
      </w:r>
      <w:r w:rsidRPr="009647FB">
        <w:rPr>
          <w:rFonts w:eastAsia="Calibri"/>
          <w:b/>
          <w:bCs/>
          <w:sz w:val="24"/>
          <w:szCs w:val="24"/>
          <w:lang w:val="af-ZA"/>
        </w:rPr>
        <w:t xml:space="preserve"> ԹՎԱԿԱՆԻ ԴԵԿՏԵՄԲԵՐԻ </w:t>
      </w:r>
      <w:r w:rsidRPr="009647FB">
        <w:rPr>
          <w:rFonts w:eastAsia="Calibri"/>
          <w:b/>
          <w:bCs/>
          <w:sz w:val="24"/>
          <w:szCs w:val="24"/>
          <w:lang w:val="hy-AM"/>
        </w:rPr>
        <w:t>2</w:t>
      </w:r>
      <w:r w:rsidR="00AE5D12">
        <w:rPr>
          <w:rFonts w:eastAsia="Calibri"/>
          <w:b/>
          <w:bCs/>
          <w:sz w:val="24"/>
          <w:szCs w:val="24"/>
          <w:lang w:val="hy-AM"/>
        </w:rPr>
        <w:t>7</w:t>
      </w:r>
      <w:r w:rsidRPr="009647FB">
        <w:rPr>
          <w:rFonts w:eastAsia="Calibri"/>
          <w:b/>
          <w:bCs/>
          <w:sz w:val="24"/>
          <w:szCs w:val="24"/>
          <w:lang w:val="af-ZA"/>
        </w:rPr>
        <w:t>-Ի N 2</w:t>
      </w:r>
      <w:r w:rsidR="00AE5D12">
        <w:rPr>
          <w:rFonts w:eastAsia="Calibri"/>
          <w:b/>
          <w:bCs/>
          <w:sz w:val="24"/>
          <w:szCs w:val="24"/>
          <w:lang w:val="af-ZA"/>
        </w:rPr>
        <w:t>060</w:t>
      </w:r>
      <w:r w:rsidRPr="009647FB">
        <w:rPr>
          <w:rFonts w:eastAsia="Calibri"/>
          <w:b/>
          <w:bCs/>
          <w:sz w:val="24"/>
          <w:szCs w:val="24"/>
          <w:lang w:val="af-ZA"/>
        </w:rPr>
        <w:t>-Ն ՈՐՈՇՄԱՆ ՄԵՋ</w:t>
      </w:r>
      <w:r w:rsidRPr="009647FB">
        <w:rPr>
          <w:rFonts w:eastAsia="Calibri"/>
          <w:b/>
          <w:bCs/>
          <w:sz w:val="24"/>
          <w:szCs w:val="24"/>
          <w:lang w:val="hy-AM"/>
        </w:rPr>
        <w:t xml:space="preserve"> ՓՈՓՈԽՈՒԹՅՈՒՆՆԵՐ </w:t>
      </w:r>
      <w:r w:rsidR="00D66F31">
        <w:rPr>
          <w:rFonts w:eastAsia="Calibri"/>
          <w:b/>
          <w:bCs/>
          <w:sz w:val="24"/>
          <w:szCs w:val="24"/>
          <w:lang w:val="hy-AM"/>
        </w:rPr>
        <w:t xml:space="preserve">ՈՒ ԼՐԱՑՈՒՄՆԵՐ </w:t>
      </w:r>
      <w:r w:rsidRPr="009647FB">
        <w:rPr>
          <w:rFonts w:eastAsia="Calibri"/>
          <w:b/>
          <w:bCs/>
          <w:sz w:val="24"/>
          <w:szCs w:val="24"/>
          <w:lang w:val="af-ZA"/>
        </w:rPr>
        <w:t>ԿԱՏԱՐԵԼՈՒ</w:t>
      </w:r>
      <w:r w:rsidRPr="009647FB">
        <w:rPr>
          <w:rFonts w:eastAsia="Calibri"/>
          <w:b/>
          <w:bCs/>
          <w:sz w:val="24"/>
          <w:szCs w:val="24"/>
          <w:lang w:val="hy-AM"/>
        </w:rPr>
        <w:t xml:space="preserve"> ՄԱՍԻՆ</w:t>
      </w:r>
      <w:r w:rsidRPr="009647FB">
        <w:rPr>
          <w:rFonts w:cs="Sylfaen"/>
          <w:b/>
          <w:bCs/>
          <w:sz w:val="24"/>
          <w:szCs w:val="24"/>
          <w:lang w:val="hy-AM"/>
        </w:rPr>
        <w:t>»</w:t>
      </w:r>
      <w:r w:rsidRPr="009647FB">
        <w:rPr>
          <w:b/>
          <w:bCs/>
          <w:sz w:val="24"/>
          <w:szCs w:val="24"/>
          <w:lang w:val="af-ZA"/>
        </w:rPr>
        <w:t xml:space="preserve"> </w:t>
      </w:r>
      <w:r w:rsidRPr="009647FB">
        <w:rPr>
          <w:rFonts w:cs="Sylfaen"/>
          <w:b/>
          <w:sz w:val="24"/>
          <w:szCs w:val="24"/>
          <w:lang w:val="hy-AM"/>
        </w:rPr>
        <w:t>ՀԱՅԱՍՏԱՆԻ</w:t>
      </w:r>
      <w:r w:rsidRPr="009647FB">
        <w:rPr>
          <w:rFonts w:cs="Sylfaen"/>
          <w:b/>
          <w:sz w:val="24"/>
          <w:szCs w:val="24"/>
          <w:lang w:val="af-ZA"/>
        </w:rPr>
        <w:t xml:space="preserve"> </w:t>
      </w:r>
      <w:r w:rsidRPr="009647FB">
        <w:rPr>
          <w:rFonts w:cs="Sylfaen"/>
          <w:b/>
          <w:sz w:val="24"/>
          <w:szCs w:val="24"/>
          <w:lang w:val="hy-AM"/>
        </w:rPr>
        <w:t>ՀԱՆՐԱՊԵՏՈՒԹՅԱՆ</w:t>
      </w:r>
      <w:r w:rsidRPr="009647FB">
        <w:rPr>
          <w:rFonts w:cs="Sylfaen"/>
          <w:b/>
          <w:sz w:val="24"/>
          <w:szCs w:val="24"/>
          <w:lang w:val="af-ZA"/>
        </w:rPr>
        <w:t xml:space="preserve"> </w:t>
      </w:r>
      <w:r w:rsidRPr="009647FB">
        <w:rPr>
          <w:rFonts w:cs="Sylfaen"/>
          <w:b/>
          <w:sz w:val="24"/>
          <w:szCs w:val="24"/>
          <w:lang w:val="hy-AM"/>
        </w:rPr>
        <w:t>ԿԱՌԱՎԱՐՈՒԹՅԱՆ ՈՐՈՇՄԱՆ</w:t>
      </w:r>
      <w:r w:rsidRPr="009647FB">
        <w:rPr>
          <w:rFonts w:cs="Sylfaen"/>
          <w:b/>
          <w:sz w:val="24"/>
          <w:szCs w:val="24"/>
          <w:lang w:val="af-ZA"/>
        </w:rPr>
        <w:t xml:space="preserve"> </w:t>
      </w:r>
      <w:r w:rsidRPr="009647FB">
        <w:rPr>
          <w:rFonts w:cs="Sylfaen"/>
          <w:b/>
          <w:sz w:val="24"/>
          <w:szCs w:val="24"/>
          <w:lang w:val="hy-AM"/>
        </w:rPr>
        <w:t>ՆԱԽԱԳԾԻ</w:t>
      </w:r>
      <w:r w:rsidRPr="009647FB">
        <w:rPr>
          <w:rFonts w:cs="Sylfaen"/>
          <w:b/>
          <w:sz w:val="24"/>
          <w:szCs w:val="24"/>
          <w:lang w:val="af-ZA"/>
        </w:rPr>
        <w:t xml:space="preserve"> </w:t>
      </w:r>
      <w:r w:rsidRPr="009647FB">
        <w:rPr>
          <w:rFonts w:cs="Sylfaen"/>
          <w:b/>
          <w:sz w:val="24"/>
          <w:szCs w:val="24"/>
          <w:lang w:val="hy-AM"/>
        </w:rPr>
        <w:t>ԸՆԴՈՒՆՄԱՆ</w:t>
      </w:r>
    </w:p>
    <w:p w14:paraId="1BD062BE" w14:textId="77777777" w:rsidR="00925E62" w:rsidRPr="009647FB" w:rsidRDefault="00925E62" w:rsidP="00FC247C">
      <w:pPr>
        <w:spacing w:line="360" w:lineRule="auto"/>
        <w:ind w:firstLine="540"/>
        <w:rPr>
          <w:rFonts w:cs="Sylfaen"/>
          <w:b/>
          <w:sz w:val="24"/>
          <w:szCs w:val="24"/>
          <w:lang w:val="af-ZA"/>
        </w:rPr>
      </w:pPr>
    </w:p>
    <w:p w14:paraId="2468C90C" w14:textId="0C25AFC9" w:rsidR="00925E62" w:rsidRPr="00FC247C" w:rsidRDefault="00925E62" w:rsidP="00FC247C">
      <w:pPr>
        <w:pStyle w:val="ListParagraph"/>
        <w:numPr>
          <w:ilvl w:val="0"/>
          <w:numId w:val="13"/>
        </w:numPr>
        <w:spacing w:line="360" w:lineRule="auto"/>
        <w:ind w:left="0" w:firstLine="540"/>
        <w:rPr>
          <w:rFonts w:cs="Sylfaen"/>
          <w:b/>
          <w:sz w:val="24"/>
          <w:szCs w:val="24"/>
          <w:lang w:val="hy-AM"/>
        </w:rPr>
      </w:pPr>
      <w:r w:rsidRPr="00FC247C">
        <w:rPr>
          <w:rFonts w:cs="Sylfaen"/>
          <w:b/>
          <w:sz w:val="24"/>
          <w:szCs w:val="24"/>
          <w:lang w:val="hy-AM"/>
        </w:rPr>
        <w:t>Իրավական</w:t>
      </w:r>
      <w:r w:rsidRPr="00FC247C">
        <w:rPr>
          <w:b/>
          <w:sz w:val="24"/>
          <w:szCs w:val="24"/>
          <w:lang w:val="hy-AM"/>
        </w:rPr>
        <w:t xml:space="preserve"> </w:t>
      </w:r>
      <w:r w:rsidRPr="00FC247C">
        <w:rPr>
          <w:rFonts w:cs="Sylfaen"/>
          <w:b/>
          <w:sz w:val="24"/>
          <w:szCs w:val="24"/>
          <w:lang w:val="hy-AM"/>
        </w:rPr>
        <w:t>ակտի</w:t>
      </w:r>
      <w:r w:rsidRPr="00FC247C">
        <w:rPr>
          <w:b/>
          <w:sz w:val="24"/>
          <w:szCs w:val="24"/>
          <w:lang w:val="hy-AM"/>
        </w:rPr>
        <w:t xml:space="preserve"> </w:t>
      </w:r>
      <w:r w:rsidRPr="00FC247C">
        <w:rPr>
          <w:rFonts w:cs="Sylfaen"/>
          <w:b/>
          <w:sz w:val="24"/>
          <w:szCs w:val="24"/>
          <w:lang w:val="hy-AM"/>
        </w:rPr>
        <w:t>անհրաժեշտությունը (նպատակը)</w:t>
      </w:r>
    </w:p>
    <w:p w14:paraId="4D0507F0" w14:textId="77777777" w:rsidR="009D7092" w:rsidRDefault="009D7092" w:rsidP="00FC247C">
      <w:pPr>
        <w:spacing w:line="360" w:lineRule="auto"/>
        <w:ind w:firstLine="540"/>
        <w:jc w:val="both"/>
        <w:rPr>
          <w:rFonts w:cs="Sylfaen"/>
          <w:b/>
          <w:bCs/>
          <w:sz w:val="24"/>
          <w:szCs w:val="24"/>
          <w:lang w:val="hy-AM"/>
        </w:rPr>
      </w:pPr>
    </w:p>
    <w:p w14:paraId="271E2D58" w14:textId="5443EDC2" w:rsidR="00C10558" w:rsidRDefault="00975722" w:rsidP="00FC247C">
      <w:pPr>
        <w:spacing w:line="360" w:lineRule="auto"/>
        <w:ind w:firstLine="540"/>
        <w:jc w:val="both"/>
        <w:rPr>
          <w:bCs/>
          <w:sz w:val="24"/>
          <w:szCs w:val="24"/>
          <w:shd w:val="clear" w:color="auto" w:fill="FFFFFF"/>
          <w:lang w:val="hy-AM"/>
        </w:rPr>
      </w:pPr>
      <w:r w:rsidRPr="009647FB">
        <w:rPr>
          <w:rFonts w:cs="Sylfaen"/>
          <w:b/>
          <w:bCs/>
          <w:sz w:val="24"/>
          <w:szCs w:val="24"/>
          <w:lang w:val="hy-AM"/>
        </w:rPr>
        <w:t>«</w:t>
      </w:r>
      <w:r w:rsidRPr="005C1BA1">
        <w:rPr>
          <w:rFonts w:eastAsia="Calibri"/>
          <w:bCs/>
          <w:sz w:val="24"/>
          <w:szCs w:val="24"/>
          <w:lang w:val="hy-AM"/>
        </w:rPr>
        <w:t>Հ</w:t>
      </w:r>
      <w:r w:rsidRPr="005C1BA1">
        <w:rPr>
          <w:rFonts w:eastAsia="Calibri"/>
          <w:bCs/>
          <w:sz w:val="24"/>
          <w:szCs w:val="24"/>
          <w:lang w:val="af-ZA"/>
        </w:rPr>
        <w:t xml:space="preserve">այաստանի </w:t>
      </w:r>
      <w:r w:rsidRPr="005C1BA1">
        <w:rPr>
          <w:rFonts w:eastAsia="Calibri"/>
          <w:bCs/>
          <w:sz w:val="24"/>
          <w:szCs w:val="24"/>
          <w:lang w:val="hy-AM"/>
        </w:rPr>
        <w:t>Հ</w:t>
      </w:r>
      <w:r w:rsidRPr="005C1BA1">
        <w:rPr>
          <w:rFonts w:eastAsia="Calibri"/>
          <w:bCs/>
          <w:sz w:val="24"/>
          <w:szCs w:val="24"/>
          <w:lang w:val="af-ZA"/>
        </w:rPr>
        <w:t>անրապետության 202</w:t>
      </w:r>
      <w:r w:rsidR="00AE5D12">
        <w:rPr>
          <w:rFonts w:eastAsia="Calibri"/>
          <w:bCs/>
          <w:sz w:val="24"/>
          <w:szCs w:val="24"/>
          <w:lang w:val="af-ZA"/>
        </w:rPr>
        <w:t>5</w:t>
      </w:r>
      <w:r w:rsidRPr="005C1BA1">
        <w:rPr>
          <w:rFonts w:eastAsia="Calibri"/>
          <w:bCs/>
          <w:sz w:val="24"/>
          <w:szCs w:val="24"/>
          <w:lang w:val="af-ZA"/>
        </w:rPr>
        <w:t xml:space="preserve"> թվականի պետական բյուջեի մասին» </w:t>
      </w:r>
      <w:r w:rsidRPr="005C1BA1">
        <w:rPr>
          <w:rFonts w:eastAsia="Calibri"/>
          <w:bCs/>
          <w:sz w:val="24"/>
          <w:szCs w:val="24"/>
          <w:lang w:val="hy-AM"/>
        </w:rPr>
        <w:t xml:space="preserve">օրենքում </w:t>
      </w:r>
      <w:r w:rsidRPr="005C1BA1">
        <w:rPr>
          <w:rFonts w:eastAsia="Calibri"/>
          <w:bCs/>
          <w:sz w:val="24"/>
          <w:szCs w:val="24"/>
          <w:lang w:val="af-ZA"/>
        </w:rPr>
        <w:t>վերաբաշխում</w:t>
      </w:r>
      <w:r w:rsidRPr="005C1BA1">
        <w:rPr>
          <w:rFonts w:eastAsia="Calibri"/>
          <w:bCs/>
          <w:sz w:val="24"/>
          <w:szCs w:val="24"/>
          <w:lang w:val="hy-AM"/>
        </w:rPr>
        <w:t>, Հ</w:t>
      </w:r>
      <w:r w:rsidRPr="005C1BA1">
        <w:rPr>
          <w:rFonts w:eastAsia="Calibri"/>
          <w:bCs/>
          <w:sz w:val="24"/>
          <w:szCs w:val="24"/>
          <w:lang w:val="af-ZA"/>
        </w:rPr>
        <w:t xml:space="preserve">այաստանի </w:t>
      </w:r>
      <w:r w:rsidRPr="005C1BA1">
        <w:rPr>
          <w:rFonts w:eastAsia="Calibri"/>
          <w:bCs/>
          <w:sz w:val="24"/>
          <w:szCs w:val="24"/>
          <w:lang w:val="hy-AM"/>
        </w:rPr>
        <w:t>Հ</w:t>
      </w:r>
      <w:r w:rsidRPr="005C1BA1">
        <w:rPr>
          <w:rFonts w:eastAsia="Calibri"/>
          <w:bCs/>
          <w:sz w:val="24"/>
          <w:szCs w:val="24"/>
          <w:lang w:val="af-ZA"/>
        </w:rPr>
        <w:t>անրապետության կառավարության 202</w:t>
      </w:r>
      <w:r w:rsidR="00AE5D12">
        <w:rPr>
          <w:rFonts w:eastAsia="Calibri"/>
          <w:bCs/>
          <w:sz w:val="24"/>
          <w:szCs w:val="24"/>
          <w:lang w:val="af-ZA"/>
        </w:rPr>
        <w:t>4</w:t>
      </w:r>
      <w:r w:rsidRPr="005C1BA1">
        <w:rPr>
          <w:rFonts w:eastAsia="Calibri"/>
          <w:bCs/>
          <w:sz w:val="24"/>
          <w:szCs w:val="24"/>
          <w:lang w:val="af-ZA"/>
        </w:rPr>
        <w:t xml:space="preserve"> թվականի դեկտեմբերի </w:t>
      </w:r>
      <w:r w:rsidRPr="005C1BA1">
        <w:rPr>
          <w:rFonts w:eastAsia="Calibri"/>
          <w:bCs/>
          <w:sz w:val="24"/>
          <w:szCs w:val="24"/>
          <w:lang w:val="hy-AM"/>
        </w:rPr>
        <w:t>2</w:t>
      </w:r>
      <w:r w:rsidR="00AE5D12">
        <w:rPr>
          <w:rFonts w:eastAsia="Calibri"/>
          <w:bCs/>
          <w:sz w:val="24"/>
          <w:szCs w:val="24"/>
          <w:lang w:val="hy-AM"/>
        </w:rPr>
        <w:t>7</w:t>
      </w:r>
      <w:r w:rsidRPr="005C1BA1">
        <w:rPr>
          <w:rFonts w:eastAsia="Calibri"/>
          <w:bCs/>
          <w:sz w:val="24"/>
          <w:szCs w:val="24"/>
          <w:lang w:val="af-ZA"/>
        </w:rPr>
        <w:t>-ի N 2</w:t>
      </w:r>
      <w:r w:rsidR="00AE5D12">
        <w:rPr>
          <w:rFonts w:eastAsia="Calibri"/>
          <w:bCs/>
          <w:sz w:val="24"/>
          <w:szCs w:val="24"/>
          <w:lang w:val="af-ZA"/>
        </w:rPr>
        <w:t>060</w:t>
      </w:r>
      <w:r w:rsidRPr="005C1BA1">
        <w:rPr>
          <w:rFonts w:eastAsia="Calibri"/>
          <w:bCs/>
          <w:sz w:val="24"/>
          <w:szCs w:val="24"/>
          <w:lang w:val="af-ZA"/>
        </w:rPr>
        <w:t>-</w:t>
      </w:r>
      <w:r w:rsidRPr="005C1BA1">
        <w:rPr>
          <w:rFonts w:eastAsia="Calibri"/>
          <w:bCs/>
          <w:sz w:val="24"/>
          <w:szCs w:val="24"/>
          <w:lang w:val="hy-AM"/>
        </w:rPr>
        <w:t>Ն</w:t>
      </w:r>
      <w:r w:rsidRPr="005C1BA1">
        <w:rPr>
          <w:rFonts w:eastAsia="Calibri"/>
          <w:bCs/>
          <w:sz w:val="24"/>
          <w:szCs w:val="24"/>
          <w:lang w:val="af-ZA"/>
        </w:rPr>
        <w:t xml:space="preserve"> որոշման մեջ</w:t>
      </w:r>
      <w:r w:rsidRPr="005C1BA1">
        <w:rPr>
          <w:rFonts w:eastAsia="Calibri"/>
          <w:bCs/>
          <w:sz w:val="24"/>
          <w:szCs w:val="24"/>
          <w:lang w:val="hy-AM"/>
        </w:rPr>
        <w:t xml:space="preserve"> փոփոխություններ </w:t>
      </w:r>
      <w:r w:rsidRPr="005C1BA1">
        <w:rPr>
          <w:rFonts w:eastAsia="Calibri"/>
          <w:bCs/>
          <w:sz w:val="24"/>
          <w:szCs w:val="24"/>
          <w:lang w:val="af-ZA"/>
        </w:rPr>
        <w:t>կատարելու</w:t>
      </w:r>
      <w:r w:rsidRPr="005C1BA1">
        <w:rPr>
          <w:rFonts w:eastAsia="Calibri"/>
          <w:bCs/>
          <w:sz w:val="24"/>
          <w:szCs w:val="24"/>
          <w:lang w:val="hy-AM"/>
        </w:rPr>
        <w:t xml:space="preserve"> մասին» Կառավարության</w:t>
      </w:r>
      <w:r w:rsidRPr="005C1BA1">
        <w:rPr>
          <w:sz w:val="24"/>
          <w:szCs w:val="24"/>
          <w:lang w:val="hy-AM" w:eastAsia="x-none"/>
        </w:rPr>
        <w:t xml:space="preserve"> որոշման նախագծի ընդունումը պայմա</w:t>
      </w:r>
      <w:r w:rsidRPr="005C1BA1">
        <w:rPr>
          <w:sz w:val="24"/>
          <w:szCs w:val="24"/>
          <w:lang w:val="af-ZA" w:eastAsia="x-none"/>
        </w:rPr>
        <w:softHyphen/>
      </w:r>
      <w:r w:rsidRPr="005C1BA1">
        <w:rPr>
          <w:sz w:val="24"/>
          <w:szCs w:val="24"/>
          <w:lang w:val="hy-AM" w:eastAsia="x-none"/>
        </w:rPr>
        <w:t xml:space="preserve">նավորված է </w:t>
      </w:r>
      <w:r w:rsidR="00EF5954" w:rsidRPr="005C1BA1">
        <w:rPr>
          <w:sz w:val="24"/>
          <w:szCs w:val="24"/>
          <w:lang w:val="hy-AM"/>
        </w:rPr>
        <w:t>ՀՀ էկոնոմիկայի նախարարության կողմից</w:t>
      </w:r>
      <w:r w:rsidR="00570667" w:rsidRPr="005C1BA1">
        <w:rPr>
          <w:rFonts w:cs="Sylfaen"/>
          <w:sz w:val="24"/>
          <w:szCs w:val="24"/>
          <w:lang w:val="hy-AM"/>
        </w:rPr>
        <w:t xml:space="preserve"> իրականացվող աջակցության ծրագրերի շրջանակում ծագած պարտավորությունների կատարման</w:t>
      </w:r>
      <w:r w:rsidRPr="00121707">
        <w:rPr>
          <w:rFonts w:cs="Sylfaen"/>
          <w:sz w:val="24"/>
          <w:szCs w:val="24"/>
          <w:lang w:val="af-ZA"/>
        </w:rPr>
        <w:t xml:space="preserve"> </w:t>
      </w:r>
      <w:r w:rsidRPr="00AE5D12">
        <w:rPr>
          <w:rFonts w:cs="Sylfaen"/>
          <w:sz w:val="24"/>
          <w:szCs w:val="24"/>
          <w:lang w:val="hy-AM"/>
        </w:rPr>
        <w:t>ապահովման</w:t>
      </w:r>
      <w:r w:rsidR="00C10558" w:rsidRPr="00121707">
        <w:rPr>
          <w:rFonts w:cs="Sylfaen"/>
          <w:sz w:val="24"/>
          <w:szCs w:val="24"/>
          <w:lang w:val="af-ZA"/>
        </w:rPr>
        <w:t xml:space="preserve">, </w:t>
      </w:r>
      <w:r w:rsidR="00C10558" w:rsidRPr="005C1BA1">
        <w:rPr>
          <w:rFonts w:cs="Sylfaen"/>
          <w:sz w:val="24"/>
          <w:szCs w:val="24"/>
          <w:lang w:val="hy-AM"/>
        </w:rPr>
        <w:t>ինչպես նաև շարունակականության ապահովման</w:t>
      </w:r>
      <w:r w:rsidR="00C10558" w:rsidRPr="005C1BA1">
        <w:rPr>
          <w:bCs/>
          <w:sz w:val="24"/>
          <w:szCs w:val="24"/>
          <w:shd w:val="clear" w:color="auto" w:fill="FFFFFF"/>
          <w:lang w:val="hy-AM"/>
        </w:rPr>
        <w:t xml:space="preserve"> անհրաժեշտությամբ։</w:t>
      </w:r>
    </w:p>
    <w:p w14:paraId="049EBF0D" w14:textId="77777777" w:rsidR="009D7092" w:rsidRPr="005C1BA1" w:rsidRDefault="009D7092" w:rsidP="00800C01">
      <w:pPr>
        <w:spacing w:line="360" w:lineRule="auto"/>
        <w:ind w:firstLine="426"/>
        <w:jc w:val="both"/>
        <w:rPr>
          <w:rFonts w:cs="Sylfaen"/>
          <w:b/>
          <w:sz w:val="24"/>
          <w:szCs w:val="24"/>
          <w:lang w:val="hy-AM"/>
        </w:rPr>
      </w:pPr>
    </w:p>
    <w:p w14:paraId="057EF7A9" w14:textId="11611A71" w:rsidR="00925E62" w:rsidRDefault="00925E62" w:rsidP="00FC247C">
      <w:pPr>
        <w:pStyle w:val="ListParagraph"/>
        <w:numPr>
          <w:ilvl w:val="0"/>
          <w:numId w:val="13"/>
        </w:numPr>
        <w:spacing w:line="360" w:lineRule="auto"/>
        <w:jc w:val="both"/>
        <w:rPr>
          <w:rFonts w:cs="Sylfaen"/>
          <w:b/>
          <w:sz w:val="24"/>
          <w:szCs w:val="24"/>
          <w:lang w:val="hy-AM"/>
        </w:rPr>
      </w:pPr>
      <w:r w:rsidRPr="00FC247C">
        <w:rPr>
          <w:rFonts w:cs="Sylfaen"/>
          <w:b/>
          <w:sz w:val="24"/>
          <w:szCs w:val="24"/>
          <w:lang w:val="hy-AM"/>
        </w:rPr>
        <w:t>Ընթացիկ</w:t>
      </w:r>
      <w:r w:rsidRPr="00FC247C">
        <w:rPr>
          <w:b/>
          <w:sz w:val="24"/>
          <w:szCs w:val="24"/>
          <w:lang w:val="hy-AM"/>
        </w:rPr>
        <w:t xml:space="preserve"> իրա</w:t>
      </w:r>
      <w:r w:rsidRPr="00FC247C">
        <w:rPr>
          <w:rFonts w:cs="Sylfaen"/>
          <w:b/>
          <w:sz w:val="24"/>
          <w:szCs w:val="24"/>
          <w:lang w:val="hy-AM"/>
        </w:rPr>
        <w:t>վիճակը</w:t>
      </w:r>
      <w:r w:rsidRPr="00FC247C">
        <w:rPr>
          <w:b/>
          <w:sz w:val="24"/>
          <w:szCs w:val="24"/>
          <w:lang w:val="hy-AM"/>
        </w:rPr>
        <w:t xml:space="preserve"> </w:t>
      </w:r>
      <w:r w:rsidRPr="00FC247C">
        <w:rPr>
          <w:rFonts w:cs="Sylfaen"/>
          <w:b/>
          <w:sz w:val="24"/>
          <w:szCs w:val="24"/>
          <w:lang w:val="hy-AM"/>
        </w:rPr>
        <w:t>և</w:t>
      </w:r>
      <w:r w:rsidRPr="00FC247C">
        <w:rPr>
          <w:b/>
          <w:sz w:val="24"/>
          <w:szCs w:val="24"/>
          <w:lang w:val="hy-AM"/>
        </w:rPr>
        <w:t xml:space="preserve"> </w:t>
      </w:r>
      <w:r w:rsidRPr="00FC247C">
        <w:rPr>
          <w:rFonts w:cs="Sylfaen"/>
          <w:b/>
          <w:sz w:val="24"/>
          <w:szCs w:val="24"/>
          <w:lang w:val="hy-AM"/>
        </w:rPr>
        <w:t>խնդիրները</w:t>
      </w:r>
    </w:p>
    <w:p w14:paraId="55402BAE" w14:textId="77777777" w:rsidR="00FF4659" w:rsidRPr="00FC247C" w:rsidRDefault="00FF4659" w:rsidP="00FF4659">
      <w:pPr>
        <w:pStyle w:val="ListParagraph"/>
        <w:spacing w:line="360" w:lineRule="auto"/>
        <w:ind w:left="990"/>
        <w:jc w:val="both"/>
        <w:rPr>
          <w:rFonts w:cs="Sylfaen"/>
          <w:b/>
          <w:sz w:val="24"/>
          <w:szCs w:val="24"/>
          <w:lang w:val="hy-AM"/>
        </w:rPr>
      </w:pPr>
    </w:p>
    <w:p w14:paraId="7A763791" w14:textId="77777777" w:rsidR="00E15DAD" w:rsidRDefault="009D7092" w:rsidP="00FC247C">
      <w:pPr>
        <w:spacing w:line="360" w:lineRule="auto"/>
        <w:ind w:firstLine="426"/>
        <w:jc w:val="both"/>
        <w:rPr>
          <w:rFonts w:cs="Sylfaen"/>
          <w:bCs/>
          <w:iCs/>
          <w:sz w:val="24"/>
          <w:szCs w:val="24"/>
          <w:lang w:val="hy-AM"/>
        </w:rPr>
      </w:pPr>
      <w:r w:rsidRPr="009D7092">
        <w:rPr>
          <w:rFonts w:cs="Sylfaen"/>
          <w:bCs/>
          <w:iCs/>
          <w:sz w:val="24"/>
          <w:szCs w:val="24"/>
          <w:lang w:val="hy-AM"/>
        </w:rPr>
        <w:t>2025 թվականի հունվարի 23-ի</w:t>
      </w:r>
      <w:r w:rsidR="00FC247C">
        <w:rPr>
          <w:rFonts w:cs="Sylfaen"/>
          <w:bCs/>
          <w:iCs/>
          <w:sz w:val="24"/>
          <w:szCs w:val="24"/>
          <w:lang w:val="hy-AM"/>
        </w:rPr>
        <w:t xml:space="preserve">ն </w:t>
      </w:r>
      <w:r w:rsidR="00FC247C" w:rsidRPr="009D7092">
        <w:rPr>
          <w:rFonts w:cs="Sylfaen"/>
          <w:bCs/>
          <w:iCs/>
          <w:sz w:val="24"/>
          <w:szCs w:val="24"/>
          <w:lang w:val="hy-AM"/>
        </w:rPr>
        <w:t>ՀՀ կառավարության</w:t>
      </w:r>
      <w:r w:rsidR="00FC247C">
        <w:rPr>
          <w:rFonts w:cs="Sylfaen"/>
          <w:bCs/>
          <w:iCs/>
          <w:sz w:val="24"/>
          <w:szCs w:val="24"/>
          <w:lang w:val="hy-AM"/>
        </w:rPr>
        <w:t xml:space="preserve"> կողմից</w:t>
      </w:r>
      <w:r w:rsidR="00FC247C" w:rsidRPr="009D7092">
        <w:rPr>
          <w:rFonts w:cs="Sylfaen"/>
          <w:bCs/>
          <w:iCs/>
          <w:sz w:val="24"/>
          <w:szCs w:val="24"/>
          <w:lang w:val="hy-AM"/>
        </w:rPr>
        <w:t xml:space="preserve"> </w:t>
      </w:r>
      <w:r w:rsidR="00FC247C">
        <w:rPr>
          <w:rFonts w:cs="Sylfaen"/>
          <w:bCs/>
          <w:iCs/>
          <w:sz w:val="24"/>
          <w:szCs w:val="24"/>
          <w:lang w:val="hy-AM"/>
        </w:rPr>
        <w:t xml:space="preserve">ընդունվել է </w:t>
      </w:r>
      <w:r w:rsidRPr="009D7092">
        <w:rPr>
          <w:rFonts w:cs="Sylfaen"/>
          <w:bCs/>
          <w:iCs/>
          <w:sz w:val="24"/>
          <w:szCs w:val="24"/>
          <w:lang w:val="hy-AM"/>
        </w:rPr>
        <w:t xml:space="preserve"> «Արտահանման խթանման նպատակով օժանդակության տրամադրման ծրագիրը հաստատելու մասին»  N-98 որոշ</w:t>
      </w:r>
      <w:r w:rsidR="00E15DAD">
        <w:rPr>
          <w:rFonts w:cs="Sylfaen"/>
          <w:bCs/>
          <w:iCs/>
          <w:sz w:val="24"/>
          <w:szCs w:val="24"/>
          <w:lang w:val="hy-AM"/>
        </w:rPr>
        <w:t>ումը</w:t>
      </w:r>
      <w:r w:rsidRPr="009D7092">
        <w:rPr>
          <w:rFonts w:cs="Sylfaen"/>
          <w:bCs/>
          <w:iCs/>
          <w:sz w:val="24"/>
          <w:szCs w:val="24"/>
          <w:lang w:val="hy-AM"/>
        </w:rPr>
        <w:t xml:space="preserve"> </w:t>
      </w:r>
      <w:r w:rsidR="00FF2A5A" w:rsidRPr="00FF2A5A">
        <w:rPr>
          <w:rFonts w:cs="Sylfaen"/>
          <w:bCs/>
          <w:iCs/>
          <w:sz w:val="24"/>
          <w:szCs w:val="24"/>
          <w:lang w:val="hy-AM"/>
        </w:rPr>
        <w:t>(</w:t>
      </w:r>
      <w:r w:rsidR="00FF2A5A">
        <w:rPr>
          <w:rFonts w:cs="Sylfaen"/>
          <w:bCs/>
          <w:iCs/>
          <w:sz w:val="24"/>
          <w:szCs w:val="24"/>
          <w:lang w:val="hy-AM"/>
        </w:rPr>
        <w:t>այսուհետ՝ Որոշում</w:t>
      </w:r>
      <w:r w:rsidR="00FF2A5A" w:rsidRPr="00FF2A5A">
        <w:rPr>
          <w:rFonts w:cs="Sylfaen"/>
          <w:bCs/>
          <w:iCs/>
          <w:sz w:val="24"/>
          <w:szCs w:val="24"/>
          <w:lang w:val="hy-AM"/>
        </w:rPr>
        <w:t>)</w:t>
      </w:r>
      <w:r w:rsidR="00E15DAD">
        <w:rPr>
          <w:rFonts w:cs="Sylfaen"/>
          <w:bCs/>
          <w:iCs/>
          <w:sz w:val="24"/>
          <w:szCs w:val="24"/>
          <w:lang w:val="hy-AM"/>
        </w:rPr>
        <w:t xml:space="preserve">, որի իրականացումն ապահովելու նպատակով Որոշման 3-րդ մասի 2-րդ կետով նախատեսվում է  </w:t>
      </w:r>
      <w:r w:rsidR="00E15DAD" w:rsidRPr="00E15DAD">
        <w:rPr>
          <w:rFonts w:cs="Sylfaen"/>
          <w:bCs/>
          <w:iCs/>
          <w:sz w:val="24"/>
          <w:szCs w:val="24"/>
          <w:lang w:val="hy-AM"/>
        </w:rPr>
        <w:t>«Հայաստանի Հանրապետության 2025 թվականի պետական բյուջեի մասին» Հայաստանի Հանրապետության օրենքում վերաբաշխում և լրացում և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մեջ համապատասխան փոփոխություններ և լրացումներ կատարել</w:t>
      </w:r>
      <w:r w:rsidR="00E15DAD">
        <w:rPr>
          <w:rFonts w:cs="Sylfaen"/>
          <w:bCs/>
          <w:iCs/>
          <w:sz w:val="24"/>
          <w:szCs w:val="24"/>
          <w:lang w:val="hy-AM"/>
        </w:rPr>
        <w:t>։</w:t>
      </w:r>
      <w:r w:rsidR="00FF2A5A">
        <w:rPr>
          <w:rFonts w:cs="Sylfaen"/>
          <w:bCs/>
          <w:iCs/>
          <w:sz w:val="24"/>
          <w:szCs w:val="24"/>
          <w:lang w:val="hy-AM"/>
        </w:rPr>
        <w:t xml:space="preserve"> </w:t>
      </w:r>
    </w:p>
    <w:p w14:paraId="4FE5B16D" w14:textId="798F7BCF" w:rsidR="00FF2A5A" w:rsidRDefault="00E15DAD" w:rsidP="00FC247C">
      <w:pPr>
        <w:spacing w:line="360" w:lineRule="auto"/>
        <w:ind w:firstLine="426"/>
        <w:jc w:val="both"/>
        <w:rPr>
          <w:rFonts w:cs="Sylfaen"/>
          <w:bCs/>
          <w:iCs/>
          <w:sz w:val="24"/>
          <w:szCs w:val="24"/>
          <w:lang w:val="hy-AM"/>
        </w:rPr>
      </w:pPr>
      <w:r>
        <w:rPr>
          <w:rFonts w:cs="Sylfaen"/>
          <w:bCs/>
          <w:iCs/>
          <w:sz w:val="24"/>
          <w:szCs w:val="24"/>
          <w:lang w:val="hy-AM"/>
        </w:rPr>
        <w:t xml:space="preserve">Հարկ է նշել, որ Որոշման </w:t>
      </w:r>
      <w:r w:rsidR="009D7092">
        <w:rPr>
          <w:rFonts w:cs="Sylfaen"/>
          <w:bCs/>
          <w:iCs/>
          <w:sz w:val="24"/>
          <w:szCs w:val="24"/>
          <w:lang w:val="hy-AM"/>
        </w:rPr>
        <w:t xml:space="preserve">իրականացման արդյունքում </w:t>
      </w:r>
      <w:r w:rsidR="00FF2A5A">
        <w:rPr>
          <w:rFonts w:cs="Sylfaen"/>
          <w:bCs/>
          <w:iCs/>
          <w:sz w:val="24"/>
          <w:szCs w:val="24"/>
          <w:lang w:val="hy-AM"/>
        </w:rPr>
        <w:t>Ո</w:t>
      </w:r>
      <w:r w:rsidR="009D7092">
        <w:rPr>
          <w:rFonts w:cs="Sylfaen"/>
          <w:bCs/>
          <w:iCs/>
          <w:sz w:val="24"/>
          <w:szCs w:val="24"/>
          <w:lang w:val="hy-AM"/>
        </w:rPr>
        <w:t xml:space="preserve">րոշմամբ </w:t>
      </w:r>
      <w:r w:rsidR="00FF2A5A">
        <w:rPr>
          <w:rFonts w:cs="Sylfaen"/>
          <w:bCs/>
          <w:iCs/>
          <w:sz w:val="24"/>
          <w:szCs w:val="24"/>
          <w:lang w:val="hy-AM"/>
        </w:rPr>
        <w:t xml:space="preserve">սահմանված թիրախային  ապրանքների </w:t>
      </w:r>
      <w:r w:rsidR="009D7092" w:rsidRPr="009D7092">
        <w:rPr>
          <w:rFonts w:cs="Sylfaen"/>
          <w:bCs/>
          <w:iCs/>
          <w:sz w:val="24"/>
          <w:szCs w:val="24"/>
          <w:lang w:val="hy-AM"/>
        </w:rPr>
        <w:t>արտահանման ծավալները կաճեն</w:t>
      </w:r>
      <w:r w:rsidR="00022CF2">
        <w:rPr>
          <w:rFonts w:cs="Sylfaen"/>
          <w:bCs/>
          <w:iCs/>
          <w:sz w:val="24"/>
          <w:szCs w:val="24"/>
          <w:lang w:val="hy-AM"/>
        </w:rPr>
        <w:t xml:space="preserve"> մինչև</w:t>
      </w:r>
      <w:r w:rsidR="009D7092" w:rsidRPr="009D7092">
        <w:rPr>
          <w:rFonts w:cs="Sylfaen"/>
          <w:bCs/>
          <w:iCs/>
          <w:sz w:val="24"/>
          <w:szCs w:val="24"/>
          <w:lang w:val="hy-AM"/>
        </w:rPr>
        <w:t xml:space="preserve"> </w:t>
      </w:r>
      <w:r w:rsidR="00022CF2">
        <w:rPr>
          <w:rFonts w:cs="Sylfaen"/>
          <w:bCs/>
          <w:iCs/>
          <w:sz w:val="24"/>
          <w:szCs w:val="24"/>
          <w:lang w:val="hy-AM"/>
        </w:rPr>
        <w:t>20</w:t>
      </w:r>
      <w:r w:rsidR="009D7092" w:rsidRPr="009D7092">
        <w:rPr>
          <w:rFonts w:cs="Sylfaen"/>
          <w:bCs/>
          <w:iCs/>
          <w:sz w:val="24"/>
          <w:szCs w:val="24"/>
          <w:lang w:val="hy-AM"/>
        </w:rPr>
        <w:t xml:space="preserve"> %-ով՝ կազմելով 1</w:t>
      </w:r>
      <w:r w:rsidR="00022CF2">
        <w:rPr>
          <w:rFonts w:cs="Sylfaen"/>
          <w:bCs/>
          <w:iCs/>
          <w:sz w:val="24"/>
          <w:szCs w:val="24"/>
          <w:lang w:val="hy-AM"/>
        </w:rPr>
        <w:t>44</w:t>
      </w:r>
      <w:r w:rsidR="009D7092" w:rsidRPr="009D7092">
        <w:rPr>
          <w:rFonts w:cs="Sylfaen"/>
          <w:bCs/>
          <w:iCs/>
          <w:sz w:val="24"/>
          <w:szCs w:val="24"/>
          <w:lang w:val="hy-AM"/>
        </w:rPr>
        <w:t xml:space="preserve"> մլրդ ՀՀ դրամ։ </w:t>
      </w:r>
      <w:r w:rsidR="00FF2A5A">
        <w:rPr>
          <w:rFonts w:cs="Sylfaen"/>
          <w:bCs/>
          <w:iCs/>
          <w:sz w:val="24"/>
          <w:szCs w:val="24"/>
          <w:lang w:val="hy-AM"/>
        </w:rPr>
        <w:t xml:space="preserve">Ընդ որում,  </w:t>
      </w:r>
      <w:r w:rsidR="00FF2A5A" w:rsidRPr="00FF2A5A">
        <w:rPr>
          <w:rFonts w:cs="Sylfaen"/>
          <w:bCs/>
          <w:iCs/>
          <w:sz w:val="24"/>
          <w:szCs w:val="24"/>
          <w:lang w:val="hy-AM"/>
        </w:rPr>
        <w:t xml:space="preserve">ՀՀ արտահանման կառուցվածքում </w:t>
      </w:r>
      <w:r>
        <w:rPr>
          <w:rFonts w:cs="Sylfaen"/>
          <w:bCs/>
          <w:iCs/>
          <w:sz w:val="24"/>
          <w:szCs w:val="24"/>
          <w:lang w:val="hy-AM"/>
        </w:rPr>
        <w:t xml:space="preserve">թիրախային ապրանքներից </w:t>
      </w:r>
      <w:r w:rsidR="00FF2A5A" w:rsidRPr="00FF2A5A">
        <w:rPr>
          <w:rFonts w:cs="Sylfaen"/>
          <w:bCs/>
          <w:iCs/>
          <w:sz w:val="24"/>
          <w:szCs w:val="24"/>
          <w:lang w:val="hy-AM"/>
        </w:rPr>
        <w:lastRenderedPageBreak/>
        <w:t>ալյումին և իրեր դրանից ապրանքները  կազմել են արտահանման 29 %-ը, որի համար կիրառվում է</w:t>
      </w:r>
      <w:r w:rsidR="00FF4659">
        <w:rPr>
          <w:rFonts w:cs="Sylfaen"/>
          <w:bCs/>
          <w:iCs/>
          <w:sz w:val="24"/>
          <w:szCs w:val="24"/>
          <w:lang w:val="hy-AM"/>
        </w:rPr>
        <w:t xml:space="preserve"> միջինացված</w:t>
      </w:r>
      <w:r w:rsidR="00FF2A5A" w:rsidRPr="00FF2A5A">
        <w:rPr>
          <w:rFonts w:cs="Sylfaen"/>
          <w:bCs/>
          <w:iCs/>
          <w:sz w:val="24"/>
          <w:szCs w:val="24"/>
          <w:lang w:val="hy-AM"/>
        </w:rPr>
        <w:t xml:space="preserve"> 7 % մաքսատուրքի դրույքաչափ, մոտ 42 %  կազմել է տրիկոտաժե հագուստ և հագուստի պարագաների արտահանումը 12 % մաքսատուրքի </w:t>
      </w:r>
      <w:r w:rsidR="00FF4659">
        <w:rPr>
          <w:rFonts w:cs="Sylfaen"/>
          <w:bCs/>
          <w:iCs/>
          <w:sz w:val="24"/>
          <w:szCs w:val="24"/>
          <w:lang w:val="hy-AM"/>
        </w:rPr>
        <w:t xml:space="preserve">միջինացված </w:t>
      </w:r>
      <w:r w:rsidR="00FF2A5A" w:rsidRPr="00FF2A5A">
        <w:rPr>
          <w:rFonts w:cs="Sylfaen"/>
          <w:bCs/>
          <w:iCs/>
          <w:sz w:val="24"/>
          <w:szCs w:val="24"/>
          <w:lang w:val="hy-AM"/>
        </w:rPr>
        <w:t xml:space="preserve">դրույքաչափով, սակայն հարկ է հաշվի առնել, որ վերջինիս դեպքում հիմնականում ծառայությունների մատուցման ձևով է դիտարկվում արտահանումը, ուստի արտահանման փոխհատուցման ենթակա փաստացի մաքսատուրքի արժեքը նվազելու է։ Ոգելից և ոչ ոգելից ըմպելիքներ և քացախի արտահանման ծավալը  կազմում է արտահանման մոտ 4 %-ը` 10 % մաքսատուրքի միջինացված դրույքաչափով։ </w:t>
      </w:r>
    </w:p>
    <w:p w14:paraId="7C4CB9D3" w14:textId="62C9DDFB" w:rsidR="00720010" w:rsidRDefault="00121498" w:rsidP="00121498">
      <w:pPr>
        <w:spacing w:line="360" w:lineRule="auto"/>
        <w:ind w:firstLine="450"/>
        <w:jc w:val="both"/>
        <w:rPr>
          <w:bCs/>
          <w:iCs/>
          <w:sz w:val="24"/>
          <w:szCs w:val="24"/>
          <w:lang w:val="hy-AM"/>
        </w:rPr>
      </w:pPr>
      <w:r w:rsidRPr="00121498">
        <w:rPr>
          <w:bCs/>
          <w:iCs/>
          <w:sz w:val="24"/>
          <w:szCs w:val="24"/>
          <w:lang w:val="hy-AM"/>
        </w:rPr>
        <w:t xml:space="preserve">Հաշվի առնելով, որ ըստ Ծրագրի հայտերը կարող են ներկայացվել արտահանումից հետո  </w:t>
      </w:r>
      <w:r w:rsidR="00BA0939">
        <w:rPr>
          <w:bCs/>
          <w:iCs/>
          <w:sz w:val="24"/>
          <w:szCs w:val="24"/>
          <w:lang w:val="hy-AM"/>
        </w:rPr>
        <w:t>վեց</w:t>
      </w:r>
      <w:r w:rsidRPr="00121498">
        <w:rPr>
          <w:bCs/>
          <w:iCs/>
          <w:sz w:val="24"/>
          <w:szCs w:val="24"/>
          <w:lang w:val="hy-AM"/>
        </w:rPr>
        <w:t>ամսյա ժամկետում, ուստի կանխատեսելի է, որ օժանդակության գումարը հիմնականում տրամադրվելու է 3-րդ և 4-րդ եռամսյակների ընթացքում։</w:t>
      </w:r>
      <w:r w:rsidR="00720010">
        <w:rPr>
          <w:bCs/>
          <w:iCs/>
          <w:sz w:val="24"/>
          <w:szCs w:val="24"/>
          <w:lang w:val="hy-AM"/>
        </w:rPr>
        <w:t xml:space="preserve"> Սակայն, միաժամանակ, հաշվի առնելով ծրագրի սահմանափակ բյուջեի առկայությունը նախատեսվում է, որ 3-րդ եռամս</w:t>
      </w:r>
      <w:r w:rsidR="00A20969">
        <w:rPr>
          <w:bCs/>
          <w:iCs/>
          <w:sz w:val="24"/>
          <w:szCs w:val="24"/>
          <w:lang w:val="hy-AM"/>
        </w:rPr>
        <w:t>յ</w:t>
      </w:r>
      <w:r w:rsidR="00720010">
        <w:rPr>
          <w:bCs/>
          <w:iCs/>
          <w:sz w:val="24"/>
          <w:szCs w:val="24"/>
          <w:lang w:val="hy-AM"/>
        </w:rPr>
        <w:t>ակում բյուջեն ամբողջությամբ կսպառվի, ուստի այլ ֆինանսավորում չլինելու պարագայում 4-րդ եռամսյակի ծախսը կկազմի 0։</w:t>
      </w:r>
      <w:r w:rsidR="009668AC">
        <w:rPr>
          <w:bCs/>
          <w:iCs/>
          <w:sz w:val="24"/>
          <w:szCs w:val="24"/>
          <w:lang w:val="hy-AM"/>
        </w:rPr>
        <w:t xml:space="preserve"> Այդ իսկ պատճառով նախատեսվում է, որ </w:t>
      </w:r>
      <w:r w:rsidRPr="00121498">
        <w:rPr>
          <w:bCs/>
          <w:iCs/>
          <w:sz w:val="24"/>
          <w:szCs w:val="24"/>
          <w:lang w:val="hy-AM"/>
        </w:rPr>
        <w:t xml:space="preserve"> </w:t>
      </w:r>
      <w:r w:rsidR="00720010" w:rsidRPr="00720010">
        <w:rPr>
          <w:bCs/>
          <w:iCs/>
          <w:sz w:val="24"/>
          <w:szCs w:val="24"/>
          <w:lang w:val="hy-AM"/>
        </w:rPr>
        <w:t>2</w:t>
      </w:r>
      <w:r w:rsidR="00720010">
        <w:rPr>
          <w:bCs/>
          <w:iCs/>
          <w:sz w:val="24"/>
          <w:szCs w:val="24"/>
          <w:lang w:val="hy-AM"/>
        </w:rPr>
        <w:t>-րդ եռամսյակում</w:t>
      </w:r>
      <w:r w:rsidR="00D0590F">
        <w:rPr>
          <w:bCs/>
          <w:iCs/>
          <w:sz w:val="24"/>
          <w:szCs w:val="24"/>
          <w:lang w:val="hy-AM"/>
        </w:rPr>
        <w:t xml:space="preserve"> կծախսվի բյուջեի </w:t>
      </w:r>
      <w:r w:rsidR="00720010">
        <w:rPr>
          <w:bCs/>
          <w:iCs/>
          <w:sz w:val="24"/>
          <w:szCs w:val="24"/>
          <w:lang w:val="hy-AM"/>
        </w:rPr>
        <w:t>18</w:t>
      </w:r>
      <w:r w:rsidR="00720010" w:rsidRPr="00720010">
        <w:rPr>
          <w:bCs/>
          <w:iCs/>
          <w:sz w:val="24"/>
          <w:szCs w:val="24"/>
          <w:lang w:val="hy-AM"/>
        </w:rPr>
        <w:t>.</w:t>
      </w:r>
      <w:r w:rsidR="00964B6A">
        <w:rPr>
          <w:bCs/>
          <w:iCs/>
          <w:sz w:val="24"/>
          <w:szCs w:val="24"/>
          <w:lang w:val="hy-AM"/>
        </w:rPr>
        <w:t>5</w:t>
      </w:r>
      <w:r w:rsidR="00720010" w:rsidRPr="00720010">
        <w:rPr>
          <w:bCs/>
          <w:iCs/>
          <w:sz w:val="24"/>
          <w:szCs w:val="24"/>
          <w:lang w:val="hy-AM"/>
        </w:rPr>
        <w:t xml:space="preserve"> %</w:t>
      </w:r>
      <w:r w:rsidR="00720010">
        <w:rPr>
          <w:bCs/>
          <w:iCs/>
          <w:sz w:val="24"/>
          <w:szCs w:val="24"/>
          <w:lang w:val="hy-AM"/>
        </w:rPr>
        <w:t xml:space="preserve">-ը, երրորդ եռամսյակում 100 </w:t>
      </w:r>
      <w:r w:rsidR="00720010" w:rsidRPr="00720010">
        <w:rPr>
          <w:bCs/>
          <w:iCs/>
          <w:sz w:val="24"/>
          <w:szCs w:val="24"/>
          <w:lang w:val="hy-AM"/>
        </w:rPr>
        <w:t>%-</w:t>
      </w:r>
      <w:r w:rsidR="00720010">
        <w:rPr>
          <w:bCs/>
          <w:iCs/>
          <w:sz w:val="24"/>
          <w:szCs w:val="24"/>
          <w:lang w:val="hy-AM"/>
        </w:rPr>
        <w:t>ը։</w:t>
      </w:r>
    </w:p>
    <w:p w14:paraId="5557885A" w14:textId="2A2CB371" w:rsidR="00FF2A5A" w:rsidRPr="00FF2A5A" w:rsidRDefault="00FF2A5A" w:rsidP="00FE2536">
      <w:pPr>
        <w:spacing w:line="360" w:lineRule="auto"/>
        <w:ind w:firstLine="426"/>
        <w:jc w:val="both"/>
        <w:rPr>
          <w:rFonts w:cs="Sylfaen"/>
          <w:bCs/>
          <w:iCs/>
          <w:sz w:val="24"/>
          <w:szCs w:val="24"/>
          <w:lang w:val="hy-AM"/>
        </w:rPr>
      </w:pPr>
      <w:r w:rsidRPr="00FF2A5A">
        <w:rPr>
          <w:rFonts w:cs="Sylfaen"/>
          <w:bCs/>
          <w:iCs/>
          <w:sz w:val="24"/>
          <w:szCs w:val="24"/>
          <w:lang w:val="hy-AM"/>
        </w:rPr>
        <w:t xml:space="preserve">Երկրորդ եռամսյակի ծախսը կկազմի </w:t>
      </w:r>
      <w:r w:rsidR="00A20969" w:rsidRPr="00A20969">
        <w:rPr>
          <w:rFonts w:cs="Sylfaen"/>
          <w:bCs/>
          <w:iCs/>
          <w:sz w:val="24"/>
          <w:szCs w:val="24"/>
          <w:lang w:val="hy-AM"/>
        </w:rPr>
        <w:t>400,</w:t>
      </w:r>
      <w:r w:rsidR="00964B6A">
        <w:rPr>
          <w:rFonts w:cs="Sylfaen"/>
          <w:bCs/>
          <w:iCs/>
          <w:sz w:val="24"/>
          <w:szCs w:val="24"/>
          <w:lang w:val="hy-AM"/>
        </w:rPr>
        <w:t>000</w:t>
      </w:r>
      <w:r w:rsidR="00A20969" w:rsidRPr="00A20969">
        <w:rPr>
          <w:rFonts w:cs="Sylfaen"/>
          <w:bCs/>
          <w:iCs/>
          <w:sz w:val="24"/>
          <w:szCs w:val="24"/>
          <w:lang w:val="hy-AM"/>
        </w:rPr>
        <w:t>.</w:t>
      </w:r>
      <w:r w:rsidR="00964B6A">
        <w:rPr>
          <w:rFonts w:cs="Sylfaen"/>
          <w:bCs/>
          <w:iCs/>
          <w:sz w:val="24"/>
          <w:szCs w:val="24"/>
          <w:lang w:val="hy-AM"/>
        </w:rPr>
        <w:t>0</w:t>
      </w:r>
      <w:r w:rsidR="00333C7F" w:rsidRPr="00F617A0">
        <w:rPr>
          <w:rFonts w:cs="Sylfaen"/>
          <w:bCs/>
          <w:iCs/>
          <w:sz w:val="24"/>
          <w:szCs w:val="24"/>
          <w:lang w:val="hy-AM"/>
        </w:rPr>
        <w:t xml:space="preserve"> </w:t>
      </w:r>
      <w:r w:rsidR="00EE5A01">
        <w:rPr>
          <w:rFonts w:cs="Sylfaen"/>
          <w:bCs/>
          <w:iCs/>
          <w:sz w:val="24"/>
          <w:szCs w:val="24"/>
          <w:lang w:val="hy-AM"/>
        </w:rPr>
        <w:t>հազ</w:t>
      </w:r>
      <w:r w:rsidR="00EE5A01">
        <w:rPr>
          <w:rFonts w:ascii="Cambria Math" w:hAnsi="Cambria Math" w:cs="Sylfaen"/>
          <w:bCs/>
          <w:iCs/>
          <w:sz w:val="24"/>
          <w:szCs w:val="24"/>
          <w:lang w:val="hy-AM"/>
        </w:rPr>
        <w:t>․</w:t>
      </w:r>
      <w:r w:rsidRPr="00FF2A5A">
        <w:rPr>
          <w:rFonts w:cs="Sylfaen"/>
          <w:bCs/>
          <w:iCs/>
          <w:sz w:val="24"/>
          <w:szCs w:val="24"/>
          <w:lang w:val="hy-AM"/>
        </w:rPr>
        <w:t xml:space="preserve"> դրամ</w:t>
      </w:r>
      <w:r w:rsidR="00A20969" w:rsidRPr="00A20969">
        <w:rPr>
          <w:rFonts w:cs="Sylfaen"/>
          <w:bCs/>
          <w:iCs/>
          <w:sz w:val="24"/>
          <w:szCs w:val="24"/>
          <w:lang w:val="hy-AM"/>
        </w:rPr>
        <w:t>:</w:t>
      </w:r>
      <w:r w:rsidRPr="00FF2A5A">
        <w:rPr>
          <w:rFonts w:cs="Sylfaen"/>
          <w:bCs/>
          <w:iCs/>
          <w:sz w:val="24"/>
          <w:szCs w:val="24"/>
          <w:lang w:val="hy-AM"/>
        </w:rPr>
        <w:t xml:space="preserve"> </w:t>
      </w:r>
    </w:p>
    <w:p w14:paraId="1A16C5A8" w14:textId="3B08CE31" w:rsidR="00FF2A5A" w:rsidRPr="00FF2A5A" w:rsidRDefault="00FF2A5A" w:rsidP="00FE2536">
      <w:pPr>
        <w:spacing w:line="360" w:lineRule="auto"/>
        <w:ind w:firstLine="426"/>
        <w:jc w:val="both"/>
        <w:rPr>
          <w:rFonts w:cs="Sylfaen"/>
          <w:bCs/>
          <w:iCs/>
          <w:sz w:val="24"/>
          <w:szCs w:val="24"/>
          <w:lang w:val="hy-AM"/>
        </w:rPr>
      </w:pPr>
      <w:r w:rsidRPr="00FF2A5A">
        <w:rPr>
          <w:rFonts w:cs="Sylfaen"/>
          <w:bCs/>
          <w:iCs/>
          <w:sz w:val="24"/>
          <w:szCs w:val="24"/>
          <w:lang w:val="hy-AM"/>
        </w:rPr>
        <w:t xml:space="preserve">Երրորդ եռամսյակի ծախսը կկազմի </w:t>
      </w:r>
      <w:r w:rsidR="00A20969" w:rsidRPr="00A20969">
        <w:rPr>
          <w:rFonts w:cs="Sylfaen"/>
          <w:bCs/>
          <w:iCs/>
          <w:sz w:val="24"/>
          <w:szCs w:val="24"/>
          <w:lang w:val="hy-AM"/>
        </w:rPr>
        <w:t>2,153,9</w:t>
      </w:r>
      <w:r w:rsidR="0061642B" w:rsidRPr="0061642B">
        <w:rPr>
          <w:rFonts w:cs="Sylfaen"/>
          <w:bCs/>
          <w:iCs/>
          <w:sz w:val="24"/>
          <w:szCs w:val="24"/>
          <w:lang w:val="hy-AM"/>
        </w:rPr>
        <w:t>36.</w:t>
      </w:r>
      <w:r w:rsidR="0061642B" w:rsidRPr="00333C7F">
        <w:rPr>
          <w:rFonts w:cs="Sylfaen"/>
          <w:bCs/>
          <w:iCs/>
          <w:sz w:val="24"/>
          <w:szCs w:val="24"/>
          <w:lang w:val="hy-AM"/>
        </w:rPr>
        <w:t>6</w:t>
      </w:r>
      <w:r w:rsidR="001867AC" w:rsidRPr="001867AC">
        <w:rPr>
          <w:rFonts w:cs="Sylfaen"/>
          <w:bCs/>
          <w:iCs/>
          <w:sz w:val="24"/>
          <w:szCs w:val="24"/>
          <w:lang w:val="hy-AM"/>
        </w:rPr>
        <w:t xml:space="preserve"> հազ</w:t>
      </w:r>
      <w:r w:rsidR="001867AC" w:rsidRPr="001867AC">
        <w:rPr>
          <w:rFonts w:ascii="Cambria Math" w:hAnsi="Cambria Math" w:cs="Cambria Math"/>
          <w:bCs/>
          <w:iCs/>
          <w:sz w:val="24"/>
          <w:szCs w:val="24"/>
          <w:lang w:val="hy-AM"/>
        </w:rPr>
        <w:t>․</w:t>
      </w:r>
      <w:r w:rsidR="001867AC" w:rsidRPr="00FF2A5A">
        <w:rPr>
          <w:rFonts w:cs="Sylfaen"/>
          <w:bCs/>
          <w:iCs/>
          <w:sz w:val="24"/>
          <w:szCs w:val="24"/>
          <w:lang w:val="hy-AM"/>
        </w:rPr>
        <w:t xml:space="preserve"> </w:t>
      </w:r>
      <w:r w:rsidRPr="00FF2A5A">
        <w:rPr>
          <w:rFonts w:cs="Sylfaen"/>
          <w:bCs/>
          <w:iCs/>
          <w:sz w:val="24"/>
          <w:szCs w:val="24"/>
          <w:lang w:val="hy-AM"/>
        </w:rPr>
        <w:t>դրամ</w:t>
      </w:r>
      <w:r w:rsidR="00A20969" w:rsidRPr="00A20969">
        <w:rPr>
          <w:rFonts w:cs="Sylfaen"/>
          <w:bCs/>
          <w:iCs/>
          <w:sz w:val="24"/>
          <w:szCs w:val="24"/>
          <w:lang w:val="hy-AM"/>
        </w:rPr>
        <w:t>:</w:t>
      </w:r>
      <w:r w:rsidRPr="00FF2A5A">
        <w:rPr>
          <w:rFonts w:cs="Sylfaen"/>
          <w:bCs/>
          <w:iCs/>
          <w:sz w:val="24"/>
          <w:szCs w:val="24"/>
          <w:lang w:val="hy-AM"/>
        </w:rPr>
        <w:t xml:space="preserve"> </w:t>
      </w:r>
    </w:p>
    <w:p w14:paraId="76A97327" w14:textId="21A61396" w:rsidR="00FF2A5A" w:rsidRPr="00FF2A5A" w:rsidRDefault="00FF2A5A" w:rsidP="00FE2536">
      <w:pPr>
        <w:spacing w:line="360" w:lineRule="auto"/>
        <w:ind w:firstLine="426"/>
        <w:jc w:val="both"/>
        <w:rPr>
          <w:rFonts w:cs="Sylfaen"/>
          <w:bCs/>
          <w:iCs/>
          <w:sz w:val="24"/>
          <w:szCs w:val="24"/>
          <w:lang w:val="hy-AM"/>
        </w:rPr>
      </w:pPr>
      <w:r w:rsidRPr="00FF2A5A">
        <w:rPr>
          <w:rFonts w:cs="Sylfaen"/>
          <w:bCs/>
          <w:iCs/>
          <w:sz w:val="24"/>
          <w:szCs w:val="24"/>
          <w:lang w:val="hy-AM"/>
        </w:rPr>
        <w:t xml:space="preserve">Չորրորդ եռամսյակում ծախսը կկազմի </w:t>
      </w:r>
      <w:r w:rsidR="00A20969" w:rsidRPr="00A20969">
        <w:rPr>
          <w:rFonts w:cs="Sylfaen"/>
          <w:bCs/>
          <w:iCs/>
          <w:sz w:val="24"/>
          <w:szCs w:val="24"/>
          <w:lang w:val="hy-AM"/>
        </w:rPr>
        <w:t>0</w:t>
      </w:r>
      <w:r w:rsidR="00B7243C" w:rsidRPr="00B7243C">
        <w:rPr>
          <w:rFonts w:cs="Sylfaen"/>
          <w:bCs/>
          <w:iCs/>
          <w:sz w:val="24"/>
          <w:szCs w:val="24"/>
          <w:lang w:val="hy-AM"/>
        </w:rPr>
        <w:t xml:space="preserve"> </w:t>
      </w:r>
      <w:r w:rsidRPr="00FF2A5A">
        <w:rPr>
          <w:rFonts w:cs="Sylfaen"/>
          <w:bCs/>
          <w:iCs/>
          <w:sz w:val="24"/>
          <w:szCs w:val="24"/>
          <w:lang w:val="hy-AM"/>
        </w:rPr>
        <w:t>դրամ</w:t>
      </w:r>
      <w:r w:rsidR="00A20969" w:rsidRPr="00A20969">
        <w:rPr>
          <w:rFonts w:cs="Sylfaen"/>
          <w:bCs/>
          <w:iCs/>
          <w:sz w:val="24"/>
          <w:szCs w:val="24"/>
          <w:lang w:val="hy-AM"/>
        </w:rPr>
        <w:t>:</w:t>
      </w:r>
      <w:r w:rsidRPr="00FF2A5A">
        <w:rPr>
          <w:rFonts w:cs="Sylfaen"/>
          <w:bCs/>
          <w:iCs/>
          <w:sz w:val="24"/>
          <w:szCs w:val="24"/>
          <w:lang w:val="hy-AM"/>
        </w:rPr>
        <w:t xml:space="preserve"> </w:t>
      </w:r>
    </w:p>
    <w:p w14:paraId="60AE0B67" w14:textId="7591CC28" w:rsidR="00F617A0" w:rsidRPr="00A20969" w:rsidRDefault="006B62B7" w:rsidP="00877316">
      <w:pPr>
        <w:spacing w:line="360" w:lineRule="auto"/>
        <w:ind w:firstLine="426"/>
        <w:jc w:val="both"/>
        <w:rPr>
          <w:rFonts w:cs="Sylfaen"/>
          <w:bCs/>
          <w:iCs/>
          <w:sz w:val="24"/>
          <w:szCs w:val="24"/>
          <w:lang w:val="hy-AM"/>
        </w:rPr>
      </w:pPr>
      <w:r>
        <w:rPr>
          <w:rFonts w:cs="Sylfaen"/>
          <w:bCs/>
          <w:iCs/>
          <w:sz w:val="24"/>
          <w:szCs w:val="24"/>
          <w:lang w:val="hy-AM"/>
        </w:rPr>
        <w:t>Հարկ է նշել, որ Որոշման իրականացմամբ</w:t>
      </w:r>
      <w:r w:rsidR="006A6370">
        <w:rPr>
          <w:rFonts w:cs="Sylfaen"/>
          <w:bCs/>
          <w:iCs/>
          <w:sz w:val="24"/>
          <w:szCs w:val="24"/>
          <w:lang w:val="hy-AM"/>
        </w:rPr>
        <w:t xml:space="preserve"> նախատեսվում էր 144 մլրդ դրամ արտահանման ծավալ ապահովել 14</w:t>
      </w:r>
      <w:r w:rsidR="006A6370" w:rsidRPr="006A6370">
        <w:rPr>
          <w:rFonts w:cs="Sylfaen"/>
          <w:bCs/>
          <w:iCs/>
          <w:sz w:val="24"/>
          <w:szCs w:val="24"/>
          <w:lang w:val="hy-AM"/>
        </w:rPr>
        <w:t>.</w:t>
      </w:r>
      <w:r w:rsidR="006A6370">
        <w:rPr>
          <w:rFonts w:cs="Sylfaen"/>
          <w:bCs/>
          <w:iCs/>
          <w:sz w:val="24"/>
          <w:szCs w:val="24"/>
          <w:lang w:val="hy-AM"/>
        </w:rPr>
        <w:t xml:space="preserve">4  մլրդ դրամ ֆինանսավորման պայմաններում, սակայն հաշվի առնելով, որ ներկա փուլում սույն նախագծով նախատեսվում է </w:t>
      </w:r>
      <w:r w:rsidR="00A20969" w:rsidRPr="00A20969">
        <w:rPr>
          <w:rFonts w:cs="Sylfaen"/>
          <w:bCs/>
          <w:iCs/>
          <w:sz w:val="24"/>
          <w:szCs w:val="24"/>
          <w:lang w:val="hy-AM"/>
        </w:rPr>
        <w:t>2</w:t>
      </w:r>
      <w:r w:rsidR="006A6370" w:rsidRPr="006A6370">
        <w:rPr>
          <w:rFonts w:cs="Sylfaen"/>
          <w:bCs/>
          <w:iCs/>
          <w:sz w:val="24"/>
          <w:szCs w:val="24"/>
          <w:lang w:val="hy-AM"/>
        </w:rPr>
        <w:t>.</w:t>
      </w:r>
      <w:r w:rsidR="00A20969" w:rsidRPr="00A20969">
        <w:rPr>
          <w:rFonts w:cs="Sylfaen"/>
          <w:bCs/>
          <w:iCs/>
          <w:sz w:val="24"/>
          <w:szCs w:val="24"/>
          <w:lang w:val="hy-AM"/>
        </w:rPr>
        <w:t>153</w:t>
      </w:r>
      <w:r w:rsidR="006A6370">
        <w:rPr>
          <w:rFonts w:cs="Sylfaen"/>
          <w:bCs/>
          <w:iCs/>
          <w:sz w:val="24"/>
          <w:szCs w:val="24"/>
          <w:lang w:val="hy-AM"/>
        </w:rPr>
        <w:t xml:space="preserve"> մլրդ դրամ ֆինանսավորում</w:t>
      </w:r>
      <w:r w:rsidR="006A6370" w:rsidRPr="006A6370">
        <w:rPr>
          <w:rFonts w:cs="Sylfaen"/>
          <w:bCs/>
          <w:iCs/>
          <w:sz w:val="24"/>
          <w:szCs w:val="24"/>
          <w:lang w:val="hy-AM"/>
        </w:rPr>
        <w:t xml:space="preserve">, </w:t>
      </w:r>
      <w:r w:rsidR="006A6370">
        <w:rPr>
          <w:rFonts w:cs="Sylfaen"/>
          <w:bCs/>
          <w:iCs/>
          <w:sz w:val="24"/>
          <w:szCs w:val="24"/>
          <w:lang w:val="hy-AM"/>
        </w:rPr>
        <w:t>այսինքն</w:t>
      </w:r>
      <w:r w:rsidR="00BA0939">
        <w:rPr>
          <w:rFonts w:cs="Sylfaen"/>
          <w:bCs/>
          <w:iCs/>
          <w:sz w:val="24"/>
          <w:szCs w:val="24"/>
          <w:lang w:val="hy-AM"/>
        </w:rPr>
        <w:t>՝</w:t>
      </w:r>
      <w:r w:rsidR="006A6370">
        <w:rPr>
          <w:rFonts w:cs="Sylfaen"/>
          <w:bCs/>
          <w:iCs/>
          <w:sz w:val="24"/>
          <w:szCs w:val="24"/>
          <w:lang w:val="hy-AM"/>
        </w:rPr>
        <w:t xml:space="preserve"> </w:t>
      </w:r>
      <w:r w:rsidR="00A20969">
        <w:rPr>
          <w:rFonts w:cs="Sylfaen"/>
          <w:bCs/>
          <w:iCs/>
          <w:sz w:val="24"/>
          <w:szCs w:val="24"/>
          <w:lang w:val="hy-AM"/>
        </w:rPr>
        <w:t>մոտ 7</w:t>
      </w:r>
      <w:r w:rsidR="006A6370">
        <w:rPr>
          <w:rFonts w:cs="Sylfaen"/>
          <w:bCs/>
          <w:iCs/>
          <w:sz w:val="24"/>
          <w:szCs w:val="24"/>
          <w:lang w:val="hy-AM"/>
        </w:rPr>
        <w:t xml:space="preserve">  անգամ պակաս, հետևաբար տվյալ փուլում օժանդակության գործիքի կիրառման արդյունքում արտահանման ծավալները կունենան հետևյալ տեսքը՝</w:t>
      </w:r>
      <w:r w:rsidR="008C103B">
        <w:rPr>
          <w:rFonts w:cs="Sylfaen"/>
          <w:bCs/>
          <w:iCs/>
          <w:sz w:val="24"/>
          <w:szCs w:val="24"/>
          <w:lang w:val="hy-AM"/>
        </w:rPr>
        <w:t xml:space="preserve"> տարեկան</w:t>
      </w:r>
      <w:r w:rsidR="00FF2A5A" w:rsidRPr="00FF2A5A">
        <w:rPr>
          <w:rFonts w:cs="Sylfaen"/>
          <w:bCs/>
          <w:iCs/>
          <w:sz w:val="24"/>
          <w:szCs w:val="24"/>
          <w:lang w:val="hy-AM"/>
        </w:rPr>
        <w:t xml:space="preserve"> </w:t>
      </w:r>
      <w:r w:rsidR="008C103B">
        <w:rPr>
          <w:rFonts w:cs="Sylfaen"/>
          <w:bCs/>
          <w:iCs/>
          <w:sz w:val="24"/>
          <w:szCs w:val="24"/>
          <w:lang w:val="hy-AM"/>
        </w:rPr>
        <w:t>արտահանման ծավալ</w:t>
      </w:r>
      <w:r w:rsidR="00FF2A5A" w:rsidRPr="00FF2A5A">
        <w:rPr>
          <w:rFonts w:cs="Sylfaen"/>
          <w:bCs/>
          <w:iCs/>
          <w:sz w:val="24"/>
          <w:szCs w:val="24"/>
          <w:lang w:val="hy-AM"/>
        </w:rPr>
        <w:t xml:space="preserve"> ցուցանիշը կլինի</w:t>
      </w:r>
      <w:r w:rsidR="00A20969" w:rsidRPr="00A20969">
        <w:rPr>
          <w:rFonts w:cs="Sylfaen"/>
          <w:bCs/>
          <w:iCs/>
          <w:sz w:val="24"/>
          <w:szCs w:val="24"/>
          <w:lang w:val="hy-AM"/>
        </w:rPr>
        <w:t xml:space="preserve"> </w:t>
      </w:r>
      <w:r w:rsidR="008C103B">
        <w:rPr>
          <w:rFonts w:cs="Sylfaen"/>
          <w:bCs/>
          <w:iCs/>
          <w:sz w:val="24"/>
          <w:szCs w:val="24"/>
          <w:lang w:val="hy-AM"/>
        </w:rPr>
        <w:t>22.86</w:t>
      </w:r>
      <w:r w:rsidR="00F617A0" w:rsidRPr="00FF2A5A">
        <w:rPr>
          <w:rFonts w:cs="Sylfaen"/>
          <w:bCs/>
          <w:iCs/>
          <w:sz w:val="24"/>
          <w:szCs w:val="24"/>
          <w:lang w:val="hy-AM"/>
        </w:rPr>
        <w:t xml:space="preserve"> մլրդ դրամ</w:t>
      </w:r>
      <w:r w:rsidR="008C103B">
        <w:rPr>
          <w:rFonts w:cs="Sylfaen"/>
          <w:bCs/>
          <w:iCs/>
          <w:sz w:val="24"/>
          <w:szCs w:val="24"/>
          <w:lang w:val="hy-AM"/>
        </w:rPr>
        <w:t>,որից՝</w:t>
      </w:r>
      <w:r w:rsidR="008C103B" w:rsidRPr="008C103B">
        <w:rPr>
          <w:lang w:val="hy-AM"/>
        </w:rPr>
        <w:t xml:space="preserve"> </w:t>
      </w:r>
      <w:r w:rsidR="008C103B" w:rsidRPr="008C103B">
        <w:rPr>
          <w:rFonts w:cs="Sylfaen"/>
          <w:bCs/>
          <w:iCs/>
          <w:sz w:val="24"/>
          <w:szCs w:val="24"/>
          <w:lang w:val="hy-AM"/>
        </w:rPr>
        <w:t>Ծրագրի շրջանակներում 2025թ. փոխհատուցվող ալյումինի և դրանից իրերի արտահանման ծավալ</w:t>
      </w:r>
      <w:r w:rsidR="008C103B">
        <w:rPr>
          <w:rFonts w:cs="Sylfaen"/>
          <w:bCs/>
          <w:iCs/>
          <w:sz w:val="24"/>
          <w:szCs w:val="24"/>
          <w:lang w:val="hy-AM"/>
        </w:rPr>
        <w:t>՝ 10.4</w:t>
      </w:r>
      <w:r w:rsidR="008C103B" w:rsidRPr="008C103B">
        <w:rPr>
          <w:rFonts w:cs="Sylfaen"/>
          <w:bCs/>
          <w:iCs/>
          <w:sz w:val="24"/>
          <w:szCs w:val="24"/>
          <w:lang w:val="hy-AM"/>
        </w:rPr>
        <w:t xml:space="preserve"> մլրդ դրամ</w:t>
      </w:r>
      <w:r w:rsidR="008C103B">
        <w:rPr>
          <w:rFonts w:cs="Sylfaen"/>
          <w:bCs/>
          <w:iCs/>
          <w:sz w:val="24"/>
          <w:szCs w:val="24"/>
          <w:lang w:val="hy-AM"/>
        </w:rPr>
        <w:t xml:space="preserve"> (սուբսիդավորման գումարը 10.4 մլրդ * 7%` 728.0 մլն դրամ), </w:t>
      </w:r>
      <w:r w:rsidR="008C103B" w:rsidRPr="008C103B">
        <w:rPr>
          <w:rFonts w:cs="Sylfaen"/>
          <w:bCs/>
          <w:iCs/>
          <w:sz w:val="24"/>
          <w:szCs w:val="24"/>
          <w:lang w:val="hy-AM"/>
        </w:rPr>
        <w:t xml:space="preserve">Ծրագրի շրջանակներում 2025թ. </w:t>
      </w:r>
      <w:r w:rsidR="008C103B">
        <w:rPr>
          <w:rFonts w:cs="Sylfaen"/>
          <w:bCs/>
          <w:iCs/>
          <w:sz w:val="24"/>
          <w:szCs w:val="24"/>
          <w:lang w:val="hy-AM"/>
        </w:rPr>
        <w:t>փ</w:t>
      </w:r>
      <w:r w:rsidR="008C103B" w:rsidRPr="008C103B">
        <w:rPr>
          <w:rFonts w:cs="Sylfaen"/>
          <w:bCs/>
          <w:iCs/>
          <w:sz w:val="24"/>
          <w:szCs w:val="24"/>
          <w:lang w:val="hy-AM"/>
        </w:rPr>
        <w:t>ոխհատուցվող տրիկոտաժե հագուստի և հագուստի պարագաների արտահանման ծավալ</w:t>
      </w:r>
      <w:r w:rsidR="008C103B">
        <w:rPr>
          <w:rFonts w:cs="Sylfaen"/>
          <w:bCs/>
          <w:iCs/>
          <w:sz w:val="24"/>
          <w:szCs w:val="24"/>
          <w:lang w:val="hy-AM"/>
        </w:rPr>
        <w:t>` 9.0</w:t>
      </w:r>
      <w:r w:rsidR="008C103B" w:rsidRPr="008C103B">
        <w:rPr>
          <w:rFonts w:cs="Sylfaen"/>
          <w:bCs/>
          <w:iCs/>
          <w:sz w:val="24"/>
          <w:szCs w:val="24"/>
          <w:lang w:val="hy-AM"/>
        </w:rPr>
        <w:t xml:space="preserve"> մլրդ դրամ </w:t>
      </w:r>
      <w:r w:rsidR="008C103B">
        <w:rPr>
          <w:rFonts w:cs="Sylfaen"/>
          <w:bCs/>
          <w:iCs/>
          <w:sz w:val="24"/>
          <w:szCs w:val="24"/>
          <w:lang w:val="hy-AM"/>
        </w:rPr>
        <w:t xml:space="preserve">(սուբսիդավորման գումարը 9.0 մլրդ * 12%՝ 1,080.0 մլն դրամ), </w:t>
      </w:r>
      <w:r w:rsidR="008C103B" w:rsidRPr="008C103B">
        <w:rPr>
          <w:rFonts w:cs="Sylfaen"/>
          <w:bCs/>
          <w:iCs/>
          <w:sz w:val="24"/>
          <w:szCs w:val="24"/>
          <w:lang w:val="hy-AM"/>
        </w:rPr>
        <w:t>Ծրագրի շրջանակներում 2025թ. փոխհատուցվող այլ ապրանքների արտահանման ծավալ</w:t>
      </w:r>
      <w:r w:rsidR="008C103B">
        <w:rPr>
          <w:rFonts w:cs="Sylfaen"/>
          <w:bCs/>
          <w:iCs/>
          <w:sz w:val="24"/>
          <w:szCs w:val="24"/>
          <w:lang w:val="hy-AM"/>
        </w:rPr>
        <w:t>` 3.459</w:t>
      </w:r>
      <w:r w:rsidR="008C103B" w:rsidRPr="008C103B">
        <w:rPr>
          <w:rFonts w:cs="Sylfaen"/>
          <w:bCs/>
          <w:iCs/>
          <w:sz w:val="24"/>
          <w:szCs w:val="24"/>
          <w:lang w:val="hy-AM"/>
        </w:rPr>
        <w:t xml:space="preserve"> մլրդ դրամ</w:t>
      </w:r>
      <w:r w:rsidR="008C103B">
        <w:rPr>
          <w:rFonts w:cs="Sylfaen"/>
          <w:bCs/>
          <w:iCs/>
          <w:sz w:val="24"/>
          <w:szCs w:val="24"/>
          <w:lang w:val="hy-AM"/>
        </w:rPr>
        <w:t xml:space="preserve"> (սուբսիդավորման գումարը 3.459 մլրդ * միջինացված 10%՝ 345.9 մլն դրամ)</w:t>
      </w:r>
      <w:r w:rsidR="00F617A0" w:rsidRPr="00A20969">
        <w:rPr>
          <w:rFonts w:cs="Sylfaen"/>
          <w:bCs/>
          <w:iCs/>
          <w:sz w:val="24"/>
          <w:szCs w:val="24"/>
          <w:lang w:val="hy-AM"/>
        </w:rPr>
        <w:t>:</w:t>
      </w:r>
      <w:r w:rsidR="008C103B">
        <w:rPr>
          <w:rFonts w:cs="Sylfaen"/>
          <w:bCs/>
          <w:iCs/>
          <w:sz w:val="24"/>
          <w:szCs w:val="24"/>
          <w:lang w:val="hy-AM"/>
        </w:rPr>
        <w:t xml:space="preserve"> </w:t>
      </w:r>
    </w:p>
    <w:p w14:paraId="4FEAE0B7" w14:textId="77777777" w:rsidR="00891F73" w:rsidRPr="00891F73" w:rsidRDefault="00891F73" w:rsidP="00891F73">
      <w:pPr>
        <w:pStyle w:val="ListParagraph"/>
        <w:shd w:val="clear" w:color="auto" w:fill="FFFFFF"/>
        <w:spacing w:line="360" w:lineRule="auto"/>
        <w:ind w:left="142" w:firstLine="450"/>
        <w:jc w:val="both"/>
        <w:rPr>
          <w:rFonts w:cs="Sylfaen"/>
          <w:bCs/>
          <w:sz w:val="24"/>
          <w:szCs w:val="24"/>
          <w:lang w:val="hy-AM"/>
        </w:rPr>
      </w:pPr>
      <w:r w:rsidRPr="00891F73">
        <w:rPr>
          <w:rFonts w:cs="Sylfaen"/>
          <w:bCs/>
          <w:sz w:val="24"/>
          <w:szCs w:val="24"/>
          <w:lang w:val="hy-AM"/>
        </w:rPr>
        <w:lastRenderedPageBreak/>
        <w:t>Պահանջվող լրացուցիչ ֆինանսական միջոցներն առաջարկվում է</w:t>
      </w:r>
      <w:r w:rsidRPr="00891F73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891F73">
        <w:rPr>
          <w:rFonts w:cs="Sylfaen"/>
          <w:bCs/>
          <w:sz w:val="24"/>
          <w:szCs w:val="24"/>
          <w:lang w:val="hy-AM"/>
        </w:rPr>
        <w:t xml:space="preserve"> ներգրավել ՀՀ էկոնոմիկայի նախարարության ներքոհիշյալ միջոցառումներից՝</w:t>
      </w:r>
    </w:p>
    <w:p w14:paraId="00BBB323" w14:textId="77777777" w:rsidR="00891F73" w:rsidRPr="00891F73" w:rsidRDefault="00891F73" w:rsidP="00891F73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jc w:val="both"/>
        <w:rPr>
          <w:rFonts w:cs="Sylfaen"/>
          <w:bCs/>
          <w:sz w:val="24"/>
          <w:szCs w:val="24"/>
          <w:lang w:val="hy-AM"/>
        </w:rPr>
      </w:pPr>
      <w:r w:rsidRPr="00891F73">
        <w:rPr>
          <w:rFonts w:cs="Sylfaen"/>
          <w:b/>
          <w:bCs/>
          <w:sz w:val="24"/>
          <w:szCs w:val="24"/>
          <w:lang w:val="hy-AM"/>
        </w:rPr>
        <w:t>1022-12001</w:t>
      </w:r>
      <w:r w:rsidRPr="00891F73">
        <w:rPr>
          <w:rFonts w:cs="Sylfaen"/>
          <w:bCs/>
          <w:sz w:val="24"/>
          <w:szCs w:val="24"/>
          <w:lang w:val="hy-AM"/>
        </w:rPr>
        <w:t xml:space="preserve"> Գյուղատնտեսության ոլորտում տրամադրվող վարկերի տոկոսադրույքների սուբսիդավորում միջոցառման համար անհրաժեշտ ֆինանսական միջոցների ճշգրտված տվյալները (պայմանավորված վարկերի մարման գրաֆիկների հնարավոր փոփոխությամբ` վաղաժամկետ մարում, նախատեսված գումարից ավել վճարում և այլն), առաջարկում ենք միջոցառումից նվազեցնել 600 մլն դրամ ։ </w:t>
      </w:r>
    </w:p>
    <w:p w14:paraId="3BD3F359" w14:textId="77777777" w:rsidR="00891F73" w:rsidRPr="00891F73" w:rsidRDefault="00891F73" w:rsidP="00891F73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jc w:val="both"/>
        <w:rPr>
          <w:rFonts w:cs="Sylfaen"/>
          <w:bCs/>
          <w:sz w:val="24"/>
          <w:szCs w:val="24"/>
          <w:lang w:val="hy-AM"/>
        </w:rPr>
      </w:pPr>
      <w:r w:rsidRPr="00891F73">
        <w:rPr>
          <w:rFonts w:cs="Sylfaen"/>
          <w:b/>
          <w:bCs/>
          <w:sz w:val="24"/>
          <w:szCs w:val="24"/>
          <w:lang w:val="hy-AM"/>
        </w:rPr>
        <w:t>1022-12010</w:t>
      </w:r>
      <w:r w:rsidRPr="00891F73">
        <w:rPr>
          <w:rFonts w:cs="Sylfaen"/>
          <w:bCs/>
          <w:sz w:val="24"/>
          <w:szCs w:val="24"/>
          <w:lang w:val="hy-AM"/>
        </w:rPr>
        <w:t xml:space="preserve"> Հայաստանի Հանրապետությունում անասնաբուծության ճյուղում իրականացվող ներդրումային ծրագրերին աջակցություն միջոցառումից առաջարկվում է նվազեցնել 600,366.0 հազար դրամով: Նվազեցումը պայմանավորված է այն հանգամանքով, որ ծրագիրն ավարտված է և կանխատեսվում է շահագործման հանձնել 2 համալիր, որոնց փոխհատուցման գումարը առավելագույնը կարող է</w:t>
      </w:r>
      <w:r w:rsidRPr="00891F73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891F73">
        <w:rPr>
          <w:rFonts w:cs="Sylfaen"/>
          <w:bCs/>
          <w:sz w:val="24"/>
          <w:szCs w:val="24"/>
          <w:lang w:val="hy-AM"/>
        </w:rPr>
        <w:t xml:space="preserve"> կազմել 1,810,333.4 հազար դրամ։</w:t>
      </w:r>
    </w:p>
    <w:p w14:paraId="4D2B6890" w14:textId="77777777" w:rsidR="00891F73" w:rsidRPr="00891F73" w:rsidRDefault="00891F73" w:rsidP="00891F73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jc w:val="both"/>
        <w:rPr>
          <w:rFonts w:cs="Sylfaen"/>
          <w:bCs/>
          <w:sz w:val="24"/>
          <w:szCs w:val="24"/>
          <w:lang w:val="hy-AM"/>
        </w:rPr>
      </w:pPr>
      <w:r w:rsidRPr="00891F73">
        <w:rPr>
          <w:rFonts w:cs="Sylfaen"/>
          <w:b/>
          <w:bCs/>
          <w:sz w:val="24"/>
          <w:szCs w:val="24"/>
          <w:lang w:val="hy-AM"/>
        </w:rPr>
        <w:t>1022-12015</w:t>
      </w:r>
      <w:r w:rsidRPr="00891F73">
        <w:rPr>
          <w:rFonts w:cs="Sylfaen"/>
          <w:bCs/>
          <w:sz w:val="24"/>
          <w:szCs w:val="24"/>
          <w:lang w:val="hy-AM"/>
        </w:rPr>
        <w:t>-Կառավարության 2024 թվականի հունիսի 27-ի N 971-Լ որոշմամբ հաստատված Կոնյակի սպիրտի արտահանման աջակցության ծրագրով նախատեսված աջակցությունը շահառուներին տրամադրվել է մինչև 2024 թվականի դեկտեմբերի 30-ը։ Ծրագրի 2025 թվականի հաստատված բյուջեն կազմել է 100 մլն դրամ, որից՝ 76,789.9 հազար դրամի չափով աջակցությունը տրամադրվել է թվով երեք շահառուների և</w:t>
      </w:r>
      <w:r w:rsidRPr="00891F73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891F73">
        <w:rPr>
          <w:rFonts w:cs="Sylfaen"/>
          <w:bCs/>
          <w:sz w:val="24"/>
          <w:szCs w:val="24"/>
          <w:lang w:val="hy-AM"/>
        </w:rPr>
        <w:t xml:space="preserve"> ծրագրի շրջանակում չօգտագործված գումարը կազմում է 23,210.1 հազար դրամը։ Ելնելով վերոգրյալից առաջարկվում է վերը նշված չօգտագործված գումարը նվազեցնել։</w:t>
      </w:r>
    </w:p>
    <w:p w14:paraId="15572957" w14:textId="77777777" w:rsidR="00891F73" w:rsidRPr="00891F73" w:rsidRDefault="00891F73" w:rsidP="00891F73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jc w:val="both"/>
        <w:rPr>
          <w:rFonts w:cs="Sylfaen"/>
          <w:bCs/>
          <w:sz w:val="24"/>
          <w:szCs w:val="24"/>
          <w:lang w:val="hy-AM"/>
        </w:rPr>
      </w:pPr>
      <w:r w:rsidRPr="00891F73">
        <w:rPr>
          <w:rFonts w:cs="Sylfaen"/>
          <w:bCs/>
          <w:sz w:val="24"/>
          <w:szCs w:val="24"/>
          <w:lang w:val="hy-AM"/>
        </w:rPr>
        <w:t>1187 Գյուղատնտեսական արդիականացման ծրագրի «12005</w:t>
      </w:r>
      <w:r w:rsidRPr="00891F73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Pr="00891F73">
        <w:rPr>
          <w:rFonts w:cs="Sylfaen"/>
          <w:bCs/>
          <w:sz w:val="24"/>
          <w:szCs w:val="24"/>
          <w:lang w:val="hy-AM"/>
        </w:rPr>
        <w:t xml:space="preserve"> Ոռոգման արդիական համակարգերի ներդրման համար տրամադրվող վարկերի տոկոսադրույքների սուբսիդավորման ծրագիր» միջոցառումից իրականացնել</w:t>
      </w:r>
      <w:r w:rsidRPr="00891F73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891F73">
        <w:rPr>
          <w:rFonts w:cs="Sylfaen"/>
          <w:bCs/>
          <w:sz w:val="24"/>
          <w:szCs w:val="24"/>
          <w:lang w:val="hy-AM"/>
        </w:rPr>
        <w:t xml:space="preserve"> 9,438.5 հազար ՀՀ դրամի չափով նվազեցում, ինչը պայմանավորված է այն հանգամանքով, որ միջոցառումն ավարտվել է: </w:t>
      </w:r>
    </w:p>
    <w:p w14:paraId="4BD9BDF4" w14:textId="77777777" w:rsidR="00891F73" w:rsidRPr="00891F73" w:rsidRDefault="00891F73" w:rsidP="00891F73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jc w:val="both"/>
        <w:rPr>
          <w:rFonts w:cs="Sylfaen"/>
          <w:bCs/>
          <w:sz w:val="24"/>
          <w:szCs w:val="24"/>
          <w:lang w:val="hy-AM"/>
        </w:rPr>
      </w:pPr>
      <w:r w:rsidRPr="00891F73">
        <w:rPr>
          <w:rFonts w:cs="Sylfaen"/>
          <w:bCs/>
          <w:sz w:val="24"/>
          <w:szCs w:val="24"/>
          <w:lang w:val="hy-AM"/>
        </w:rPr>
        <w:t>1187-12007 «Փոքր և միջին «Խելացի» անասնաշենքերի կառուցման կամ վերակառուցման և դրանց տեխնոլոգիական ապահովմանն աջակցություն» միջոցառումից</w:t>
      </w:r>
      <w:r w:rsidRPr="00891F73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891F73">
        <w:rPr>
          <w:rFonts w:cs="Sylfaen"/>
          <w:bCs/>
          <w:sz w:val="24"/>
          <w:szCs w:val="24"/>
          <w:lang w:val="hy-AM"/>
        </w:rPr>
        <w:t xml:space="preserve"> առաջարկում ենք նվազեցնել 181,200,0 հազ. դրամ՝ հաշվի առնելով, որ ծրագիրն ավարտված է, և ըստ նախկինում կնքված պայմանագրերի 2025 թվականին նախատեսվում է շահագործման հանձնել 6 անասնաշենք: </w:t>
      </w:r>
    </w:p>
    <w:p w14:paraId="7B592130" w14:textId="77777777" w:rsidR="00891F73" w:rsidRPr="00891F73" w:rsidRDefault="00891F73" w:rsidP="00891F73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jc w:val="both"/>
        <w:rPr>
          <w:rFonts w:cs="Sylfaen"/>
          <w:bCs/>
          <w:sz w:val="24"/>
          <w:szCs w:val="24"/>
          <w:lang w:val="hy-AM"/>
        </w:rPr>
      </w:pPr>
      <w:r w:rsidRPr="00891F73">
        <w:rPr>
          <w:rFonts w:cs="Sylfaen"/>
          <w:bCs/>
          <w:sz w:val="24"/>
          <w:szCs w:val="24"/>
          <w:lang w:val="hy-AM"/>
        </w:rPr>
        <w:t>1187-12011- Փոքր և միջին ջերմոցային տնտեսությունների ներդրման պետական աջակցության ծրագրից հաշվի առնելով, որ ծրագիրն արդեն ավարտված է և</w:t>
      </w:r>
      <w:r w:rsidRPr="00891F73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891F73">
        <w:rPr>
          <w:rFonts w:cs="Sylfaen"/>
          <w:bCs/>
          <w:sz w:val="24"/>
          <w:szCs w:val="24"/>
          <w:lang w:val="hy-AM"/>
        </w:rPr>
        <w:t xml:space="preserve"> ունենք </w:t>
      </w:r>
      <w:r w:rsidRPr="00891F73">
        <w:rPr>
          <w:rFonts w:cs="Sylfaen"/>
          <w:bCs/>
          <w:sz w:val="24"/>
          <w:szCs w:val="24"/>
          <w:lang w:val="hy-AM"/>
        </w:rPr>
        <w:lastRenderedPageBreak/>
        <w:t>նախկինում կնքված 2 պայմանագիր, որոնք նախատեսվում է փոխհատուցել 2-րդ եռամսյակում, առաջարկում ենք կատարել նվազեցում</w:t>
      </w:r>
      <w:r w:rsidRPr="00891F73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891F73">
        <w:rPr>
          <w:rFonts w:cs="Sylfaen"/>
          <w:bCs/>
          <w:sz w:val="24"/>
          <w:szCs w:val="24"/>
          <w:lang w:val="hy-AM"/>
        </w:rPr>
        <w:t xml:space="preserve"> 139 722.0 հազ դրամ:</w:t>
      </w:r>
    </w:p>
    <w:p w14:paraId="255B2FB1" w14:textId="77777777" w:rsidR="00891F73" w:rsidRPr="00891F73" w:rsidRDefault="00891F73" w:rsidP="00891F73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jc w:val="both"/>
        <w:rPr>
          <w:rFonts w:cs="Sylfaen"/>
          <w:b/>
          <w:bCs/>
          <w:sz w:val="24"/>
          <w:szCs w:val="24"/>
          <w:lang w:val="hy-AM"/>
        </w:rPr>
      </w:pPr>
      <w:r w:rsidRPr="00891F73">
        <w:rPr>
          <w:rFonts w:cs="Sylfaen"/>
          <w:b/>
          <w:bCs/>
          <w:sz w:val="24"/>
          <w:szCs w:val="24"/>
          <w:lang w:val="hy-AM"/>
        </w:rPr>
        <w:t>1187-12015-</w:t>
      </w:r>
      <w:r w:rsidRPr="00891F73">
        <w:rPr>
          <w:rFonts w:cs="Sylfaen"/>
          <w:bCs/>
          <w:sz w:val="24"/>
          <w:szCs w:val="24"/>
          <w:lang w:val="hy-AM"/>
        </w:rPr>
        <w:t xml:space="preserve"> Հայաստանի Հանրապետությունում ինտենսիվ այգեգործության զարգացման, արդիական տեխնոլոգիաների ներդրման և ոչ ավանդական բարձրարժեք մշակաբույսերի արտադրության խթանման պետական աջակցություն միոջացառումից առաջարկվում է նվազեցնել 600,000,0 հազ. դրամ:</w:t>
      </w:r>
      <w:r w:rsidRPr="00891F73">
        <w:rPr>
          <w:rFonts w:ascii="Calibri" w:hAnsi="Calibri" w:cs="Calibri"/>
          <w:bCs/>
          <w:sz w:val="24"/>
          <w:szCs w:val="24"/>
          <w:lang w:val="hy-AM"/>
        </w:rPr>
        <w:t>  </w:t>
      </w:r>
      <w:r w:rsidRPr="00891F73">
        <w:rPr>
          <w:rFonts w:cs="Sylfaen"/>
          <w:bCs/>
          <w:sz w:val="24"/>
          <w:szCs w:val="24"/>
          <w:lang w:val="hy-AM"/>
        </w:rPr>
        <w:t xml:space="preserve"> Նվազեցումը պայմանավորված է արդյունքային ցուցանիշի նվազմամբ, որը կազմել է 52 հա:</w:t>
      </w:r>
    </w:p>
    <w:p w14:paraId="0413E9FC" w14:textId="314E94BE" w:rsidR="00891F73" w:rsidRPr="00891F73" w:rsidRDefault="00891F73" w:rsidP="00891F73">
      <w:pPr>
        <w:pStyle w:val="ListParagraph"/>
        <w:numPr>
          <w:ilvl w:val="0"/>
          <w:numId w:val="16"/>
        </w:numPr>
        <w:shd w:val="clear" w:color="auto" w:fill="FFFFFF"/>
        <w:spacing w:line="360" w:lineRule="auto"/>
        <w:jc w:val="both"/>
        <w:rPr>
          <w:rFonts w:cs="Sylfaen"/>
          <w:b/>
          <w:bCs/>
          <w:sz w:val="24"/>
          <w:szCs w:val="24"/>
          <w:lang w:val="hy-AM"/>
        </w:rPr>
      </w:pPr>
      <w:r w:rsidRPr="00891F73">
        <w:rPr>
          <w:rFonts w:cs="Sylfaen"/>
          <w:b/>
          <w:bCs/>
          <w:sz w:val="24"/>
          <w:szCs w:val="24"/>
          <w:lang w:val="af-ZA"/>
        </w:rPr>
        <w:t xml:space="preserve">Կարգավորման </w:t>
      </w:r>
      <w:r w:rsidRPr="00891F73">
        <w:rPr>
          <w:rFonts w:cs="Sylfaen"/>
          <w:b/>
          <w:bCs/>
          <w:sz w:val="24"/>
          <w:szCs w:val="24"/>
          <w:lang w:val="hy-AM"/>
        </w:rPr>
        <w:t xml:space="preserve">նպատակը և </w:t>
      </w:r>
      <w:r w:rsidRPr="00891F73">
        <w:rPr>
          <w:rFonts w:cs="Sylfaen"/>
          <w:b/>
          <w:bCs/>
          <w:sz w:val="24"/>
          <w:szCs w:val="24"/>
          <w:lang w:val="af-ZA"/>
        </w:rPr>
        <w:t xml:space="preserve">բնույթը </w:t>
      </w:r>
    </w:p>
    <w:p w14:paraId="0B041189" w14:textId="77777777" w:rsidR="00891F73" w:rsidRPr="00891F73" w:rsidRDefault="00891F73" w:rsidP="00891F73">
      <w:pPr>
        <w:pStyle w:val="ListParagraph"/>
        <w:shd w:val="clear" w:color="auto" w:fill="FFFFFF"/>
        <w:spacing w:line="360" w:lineRule="auto"/>
        <w:ind w:firstLine="450"/>
        <w:jc w:val="both"/>
        <w:rPr>
          <w:rFonts w:cs="Sylfaen"/>
          <w:bCs/>
          <w:sz w:val="24"/>
          <w:szCs w:val="24"/>
          <w:lang w:val="hy-AM"/>
        </w:rPr>
      </w:pPr>
      <w:r w:rsidRPr="00891F73">
        <w:rPr>
          <w:rFonts w:cs="Sylfaen"/>
          <w:bCs/>
          <w:sz w:val="24"/>
          <w:szCs w:val="24"/>
          <w:lang w:val="hy-AM"/>
        </w:rPr>
        <w:t>Արտահանման խթանման նպատակով օժանդակության տրամադրման ծրագրի շրջանակում ծագած պարտավորությունների կատարման, ինչպես նաև շարունակականության ապահովման նպատակով առաջարկվում է հատկացնել 2,153,936.6 հազ. դրամը՝ վերաբաշխման միջոցով։</w:t>
      </w:r>
    </w:p>
    <w:p w14:paraId="362175F5" w14:textId="77777777" w:rsidR="00891F73" w:rsidRPr="00891F73" w:rsidRDefault="00891F73" w:rsidP="00891F73">
      <w:pPr>
        <w:pStyle w:val="ListParagraph"/>
        <w:shd w:val="clear" w:color="auto" w:fill="FFFFFF"/>
        <w:spacing w:line="360" w:lineRule="auto"/>
        <w:ind w:firstLine="450"/>
        <w:jc w:val="both"/>
        <w:rPr>
          <w:rFonts w:cs="Sylfaen"/>
          <w:bCs/>
          <w:sz w:val="24"/>
          <w:szCs w:val="24"/>
          <w:lang w:val="hy-AM"/>
        </w:rPr>
      </w:pPr>
    </w:p>
    <w:p w14:paraId="3CB712E4" w14:textId="77777777" w:rsidR="00891F73" w:rsidRPr="00891F73" w:rsidRDefault="00891F73" w:rsidP="00891F73">
      <w:pPr>
        <w:pStyle w:val="ListParagraph"/>
        <w:shd w:val="clear" w:color="auto" w:fill="FFFFFF"/>
        <w:spacing w:line="360" w:lineRule="auto"/>
        <w:ind w:firstLine="450"/>
        <w:jc w:val="both"/>
        <w:rPr>
          <w:rFonts w:cs="Sylfaen"/>
          <w:b/>
          <w:bCs/>
          <w:sz w:val="24"/>
          <w:szCs w:val="24"/>
          <w:lang w:val="af-ZA"/>
        </w:rPr>
      </w:pPr>
      <w:r w:rsidRPr="00891F73">
        <w:rPr>
          <w:rFonts w:cs="Sylfaen"/>
          <w:b/>
          <w:bCs/>
          <w:sz w:val="24"/>
          <w:szCs w:val="24"/>
          <w:lang w:val="af-ZA"/>
        </w:rPr>
        <w:t>4.Նախագծի մշակման գործընթացում ներգրավված ինստիտուտները և անձինք</w:t>
      </w:r>
    </w:p>
    <w:p w14:paraId="565C9B54" w14:textId="77777777" w:rsidR="00891F73" w:rsidRPr="00891F73" w:rsidRDefault="00891F73" w:rsidP="00891F73">
      <w:pPr>
        <w:pStyle w:val="ListParagraph"/>
        <w:shd w:val="clear" w:color="auto" w:fill="FFFFFF"/>
        <w:spacing w:line="360" w:lineRule="auto"/>
        <w:ind w:firstLine="450"/>
        <w:jc w:val="both"/>
        <w:rPr>
          <w:rFonts w:cs="Sylfaen"/>
          <w:b/>
          <w:bCs/>
          <w:sz w:val="24"/>
          <w:szCs w:val="24"/>
          <w:lang w:val="af-ZA"/>
        </w:rPr>
      </w:pPr>
    </w:p>
    <w:p w14:paraId="39BFD1F0" w14:textId="77777777" w:rsidR="00891F73" w:rsidRPr="00891F73" w:rsidRDefault="00891F73" w:rsidP="00891F73">
      <w:pPr>
        <w:pStyle w:val="ListParagraph"/>
        <w:shd w:val="clear" w:color="auto" w:fill="FFFFFF"/>
        <w:spacing w:line="360" w:lineRule="auto"/>
        <w:ind w:firstLine="450"/>
        <w:jc w:val="both"/>
        <w:rPr>
          <w:rFonts w:cs="Sylfaen"/>
          <w:bCs/>
          <w:sz w:val="24"/>
          <w:szCs w:val="24"/>
          <w:lang w:val="hy-AM"/>
        </w:rPr>
      </w:pPr>
      <w:r w:rsidRPr="00891F73">
        <w:rPr>
          <w:rFonts w:cs="Sylfaen"/>
          <w:bCs/>
          <w:sz w:val="24"/>
          <w:szCs w:val="24"/>
          <w:lang w:val="hy-AM"/>
        </w:rPr>
        <w:t>Որոշման նախագիծը մշակվել է ՀՀ էկոնոմիկայի նախարարության կողմից։</w:t>
      </w:r>
    </w:p>
    <w:p w14:paraId="0EE5B7A9" w14:textId="77777777" w:rsidR="00891F73" w:rsidRPr="00891F73" w:rsidRDefault="00891F73" w:rsidP="00891F73">
      <w:pPr>
        <w:pStyle w:val="ListParagraph"/>
        <w:shd w:val="clear" w:color="auto" w:fill="FFFFFF"/>
        <w:spacing w:line="360" w:lineRule="auto"/>
        <w:ind w:firstLine="450"/>
        <w:jc w:val="both"/>
        <w:rPr>
          <w:rFonts w:cs="Sylfaen"/>
          <w:bCs/>
          <w:sz w:val="24"/>
          <w:szCs w:val="24"/>
          <w:lang w:val="hy-AM"/>
        </w:rPr>
      </w:pPr>
    </w:p>
    <w:p w14:paraId="1DC38F36" w14:textId="77777777" w:rsidR="00891F73" w:rsidRPr="00891F73" w:rsidRDefault="00891F73" w:rsidP="00891F73">
      <w:pPr>
        <w:pStyle w:val="ListParagraph"/>
        <w:numPr>
          <w:ilvl w:val="0"/>
          <w:numId w:val="17"/>
        </w:numPr>
        <w:shd w:val="clear" w:color="auto" w:fill="FFFFFF"/>
        <w:spacing w:line="360" w:lineRule="auto"/>
        <w:jc w:val="both"/>
        <w:rPr>
          <w:rFonts w:cs="Sylfaen"/>
          <w:b/>
          <w:bCs/>
          <w:sz w:val="24"/>
          <w:szCs w:val="24"/>
          <w:lang w:val="hy-AM"/>
        </w:rPr>
      </w:pPr>
      <w:r w:rsidRPr="00891F73">
        <w:rPr>
          <w:rFonts w:cs="Sylfaen"/>
          <w:b/>
          <w:bCs/>
          <w:sz w:val="24"/>
          <w:szCs w:val="24"/>
          <w:lang w:val="hy-AM"/>
        </w:rPr>
        <w:t>ՀՀ պետական բյուջեում ծախսերի և եկամուտների փոփոխությունները</w:t>
      </w:r>
    </w:p>
    <w:p w14:paraId="7259C2A9" w14:textId="77777777" w:rsidR="00891F73" w:rsidRPr="00891F73" w:rsidRDefault="00891F73" w:rsidP="00891F73">
      <w:pPr>
        <w:pStyle w:val="ListParagraph"/>
        <w:shd w:val="clear" w:color="auto" w:fill="FFFFFF"/>
        <w:spacing w:line="360" w:lineRule="auto"/>
        <w:ind w:firstLine="450"/>
        <w:jc w:val="both"/>
        <w:rPr>
          <w:rFonts w:cs="Sylfaen"/>
          <w:bCs/>
          <w:sz w:val="24"/>
          <w:szCs w:val="24"/>
          <w:lang w:val="hy-AM"/>
        </w:rPr>
      </w:pPr>
      <w:r w:rsidRPr="00891F73">
        <w:rPr>
          <w:rFonts w:cs="Sylfaen"/>
          <w:bCs/>
          <w:sz w:val="24"/>
          <w:szCs w:val="24"/>
          <w:lang w:val="hy-AM"/>
        </w:rPr>
        <w:t xml:space="preserve">«Հայաստանի Հանրապետության 2025 թվականի պետական բյուջեի մասին» օրենքում վերաբաշխում, փոփոխություններ և լրացում և Հայաստանի Հանրապետության կառավարության 2024 թվականի դեկտեմբերի 27-ի N 2060-Ն որոշման մեջ փոփոխություններ և լրացումներ կատարելու մասին» Հայաստանի Հանրապետության կառավարության որոշման նախագծի ընդունման կապակցությամբ պետական բյուջեում փոփոխություններ չեն նախատեսվում: </w:t>
      </w:r>
    </w:p>
    <w:p w14:paraId="788DC880" w14:textId="77777777" w:rsidR="00891F73" w:rsidRPr="00891F73" w:rsidRDefault="00891F73" w:rsidP="00891F73">
      <w:pPr>
        <w:pStyle w:val="ListParagraph"/>
        <w:shd w:val="clear" w:color="auto" w:fill="FFFFFF"/>
        <w:spacing w:line="360" w:lineRule="auto"/>
        <w:ind w:firstLine="450"/>
        <w:jc w:val="both"/>
        <w:rPr>
          <w:rFonts w:cs="Sylfaen"/>
          <w:bCs/>
          <w:sz w:val="24"/>
          <w:szCs w:val="24"/>
          <w:lang w:val="hy-AM"/>
        </w:rPr>
      </w:pPr>
      <w:r w:rsidRPr="00891F73">
        <w:rPr>
          <w:rFonts w:cs="Sylfaen"/>
          <w:bCs/>
          <w:sz w:val="24"/>
          <w:szCs w:val="24"/>
          <w:lang w:val="hy-AM"/>
        </w:rPr>
        <w:t>Միաժամանակ հայտնում ենք, որ նվազեցվող միջոցառումների ֆինանսական միջոցների վերականգնման անհրաժեշտությունը ընթացիկ տարվա բյուջեով բացակայում է:</w:t>
      </w:r>
    </w:p>
    <w:p w14:paraId="7251C11F" w14:textId="77777777" w:rsidR="00891F73" w:rsidRPr="00891F73" w:rsidRDefault="00891F73" w:rsidP="00891F73">
      <w:pPr>
        <w:pStyle w:val="ListParagraph"/>
        <w:numPr>
          <w:ilvl w:val="0"/>
          <w:numId w:val="17"/>
        </w:numPr>
        <w:shd w:val="clear" w:color="auto" w:fill="FFFFFF"/>
        <w:spacing w:line="360" w:lineRule="auto"/>
        <w:jc w:val="both"/>
        <w:rPr>
          <w:rFonts w:cs="Sylfaen"/>
          <w:b/>
          <w:bCs/>
          <w:sz w:val="24"/>
          <w:szCs w:val="24"/>
          <w:lang w:val="hy-AM"/>
        </w:rPr>
      </w:pPr>
      <w:r w:rsidRPr="00891F73">
        <w:rPr>
          <w:rFonts w:cs="Sylfaen"/>
          <w:b/>
          <w:bCs/>
          <w:sz w:val="24"/>
          <w:szCs w:val="24"/>
          <w:lang w:val="hy-AM"/>
        </w:rPr>
        <w:t>Կապը ռազմավարական փաստաթղթերի հետ</w:t>
      </w:r>
    </w:p>
    <w:p w14:paraId="456AAE62" w14:textId="77777777" w:rsidR="00891F73" w:rsidRPr="00891F73" w:rsidRDefault="00891F73" w:rsidP="00891F73">
      <w:pPr>
        <w:pStyle w:val="ListParagraph"/>
        <w:shd w:val="clear" w:color="auto" w:fill="FFFFFF"/>
        <w:spacing w:line="360" w:lineRule="auto"/>
        <w:ind w:firstLine="450"/>
        <w:jc w:val="both"/>
        <w:rPr>
          <w:rFonts w:cs="Sylfaen"/>
          <w:b/>
          <w:bCs/>
          <w:sz w:val="24"/>
          <w:szCs w:val="24"/>
          <w:lang w:val="hy-AM"/>
        </w:rPr>
      </w:pPr>
    </w:p>
    <w:p w14:paraId="28B0C3A3" w14:textId="77777777" w:rsidR="00891F73" w:rsidRPr="00891F73" w:rsidRDefault="00891F73" w:rsidP="00891F73">
      <w:pPr>
        <w:pStyle w:val="ListParagraph"/>
        <w:shd w:val="clear" w:color="auto" w:fill="FFFFFF"/>
        <w:spacing w:line="360" w:lineRule="auto"/>
        <w:ind w:firstLine="450"/>
        <w:jc w:val="both"/>
        <w:rPr>
          <w:rFonts w:cs="Sylfaen"/>
          <w:bCs/>
          <w:sz w:val="24"/>
          <w:szCs w:val="24"/>
          <w:lang w:val="hy-AM"/>
        </w:rPr>
      </w:pPr>
      <w:r w:rsidRPr="00891F73">
        <w:rPr>
          <w:rFonts w:cs="Sylfaen"/>
          <w:bCs/>
          <w:sz w:val="24"/>
          <w:szCs w:val="24"/>
          <w:lang w:val="hy-AM"/>
        </w:rPr>
        <w:t xml:space="preserve">Որոշման Նախագիծը բխում է Հայաստանի վերափոխման ռազմավարություն 2050-ի 7-րդ «Մշակված արտադրանքի զանգվածային արտահանում» մեգանպատակի և «Կայացնենք բարձր ավելացված արժեքով, մրցունակ վերջնական արտադրանք և </w:t>
      </w:r>
      <w:r w:rsidRPr="00891F73">
        <w:rPr>
          <w:rFonts w:cs="Sylfaen"/>
          <w:bCs/>
          <w:sz w:val="24"/>
          <w:szCs w:val="24"/>
          <w:lang w:val="hy-AM"/>
        </w:rPr>
        <w:lastRenderedPageBreak/>
        <w:t>զանգվածային նոր աշխատատեղեր ստեղծող, արտաքին շուկաներում ընդլայնվող և այդ շուկաների փոփոխվող պահանջներին արձագանքող մշակող արդյունաբերություն» լուծման (հղում՝ 61-րդ էջ), Կառավարության 2021-2026 թվականների ծրագրի «2 ՏՆՏԵՍՈՒԹՅՈՒՆ» կետի Կառավարության տնտեսական քաղաքականության նպատակների 3-րդ` «արտահանումը խթանող պայմանների ապահովումն ու միջավայրի ձևավորումը» պարբերության, նույն կետի «Արտաքին տնտեսական քաղաքականություն և</w:t>
      </w:r>
      <w:r w:rsidRPr="00891F73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891F73">
        <w:rPr>
          <w:rFonts w:cs="Sylfaen"/>
          <w:bCs/>
          <w:sz w:val="24"/>
          <w:szCs w:val="24"/>
          <w:lang w:val="hy-AM"/>
        </w:rPr>
        <w:t xml:space="preserve"> արտահանման խթանում» բաժնի 1-ին՝ «Արտադրողականության աճի շնորհիվ արտադրության ծավալների ավելացումը ենթադրում է նաև իրացման, այդ թվում՝ արտահանման ծավալների աճ կետերից։ </w:t>
      </w:r>
    </w:p>
    <w:p w14:paraId="71E9B934" w14:textId="72A80AA9" w:rsidR="00553DE3" w:rsidRPr="00201C45" w:rsidRDefault="00553DE3" w:rsidP="00201C45">
      <w:pPr>
        <w:pStyle w:val="ListParagraph"/>
        <w:shd w:val="clear" w:color="auto" w:fill="FFFFFF"/>
        <w:spacing w:line="360" w:lineRule="auto"/>
        <w:ind w:left="0" w:firstLine="450"/>
        <w:jc w:val="both"/>
        <w:rPr>
          <w:bCs/>
          <w:sz w:val="24"/>
          <w:szCs w:val="24"/>
          <w:shd w:val="clear" w:color="auto" w:fill="FFFFFF"/>
          <w:lang w:val="hy-AM"/>
        </w:rPr>
      </w:pPr>
    </w:p>
    <w:p w14:paraId="2E7303B1" w14:textId="77777777" w:rsidR="000C680D" w:rsidRPr="005C1BA1" w:rsidRDefault="000C680D" w:rsidP="005C1BA1">
      <w:pPr>
        <w:spacing w:line="276" w:lineRule="auto"/>
        <w:rPr>
          <w:rFonts w:cs="Sylfaen"/>
          <w:b/>
          <w:caps/>
          <w:sz w:val="24"/>
          <w:szCs w:val="24"/>
          <w:lang w:val="hy-AM"/>
        </w:rPr>
      </w:pPr>
    </w:p>
    <w:sectPr w:rsidR="000C680D" w:rsidRPr="005C1BA1" w:rsidSect="000B2894">
      <w:pgSz w:w="11906" w:h="16838" w:code="9"/>
      <w:pgMar w:top="709" w:right="70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3ED81" w14:textId="77777777" w:rsidR="00B36631" w:rsidRDefault="00B36631" w:rsidP="00CC3F42">
      <w:r>
        <w:separator/>
      </w:r>
    </w:p>
  </w:endnote>
  <w:endnote w:type="continuationSeparator" w:id="0">
    <w:p w14:paraId="6B48A2A5" w14:textId="77777777" w:rsidR="00B36631" w:rsidRDefault="00B36631" w:rsidP="00CC3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AF40C" w14:textId="77777777" w:rsidR="00B36631" w:rsidRDefault="00B36631" w:rsidP="00CC3F42">
      <w:r>
        <w:separator/>
      </w:r>
    </w:p>
  </w:footnote>
  <w:footnote w:type="continuationSeparator" w:id="0">
    <w:p w14:paraId="263D2996" w14:textId="77777777" w:rsidR="00B36631" w:rsidRDefault="00B36631" w:rsidP="00CC3F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29AF"/>
    <w:multiLevelType w:val="hybridMultilevel"/>
    <w:tmpl w:val="B164D3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96253"/>
    <w:multiLevelType w:val="hybridMultilevel"/>
    <w:tmpl w:val="B03091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3" w15:restartNumberingAfterBreak="0">
    <w:nsid w:val="0919234D"/>
    <w:multiLevelType w:val="hybridMultilevel"/>
    <w:tmpl w:val="4D8E9F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A3585"/>
    <w:multiLevelType w:val="hybridMultilevel"/>
    <w:tmpl w:val="F5185A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D541B1"/>
    <w:multiLevelType w:val="hybridMultilevel"/>
    <w:tmpl w:val="FC92FC26"/>
    <w:lvl w:ilvl="0" w:tplc="61902C3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2B7868F5"/>
    <w:multiLevelType w:val="hybridMultilevel"/>
    <w:tmpl w:val="7AFA6DF0"/>
    <w:lvl w:ilvl="0" w:tplc="E086178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2E692E4B"/>
    <w:multiLevelType w:val="hybridMultilevel"/>
    <w:tmpl w:val="95FED87A"/>
    <w:lvl w:ilvl="0" w:tplc="7452D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92D10"/>
    <w:multiLevelType w:val="hybridMultilevel"/>
    <w:tmpl w:val="0630A5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1955B3"/>
    <w:multiLevelType w:val="hybridMultilevel"/>
    <w:tmpl w:val="89C845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A495F"/>
    <w:multiLevelType w:val="hybridMultilevel"/>
    <w:tmpl w:val="096E14B8"/>
    <w:lvl w:ilvl="0" w:tplc="8192215C">
      <w:start w:val="5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012C95"/>
    <w:multiLevelType w:val="hybridMultilevel"/>
    <w:tmpl w:val="E1C4B4BC"/>
    <w:lvl w:ilvl="0" w:tplc="436861F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4612896"/>
    <w:multiLevelType w:val="hybridMultilevel"/>
    <w:tmpl w:val="0FD0F7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D813A5"/>
    <w:multiLevelType w:val="multilevel"/>
    <w:tmpl w:val="D2EC24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52648335">
    <w:abstractNumId w:val="8"/>
  </w:num>
  <w:num w:numId="2" w16cid:durableId="437066182">
    <w:abstractNumId w:val="13"/>
  </w:num>
  <w:num w:numId="3" w16cid:durableId="652878637">
    <w:abstractNumId w:val="0"/>
  </w:num>
  <w:num w:numId="4" w16cid:durableId="949045918">
    <w:abstractNumId w:val="4"/>
  </w:num>
  <w:num w:numId="5" w16cid:durableId="431514568">
    <w:abstractNumId w:val="6"/>
  </w:num>
  <w:num w:numId="6" w16cid:durableId="488401956">
    <w:abstractNumId w:val="1"/>
  </w:num>
  <w:num w:numId="7" w16cid:durableId="1630279135">
    <w:abstractNumId w:val="9"/>
  </w:num>
  <w:num w:numId="8" w16cid:durableId="1211955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2148315">
    <w:abstractNumId w:val="11"/>
  </w:num>
  <w:num w:numId="10" w16cid:durableId="17124157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02587551">
    <w:abstractNumId w:val="7"/>
  </w:num>
  <w:num w:numId="12" w16cid:durableId="220479079">
    <w:abstractNumId w:val="3"/>
  </w:num>
  <w:num w:numId="13" w16cid:durableId="1663389949">
    <w:abstractNumId w:val="5"/>
  </w:num>
  <w:num w:numId="14" w16cid:durableId="1440100290">
    <w:abstractNumId w:val="10"/>
  </w:num>
  <w:num w:numId="15" w16cid:durableId="4747629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810003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99886651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435"/>
    <w:rsid w:val="00002EAB"/>
    <w:rsid w:val="00005B45"/>
    <w:rsid w:val="0000774C"/>
    <w:rsid w:val="0001244E"/>
    <w:rsid w:val="00012C09"/>
    <w:rsid w:val="000136C3"/>
    <w:rsid w:val="0001521F"/>
    <w:rsid w:val="000155E6"/>
    <w:rsid w:val="00020105"/>
    <w:rsid w:val="00022CF2"/>
    <w:rsid w:val="00022E2F"/>
    <w:rsid w:val="000312B6"/>
    <w:rsid w:val="00032291"/>
    <w:rsid w:val="000347E5"/>
    <w:rsid w:val="00035071"/>
    <w:rsid w:val="0003759D"/>
    <w:rsid w:val="00041A49"/>
    <w:rsid w:val="00042906"/>
    <w:rsid w:val="0004544C"/>
    <w:rsid w:val="000477EF"/>
    <w:rsid w:val="000505C8"/>
    <w:rsid w:val="0005402C"/>
    <w:rsid w:val="00056070"/>
    <w:rsid w:val="000655C0"/>
    <w:rsid w:val="00071887"/>
    <w:rsid w:val="00071EF6"/>
    <w:rsid w:val="00074A63"/>
    <w:rsid w:val="000859C6"/>
    <w:rsid w:val="000863B5"/>
    <w:rsid w:val="00091652"/>
    <w:rsid w:val="00091C58"/>
    <w:rsid w:val="00095F96"/>
    <w:rsid w:val="00096780"/>
    <w:rsid w:val="00096EF9"/>
    <w:rsid w:val="000A165F"/>
    <w:rsid w:val="000A3A88"/>
    <w:rsid w:val="000A4072"/>
    <w:rsid w:val="000B0CC2"/>
    <w:rsid w:val="000B2894"/>
    <w:rsid w:val="000B2F54"/>
    <w:rsid w:val="000B5669"/>
    <w:rsid w:val="000B6D72"/>
    <w:rsid w:val="000C0395"/>
    <w:rsid w:val="000C0634"/>
    <w:rsid w:val="000C2817"/>
    <w:rsid w:val="000C2D45"/>
    <w:rsid w:val="000C45A0"/>
    <w:rsid w:val="000C4ADA"/>
    <w:rsid w:val="000C50CD"/>
    <w:rsid w:val="000C5C9C"/>
    <w:rsid w:val="000C680D"/>
    <w:rsid w:val="000C71E4"/>
    <w:rsid w:val="000C74AE"/>
    <w:rsid w:val="000D07A2"/>
    <w:rsid w:val="000D7B0B"/>
    <w:rsid w:val="000D7B34"/>
    <w:rsid w:val="000E3D8B"/>
    <w:rsid w:val="000E3EDD"/>
    <w:rsid w:val="000E493C"/>
    <w:rsid w:val="000F035E"/>
    <w:rsid w:val="000F2DF2"/>
    <w:rsid w:val="000F42DA"/>
    <w:rsid w:val="00100AAD"/>
    <w:rsid w:val="001041F2"/>
    <w:rsid w:val="00104B1F"/>
    <w:rsid w:val="00111276"/>
    <w:rsid w:val="001148DE"/>
    <w:rsid w:val="0011597C"/>
    <w:rsid w:val="0011645A"/>
    <w:rsid w:val="00121498"/>
    <w:rsid w:val="00121707"/>
    <w:rsid w:val="0012183E"/>
    <w:rsid w:val="001224AC"/>
    <w:rsid w:val="001253A5"/>
    <w:rsid w:val="001257C4"/>
    <w:rsid w:val="0012609B"/>
    <w:rsid w:val="001269CA"/>
    <w:rsid w:val="00127A81"/>
    <w:rsid w:val="00131309"/>
    <w:rsid w:val="001339B6"/>
    <w:rsid w:val="001411B5"/>
    <w:rsid w:val="001412CB"/>
    <w:rsid w:val="00141AD4"/>
    <w:rsid w:val="00141B65"/>
    <w:rsid w:val="001444F8"/>
    <w:rsid w:val="00144AD3"/>
    <w:rsid w:val="001466F6"/>
    <w:rsid w:val="00152AA6"/>
    <w:rsid w:val="00155413"/>
    <w:rsid w:val="00155564"/>
    <w:rsid w:val="001621A6"/>
    <w:rsid w:val="00163723"/>
    <w:rsid w:val="00163789"/>
    <w:rsid w:val="001642D1"/>
    <w:rsid w:val="00164A92"/>
    <w:rsid w:val="00172965"/>
    <w:rsid w:val="001738FD"/>
    <w:rsid w:val="00175FBD"/>
    <w:rsid w:val="001832EE"/>
    <w:rsid w:val="001867AC"/>
    <w:rsid w:val="00186CE8"/>
    <w:rsid w:val="001871A5"/>
    <w:rsid w:val="001873E0"/>
    <w:rsid w:val="00191F1D"/>
    <w:rsid w:val="001935AB"/>
    <w:rsid w:val="001937D6"/>
    <w:rsid w:val="0019386B"/>
    <w:rsid w:val="0019474A"/>
    <w:rsid w:val="00194FF5"/>
    <w:rsid w:val="001971D7"/>
    <w:rsid w:val="00197931"/>
    <w:rsid w:val="001A094D"/>
    <w:rsid w:val="001A63DF"/>
    <w:rsid w:val="001A68CF"/>
    <w:rsid w:val="001B3F8E"/>
    <w:rsid w:val="001B4CCC"/>
    <w:rsid w:val="001B7C34"/>
    <w:rsid w:val="001C046D"/>
    <w:rsid w:val="001C1B76"/>
    <w:rsid w:val="001C46BC"/>
    <w:rsid w:val="001D2208"/>
    <w:rsid w:val="001D2BC7"/>
    <w:rsid w:val="001D415D"/>
    <w:rsid w:val="001D49C2"/>
    <w:rsid w:val="001D64B3"/>
    <w:rsid w:val="001D6BEB"/>
    <w:rsid w:val="001D792F"/>
    <w:rsid w:val="001E053B"/>
    <w:rsid w:val="001E46FD"/>
    <w:rsid w:val="001E7B69"/>
    <w:rsid w:val="001F2E0F"/>
    <w:rsid w:val="00201C45"/>
    <w:rsid w:val="00203A91"/>
    <w:rsid w:val="00207EE3"/>
    <w:rsid w:val="002122B9"/>
    <w:rsid w:val="00212965"/>
    <w:rsid w:val="00212F60"/>
    <w:rsid w:val="00216BD0"/>
    <w:rsid w:val="002214FD"/>
    <w:rsid w:val="002238CE"/>
    <w:rsid w:val="00225650"/>
    <w:rsid w:val="00225B4E"/>
    <w:rsid w:val="00225F81"/>
    <w:rsid w:val="0022608F"/>
    <w:rsid w:val="00227AD2"/>
    <w:rsid w:val="00231FE3"/>
    <w:rsid w:val="00232287"/>
    <w:rsid w:val="002332D4"/>
    <w:rsid w:val="002353BF"/>
    <w:rsid w:val="00236A1C"/>
    <w:rsid w:val="00241C6A"/>
    <w:rsid w:val="00241E14"/>
    <w:rsid w:val="00243F0D"/>
    <w:rsid w:val="0024527E"/>
    <w:rsid w:val="00247782"/>
    <w:rsid w:val="002514E2"/>
    <w:rsid w:val="00251EF2"/>
    <w:rsid w:val="0025371A"/>
    <w:rsid w:val="0025386B"/>
    <w:rsid w:val="00260B35"/>
    <w:rsid w:val="002645DD"/>
    <w:rsid w:val="00266BD1"/>
    <w:rsid w:val="0026763D"/>
    <w:rsid w:val="0027076B"/>
    <w:rsid w:val="00271D01"/>
    <w:rsid w:val="00273ABF"/>
    <w:rsid w:val="0027402B"/>
    <w:rsid w:val="002765F3"/>
    <w:rsid w:val="00276625"/>
    <w:rsid w:val="002773A2"/>
    <w:rsid w:val="00281B3A"/>
    <w:rsid w:val="00282AA0"/>
    <w:rsid w:val="00283F97"/>
    <w:rsid w:val="00285BE8"/>
    <w:rsid w:val="0029409C"/>
    <w:rsid w:val="002951E3"/>
    <w:rsid w:val="002A2BDA"/>
    <w:rsid w:val="002A3E20"/>
    <w:rsid w:val="002A51BB"/>
    <w:rsid w:val="002B4EE5"/>
    <w:rsid w:val="002C13D0"/>
    <w:rsid w:val="002C1DC3"/>
    <w:rsid w:val="002C2AA5"/>
    <w:rsid w:val="002C3E4C"/>
    <w:rsid w:val="002C49AB"/>
    <w:rsid w:val="002C6DA3"/>
    <w:rsid w:val="002D025B"/>
    <w:rsid w:val="002D21DF"/>
    <w:rsid w:val="002D4C3E"/>
    <w:rsid w:val="002D5172"/>
    <w:rsid w:val="002D5C80"/>
    <w:rsid w:val="002E4394"/>
    <w:rsid w:val="002E6908"/>
    <w:rsid w:val="002E691C"/>
    <w:rsid w:val="002F41CF"/>
    <w:rsid w:val="002F5163"/>
    <w:rsid w:val="002F520A"/>
    <w:rsid w:val="002F59AE"/>
    <w:rsid w:val="003003C5"/>
    <w:rsid w:val="003031EA"/>
    <w:rsid w:val="003040D5"/>
    <w:rsid w:val="00304F31"/>
    <w:rsid w:val="0030568E"/>
    <w:rsid w:val="003056B8"/>
    <w:rsid w:val="003112BC"/>
    <w:rsid w:val="003134CC"/>
    <w:rsid w:val="003141BB"/>
    <w:rsid w:val="003141F9"/>
    <w:rsid w:val="00320008"/>
    <w:rsid w:val="0032387F"/>
    <w:rsid w:val="003242F3"/>
    <w:rsid w:val="00326E4A"/>
    <w:rsid w:val="00330888"/>
    <w:rsid w:val="00333C7F"/>
    <w:rsid w:val="00333D08"/>
    <w:rsid w:val="00334D43"/>
    <w:rsid w:val="0033745B"/>
    <w:rsid w:val="003400B5"/>
    <w:rsid w:val="00340D86"/>
    <w:rsid w:val="0034195D"/>
    <w:rsid w:val="003426DF"/>
    <w:rsid w:val="00343A85"/>
    <w:rsid w:val="00343C11"/>
    <w:rsid w:val="00345B62"/>
    <w:rsid w:val="00345EDA"/>
    <w:rsid w:val="00346A21"/>
    <w:rsid w:val="00346C8F"/>
    <w:rsid w:val="00352149"/>
    <w:rsid w:val="00353BA8"/>
    <w:rsid w:val="00354F34"/>
    <w:rsid w:val="0036072F"/>
    <w:rsid w:val="00360D86"/>
    <w:rsid w:val="00361B6D"/>
    <w:rsid w:val="00364090"/>
    <w:rsid w:val="00364F20"/>
    <w:rsid w:val="0036786C"/>
    <w:rsid w:val="0037205D"/>
    <w:rsid w:val="00372479"/>
    <w:rsid w:val="003729C4"/>
    <w:rsid w:val="00374012"/>
    <w:rsid w:val="00374C61"/>
    <w:rsid w:val="00375C74"/>
    <w:rsid w:val="003760EE"/>
    <w:rsid w:val="00377954"/>
    <w:rsid w:val="0038079D"/>
    <w:rsid w:val="0038143C"/>
    <w:rsid w:val="00383010"/>
    <w:rsid w:val="00384D6F"/>
    <w:rsid w:val="003870E8"/>
    <w:rsid w:val="003A01F0"/>
    <w:rsid w:val="003A1D25"/>
    <w:rsid w:val="003B086A"/>
    <w:rsid w:val="003B3084"/>
    <w:rsid w:val="003B3A19"/>
    <w:rsid w:val="003C18EB"/>
    <w:rsid w:val="003C1F72"/>
    <w:rsid w:val="003C2EA9"/>
    <w:rsid w:val="003C41CF"/>
    <w:rsid w:val="003C5697"/>
    <w:rsid w:val="003C687B"/>
    <w:rsid w:val="003C7A37"/>
    <w:rsid w:val="003D04A9"/>
    <w:rsid w:val="003D23E6"/>
    <w:rsid w:val="003D7DF7"/>
    <w:rsid w:val="003E299C"/>
    <w:rsid w:val="003E2C0E"/>
    <w:rsid w:val="003E4B9C"/>
    <w:rsid w:val="003E5117"/>
    <w:rsid w:val="003E52E6"/>
    <w:rsid w:val="003E613D"/>
    <w:rsid w:val="003E6A18"/>
    <w:rsid w:val="003E6CA3"/>
    <w:rsid w:val="003E79BF"/>
    <w:rsid w:val="003F73BB"/>
    <w:rsid w:val="003F7EB8"/>
    <w:rsid w:val="00401A8D"/>
    <w:rsid w:val="00403195"/>
    <w:rsid w:val="00403987"/>
    <w:rsid w:val="0040564E"/>
    <w:rsid w:val="00406685"/>
    <w:rsid w:val="004154A1"/>
    <w:rsid w:val="00417E47"/>
    <w:rsid w:val="00421100"/>
    <w:rsid w:val="004224BF"/>
    <w:rsid w:val="00422665"/>
    <w:rsid w:val="00423FA8"/>
    <w:rsid w:val="00425EAF"/>
    <w:rsid w:val="004309DD"/>
    <w:rsid w:val="004319CE"/>
    <w:rsid w:val="00431C04"/>
    <w:rsid w:val="00433DE9"/>
    <w:rsid w:val="004347B9"/>
    <w:rsid w:val="00435267"/>
    <w:rsid w:val="00436E3E"/>
    <w:rsid w:val="00440692"/>
    <w:rsid w:val="004414C3"/>
    <w:rsid w:val="004453DC"/>
    <w:rsid w:val="00446396"/>
    <w:rsid w:val="00447A61"/>
    <w:rsid w:val="00450F98"/>
    <w:rsid w:val="00451B47"/>
    <w:rsid w:val="0045252F"/>
    <w:rsid w:val="004543DB"/>
    <w:rsid w:val="00454A1F"/>
    <w:rsid w:val="00455448"/>
    <w:rsid w:val="004571F9"/>
    <w:rsid w:val="00457ACE"/>
    <w:rsid w:val="004622BD"/>
    <w:rsid w:val="004627C3"/>
    <w:rsid w:val="00463717"/>
    <w:rsid w:val="00467739"/>
    <w:rsid w:val="00470514"/>
    <w:rsid w:val="00470737"/>
    <w:rsid w:val="00470B45"/>
    <w:rsid w:val="0047177B"/>
    <w:rsid w:val="00471A47"/>
    <w:rsid w:val="00472A80"/>
    <w:rsid w:val="00472B16"/>
    <w:rsid w:val="00473FF4"/>
    <w:rsid w:val="00475AA8"/>
    <w:rsid w:val="00481AC1"/>
    <w:rsid w:val="004823A5"/>
    <w:rsid w:val="004832A5"/>
    <w:rsid w:val="0048649A"/>
    <w:rsid w:val="004906D5"/>
    <w:rsid w:val="00492320"/>
    <w:rsid w:val="004925B5"/>
    <w:rsid w:val="00493830"/>
    <w:rsid w:val="00497853"/>
    <w:rsid w:val="004A03A4"/>
    <w:rsid w:val="004A1EA6"/>
    <w:rsid w:val="004A43A3"/>
    <w:rsid w:val="004A653D"/>
    <w:rsid w:val="004B2653"/>
    <w:rsid w:val="004B2FAB"/>
    <w:rsid w:val="004B37D1"/>
    <w:rsid w:val="004B3E4A"/>
    <w:rsid w:val="004B4633"/>
    <w:rsid w:val="004B6B48"/>
    <w:rsid w:val="004C082D"/>
    <w:rsid w:val="004D0877"/>
    <w:rsid w:val="004D182E"/>
    <w:rsid w:val="004D3351"/>
    <w:rsid w:val="004D62BD"/>
    <w:rsid w:val="004D74AA"/>
    <w:rsid w:val="004D7A63"/>
    <w:rsid w:val="004E0C95"/>
    <w:rsid w:val="004E2B55"/>
    <w:rsid w:val="004E35DB"/>
    <w:rsid w:val="004E4A6B"/>
    <w:rsid w:val="004E536D"/>
    <w:rsid w:val="004E6BE3"/>
    <w:rsid w:val="004E7AB1"/>
    <w:rsid w:val="004F1BE6"/>
    <w:rsid w:val="004F4A49"/>
    <w:rsid w:val="004F698B"/>
    <w:rsid w:val="004F6A3C"/>
    <w:rsid w:val="004F6B6D"/>
    <w:rsid w:val="00500BE4"/>
    <w:rsid w:val="0050204F"/>
    <w:rsid w:val="00502748"/>
    <w:rsid w:val="00503468"/>
    <w:rsid w:val="00506F73"/>
    <w:rsid w:val="00510035"/>
    <w:rsid w:val="00511AF8"/>
    <w:rsid w:val="00512F2E"/>
    <w:rsid w:val="00513ABF"/>
    <w:rsid w:val="00514066"/>
    <w:rsid w:val="005149CF"/>
    <w:rsid w:val="00514DEB"/>
    <w:rsid w:val="00515DAE"/>
    <w:rsid w:val="00520D9C"/>
    <w:rsid w:val="00521F63"/>
    <w:rsid w:val="00524F12"/>
    <w:rsid w:val="005343F2"/>
    <w:rsid w:val="0053472D"/>
    <w:rsid w:val="00535CAB"/>
    <w:rsid w:val="005375E0"/>
    <w:rsid w:val="00540C8E"/>
    <w:rsid w:val="005421BF"/>
    <w:rsid w:val="00542F46"/>
    <w:rsid w:val="005471BF"/>
    <w:rsid w:val="00547BBC"/>
    <w:rsid w:val="0055357C"/>
    <w:rsid w:val="00553657"/>
    <w:rsid w:val="00553DE3"/>
    <w:rsid w:val="0055742E"/>
    <w:rsid w:val="00557E96"/>
    <w:rsid w:val="00560088"/>
    <w:rsid w:val="00563263"/>
    <w:rsid w:val="0056397E"/>
    <w:rsid w:val="00565F45"/>
    <w:rsid w:val="0056627D"/>
    <w:rsid w:val="00566435"/>
    <w:rsid w:val="00566EE5"/>
    <w:rsid w:val="00567861"/>
    <w:rsid w:val="00567F4D"/>
    <w:rsid w:val="00570667"/>
    <w:rsid w:val="00574A13"/>
    <w:rsid w:val="0058389D"/>
    <w:rsid w:val="005842C9"/>
    <w:rsid w:val="005865CC"/>
    <w:rsid w:val="00592D4A"/>
    <w:rsid w:val="0059491C"/>
    <w:rsid w:val="00595B07"/>
    <w:rsid w:val="00596F3E"/>
    <w:rsid w:val="005A543C"/>
    <w:rsid w:val="005A5B84"/>
    <w:rsid w:val="005A6EDC"/>
    <w:rsid w:val="005B0141"/>
    <w:rsid w:val="005B312E"/>
    <w:rsid w:val="005B4549"/>
    <w:rsid w:val="005B6772"/>
    <w:rsid w:val="005C00BF"/>
    <w:rsid w:val="005C1BA1"/>
    <w:rsid w:val="005C2222"/>
    <w:rsid w:val="005C35C0"/>
    <w:rsid w:val="005C476C"/>
    <w:rsid w:val="005C6BEC"/>
    <w:rsid w:val="005D0601"/>
    <w:rsid w:val="005D2DE8"/>
    <w:rsid w:val="005E14D5"/>
    <w:rsid w:val="005E1683"/>
    <w:rsid w:val="005E21A8"/>
    <w:rsid w:val="005F0691"/>
    <w:rsid w:val="005F5319"/>
    <w:rsid w:val="005F792D"/>
    <w:rsid w:val="006008AE"/>
    <w:rsid w:val="006048EE"/>
    <w:rsid w:val="0060641A"/>
    <w:rsid w:val="00607306"/>
    <w:rsid w:val="00610684"/>
    <w:rsid w:val="00610CA8"/>
    <w:rsid w:val="006112F4"/>
    <w:rsid w:val="006115B7"/>
    <w:rsid w:val="00613BA1"/>
    <w:rsid w:val="00614C3E"/>
    <w:rsid w:val="0061642B"/>
    <w:rsid w:val="00616F9B"/>
    <w:rsid w:val="00621B0D"/>
    <w:rsid w:val="00622D3D"/>
    <w:rsid w:val="00625D91"/>
    <w:rsid w:val="0063278D"/>
    <w:rsid w:val="00632B73"/>
    <w:rsid w:val="00633F63"/>
    <w:rsid w:val="006342D3"/>
    <w:rsid w:val="006451D8"/>
    <w:rsid w:val="0064633D"/>
    <w:rsid w:val="0064722C"/>
    <w:rsid w:val="00647E8B"/>
    <w:rsid w:val="0065052C"/>
    <w:rsid w:val="00650A51"/>
    <w:rsid w:val="00650B59"/>
    <w:rsid w:val="00650F32"/>
    <w:rsid w:val="00653623"/>
    <w:rsid w:val="00653EF6"/>
    <w:rsid w:val="006553ED"/>
    <w:rsid w:val="00655D26"/>
    <w:rsid w:val="00657906"/>
    <w:rsid w:val="006621D7"/>
    <w:rsid w:val="00662888"/>
    <w:rsid w:val="00662897"/>
    <w:rsid w:val="0066312F"/>
    <w:rsid w:val="00663213"/>
    <w:rsid w:val="0066556A"/>
    <w:rsid w:val="00665F69"/>
    <w:rsid w:val="00665FAD"/>
    <w:rsid w:val="00670452"/>
    <w:rsid w:val="0067298F"/>
    <w:rsid w:val="006736CE"/>
    <w:rsid w:val="00673C17"/>
    <w:rsid w:val="00675597"/>
    <w:rsid w:val="006756C7"/>
    <w:rsid w:val="00675E3B"/>
    <w:rsid w:val="00681AA6"/>
    <w:rsid w:val="00686F28"/>
    <w:rsid w:val="00687854"/>
    <w:rsid w:val="00691266"/>
    <w:rsid w:val="00692E3A"/>
    <w:rsid w:val="006937C8"/>
    <w:rsid w:val="00694C3B"/>
    <w:rsid w:val="006A30AA"/>
    <w:rsid w:val="006A398A"/>
    <w:rsid w:val="006A472F"/>
    <w:rsid w:val="006A5DC0"/>
    <w:rsid w:val="006A6370"/>
    <w:rsid w:val="006B39A8"/>
    <w:rsid w:val="006B40BA"/>
    <w:rsid w:val="006B4F2D"/>
    <w:rsid w:val="006B62B7"/>
    <w:rsid w:val="006C03B1"/>
    <w:rsid w:val="006C30D8"/>
    <w:rsid w:val="006C46B8"/>
    <w:rsid w:val="006C5520"/>
    <w:rsid w:val="006C5D93"/>
    <w:rsid w:val="006C69AF"/>
    <w:rsid w:val="006C728B"/>
    <w:rsid w:val="006C7867"/>
    <w:rsid w:val="006D1449"/>
    <w:rsid w:val="006D22F5"/>
    <w:rsid w:val="006D5EA8"/>
    <w:rsid w:val="006D7CC9"/>
    <w:rsid w:val="006E106F"/>
    <w:rsid w:val="006E129C"/>
    <w:rsid w:val="006E19CF"/>
    <w:rsid w:val="006E1CF0"/>
    <w:rsid w:val="006E1E4E"/>
    <w:rsid w:val="006E4C3B"/>
    <w:rsid w:val="006E5BF5"/>
    <w:rsid w:val="006E5F02"/>
    <w:rsid w:val="006E7921"/>
    <w:rsid w:val="006F10B2"/>
    <w:rsid w:val="006F414E"/>
    <w:rsid w:val="006F49E3"/>
    <w:rsid w:val="006F5670"/>
    <w:rsid w:val="006F6A6B"/>
    <w:rsid w:val="00701201"/>
    <w:rsid w:val="00701855"/>
    <w:rsid w:val="00701ABA"/>
    <w:rsid w:val="00703061"/>
    <w:rsid w:val="007057AB"/>
    <w:rsid w:val="00706AF7"/>
    <w:rsid w:val="0071086B"/>
    <w:rsid w:val="0071255E"/>
    <w:rsid w:val="0071678E"/>
    <w:rsid w:val="00720010"/>
    <w:rsid w:val="007206AF"/>
    <w:rsid w:val="00725AA5"/>
    <w:rsid w:val="007264AE"/>
    <w:rsid w:val="00726ADE"/>
    <w:rsid w:val="00730E9B"/>
    <w:rsid w:val="00731340"/>
    <w:rsid w:val="00731623"/>
    <w:rsid w:val="0073318A"/>
    <w:rsid w:val="00733C7A"/>
    <w:rsid w:val="00736922"/>
    <w:rsid w:val="007376B5"/>
    <w:rsid w:val="007417BF"/>
    <w:rsid w:val="00742B45"/>
    <w:rsid w:val="00755208"/>
    <w:rsid w:val="00756DA2"/>
    <w:rsid w:val="0076078F"/>
    <w:rsid w:val="00761C50"/>
    <w:rsid w:val="00763187"/>
    <w:rsid w:val="007660A9"/>
    <w:rsid w:val="0076689A"/>
    <w:rsid w:val="00771745"/>
    <w:rsid w:val="00773AA5"/>
    <w:rsid w:val="007769B2"/>
    <w:rsid w:val="00780451"/>
    <w:rsid w:val="00782681"/>
    <w:rsid w:val="00782E52"/>
    <w:rsid w:val="00785CCB"/>
    <w:rsid w:val="007864EA"/>
    <w:rsid w:val="007945FA"/>
    <w:rsid w:val="007951C3"/>
    <w:rsid w:val="007968B6"/>
    <w:rsid w:val="007A0926"/>
    <w:rsid w:val="007A3F96"/>
    <w:rsid w:val="007B1565"/>
    <w:rsid w:val="007B3FF0"/>
    <w:rsid w:val="007B72B6"/>
    <w:rsid w:val="007C0744"/>
    <w:rsid w:val="007C1AE8"/>
    <w:rsid w:val="007C58F2"/>
    <w:rsid w:val="007C5BF3"/>
    <w:rsid w:val="007D0492"/>
    <w:rsid w:val="007D11F3"/>
    <w:rsid w:val="007D190B"/>
    <w:rsid w:val="007D1D91"/>
    <w:rsid w:val="007D65A7"/>
    <w:rsid w:val="007E1CAA"/>
    <w:rsid w:val="007E3501"/>
    <w:rsid w:val="007E3DC3"/>
    <w:rsid w:val="007E6533"/>
    <w:rsid w:val="007E71BF"/>
    <w:rsid w:val="007F1EA8"/>
    <w:rsid w:val="00800C01"/>
    <w:rsid w:val="00804FAE"/>
    <w:rsid w:val="00815794"/>
    <w:rsid w:val="00816769"/>
    <w:rsid w:val="0081723E"/>
    <w:rsid w:val="00817282"/>
    <w:rsid w:val="0081796D"/>
    <w:rsid w:val="00820E0F"/>
    <w:rsid w:val="00822E2C"/>
    <w:rsid w:val="00822FAF"/>
    <w:rsid w:val="0082317E"/>
    <w:rsid w:val="00823479"/>
    <w:rsid w:val="00823C5D"/>
    <w:rsid w:val="00824F54"/>
    <w:rsid w:val="0082601B"/>
    <w:rsid w:val="00827215"/>
    <w:rsid w:val="008308E6"/>
    <w:rsid w:val="00831570"/>
    <w:rsid w:val="0083301B"/>
    <w:rsid w:val="0083502E"/>
    <w:rsid w:val="00837580"/>
    <w:rsid w:val="008408D1"/>
    <w:rsid w:val="00840927"/>
    <w:rsid w:val="00842C90"/>
    <w:rsid w:val="00847A98"/>
    <w:rsid w:val="008518C7"/>
    <w:rsid w:val="008540F9"/>
    <w:rsid w:val="00864D8B"/>
    <w:rsid w:val="00865378"/>
    <w:rsid w:val="008736DF"/>
    <w:rsid w:val="00873B2B"/>
    <w:rsid w:val="008756AD"/>
    <w:rsid w:val="00875AA3"/>
    <w:rsid w:val="00875C60"/>
    <w:rsid w:val="008762DC"/>
    <w:rsid w:val="00877316"/>
    <w:rsid w:val="008829B7"/>
    <w:rsid w:val="00883A02"/>
    <w:rsid w:val="0088744C"/>
    <w:rsid w:val="00887B16"/>
    <w:rsid w:val="00890783"/>
    <w:rsid w:val="00891F73"/>
    <w:rsid w:val="00892283"/>
    <w:rsid w:val="008925FD"/>
    <w:rsid w:val="008929EB"/>
    <w:rsid w:val="00894BA9"/>
    <w:rsid w:val="0089663F"/>
    <w:rsid w:val="008972E9"/>
    <w:rsid w:val="00897DFF"/>
    <w:rsid w:val="008A114B"/>
    <w:rsid w:val="008A13F8"/>
    <w:rsid w:val="008A34A7"/>
    <w:rsid w:val="008A68B6"/>
    <w:rsid w:val="008A6967"/>
    <w:rsid w:val="008B1991"/>
    <w:rsid w:val="008B1C04"/>
    <w:rsid w:val="008B486F"/>
    <w:rsid w:val="008B64A1"/>
    <w:rsid w:val="008B73CC"/>
    <w:rsid w:val="008B7A24"/>
    <w:rsid w:val="008C08BF"/>
    <w:rsid w:val="008C103B"/>
    <w:rsid w:val="008C40B1"/>
    <w:rsid w:val="008D79F4"/>
    <w:rsid w:val="008E09D7"/>
    <w:rsid w:val="008E0E77"/>
    <w:rsid w:val="008E13CE"/>
    <w:rsid w:val="008E26A3"/>
    <w:rsid w:val="008E3216"/>
    <w:rsid w:val="008E58CF"/>
    <w:rsid w:val="008E5E44"/>
    <w:rsid w:val="008E7D5D"/>
    <w:rsid w:val="008F0192"/>
    <w:rsid w:val="008F552F"/>
    <w:rsid w:val="008F77E2"/>
    <w:rsid w:val="00903D84"/>
    <w:rsid w:val="00906147"/>
    <w:rsid w:val="00907796"/>
    <w:rsid w:val="00911D03"/>
    <w:rsid w:val="0091217F"/>
    <w:rsid w:val="00914223"/>
    <w:rsid w:val="009147E1"/>
    <w:rsid w:val="0091516E"/>
    <w:rsid w:val="009175AE"/>
    <w:rsid w:val="00922E60"/>
    <w:rsid w:val="0092372C"/>
    <w:rsid w:val="00925E62"/>
    <w:rsid w:val="00927BC6"/>
    <w:rsid w:val="0094045D"/>
    <w:rsid w:val="00944027"/>
    <w:rsid w:val="00944B33"/>
    <w:rsid w:val="00946A1E"/>
    <w:rsid w:val="00947F0A"/>
    <w:rsid w:val="00950DA3"/>
    <w:rsid w:val="00954F02"/>
    <w:rsid w:val="009642E0"/>
    <w:rsid w:val="009647FB"/>
    <w:rsid w:val="00964B6A"/>
    <w:rsid w:val="00965458"/>
    <w:rsid w:val="009668AC"/>
    <w:rsid w:val="009668F6"/>
    <w:rsid w:val="00970040"/>
    <w:rsid w:val="00972DDD"/>
    <w:rsid w:val="00974496"/>
    <w:rsid w:val="009753C0"/>
    <w:rsid w:val="00975722"/>
    <w:rsid w:val="00980FF0"/>
    <w:rsid w:val="0098407A"/>
    <w:rsid w:val="00985CF0"/>
    <w:rsid w:val="00987087"/>
    <w:rsid w:val="0099144C"/>
    <w:rsid w:val="00991534"/>
    <w:rsid w:val="0099635C"/>
    <w:rsid w:val="00997AA1"/>
    <w:rsid w:val="009A1497"/>
    <w:rsid w:val="009A1A3A"/>
    <w:rsid w:val="009A3C82"/>
    <w:rsid w:val="009A4D76"/>
    <w:rsid w:val="009A5F67"/>
    <w:rsid w:val="009A68A4"/>
    <w:rsid w:val="009A794E"/>
    <w:rsid w:val="009B07FA"/>
    <w:rsid w:val="009B2F79"/>
    <w:rsid w:val="009B3863"/>
    <w:rsid w:val="009C01F3"/>
    <w:rsid w:val="009C7E2A"/>
    <w:rsid w:val="009D6B47"/>
    <w:rsid w:val="009D7092"/>
    <w:rsid w:val="009D7C2B"/>
    <w:rsid w:val="009E0001"/>
    <w:rsid w:val="009E1E25"/>
    <w:rsid w:val="009E480E"/>
    <w:rsid w:val="009E4C16"/>
    <w:rsid w:val="009E510F"/>
    <w:rsid w:val="009E5877"/>
    <w:rsid w:val="009E72C4"/>
    <w:rsid w:val="009E7529"/>
    <w:rsid w:val="009F118F"/>
    <w:rsid w:val="009F38FF"/>
    <w:rsid w:val="009F577A"/>
    <w:rsid w:val="009F5804"/>
    <w:rsid w:val="009F6C9A"/>
    <w:rsid w:val="009F6E19"/>
    <w:rsid w:val="00A0467B"/>
    <w:rsid w:val="00A0745A"/>
    <w:rsid w:val="00A07633"/>
    <w:rsid w:val="00A103DF"/>
    <w:rsid w:val="00A11E87"/>
    <w:rsid w:val="00A123A5"/>
    <w:rsid w:val="00A14AC5"/>
    <w:rsid w:val="00A14DF2"/>
    <w:rsid w:val="00A15862"/>
    <w:rsid w:val="00A17A03"/>
    <w:rsid w:val="00A20969"/>
    <w:rsid w:val="00A21E46"/>
    <w:rsid w:val="00A249F6"/>
    <w:rsid w:val="00A250C9"/>
    <w:rsid w:val="00A252C3"/>
    <w:rsid w:val="00A300CC"/>
    <w:rsid w:val="00A304DD"/>
    <w:rsid w:val="00A30912"/>
    <w:rsid w:val="00A3146C"/>
    <w:rsid w:val="00A319FE"/>
    <w:rsid w:val="00A322A1"/>
    <w:rsid w:val="00A327AE"/>
    <w:rsid w:val="00A33572"/>
    <w:rsid w:val="00A413B7"/>
    <w:rsid w:val="00A4217F"/>
    <w:rsid w:val="00A43D13"/>
    <w:rsid w:val="00A47917"/>
    <w:rsid w:val="00A51221"/>
    <w:rsid w:val="00A51C88"/>
    <w:rsid w:val="00A52C26"/>
    <w:rsid w:val="00A56658"/>
    <w:rsid w:val="00A56C39"/>
    <w:rsid w:val="00A61CB1"/>
    <w:rsid w:val="00A6204B"/>
    <w:rsid w:val="00A7021F"/>
    <w:rsid w:val="00A744F3"/>
    <w:rsid w:val="00A76475"/>
    <w:rsid w:val="00A76EBE"/>
    <w:rsid w:val="00A777FE"/>
    <w:rsid w:val="00A802C0"/>
    <w:rsid w:val="00A8050E"/>
    <w:rsid w:val="00A81DE2"/>
    <w:rsid w:val="00A824E0"/>
    <w:rsid w:val="00A83840"/>
    <w:rsid w:val="00A83981"/>
    <w:rsid w:val="00A86D11"/>
    <w:rsid w:val="00A94921"/>
    <w:rsid w:val="00A95D1A"/>
    <w:rsid w:val="00A974C2"/>
    <w:rsid w:val="00AA2FF5"/>
    <w:rsid w:val="00AB015F"/>
    <w:rsid w:val="00AB5AA5"/>
    <w:rsid w:val="00AB67E3"/>
    <w:rsid w:val="00AB7F75"/>
    <w:rsid w:val="00AC23CE"/>
    <w:rsid w:val="00AC3A7F"/>
    <w:rsid w:val="00AC3B51"/>
    <w:rsid w:val="00AC5671"/>
    <w:rsid w:val="00AD160E"/>
    <w:rsid w:val="00AD7646"/>
    <w:rsid w:val="00AE30AD"/>
    <w:rsid w:val="00AE5D12"/>
    <w:rsid w:val="00AE7878"/>
    <w:rsid w:val="00AF1B46"/>
    <w:rsid w:val="00AF54E8"/>
    <w:rsid w:val="00AF56DA"/>
    <w:rsid w:val="00AF78CC"/>
    <w:rsid w:val="00B00C48"/>
    <w:rsid w:val="00B10570"/>
    <w:rsid w:val="00B114DF"/>
    <w:rsid w:val="00B116C0"/>
    <w:rsid w:val="00B125A4"/>
    <w:rsid w:val="00B21852"/>
    <w:rsid w:val="00B2327D"/>
    <w:rsid w:val="00B241B1"/>
    <w:rsid w:val="00B24F6E"/>
    <w:rsid w:val="00B329F2"/>
    <w:rsid w:val="00B36631"/>
    <w:rsid w:val="00B36DFE"/>
    <w:rsid w:val="00B4017C"/>
    <w:rsid w:val="00B42BFF"/>
    <w:rsid w:val="00B4487B"/>
    <w:rsid w:val="00B45B75"/>
    <w:rsid w:val="00B50524"/>
    <w:rsid w:val="00B51440"/>
    <w:rsid w:val="00B51AF7"/>
    <w:rsid w:val="00B5419F"/>
    <w:rsid w:val="00B54568"/>
    <w:rsid w:val="00B55F15"/>
    <w:rsid w:val="00B577D1"/>
    <w:rsid w:val="00B606BF"/>
    <w:rsid w:val="00B60DCB"/>
    <w:rsid w:val="00B613B6"/>
    <w:rsid w:val="00B61EEE"/>
    <w:rsid w:val="00B65AF6"/>
    <w:rsid w:val="00B67143"/>
    <w:rsid w:val="00B7004D"/>
    <w:rsid w:val="00B70D85"/>
    <w:rsid w:val="00B7243C"/>
    <w:rsid w:val="00B7298C"/>
    <w:rsid w:val="00B73B62"/>
    <w:rsid w:val="00B7482B"/>
    <w:rsid w:val="00B74CF9"/>
    <w:rsid w:val="00B76088"/>
    <w:rsid w:val="00B76940"/>
    <w:rsid w:val="00B76EE6"/>
    <w:rsid w:val="00B77EDF"/>
    <w:rsid w:val="00B84526"/>
    <w:rsid w:val="00B8541F"/>
    <w:rsid w:val="00B8594D"/>
    <w:rsid w:val="00B95976"/>
    <w:rsid w:val="00B970C5"/>
    <w:rsid w:val="00BA0939"/>
    <w:rsid w:val="00BA45CA"/>
    <w:rsid w:val="00BA4AA1"/>
    <w:rsid w:val="00BA5A03"/>
    <w:rsid w:val="00BB6853"/>
    <w:rsid w:val="00BB74CB"/>
    <w:rsid w:val="00BB7F5D"/>
    <w:rsid w:val="00BC0849"/>
    <w:rsid w:val="00BC0D51"/>
    <w:rsid w:val="00BC1243"/>
    <w:rsid w:val="00BC17DA"/>
    <w:rsid w:val="00BC2BBC"/>
    <w:rsid w:val="00BC2E61"/>
    <w:rsid w:val="00BC4144"/>
    <w:rsid w:val="00BC44C5"/>
    <w:rsid w:val="00BD55AF"/>
    <w:rsid w:val="00BD5BE5"/>
    <w:rsid w:val="00BD5D0A"/>
    <w:rsid w:val="00BD5D9E"/>
    <w:rsid w:val="00BD6F4F"/>
    <w:rsid w:val="00BE00D5"/>
    <w:rsid w:val="00BE2915"/>
    <w:rsid w:val="00BE5A61"/>
    <w:rsid w:val="00BF066F"/>
    <w:rsid w:val="00BF113F"/>
    <w:rsid w:val="00BF4141"/>
    <w:rsid w:val="00BF69E2"/>
    <w:rsid w:val="00BF75EB"/>
    <w:rsid w:val="00C00DE6"/>
    <w:rsid w:val="00C015F1"/>
    <w:rsid w:val="00C02A29"/>
    <w:rsid w:val="00C0408B"/>
    <w:rsid w:val="00C0637B"/>
    <w:rsid w:val="00C10558"/>
    <w:rsid w:val="00C10A21"/>
    <w:rsid w:val="00C124A8"/>
    <w:rsid w:val="00C12725"/>
    <w:rsid w:val="00C14A3B"/>
    <w:rsid w:val="00C14D31"/>
    <w:rsid w:val="00C167F4"/>
    <w:rsid w:val="00C206FF"/>
    <w:rsid w:val="00C2198E"/>
    <w:rsid w:val="00C242A5"/>
    <w:rsid w:val="00C27689"/>
    <w:rsid w:val="00C3631F"/>
    <w:rsid w:val="00C36E04"/>
    <w:rsid w:val="00C4190A"/>
    <w:rsid w:val="00C421AB"/>
    <w:rsid w:val="00C461C4"/>
    <w:rsid w:val="00C46439"/>
    <w:rsid w:val="00C46733"/>
    <w:rsid w:val="00C47301"/>
    <w:rsid w:val="00C51C6C"/>
    <w:rsid w:val="00C52747"/>
    <w:rsid w:val="00C53212"/>
    <w:rsid w:val="00C54764"/>
    <w:rsid w:val="00C55E82"/>
    <w:rsid w:val="00C562EE"/>
    <w:rsid w:val="00C56AE2"/>
    <w:rsid w:val="00C624C7"/>
    <w:rsid w:val="00C65A31"/>
    <w:rsid w:val="00C67876"/>
    <w:rsid w:val="00C72397"/>
    <w:rsid w:val="00C73ADB"/>
    <w:rsid w:val="00C73ECB"/>
    <w:rsid w:val="00C73F39"/>
    <w:rsid w:val="00C746A4"/>
    <w:rsid w:val="00C74F33"/>
    <w:rsid w:val="00C7554D"/>
    <w:rsid w:val="00C80868"/>
    <w:rsid w:val="00C819A0"/>
    <w:rsid w:val="00C837A6"/>
    <w:rsid w:val="00C84867"/>
    <w:rsid w:val="00C84DC3"/>
    <w:rsid w:val="00C85ED1"/>
    <w:rsid w:val="00C96C8B"/>
    <w:rsid w:val="00CA2117"/>
    <w:rsid w:val="00CA23F0"/>
    <w:rsid w:val="00CA5C1F"/>
    <w:rsid w:val="00CA68FA"/>
    <w:rsid w:val="00CB6CE4"/>
    <w:rsid w:val="00CB777D"/>
    <w:rsid w:val="00CC2DB5"/>
    <w:rsid w:val="00CC31BE"/>
    <w:rsid w:val="00CC3B95"/>
    <w:rsid w:val="00CC3F42"/>
    <w:rsid w:val="00CC5104"/>
    <w:rsid w:val="00CD07EC"/>
    <w:rsid w:val="00CD147C"/>
    <w:rsid w:val="00CD1D2E"/>
    <w:rsid w:val="00CD3081"/>
    <w:rsid w:val="00CD3C81"/>
    <w:rsid w:val="00CD4B9F"/>
    <w:rsid w:val="00CD5050"/>
    <w:rsid w:val="00CD58F1"/>
    <w:rsid w:val="00CE2390"/>
    <w:rsid w:val="00CE2E03"/>
    <w:rsid w:val="00CE3DF7"/>
    <w:rsid w:val="00CE5C1B"/>
    <w:rsid w:val="00CE5E19"/>
    <w:rsid w:val="00CF1138"/>
    <w:rsid w:val="00CF1F16"/>
    <w:rsid w:val="00CF25D9"/>
    <w:rsid w:val="00CF3C09"/>
    <w:rsid w:val="00CF5B27"/>
    <w:rsid w:val="00CF67F2"/>
    <w:rsid w:val="00CF6BDD"/>
    <w:rsid w:val="00CF6C5A"/>
    <w:rsid w:val="00CF7598"/>
    <w:rsid w:val="00D00650"/>
    <w:rsid w:val="00D041DB"/>
    <w:rsid w:val="00D0590F"/>
    <w:rsid w:val="00D07842"/>
    <w:rsid w:val="00D109AC"/>
    <w:rsid w:val="00D1194E"/>
    <w:rsid w:val="00D12DE1"/>
    <w:rsid w:val="00D258C4"/>
    <w:rsid w:val="00D27927"/>
    <w:rsid w:val="00D34D68"/>
    <w:rsid w:val="00D364F8"/>
    <w:rsid w:val="00D4045E"/>
    <w:rsid w:val="00D44F3F"/>
    <w:rsid w:val="00D52ABF"/>
    <w:rsid w:val="00D52C1C"/>
    <w:rsid w:val="00D52ED8"/>
    <w:rsid w:val="00D535EE"/>
    <w:rsid w:val="00D537AD"/>
    <w:rsid w:val="00D543F6"/>
    <w:rsid w:val="00D64C30"/>
    <w:rsid w:val="00D66C93"/>
    <w:rsid w:val="00D66F31"/>
    <w:rsid w:val="00D67FE0"/>
    <w:rsid w:val="00D712F1"/>
    <w:rsid w:val="00D72F45"/>
    <w:rsid w:val="00D72FEE"/>
    <w:rsid w:val="00D75DD6"/>
    <w:rsid w:val="00D762FC"/>
    <w:rsid w:val="00D8342D"/>
    <w:rsid w:val="00D85623"/>
    <w:rsid w:val="00D9117E"/>
    <w:rsid w:val="00D921EB"/>
    <w:rsid w:val="00D94168"/>
    <w:rsid w:val="00D946F7"/>
    <w:rsid w:val="00D952C5"/>
    <w:rsid w:val="00D95B5F"/>
    <w:rsid w:val="00D95C69"/>
    <w:rsid w:val="00D95CAF"/>
    <w:rsid w:val="00DA00F0"/>
    <w:rsid w:val="00DA0109"/>
    <w:rsid w:val="00DA2648"/>
    <w:rsid w:val="00DA3CF2"/>
    <w:rsid w:val="00DA44DF"/>
    <w:rsid w:val="00DA50BE"/>
    <w:rsid w:val="00DA5CA5"/>
    <w:rsid w:val="00DB1347"/>
    <w:rsid w:val="00DB4DD1"/>
    <w:rsid w:val="00DB5A1D"/>
    <w:rsid w:val="00DB6731"/>
    <w:rsid w:val="00DC1296"/>
    <w:rsid w:val="00DC3A6B"/>
    <w:rsid w:val="00DC4788"/>
    <w:rsid w:val="00DC62A9"/>
    <w:rsid w:val="00DC75BA"/>
    <w:rsid w:val="00DD06B3"/>
    <w:rsid w:val="00DD0CEE"/>
    <w:rsid w:val="00DD5AEF"/>
    <w:rsid w:val="00DE2949"/>
    <w:rsid w:val="00DE5ED0"/>
    <w:rsid w:val="00DE6F3C"/>
    <w:rsid w:val="00DE71DB"/>
    <w:rsid w:val="00DE77D9"/>
    <w:rsid w:val="00DE7829"/>
    <w:rsid w:val="00DF3EFC"/>
    <w:rsid w:val="00DF7B08"/>
    <w:rsid w:val="00E03BC3"/>
    <w:rsid w:val="00E1007E"/>
    <w:rsid w:val="00E11F19"/>
    <w:rsid w:val="00E11FFB"/>
    <w:rsid w:val="00E14050"/>
    <w:rsid w:val="00E14ABE"/>
    <w:rsid w:val="00E15DAD"/>
    <w:rsid w:val="00E16DE9"/>
    <w:rsid w:val="00E173E7"/>
    <w:rsid w:val="00E20174"/>
    <w:rsid w:val="00E21F3B"/>
    <w:rsid w:val="00E25C59"/>
    <w:rsid w:val="00E26985"/>
    <w:rsid w:val="00E30987"/>
    <w:rsid w:val="00E3267C"/>
    <w:rsid w:val="00E33DF6"/>
    <w:rsid w:val="00E34025"/>
    <w:rsid w:val="00E34942"/>
    <w:rsid w:val="00E35A76"/>
    <w:rsid w:val="00E35F3F"/>
    <w:rsid w:val="00E3683A"/>
    <w:rsid w:val="00E40306"/>
    <w:rsid w:val="00E423C3"/>
    <w:rsid w:val="00E534B0"/>
    <w:rsid w:val="00E53802"/>
    <w:rsid w:val="00E5506C"/>
    <w:rsid w:val="00E55E3F"/>
    <w:rsid w:val="00E57076"/>
    <w:rsid w:val="00E61349"/>
    <w:rsid w:val="00E6326A"/>
    <w:rsid w:val="00E6465E"/>
    <w:rsid w:val="00E648EF"/>
    <w:rsid w:val="00E74F37"/>
    <w:rsid w:val="00E75FE5"/>
    <w:rsid w:val="00E823F5"/>
    <w:rsid w:val="00E8343D"/>
    <w:rsid w:val="00E83480"/>
    <w:rsid w:val="00E83D76"/>
    <w:rsid w:val="00E84F3E"/>
    <w:rsid w:val="00E85ADB"/>
    <w:rsid w:val="00E904EE"/>
    <w:rsid w:val="00E92B55"/>
    <w:rsid w:val="00E9624F"/>
    <w:rsid w:val="00E97F41"/>
    <w:rsid w:val="00EA2500"/>
    <w:rsid w:val="00EA2F15"/>
    <w:rsid w:val="00EA392F"/>
    <w:rsid w:val="00EA4921"/>
    <w:rsid w:val="00EA4FC0"/>
    <w:rsid w:val="00EB21E0"/>
    <w:rsid w:val="00EB2C9A"/>
    <w:rsid w:val="00EB3E24"/>
    <w:rsid w:val="00EB4229"/>
    <w:rsid w:val="00EB4C26"/>
    <w:rsid w:val="00EB787F"/>
    <w:rsid w:val="00EC499B"/>
    <w:rsid w:val="00EC7BA8"/>
    <w:rsid w:val="00ED08F1"/>
    <w:rsid w:val="00ED212F"/>
    <w:rsid w:val="00ED5C03"/>
    <w:rsid w:val="00EE00FB"/>
    <w:rsid w:val="00EE5A01"/>
    <w:rsid w:val="00EE5E83"/>
    <w:rsid w:val="00EE7842"/>
    <w:rsid w:val="00EF2A32"/>
    <w:rsid w:val="00EF5954"/>
    <w:rsid w:val="00F1014E"/>
    <w:rsid w:val="00F10934"/>
    <w:rsid w:val="00F11706"/>
    <w:rsid w:val="00F1181A"/>
    <w:rsid w:val="00F156E9"/>
    <w:rsid w:val="00F15CED"/>
    <w:rsid w:val="00F15E8B"/>
    <w:rsid w:val="00F1679D"/>
    <w:rsid w:val="00F17262"/>
    <w:rsid w:val="00F17718"/>
    <w:rsid w:val="00F21D8E"/>
    <w:rsid w:val="00F22D0E"/>
    <w:rsid w:val="00F22E8A"/>
    <w:rsid w:val="00F235A4"/>
    <w:rsid w:val="00F32734"/>
    <w:rsid w:val="00F425EB"/>
    <w:rsid w:val="00F4263D"/>
    <w:rsid w:val="00F44501"/>
    <w:rsid w:val="00F449B5"/>
    <w:rsid w:val="00F45D05"/>
    <w:rsid w:val="00F513DA"/>
    <w:rsid w:val="00F51BB6"/>
    <w:rsid w:val="00F56DD7"/>
    <w:rsid w:val="00F571A6"/>
    <w:rsid w:val="00F57200"/>
    <w:rsid w:val="00F617A0"/>
    <w:rsid w:val="00F6296A"/>
    <w:rsid w:val="00F63C5A"/>
    <w:rsid w:val="00F66E29"/>
    <w:rsid w:val="00F67B23"/>
    <w:rsid w:val="00F73EE6"/>
    <w:rsid w:val="00F761D6"/>
    <w:rsid w:val="00F77490"/>
    <w:rsid w:val="00F82412"/>
    <w:rsid w:val="00F82E46"/>
    <w:rsid w:val="00F838B9"/>
    <w:rsid w:val="00F86673"/>
    <w:rsid w:val="00F8773A"/>
    <w:rsid w:val="00F90E50"/>
    <w:rsid w:val="00F91E91"/>
    <w:rsid w:val="00F92615"/>
    <w:rsid w:val="00F927E8"/>
    <w:rsid w:val="00F96190"/>
    <w:rsid w:val="00F96250"/>
    <w:rsid w:val="00FA4982"/>
    <w:rsid w:val="00FA5109"/>
    <w:rsid w:val="00FA5C22"/>
    <w:rsid w:val="00FA79C2"/>
    <w:rsid w:val="00FB4C57"/>
    <w:rsid w:val="00FB6A16"/>
    <w:rsid w:val="00FB7813"/>
    <w:rsid w:val="00FC1E7D"/>
    <w:rsid w:val="00FC247C"/>
    <w:rsid w:val="00FC3554"/>
    <w:rsid w:val="00FC3C7D"/>
    <w:rsid w:val="00FC541B"/>
    <w:rsid w:val="00FC68B6"/>
    <w:rsid w:val="00FD2F8E"/>
    <w:rsid w:val="00FD3664"/>
    <w:rsid w:val="00FD5007"/>
    <w:rsid w:val="00FE0D21"/>
    <w:rsid w:val="00FE2536"/>
    <w:rsid w:val="00FE4BB8"/>
    <w:rsid w:val="00FE5B48"/>
    <w:rsid w:val="00FF2A5A"/>
    <w:rsid w:val="00FF4659"/>
    <w:rsid w:val="00FF4E55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05166"/>
  <w15:docId w15:val="{59E572BB-53A4-4DC7-9502-8E4E5E43F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435"/>
    <w:pPr>
      <w:spacing w:after="0" w:line="240" w:lineRule="auto"/>
    </w:pPr>
    <w:rPr>
      <w:rFonts w:ascii="GHEA Grapalat" w:hAnsi="GHEA Grapalat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6643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66435"/>
    <w:rPr>
      <w:b/>
      <w:bCs/>
    </w:rPr>
  </w:style>
  <w:style w:type="character" w:styleId="Emphasis">
    <w:name w:val="Emphasis"/>
    <w:basedOn w:val="DefaultParagraphFont"/>
    <w:uiPriority w:val="20"/>
    <w:qFormat/>
    <w:rsid w:val="00566435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"/>
    <w:basedOn w:val="Normal"/>
    <w:link w:val="ListParagraphChar"/>
    <w:uiPriority w:val="34"/>
    <w:qFormat/>
    <w:rsid w:val="00CC510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C3F4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3F42"/>
    <w:rPr>
      <w:rFonts w:ascii="GHEA Grapalat" w:hAnsi="GHEA Grapalat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CC3F4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2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212"/>
    <w:rPr>
      <w:rFonts w:ascii="Segoe UI" w:hAnsi="Segoe UI" w:cs="Segoe UI"/>
      <w:sz w:val="18"/>
      <w:szCs w:val="18"/>
      <w:lang w:val="en-GB"/>
    </w:rPr>
  </w:style>
  <w:style w:type="paragraph" w:customStyle="1" w:styleId="norm">
    <w:name w:val="norm"/>
    <w:basedOn w:val="Normal"/>
    <w:link w:val="normChar"/>
    <w:rsid w:val="00375C74"/>
    <w:pPr>
      <w:spacing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normChar">
    <w:name w:val="norm Char"/>
    <w:link w:val="norm"/>
    <w:locked/>
    <w:rsid w:val="00375C74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0"/>
    <w:qFormat/>
    <w:rsid w:val="00922E60"/>
    <w:pPr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0">
    <w:name w:val="mechtex Знак"/>
    <w:link w:val="mechtex"/>
    <w:uiPriority w:val="99"/>
    <w:locked/>
    <w:rsid w:val="00922E6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link w:val="Style15Char"/>
    <w:rsid w:val="00653EF6"/>
    <w:pPr>
      <w:spacing w:line="36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Style15Char">
    <w:name w:val="Style1.5 Char"/>
    <w:link w:val="Style15"/>
    <w:rsid w:val="00653EF6"/>
    <w:rPr>
      <w:rFonts w:ascii="Arial Armenian" w:eastAsia="Times New Roman" w:hAnsi="Arial Armenian" w:cs="Times New Rom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A56C39"/>
    <w:rPr>
      <w:rFonts w:ascii="GHEA Grapalat" w:hAnsi="GHEA Grapalat" w:cs="Times New Roman"/>
      <w:lang w:val="en-GB"/>
    </w:rPr>
  </w:style>
  <w:style w:type="character" w:customStyle="1" w:styleId="mechtexChar">
    <w:name w:val="mechtex Char"/>
    <w:locked/>
    <w:rsid w:val="00610CA8"/>
    <w:rPr>
      <w:rFonts w:ascii="Arial Armenian" w:eastAsia="Times New Roman" w:hAnsi="Arial Armenian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25E6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808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60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9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C8185-0691-4CE3-B109-560589534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1224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Tatevik Asatryan</dc:creator>
  <cp:lastModifiedBy>Alisa H. Melkumyan</cp:lastModifiedBy>
  <cp:revision>3</cp:revision>
  <cp:lastPrinted>2025-03-06T11:17:00Z</cp:lastPrinted>
  <dcterms:created xsi:type="dcterms:W3CDTF">2025-04-07T13:34:00Z</dcterms:created>
  <dcterms:modified xsi:type="dcterms:W3CDTF">2025-04-08T08:19:00Z</dcterms:modified>
</cp:coreProperties>
</file>