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5AB09843" w:rsidR="0071727B" w:rsidRDefault="00837671" w:rsidP="00C63CED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90879783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3633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Անհատույց օգտագործման իրավունքով տ</w:t>
      </w:r>
      <w:r w:rsidR="0034243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րանսպորտային միջոց</w:t>
      </w:r>
      <w:r w:rsidR="00A376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34243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bookmarkEnd w:id="0"/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04DF0FEB" w14:textId="683F82CF" w:rsidR="00C408C1" w:rsidRDefault="00967CED" w:rsidP="00C408C1">
      <w:pPr>
        <w:pStyle w:val="a5"/>
        <w:ind w:firstLine="567"/>
        <w:jc w:val="both"/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</w:pPr>
      <w:r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ՀՀ </w:t>
      </w:r>
      <w:r w:rsidR="00C63CED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վարչապետի աշխատակազմի ղեկավարը</w:t>
      </w:r>
      <w:r w:rsidR="0059690D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625194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թիվ </w:t>
      </w:r>
      <w:r w:rsidR="00C63CED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02/17.4/3131-2025</w:t>
      </w:r>
      <w:r w:rsidR="00A37622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625194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գրությամբ </w:t>
      </w:r>
      <w:r w:rsidR="00B8281B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դիմել է ՀՀ </w:t>
      </w:r>
      <w:r w:rsidR="00AC5CB6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տարածքային կառավարման և ենթակառուցվածքների նախարարին</w:t>
      </w:r>
      <w:r w:rsidR="00B8281B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, հայտնելով, որ</w:t>
      </w:r>
      <w:r w:rsidR="00D92228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2C00D8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ՀՀ վարչապետի հանձնարարականի </w:t>
      </w:r>
      <w:r w:rsidR="00A23EF9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հիմքով</w:t>
      </w:r>
      <w:r w:rsidR="002C00D8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B8281B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անհրաժեշտ է շրջանառել </w:t>
      </w:r>
      <w:r w:rsidR="00C408C1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2018թ. արտադրության «TOYOTA CAMRY 2.5P» մակնիշի և 2018թ. արտադրության «TOYOTA CAMRY» մակնիշի տրանսպորտային միջոցները «Կառավարական առանձնատների տնտեսություն» ՊՈԱԿ-ին, ինչպես նաև 2013թ. արտադրության «TOYOTA COROLLA 1.5GAS»</w:t>
      </w:r>
      <w:r w:rsidR="00CD04D7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C408C1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համարանիշի տրանսպորտային միջոցը «Սպասարկում» ՊՈԱԿ-ին անհատույց օգտագործման կամ սեփականության իրավունքով հանձնելու մասին ՀՀ կառավարության որոշման նախագիծ:</w:t>
      </w:r>
    </w:p>
    <w:p w14:paraId="3E208080" w14:textId="505E1304" w:rsidR="00890DE6" w:rsidRPr="00C408C1" w:rsidRDefault="00680D59" w:rsidP="00C408C1">
      <w:pPr>
        <w:pStyle w:val="a5"/>
        <w:ind w:firstLine="567"/>
        <w:jc w:val="both"/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</w:pPr>
      <w:r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Ելնելով վերոգրյալից</w:t>
      </w:r>
      <w:r w:rsidR="00A17D15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՝</w:t>
      </w:r>
      <w:r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ՀՀ ՏԿԵՆ պետական գույքի կառավարման կ</w:t>
      </w:r>
      <w:r w:rsidR="00B14AC0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ոմիտեն</w:t>
      </w:r>
      <w:r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մշակել է </w:t>
      </w:r>
      <w:r w:rsidR="00C408C1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«Անհատույց օգտագործման իրավունքով տրանսպորտային միջոց</w:t>
      </w:r>
      <w:r w:rsidR="00A37622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ներ</w:t>
      </w:r>
      <w:r w:rsidR="00C408C1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ամրացնելու մասին» </w:t>
      </w:r>
      <w:r w:rsidR="00837671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ՀՀ կառավարության որոշման նախագիծը, որով առաջարկվում է պետական սեփականություն հանդիսացող </w:t>
      </w:r>
      <w:r w:rsidR="004109C2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տրանսպորտային միջոց</w:t>
      </w:r>
      <w:r w:rsid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ներ</w:t>
      </w:r>
      <w:r w:rsidR="004109C2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ը</w:t>
      </w:r>
      <w:r w:rsidR="00C3454A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համաձայն հավելվածի </w:t>
      </w:r>
      <w:r w:rsid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անհատույց օգտագործմամբ </w:t>
      </w:r>
      <w:r w:rsidR="00A17D15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ամրացնել</w:t>
      </w:r>
      <w:r w:rsid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7B5F2E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«Կառավարական առանձնատների տնտեսություն»</w:t>
      </w:r>
      <w:r w:rsid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և </w:t>
      </w:r>
      <w:r w:rsidR="007B5F2E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«Սպասարկում»</w:t>
      </w:r>
      <w:r w:rsidR="007B5F2E" w:rsidRP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7B5F2E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ՊՈԱԿ-</w:t>
      </w:r>
      <w:r w:rsidR="007B5F2E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ներ</w:t>
      </w:r>
      <w:r w:rsidR="007B5F2E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ին</w:t>
      </w:r>
      <w:r w:rsidR="00CD3F59" w:rsidRPr="00C408C1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:</w:t>
      </w:r>
    </w:p>
    <w:p w14:paraId="27C66FC6" w14:textId="232FE04E" w:rsidR="00B7797D" w:rsidRPr="0027026E" w:rsidRDefault="00B7797D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27026E">
        <w:rPr>
          <w:rFonts w:ascii="GHEA Grapalat" w:hAnsi="GHEA Grapalat" w:cs="Sylfaen"/>
          <w:lang w:val="hy-AM"/>
        </w:rPr>
        <w:t>Համաձայն Վարչապետի աշխատակազմի կողմից ներկայացված տեղեկատվության՝ «Կառավարական առանձնատների տնտեսություն» և «Սպասարկում» ՊՈԱԿ-ներին ամրացվող համապատասխանաբար թվով 2 և 1 ավտոմեքենաներն ունենալու են գործառնական բնույ</w:t>
      </w:r>
      <w:r w:rsidR="00BA7EE2" w:rsidRPr="00BA7EE2">
        <w:rPr>
          <w:rFonts w:ascii="GHEA Grapalat" w:hAnsi="GHEA Grapalat" w:cs="Sylfaen"/>
          <w:lang w:val="hy-AM"/>
        </w:rPr>
        <w:t>թ</w:t>
      </w:r>
      <w:r w:rsidRPr="0027026E">
        <w:rPr>
          <w:rFonts w:ascii="GHEA Grapalat" w:hAnsi="GHEA Grapalat" w:cs="Sylfaen"/>
          <w:lang w:val="hy-AM"/>
        </w:rPr>
        <w:t xml:space="preserve"> և կցված չեն լինելու պաշտոնատար անձանց։ </w:t>
      </w:r>
    </w:p>
    <w:p w14:paraId="58A8538E" w14:textId="664D4FA7" w:rsidR="00B7797D" w:rsidRDefault="00B7797D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27026E">
        <w:rPr>
          <w:rFonts w:ascii="GHEA Grapalat" w:hAnsi="GHEA Grapalat" w:cs="Sylfaen"/>
          <w:lang w:val="hy-AM"/>
        </w:rPr>
        <w:t>Միևնույն ժամանակ վերջիններիս շահագ</w:t>
      </w:r>
      <w:r w:rsidR="00BA7EE2" w:rsidRPr="00BA7EE2">
        <w:rPr>
          <w:rFonts w:ascii="GHEA Grapalat" w:hAnsi="GHEA Grapalat" w:cs="Sylfaen"/>
          <w:lang w:val="hy-AM"/>
        </w:rPr>
        <w:t>ո</w:t>
      </w:r>
      <w:r w:rsidRPr="0027026E">
        <w:rPr>
          <w:rFonts w:ascii="GHEA Grapalat" w:hAnsi="GHEA Grapalat" w:cs="Sylfaen"/>
          <w:lang w:val="hy-AM"/>
        </w:rPr>
        <w:t>ր</w:t>
      </w:r>
      <w:bookmarkStart w:id="1" w:name="_GoBack"/>
      <w:bookmarkEnd w:id="1"/>
      <w:r w:rsidRPr="0027026E">
        <w:rPr>
          <w:rFonts w:ascii="GHEA Grapalat" w:hAnsi="GHEA Grapalat" w:cs="Sylfaen"/>
          <w:lang w:val="hy-AM"/>
        </w:rPr>
        <w:t>ծման և պահպանման համար ՀՀ 2025 թվականի պետական բյուջեից լրացուցիչ ֆինանսական միջոցների հատկացում չի պահանջվի, իսկ հաջորդող տարիների համար սահմանված կարգով կներկայա</w:t>
      </w:r>
      <w:r w:rsidR="00BA7EE2" w:rsidRPr="00BA7EE2">
        <w:rPr>
          <w:rFonts w:ascii="GHEA Grapalat" w:hAnsi="GHEA Grapalat" w:cs="Sylfaen"/>
          <w:lang w:val="hy-AM"/>
        </w:rPr>
        <w:t>ց</w:t>
      </w:r>
      <w:r w:rsidRPr="0027026E">
        <w:rPr>
          <w:rFonts w:ascii="GHEA Grapalat" w:hAnsi="GHEA Grapalat" w:cs="Sylfaen"/>
          <w:lang w:val="hy-AM"/>
        </w:rPr>
        <w:t>վի բյուջետային հայտ:</w:t>
      </w:r>
      <w:r w:rsidRPr="00B7797D">
        <w:rPr>
          <w:rFonts w:ascii="GHEA Grapalat" w:hAnsi="GHEA Grapalat" w:cs="Sylfaen"/>
          <w:lang w:val="hy-AM"/>
        </w:rPr>
        <w:t xml:space="preserve"> </w:t>
      </w:r>
    </w:p>
    <w:p w14:paraId="79E36673" w14:textId="4C9A4521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408C1">
        <w:rPr>
          <w:rFonts w:ascii="GHEA Grapalat" w:hAnsi="GHEA Grapalat" w:cs="Sylfaen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C408C1">
        <w:rPr>
          <w:rFonts w:ascii="GHEA Grapalat" w:hAnsi="GHEA Grapalat" w:cs="Sylfaen"/>
          <w:lang w:val="hy-AM"/>
        </w:rPr>
        <w:lastRenderedPageBreak/>
        <w:t>ռազմավարություններ». Որոշման նախագիծը բխում է Կառավարության 2021-2026թթ. ծրագրի</w:t>
      </w:r>
      <w:r w:rsidRPr="007F5CE8">
        <w:rPr>
          <w:rFonts w:ascii="GHEA Grapalat" w:hAnsi="GHEA Grapalat"/>
          <w:lang w:val="hy-AM"/>
        </w:rPr>
        <w:t xml:space="preserve"> 6.7 կետով սահմանված Պետական գույքի արդյունավետ կառավարման դրույթներից։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8648C" w14:textId="77777777" w:rsidR="00AB42C3" w:rsidRDefault="00AB42C3" w:rsidP="00552734">
      <w:pPr>
        <w:spacing w:before="0" w:after="0"/>
      </w:pPr>
      <w:r>
        <w:separator/>
      </w:r>
    </w:p>
  </w:endnote>
  <w:endnote w:type="continuationSeparator" w:id="0">
    <w:p w14:paraId="751CAD1A" w14:textId="77777777" w:rsidR="00AB42C3" w:rsidRDefault="00AB42C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E5067" w14:textId="77777777" w:rsidR="00AB42C3" w:rsidRDefault="00AB42C3" w:rsidP="00552734">
      <w:pPr>
        <w:spacing w:before="0" w:after="0"/>
      </w:pPr>
      <w:r>
        <w:separator/>
      </w:r>
    </w:p>
  </w:footnote>
  <w:footnote w:type="continuationSeparator" w:id="0">
    <w:p w14:paraId="27C8F6E1" w14:textId="77777777" w:rsidR="00AB42C3" w:rsidRDefault="00AB42C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69C1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025A4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26E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0D8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2437"/>
    <w:rsid w:val="003449EC"/>
    <w:rsid w:val="00345289"/>
    <w:rsid w:val="003471C2"/>
    <w:rsid w:val="00351BF6"/>
    <w:rsid w:val="003550AB"/>
    <w:rsid w:val="00355591"/>
    <w:rsid w:val="00357975"/>
    <w:rsid w:val="00362FCD"/>
    <w:rsid w:val="003633F5"/>
    <w:rsid w:val="003653C4"/>
    <w:rsid w:val="003661A1"/>
    <w:rsid w:val="003668F1"/>
    <w:rsid w:val="00366FBE"/>
    <w:rsid w:val="003676A9"/>
    <w:rsid w:val="0037171D"/>
    <w:rsid w:val="00372C69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09C2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639C9"/>
    <w:rsid w:val="0047378C"/>
    <w:rsid w:val="00477AA0"/>
    <w:rsid w:val="004805FD"/>
    <w:rsid w:val="004848C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836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56C23"/>
    <w:rsid w:val="0056528D"/>
    <w:rsid w:val="00566F10"/>
    <w:rsid w:val="00567583"/>
    <w:rsid w:val="00571A33"/>
    <w:rsid w:val="0058477C"/>
    <w:rsid w:val="0059325A"/>
    <w:rsid w:val="0059690D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5916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22C5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5F2E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2613"/>
    <w:rsid w:val="009046A3"/>
    <w:rsid w:val="00905097"/>
    <w:rsid w:val="009100E5"/>
    <w:rsid w:val="009103B0"/>
    <w:rsid w:val="00912076"/>
    <w:rsid w:val="00912DEA"/>
    <w:rsid w:val="0091380E"/>
    <w:rsid w:val="0092117F"/>
    <w:rsid w:val="00921D41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3EF9"/>
    <w:rsid w:val="00A2755F"/>
    <w:rsid w:val="00A306F5"/>
    <w:rsid w:val="00A30942"/>
    <w:rsid w:val="00A30D9B"/>
    <w:rsid w:val="00A36E29"/>
    <w:rsid w:val="00A37622"/>
    <w:rsid w:val="00A41EA5"/>
    <w:rsid w:val="00A467DC"/>
    <w:rsid w:val="00A51E01"/>
    <w:rsid w:val="00A5325E"/>
    <w:rsid w:val="00A54101"/>
    <w:rsid w:val="00A55FF6"/>
    <w:rsid w:val="00A64084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42C3"/>
    <w:rsid w:val="00AB5F4C"/>
    <w:rsid w:val="00AB6C7F"/>
    <w:rsid w:val="00AB738B"/>
    <w:rsid w:val="00AB75CE"/>
    <w:rsid w:val="00AC0BD0"/>
    <w:rsid w:val="00AC2866"/>
    <w:rsid w:val="00AC2E85"/>
    <w:rsid w:val="00AC5CB6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7797D"/>
    <w:rsid w:val="00B80E1C"/>
    <w:rsid w:val="00B82043"/>
    <w:rsid w:val="00B82289"/>
    <w:rsid w:val="00B8281B"/>
    <w:rsid w:val="00B82F65"/>
    <w:rsid w:val="00B84108"/>
    <w:rsid w:val="00B84AF3"/>
    <w:rsid w:val="00B84F9B"/>
    <w:rsid w:val="00B9511B"/>
    <w:rsid w:val="00B96DC6"/>
    <w:rsid w:val="00BA0E6E"/>
    <w:rsid w:val="00BA117C"/>
    <w:rsid w:val="00BA7EE2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BF6516"/>
    <w:rsid w:val="00C0188A"/>
    <w:rsid w:val="00C06F99"/>
    <w:rsid w:val="00C12DB8"/>
    <w:rsid w:val="00C13D7D"/>
    <w:rsid w:val="00C3454A"/>
    <w:rsid w:val="00C363AA"/>
    <w:rsid w:val="00C408C1"/>
    <w:rsid w:val="00C4312F"/>
    <w:rsid w:val="00C54A86"/>
    <w:rsid w:val="00C57EAB"/>
    <w:rsid w:val="00C61B91"/>
    <w:rsid w:val="00C63CED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04D7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1CCC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37C38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6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3C5E3-B9AA-45C7-B392-1103A6701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https://mul2-spm.gov.am/tasks/469226/oneclick?token=e71b88cdb8e12cdf5a735d5bb929698e</cp:keywords>
  <cp:lastModifiedBy>Anna Vardazaryan</cp:lastModifiedBy>
  <cp:revision>54</cp:revision>
  <cp:lastPrinted>2021-01-15T06:21:00Z</cp:lastPrinted>
  <dcterms:created xsi:type="dcterms:W3CDTF">2023-01-12T09:18:00Z</dcterms:created>
  <dcterms:modified xsi:type="dcterms:W3CDTF">2025-04-09T13:22:00Z</dcterms:modified>
</cp:coreProperties>
</file>