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8DB219" w14:textId="77777777" w:rsidR="00D90B8F" w:rsidRPr="00B978FF" w:rsidRDefault="00D90B8F" w:rsidP="00EB6359">
      <w:pPr>
        <w:tabs>
          <w:tab w:val="left" w:pos="2835"/>
        </w:tabs>
        <w:spacing w:line="360" w:lineRule="auto"/>
        <w:ind w:right="127" w:firstLine="720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B978FF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3EF61BCF" w14:textId="77777777" w:rsidR="00CB57E9" w:rsidRPr="00B978FF" w:rsidRDefault="00CB57E9" w:rsidP="00D63E91">
      <w:pPr>
        <w:tabs>
          <w:tab w:val="left" w:pos="0"/>
        </w:tabs>
        <w:spacing w:after="0" w:line="360" w:lineRule="auto"/>
        <w:ind w:right="-68" w:firstLine="720"/>
        <w:contextualSpacing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14:paraId="0295ACEB" w14:textId="77777777" w:rsidR="00D90B8F" w:rsidRPr="00B978FF" w:rsidRDefault="00D90B8F" w:rsidP="00D63E91">
      <w:pPr>
        <w:tabs>
          <w:tab w:val="left" w:pos="0"/>
        </w:tabs>
        <w:spacing w:after="0" w:line="360" w:lineRule="auto"/>
        <w:ind w:right="-68" w:firstLine="720"/>
        <w:contextualSpacing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B978F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</w:t>
      </w:r>
    </w:p>
    <w:p w14:paraId="4317693F" w14:textId="77777777" w:rsidR="00D90B8F" w:rsidRPr="00B978FF" w:rsidRDefault="00D90B8F" w:rsidP="00D63E91">
      <w:pPr>
        <w:pStyle w:val="NormalWeb"/>
        <w:shd w:val="clear" w:color="auto" w:fill="FFFFFF"/>
        <w:spacing w:before="0" w:beforeAutospacing="0" w:after="0" w:afterAutospacing="0" w:line="360" w:lineRule="auto"/>
        <w:ind w:right="-68" w:firstLine="720"/>
        <w:contextualSpacing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B978FF">
        <w:rPr>
          <w:rFonts w:ascii="GHEA Grapalat" w:hAnsi="GHEA Grapalat"/>
          <w:b/>
          <w:bCs/>
          <w:color w:val="000000"/>
          <w:lang w:val="hy-AM"/>
        </w:rPr>
        <w:t>ՕՐԵՆՔԸ</w:t>
      </w:r>
      <w:bookmarkStart w:id="0" w:name="_GoBack"/>
      <w:bookmarkEnd w:id="0"/>
    </w:p>
    <w:p w14:paraId="742D605D" w14:textId="3E1A7350" w:rsidR="00D90B8F" w:rsidRPr="00B978FF" w:rsidRDefault="00D90B8F" w:rsidP="00D63E91">
      <w:pPr>
        <w:pStyle w:val="NormalWeb"/>
        <w:shd w:val="clear" w:color="auto" w:fill="FFFFFF"/>
        <w:spacing w:before="0" w:beforeAutospacing="0" w:after="0" w:afterAutospacing="0" w:line="360" w:lineRule="auto"/>
        <w:ind w:right="-68" w:firstLine="720"/>
        <w:contextualSpacing/>
        <w:jc w:val="center"/>
        <w:rPr>
          <w:rFonts w:ascii="GHEA Grapalat" w:hAnsi="GHEA Grapalat"/>
          <w:b/>
          <w:bCs/>
          <w:lang w:val="hy-AM"/>
        </w:rPr>
      </w:pPr>
      <w:r w:rsidRPr="00B978FF">
        <w:rPr>
          <w:rFonts w:ascii="GHEA Grapalat" w:hAnsi="GHEA Grapalat"/>
          <w:b/>
          <w:lang w:val="hy-AM"/>
        </w:rPr>
        <w:t>«</w:t>
      </w:r>
      <w:r w:rsidRPr="00B978FF">
        <w:rPr>
          <w:rFonts w:ascii="GHEA Grapalat" w:hAnsi="GHEA Grapalat" w:cs="Arial"/>
          <w:b/>
          <w:lang w:val="hy-AM"/>
        </w:rPr>
        <w:t>ԲՆԱԿՉՈՒԹՅԱՆ</w:t>
      </w:r>
      <w:r w:rsidRPr="00B978FF">
        <w:rPr>
          <w:rFonts w:ascii="GHEA Grapalat" w:hAnsi="GHEA Grapalat"/>
          <w:b/>
          <w:lang w:val="hy-AM"/>
        </w:rPr>
        <w:t xml:space="preserve"> </w:t>
      </w:r>
      <w:r w:rsidRPr="00B978FF">
        <w:rPr>
          <w:rFonts w:ascii="GHEA Grapalat" w:hAnsi="GHEA Grapalat" w:cs="Arial"/>
          <w:b/>
          <w:lang w:val="hy-AM"/>
        </w:rPr>
        <w:t>ԲԺՇԿԱԿԱՆ</w:t>
      </w:r>
      <w:r w:rsidRPr="00B978FF">
        <w:rPr>
          <w:rFonts w:ascii="GHEA Grapalat" w:hAnsi="GHEA Grapalat"/>
          <w:b/>
          <w:lang w:val="hy-AM"/>
        </w:rPr>
        <w:t xml:space="preserve"> </w:t>
      </w:r>
      <w:r w:rsidRPr="00B978FF">
        <w:rPr>
          <w:rFonts w:ascii="GHEA Grapalat" w:hAnsi="GHEA Grapalat" w:cs="Arial"/>
          <w:b/>
          <w:lang w:val="hy-AM"/>
        </w:rPr>
        <w:t>ՕԳՆՈՒԹՅԱՆ</w:t>
      </w:r>
      <w:r w:rsidRPr="00B978FF">
        <w:rPr>
          <w:rFonts w:ascii="GHEA Grapalat" w:hAnsi="GHEA Grapalat"/>
          <w:b/>
          <w:lang w:val="hy-AM"/>
        </w:rPr>
        <w:t xml:space="preserve"> ԵՎ </w:t>
      </w:r>
      <w:r w:rsidRPr="00B978FF">
        <w:rPr>
          <w:rFonts w:ascii="GHEA Grapalat" w:hAnsi="GHEA Grapalat" w:cs="Arial"/>
          <w:b/>
          <w:lang w:val="hy-AM"/>
        </w:rPr>
        <w:t>ՍՊԱՍԱՐԿՄԱՆ</w:t>
      </w:r>
      <w:r w:rsidRPr="00B978FF">
        <w:rPr>
          <w:rFonts w:ascii="GHEA Grapalat" w:hAnsi="GHEA Grapalat"/>
          <w:b/>
          <w:lang w:val="hy-AM"/>
        </w:rPr>
        <w:t xml:space="preserve"> </w:t>
      </w:r>
      <w:r w:rsidRPr="00B978FF">
        <w:rPr>
          <w:rFonts w:ascii="GHEA Grapalat" w:hAnsi="GHEA Grapalat" w:cs="Arial"/>
          <w:b/>
          <w:lang w:val="hy-AM"/>
        </w:rPr>
        <w:t>ՄԱՍԻՆ</w:t>
      </w:r>
      <w:r w:rsidRPr="00B978FF">
        <w:rPr>
          <w:rFonts w:ascii="GHEA Grapalat" w:hAnsi="GHEA Grapalat"/>
          <w:b/>
          <w:lang w:val="hy-AM"/>
        </w:rPr>
        <w:t>»</w:t>
      </w:r>
      <w:r w:rsidRPr="00B978FF">
        <w:rPr>
          <w:rFonts w:ascii="GHEA Grapalat" w:hAnsi="GHEA Grapalat"/>
          <w:lang w:val="hy-AM"/>
        </w:rPr>
        <w:t xml:space="preserve"> </w:t>
      </w:r>
      <w:r w:rsidRPr="00B978FF">
        <w:rPr>
          <w:rFonts w:ascii="GHEA Grapalat" w:hAnsi="GHEA Grapalat"/>
          <w:b/>
          <w:bCs/>
          <w:lang w:val="hy-AM"/>
        </w:rPr>
        <w:t>ՕՐԵՆՔՈՒՄ ԼՐԱՑՈՒՄ</w:t>
      </w:r>
      <w:r w:rsidR="006B7903" w:rsidRPr="00B978FF">
        <w:rPr>
          <w:rFonts w:ascii="GHEA Grapalat" w:hAnsi="GHEA Grapalat"/>
          <w:b/>
          <w:bCs/>
          <w:lang w:val="hy-AM"/>
        </w:rPr>
        <w:t>ՆԵՐ</w:t>
      </w:r>
      <w:r w:rsidRPr="00B978FF">
        <w:rPr>
          <w:rFonts w:ascii="GHEA Grapalat" w:hAnsi="GHEA Grapalat"/>
          <w:b/>
          <w:bCs/>
          <w:lang w:val="hy-AM"/>
        </w:rPr>
        <w:t xml:space="preserve"> ԿԱՏԱՐԵԼՈՒ ՄԱՍԻՆ</w:t>
      </w:r>
    </w:p>
    <w:p w14:paraId="0BD6D5C3" w14:textId="77777777" w:rsidR="00D90B8F" w:rsidRPr="00B978FF" w:rsidRDefault="00D90B8F" w:rsidP="002F181C">
      <w:pPr>
        <w:pStyle w:val="NormalWeb"/>
        <w:shd w:val="clear" w:color="auto" w:fill="FFFFFF"/>
        <w:spacing w:before="0" w:beforeAutospacing="0" w:after="0" w:afterAutospacing="0" w:line="360" w:lineRule="auto"/>
        <w:ind w:right="-68" w:firstLine="720"/>
        <w:contextualSpacing/>
        <w:jc w:val="center"/>
        <w:rPr>
          <w:rFonts w:ascii="GHEA Grapalat" w:hAnsi="GHEA Grapalat"/>
          <w:color w:val="000000"/>
          <w:lang w:val="hy-AM"/>
        </w:rPr>
      </w:pPr>
    </w:p>
    <w:p w14:paraId="076F6859" w14:textId="77777777" w:rsidR="00E522E5" w:rsidRPr="00B978FF" w:rsidRDefault="00D90B8F" w:rsidP="00E522E5">
      <w:pPr>
        <w:spacing w:after="0" w:line="360" w:lineRule="auto"/>
        <w:ind w:left="-270" w:right="-68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B978F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Հոդված 1.</w:t>
      </w:r>
      <w:r w:rsidRPr="00B978FF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B978FF">
        <w:rPr>
          <w:rFonts w:ascii="GHEA Grapalat" w:hAnsi="GHEA Grapalat"/>
          <w:sz w:val="24"/>
          <w:szCs w:val="24"/>
          <w:lang w:val="hy-AM"/>
        </w:rPr>
        <w:t>«</w:t>
      </w:r>
      <w:r w:rsidRPr="00B978FF">
        <w:rPr>
          <w:rFonts w:ascii="GHEA Grapalat" w:hAnsi="GHEA Grapalat" w:cs="Arial"/>
          <w:sz w:val="24"/>
          <w:szCs w:val="24"/>
          <w:lang w:val="hy-AM"/>
        </w:rPr>
        <w:t>Բնակչության</w:t>
      </w:r>
      <w:r w:rsidRPr="00B978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78FF">
        <w:rPr>
          <w:rFonts w:ascii="GHEA Grapalat" w:hAnsi="GHEA Grapalat" w:cs="Arial"/>
          <w:sz w:val="24"/>
          <w:szCs w:val="24"/>
          <w:lang w:val="hy-AM"/>
        </w:rPr>
        <w:t>բժշկական</w:t>
      </w:r>
      <w:r w:rsidRPr="00B978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78FF">
        <w:rPr>
          <w:rFonts w:ascii="GHEA Grapalat" w:hAnsi="GHEA Grapalat" w:cs="Arial"/>
          <w:sz w:val="24"/>
          <w:szCs w:val="24"/>
          <w:lang w:val="hy-AM"/>
        </w:rPr>
        <w:t>օգնության</w:t>
      </w:r>
      <w:r w:rsidRPr="00B978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78FF">
        <w:rPr>
          <w:rFonts w:ascii="GHEA Grapalat" w:hAnsi="GHEA Grapalat" w:cs="Arial"/>
          <w:sz w:val="24"/>
          <w:szCs w:val="24"/>
          <w:lang w:val="hy-AM"/>
        </w:rPr>
        <w:t>և</w:t>
      </w:r>
      <w:r w:rsidRPr="00B978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78FF">
        <w:rPr>
          <w:rFonts w:ascii="GHEA Grapalat" w:hAnsi="GHEA Grapalat" w:cs="Arial"/>
          <w:sz w:val="24"/>
          <w:szCs w:val="24"/>
          <w:lang w:val="hy-AM"/>
        </w:rPr>
        <w:t>սպասարկման</w:t>
      </w:r>
      <w:r w:rsidRPr="00B978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78FF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B978FF">
        <w:rPr>
          <w:rFonts w:ascii="GHEA Grapalat" w:hAnsi="GHEA Grapalat"/>
          <w:sz w:val="24"/>
          <w:szCs w:val="24"/>
          <w:lang w:val="hy-AM"/>
        </w:rPr>
        <w:t xml:space="preserve">» 1996 </w:t>
      </w:r>
      <w:r w:rsidRPr="00B978FF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B978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78FF">
        <w:rPr>
          <w:rFonts w:ascii="GHEA Grapalat" w:hAnsi="GHEA Grapalat" w:cs="Arial"/>
          <w:sz w:val="24"/>
          <w:szCs w:val="24"/>
          <w:lang w:val="hy-AM"/>
        </w:rPr>
        <w:t xml:space="preserve">մարտի </w:t>
      </w:r>
      <w:r w:rsidRPr="00B978FF">
        <w:rPr>
          <w:rFonts w:ascii="GHEA Grapalat" w:hAnsi="GHEA Grapalat"/>
          <w:sz w:val="24"/>
          <w:szCs w:val="24"/>
          <w:lang w:val="hy-AM"/>
        </w:rPr>
        <w:t>4-</w:t>
      </w:r>
      <w:r w:rsidRPr="00B978FF">
        <w:rPr>
          <w:rFonts w:ascii="GHEA Grapalat" w:hAnsi="GHEA Grapalat" w:cs="Arial"/>
          <w:sz w:val="24"/>
          <w:szCs w:val="24"/>
          <w:lang w:val="hy-AM"/>
        </w:rPr>
        <w:t>ի</w:t>
      </w:r>
      <w:r w:rsidRPr="00B978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78FF">
        <w:rPr>
          <w:rFonts w:ascii="GHEA Grapalat" w:hAnsi="GHEA Grapalat" w:cs="Arial"/>
          <w:sz w:val="24"/>
          <w:szCs w:val="24"/>
          <w:lang w:val="hy-AM"/>
        </w:rPr>
        <w:t>ՀՕ</w:t>
      </w:r>
      <w:r w:rsidRPr="00B978FF">
        <w:rPr>
          <w:rFonts w:ascii="GHEA Grapalat" w:hAnsi="GHEA Grapalat"/>
          <w:sz w:val="24"/>
          <w:szCs w:val="24"/>
          <w:lang w:val="hy-AM"/>
        </w:rPr>
        <w:t xml:space="preserve">-42 </w:t>
      </w:r>
      <w:r w:rsidRPr="00B978FF">
        <w:rPr>
          <w:rFonts w:ascii="GHEA Grapalat" w:hAnsi="GHEA Grapalat" w:cs="Arial"/>
          <w:sz w:val="24"/>
          <w:szCs w:val="24"/>
          <w:lang w:val="hy-AM"/>
        </w:rPr>
        <w:t>օրենք</w:t>
      </w:r>
      <w:r w:rsidR="006125DF" w:rsidRPr="00B978FF">
        <w:rPr>
          <w:rFonts w:ascii="GHEA Grapalat" w:hAnsi="GHEA Grapalat" w:cs="Arial"/>
          <w:sz w:val="24"/>
          <w:szCs w:val="24"/>
          <w:lang w:val="hy-AM"/>
        </w:rPr>
        <w:t>ի</w:t>
      </w:r>
      <w:r w:rsidR="001A7787" w:rsidRPr="00B978F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A7787" w:rsidRPr="00B978FF">
        <w:rPr>
          <w:rFonts w:ascii="GHEA Grapalat" w:hAnsi="GHEA Grapalat"/>
          <w:sz w:val="24"/>
          <w:szCs w:val="24"/>
          <w:lang w:val="hy-AM"/>
        </w:rPr>
        <w:t>6-րդ հոդված</w:t>
      </w:r>
      <w:r w:rsidR="0062211C" w:rsidRPr="00B978FF">
        <w:rPr>
          <w:rFonts w:ascii="GHEA Grapalat" w:hAnsi="GHEA Grapalat"/>
          <w:sz w:val="24"/>
          <w:szCs w:val="24"/>
          <w:lang w:val="hy-AM"/>
        </w:rPr>
        <w:t>ում`</w:t>
      </w:r>
      <w:r w:rsidR="00321E5C" w:rsidRPr="00B978FF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D6361F0" w14:textId="6C4B9B2E" w:rsidR="00526E1E" w:rsidRPr="00B978FF" w:rsidRDefault="00934D03" w:rsidP="00934D03">
      <w:pPr>
        <w:spacing w:after="0" w:line="360" w:lineRule="auto"/>
        <w:ind w:left="-15" w:right="-68"/>
        <w:jc w:val="both"/>
        <w:rPr>
          <w:rFonts w:ascii="GHEA Grapalat" w:hAnsi="GHEA Grapalat" w:cs="IRTEK Courier"/>
          <w:bCs/>
          <w:iCs/>
          <w:color w:val="000000"/>
          <w:sz w:val="24"/>
          <w:szCs w:val="24"/>
          <w:lang w:val="hy-AM"/>
        </w:rPr>
      </w:pPr>
      <w:r w:rsidRPr="00B978FF">
        <w:rPr>
          <w:rFonts w:ascii="GHEA Grapalat" w:hAnsi="GHEA Grapalat" w:cs="IRTEK Courier"/>
          <w:bCs/>
          <w:iCs/>
          <w:color w:val="000000"/>
          <w:sz w:val="24"/>
          <w:szCs w:val="24"/>
          <w:lang w:val="hy-AM"/>
        </w:rPr>
        <w:t xml:space="preserve">1) </w:t>
      </w:r>
      <w:r w:rsidR="00AC3FF5" w:rsidRPr="00B978FF">
        <w:rPr>
          <w:rFonts w:ascii="GHEA Grapalat" w:hAnsi="GHEA Grapalat" w:cs="IRTEK Courier"/>
          <w:bCs/>
          <w:iCs/>
          <w:color w:val="000000"/>
          <w:sz w:val="24"/>
          <w:szCs w:val="24"/>
          <w:lang w:val="hy-AM"/>
        </w:rPr>
        <w:t>1-ին մասի</w:t>
      </w:r>
      <w:r w:rsidR="00AB202D" w:rsidRPr="00B978FF">
        <w:rPr>
          <w:rFonts w:ascii="GHEA Grapalat" w:hAnsi="GHEA Grapalat" w:cs="IRTEK Courier"/>
          <w:bCs/>
          <w:iCs/>
          <w:color w:val="000000"/>
          <w:sz w:val="24"/>
          <w:szCs w:val="24"/>
          <w:lang w:val="hy-AM"/>
        </w:rPr>
        <w:t xml:space="preserve"> 1-ին</w:t>
      </w:r>
      <w:r w:rsidR="00AC3FF5" w:rsidRPr="00B978FF">
        <w:rPr>
          <w:rFonts w:ascii="GHEA Grapalat" w:hAnsi="GHEA Grapalat" w:cs="IRTEK Courier"/>
          <w:bCs/>
          <w:iCs/>
          <w:color w:val="000000"/>
          <w:sz w:val="24"/>
          <w:szCs w:val="24"/>
          <w:lang w:val="hy-AM"/>
        </w:rPr>
        <w:t xml:space="preserve"> նախադասությունում «համակարգ» բառից հետո լրացնել «,</w:t>
      </w:r>
      <w:r w:rsidR="00AB202D" w:rsidRPr="00B978FF">
        <w:rPr>
          <w:rFonts w:ascii="GHEA Grapalat" w:hAnsi="GHEA Grapalat" w:cs="IRTEK Courier"/>
          <w:bCs/>
          <w:iCs/>
          <w:color w:val="000000"/>
          <w:sz w:val="24"/>
          <w:szCs w:val="24"/>
          <w:lang w:val="hy-AM"/>
        </w:rPr>
        <w:t xml:space="preserve"> </w:t>
      </w:r>
      <w:r w:rsidR="00F8489F" w:rsidRPr="00B978FF">
        <w:rPr>
          <w:rFonts w:ascii="GHEA Grapalat" w:hAnsi="GHEA Grapalat" w:cs="IRTEK Courier"/>
          <w:bCs/>
          <w:iCs/>
          <w:color w:val="000000"/>
          <w:sz w:val="24"/>
          <w:szCs w:val="24"/>
          <w:lang w:val="hy-AM"/>
        </w:rPr>
        <w:t xml:space="preserve">բացառությամբ սույն մասով նախատեսված Կառավարության որոշմամբ սահմանված ստանդարտների պահանջներին համապատասխանության սերտիֆիկացում կամ  </w:t>
      </w:r>
      <w:r w:rsidR="00274577" w:rsidRPr="00B978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ստանդարտների</w:t>
      </w:r>
      <w:r w:rsidR="00DD4B21" w:rsidRPr="00B978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274577" w:rsidRPr="00B978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համապատասխան հավատարմագրում</w:t>
      </w:r>
      <w:r w:rsidR="00F8489F" w:rsidRPr="00B978FF">
        <w:rPr>
          <w:rFonts w:ascii="GHEA Grapalat" w:hAnsi="GHEA Grapalat" w:cs="IRTEK Courier"/>
          <w:bCs/>
          <w:iCs/>
          <w:color w:val="000000"/>
          <w:sz w:val="24"/>
          <w:szCs w:val="24"/>
          <w:lang w:val="hy-AM"/>
        </w:rPr>
        <w:t xml:space="preserve"> ունեցող լաբորատոր գործունեություն իրականացնող կազմակերպությունների</w:t>
      </w:r>
      <w:r w:rsidR="00AC3FF5" w:rsidRPr="00B978FF">
        <w:rPr>
          <w:rFonts w:ascii="GHEA Grapalat" w:hAnsi="GHEA Grapalat" w:cs="IRTEK Courier"/>
          <w:bCs/>
          <w:iCs/>
          <w:color w:val="000000"/>
          <w:sz w:val="24"/>
          <w:szCs w:val="24"/>
          <w:lang w:val="hy-AM"/>
        </w:rPr>
        <w:t>»</w:t>
      </w:r>
      <w:r w:rsidR="00AB202D" w:rsidRPr="00B978FF">
        <w:rPr>
          <w:rFonts w:ascii="GHEA Grapalat" w:hAnsi="GHEA Grapalat" w:cs="IRTEK Courier"/>
          <w:bCs/>
          <w:iCs/>
          <w:color w:val="000000"/>
          <w:sz w:val="24"/>
          <w:szCs w:val="24"/>
          <w:lang w:val="hy-AM"/>
        </w:rPr>
        <w:t xml:space="preserve"> բառերով.</w:t>
      </w:r>
    </w:p>
    <w:p w14:paraId="54B4F42A" w14:textId="632FFF21" w:rsidR="00A161E5" w:rsidRPr="00B978FF" w:rsidRDefault="00A161E5" w:rsidP="00A161E5">
      <w:pPr>
        <w:spacing w:after="0" w:line="360" w:lineRule="auto"/>
        <w:ind w:right="-68"/>
        <w:jc w:val="both"/>
        <w:rPr>
          <w:rFonts w:ascii="GHEA Grapalat" w:hAnsi="GHEA Grapalat" w:cs="IRTEK Courier"/>
          <w:bCs/>
          <w:iCs/>
          <w:color w:val="000000"/>
          <w:sz w:val="24"/>
          <w:szCs w:val="24"/>
          <w:lang w:val="hy-AM"/>
        </w:rPr>
      </w:pPr>
      <w:r w:rsidRPr="00B978FF">
        <w:rPr>
          <w:rFonts w:ascii="GHEA Grapalat" w:hAnsi="GHEA Grapalat"/>
          <w:sz w:val="24"/>
          <w:szCs w:val="24"/>
          <w:lang w:val="hy-AM"/>
        </w:rPr>
        <w:t>2</w:t>
      </w:r>
      <w:r w:rsidR="00934D03" w:rsidRPr="00B978FF">
        <w:rPr>
          <w:rFonts w:ascii="GHEA Grapalat" w:hAnsi="GHEA Grapalat"/>
          <w:sz w:val="24"/>
          <w:szCs w:val="24"/>
          <w:lang w:val="hy-AM"/>
        </w:rPr>
        <w:t>)</w:t>
      </w:r>
      <w:r w:rsidRPr="00B978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978FF">
        <w:rPr>
          <w:rFonts w:ascii="GHEA Grapalat" w:hAnsi="GHEA Grapalat"/>
          <w:sz w:val="24"/>
          <w:szCs w:val="24"/>
          <w:lang w:val="hy-AM"/>
        </w:rPr>
        <w:t>1-ին մասը</w:t>
      </w:r>
      <w:r w:rsidRPr="00B978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լրացնել հետևյալ բովանդակությամբ երրորդ նախադասությունով</w:t>
      </w:r>
      <w:r w:rsidRPr="00B978FF">
        <w:rPr>
          <w:rFonts w:ascii="GHEA Grapalat" w:hAnsi="GHEA Grapalat" w:cs="IRTEK Courier"/>
          <w:bCs/>
          <w:iCs/>
          <w:color w:val="000000"/>
          <w:sz w:val="24"/>
          <w:szCs w:val="24"/>
          <w:lang w:val="hy-AM"/>
        </w:rPr>
        <w:t>.</w:t>
      </w:r>
    </w:p>
    <w:p w14:paraId="290D914A" w14:textId="6EB1434F" w:rsidR="00A161E5" w:rsidRPr="00B978FF" w:rsidRDefault="00A161E5" w:rsidP="00795147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78FF">
        <w:rPr>
          <w:rFonts w:ascii="GHEA Grapalat" w:hAnsi="GHEA Grapalat"/>
          <w:sz w:val="24"/>
          <w:szCs w:val="24"/>
          <w:shd w:val="clear" w:color="auto" w:fill="FFFFFF"/>
          <w:lang w:val="hy-AM"/>
        </w:rPr>
        <w:t>«Որակի կառավարման համակարգի ներդրման համապատասխանությ</w:t>
      </w:r>
      <w:r w:rsidR="00806DBF" w:rsidRPr="00B978F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ունը </w:t>
      </w:r>
      <w:r w:rsidRPr="00B978FF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գնահատ</w:t>
      </w:r>
      <w:r w:rsidR="00806DBF" w:rsidRPr="00B978F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վում է </w:t>
      </w:r>
      <w:r w:rsidRPr="00B978FF">
        <w:rPr>
          <w:rFonts w:ascii="GHEA Grapalat" w:hAnsi="GHEA Grapalat"/>
          <w:sz w:val="24"/>
          <w:szCs w:val="24"/>
          <w:shd w:val="clear" w:color="auto" w:fill="FFFFFF"/>
          <w:lang w:val="hy-AM"/>
        </w:rPr>
        <w:t>լիազոր մարմնի կողմից</w:t>
      </w:r>
      <w:r w:rsidR="0051796C" w:rsidRPr="00B978FF">
        <w:rPr>
          <w:rFonts w:ascii="GHEA Grapalat" w:hAnsi="GHEA Grapalat" w:cs="IRTEK Courier"/>
          <w:bCs/>
          <w:iCs/>
          <w:color w:val="000000"/>
          <w:sz w:val="24"/>
          <w:szCs w:val="24"/>
          <w:lang w:val="hy-AM"/>
        </w:rPr>
        <w:t xml:space="preserve"> սույն մասով նախատեսված</w:t>
      </w:r>
      <w:r w:rsidRPr="00B978F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B978FF">
        <w:rPr>
          <w:rFonts w:ascii="GHEA Grapalat" w:hAnsi="GHEA Grapalat"/>
          <w:sz w:val="24"/>
          <w:szCs w:val="24"/>
          <w:lang w:val="hy-AM"/>
        </w:rPr>
        <w:t xml:space="preserve">Կառավարության որոշմամբ սահմանված </w:t>
      </w:r>
      <w:r w:rsidR="00806DBF" w:rsidRPr="00B978FF">
        <w:rPr>
          <w:rFonts w:ascii="GHEA Grapalat" w:hAnsi="GHEA Grapalat"/>
          <w:sz w:val="24"/>
          <w:szCs w:val="24"/>
          <w:lang w:val="hy-AM"/>
        </w:rPr>
        <w:t>կարգով:</w:t>
      </w:r>
      <w:r w:rsidRPr="00B978FF">
        <w:rPr>
          <w:rFonts w:ascii="GHEA Grapalat" w:hAnsi="GHEA Grapalat"/>
          <w:sz w:val="24"/>
          <w:szCs w:val="24"/>
          <w:lang w:val="hy-AM"/>
        </w:rPr>
        <w:t>».</w:t>
      </w:r>
    </w:p>
    <w:p w14:paraId="75D26430" w14:textId="2860CE0A" w:rsidR="002F181C" w:rsidRPr="00B978FF" w:rsidRDefault="00A161E5" w:rsidP="00321E5C">
      <w:pPr>
        <w:spacing w:after="0" w:line="360" w:lineRule="auto"/>
        <w:ind w:right="-68"/>
        <w:jc w:val="both"/>
        <w:rPr>
          <w:rFonts w:ascii="GHEA Grapalat" w:hAnsi="GHEA Grapalat" w:cs="IRTEK Courier"/>
          <w:bCs/>
          <w:iCs/>
          <w:color w:val="000000"/>
          <w:sz w:val="24"/>
          <w:szCs w:val="24"/>
          <w:lang w:val="hy-AM"/>
        </w:rPr>
      </w:pPr>
      <w:r w:rsidRPr="00B978FF">
        <w:rPr>
          <w:rFonts w:ascii="GHEA Grapalat" w:hAnsi="GHEA Grapalat"/>
          <w:sz w:val="24"/>
          <w:szCs w:val="24"/>
          <w:lang w:val="hy-AM"/>
        </w:rPr>
        <w:t>3</w:t>
      </w:r>
      <w:r w:rsidR="00934D03" w:rsidRPr="00B978FF">
        <w:rPr>
          <w:rFonts w:ascii="GHEA Grapalat" w:hAnsi="GHEA Grapalat"/>
          <w:sz w:val="24"/>
          <w:szCs w:val="24"/>
          <w:lang w:val="hy-AM"/>
        </w:rPr>
        <w:t>)</w:t>
      </w:r>
      <w:r w:rsidR="00795147" w:rsidRPr="00B978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C3FF5" w:rsidRPr="00B978FF">
        <w:rPr>
          <w:rFonts w:ascii="GHEA Grapalat" w:hAnsi="GHEA Grapalat"/>
          <w:sz w:val="24"/>
          <w:szCs w:val="24"/>
          <w:lang w:val="hy-AM"/>
        </w:rPr>
        <w:t>1-ին մասը</w:t>
      </w:r>
      <w:r w:rsidR="00AC3FF5" w:rsidRPr="00B978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F4661" w:rsidRPr="00B978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լրացնել հետևյալ բովանդակությամբ </w:t>
      </w:r>
      <w:r w:rsidRPr="00B978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չոր</w:t>
      </w:r>
      <w:r w:rsidR="003F4661" w:rsidRPr="00B978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րորդ</w:t>
      </w:r>
      <w:r w:rsidR="005312C4" w:rsidRPr="00B978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Pr="00B978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հինգե</w:t>
      </w:r>
      <w:r w:rsidR="005312C4" w:rsidRPr="00B978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րորդ</w:t>
      </w:r>
      <w:r w:rsidR="003F4661" w:rsidRPr="00B978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նախադասություն</w:t>
      </w:r>
      <w:r w:rsidR="005312C4" w:rsidRPr="00B978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ներով</w:t>
      </w:r>
      <w:r w:rsidR="006B7903" w:rsidRPr="00B978FF">
        <w:rPr>
          <w:rFonts w:ascii="GHEA Grapalat" w:hAnsi="GHEA Grapalat" w:cs="IRTEK Courier"/>
          <w:bCs/>
          <w:iCs/>
          <w:color w:val="000000"/>
          <w:sz w:val="24"/>
          <w:szCs w:val="24"/>
          <w:lang w:val="hy-AM"/>
        </w:rPr>
        <w:t>.</w:t>
      </w:r>
    </w:p>
    <w:p w14:paraId="764DE39E" w14:textId="1FDA1CEB" w:rsidR="00382AB7" w:rsidRPr="00B978FF" w:rsidRDefault="006B7903" w:rsidP="005A0DDC">
      <w:pPr>
        <w:shd w:val="clear" w:color="auto" w:fill="FFFFFF"/>
        <w:spacing w:after="0" w:line="360" w:lineRule="auto"/>
        <w:ind w:left="-90"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978FF">
        <w:rPr>
          <w:rFonts w:ascii="GHEA Grapalat" w:hAnsi="GHEA Grapalat"/>
          <w:sz w:val="24"/>
          <w:szCs w:val="24"/>
          <w:lang w:val="hy-AM"/>
        </w:rPr>
        <w:t>«</w:t>
      </w:r>
      <w:bookmarkStart w:id="1" w:name="_Hlk181693486"/>
      <w:bookmarkStart w:id="2" w:name="_Hlk181700474"/>
      <w:r w:rsidR="00C44689" w:rsidRPr="00B978FF">
        <w:rPr>
          <w:rFonts w:ascii="GHEA Grapalat" w:hAnsi="GHEA Grapalat"/>
          <w:sz w:val="24"/>
          <w:szCs w:val="24"/>
          <w:lang w:val="hy-AM"/>
        </w:rPr>
        <w:t xml:space="preserve">Սույն մասով նախատեսված Կառավարության որոշմամբ սահմանված ժամկետում և կարգով </w:t>
      </w:r>
      <w:r w:rsidR="00C44689" w:rsidRPr="00B978FF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C44689" w:rsidRPr="00B978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լաբորատոր գործունեություն իրականացնող կազմակերպություն</w:t>
      </w:r>
      <w:r w:rsidR="00C333E4" w:rsidRPr="00B978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</w:t>
      </w:r>
      <w:r w:rsidR="00C44689" w:rsidRPr="00B978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որակի կառավարման համակարգ ներդրված չլինելու դեպքում</w:t>
      </w:r>
      <w:r w:rsidR="00A32D10" w:rsidRPr="00B978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333E4" w:rsidRPr="00B978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կազմակերպության</w:t>
      </w:r>
      <w:r w:rsidR="00C44689" w:rsidRPr="00B978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46AE3" w:rsidRPr="00B978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լաբորատոր-ախտորոշիչ տեսակով բժշկական օգնության և սպասարկման լիցենզի</w:t>
      </w:r>
      <w:bookmarkEnd w:id="1"/>
      <w:r w:rsidR="00846AE3" w:rsidRPr="00B978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 լիցենզավորող մարմնի կողմից կասեցվում </w:t>
      </w:r>
      <w:bookmarkEnd w:id="2"/>
      <w:r w:rsidR="00846AE3" w:rsidRPr="00B978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="005312C4" w:rsidRPr="00B978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45419B84" w14:textId="1B9723C6" w:rsidR="009A4A94" w:rsidRPr="00B978FF" w:rsidRDefault="00382AB7" w:rsidP="00382AB7">
      <w:pPr>
        <w:spacing w:after="0" w:line="360" w:lineRule="auto"/>
        <w:ind w:left="-90" w:right="-68" w:firstLine="4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978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մասով նախատեսված հիմ</w:t>
      </w:r>
      <w:r w:rsidR="00A32D10" w:rsidRPr="00B978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</w:t>
      </w:r>
      <w:r w:rsidRPr="00B978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ով լիցենզիայի գործողությունը կասեցվելու դեպքում, խախտման պատճառը համարվում է վերացված </w:t>
      </w:r>
      <w:r w:rsidR="00C333E4" w:rsidRPr="00B978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լաբորատոր գործունեություն իրականացնող կազմակերպության՝ </w:t>
      </w:r>
      <w:r w:rsidRPr="00B978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որակի կառավարման համակարգի ներդրման </w:t>
      </w:r>
      <w:r w:rsidRPr="00B978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համապատասխանության գնահատման դիմումը լիազոր մարմնի կողմից բավարարելու դեպքում։</w:t>
      </w:r>
      <w:r w:rsidR="006B7903" w:rsidRPr="00B978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62211C" w:rsidRPr="00B978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4BD344A0" w14:textId="6BEE45CB" w:rsidR="00D90B8F" w:rsidRPr="00B978FF" w:rsidRDefault="00795147" w:rsidP="00DF58F5">
      <w:pPr>
        <w:tabs>
          <w:tab w:val="left" w:pos="90"/>
        </w:tabs>
        <w:spacing w:after="0" w:line="360" w:lineRule="auto"/>
        <w:ind w:right="-68"/>
        <w:jc w:val="both"/>
        <w:rPr>
          <w:rFonts w:ascii="GHEA Grapalat" w:hAnsi="GHEA Grapalat" w:cs="IRTEK Courier"/>
          <w:bCs/>
          <w:iCs/>
          <w:color w:val="000000"/>
          <w:sz w:val="24"/>
          <w:szCs w:val="24"/>
          <w:lang w:val="hy-AM"/>
        </w:rPr>
      </w:pPr>
      <w:r w:rsidRPr="00B978FF">
        <w:rPr>
          <w:rFonts w:ascii="GHEA Grapalat" w:hAnsi="GHEA Grapalat"/>
          <w:iCs/>
          <w:color w:val="000000"/>
          <w:sz w:val="24"/>
          <w:szCs w:val="24"/>
          <w:lang w:val="hy-AM"/>
        </w:rPr>
        <w:t>4</w:t>
      </w:r>
      <w:r w:rsidR="00934D03" w:rsidRPr="00B978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9A4A94" w:rsidRPr="00B978FF">
        <w:rPr>
          <w:rFonts w:ascii="GHEA Grapalat" w:hAnsi="GHEA Grapalat"/>
          <w:sz w:val="24"/>
          <w:szCs w:val="24"/>
          <w:lang w:val="hy-AM"/>
        </w:rPr>
        <w:t xml:space="preserve"> </w:t>
      </w:r>
      <w:r w:rsidR="00D90B8F" w:rsidRPr="00B978FF">
        <w:rPr>
          <w:rFonts w:ascii="GHEA Grapalat" w:hAnsi="GHEA Grapalat" w:cs="IRTEK Courier"/>
          <w:bCs/>
          <w:iCs/>
          <w:color w:val="000000"/>
          <w:sz w:val="24"/>
          <w:szCs w:val="24"/>
          <w:lang w:val="hy-AM"/>
        </w:rPr>
        <w:t xml:space="preserve">լրացնել </w:t>
      </w:r>
      <w:r w:rsidR="008054F7" w:rsidRPr="00B978FF">
        <w:rPr>
          <w:rFonts w:ascii="GHEA Grapalat" w:hAnsi="GHEA Grapalat" w:cs="IRTEK Courier"/>
          <w:bCs/>
          <w:iCs/>
          <w:color w:val="000000"/>
          <w:sz w:val="24"/>
          <w:szCs w:val="24"/>
          <w:lang w:val="hy-AM"/>
        </w:rPr>
        <w:t xml:space="preserve">հետևյալ բովանդակությամբ </w:t>
      </w:r>
      <w:r w:rsidR="006125DF" w:rsidRPr="00B978FF">
        <w:rPr>
          <w:rFonts w:ascii="GHEA Grapalat" w:hAnsi="GHEA Grapalat" w:cs="IRTEK Courier"/>
          <w:bCs/>
          <w:iCs/>
          <w:color w:val="000000"/>
          <w:sz w:val="24"/>
          <w:szCs w:val="24"/>
          <w:lang w:val="hy-AM"/>
        </w:rPr>
        <w:t>5-րդ</w:t>
      </w:r>
      <w:r w:rsidR="008054F7" w:rsidRPr="00B978FF">
        <w:rPr>
          <w:rFonts w:ascii="GHEA Grapalat" w:hAnsi="GHEA Grapalat" w:cs="IRTEK Courier"/>
          <w:bCs/>
          <w:iCs/>
          <w:color w:val="000000"/>
          <w:sz w:val="24"/>
          <w:szCs w:val="24"/>
          <w:lang w:val="hy-AM"/>
        </w:rPr>
        <w:t xml:space="preserve"> մասով</w:t>
      </w:r>
      <w:r w:rsidR="009B2A32" w:rsidRPr="00B978FF">
        <w:rPr>
          <w:rFonts w:ascii="GHEA Grapalat" w:hAnsi="GHEA Grapalat" w:cs="IRTEK Courier"/>
          <w:bCs/>
          <w:iCs/>
          <w:color w:val="000000"/>
          <w:sz w:val="24"/>
          <w:szCs w:val="24"/>
          <w:lang w:val="hy-AM"/>
        </w:rPr>
        <w:t>.</w:t>
      </w:r>
    </w:p>
    <w:p w14:paraId="0FEC2C4C" w14:textId="231F824F" w:rsidR="00416F5C" w:rsidRPr="00B978FF" w:rsidRDefault="00DF58F5" w:rsidP="00DF58F5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978FF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 </w:t>
      </w:r>
      <w:r w:rsidR="00D90B8F" w:rsidRPr="00B978FF">
        <w:rPr>
          <w:rFonts w:ascii="GHEA Grapalat" w:eastAsia="Times New Roman" w:hAnsi="GHEA Grapalat"/>
          <w:b/>
          <w:sz w:val="24"/>
          <w:szCs w:val="24"/>
          <w:lang w:val="hy-AM"/>
        </w:rPr>
        <w:t>«</w:t>
      </w:r>
      <w:r w:rsidR="006B7903" w:rsidRPr="00B978FF">
        <w:rPr>
          <w:rFonts w:ascii="GHEA Grapalat" w:hAnsi="GHEA Grapalat" w:cs="Sylfaen"/>
          <w:sz w:val="24"/>
          <w:szCs w:val="24"/>
          <w:lang w:val="hy-AM"/>
        </w:rPr>
        <w:t xml:space="preserve">5. </w:t>
      </w:r>
      <w:r w:rsidR="00D24DD5" w:rsidRPr="00B978FF">
        <w:rPr>
          <w:rFonts w:ascii="GHEA Grapalat" w:hAnsi="GHEA Grapalat" w:cs="Sylfaen"/>
          <w:sz w:val="24"/>
          <w:szCs w:val="24"/>
          <w:lang w:val="hy-AM"/>
        </w:rPr>
        <w:t>Լ</w:t>
      </w:r>
      <w:r w:rsidR="009750E5" w:rsidRPr="00B978FF">
        <w:rPr>
          <w:rFonts w:ascii="GHEA Grapalat" w:hAnsi="GHEA Grapalat" w:cs="Sylfaen"/>
          <w:sz w:val="24"/>
          <w:szCs w:val="24"/>
          <w:lang w:val="hy-AM"/>
        </w:rPr>
        <w:t>աբորատոր գործունեություն իրականացնող  կազմակերպությունների ռեեստր</w:t>
      </w:r>
      <w:r w:rsidR="00875A78" w:rsidRPr="00B978FF">
        <w:rPr>
          <w:rFonts w:ascii="GHEA Grapalat" w:hAnsi="GHEA Grapalat" w:cs="Sylfaen"/>
          <w:sz w:val="24"/>
          <w:szCs w:val="24"/>
          <w:lang w:val="hy-AM"/>
        </w:rPr>
        <w:t>ի</w:t>
      </w:r>
      <w:r w:rsidR="009750E5" w:rsidRPr="00B978FF">
        <w:rPr>
          <w:rFonts w:ascii="GHEA Grapalat" w:hAnsi="GHEA Grapalat" w:cs="Sylfaen"/>
          <w:sz w:val="24"/>
          <w:szCs w:val="24"/>
          <w:lang w:val="hy-AM"/>
        </w:rPr>
        <w:t xml:space="preserve"> ձևավոր</w:t>
      </w:r>
      <w:r w:rsidR="00034E4E" w:rsidRPr="00B978FF">
        <w:rPr>
          <w:rFonts w:ascii="GHEA Grapalat" w:hAnsi="GHEA Grapalat" w:cs="Sylfaen"/>
          <w:sz w:val="24"/>
          <w:szCs w:val="24"/>
          <w:lang w:val="hy-AM"/>
        </w:rPr>
        <w:t>ման</w:t>
      </w:r>
      <w:r w:rsidR="009750E5" w:rsidRPr="00B978FF">
        <w:rPr>
          <w:rFonts w:ascii="GHEA Grapalat" w:hAnsi="GHEA Grapalat" w:cs="Sylfaen"/>
          <w:sz w:val="24"/>
          <w:szCs w:val="24"/>
          <w:lang w:val="hy-AM"/>
        </w:rPr>
        <w:t xml:space="preserve"> և վարման կարգը </w:t>
      </w:r>
      <w:r w:rsidR="006125DF" w:rsidRPr="00B978FF">
        <w:rPr>
          <w:rFonts w:ascii="GHEA Grapalat" w:hAnsi="GHEA Grapalat" w:cs="Sylfaen"/>
          <w:sz w:val="24"/>
          <w:szCs w:val="24"/>
          <w:lang w:val="hy-AM"/>
        </w:rPr>
        <w:t>սահմանում է Կառավարությունը</w:t>
      </w:r>
      <w:r w:rsidR="000B70D3" w:rsidRPr="00B978FF">
        <w:rPr>
          <w:rFonts w:ascii="GHEA Grapalat" w:hAnsi="GHEA Grapalat" w:cs="Sylfaen"/>
          <w:sz w:val="24"/>
          <w:szCs w:val="24"/>
          <w:lang w:val="hy-AM"/>
        </w:rPr>
        <w:t>:</w:t>
      </w:r>
      <w:r w:rsidR="00ED6DD5" w:rsidRPr="00B978FF">
        <w:rPr>
          <w:rFonts w:ascii="GHEA Grapalat" w:hAnsi="GHEA Grapalat" w:cs="Sylfaen"/>
          <w:sz w:val="24"/>
          <w:szCs w:val="24"/>
          <w:lang w:val="hy-AM"/>
        </w:rPr>
        <w:t>»</w:t>
      </w:r>
      <w:r w:rsidR="00D24DD5" w:rsidRPr="00B978FF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050DCAA0" w14:textId="77777777" w:rsidR="00B42363" w:rsidRPr="00B978FF" w:rsidRDefault="00CB57E9" w:rsidP="009A4A94">
      <w:pPr>
        <w:shd w:val="clear" w:color="auto" w:fill="FFFFFF"/>
        <w:spacing w:after="0" w:line="360" w:lineRule="auto"/>
        <w:ind w:right="-68"/>
        <w:jc w:val="both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978FF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 xml:space="preserve">Հոդված </w:t>
      </w:r>
      <w:r w:rsidR="009A4A94" w:rsidRPr="00B978FF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>2</w:t>
      </w:r>
      <w:r w:rsidRPr="00B978FF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 xml:space="preserve">. </w:t>
      </w:r>
      <w:r w:rsidR="00B42363" w:rsidRPr="00B978F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Եզրափակիչ մաս և անցումային դրույթներ</w:t>
      </w:r>
    </w:p>
    <w:p w14:paraId="726C0F7C" w14:textId="31C315D7" w:rsidR="00CB57E9" w:rsidRPr="00B978FF" w:rsidRDefault="00B42363" w:rsidP="009A4A94">
      <w:pPr>
        <w:shd w:val="clear" w:color="auto" w:fill="FFFFFF"/>
        <w:spacing w:after="0" w:line="360" w:lineRule="auto"/>
        <w:ind w:right="-68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B978FF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1.  </w:t>
      </w:r>
      <w:r w:rsidR="009E6C4B" w:rsidRPr="00B978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օրենքն ուժի մեջ է մտնում պաշտոնական հրապարակմանը հաջորդող օրվանից, բացառությամբ սույն օրենքի 1-ին հոդվածի </w:t>
      </w:r>
      <w:r w:rsidR="00795147" w:rsidRPr="00B978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="009E6C4B" w:rsidRPr="00B978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 </w:t>
      </w:r>
      <w:r w:rsidR="00934D03" w:rsidRPr="00B978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կետի</w:t>
      </w:r>
      <w:r w:rsidR="009E6C4B" w:rsidRPr="00B978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որը ուժի մեջ է մտնում պաշտոնական հրապարակումից </w:t>
      </w:r>
      <w:r w:rsidR="00824755" w:rsidRPr="00B978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երկու ամիս</w:t>
      </w:r>
      <w:r w:rsidR="009E6C4B" w:rsidRPr="00B978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հետո:</w:t>
      </w:r>
    </w:p>
    <w:p w14:paraId="33E97521" w14:textId="0977DCEE" w:rsidR="00B42363" w:rsidRPr="00B978FF" w:rsidRDefault="00B42363" w:rsidP="009A4A94">
      <w:pPr>
        <w:shd w:val="clear" w:color="auto" w:fill="FFFFFF"/>
        <w:spacing w:after="0" w:line="360" w:lineRule="auto"/>
        <w:ind w:right="-68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B978FF">
        <w:rPr>
          <w:rFonts w:ascii="GHEA Grapalat" w:hAnsi="GHEA Grapalat"/>
          <w:bCs/>
          <w:color w:val="000000"/>
          <w:sz w:val="24"/>
          <w:szCs w:val="24"/>
          <w:lang w:val="hy-AM"/>
        </w:rPr>
        <w:t>2.</w:t>
      </w:r>
      <w:r w:rsidRPr="00B978FF">
        <w:rPr>
          <w:rFonts w:ascii="GHEA Grapalat" w:hAnsi="GHEA Grapalat" w:cs="Sylfaen"/>
          <w:sz w:val="24"/>
          <w:szCs w:val="24"/>
          <w:lang w:val="hy-AM"/>
        </w:rPr>
        <w:t xml:space="preserve"> Լաբորատոր գործունեություն իրականացնող  կազմակերպությունների ռեեստրի ձևավորման և վարման կարգը սահմանող </w:t>
      </w:r>
      <w:r w:rsidRPr="00B978FF">
        <w:rPr>
          <w:rFonts w:ascii="GHEA Grapalat" w:hAnsi="GHEA Grapalat"/>
          <w:sz w:val="24"/>
          <w:szCs w:val="24"/>
          <w:lang w:val="hy-AM"/>
        </w:rPr>
        <w:t>Կառավարության որոշում</w:t>
      </w:r>
      <w:r w:rsidR="009203AD" w:rsidRPr="00B978FF">
        <w:rPr>
          <w:rFonts w:ascii="GHEA Grapalat" w:hAnsi="GHEA Grapalat"/>
          <w:sz w:val="24"/>
          <w:szCs w:val="24"/>
          <w:lang w:val="hy-AM"/>
        </w:rPr>
        <w:t>ն</w:t>
      </w:r>
      <w:r w:rsidRPr="00B978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78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ընդունվում է սույն օրենքն ուժի մեջ մտնելուց հետո՝ </w:t>
      </w:r>
      <w:r w:rsidR="00EA1558" w:rsidRPr="00B978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երեք</w:t>
      </w:r>
      <w:r w:rsidRPr="00B978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ամսվա ընթացքում:</w:t>
      </w:r>
    </w:p>
    <w:sectPr w:rsidR="00B42363" w:rsidRPr="00B978FF" w:rsidSect="002F181C">
      <w:pgSz w:w="12240" w:h="15840"/>
      <w:pgMar w:top="426" w:right="1170" w:bottom="900" w:left="15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D07F57"/>
    <w:multiLevelType w:val="hybridMultilevel"/>
    <w:tmpl w:val="2E281C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E75E7F"/>
    <w:multiLevelType w:val="hybridMultilevel"/>
    <w:tmpl w:val="458A4C82"/>
    <w:lvl w:ilvl="0" w:tplc="2072FC44">
      <w:start w:val="5"/>
      <w:numFmt w:val="decimal"/>
      <w:lvlText w:val="%1."/>
      <w:lvlJc w:val="left"/>
      <w:pPr>
        <w:ind w:left="743" w:hanging="360"/>
      </w:pPr>
      <w:rPr>
        <w:rFonts w:hint="default"/>
        <w:b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63" w:hanging="360"/>
      </w:pPr>
    </w:lvl>
    <w:lvl w:ilvl="2" w:tplc="0409001B" w:tentative="1">
      <w:start w:val="1"/>
      <w:numFmt w:val="lowerRoman"/>
      <w:lvlText w:val="%3."/>
      <w:lvlJc w:val="right"/>
      <w:pPr>
        <w:ind w:left="2183" w:hanging="180"/>
      </w:pPr>
    </w:lvl>
    <w:lvl w:ilvl="3" w:tplc="0409000F" w:tentative="1">
      <w:start w:val="1"/>
      <w:numFmt w:val="decimal"/>
      <w:lvlText w:val="%4."/>
      <w:lvlJc w:val="left"/>
      <w:pPr>
        <w:ind w:left="2903" w:hanging="360"/>
      </w:pPr>
    </w:lvl>
    <w:lvl w:ilvl="4" w:tplc="04090019" w:tentative="1">
      <w:start w:val="1"/>
      <w:numFmt w:val="lowerLetter"/>
      <w:lvlText w:val="%5."/>
      <w:lvlJc w:val="left"/>
      <w:pPr>
        <w:ind w:left="3623" w:hanging="360"/>
      </w:pPr>
    </w:lvl>
    <w:lvl w:ilvl="5" w:tplc="0409001B" w:tentative="1">
      <w:start w:val="1"/>
      <w:numFmt w:val="lowerRoman"/>
      <w:lvlText w:val="%6."/>
      <w:lvlJc w:val="right"/>
      <w:pPr>
        <w:ind w:left="4343" w:hanging="180"/>
      </w:pPr>
    </w:lvl>
    <w:lvl w:ilvl="6" w:tplc="0409000F" w:tentative="1">
      <w:start w:val="1"/>
      <w:numFmt w:val="decimal"/>
      <w:lvlText w:val="%7."/>
      <w:lvlJc w:val="left"/>
      <w:pPr>
        <w:ind w:left="5063" w:hanging="360"/>
      </w:pPr>
    </w:lvl>
    <w:lvl w:ilvl="7" w:tplc="04090019" w:tentative="1">
      <w:start w:val="1"/>
      <w:numFmt w:val="lowerLetter"/>
      <w:lvlText w:val="%8."/>
      <w:lvlJc w:val="left"/>
      <w:pPr>
        <w:ind w:left="5783" w:hanging="360"/>
      </w:pPr>
    </w:lvl>
    <w:lvl w:ilvl="8" w:tplc="0409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" w15:restartNumberingAfterBreak="0">
    <w:nsid w:val="3A1154BE"/>
    <w:multiLevelType w:val="hybridMultilevel"/>
    <w:tmpl w:val="D3FAD4FC"/>
    <w:lvl w:ilvl="0" w:tplc="C8BEC49A">
      <w:start w:val="1"/>
      <w:numFmt w:val="decimal"/>
      <w:lvlText w:val="%1."/>
      <w:lvlJc w:val="left"/>
      <w:pPr>
        <w:ind w:left="345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065" w:hanging="360"/>
      </w:pPr>
    </w:lvl>
    <w:lvl w:ilvl="2" w:tplc="0409001B" w:tentative="1">
      <w:start w:val="1"/>
      <w:numFmt w:val="lowerRoman"/>
      <w:lvlText w:val="%3."/>
      <w:lvlJc w:val="right"/>
      <w:pPr>
        <w:ind w:left="1785" w:hanging="180"/>
      </w:pPr>
    </w:lvl>
    <w:lvl w:ilvl="3" w:tplc="0409000F" w:tentative="1">
      <w:start w:val="1"/>
      <w:numFmt w:val="decimal"/>
      <w:lvlText w:val="%4."/>
      <w:lvlJc w:val="left"/>
      <w:pPr>
        <w:ind w:left="2505" w:hanging="360"/>
      </w:pPr>
    </w:lvl>
    <w:lvl w:ilvl="4" w:tplc="04090019" w:tentative="1">
      <w:start w:val="1"/>
      <w:numFmt w:val="lowerLetter"/>
      <w:lvlText w:val="%5."/>
      <w:lvlJc w:val="left"/>
      <w:pPr>
        <w:ind w:left="3225" w:hanging="360"/>
      </w:pPr>
    </w:lvl>
    <w:lvl w:ilvl="5" w:tplc="0409001B" w:tentative="1">
      <w:start w:val="1"/>
      <w:numFmt w:val="lowerRoman"/>
      <w:lvlText w:val="%6."/>
      <w:lvlJc w:val="right"/>
      <w:pPr>
        <w:ind w:left="3945" w:hanging="180"/>
      </w:pPr>
    </w:lvl>
    <w:lvl w:ilvl="6" w:tplc="0409000F" w:tentative="1">
      <w:start w:val="1"/>
      <w:numFmt w:val="decimal"/>
      <w:lvlText w:val="%7."/>
      <w:lvlJc w:val="left"/>
      <w:pPr>
        <w:ind w:left="4665" w:hanging="360"/>
      </w:pPr>
    </w:lvl>
    <w:lvl w:ilvl="7" w:tplc="04090019" w:tentative="1">
      <w:start w:val="1"/>
      <w:numFmt w:val="lowerLetter"/>
      <w:lvlText w:val="%8."/>
      <w:lvlJc w:val="left"/>
      <w:pPr>
        <w:ind w:left="5385" w:hanging="360"/>
      </w:pPr>
    </w:lvl>
    <w:lvl w:ilvl="8" w:tplc="0409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3" w15:restartNumberingAfterBreak="0">
    <w:nsid w:val="3B9F7E36"/>
    <w:multiLevelType w:val="hybridMultilevel"/>
    <w:tmpl w:val="2D709DF2"/>
    <w:lvl w:ilvl="0" w:tplc="080AB7D6">
      <w:start w:val="2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4DA75703"/>
    <w:multiLevelType w:val="hybridMultilevel"/>
    <w:tmpl w:val="21BA647C"/>
    <w:lvl w:ilvl="0" w:tplc="18A245EE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3" w:hanging="360"/>
      </w:pPr>
    </w:lvl>
    <w:lvl w:ilvl="2" w:tplc="0409001B" w:tentative="1">
      <w:start w:val="1"/>
      <w:numFmt w:val="lowerRoman"/>
      <w:lvlText w:val="%3."/>
      <w:lvlJc w:val="right"/>
      <w:pPr>
        <w:ind w:left="1823" w:hanging="180"/>
      </w:pPr>
    </w:lvl>
    <w:lvl w:ilvl="3" w:tplc="0409000F" w:tentative="1">
      <w:start w:val="1"/>
      <w:numFmt w:val="decimal"/>
      <w:lvlText w:val="%4."/>
      <w:lvlJc w:val="left"/>
      <w:pPr>
        <w:ind w:left="2543" w:hanging="360"/>
      </w:pPr>
    </w:lvl>
    <w:lvl w:ilvl="4" w:tplc="04090019" w:tentative="1">
      <w:start w:val="1"/>
      <w:numFmt w:val="lowerLetter"/>
      <w:lvlText w:val="%5."/>
      <w:lvlJc w:val="left"/>
      <w:pPr>
        <w:ind w:left="3263" w:hanging="360"/>
      </w:pPr>
    </w:lvl>
    <w:lvl w:ilvl="5" w:tplc="0409001B" w:tentative="1">
      <w:start w:val="1"/>
      <w:numFmt w:val="lowerRoman"/>
      <w:lvlText w:val="%6."/>
      <w:lvlJc w:val="right"/>
      <w:pPr>
        <w:ind w:left="3983" w:hanging="180"/>
      </w:pPr>
    </w:lvl>
    <w:lvl w:ilvl="6" w:tplc="0409000F" w:tentative="1">
      <w:start w:val="1"/>
      <w:numFmt w:val="decimal"/>
      <w:lvlText w:val="%7."/>
      <w:lvlJc w:val="left"/>
      <w:pPr>
        <w:ind w:left="4703" w:hanging="360"/>
      </w:pPr>
    </w:lvl>
    <w:lvl w:ilvl="7" w:tplc="04090019" w:tentative="1">
      <w:start w:val="1"/>
      <w:numFmt w:val="lowerLetter"/>
      <w:lvlText w:val="%8."/>
      <w:lvlJc w:val="left"/>
      <w:pPr>
        <w:ind w:left="5423" w:hanging="360"/>
      </w:pPr>
    </w:lvl>
    <w:lvl w:ilvl="8" w:tplc="0409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5" w15:restartNumberingAfterBreak="0">
    <w:nsid w:val="502C6415"/>
    <w:multiLevelType w:val="hybridMultilevel"/>
    <w:tmpl w:val="66D8FE62"/>
    <w:lvl w:ilvl="0" w:tplc="0409000F">
      <w:start w:val="5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F56E03"/>
    <w:multiLevelType w:val="hybridMultilevel"/>
    <w:tmpl w:val="64324A6A"/>
    <w:lvl w:ilvl="0" w:tplc="5EAA16BA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AD08C1"/>
    <w:multiLevelType w:val="hybridMultilevel"/>
    <w:tmpl w:val="60669CBC"/>
    <w:lvl w:ilvl="0" w:tplc="B4D8602E">
      <w:start w:val="1"/>
      <w:numFmt w:val="decimal"/>
      <w:lvlText w:val="%1."/>
      <w:lvlJc w:val="left"/>
      <w:pPr>
        <w:ind w:left="1035" w:hanging="405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 w15:restartNumberingAfterBreak="0">
    <w:nsid w:val="74441AA3"/>
    <w:multiLevelType w:val="hybridMultilevel"/>
    <w:tmpl w:val="18B4303A"/>
    <w:lvl w:ilvl="0" w:tplc="869A509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834C644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7F4E758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10AF48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2E68970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40E75DE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3D440E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D08D32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11E7FEC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0A1D02"/>
    <w:multiLevelType w:val="hybridMultilevel"/>
    <w:tmpl w:val="0BB4558E"/>
    <w:lvl w:ilvl="0" w:tplc="AA949D14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6E62F58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FF6C110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2844956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7A68E20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C38A138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428FB7C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03A80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70AA592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103D77"/>
    <w:multiLevelType w:val="hybridMultilevel"/>
    <w:tmpl w:val="60669CBC"/>
    <w:lvl w:ilvl="0" w:tplc="B4D8602E">
      <w:start w:val="1"/>
      <w:numFmt w:val="decimal"/>
      <w:lvlText w:val="%1."/>
      <w:lvlJc w:val="left"/>
      <w:pPr>
        <w:ind w:left="1035" w:hanging="405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0"/>
  </w:num>
  <w:num w:numId="5">
    <w:abstractNumId w:val="0"/>
  </w:num>
  <w:num w:numId="6">
    <w:abstractNumId w:val="4"/>
  </w:num>
  <w:num w:numId="7">
    <w:abstractNumId w:val="1"/>
  </w:num>
  <w:num w:numId="8">
    <w:abstractNumId w:val="9"/>
  </w:num>
  <w:num w:numId="9">
    <w:abstractNumId w:val="8"/>
  </w:num>
  <w:num w:numId="10">
    <w:abstractNumId w:val="5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B8B"/>
    <w:rsid w:val="00014147"/>
    <w:rsid w:val="00022B17"/>
    <w:rsid w:val="000250CA"/>
    <w:rsid w:val="00034E4E"/>
    <w:rsid w:val="0003602B"/>
    <w:rsid w:val="00042F07"/>
    <w:rsid w:val="0006045F"/>
    <w:rsid w:val="00064498"/>
    <w:rsid w:val="000724BB"/>
    <w:rsid w:val="000B70D3"/>
    <w:rsid w:val="00127039"/>
    <w:rsid w:val="00144FA6"/>
    <w:rsid w:val="001645D4"/>
    <w:rsid w:val="00171B9D"/>
    <w:rsid w:val="001A4F50"/>
    <w:rsid w:val="001A7787"/>
    <w:rsid w:val="001B3C3C"/>
    <w:rsid w:val="001F0B6B"/>
    <w:rsid w:val="00200897"/>
    <w:rsid w:val="00201679"/>
    <w:rsid w:val="00210710"/>
    <w:rsid w:val="00211145"/>
    <w:rsid w:val="002130F0"/>
    <w:rsid w:val="00217B09"/>
    <w:rsid w:val="00237487"/>
    <w:rsid w:val="00242365"/>
    <w:rsid w:val="00274577"/>
    <w:rsid w:val="00292289"/>
    <w:rsid w:val="00297F48"/>
    <w:rsid w:val="002A22BD"/>
    <w:rsid w:val="002F181C"/>
    <w:rsid w:val="00321E5C"/>
    <w:rsid w:val="00323096"/>
    <w:rsid w:val="00363ABA"/>
    <w:rsid w:val="00382AB7"/>
    <w:rsid w:val="003B2C88"/>
    <w:rsid w:val="003F4661"/>
    <w:rsid w:val="004140EC"/>
    <w:rsid w:val="00416F5C"/>
    <w:rsid w:val="00442DC5"/>
    <w:rsid w:val="00447693"/>
    <w:rsid w:val="00483A6D"/>
    <w:rsid w:val="00494059"/>
    <w:rsid w:val="004946DF"/>
    <w:rsid w:val="004C318F"/>
    <w:rsid w:val="004C341A"/>
    <w:rsid w:val="004D699F"/>
    <w:rsid w:val="004E7B07"/>
    <w:rsid w:val="0051796C"/>
    <w:rsid w:val="00526E1E"/>
    <w:rsid w:val="005312C4"/>
    <w:rsid w:val="00536336"/>
    <w:rsid w:val="005A0DDC"/>
    <w:rsid w:val="005F440D"/>
    <w:rsid w:val="006125DF"/>
    <w:rsid w:val="006139A7"/>
    <w:rsid w:val="0061789A"/>
    <w:rsid w:val="0062211C"/>
    <w:rsid w:val="006233E8"/>
    <w:rsid w:val="006618F9"/>
    <w:rsid w:val="00674AE9"/>
    <w:rsid w:val="00675EB6"/>
    <w:rsid w:val="006856FF"/>
    <w:rsid w:val="00695570"/>
    <w:rsid w:val="006B7903"/>
    <w:rsid w:val="00707973"/>
    <w:rsid w:val="0074031E"/>
    <w:rsid w:val="00752B4A"/>
    <w:rsid w:val="00766CE2"/>
    <w:rsid w:val="007852CB"/>
    <w:rsid w:val="00795147"/>
    <w:rsid w:val="007961DA"/>
    <w:rsid w:val="007E2AD4"/>
    <w:rsid w:val="007E4DA7"/>
    <w:rsid w:val="008054F7"/>
    <w:rsid w:val="00806DBF"/>
    <w:rsid w:val="00821185"/>
    <w:rsid w:val="00824755"/>
    <w:rsid w:val="008261EF"/>
    <w:rsid w:val="00826F0F"/>
    <w:rsid w:val="00846AE3"/>
    <w:rsid w:val="00857521"/>
    <w:rsid w:val="00875A78"/>
    <w:rsid w:val="008F12C2"/>
    <w:rsid w:val="00900468"/>
    <w:rsid w:val="00907FEE"/>
    <w:rsid w:val="0091467A"/>
    <w:rsid w:val="009203AD"/>
    <w:rsid w:val="00934D03"/>
    <w:rsid w:val="0095326B"/>
    <w:rsid w:val="00960956"/>
    <w:rsid w:val="009750E5"/>
    <w:rsid w:val="00982CD9"/>
    <w:rsid w:val="00997CAD"/>
    <w:rsid w:val="009A4A94"/>
    <w:rsid w:val="009A589B"/>
    <w:rsid w:val="009B2A32"/>
    <w:rsid w:val="009D70F1"/>
    <w:rsid w:val="009E17D8"/>
    <w:rsid w:val="009E2B8B"/>
    <w:rsid w:val="009E6C4B"/>
    <w:rsid w:val="00A007AE"/>
    <w:rsid w:val="00A161E5"/>
    <w:rsid w:val="00A31181"/>
    <w:rsid w:val="00A32D10"/>
    <w:rsid w:val="00A55D55"/>
    <w:rsid w:val="00A60CAC"/>
    <w:rsid w:val="00A66C05"/>
    <w:rsid w:val="00AB202D"/>
    <w:rsid w:val="00AC3FF5"/>
    <w:rsid w:val="00AE1E53"/>
    <w:rsid w:val="00B216D5"/>
    <w:rsid w:val="00B23E01"/>
    <w:rsid w:val="00B42363"/>
    <w:rsid w:val="00B73C27"/>
    <w:rsid w:val="00B978FF"/>
    <w:rsid w:val="00BA19FC"/>
    <w:rsid w:val="00BB796F"/>
    <w:rsid w:val="00BC18A8"/>
    <w:rsid w:val="00BD6FD4"/>
    <w:rsid w:val="00BF1DE9"/>
    <w:rsid w:val="00BF781C"/>
    <w:rsid w:val="00C333E4"/>
    <w:rsid w:val="00C44689"/>
    <w:rsid w:val="00C45B38"/>
    <w:rsid w:val="00C5798E"/>
    <w:rsid w:val="00CB57E9"/>
    <w:rsid w:val="00CE245B"/>
    <w:rsid w:val="00CE45FD"/>
    <w:rsid w:val="00CF0129"/>
    <w:rsid w:val="00D24DD5"/>
    <w:rsid w:val="00D513AE"/>
    <w:rsid w:val="00D63E91"/>
    <w:rsid w:val="00D90B8F"/>
    <w:rsid w:val="00D93B73"/>
    <w:rsid w:val="00DB137E"/>
    <w:rsid w:val="00DD4B21"/>
    <w:rsid w:val="00DF58F5"/>
    <w:rsid w:val="00E076CF"/>
    <w:rsid w:val="00E14BFA"/>
    <w:rsid w:val="00E522E5"/>
    <w:rsid w:val="00E57E8C"/>
    <w:rsid w:val="00EA1558"/>
    <w:rsid w:val="00EA4ABF"/>
    <w:rsid w:val="00EA7877"/>
    <w:rsid w:val="00EB6359"/>
    <w:rsid w:val="00ED6DD5"/>
    <w:rsid w:val="00EF193E"/>
    <w:rsid w:val="00F213CE"/>
    <w:rsid w:val="00F31B31"/>
    <w:rsid w:val="00F54526"/>
    <w:rsid w:val="00F81EF7"/>
    <w:rsid w:val="00F8489F"/>
    <w:rsid w:val="00F97622"/>
    <w:rsid w:val="00FA628F"/>
    <w:rsid w:val="00FC3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3B407F"/>
  <w15:docId w15:val="{698FA9D8-49D3-4264-B637-D23349DE1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0B8F"/>
    <w:pPr>
      <w:spacing w:after="200" w:line="276" w:lineRule="auto"/>
    </w:pPr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qFormat/>
    <w:rsid w:val="00D90B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D90B8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D90B8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90B8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90B8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90B8F"/>
    <w:rPr>
      <w:rFonts w:eastAsiaTheme="minorEastAsia"/>
      <w:sz w:val="20"/>
      <w:szCs w:val="20"/>
      <w:lang w:val="en-US"/>
    </w:rPr>
  </w:style>
  <w:style w:type="character" w:customStyle="1" w:styleId="yiv4435689852bumpedfont15">
    <w:name w:val="yiv4435689852bumpedfont15"/>
    <w:basedOn w:val="DefaultParagraphFont"/>
    <w:rsid w:val="00D90B8F"/>
  </w:style>
  <w:style w:type="paragraph" w:styleId="BalloonText">
    <w:name w:val="Balloon Text"/>
    <w:basedOn w:val="Normal"/>
    <w:link w:val="BalloonTextChar"/>
    <w:uiPriority w:val="99"/>
    <w:semiHidden/>
    <w:unhideWhenUsed/>
    <w:rsid w:val="00D90B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0B8F"/>
    <w:rPr>
      <w:rFonts w:ascii="Segoe UI" w:eastAsiaTheme="minorEastAsia" w:hAnsi="Segoe UI" w:cs="Segoe UI"/>
      <w:sz w:val="18"/>
      <w:szCs w:val="18"/>
      <w:lang w:val="en-US"/>
    </w:rPr>
  </w:style>
  <w:style w:type="character" w:customStyle="1" w:styleId="mechtexChar">
    <w:name w:val="mechtex Char"/>
    <w:link w:val="mechtex"/>
    <w:uiPriority w:val="99"/>
    <w:locked/>
    <w:rsid w:val="009750E5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uiPriority w:val="99"/>
    <w:rsid w:val="009750E5"/>
    <w:pPr>
      <w:spacing w:after="0" w:line="240" w:lineRule="auto"/>
      <w:jc w:val="center"/>
    </w:pPr>
    <w:rPr>
      <w:rFonts w:ascii="Arial Armenian" w:eastAsiaTheme="minorHAnsi" w:hAnsi="Arial Armenian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F012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F0129"/>
    <w:rPr>
      <w:rFonts w:eastAsiaTheme="minorEastAsia"/>
      <w:b/>
      <w:bCs/>
      <w:sz w:val="20"/>
      <w:szCs w:val="20"/>
      <w:lang w:val="en-US"/>
    </w:rPr>
  </w:style>
  <w:style w:type="character" w:styleId="Strong">
    <w:name w:val="Strong"/>
    <w:basedOn w:val="DefaultParagraphFont"/>
    <w:uiPriority w:val="22"/>
    <w:qFormat/>
    <w:rsid w:val="00B4236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526E1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531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4938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94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0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95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3081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32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54995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833822-1C73-40A0-B69E-E70DC31EA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https://mul2.gov.am/tasks/1139246/oneclick?token=7f6c8fa621efc9fd7528978b2cee4a2f</cp:keywords>
  <dc:description/>
  <cp:lastModifiedBy>Margarita Margaryan</cp:lastModifiedBy>
  <cp:revision>19</cp:revision>
  <cp:lastPrinted>2024-12-09T10:11:00Z</cp:lastPrinted>
  <dcterms:created xsi:type="dcterms:W3CDTF">2025-03-11T16:44:00Z</dcterms:created>
  <dcterms:modified xsi:type="dcterms:W3CDTF">2025-04-15T07:53:00Z</dcterms:modified>
</cp:coreProperties>
</file>