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C9D9E4" w14:textId="77777777" w:rsidR="008223FC" w:rsidRPr="00C50900" w:rsidRDefault="00D8053A" w:rsidP="008223FC">
      <w:pPr>
        <w:jc w:val="right"/>
        <w:rPr>
          <w:sz w:val="24"/>
          <w:szCs w:val="24"/>
        </w:rPr>
      </w:pPr>
      <w:r w:rsidRPr="00C50900">
        <w:rPr>
          <w:sz w:val="24"/>
          <w:szCs w:val="24"/>
        </w:rPr>
        <w:tab/>
      </w:r>
      <w:r w:rsidRPr="00C50900">
        <w:rPr>
          <w:sz w:val="24"/>
          <w:szCs w:val="24"/>
        </w:rPr>
        <w:tab/>
      </w:r>
      <w:r w:rsidRPr="00C50900">
        <w:rPr>
          <w:sz w:val="24"/>
          <w:szCs w:val="24"/>
        </w:rPr>
        <w:tab/>
      </w:r>
      <w:r w:rsidRPr="00C50900">
        <w:rPr>
          <w:sz w:val="24"/>
          <w:szCs w:val="24"/>
        </w:rPr>
        <w:tab/>
      </w:r>
      <w:r w:rsidRPr="00C50900">
        <w:rPr>
          <w:sz w:val="24"/>
          <w:szCs w:val="24"/>
        </w:rPr>
        <w:tab/>
      </w:r>
      <w:r w:rsidRPr="00C50900">
        <w:rPr>
          <w:sz w:val="24"/>
          <w:szCs w:val="24"/>
        </w:rPr>
        <w:tab/>
      </w:r>
      <w:r w:rsidRPr="00C50900">
        <w:rPr>
          <w:sz w:val="24"/>
          <w:szCs w:val="24"/>
        </w:rPr>
        <w:tab/>
      </w:r>
      <w:r w:rsidRPr="00C50900">
        <w:rPr>
          <w:sz w:val="24"/>
          <w:szCs w:val="24"/>
        </w:rPr>
        <w:tab/>
      </w:r>
      <w:r w:rsidRPr="00C50900">
        <w:rPr>
          <w:sz w:val="24"/>
          <w:szCs w:val="24"/>
        </w:rPr>
        <w:tab/>
      </w:r>
      <w:r w:rsidR="008223FC" w:rsidRPr="00C50900">
        <w:rPr>
          <w:sz w:val="24"/>
          <w:szCs w:val="24"/>
        </w:rPr>
        <w:t>ՆԱԽԱԳԻԾ</w:t>
      </w:r>
    </w:p>
    <w:p w14:paraId="0B082EE3" w14:textId="77777777" w:rsidR="008223FC" w:rsidRPr="00C50900" w:rsidRDefault="008223FC" w:rsidP="008223FC">
      <w:pPr>
        <w:jc w:val="right"/>
        <w:rPr>
          <w:sz w:val="24"/>
          <w:szCs w:val="24"/>
        </w:rPr>
      </w:pPr>
    </w:p>
    <w:p w14:paraId="53FB7907" w14:textId="77777777" w:rsidR="008223FC" w:rsidRPr="00C50900" w:rsidRDefault="008223FC" w:rsidP="008223FC">
      <w:pPr>
        <w:pStyle w:val="mechtex"/>
        <w:spacing w:line="360" w:lineRule="auto"/>
        <w:rPr>
          <w:rFonts w:ascii="GHEA Grapalat" w:hAnsi="GHEA Grapalat" w:cs="Arial Armenian"/>
          <w:sz w:val="24"/>
          <w:szCs w:val="24"/>
        </w:rPr>
      </w:pPr>
      <w:proofErr w:type="gramStart"/>
      <w:r w:rsidRPr="00C50900">
        <w:rPr>
          <w:rFonts w:ascii="GHEA Grapalat" w:hAnsi="GHEA Grapalat" w:cs="Sylfaen"/>
          <w:sz w:val="24"/>
          <w:szCs w:val="24"/>
        </w:rPr>
        <w:t>ՀԱՅԱՍՏԱՆԻ</w:t>
      </w:r>
      <w:r w:rsidRPr="00C50900">
        <w:rPr>
          <w:rFonts w:ascii="GHEA Grapalat" w:hAnsi="GHEA Grapalat" w:cs="Arial Armenian"/>
          <w:sz w:val="24"/>
          <w:szCs w:val="24"/>
        </w:rPr>
        <w:t xml:space="preserve">  </w:t>
      </w:r>
      <w:r w:rsidRPr="00C50900">
        <w:rPr>
          <w:rFonts w:ascii="GHEA Grapalat" w:hAnsi="GHEA Grapalat" w:cs="Sylfaen"/>
          <w:sz w:val="24"/>
          <w:szCs w:val="24"/>
        </w:rPr>
        <w:t>ՀԱՆՐԱՊԵՏՈՒԹՅԱՆ</w:t>
      </w:r>
      <w:proofErr w:type="gramEnd"/>
      <w:r w:rsidRPr="00C50900">
        <w:rPr>
          <w:rFonts w:ascii="GHEA Grapalat" w:hAnsi="GHEA Grapalat" w:cs="Arial Armenian"/>
          <w:sz w:val="24"/>
          <w:szCs w:val="24"/>
        </w:rPr>
        <w:t xml:space="preserve"> </w:t>
      </w:r>
      <w:r w:rsidRPr="00C50900">
        <w:rPr>
          <w:rFonts w:ascii="GHEA Grapalat" w:hAnsi="GHEA Grapalat" w:cs="Sylfaen"/>
          <w:sz w:val="24"/>
          <w:szCs w:val="24"/>
        </w:rPr>
        <w:t>ԿԱՌԱՎԱՐՈՒԹՅՈՒՆ</w:t>
      </w:r>
    </w:p>
    <w:p w14:paraId="62ED03EA" w14:textId="77777777" w:rsidR="008223FC" w:rsidRPr="00C50900" w:rsidRDefault="008223FC" w:rsidP="008223FC">
      <w:pPr>
        <w:pStyle w:val="mechtex"/>
        <w:spacing w:line="360" w:lineRule="auto"/>
        <w:rPr>
          <w:rFonts w:ascii="GHEA Grapalat" w:hAnsi="GHEA Grapalat" w:cs="Sylfaen"/>
          <w:sz w:val="24"/>
          <w:szCs w:val="24"/>
        </w:rPr>
      </w:pPr>
      <w:proofErr w:type="gramStart"/>
      <w:r w:rsidRPr="00C50900">
        <w:rPr>
          <w:rFonts w:ascii="GHEA Grapalat" w:hAnsi="GHEA Grapalat" w:cs="Sylfaen"/>
          <w:sz w:val="24"/>
          <w:szCs w:val="24"/>
        </w:rPr>
        <w:t>Ո</w:t>
      </w:r>
      <w:r w:rsidRPr="00C50900">
        <w:rPr>
          <w:rFonts w:ascii="GHEA Grapalat" w:hAnsi="GHEA Grapalat" w:cs="Arial Armenian"/>
          <w:sz w:val="24"/>
          <w:szCs w:val="24"/>
        </w:rPr>
        <w:t xml:space="preserve">  </w:t>
      </w:r>
      <w:r w:rsidRPr="00C50900">
        <w:rPr>
          <w:rFonts w:ascii="GHEA Grapalat" w:hAnsi="GHEA Grapalat" w:cs="Sylfaen"/>
          <w:sz w:val="24"/>
          <w:szCs w:val="24"/>
        </w:rPr>
        <w:t>Ր</w:t>
      </w:r>
      <w:proofErr w:type="gramEnd"/>
      <w:r w:rsidRPr="00C50900">
        <w:rPr>
          <w:rFonts w:ascii="GHEA Grapalat" w:hAnsi="GHEA Grapalat" w:cs="Arial Armenian"/>
          <w:sz w:val="24"/>
          <w:szCs w:val="24"/>
        </w:rPr>
        <w:t xml:space="preserve">  </w:t>
      </w:r>
      <w:r w:rsidRPr="00C50900">
        <w:rPr>
          <w:rFonts w:ascii="GHEA Grapalat" w:hAnsi="GHEA Grapalat" w:cs="Sylfaen"/>
          <w:sz w:val="24"/>
          <w:szCs w:val="24"/>
        </w:rPr>
        <w:t>Ո</w:t>
      </w:r>
      <w:r w:rsidRPr="00C50900">
        <w:rPr>
          <w:rFonts w:ascii="GHEA Grapalat" w:hAnsi="GHEA Grapalat" w:cs="Arial Armenian"/>
          <w:sz w:val="24"/>
          <w:szCs w:val="24"/>
        </w:rPr>
        <w:t xml:space="preserve">  </w:t>
      </w:r>
      <w:r w:rsidRPr="00C50900">
        <w:rPr>
          <w:rFonts w:ascii="GHEA Grapalat" w:hAnsi="GHEA Grapalat" w:cs="Sylfaen"/>
          <w:sz w:val="24"/>
          <w:szCs w:val="24"/>
        </w:rPr>
        <w:t>Շ</w:t>
      </w:r>
      <w:r w:rsidRPr="00C50900">
        <w:rPr>
          <w:rFonts w:ascii="GHEA Grapalat" w:hAnsi="GHEA Grapalat" w:cs="Arial Armenian"/>
          <w:sz w:val="24"/>
          <w:szCs w:val="24"/>
        </w:rPr>
        <w:t xml:space="preserve">  </w:t>
      </w:r>
      <w:r w:rsidRPr="00C50900">
        <w:rPr>
          <w:rFonts w:ascii="GHEA Grapalat" w:hAnsi="GHEA Grapalat" w:cs="Sylfaen"/>
          <w:sz w:val="24"/>
          <w:szCs w:val="24"/>
        </w:rPr>
        <w:t>Ո</w:t>
      </w:r>
      <w:r w:rsidRPr="00C50900">
        <w:rPr>
          <w:rFonts w:ascii="GHEA Grapalat" w:hAnsi="GHEA Grapalat" w:cs="Arial Armenian"/>
          <w:sz w:val="24"/>
          <w:szCs w:val="24"/>
        </w:rPr>
        <w:t xml:space="preserve"> </w:t>
      </w:r>
      <w:r w:rsidRPr="00C50900">
        <w:rPr>
          <w:rFonts w:ascii="GHEA Grapalat" w:hAnsi="GHEA Grapalat" w:cs="Sylfaen"/>
          <w:sz w:val="24"/>
          <w:szCs w:val="24"/>
        </w:rPr>
        <w:t>Ւ</w:t>
      </w:r>
      <w:r w:rsidRPr="00C50900">
        <w:rPr>
          <w:rFonts w:ascii="GHEA Grapalat" w:hAnsi="GHEA Grapalat" w:cs="Arial Armenian"/>
          <w:sz w:val="24"/>
          <w:szCs w:val="24"/>
        </w:rPr>
        <w:t xml:space="preserve">  </w:t>
      </w:r>
      <w:r w:rsidRPr="00C50900">
        <w:rPr>
          <w:rFonts w:ascii="GHEA Grapalat" w:hAnsi="GHEA Grapalat" w:cs="Sylfaen"/>
          <w:sz w:val="24"/>
          <w:szCs w:val="24"/>
        </w:rPr>
        <w:t>Մ</w:t>
      </w:r>
    </w:p>
    <w:p w14:paraId="39BC0764" w14:textId="77777777" w:rsidR="008223FC" w:rsidRPr="00C50900" w:rsidRDefault="008223FC" w:rsidP="008223FC"/>
    <w:p w14:paraId="51B1411C" w14:textId="54D3036D" w:rsidR="008223FC" w:rsidRPr="00C50900" w:rsidRDefault="00F872E9" w:rsidP="008223FC">
      <w:pPr>
        <w:spacing w:line="360" w:lineRule="auto"/>
        <w:jc w:val="center"/>
        <w:rPr>
          <w:sz w:val="24"/>
          <w:szCs w:val="24"/>
          <w:lang w:val="hy-AM"/>
        </w:rPr>
      </w:pPr>
      <w:r w:rsidRPr="00C50900">
        <w:rPr>
          <w:sz w:val="24"/>
          <w:szCs w:val="24"/>
        </w:rPr>
        <w:t>«</w:t>
      </w:r>
      <w:r w:rsidR="00C8779E">
        <w:rPr>
          <w:sz w:val="24"/>
          <w:szCs w:val="24"/>
          <w:lang w:val="hy-AM"/>
        </w:rPr>
        <w:t>23</w:t>
      </w:r>
      <w:r w:rsidRPr="00C50900">
        <w:rPr>
          <w:sz w:val="24"/>
          <w:szCs w:val="24"/>
        </w:rPr>
        <w:t xml:space="preserve">» </w:t>
      </w:r>
      <w:r w:rsidR="00ED4DB2" w:rsidRPr="00C50900">
        <w:rPr>
          <w:sz w:val="24"/>
          <w:szCs w:val="24"/>
          <w:lang w:val="hy-AM"/>
        </w:rPr>
        <w:t>ապրիլի</w:t>
      </w:r>
      <w:r w:rsidR="00ED4DB2" w:rsidRPr="00C50900">
        <w:rPr>
          <w:sz w:val="24"/>
          <w:szCs w:val="24"/>
        </w:rPr>
        <w:t xml:space="preserve"> </w:t>
      </w:r>
      <w:r w:rsidR="008223FC" w:rsidRPr="00C50900">
        <w:rPr>
          <w:sz w:val="24"/>
          <w:szCs w:val="24"/>
        </w:rPr>
        <w:t>20</w:t>
      </w:r>
      <w:r w:rsidR="008223FC" w:rsidRPr="00C50900">
        <w:rPr>
          <w:sz w:val="24"/>
          <w:szCs w:val="24"/>
          <w:lang w:val="hy-AM"/>
        </w:rPr>
        <w:t>2</w:t>
      </w:r>
      <w:r w:rsidR="00ED4DB2" w:rsidRPr="00C50900">
        <w:rPr>
          <w:sz w:val="24"/>
          <w:szCs w:val="24"/>
          <w:lang w:val="hy-AM"/>
        </w:rPr>
        <w:t>5</w:t>
      </w:r>
      <w:r w:rsidR="008223FC" w:rsidRPr="00C50900">
        <w:rPr>
          <w:sz w:val="24"/>
          <w:szCs w:val="24"/>
        </w:rPr>
        <w:t xml:space="preserve"> </w:t>
      </w:r>
      <w:proofErr w:type="spellStart"/>
      <w:r w:rsidR="008223FC" w:rsidRPr="00C50900">
        <w:rPr>
          <w:sz w:val="24"/>
          <w:szCs w:val="24"/>
        </w:rPr>
        <w:t>թվականի</w:t>
      </w:r>
      <w:proofErr w:type="spellEnd"/>
      <w:r w:rsidR="00ED4DB2" w:rsidRPr="00C50900">
        <w:rPr>
          <w:sz w:val="24"/>
          <w:szCs w:val="24"/>
          <w:lang w:val="hy-AM"/>
        </w:rPr>
        <w:t xml:space="preserve"> </w:t>
      </w:r>
      <w:r w:rsidR="008223FC" w:rsidRPr="00C50900">
        <w:rPr>
          <w:sz w:val="24"/>
          <w:szCs w:val="24"/>
        </w:rPr>
        <w:t>N</w:t>
      </w:r>
      <w:r w:rsidR="00A22AE3" w:rsidRPr="00C50900">
        <w:rPr>
          <w:sz w:val="24"/>
          <w:szCs w:val="24"/>
          <w:lang w:val="hy-AM"/>
        </w:rPr>
        <w:t xml:space="preserve"> </w:t>
      </w:r>
      <w:r w:rsidR="008223FC" w:rsidRPr="00C50900">
        <w:rPr>
          <w:sz w:val="24"/>
          <w:szCs w:val="24"/>
        </w:rPr>
        <w:t>-</w:t>
      </w:r>
      <w:r w:rsidR="00ED4DB2" w:rsidRPr="00C50900">
        <w:rPr>
          <w:sz w:val="24"/>
          <w:szCs w:val="24"/>
          <w:lang w:val="hy-AM"/>
        </w:rPr>
        <w:t>Լ</w:t>
      </w:r>
    </w:p>
    <w:p w14:paraId="181BA7D1" w14:textId="77777777" w:rsidR="008223FC" w:rsidRPr="00C50900" w:rsidRDefault="008223FC" w:rsidP="008223FC">
      <w:pPr>
        <w:pStyle w:val="mechtex"/>
        <w:rPr>
          <w:rFonts w:ascii="GHEA Grapalat" w:hAnsi="GHEA Grapalat"/>
          <w:lang w:val="hy-AM"/>
        </w:rPr>
      </w:pPr>
    </w:p>
    <w:p w14:paraId="7801ABD4" w14:textId="77777777" w:rsidR="008223FC" w:rsidRPr="00C50900" w:rsidRDefault="008223FC" w:rsidP="008223FC">
      <w:pPr>
        <w:pStyle w:val="mechtex"/>
        <w:rPr>
          <w:rFonts w:ascii="GHEA Grapalat" w:hAnsi="GHEA Grapalat"/>
          <w:sz w:val="2"/>
          <w:lang w:val="hy-AM"/>
        </w:rPr>
      </w:pPr>
    </w:p>
    <w:p w14:paraId="6B752568" w14:textId="05C98FC6" w:rsidR="00ED2957" w:rsidRPr="00C50900" w:rsidRDefault="00ED2957" w:rsidP="00D755B6">
      <w:pPr>
        <w:pStyle w:val="a5"/>
        <w:shd w:val="clear" w:color="auto" w:fill="FFFFFF"/>
        <w:spacing w:before="0" w:beforeAutospacing="0" w:after="0" w:afterAutospacing="0" w:line="360" w:lineRule="auto"/>
        <w:jc w:val="center"/>
        <w:rPr>
          <w:rFonts w:ascii="GHEA Grapalat" w:hAnsi="GHEA Grapalat"/>
          <w:bCs/>
          <w:color w:val="000000"/>
          <w:lang w:val="hy-AM"/>
        </w:rPr>
      </w:pPr>
      <w:bookmarkStart w:id="0" w:name="_Hlk194423201"/>
      <w:r w:rsidRPr="00C50900">
        <w:rPr>
          <w:rFonts w:ascii="GHEA Grapalat" w:hAnsi="GHEA Grapalat"/>
          <w:bCs/>
          <w:color w:val="000000"/>
          <w:lang w:val="hy-AM"/>
        </w:rPr>
        <w:t>ՀԱՅԱՍՏԱՆԻ ՀԱՆՐԱՊԵՏՈՒԹ</w:t>
      </w:r>
      <w:r w:rsidR="00A1297A" w:rsidRPr="00C50900">
        <w:rPr>
          <w:rFonts w:ascii="GHEA Grapalat" w:hAnsi="GHEA Grapalat"/>
          <w:bCs/>
          <w:color w:val="000000"/>
          <w:lang w:val="hy-AM"/>
        </w:rPr>
        <w:t>ՈՒ</w:t>
      </w:r>
      <w:r w:rsidRPr="00C50900">
        <w:rPr>
          <w:rFonts w:ascii="GHEA Grapalat" w:hAnsi="GHEA Grapalat"/>
          <w:bCs/>
          <w:color w:val="000000"/>
          <w:lang w:val="hy-AM"/>
        </w:rPr>
        <w:t>Ն</w:t>
      </w:r>
      <w:r w:rsidR="00585183" w:rsidRPr="00C50900">
        <w:rPr>
          <w:rFonts w:ascii="GHEA Grapalat" w:hAnsi="GHEA Grapalat"/>
          <w:bCs/>
          <w:color w:val="000000"/>
          <w:lang w:val="hy-AM"/>
        </w:rPr>
        <w:t xml:space="preserve"> ՕԴԱՅԻՆ ՃԱՆԱՊԱՐՀՈՎ ԻՐԱԿԱՆԱՑՎՈՂ ՈՒՂԵՎՈՐԱՓՈԽԱԴՐՈՒՄՆԵՐԻ ԶԱՐԳԱՑՄԱՆՆ ՈՒՂՂՎԱԾ ԱՋԱԿՑՈՒԹՅԱՆ ԾՐԱԳԻՐԸ</w:t>
      </w:r>
      <w:r w:rsidR="00217421">
        <w:rPr>
          <w:rFonts w:ascii="GHEA Grapalat" w:hAnsi="GHEA Grapalat"/>
          <w:bCs/>
          <w:color w:val="000000"/>
          <w:lang w:val="hy-AM"/>
        </w:rPr>
        <w:t xml:space="preserve">, ՖԻՆԱՆՍԱԿԱՆ ՕԺԱՆԴԱԿՈՒԹՅՈՒՆ ՍՏԱՆԱԼՈՒ ԿԱՐԳԸ ԵՎ </w:t>
      </w:r>
      <w:r w:rsidR="00217421" w:rsidRPr="00217421">
        <w:rPr>
          <w:rFonts w:ascii="GHEA Grapalat" w:hAnsi="GHEA Grapalat"/>
          <w:bCs/>
          <w:color w:val="000000"/>
          <w:lang w:val="hy-AM"/>
        </w:rPr>
        <w:t>ԱՋԱԿՑՈՒԹՅԱՆ ԾՐԱԳՐԻ ՇԱՀԱՌՈՒ ԱՎԻԱ</w:t>
      </w:r>
      <w:bookmarkStart w:id="1" w:name="_GoBack"/>
      <w:bookmarkEnd w:id="1"/>
      <w:r w:rsidR="00217421" w:rsidRPr="00217421">
        <w:rPr>
          <w:rFonts w:ascii="GHEA Grapalat" w:hAnsi="GHEA Grapalat"/>
          <w:bCs/>
          <w:color w:val="000000"/>
          <w:lang w:val="hy-AM"/>
        </w:rPr>
        <w:t>ԸՆԿԵՐՈՒԹՅՈՒՆՆԵՐԻՆ ՆԵՐԿԱՅԱՑՎՈՂ ՊԱՀԱՆՋՆԵՐ</w:t>
      </w:r>
      <w:r w:rsidR="00217421">
        <w:rPr>
          <w:rFonts w:ascii="GHEA Grapalat" w:hAnsi="GHEA Grapalat"/>
          <w:bCs/>
          <w:color w:val="000000"/>
          <w:lang w:val="hy-AM"/>
        </w:rPr>
        <w:t>Ը</w:t>
      </w:r>
      <w:r w:rsidR="00217421" w:rsidRPr="00C50900">
        <w:rPr>
          <w:rFonts w:ascii="GHEA Grapalat" w:hAnsi="GHEA Grapalat"/>
          <w:bCs/>
          <w:color w:val="000000"/>
          <w:lang w:val="hy-AM"/>
        </w:rPr>
        <w:t xml:space="preserve"> </w:t>
      </w:r>
      <w:r w:rsidR="00585183" w:rsidRPr="00C50900">
        <w:rPr>
          <w:rFonts w:ascii="GHEA Grapalat" w:hAnsi="GHEA Grapalat"/>
          <w:bCs/>
          <w:color w:val="000000"/>
          <w:lang w:val="hy-AM"/>
        </w:rPr>
        <w:t>ՀԱՍՏԱՏԵԼՈՒ ՄԱՍԻՆ</w:t>
      </w:r>
      <w:bookmarkEnd w:id="0"/>
    </w:p>
    <w:p w14:paraId="6AD1E06B" w14:textId="77777777" w:rsidR="00367B42" w:rsidRPr="00C50900" w:rsidRDefault="00367B42" w:rsidP="00367B42">
      <w:pPr>
        <w:pStyle w:val="norm"/>
        <w:spacing w:line="360" w:lineRule="auto"/>
        <w:ind w:firstLine="0"/>
        <w:rPr>
          <w:rFonts w:ascii="GHEA Grapalat" w:eastAsia="GHEA Grapalat" w:hAnsi="GHEA Grapalat" w:cs="Arial"/>
          <w:sz w:val="24"/>
          <w:szCs w:val="24"/>
          <w:lang w:val="hy-AM"/>
        </w:rPr>
      </w:pPr>
    </w:p>
    <w:p w14:paraId="72AEB128" w14:textId="64FF88DA" w:rsidR="008223FC" w:rsidRPr="00C50900" w:rsidRDefault="00367B42" w:rsidP="00A22AE3">
      <w:pPr>
        <w:pStyle w:val="norm"/>
        <w:spacing w:line="360" w:lineRule="auto"/>
        <w:ind w:firstLine="629"/>
        <w:contextualSpacing/>
        <w:rPr>
          <w:rFonts w:ascii="GHEA Grapalat" w:hAnsi="GHEA Grapalat" w:cs="Sylfaen"/>
          <w:sz w:val="24"/>
          <w:szCs w:val="22"/>
          <w:lang w:val="de-DE"/>
        </w:rPr>
      </w:pPr>
      <w:proofErr w:type="spellStart"/>
      <w:r w:rsidRPr="00C50900">
        <w:rPr>
          <w:rFonts w:ascii="GHEA Grapalat" w:hAnsi="GHEA Grapalat" w:cs="Sylfaen"/>
          <w:sz w:val="24"/>
          <w:szCs w:val="22"/>
          <w:lang w:val="de-DE"/>
        </w:rPr>
        <w:t>Հիմք</w:t>
      </w:r>
      <w:proofErr w:type="spellEnd"/>
      <w:r w:rsidRPr="00C50900">
        <w:rPr>
          <w:rFonts w:ascii="GHEA Grapalat" w:hAnsi="GHEA Grapalat" w:cs="Sylfaen"/>
          <w:sz w:val="24"/>
          <w:szCs w:val="22"/>
          <w:lang w:val="de-DE"/>
        </w:rPr>
        <w:t xml:space="preserve"> </w:t>
      </w:r>
      <w:proofErr w:type="spellStart"/>
      <w:r w:rsidRPr="00C50900">
        <w:rPr>
          <w:rFonts w:ascii="GHEA Grapalat" w:hAnsi="GHEA Grapalat" w:cs="Sylfaen"/>
          <w:sz w:val="24"/>
          <w:szCs w:val="22"/>
          <w:lang w:val="de-DE"/>
        </w:rPr>
        <w:t>ընդունելով</w:t>
      </w:r>
      <w:proofErr w:type="spellEnd"/>
      <w:r w:rsidRPr="00C50900">
        <w:rPr>
          <w:rFonts w:ascii="GHEA Grapalat" w:hAnsi="GHEA Grapalat" w:cs="Sylfaen"/>
          <w:sz w:val="24"/>
          <w:szCs w:val="22"/>
          <w:lang w:val="de-DE"/>
        </w:rPr>
        <w:t xml:space="preserve"> </w:t>
      </w:r>
      <w:proofErr w:type="spellStart"/>
      <w:r w:rsidR="00585183" w:rsidRPr="00C50900">
        <w:rPr>
          <w:rFonts w:ascii="GHEA Grapalat" w:hAnsi="GHEA Grapalat" w:cs="Sylfaen"/>
          <w:sz w:val="24"/>
          <w:szCs w:val="22"/>
          <w:lang w:val="de-DE"/>
        </w:rPr>
        <w:t>Հայաստանի</w:t>
      </w:r>
      <w:proofErr w:type="spellEnd"/>
      <w:r w:rsidR="00585183" w:rsidRPr="00C50900">
        <w:rPr>
          <w:rFonts w:ascii="GHEA Grapalat" w:hAnsi="GHEA Grapalat" w:cs="Sylfaen"/>
          <w:sz w:val="24"/>
          <w:szCs w:val="22"/>
          <w:lang w:val="de-DE"/>
        </w:rPr>
        <w:t xml:space="preserve"> </w:t>
      </w:r>
      <w:proofErr w:type="spellStart"/>
      <w:r w:rsidR="00585183" w:rsidRPr="00C50900">
        <w:rPr>
          <w:rFonts w:ascii="GHEA Grapalat" w:hAnsi="GHEA Grapalat" w:cs="Sylfaen"/>
          <w:sz w:val="24"/>
          <w:szCs w:val="22"/>
          <w:lang w:val="de-DE"/>
        </w:rPr>
        <w:t>Հանրապետության</w:t>
      </w:r>
      <w:proofErr w:type="spellEnd"/>
      <w:r w:rsidR="00585183" w:rsidRPr="00C50900">
        <w:rPr>
          <w:rFonts w:ascii="GHEA Grapalat" w:hAnsi="GHEA Grapalat" w:cs="Sylfaen"/>
          <w:sz w:val="24"/>
          <w:szCs w:val="22"/>
          <w:lang w:val="de-DE"/>
        </w:rPr>
        <w:t xml:space="preserve"> </w:t>
      </w:r>
      <w:proofErr w:type="spellStart"/>
      <w:r w:rsidR="00585183" w:rsidRPr="00C50900">
        <w:rPr>
          <w:rFonts w:ascii="GHEA Grapalat" w:hAnsi="GHEA Grapalat" w:cs="Sylfaen"/>
          <w:sz w:val="24"/>
          <w:szCs w:val="22"/>
          <w:lang w:val="de-DE"/>
        </w:rPr>
        <w:t>Սահմանադրության</w:t>
      </w:r>
      <w:proofErr w:type="spellEnd"/>
      <w:r w:rsidR="00585183" w:rsidRPr="00C50900">
        <w:rPr>
          <w:rFonts w:ascii="GHEA Grapalat" w:hAnsi="GHEA Grapalat" w:cs="Sylfaen"/>
          <w:sz w:val="24"/>
          <w:szCs w:val="22"/>
          <w:lang w:val="de-DE"/>
        </w:rPr>
        <w:t xml:space="preserve"> 146-րդ </w:t>
      </w:r>
      <w:proofErr w:type="spellStart"/>
      <w:r w:rsidR="00585183" w:rsidRPr="00C50900">
        <w:rPr>
          <w:rFonts w:ascii="GHEA Grapalat" w:hAnsi="GHEA Grapalat" w:cs="Sylfaen"/>
          <w:sz w:val="24"/>
          <w:szCs w:val="22"/>
          <w:lang w:val="de-DE"/>
        </w:rPr>
        <w:t>հոդվածի</w:t>
      </w:r>
      <w:proofErr w:type="spellEnd"/>
      <w:r w:rsidR="00585183" w:rsidRPr="00C50900">
        <w:rPr>
          <w:rFonts w:ascii="GHEA Grapalat" w:hAnsi="GHEA Grapalat" w:cs="Sylfaen"/>
          <w:sz w:val="24"/>
          <w:szCs w:val="22"/>
          <w:lang w:val="de-DE"/>
        </w:rPr>
        <w:t xml:space="preserve"> 4-րդ </w:t>
      </w:r>
      <w:proofErr w:type="spellStart"/>
      <w:r w:rsidR="00585183" w:rsidRPr="00C50900">
        <w:rPr>
          <w:rFonts w:ascii="GHEA Grapalat" w:hAnsi="GHEA Grapalat" w:cs="Sylfaen"/>
          <w:sz w:val="24"/>
          <w:szCs w:val="22"/>
          <w:lang w:val="de-DE"/>
        </w:rPr>
        <w:t>մասը</w:t>
      </w:r>
      <w:proofErr w:type="spellEnd"/>
      <w:r w:rsidR="00585183" w:rsidRPr="00C50900">
        <w:rPr>
          <w:rFonts w:ascii="GHEA Grapalat" w:hAnsi="GHEA Grapalat" w:cs="Sylfaen"/>
          <w:sz w:val="24"/>
          <w:szCs w:val="22"/>
          <w:lang w:val="hy-AM"/>
        </w:rPr>
        <w:t xml:space="preserve"> </w:t>
      </w:r>
      <w:r w:rsidR="00047503">
        <w:rPr>
          <w:rFonts w:ascii="GHEA Grapalat" w:hAnsi="GHEA Grapalat" w:cs="Sylfaen"/>
          <w:sz w:val="24"/>
          <w:szCs w:val="22"/>
          <w:lang w:val="hy-AM"/>
        </w:rPr>
        <w:t>և</w:t>
      </w:r>
      <w:r w:rsidR="00585183" w:rsidRPr="00C50900">
        <w:rPr>
          <w:rFonts w:ascii="GHEA Grapalat" w:hAnsi="GHEA Grapalat" w:cs="Sylfaen"/>
          <w:sz w:val="24"/>
          <w:szCs w:val="22"/>
          <w:lang w:val="de-DE"/>
        </w:rPr>
        <w:t xml:space="preserve"> «</w:t>
      </w:r>
      <w:proofErr w:type="spellStart"/>
      <w:r w:rsidR="00585183" w:rsidRPr="00C50900">
        <w:rPr>
          <w:rFonts w:ascii="GHEA Grapalat" w:hAnsi="GHEA Grapalat" w:cs="Sylfaen"/>
          <w:sz w:val="24"/>
          <w:szCs w:val="22"/>
          <w:lang w:val="de-DE"/>
        </w:rPr>
        <w:t>Արդյունաբերական</w:t>
      </w:r>
      <w:proofErr w:type="spellEnd"/>
      <w:r w:rsidR="00585183" w:rsidRPr="00C50900">
        <w:rPr>
          <w:rFonts w:ascii="GHEA Grapalat" w:hAnsi="GHEA Grapalat" w:cs="Sylfaen"/>
          <w:sz w:val="24"/>
          <w:szCs w:val="22"/>
          <w:lang w:val="de-DE"/>
        </w:rPr>
        <w:t xml:space="preserve"> </w:t>
      </w:r>
      <w:proofErr w:type="spellStart"/>
      <w:r w:rsidR="00585183" w:rsidRPr="00C50900">
        <w:rPr>
          <w:rFonts w:ascii="GHEA Grapalat" w:hAnsi="GHEA Grapalat" w:cs="Sylfaen"/>
          <w:sz w:val="24"/>
          <w:szCs w:val="22"/>
          <w:lang w:val="de-DE"/>
        </w:rPr>
        <w:t>քաղաքականության</w:t>
      </w:r>
      <w:proofErr w:type="spellEnd"/>
      <w:r w:rsidR="00585183" w:rsidRPr="00C50900">
        <w:rPr>
          <w:rFonts w:ascii="GHEA Grapalat" w:hAnsi="GHEA Grapalat" w:cs="Sylfaen"/>
          <w:sz w:val="24"/>
          <w:szCs w:val="22"/>
          <w:lang w:val="de-DE"/>
        </w:rPr>
        <w:t xml:space="preserve"> </w:t>
      </w:r>
      <w:proofErr w:type="spellStart"/>
      <w:r w:rsidR="00585183" w:rsidRPr="00C50900">
        <w:rPr>
          <w:rFonts w:ascii="GHEA Grapalat" w:hAnsi="GHEA Grapalat" w:cs="Sylfaen"/>
          <w:sz w:val="24"/>
          <w:szCs w:val="22"/>
          <w:lang w:val="de-DE"/>
        </w:rPr>
        <w:t>մասին</w:t>
      </w:r>
      <w:proofErr w:type="spellEnd"/>
      <w:r w:rsidR="00585183" w:rsidRPr="00C50900">
        <w:rPr>
          <w:rFonts w:ascii="GHEA Grapalat" w:hAnsi="GHEA Grapalat" w:cs="Sylfaen"/>
          <w:sz w:val="24"/>
          <w:szCs w:val="22"/>
          <w:lang w:val="de-DE"/>
        </w:rPr>
        <w:t xml:space="preserve">» </w:t>
      </w:r>
      <w:proofErr w:type="spellStart"/>
      <w:r w:rsidR="00585183" w:rsidRPr="00C50900">
        <w:rPr>
          <w:rFonts w:ascii="GHEA Grapalat" w:hAnsi="GHEA Grapalat" w:cs="Sylfaen"/>
          <w:sz w:val="24"/>
          <w:szCs w:val="22"/>
          <w:lang w:val="de-DE"/>
        </w:rPr>
        <w:t>Հայաստանի</w:t>
      </w:r>
      <w:proofErr w:type="spellEnd"/>
      <w:r w:rsidR="00585183" w:rsidRPr="00C50900">
        <w:rPr>
          <w:rFonts w:ascii="GHEA Grapalat" w:hAnsi="GHEA Grapalat" w:cs="Sylfaen"/>
          <w:sz w:val="24"/>
          <w:szCs w:val="22"/>
          <w:lang w:val="de-DE"/>
        </w:rPr>
        <w:t xml:space="preserve"> </w:t>
      </w:r>
      <w:proofErr w:type="spellStart"/>
      <w:r w:rsidR="00585183" w:rsidRPr="00C50900">
        <w:rPr>
          <w:rFonts w:ascii="GHEA Grapalat" w:hAnsi="GHEA Grapalat" w:cs="Sylfaen"/>
          <w:sz w:val="24"/>
          <w:szCs w:val="22"/>
          <w:lang w:val="de-DE"/>
        </w:rPr>
        <w:t>Հանրապետության</w:t>
      </w:r>
      <w:proofErr w:type="spellEnd"/>
      <w:r w:rsidR="00585183" w:rsidRPr="00C50900">
        <w:rPr>
          <w:rFonts w:ascii="GHEA Grapalat" w:hAnsi="GHEA Grapalat" w:cs="Sylfaen"/>
          <w:sz w:val="24"/>
          <w:szCs w:val="22"/>
          <w:lang w:val="de-DE"/>
        </w:rPr>
        <w:t xml:space="preserve"> </w:t>
      </w:r>
      <w:proofErr w:type="spellStart"/>
      <w:r w:rsidR="00585183" w:rsidRPr="00C50900">
        <w:rPr>
          <w:rFonts w:ascii="GHEA Grapalat" w:hAnsi="GHEA Grapalat" w:cs="Sylfaen"/>
          <w:sz w:val="24"/>
          <w:szCs w:val="22"/>
          <w:lang w:val="de-DE"/>
        </w:rPr>
        <w:t>օրենքի</w:t>
      </w:r>
      <w:proofErr w:type="spellEnd"/>
      <w:r w:rsidR="00585183" w:rsidRPr="00C50900">
        <w:rPr>
          <w:rFonts w:ascii="GHEA Grapalat" w:hAnsi="GHEA Grapalat" w:cs="Sylfaen"/>
          <w:sz w:val="24"/>
          <w:szCs w:val="22"/>
          <w:lang w:val="de-DE"/>
        </w:rPr>
        <w:t xml:space="preserve"> </w:t>
      </w:r>
      <w:r w:rsidR="00585183" w:rsidRPr="00C50900">
        <w:rPr>
          <w:rFonts w:ascii="GHEA Grapalat" w:hAnsi="GHEA Grapalat" w:cs="Sylfaen"/>
          <w:sz w:val="24"/>
          <w:szCs w:val="22"/>
          <w:lang w:val="hy-AM"/>
        </w:rPr>
        <w:t>4</w:t>
      </w:r>
      <w:r w:rsidR="00585183" w:rsidRPr="00C50900">
        <w:rPr>
          <w:rFonts w:ascii="GHEA Grapalat" w:hAnsi="GHEA Grapalat" w:cs="Sylfaen"/>
          <w:sz w:val="24"/>
          <w:szCs w:val="22"/>
          <w:lang w:val="de-DE"/>
        </w:rPr>
        <w:t>-</w:t>
      </w:r>
      <w:proofErr w:type="spellStart"/>
      <w:r w:rsidR="00585183" w:rsidRPr="00C50900">
        <w:rPr>
          <w:rFonts w:ascii="GHEA Grapalat" w:hAnsi="GHEA Grapalat" w:cs="Sylfaen"/>
          <w:sz w:val="24"/>
          <w:szCs w:val="22"/>
          <w:lang w:val="de-DE"/>
        </w:rPr>
        <w:t>րդ</w:t>
      </w:r>
      <w:proofErr w:type="spellEnd"/>
      <w:r w:rsidR="00585183" w:rsidRPr="00C50900">
        <w:rPr>
          <w:rFonts w:ascii="GHEA Grapalat" w:hAnsi="GHEA Grapalat" w:cs="Sylfaen"/>
          <w:sz w:val="24"/>
          <w:szCs w:val="22"/>
          <w:lang w:val="de-DE"/>
        </w:rPr>
        <w:t xml:space="preserve"> </w:t>
      </w:r>
      <w:proofErr w:type="spellStart"/>
      <w:r w:rsidR="00585183" w:rsidRPr="00C50900">
        <w:rPr>
          <w:rFonts w:ascii="GHEA Grapalat" w:hAnsi="GHEA Grapalat" w:cs="Sylfaen"/>
          <w:sz w:val="24"/>
          <w:szCs w:val="22"/>
          <w:lang w:val="de-DE"/>
        </w:rPr>
        <w:t>հոդված</w:t>
      </w:r>
      <w:proofErr w:type="spellEnd"/>
      <w:r w:rsidR="00585183" w:rsidRPr="00C50900">
        <w:rPr>
          <w:rFonts w:ascii="GHEA Grapalat" w:hAnsi="GHEA Grapalat" w:cs="Sylfaen"/>
          <w:sz w:val="24"/>
          <w:szCs w:val="22"/>
          <w:lang w:val="hy-AM"/>
        </w:rPr>
        <w:t>ի</w:t>
      </w:r>
      <w:r w:rsidR="009D6223">
        <w:rPr>
          <w:rFonts w:ascii="GHEA Grapalat" w:hAnsi="GHEA Grapalat" w:cs="Sylfaen"/>
          <w:sz w:val="24"/>
          <w:szCs w:val="22"/>
          <w:lang w:val="hy-AM"/>
        </w:rPr>
        <w:t xml:space="preserve"> 1-ին մասի 8-րդ ենթակետը և</w:t>
      </w:r>
      <w:r w:rsidR="00585183" w:rsidRPr="00C50900">
        <w:rPr>
          <w:rFonts w:ascii="GHEA Grapalat" w:hAnsi="GHEA Grapalat" w:cs="Sylfaen"/>
          <w:sz w:val="24"/>
          <w:szCs w:val="22"/>
          <w:lang w:val="hy-AM"/>
        </w:rPr>
        <w:t xml:space="preserve"> 2-րդ մասը</w:t>
      </w:r>
      <w:r w:rsidRPr="00C50900">
        <w:rPr>
          <w:rFonts w:ascii="GHEA Grapalat" w:hAnsi="GHEA Grapalat" w:cs="Sylfaen"/>
          <w:sz w:val="24"/>
          <w:szCs w:val="22"/>
          <w:lang w:val="de-DE"/>
        </w:rPr>
        <w:t xml:space="preserve">՝ </w:t>
      </w:r>
      <w:proofErr w:type="spellStart"/>
      <w:r w:rsidR="008223FC" w:rsidRPr="00C50900">
        <w:rPr>
          <w:rFonts w:ascii="GHEA Grapalat" w:hAnsi="GHEA Grapalat" w:cs="Sylfaen"/>
          <w:sz w:val="24"/>
          <w:szCs w:val="22"/>
          <w:lang w:val="de-DE"/>
        </w:rPr>
        <w:t>Հայաստանի</w:t>
      </w:r>
      <w:proofErr w:type="spellEnd"/>
      <w:r w:rsidR="008223FC" w:rsidRPr="00C50900">
        <w:rPr>
          <w:rFonts w:ascii="GHEA Grapalat" w:hAnsi="GHEA Grapalat" w:cs="Sylfaen"/>
          <w:sz w:val="24"/>
          <w:szCs w:val="22"/>
          <w:lang w:val="de-DE"/>
        </w:rPr>
        <w:t xml:space="preserve"> </w:t>
      </w:r>
      <w:proofErr w:type="spellStart"/>
      <w:r w:rsidR="008223FC" w:rsidRPr="00C50900">
        <w:rPr>
          <w:rFonts w:ascii="GHEA Grapalat" w:hAnsi="GHEA Grapalat" w:cs="Sylfaen"/>
          <w:sz w:val="24"/>
          <w:szCs w:val="22"/>
          <w:lang w:val="de-DE"/>
        </w:rPr>
        <w:t>Հանրապետության</w:t>
      </w:r>
      <w:proofErr w:type="spellEnd"/>
      <w:r w:rsidR="008223FC" w:rsidRPr="00C50900">
        <w:rPr>
          <w:rFonts w:ascii="GHEA Grapalat" w:hAnsi="GHEA Grapalat" w:cs="Sylfaen"/>
          <w:sz w:val="24"/>
          <w:szCs w:val="22"/>
          <w:lang w:val="de-DE"/>
        </w:rPr>
        <w:t xml:space="preserve"> </w:t>
      </w:r>
      <w:proofErr w:type="spellStart"/>
      <w:r w:rsidR="008223FC" w:rsidRPr="00C50900">
        <w:rPr>
          <w:rFonts w:ascii="GHEA Grapalat" w:hAnsi="GHEA Grapalat" w:cs="Sylfaen"/>
          <w:sz w:val="24"/>
          <w:szCs w:val="22"/>
          <w:lang w:val="de-DE"/>
        </w:rPr>
        <w:t>կառավարությունը</w:t>
      </w:r>
      <w:proofErr w:type="spellEnd"/>
      <w:r w:rsidR="008223FC" w:rsidRPr="00C50900">
        <w:rPr>
          <w:rFonts w:ascii="GHEA Grapalat" w:hAnsi="GHEA Grapalat" w:cs="Sylfaen"/>
          <w:sz w:val="24"/>
          <w:szCs w:val="22"/>
          <w:lang w:val="de-DE"/>
        </w:rPr>
        <w:t xml:space="preserve"> </w:t>
      </w:r>
      <w:proofErr w:type="spellStart"/>
      <w:r w:rsidR="008223FC" w:rsidRPr="00C50900">
        <w:rPr>
          <w:rFonts w:ascii="GHEA Grapalat" w:hAnsi="GHEA Grapalat" w:cs="Sylfaen"/>
          <w:sz w:val="24"/>
          <w:szCs w:val="22"/>
          <w:lang w:val="de-DE"/>
        </w:rPr>
        <w:t>որոշում</w:t>
      </w:r>
      <w:proofErr w:type="spellEnd"/>
      <w:r w:rsidR="008223FC" w:rsidRPr="00C50900">
        <w:rPr>
          <w:rFonts w:ascii="GHEA Grapalat" w:hAnsi="GHEA Grapalat" w:cs="Sylfaen"/>
          <w:sz w:val="24"/>
          <w:szCs w:val="22"/>
          <w:lang w:val="de-DE"/>
        </w:rPr>
        <w:t xml:space="preserve"> է.</w:t>
      </w:r>
    </w:p>
    <w:p w14:paraId="5B7DC357" w14:textId="2C1495FD" w:rsidR="000312FC" w:rsidRPr="00C50900" w:rsidRDefault="00F872E9" w:rsidP="00A22AE3">
      <w:pPr>
        <w:pStyle w:val="a5"/>
        <w:shd w:val="clear" w:color="auto" w:fill="FFFFFF"/>
        <w:spacing w:before="0" w:beforeAutospacing="0" w:after="0" w:afterAutospacing="0" w:line="360" w:lineRule="auto"/>
        <w:ind w:firstLine="629"/>
        <w:contextualSpacing/>
        <w:jc w:val="both"/>
        <w:rPr>
          <w:rFonts w:ascii="GHEA Grapalat" w:eastAsiaTheme="minorHAnsi" w:hAnsi="GHEA Grapalat" w:cs="Sylfaen"/>
          <w:lang w:val="hy-AM"/>
        </w:rPr>
      </w:pPr>
      <w:r w:rsidRPr="00C50900">
        <w:rPr>
          <w:rFonts w:ascii="GHEA Grapalat" w:eastAsiaTheme="minorHAnsi" w:hAnsi="GHEA Grapalat" w:cstheme="minorBidi"/>
          <w:bCs/>
          <w:color w:val="000000"/>
          <w:lang w:val="de-DE"/>
        </w:rPr>
        <w:t xml:space="preserve">1. </w:t>
      </w:r>
      <w:r w:rsidR="00585183" w:rsidRPr="00C50900">
        <w:rPr>
          <w:rFonts w:ascii="GHEA Grapalat" w:eastAsiaTheme="minorHAnsi" w:hAnsi="GHEA Grapalat" w:cstheme="minorBidi"/>
          <w:bCs/>
          <w:color w:val="000000"/>
          <w:lang w:val="hy-AM"/>
        </w:rPr>
        <w:t>Հաստատել Հայաստանի Հանրապետությ</w:t>
      </w:r>
      <w:r w:rsidR="00A1297A" w:rsidRPr="00C50900">
        <w:rPr>
          <w:rFonts w:ascii="GHEA Grapalat" w:eastAsiaTheme="minorHAnsi" w:hAnsi="GHEA Grapalat" w:cstheme="minorBidi"/>
          <w:bCs/>
          <w:color w:val="000000"/>
          <w:lang w:val="hy-AM"/>
        </w:rPr>
        <w:t>ու</w:t>
      </w:r>
      <w:r w:rsidR="00585183" w:rsidRPr="00C50900">
        <w:rPr>
          <w:rFonts w:ascii="GHEA Grapalat" w:eastAsiaTheme="minorHAnsi" w:hAnsi="GHEA Grapalat" w:cstheme="minorBidi"/>
          <w:bCs/>
          <w:color w:val="000000"/>
          <w:lang w:val="hy-AM"/>
        </w:rPr>
        <w:t>ն օդային ճանապարհով իրականացվող ուղ</w:t>
      </w:r>
      <w:r w:rsidR="00047503">
        <w:rPr>
          <w:rFonts w:ascii="GHEA Grapalat" w:eastAsiaTheme="minorHAnsi" w:hAnsi="GHEA Grapalat" w:cstheme="minorBidi"/>
          <w:bCs/>
          <w:color w:val="000000"/>
          <w:lang w:val="hy-AM"/>
        </w:rPr>
        <w:t>և</w:t>
      </w:r>
      <w:r w:rsidR="00585183" w:rsidRPr="00C50900">
        <w:rPr>
          <w:rFonts w:ascii="GHEA Grapalat" w:eastAsiaTheme="minorHAnsi" w:hAnsi="GHEA Grapalat" w:cstheme="minorBidi"/>
          <w:bCs/>
          <w:color w:val="000000"/>
          <w:lang w:val="hy-AM"/>
        </w:rPr>
        <w:t>որափոխադրումների զարգացմանն ուղղված աջակցության ծրագիրը</w:t>
      </w:r>
      <w:r w:rsidR="009C0EFF" w:rsidRPr="00C50900">
        <w:rPr>
          <w:rFonts w:ascii="GHEA Grapalat" w:hAnsi="GHEA Grapalat"/>
          <w:bCs/>
          <w:color w:val="000000"/>
          <w:lang w:val="hy-AM"/>
        </w:rPr>
        <w:t xml:space="preserve"> </w:t>
      </w:r>
      <w:r w:rsidR="00047503">
        <w:rPr>
          <w:rFonts w:ascii="GHEA Grapalat" w:hAnsi="GHEA Grapalat"/>
          <w:bCs/>
          <w:color w:val="000000"/>
          <w:lang w:val="hy-AM"/>
        </w:rPr>
        <w:t>և</w:t>
      </w:r>
      <w:r w:rsidR="009C0EFF" w:rsidRPr="00C50900">
        <w:rPr>
          <w:rFonts w:ascii="GHEA Grapalat" w:hAnsi="GHEA Grapalat" w:cstheme="minorBidi"/>
          <w:bCs/>
          <w:color w:val="000000"/>
          <w:lang w:val="hy-AM"/>
        </w:rPr>
        <w:t xml:space="preserve"> </w:t>
      </w:r>
      <w:r w:rsidR="00D83C46" w:rsidRPr="00C50900">
        <w:rPr>
          <w:rFonts w:ascii="GHEA Grapalat" w:hAnsi="GHEA Grapalat" w:cstheme="minorBidi"/>
          <w:bCs/>
          <w:color w:val="000000"/>
          <w:lang w:val="hy-AM"/>
        </w:rPr>
        <w:t>ֆինանսական օժանդակություն</w:t>
      </w:r>
      <w:r w:rsidR="009C0EFF" w:rsidRPr="00C50900">
        <w:rPr>
          <w:rFonts w:ascii="GHEA Grapalat" w:hAnsi="GHEA Grapalat" w:cstheme="minorBidi"/>
          <w:bCs/>
          <w:color w:val="000000"/>
          <w:lang w:val="hy-AM"/>
        </w:rPr>
        <w:t xml:space="preserve"> ստանալու կարգը</w:t>
      </w:r>
      <w:r w:rsidR="009C0EFF" w:rsidRPr="00C50900">
        <w:rPr>
          <w:rFonts w:ascii="GHEA Grapalat" w:eastAsiaTheme="minorHAnsi" w:hAnsi="GHEA Grapalat" w:cstheme="minorBidi"/>
          <w:bCs/>
          <w:color w:val="000000"/>
          <w:lang w:val="hy-AM"/>
        </w:rPr>
        <w:t xml:space="preserve"> </w:t>
      </w:r>
      <w:r w:rsidR="00585183" w:rsidRPr="00C50900">
        <w:rPr>
          <w:rFonts w:ascii="GHEA Grapalat" w:eastAsiaTheme="minorHAnsi" w:hAnsi="GHEA Grapalat" w:cstheme="minorBidi"/>
          <w:bCs/>
          <w:color w:val="000000"/>
          <w:lang w:val="hy-AM"/>
        </w:rPr>
        <w:t>՝ համաձայն Հավելված N</w:t>
      </w:r>
      <w:r w:rsidR="00ED4DB2" w:rsidRPr="00C50900">
        <w:rPr>
          <w:rFonts w:ascii="GHEA Grapalat" w:eastAsiaTheme="minorHAnsi" w:hAnsi="GHEA Grapalat" w:cstheme="minorBidi"/>
          <w:bCs/>
          <w:color w:val="000000"/>
          <w:lang w:val="hy-AM"/>
        </w:rPr>
        <w:t xml:space="preserve"> </w:t>
      </w:r>
      <w:r w:rsidR="00585183" w:rsidRPr="00C50900">
        <w:rPr>
          <w:rFonts w:ascii="GHEA Grapalat" w:eastAsiaTheme="minorHAnsi" w:hAnsi="GHEA Grapalat" w:cstheme="minorBidi"/>
          <w:bCs/>
          <w:color w:val="000000"/>
          <w:lang w:val="hy-AM"/>
        </w:rPr>
        <w:t>1-ի</w:t>
      </w:r>
      <w:r w:rsidR="00ED4DB2" w:rsidRPr="00C50900">
        <w:rPr>
          <w:rFonts w:ascii="GHEA Grapalat" w:eastAsiaTheme="minorHAnsi" w:hAnsi="GHEA Grapalat" w:cs="Sylfaen"/>
          <w:lang w:val="hy-AM"/>
        </w:rPr>
        <w:t>։</w:t>
      </w:r>
    </w:p>
    <w:p w14:paraId="70A7F760" w14:textId="49E4C384" w:rsidR="00585183" w:rsidRPr="00C50900" w:rsidRDefault="00585183" w:rsidP="00A22AE3">
      <w:pPr>
        <w:pStyle w:val="a7"/>
        <w:tabs>
          <w:tab w:val="left" w:pos="-2880"/>
        </w:tabs>
        <w:spacing w:line="360" w:lineRule="auto"/>
        <w:ind w:left="0" w:firstLine="629"/>
        <w:jc w:val="both"/>
        <w:rPr>
          <w:bCs/>
          <w:color w:val="000000"/>
          <w:sz w:val="24"/>
          <w:szCs w:val="24"/>
          <w:lang w:val="hy-AM"/>
        </w:rPr>
      </w:pPr>
      <w:r w:rsidRPr="00C50900">
        <w:rPr>
          <w:rFonts w:cs="Sylfaen"/>
          <w:sz w:val="24"/>
          <w:szCs w:val="24"/>
          <w:lang w:val="hy-AM"/>
        </w:rPr>
        <w:t>2</w:t>
      </w:r>
      <w:r w:rsidRPr="00C50900">
        <w:rPr>
          <w:rFonts w:ascii="Cambria Math" w:hAnsi="Cambria Math" w:cs="Cambria Math"/>
          <w:sz w:val="24"/>
          <w:szCs w:val="24"/>
          <w:lang w:val="hy-AM"/>
        </w:rPr>
        <w:t>․</w:t>
      </w:r>
      <w:r w:rsidRPr="00C50900">
        <w:rPr>
          <w:rFonts w:cs="Sylfaen"/>
          <w:sz w:val="24"/>
          <w:szCs w:val="24"/>
          <w:lang w:val="hy-AM"/>
        </w:rPr>
        <w:t xml:space="preserve"> </w:t>
      </w:r>
      <w:r w:rsidRPr="00C50900">
        <w:rPr>
          <w:bCs/>
          <w:color w:val="000000"/>
          <w:sz w:val="24"/>
          <w:szCs w:val="24"/>
          <w:lang w:val="hy-AM"/>
        </w:rPr>
        <w:t>Հաստատել սույն որոշման Հավելված N</w:t>
      </w:r>
      <w:r w:rsidR="00ED4DB2" w:rsidRPr="00C50900">
        <w:rPr>
          <w:bCs/>
          <w:color w:val="000000"/>
          <w:sz w:val="24"/>
          <w:szCs w:val="24"/>
          <w:lang w:val="hy-AM"/>
        </w:rPr>
        <w:t xml:space="preserve"> </w:t>
      </w:r>
      <w:r w:rsidRPr="00C50900">
        <w:rPr>
          <w:bCs/>
          <w:color w:val="000000"/>
          <w:sz w:val="24"/>
          <w:szCs w:val="24"/>
          <w:lang w:val="hy-AM"/>
        </w:rPr>
        <w:t>1-ով սահմանված աջակցության ծրագրի</w:t>
      </w:r>
      <w:r w:rsidR="00ED4DB2" w:rsidRPr="00C50900">
        <w:rPr>
          <w:bCs/>
          <w:color w:val="000000"/>
          <w:sz w:val="24"/>
          <w:szCs w:val="24"/>
          <w:lang w:val="hy-AM"/>
        </w:rPr>
        <w:t xml:space="preserve"> </w:t>
      </w:r>
      <w:r w:rsidRPr="00C50900">
        <w:rPr>
          <w:bCs/>
          <w:color w:val="000000"/>
          <w:sz w:val="24"/>
          <w:szCs w:val="24"/>
          <w:lang w:val="hy-AM"/>
        </w:rPr>
        <w:t>շահառու</w:t>
      </w:r>
      <w:r w:rsidR="00E3265A" w:rsidRPr="00C50900">
        <w:rPr>
          <w:bCs/>
          <w:color w:val="000000"/>
          <w:sz w:val="24"/>
          <w:szCs w:val="24"/>
          <w:lang w:val="hy-AM"/>
        </w:rPr>
        <w:t xml:space="preserve"> ավիաընկերություններին </w:t>
      </w:r>
      <w:r w:rsidRPr="00C50900">
        <w:rPr>
          <w:bCs/>
          <w:color w:val="000000"/>
          <w:sz w:val="24"/>
          <w:szCs w:val="24"/>
          <w:lang w:val="hy-AM"/>
        </w:rPr>
        <w:t>ներկայացվող պահանջները</w:t>
      </w:r>
      <w:r w:rsidR="00ED4DB2" w:rsidRPr="00C50900">
        <w:rPr>
          <w:bCs/>
          <w:color w:val="000000"/>
          <w:sz w:val="24"/>
          <w:szCs w:val="24"/>
          <w:lang w:val="hy-AM"/>
        </w:rPr>
        <w:t>՝ համաձայն Հավելված N2-ի։</w:t>
      </w:r>
    </w:p>
    <w:p w14:paraId="6BBA1EFB" w14:textId="77777777" w:rsidR="002A799D" w:rsidRDefault="00ED4DB2" w:rsidP="002A799D">
      <w:pPr>
        <w:pStyle w:val="a7"/>
        <w:tabs>
          <w:tab w:val="left" w:pos="-2880"/>
        </w:tabs>
        <w:spacing w:line="360" w:lineRule="auto"/>
        <w:ind w:left="0" w:firstLine="629"/>
        <w:jc w:val="both"/>
        <w:rPr>
          <w:rFonts w:cs="Sylfaen"/>
          <w:sz w:val="24"/>
          <w:szCs w:val="24"/>
          <w:lang w:val="de-DE"/>
        </w:rPr>
      </w:pPr>
      <w:r w:rsidRPr="00C50900">
        <w:rPr>
          <w:rFonts w:cs="Sylfaen"/>
          <w:sz w:val="24"/>
          <w:szCs w:val="24"/>
          <w:lang w:val="hy-AM"/>
        </w:rPr>
        <w:t>3</w:t>
      </w:r>
      <w:r w:rsidR="00F872E9" w:rsidRPr="00C50900">
        <w:rPr>
          <w:rFonts w:cs="Sylfaen"/>
          <w:sz w:val="24"/>
          <w:szCs w:val="24"/>
          <w:lang w:val="de-DE"/>
        </w:rPr>
        <w:t xml:space="preserve">. </w:t>
      </w:r>
      <w:proofErr w:type="spellStart"/>
      <w:r w:rsidR="00ED2957" w:rsidRPr="00C50900">
        <w:rPr>
          <w:rFonts w:cs="Sylfaen"/>
          <w:sz w:val="24"/>
          <w:szCs w:val="24"/>
          <w:lang w:val="de-DE"/>
        </w:rPr>
        <w:t>Սույն</w:t>
      </w:r>
      <w:proofErr w:type="spellEnd"/>
      <w:r w:rsidR="00ED2957" w:rsidRPr="00C50900">
        <w:rPr>
          <w:rFonts w:cs="Sylfaen"/>
          <w:sz w:val="24"/>
          <w:szCs w:val="24"/>
          <w:lang w:val="de-DE"/>
        </w:rPr>
        <w:t xml:space="preserve"> </w:t>
      </w:r>
      <w:r w:rsidR="00393505" w:rsidRPr="00C50900">
        <w:rPr>
          <w:rFonts w:cs="Sylfaen"/>
          <w:sz w:val="24"/>
          <w:szCs w:val="24"/>
          <w:lang w:val="hy-AM"/>
        </w:rPr>
        <w:t xml:space="preserve">որոշումն </w:t>
      </w:r>
      <w:proofErr w:type="spellStart"/>
      <w:r w:rsidR="00ED2957" w:rsidRPr="00C50900">
        <w:rPr>
          <w:rFonts w:cs="Sylfaen"/>
          <w:sz w:val="24"/>
          <w:szCs w:val="24"/>
          <w:lang w:val="de-DE"/>
        </w:rPr>
        <w:t>ուժի</w:t>
      </w:r>
      <w:proofErr w:type="spellEnd"/>
      <w:r w:rsidR="00ED2957" w:rsidRPr="00C50900">
        <w:rPr>
          <w:rFonts w:cs="Sylfaen"/>
          <w:sz w:val="24"/>
          <w:szCs w:val="24"/>
          <w:lang w:val="de-DE"/>
        </w:rPr>
        <w:t xml:space="preserve"> </w:t>
      </w:r>
      <w:proofErr w:type="spellStart"/>
      <w:r w:rsidR="00ED2957" w:rsidRPr="00C50900">
        <w:rPr>
          <w:rFonts w:cs="Sylfaen"/>
          <w:sz w:val="24"/>
          <w:szCs w:val="24"/>
          <w:lang w:val="de-DE"/>
        </w:rPr>
        <w:t>մեջ</w:t>
      </w:r>
      <w:proofErr w:type="spellEnd"/>
      <w:r w:rsidR="00ED2957" w:rsidRPr="00C50900">
        <w:rPr>
          <w:rFonts w:cs="Sylfaen"/>
          <w:sz w:val="24"/>
          <w:szCs w:val="24"/>
          <w:lang w:val="de-DE"/>
        </w:rPr>
        <w:t xml:space="preserve"> է </w:t>
      </w:r>
      <w:proofErr w:type="spellStart"/>
      <w:r w:rsidR="00ED2957" w:rsidRPr="00C50900">
        <w:rPr>
          <w:rFonts w:cs="Sylfaen"/>
          <w:sz w:val="24"/>
          <w:szCs w:val="24"/>
          <w:lang w:val="de-DE"/>
        </w:rPr>
        <w:t>մտնում</w:t>
      </w:r>
      <w:proofErr w:type="spellEnd"/>
      <w:r w:rsidR="00ED2957" w:rsidRPr="00C50900">
        <w:rPr>
          <w:rFonts w:cs="Sylfaen"/>
          <w:sz w:val="24"/>
          <w:szCs w:val="24"/>
          <w:lang w:val="de-DE"/>
        </w:rPr>
        <w:t xml:space="preserve"> </w:t>
      </w:r>
      <w:proofErr w:type="spellStart"/>
      <w:r w:rsidR="00ED2957" w:rsidRPr="00C50900">
        <w:rPr>
          <w:rFonts w:cs="Sylfaen"/>
          <w:sz w:val="24"/>
          <w:szCs w:val="24"/>
          <w:lang w:val="de-DE"/>
        </w:rPr>
        <w:t>հրապարակմանը</w:t>
      </w:r>
      <w:proofErr w:type="spellEnd"/>
      <w:r w:rsidR="00ED2957" w:rsidRPr="00C50900">
        <w:rPr>
          <w:rFonts w:cs="Sylfaen"/>
          <w:sz w:val="24"/>
          <w:szCs w:val="24"/>
          <w:lang w:val="de-DE"/>
        </w:rPr>
        <w:t xml:space="preserve"> </w:t>
      </w:r>
      <w:proofErr w:type="spellStart"/>
      <w:r w:rsidR="00ED2957" w:rsidRPr="00C50900">
        <w:rPr>
          <w:rFonts w:cs="Sylfaen"/>
          <w:sz w:val="24"/>
          <w:szCs w:val="24"/>
          <w:lang w:val="de-DE"/>
        </w:rPr>
        <w:t>հաջորդող</w:t>
      </w:r>
      <w:proofErr w:type="spellEnd"/>
      <w:r w:rsidR="00ED2957" w:rsidRPr="00C50900">
        <w:rPr>
          <w:rFonts w:cs="Sylfaen"/>
          <w:sz w:val="24"/>
          <w:szCs w:val="24"/>
          <w:lang w:val="de-DE"/>
        </w:rPr>
        <w:t xml:space="preserve"> </w:t>
      </w:r>
      <w:proofErr w:type="spellStart"/>
      <w:r w:rsidR="00ED2957" w:rsidRPr="00C50900">
        <w:rPr>
          <w:rFonts w:cs="Sylfaen"/>
          <w:sz w:val="24"/>
          <w:szCs w:val="24"/>
          <w:lang w:val="de-DE"/>
        </w:rPr>
        <w:t>օրվանից</w:t>
      </w:r>
      <w:proofErr w:type="spellEnd"/>
      <w:r w:rsidR="008223FC" w:rsidRPr="00C50900">
        <w:rPr>
          <w:rFonts w:cs="Sylfaen"/>
          <w:sz w:val="24"/>
          <w:szCs w:val="24"/>
          <w:lang w:val="de-DE"/>
        </w:rPr>
        <w:t>:</w:t>
      </w:r>
    </w:p>
    <w:p w14:paraId="5320530C" w14:textId="77777777" w:rsidR="008223FC" w:rsidRPr="00C50900" w:rsidRDefault="008223FC" w:rsidP="008223FC">
      <w:pPr>
        <w:spacing w:line="360" w:lineRule="auto"/>
        <w:ind w:firstLine="806"/>
        <w:jc w:val="both"/>
        <w:rPr>
          <w:rFonts w:cs="Calibri"/>
          <w:spacing w:val="-2"/>
          <w:sz w:val="18"/>
          <w:lang w:val="hy-AM"/>
        </w:rPr>
      </w:pPr>
      <w:r w:rsidRPr="00C50900">
        <w:rPr>
          <w:rFonts w:ascii="Calibri" w:hAnsi="Calibri" w:cs="Calibri"/>
          <w:spacing w:val="-2"/>
          <w:sz w:val="24"/>
          <w:lang w:val="hy-AM"/>
        </w:rPr>
        <w:t> </w:t>
      </w:r>
    </w:p>
    <w:p w14:paraId="3D976BB9" w14:textId="1AC43B69" w:rsidR="002F13FE" w:rsidRPr="00C50900" w:rsidRDefault="008223FC" w:rsidP="002F13FE">
      <w:pPr>
        <w:pStyle w:val="mechtex"/>
        <w:ind w:firstLine="720"/>
        <w:jc w:val="left"/>
        <w:rPr>
          <w:rFonts w:ascii="GHEA Grapalat" w:hAnsi="GHEA Grapalat" w:cs="Arial Armenian"/>
          <w:sz w:val="24"/>
          <w:szCs w:val="24"/>
          <w:lang w:val="hy-AM"/>
        </w:rPr>
      </w:pPr>
      <w:r w:rsidRPr="00C50900">
        <w:rPr>
          <w:rFonts w:ascii="GHEA Grapalat" w:hAnsi="GHEA Grapalat" w:cs="Sylfaen"/>
          <w:sz w:val="24"/>
          <w:szCs w:val="24"/>
          <w:lang w:val="hy-AM"/>
        </w:rPr>
        <w:t>ՀԱՅԱՍՏԱՆԻ</w:t>
      </w:r>
      <w:r w:rsidRPr="00C50900">
        <w:rPr>
          <w:rFonts w:ascii="GHEA Grapalat" w:hAnsi="GHEA Grapalat" w:cs="Arial Armenian"/>
          <w:sz w:val="24"/>
          <w:szCs w:val="24"/>
          <w:lang w:val="hy-AM"/>
        </w:rPr>
        <w:t xml:space="preserve"> </w:t>
      </w:r>
      <w:r w:rsidRPr="00C50900">
        <w:rPr>
          <w:rFonts w:ascii="GHEA Grapalat" w:hAnsi="GHEA Grapalat" w:cs="Sylfaen"/>
          <w:sz w:val="24"/>
          <w:szCs w:val="24"/>
          <w:lang w:val="hy-AM"/>
        </w:rPr>
        <w:t>ՀԱՆՐԱՊԵՏՈՒԹՅԱՆ</w:t>
      </w:r>
      <w:r w:rsidR="002F13FE" w:rsidRPr="00C50900">
        <w:rPr>
          <w:rFonts w:ascii="GHEA Grapalat" w:hAnsi="GHEA Grapalat" w:cs="Arial Armenian"/>
          <w:sz w:val="24"/>
          <w:szCs w:val="24"/>
          <w:lang w:val="hy-AM"/>
        </w:rPr>
        <w:t xml:space="preserve"> </w:t>
      </w:r>
      <w:r w:rsidR="002F13FE" w:rsidRPr="00C50900">
        <w:rPr>
          <w:rFonts w:ascii="GHEA Grapalat" w:hAnsi="GHEA Grapalat" w:cs="Arial Armenian"/>
          <w:sz w:val="24"/>
          <w:szCs w:val="24"/>
          <w:lang w:val="hy-AM"/>
        </w:rPr>
        <w:tab/>
      </w:r>
      <w:r w:rsidR="002F13FE" w:rsidRPr="00C50900">
        <w:rPr>
          <w:rFonts w:ascii="GHEA Grapalat" w:hAnsi="GHEA Grapalat" w:cs="Arial Armenian"/>
          <w:sz w:val="24"/>
          <w:szCs w:val="24"/>
          <w:lang w:val="hy-AM"/>
        </w:rPr>
        <w:tab/>
      </w:r>
      <w:r w:rsidR="002F13FE" w:rsidRPr="00C50900">
        <w:rPr>
          <w:rFonts w:ascii="GHEA Grapalat" w:hAnsi="GHEA Grapalat" w:cs="Arial Armenian"/>
          <w:sz w:val="24"/>
          <w:szCs w:val="24"/>
          <w:lang w:val="hy-AM"/>
        </w:rPr>
        <w:tab/>
      </w:r>
      <w:r w:rsidR="002F13FE" w:rsidRPr="00C50900">
        <w:rPr>
          <w:rFonts w:ascii="GHEA Grapalat" w:hAnsi="GHEA Grapalat" w:cs="Arial Armenian"/>
          <w:sz w:val="24"/>
          <w:szCs w:val="24"/>
          <w:lang w:val="hy-AM"/>
        </w:rPr>
        <w:tab/>
        <w:t>Ն</w:t>
      </w:r>
      <w:r w:rsidR="002F13FE" w:rsidRPr="00C50900">
        <w:rPr>
          <w:rFonts w:ascii="GHEA Grapalat" w:hAnsi="GHEA Grapalat" w:cs="Sylfaen"/>
          <w:sz w:val="24"/>
          <w:szCs w:val="24"/>
          <w:lang w:val="hy-AM"/>
        </w:rPr>
        <w:t>.</w:t>
      </w:r>
      <w:r w:rsidR="002F13FE" w:rsidRPr="00C50900">
        <w:rPr>
          <w:rFonts w:ascii="GHEA Grapalat" w:hAnsi="GHEA Grapalat" w:cs="Arial Armenian"/>
          <w:sz w:val="24"/>
          <w:szCs w:val="24"/>
          <w:lang w:val="hy-AM"/>
        </w:rPr>
        <w:t xml:space="preserve"> ՓԱՇԻՆ</w:t>
      </w:r>
      <w:r w:rsidR="002F13FE" w:rsidRPr="00C50900">
        <w:rPr>
          <w:rFonts w:ascii="GHEA Grapalat" w:hAnsi="GHEA Grapalat" w:cs="Sylfaen"/>
          <w:sz w:val="24"/>
          <w:szCs w:val="24"/>
          <w:lang w:val="hy-AM"/>
        </w:rPr>
        <w:t>ՅԱՆ</w:t>
      </w:r>
    </w:p>
    <w:p w14:paraId="0D032B2C" w14:textId="247A24C7" w:rsidR="002F13FE" w:rsidRPr="00C50900" w:rsidRDefault="002F13FE" w:rsidP="002F13FE">
      <w:pPr>
        <w:pStyle w:val="mechtex"/>
        <w:ind w:firstLine="720"/>
        <w:jc w:val="left"/>
        <w:rPr>
          <w:rFonts w:ascii="GHEA Grapalat" w:hAnsi="GHEA Grapalat" w:cs="Arial Armenian"/>
          <w:sz w:val="24"/>
          <w:szCs w:val="24"/>
          <w:lang w:val="hy-AM"/>
        </w:rPr>
      </w:pPr>
      <w:r w:rsidRPr="00C50900">
        <w:rPr>
          <w:rFonts w:ascii="GHEA Grapalat" w:hAnsi="GHEA Grapalat" w:cs="Sylfaen"/>
          <w:sz w:val="24"/>
          <w:szCs w:val="24"/>
          <w:lang w:val="hy-AM"/>
        </w:rPr>
        <w:tab/>
      </w:r>
      <w:r w:rsidRPr="00C50900">
        <w:rPr>
          <w:rFonts w:ascii="GHEA Grapalat" w:hAnsi="GHEA Grapalat" w:cs="Sylfaen"/>
          <w:sz w:val="24"/>
          <w:szCs w:val="24"/>
          <w:lang w:val="hy-AM"/>
        </w:rPr>
        <w:tab/>
      </w:r>
      <w:r w:rsidR="008223FC" w:rsidRPr="00C50900">
        <w:rPr>
          <w:rFonts w:ascii="GHEA Grapalat" w:hAnsi="GHEA Grapalat" w:cs="Sylfaen"/>
          <w:sz w:val="24"/>
          <w:szCs w:val="24"/>
          <w:lang w:val="hy-AM"/>
        </w:rPr>
        <w:t>ՎԱՐՉԱՊԵՏ</w:t>
      </w:r>
      <w:r w:rsidR="008223FC" w:rsidRPr="00C50900">
        <w:rPr>
          <w:rFonts w:ascii="GHEA Grapalat" w:hAnsi="GHEA Grapalat" w:cs="Arial Armenian"/>
          <w:sz w:val="24"/>
          <w:szCs w:val="24"/>
          <w:lang w:val="hy-AM"/>
        </w:rPr>
        <w:tab/>
      </w:r>
      <w:r w:rsidR="008223FC" w:rsidRPr="00C50900">
        <w:rPr>
          <w:rFonts w:ascii="GHEA Grapalat" w:hAnsi="GHEA Grapalat" w:cs="Arial Armenian"/>
          <w:sz w:val="24"/>
          <w:szCs w:val="24"/>
          <w:lang w:val="hy-AM"/>
        </w:rPr>
        <w:tab/>
      </w:r>
      <w:r w:rsidR="008223FC" w:rsidRPr="00C50900">
        <w:rPr>
          <w:rFonts w:ascii="GHEA Grapalat" w:hAnsi="GHEA Grapalat" w:cs="Arial Armenian"/>
          <w:sz w:val="24"/>
          <w:szCs w:val="24"/>
          <w:lang w:val="hy-AM"/>
        </w:rPr>
        <w:tab/>
      </w:r>
      <w:r w:rsidR="008223FC" w:rsidRPr="00C50900">
        <w:rPr>
          <w:rFonts w:ascii="GHEA Grapalat" w:hAnsi="GHEA Grapalat" w:cs="Arial Armenian"/>
          <w:sz w:val="24"/>
          <w:szCs w:val="24"/>
          <w:lang w:val="hy-AM"/>
        </w:rPr>
        <w:tab/>
      </w:r>
      <w:r w:rsidR="008223FC" w:rsidRPr="00C50900">
        <w:rPr>
          <w:rFonts w:ascii="GHEA Grapalat" w:hAnsi="GHEA Grapalat" w:cs="Arial Armenian"/>
          <w:sz w:val="24"/>
          <w:szCs w:val="24"/>
          <w:lang w:val="hy-AM"/>
        </w:rPr>
        <w:tab/>
      </w:r>
      <w:r w:rsidR="00A22AE3" w:rsidRPr="00C50900">
        <w:rPr>
          <w:rFonts w:ascii="GHEA Grapalat" w:hAnsi="GHEA Grapalat" w:cs="Arial Armenian"/>
          <w:sz w:val="24"/>
          <w:szCs w:val="24"/>
          <w:lang w:val="hy-AM"/>
        </w:rPr>
        <w:tab/>
      </w:r>
      <w:r w:rsidRPr="00C50900">
        <w:rPr>
          <w:rFonts w:ascii="GHEA Grapalat" w:hAnsi="GHEA Grapalat" w:cs="Arial"/>
          <w:sz w:val="24"/>
          <w:szCs w:val="24"/>
          <w:lang w:val="hy-AM"/>
        </w:rPr>
        <w:t>ք.Երևան</w:t>
      </w:r>
    </w:p>
    <w:p w14:paraId="1F460DD5" w14:textId="4A052246" w:rsidR="00ED4DB2" w:rsidRDefault="00ED4DB2">
      <w:pPr>
        <w:pStyle w:val="mechtex"/>
        <w:ind w:left="6480" w:firstLine="720"/>
        <w:jc w:val="left"/>
        <w:rPr>
          <w:rFonts w:ascii="GHEA Grapalat" w:hAnsi="GHEA Grapalat"/>
          <w:lang w:val="hy-AM"/>
        </w:rPr>
      </w:pPr>
    </w:p>
    <w:p w14:paraId="4200C114" w14:textId="31FBFA74" w:rsidR="00ED4DB2" w:rsidRDefault="00ED4DB2">
      <w:pPr>
        <w:rPr>
          <w:lang w:val="hy-AM" w:eastAsia="ru-RU"/>
        </w:rPr>
      </w:pPr>
      <w:r>
        <w:rPr>
          <w:lang w:val="hy-AM" w:eastAsia="ru-RU"/>
        </w:rPr>
        <w:br w:type="page"/>
      </w:r>
    </w:p>
    <w:p w14:paraId="2AC3F3FB" w14:textId="45B01B6F" w:rsidR="002F13FE" w:rsidRPr="00C50900" w:rsidRDefault="00ED4DB2" w:rsidP="00ED4DB2">
      <w:pPr>
        <w:jc w:val="right"/>
        <w:rPr>
          <w:sz w:val="24"/>
          <w:szCs w:val="24"/>
          <w:lang w:val="hy-AM" w:eastAsia="ru-RU"/>
        </w:rPr>
      </w:pPr>
      <w:r w:rsidRPr="00C50900">
        <w:rPr>
          <w:sz w:val="24"/>
          <w:szCs w:val="24"/>
          <w:lang w:val="hy-AM" w:eastAsia="ru-RU"/>
        </w:rPr>
        <w:lastRenderedPageBreak/>
        <w:t>Հավելված N 1</w:t>
      </w:r>
    </w:p>
    <w:p w14:paraId="1E0A8056" w14:textId="77777777" w:rsidR="00ED4DB2" w:rsidRPr="00C50900" w:rsidRDefault="00ED4DB2" w:rsidP="00ED4DB2">
      <w:pPr>
        <w:jc w:val="right"/>
        <w:rPr>
          <w:sz w:val="24"/>
          <w:szCs w:val="24"/>
          <w:lang w:val="hy-AM" w:eastAsia="ru-RU"/>
        </w:rPr>
      </w:pPr>
      <w:r w:rsidRPr="00C50900">
        <w:rPr>
          <w:sz w:val="24"/>
          <w:szCs w:val="24"/>
          <w:lang w:val="hy-AM" w:eastAsia="ru-RU"/>
        </w:rPr>
        <w:t xml:space="preserve">ՀՀ կառավարության 2025 թվականի </w:t>
      </w:r>
    </w:p>
    <w:p w14:paraId="10194865" w14:textId="7DD177F9" w:rsidR="00ED4DB2" w:rsidRPr="00C50900" w:rsidRDefault="00ED4DB2" w:rsidP="00ED4DB2">
      <w:pPr>
        <w:jc w:val="right"/>
        <w:rPr>
          <w:sz w:val="24"/>
          <w:szCs w:val="24"/>
          <w:lang w:val="hy-AM" w:eastAsia="ru-RU"/>
        </w:rPr>
      </w:pPr>
      <w:r w:rsidRPr="00C50900">
        <w:rPr>
          <w:sz w:val="24"/>
          <w:szCs w:val="24"/>
          <w:lang w:val="hy-AM" w:eastAsia="ru-RU"/>
        </w:rPr>
        <w:t>ապրիլի «</w:t>
      </w:r>
      <w:r w:rsidR="00C8779E">
        <w:rPr>
          <w:sz w:val="24"/>
          <w:szCs w:val="24"/>
          <w:lang w:eastAsia="ru-RU"/>
        </w:rPr>
        <w:t>23</w:t>
      </w:r>
      <w:r w:rsidRPr="00C50900">
        <w:rPr>
          <w:sz w:val="24"/>
          <w:szCs w:val="24"/>
          <w:lang w:val="hy-AM" w:eastAsia="ru-RU"/>
        </w:rPr>
        <w:t>» N -Լ որոշման</w:t>
      </w:r>
    </w:p>
    <w:p w14:paraId="26E888C5" w14:textId="41D3BC64" w:rsidR="00ED4DB2" w:rsidRPr="00C50900" w:rsidRDefault="00ED4DB2" w:rsidP="00ED4DB2">
      <w:pPr>
        <w:jc w:val="right"/>
        <w:rPr>
          <w:sz w:val="24"/>
          <w:szCs w:val="24"/>
          <w:lang w:val="hy-AM" w:eastAsia="ru-RU"/>
        </w:rPr>
      </w:pPr>
    </w:p>
    <w:p w14:paraId="72EF2576" w14:textId="7D99D839" w:rsidR="00ED4DB2" w:rsidRPr="00C50900" w:rsidRDefault="00A1297A" w:rsidP="00ED4DB2">
      <w:pPr>
        <w:jc w:val="center"/>
        <w:rPr>
          <w:sz w:val="24"/>
          <w:szCs w:val="24"/>
          <w:lang w:val="hy-AM" w:eastAsia="ru-RU"/>
        </w:rPr>
      </w:pPr>
      <w:r w:rsidRPr="00C50900">
        <w:rPr>
          <w:sz w:val="24"/>
          <w:szCs w:val="24"/>
          <w:lang w:val="hy-AM" w:eastAsia="ru-RU"/>
        </w:rPr>
        <w:t xml:space="preserve">ՀԱՅԱՍՏԱՆԻ ՀԱՆՐԱՊԵՏՈՒԹՅՈՒՆ </w:t>
      </w:r>
      <w:r w:rsidR="00ED4DB2" w:rsidRPr="00C50900">
        <w:rPr>
          <w:sz w:val="24"/>
          <w:szCs w:val="24"/>
          <w:lang w:val="hy-AM" w:eastAsia="ru-RU"/>
        </w:rPr>
        <w:t>ՕԴԱՅԻՆ ՃԱՆԱՊԱՐՀՈՎ ԻՐԱԿԱՆԱՑՎՈՂ ՈՒՂ</w:t>
      </w:r>
      <w:r w:rsidR="00047503">
        <w:rPr>
          <w:sz w:val="24"/>
          <w:szCs w:val="24"/>
          <w:lang w:val="hy-AM" w:eastAsia="ru-RU"/>
        </w:rPr>
        <w:t>և</w:t>
      </w:r>
      <w:r w:rsidR="00ED4DB2" w:rsidRPr="00C50900">
        <w:rPr>
          <w:sz w:val="24"/>
          <w:szCs w:val="24"/>
          <w:lang w:val="hy-AM" w:eastAsia="ru-RU"/>
        </w:rPr>
        <w:t>ՈՐԱՓՈԽԱԴՐՈՒՄՆԵՐԻ ԶԱՐԳԱՑՄԱՆՆ ՈՒՂՂՎԱԾ ԱՋԱԿՑՈՒԹՅԱՆ ԾՐԱԳԻՐ</w:t>
      </w:r>
    </w:p>
    <w:p w14:paraId="71703866" w14:textId="79309497" w:rsidR="00ED4DB2" w:rsidRPr="00C50900" w:rsidRDefault="00ED4DB2" w:rsidP="00ED4DB2">
      <w:pPr>
        <w:jc w:val="center"/>
        <w:rPr>
          <w:sz w:val="24"/>
          <w:szCs w:val="24"/>
          <w:lang w:val="hy-AM" w:eastAsia="ru-RU"/>
        </w:rPr>
      </w:pPr>
    </w:p>
    <w:p w14:paraId="57C168A7" w14:textId="33AC94D5" w:rsidR="00ED4DB2" w:rsidRPr="00C50900" w:rsidRDefault="00ED4DB2" w:rsidP="00ED4DB2">
      <w:pPr>
        <w:jc w:val="center"/>
        <w:rPr>
          <w:sz w:val="24"/>
          <w:szCs w:val="24"/>
          <w:lang w:val="hy-AM" w:eastAsia="ru-RU"/>
        </w:rPr>
      </w:pPr>
      <w:r w:rsidRPr="00C50900">
        <w:rPr>
          <w:sz w:val="24"/>
          <w:szCs w:val="24"/>
          <w:lang w:val="hy-AM" w:eastAsia="ru-RU"/>
        </w:rPr>
        <w:t>ԱՋԱԿՑՈՒԹՅԱՆ ԾՐԱԳՐԻ ՆՊԱՏԱԿԸ</w:t>
      </w:r>
    </w:p>
    <w:p w14:paraId="651804BA" w14:textId="55E4ABC9" w:rsidR="00600726" w:rsidRPr="00C50900" w:rsidRDefault="00393505" w:rsidP="00ED4DB2">
      <w:pPr>
        <w:jc w:val="both"/>
        <w:rPr>
          <w:sz w:val="24"/>
          <w:szCs w:val="24"/>
          <w:lang w:val="hy-AM" w:eastAsia="ru-RU"/>
        </w:rPr>
      </w:pPr>
      <w:r w:rsidRPr="00C50900">
        <w:rPr>
          <w:sz w:val="24"/>
          <w:szCs w:val="24"/>
          <w:lang w:val="hy-AM" w:eastAsia="ru-RU"/>
        </w:rPr>
        <w:t>1</w:t>
      </w:r>
      <w:r w:rsidRPr="00C50900">
        <w:rPr>
          <w:rFonts w:ascii="Cambria Math" w:hAnsi="Cambria Math" w:cs="Cambria Math"/>
          <w:sz w:val="24"/>
          <w:szCs w:val="24"/>
          <w:lang w:val="hy-AM" w:eastAsia="ru-RU"/>
        </w:rPr>
        <w:t>․</w:t>
      </w:r>
      <w:r w:rsidRPr="00C50900">
        <w:rPr>
          <w:sz w:val="24"/>
          <w:szCs w:val="24"/>
          <w:lang w:val="hy-AM" w:eastAsia="ru-RU"/>
        </w:rPr>
        <w:t xml:space="preserve"> Ս</w:t>
      </w:r>
      <w:bookmarkStart w:id="2" w:name="_Hlk194423273"/>
      <w:r w:rsidRPr="00C50900">
        <w:rPr>
          <w:sz w:val="24"/>
          <w:szCs w:val="24"/>
          <w:lang w:val="hy-AM" w:eastAsia="ru-RU"/>
        </w:rPr>
        <w:t xml:space="preserve">ույն հավելվածով հաստատված աջակցության ծրագրի նպատակն է՝ </w:t>
      </w:r>
      <w:r w:rsidR="00600726" w:rsidRPr="00C50900">
        <w:rPr>
          <w:sz w:val="24"/>
          <w:szCs w:val="24"/>
          <w:lang w:val="hy-AM" w:eastAsia="ru-RU"/>
        </w:rPr>
        <w:t>խթանել</w:t>
      </w:r>
      <w:r w:rsidRPr="00C50900">
        <w:rPr>
          <w:sz w:val="24"/>
          <w:szCs w:val="24"/>
          <w:lang w:val="hy-AM" w:eastAsia="ru-RU"/>
        </w:rPr>
        <w:t xml:space="preserve"> Հայաստանի Հանրապետություն օդային ճանապարհով նոր ուղղություններից ժամանող ուղեորների</w:t>
      </w:r>
      <w:r w:rsidR="00600726" w:rsidRPr="00C50900">
        <w:rPr>
          <w:sz w:val="24"/>
          <w:szCs w:val="24"/>
          <w:lang w:val="hy-AM" w:eastAsia="ru-RU"/>
        </w:rPr>
        <w:t xml:space="preserve"> թիվը, նպաստելով ներգնա </w:t>
      </w:r>
      <w:r w:rsidR="00CB149E">
        <w:rPr>
          <w:sz w:val="24"/>
          <w:szCs w:val="24"/>
          <w:lang w:val="hy-AM" w:eastAsia="ru-RU"/>
        </w:rPr>
        <w:t>ուղևորությունների</w:t>
      </w:r>
      <w:r w:rsidR="00600726" w:rsidRPr="00C50900">
        <w:rPr>
          <w:sz w:val="24"/>
          <w:szCs w:val="24"/>
          <w:lang w:val="hy-AM" w:eastAsia="ru-RU"/>
        </w:rPr>
        <w:t>, Հայաստանի Հանրապետության միջազգային օդանավակայաններում</w:t>
      </w:r>
      <w:r w:rsidRPr="00C50900">
        <w:rPr>
          <w:sz w:val="24"/>
          <w:szCs w:val="24"/>
          <w:lang w:val="hy-AM" w:eastAsia="ru-RU"/>
        </w:rPr>
        <w:t xml:space="preserve"> </w:t>
      </w:r>
      <w:r w:rsidR="00600726" w:rsidRPr="00C50900">
        <w:rPr>
          <w:sz w:val="24"/>
          <w:szCs w:val="24"/>
          <w:lang w:val="hy-AM" w:eastAsia="ru-RU"/>
        </w:rPr>
        <w:t>ուղեորափոխադրումների ծավալների ավելացմանը</w:t>
      </w:r>
      <w:bookmarkEnd w:id="2"/>
      <w:r w:rsidR="00600726" w:rsidRPr="00C50900">
        <w:rPr>
          <w:sz w:val="24"/>
          <w:szCs w:val="24"/>
          <w:lang w:val="hy-AM" w:eastAsia="ru-RU"/>
        </w:rPr>
        <w:t xml:space="preserve">։ </w:t>
      </w:r>
    </w:p>
    <w:p w14:paraId="475E18F8" w14:textId="77777777" w:rsidR="00600726" w:rsidRPr="00C50900" w:rsidRDefault="00600726" w:rsidP="00600726">
      <w:pPr>
        <w:jc w:val="center"/>
        <w:rPr>
          <w:sz w:val="24"/>
          <w:szCs w:val="24"/>
          <w:lang w:val="hy-AM" w:eastAsia="ru-RU"/>
        </w:rPr>
      </w:pPr>
    </w:p>
    <w:p w14:paraId="1A3E83A2" w14:textId="068BBADA" w:rsidR="00ED4DB2" w:rsidRPr="00C50900" w:rsidRDefault="00600726" w:rsidP="00600726">
      <w:pPr>
        <w:jc w:val="center"/>
        <w:rPr>
          <w:sz w:val="24"/>
          <w:szCs w:val="24"/>
          <w:lang w:val="hy-AM" w:eastAsia="ru-RU"/>
        </w:rPr>
      </w:pPr>
      <w:r w:rsidRPr="00C50900">
        <w:rPr>
          <w:sz w:val="24"/>
          <w:szCs w:val="24"/>
          <w:lang w:val="hy-AM" w:eastAsia="ru-RU"/>
        </w:rPr>
        <w:t>ԱՋԱԿՑՈՒԹՅԱՆ ԾՐԱԳՐԻ ՆԿԱՐԱԳՐՈՒԹՅՈՒՆԸ</w:t>
      </w:r>
    </w:p>
    <w:p w14:paraId="42DA769D" w14:textId="1005F51D" w:rsidR="00600726" w:rsidRPr="00C50900" w:rsidRDefault="00600726" w:rsidP="00600726">
      <w:pPr>
        <w:jc w:val="both"/>
        <w:rPr>
          <w:sz w:val="24"/>
          <w:szCs w:val="24"/>
          <w:lang w:val="hy-AM" w:eastAsia="ru-RU"/>
        </w:rPr>
      </w:pPr>
      <w:r w:rsidRPr="00C50900">
        <w:rPr>
          <w:sz w:val="24"/>
          <w:szCs w:val="24"/>
          <w:lang w:val="hy-AM" w:eastAsia="ru-RU"/>
        </w:rPr>
        <w:t>2</w:t>
      </w:r>
      <w:r w:rsidRPr="00C50900">
        <w:rPr>
          <w:rFonts w:ascii="Cambria Math" w:hAnsi="Cambria Math" w:cs="Cambria Math"/>
          <w:sz w:val="24"/>
          <w:szCs w:val="24"/>
          <w:lang w:val="hy-AM" w:eastAsia="ru-RU"/>
        </w:rPr>
        <w:t>․</w:t>
      </w:r>
      <w:r w:rsidRPr="00C50900">
        <w:rPr>
          <w:sz w:val="24"/>
          <w:szCs w:val="24"/>
          <w:lang w:val="hy-AM" w:eastAsia="ru-RU"/>
        </w:rPr>
        <w:t xml:space="preserve"> Սույն աջակցության ծրագրով տրամադր</w:t>
      </w:r>
      <w:r w:rsidR="002D734F" w:rsidRPr="00C50900">
        <w:rPr>
          <w:sz w:val="24"/>
          <w:szCs w:val="24"/>
          <w:lang w:val="hy-AM" w:eastAsia="ru-RU"/>
        </w:rPr>
        <w:t>վում է</w:t>
      </w:r>
      <w:r w:rsidRPr="00C50900">
        <w:rPr>
          <w:sz w:val="24"/>
          <w:szCs w:val="24"/>
          <w:lang w:val="hy-AM" w:eastAsia="ru-RU"/>
        </w:rPr>
        <w:t xml:space="preserve"> </w:t>
      </w:r>
      <w:r w:rsidR="002D734F" w:rsidRPr="00C50900">
        <w:rPr>
          <w:sz w:val="24"/>
          <w:szCs w:val="24"/>
          <w:lang w:val="hy-AM" w:eastAsia="ru-RU"/>
        </w:rPr>
        <w:t xml:space="preserve">ֆինանսական </w:t>
      </w:r>
      <w:r w:rsidRPr="00C50900">
        <w:rPr>
          <w:sz w:val="24"/>
          <w:szCs w:val="24"/>
          <w:lang w:val="hy-AM" w:eastAsia="ru-RU"/>
        </w:rPr>
        <w:t>օժանդակություն այն ավիաընկերություններին, որոնք կփոխադրեն օդային ուղ</w:t>
      </w:r>
      <w:r w:rsidR="00047503">
        <w:rPr>
          <w:sz w:val="24"/>
          <w:szCs w:val="24"/>
          <w:lang w:val="hy-AM" w:eastAsia="ru-RU"/>
        </w:rPr>
        <w:t>և</w:t>
      </w:r>
      <w:r w:rsidRPr="00C50900">
        <w:rPr>
          <w:sz w:val="24"/>
          <w:szCs w:val="24"/>
          <w:lang w:val="hy-AM" w:eastAsia="ru-RU"/>
        </w:rPr>
        <w:t>որներին նոր ուղղություններից Եր</w:t>
      </w:r>
      <w:r w:rsidR="00A32CFB">
        <w:rPr>
          <w:sz w:val="24"/>
          <w:szCs w:val="24"/>
          <w:lang w:val="hy-AM" w:eastAsia="ru-RU"/>
        </w:rPr>
        <w:t>և</w:t>
      </w:r>
      <w:r w:rsidRPr="00C50900">
        <w:rPr>
          <w:sz w:val="24"/>
          <w:szCs w:val="24"/>
          <w:lang w:val="hy-AM" w:eastAsia="ru-RU"/>
        </w:rPr>
        <w:t xml:space="preserve">անի «Զվարթնոց» </w:t>
      </w:r>
      <w:r w:rsidR="00047503">
        <w:rPr>
          <w:sz w:val="24"/>
          <w:szCs w:val="24"/>
          <w:lang w:val="hy-AM" w:eastAsia="ru-RU"/>
        </w:rPr>
        <w:t>և</w:t>
      </w:r>
      <w:r w:rsidRPr="00C50900">
        <w:rPr>
          <w:sz w:val="24"/>
          <w:szCs w:val="24"/>
          <w:lang w:val="hy-AM" w:eastAsia="ru-RU"/>
        </w:rPr>
        <w:t xml:space="preserve"> Գյումրու «Շիրակ» օդանավակայաններ։ </w:t>
      </w:r>
    </w:p>
    <w:p w14:paraId="578C3EDC" w14:textId="079B155B" w:rsidR="00600726" w:rsidRPr="00C50900" w:rsidRDefault="00600726" w:rsidP="00600726">
      <w:pPr>
        <w:jc w:val="both"/>
        <w:rPr>
          <w:sz w:val="24"/>
          <w:szCs w:val="24"/>
          <w:lang w:val="hy-AM" w:eastAsia="ru-RU"/>
        </w:rPr>
      </w:pPr>
      <w:r w:rsidRPr="00C50900">
        <w:rPr>
          <w:sz w:val="24"/>
          <w:szCs w:val="24"/>
          <w:lang w:val="hy-AM" w:eastAsia="ru-RU"/>
        </w:rPr>
        <w:t>3</w:t>
      </w:r>
      <w:r w:rsidRPr="00C50900">
        <w:rPr>
          <w:rFonts w:ascii="Cambria Math" w:hAnsi="Cambria Math" w:cs="Cambria Math"/>
          <w:sz w:val="24"/>
          <w:szCs w:val="24"/>
          <w:lang w:val="hy-AM" w:eastAsia="ru-RU"/>
        </w:rPr>
        <w:t>․</w:t>
      </w:r>
      <w:r w:rsidRPr="00C50900">
        <w:rPr>
          <w:sz w:val="24"/>
          <w:szCs w:val="24"/>
          <w:lang w:val="hy-AM" w:eastAsia="ru-RU"/>
        </w:rPr>
        <w:t xml:space="preserve"> Սույն աջակցության ծրագրի շրջանակներում նոր ուղղություներ են համարվում Հայաստանի Հանրապետությունից դուրս գտնվող այն </w:t>
      </w:r>
      <w:r w:rsidR="00B32C85" w:rsidRPr="00C50900">
        <w:rPr>
          <w:sz w:val="24"/>
          <w:szCs w:val="24"/>
          <w:lang w:val="hy-AM" w:eastAsia="ru-RU"/>
        </w:rPr>
        <w:t>բնակավայրերը</w:t>
      </w:r>
      <w:r w:rsidRPr="00C50900">
        <w:rPr>
          <w:sz w:val="24"/>
          <w:szCs w:val="24"/>
          <w:lang w:val="hy-AM" w:eastAsia="ru-RU"/>
        </w:rPr>
        <w:t xml:space="preserve"> (այդ քաղաքը սպասարկող բոլոր միջազգային օդանավակայաններով), որտեղ </w:t>
      </w:r>
      <w:r w:rsidR="00B32C85" w:rsidRPr="00C50900">
        <w:rPr>
          <w:sz w:val="24"/>
          <w:szCs w:val="24"/>
          <w:lang w:val="hy-AM" w:eastAsia="ru-RU"/>
        </w:rPr>
        <w:t xml:space="preserve">սույն </w:t>
      </w:r>
      <w:r w:rsidRPr="00C50900">
        <w:rPr>
          <w:sz w:val="24"/>
          <w:szCs w:val="24"/>
          <w:lang w:val="hy-AM" w:eastAsia="ru-RU"/>
        </w:rPr>
        <w:t xml:space="preserve">աջակցության ծրագրի շրջանակներում </w:t>
      </w:r>
      <w:r w:rsidR="002D734F" w:rsidRPr="00C50900">
        <w:rPr>
          <w:sz w:val="24"/>
          <w:szCs w:val="24"/>
          <w:lang w:val="hy-AM" w:eastAsia="ru-RU"/>
        </w:rPr>
        <w:t xml:space="preserve">շահառու հանդիսացող </w:t>
      </w:r>
      <w:r w:rsidRPr="00C50900">
        <w:rPr>
          <w:sz w:val="24"/>
          <w:szCs w:val="24"/>
          <w:lang w:val="hy-AM" w:eastAsia="ru-RU"/>
        </w:rPr>
        <w:t>ավիաընկերությունների կողմից առաջին չվերթը սկսելու պահից նախորդող 12 ամիսների ընթացքում ցանկացած ավիաընկերության կողմից իրականացված չվերթերի քանակը միաժամանակ IATA ամառային ժամանակահատվածում (մարտի վերջին կիրակի օրվանից ներառյալ հոկտեմբերի վերջին շաբաթ օրը) չի գերազանցել 14-ը և IATA ձմեռային ժամանակահատվածում՝ (հոկտեմբերի վերջին կիրակի օրվանից ներառյալ մարտի վերջին շաբաթ օրը) 10-ը։</w:t>
      </w:r>
      <w:r w:rsidR="00DF1490">
        <w:rPr>
          <w:sz w:val="24"/>
          <w:szCs w:val="24"/>
          <w:lang w:val="hy-AM" w:eastAsia="ru-RU"/>
        </w:rPr>
        <w:t xml:space="preserve"> Ընդ որում, Գյումրու «Շիրակ» կամ Եր</w:t>
      </w:r>
      <w:r w:rsidR="00047503">
        <w:rPr>
          <w:sz w:val="24"/>
          <w:szCs w:val="24"/>
          <w:lang w:val="hy-AM" w:eastAsia="ru-RU"/>
        </w:rPr>
        <w:t>և</w:t>
      </w:r>
      <w:r w:rsidR="00DF1490">
        <w:rPr>
          <w:sz w:val="24"/>
          <w:szCs w:val="24"/>
          <w:lang w:val="hy-AM" w:eastAsia="ru-RU"/>
        </w:rPr>
        <w:t xml:space="preserve">անի «Զվարթնոց» օդանավակայաններից նոր ուղղությունների համապատասխանությունը սույն կետի պահանջներին դիտարկվում են առանձին։  </w:t>
      </w:r>
    </w:p>
    <w:p w14:paraId="6F8C15B3" w14:textId="6F32A175" w:rsidR="002D734F" w:rsidRPr="00C50900" w:rsidRDefault="002D734F" w:rsidP="00600726">
      <w:pPr>
        <w:jc w:val="both"/>
        <w:rPr>
          <w:sz w:val="24"/>
          <w:szCs w:val="24"/>
          <w:lang w:val="hy-AM" w:eastAsia="ru-RU"/>
        </w:rPr>
      </w:pPr>
      <w:r w:rsidRPr="00C50900">
        <w:rPr>
          <w:sz w:val="24"/>
          <w:szCs w:val="24"/>
          <w:lang w:val="hy-AM" w:eastAsia="ru-RU"/>
        </w:rPr>
        <w:t>4</w:t>
      </w:r>
      <w:r w:rsidRPr="00C50900">
        <w:rPr>
          <w:rFonts w:ascii="Cambria Math" w:hAnsi="Cambria Math" w:cs="Cambria Math"/>
          <w:sz w:val="24"/>
          <w:szCs w:val="24"/>
          <w:lang w:val="hy-AM" w:eastAsia="ru-RU"/>
        </w:rPr>
        <w:t>․</w:t>
      </w:r>
      <w:r w:rsidRPr="00C50900">
        <w:rPr>
          <w:sz w:val="24"/>
          <w:szCs w:val="24"/>
          <w:lang w:val="hy-AM" w:eastAsia="ru-RU"/>
        </w:rPr>
        <w:t xml:space="preserve"> Սույն հավելվածի 2-րդ կետում նշված ֆինանսական օժանդակությունը տրամադրվում է նոր ուղղությունից </w:t>
      </w:r>
      <w:r w:rsidR="004F1B84" w:rsidRPr="00C50900">
        <w:rPr>
          <w:sz w:val="24"/>
          <w:szCs w:val="24"/>
          <w:lang w:val="hy-AM" w:eastAsia="ru-RU"/>
        </w:rPr>
        <w:t xml:space="preserve">փոխադրվող </w:t>
      </w:r>
      <w:r w:rsidR="00047503">
        <w:rPr>
          <w:sz w:val="24"/>
          <w:szCs w:val="24"/>
          <w:lang w:val="hy-AM" w:eastAsia="ru-RU"/>
        </w:rPr>
        <w:t>և</w:t>
      </w:r>
      <w:r w:rsidR="004F1B84" w:rsidRPr="00C50900">
        <w:rPr>
          <w:sz w:val="24"/>
          <w:szCs w:val="24"/>
          <w:lang w:val="hy-AM" w:eastAsia="ru-RU"/>
        </w:rPr>
        <w:t xml:space="preserve"> Հայաստանի Հանարապետություն մուտք գործած</w:t>
      </w:r>
      <w:r w:rsidRPr="00C50900">
        <w:rPr>
          <w:sz w:val="24"/>
          <w:szCs w:val="24"/>
          <w:lang w:val="hy-AM" w:eastAsia="ru-RU"/>
        </w:rPr>
        <w:t xml:space="preserve"> 2 տարեկանից բարձր տարիք ունեցող </w:t>
      </w:r>
      <w:r w:rsidR="00C063F3" w:rsidRPr="00C50900">
        <w:rPr>
          <w:sz w:val="24"/>
          <w:szCs w:val="24"/>
          <w:lang w:val="hy-AM" w:eastAsia="ru-RU"/>
        </w:rPr>
        <w:t>յուրաքանչյուր</w:t>
      </w:r>
      <w:r w:rsidRPr="00C50900">
        <w:rPr>
          <w:sz w:val="24"/>
          <w:szCs w:val="24"/>
          <w:lang w:val="hy-AM" w:eastAsia="ru-RU"/>
        </w:rPr>
        <w:t xml:space="preserve"> օդային ուղ</w:t>
      </w:r>
      <w:r w:rsidR="00047503">
        <w:rPr>
          <w:sz w:val="24"/>
          <w:szCs w:val="24"/>
          <w:lang w:val="hy-AM" w:eastAsia="ru-RU"/>
        </w:rPr>
        <w:t>և</w:t>
      </w:r>
      <w:r w:rsidRPr="00C50900">
        <w:rPr>
          <w:sz w:val="24"/>
          <w:szCs w:val="24"/>
          <w:lang w:val="hy-AM" w:eastAsia="ru-RU"/>
        </w:rPr>
        <w:t>որի համար</w:t>
      </w:r>
      <w:r w:rsidR="004F1B84" w:rsidRPr="00C50900">
        <w:rPr>
          <w:sz w:val="24"/>
          <w:szCs w:val="24"/>
          <w:lang w:val="hy-AM" w:eastAsia="ru-RU"/>
        </w:rPr>
        <w:t xml:space="preserve"> </w:t>
      </w:r>
      <w:r w:rsidRPr="00C50900">
        <w:rPr>
          <w:sz w:val="24"/>
          <w:szCs w:val="24"/>
          <w:lang w:val="hy-AM" w:eastAsia="ru-RU"/>
        </w:rPr>
        <w:t>հետեյալ սահմանաչափերով՝</w:t>
      </w:r>
    </w:p>
    <w:p w14:paraId="1AF4757C" w14:textId="74B54449" w:rsidR="002D734F" w:rsidRPr="00C50900" w:rsidRDefault="00B439E2" w:rsidP="00600726">
      <w:pPr>
        <w:jc w:val="both"/>
        <w:rPr>
          <w:sz w:val="24"/>
          <w:szCs w:val="24"/>
          <w:lang w:val="hy-AM" w:eastAsia="ru-RU"/>
        </w:rPr>
      </w:pPr>
      <w:r>
        <w:rPr>
          <w:sz w:val="24"/>
          <w:szCs w:val="24"/>
          <w:lang w:val="hy-AM" w:eastAsia="ru-RU"/>
        </w:rPr>
        <w:t>1</w:t>
      </w:r>
      <w:r w:rsidRPr="00B439E2">
        <w:rPr>
          <w:sz w:val="24"/>
          <w:szCs w:val="24"/>
          <w:lang w:val="hy-AM" w:eastAsia="ru-RU"/>
        </w:rPr>
        <w:t>)</w:t>
      </w:r>
      <w:r w:rsidR="002D734F" w:rsidRPr="00C50900">
        <w:rPr>
          <w:sz w:val="24"/>
          <w:szCs w:val="24"/>
          <w:lang w:val="hy-AM" w:eastAsia="ru-RU"/>
        </w:rPr>
        <w:t xml:space="preserve">  </w:t>
      </w:r>
      <w:r w:rsidR="004F1B84" w:rsidRPr="00C50900">
        <w:rPr>
          <w:sz w:val="24"/>
          <w:szCs w:val="24"/>
          <w:lang w:val="hy-AM" w:eastAsia="ru-RU"/>
        </w:rPr>
        <w:t>Գյումրու «Շիրակ» օդանավակայան փոխադրված սույն կետում նշված յուրաքանչյուր օդային ուղ</w:t>
      </w:r>
      <w:r w:rsidR="00047503">
        <w:rPr>
          <w:sz w:val="24"/>
          <w:szCs w:val="24"/>
          <w:lang w:val="hy-AM" w:eastAsia="ru-RU"/>
        </w:rPr>
        <w:t>և</w:t>
      </w:r>
      <w:r w:rsidR="004F1B84" w:rsidRPr="00C50900">
        <w:rPr>
          <w:sz w:val="24"/>
          <w:szCs w:val="24"/>
          <w:lang w:val="hy-AM" w:eastAsia="ru-RU"/>
        </w:rPr>
        <w:t>որի համար՝ 15 000 (տասնհինգ հազար) ՀՀ դրամ,</w:t>
      </w:r>
    </w:p>
    <w:p w14:paraId="63F84EC9" w14:textId="30293D19" w:rsidR="004F1B84" w:rsidRDefault="00B439E2" w:rsidP="00600726">
      <w:pPr>
        <w:jc w:val="both"/>
        <w:rPr>
          <w:sz w:val="24"/>
          <w:szCs w:val="24"/>
          <w:lang w:val="hy-AM" w:eastAsia="ru-RU"/>
        </w:rPr>
      </w:pPr>
      <w:r w:rsidRPr="00B439E2">
        <w:rPr>
          <w:sz w:val="24"/>
          <w:szCs w:val="24"/>
          <w:lang w:val="hy-AM" w:eastAsia="ru-RU"/>
        </w:rPr>
        <w:lastRenderedPageBreak/>
        <w:t>2)</w:t>
      </w:r>
      <w:r w:rsidR="004F1B84" w:rsidRPr="00C50900">
        <w:rPr>
          <w:sz w:val="24"/>
          <w:szCs w:val="24"/>
          <w:lang w:val="hy-AM" w:eastAsia="ru-RU"/>
        </w:rPr>
        <w:t xml:space="preserve"> Եր</w:t>
      </w:r>
      <w:r w:rsidR="00047503">
        <w:rPr>
          <w:sz w:val="24"/>
          <w:szCs w:val="24"/>
          <w:lang w:val="hy-AM" w:eastAsia="ru-RU"/>
        </w:rPr>
        <w:t>և</w:t>
      </w:r>
      <w:r w:rsidR="004F1B84" w:rsidRPr="00C50900">
        <w:rPr>
          <w:sz w:val="24"/>
          <w:szCs w:val="24"/>
          <w:lang w:val="hy-AM" w:eastAsia="ru-RU"/>
        </w:rPr>
        <w:t>անի «Զվարթնոց» օդանավակայան փոխադրված սույն կետում նշված յուրաքանչյու</w:t>
      </w:r>
      <w:r w:rsidR="00C063F3" w:rsidRPr="00C50900">
        <w:rPr>
          <w:sz w:val="24"/>
          <w:szCs w:val="24"/>
          <w:lang w:val="hy-AM" w:eastAsia="ru-RU"/>
        </w:rPr>
        <w:t>ր</w:t>
      </w:r>
      <w:r w:rsidR="004F1B84" w:rsidRPr="00C50900">
        <w:rPr>
          <w:sz w:val="24"/>
          <w:szCs w:val="24"/>
          <w:lang w:val="hy-AM" w:eastAsia="ru-RU"/>
        </w:rPr>
        <w:t xml:space="preserve"> օդային ուղ</w:t>
      </w:r>
      <w:r w:rsidR="00047503">
        <w:rPr>
          <w:sz w:val="24"/>
          <w:szCs w:val="24"/>
          <w:lang w:val="hy-AM" w:eastAsia="ru-RU"/>
        </w:rPr>
        <w:t>և</w:t>
      </w:r>
      <w:r w:rsidR="004F1B84" w:rsidRPr="00C50900">
        <w:rPr>
          <w:sz w:val="24"/>
          <w:szCs w:val="24"/>
          <w:lang w:val="hy-AM" w:eastAsia="ru-RU"/>
        </w:rPr>
        <w:t>որի համար՝ 20</w:t>
      </w:r>
      <w:r w:rsidR="004F1B84" w:rsidRPr="00C50900">
        <w:rPr>
          <w:rFonts w:ascii="Calibri" w:hAnsi="Calibri" w:cs="Calibri"/>
          <w:sz w:val="24"/>
          <w:szCs w:val="24"/>
          <w:lang w:val="hy-AM" w:eastAsia="ru-RU"/>
        </w:rPr>
        <w:t> </w:t>
      </w:r>
      <w:r w:rsidR="004F1B84" w:rsidRPr="00C50900">
        <w:rPr>
          <w:sz w:val="24"/>
          <w:szCs w:val="24"/>
          <w:lang w:val="hy-AM" w:eastAsia="ru-RU"/>
        </w:rPr>
        <w:t>000 (քսան հազար) ՀՀ դրամ։</w:t>
      </w:r>
    </w:p>
    <w:p w14:paraId="4744C392" w14:textId="77777777" w:rsidR="00C8779E" w:rsidRDefault="00C8779E" w:rsidP="00C8779E">
      <w:pPr>
        <w:pStyle w:val="a7"/>
        <w:tabs>
          <w:tab w:val="left" w:pos="-2880"/>
        </w:tabs>
        <w:spacing w:line="360" w:lineRule="auto"/>
        <w:ind w:left="0" w:firstLine="629"/>
        <w:jc w:val="both"/>
        <w:rPr>
          <w:sz w:val="24"/>
          <w:szCs w:val="24"/>
          <w:lang w:val="hy-AM" w:eastAsia="ru-RU"/>
        </w:rPr>
      </w:pPr>
      <w:r w:rsidRPr="00C8779E">
        <w:rPr>
          <w:sz w:val="24"/>
          <w:szCs w:val="24"/>
          <w:lang w:val="hy-AM" w:eastAsia="ru-RU"/>
        </w:rPr>
        <w:t>5</w:t>
      </w:r>
      <w:r w:rsidRPr="00B678E8">
        <w:rPr>
          <w:rFonts w:ascii="Cambria Math" w:hAnsi="Cambria Math" w:cs="Cambria Math"/>
          <w:sz w:val="24"/>
          <w:szCs w:val="24"/>
          <w:lang w:val="hy-AM" w:eastAsia="ru-RU"/>
        </w:rPr>
        <w:t>․</w:t>
      </w:r>
      <w:r w:rsidRPr="00B678E8">
        <w:rPr>
          <w:sz w:val="24"/>
          <w:szCs w:val="24"/>
          <w:lang w:val="hy-AM" w:eastAsia="ru-RU"/>
        </w:rPr>
        <w:t xml:space="preserve"> Սույն որոշմամբ սահմանված աջակցության ծրագրից օգտվելու և ֆինանսական օժանդակություն ստանալու համար սահմանվում են հետևյալ վերջնաժամկետները՝</w:t>
      </w:r>
    </w:p>
    <w:p w14:paraId="6399FB53" w14:textId="309F48F6" w:rsidR="00C8779E" w:rsidRDefault="00C8779E" w:rsidP="00C8779E">
      <w:pPr>
        <w:pStyle w:val="a7"/>
        <w:tabs>
          <w:tab w:val="left" w:pos="-2880"/>
        </w:tabs>
        <w:spacing w:line="360" w:lineRule="auto"/>
        <w:ind w:left="0" w:firstLine="629"/>
        <w:jc w:val="both"/>
        <w:rPr>
          <w:sz w:val="24"/>
          <w:szCs w:val="24"/>
          <w:lang w:val="hy-AM" w:eastAsia="ru-RU"/>
        </w:rPr>
      </w:pPr>
      <w:r>
        <w:rPr>
          <w:sz w:val="24"/>
          <w:szCs w:val="24"/>
          <w:lang w:val="hy-AM" w:eastAsia="ru-RU"/>
        </w:rPr>
        <w:t>1</w:t>
      </w:r>
      <w:r w:rsidRPr="00C8779E">
        <w:rPr>
          <w:sz w:val="24"/>
          <w:szCs w:val="24"/>
          <w:lang w:val="hy-AM" w:eastAsia="ru-RU"/>
        </w:rPr>
        <w:t xml:space="preserve">) </w:t>
      </w:r>
      <w:r w:rsidRPr="00C8779E">
        <w:rPr>
          <w:sz w:val="24"/>
          <w:szCs w:val="24"/>
          <w:lang w:val="hy-AM" w:eastAsia="ru-RU"/>
        </w:rPr>
        <w:t>սույն որոշման պահանջներին համապատասխանող շահառու ավիաընկերությունները պետք է սույն որոշումը ուժի մեջ մտնելու օրվանից հաշվարկած մինչև 2026 թվականի հունիսի 1</w:t>
      </w:r>
      <w:r w:rsidR="001A3C6A">
        <w:rPr>
          <w:sz w:val="24"/>
          <w:szCs w:val="24"/>
          <w:lang w:val="hy-AM" w:eastAsia="ru-RU"/>
        </w:rPr>
        <w:t>-ը</w:t>
      </w:r>
      <w:r w:rsidRPr="00C8779E">
        <w:rPr>
          <w:sz w:val="24"/>
          <w:szCs w:val="24"/>
          <w:lang w:val="hy-AM" w:eastAsia="ru-RU"/>
        </w:rPr>
        <w:t xml:space="preserve"> ներառյալ </w:t>
      </w:r>
      <w:r>
        <w:rPr>
          <w:sz w:val="24"/>
          <w:szCs w:val="24"/>
          <w:lang w:val="hy-AM" w:eastAsia="ru-RU"/>
        </w:rPr>
        <w:t xml:space="preserve">ՀՀ տարածքային կառավարման և ենթակառուցվածքների նախարարություն </w:t>
      </w:r>
      <w:r w:rsidRPr="00C8779E">
        <w:rPr>
          <w:sz w:val="24"/>
          <w:szCs w:val="24"/>
          <w:lang w:val="hy-AM" w:eastAsia="ru-RU"/>
        </w:rPr>
        <w:t>(</w:t>
      </w:r>
      <w:r w:rsidRPr="00C50900">
        <w:rPr>
          <w:sz w:val="24"/>
          <w:szCs w:val="24"/>
          <w:lang w:val="hy-AM" w:eastAsia="ru-RU"/>
        </w:rPr>
        <w:t>այսուհետ՝ Լիազոր մարմին</w:t>
      </w:r>
      <w:r w:rsidRPr="00C8779E">
        <w:rPr>
          <w:sz w:val="24"/>
          <w:szCs w:val="24"/>
          <w:lang w:val="hy-AM" w:eastAsia="ru-RU"/>
        </w:rPr>
        <w:t>)</w:t>
      </w:r>
      <w:r w:rsidRPr="00C8779E">
        <w:rPr>
          <w:sz w:val="24"/>
          <w:szCs w:val="24"/>
          <w:lang w:val="hy-AM" w:eastAsia="ru-RU"/>
        </w:rPr>
        <w:t xml:space="preserve"> ներկայացնեն սույն որոշման պահանջներին համապատասխանող այն նոր ուղղությունների մասով</w:t>
      </w:r>
      <w:r w:rsidRPr="00C8779E">
        <w:rPr>
          <w:sz w:val="24"/>
          <w:szCs w:val="24"/>
          <w:lang w:val="hy-AM" w:eastAsia="ru-RU"/>
        </w:rPr>
        <w:t xml:space="preserve"> </w:t>
      </w:r>
      <w:r w:rsidRPr="00C8779E">
        <w:rPr>
          <w:sz w:val="24"/>
          <w:szCs w:val="24"/>
          <w:lang w:val="hy-AM" w:eastAsia="ru-RU"/>
        </w:rPr>
        <w:t xml:space="preserve">տեղեկատվությունը </w:t>
      </w:r>
      <w:r w:rsidRPr="00C8779E">
        <w:rPr>
          <w:sz w:val="24"/>
          <w:szCs w:val="24"/>
          <w:lang w:val="hy-AM" w:eastAsia="ru-RU"/>
        </w:rPr>
        <w:t>(</w:t>
      </w:r>
      <w:r w:rsidRPr="00C50900">
        <w:rPr>
          <w:sz w:val="24"/>
          <w:szCs w:val="24"/>
          <w:lang w:val="hy-AM" w:eastAsia="ru-RU"/>
        </w:rPr>
        <w:t>չվերթերի ուղղությունները, չվերթեր</w:t>
      </w:r>
      <w:r>
        <w:rPr>
          <w:sz w:val="24"/>
          <w:szCs w:val="24"/>
          <w:lang w:val="hy-AM" w:eastAsia="ru-RU"/>
        </w:rPr>
        <w:t>ը</w:t>
      </w:r>
      <w:r w:rsidRPr="00C50900">
        <w:rPr>
          <w:sz w:val="24"/>
          <w:szCs w:val="24"/>
          <w:lang w:val="hy-AM" w:eastAsia="ru-RU"/>
        </w:rPr>
        <w:t xml:space="preserve"> մեկնարկելու ժամկետները</w:t>
      </w:r>
      <w:r>
        <w:rPr>
          <w:sz w:val="24"/>
          <w:szCs w:val="24"/>
          <w:lang w:val="hy-AM" w:eastAsia="ru-RU"/>
        </w:rPr>
        <w:t>, չվերթերի հաճախականությունները</w:t>
      </w:r>
      <w:r w:rsidRPr="00C8779E">
        <w:rPr>
          <w:sz w:val="24"/>
          <w:szCs w:val="24"/>
          <w:lang w:val="hy-AM" w:eastAsia="ru-RU"/>
        </w:rPr>
        <w:t>)</w:t>
      </w:r>
      <w:r w:rsidRPr="00C8779E">
        <w:rPr>
          <w:sz w:val="24"/>
          <w:szCs w:val="24"/>
          <w:lang w:val="hy-AM" w:eastAsia="ru-RU"/>
        </w:rPr>
        <w:t>,</w:t>
      </w:r>
      <w:r>
        <w:rPr>
          <w:sz w:val="24"/>
          <w:szCs w:val="24"/>
          <w:lang w:val="hy-AM" w:eastAsia="ru-RU"/>
        </w:rPr>
        <w:t xml:space="preserve"> </w:t>
      </w:r>
      <w:r w:rsidRPr="00C8779E">
        <w:rPr>
          <w:sz w:val="24"/>
          <w:szCs w:val="24"/>
          <w:lang w:val="hy-AM" w:eastAsia="ru-RU"/>
        </w:rPr>
        <w:t>որոնցով շահառու ավիաընկերությունները կանոնավոր չվերթերը մեկնարկելու են սույն որոշումը ուժի մեջ մտնելու օրվանից հաշվարկած մինչև 2027 թվականի հունվարի 1-ը</w:t>
      </w:r>
      <w:r w:rsidR="001A3C6A">
        <w:rPr>
          <w:sz w:val="24"/>
          <w:szCs w:val="24"/>
          <w:lang w:val="hy-AM" w:eastAsia="ru-RU"/>
        </w:rPr>
        <w:t xml:space="preserve"> ընկած</w:t>
      </w:r>
      <w:r w:rsidRPr="00C8779E">
        <w:rPr>
          <w:sz w:val="24"/>
          <w:szCs w:val="24"/>
          <w:lang w:val="hy-AM" w:eastAsia="ru-RU"/>
        </w:rPr>
        <w:t xml:space="preserve"> ժամանակահատվածում,</w:t>
      </w:r>
    </w:p>
    <w:p w14:paraId="25002954" w14:textId="0660D94E" w:rsidR="00C8779E" w:rsidRDefault="00C8779E" w:rsidP="00C8779E">
      <w:pPr>
        <w:pStyle w:val="a7"/>
        <w:tabs>
          <w:tab w:val="left" w:pos="-2880"/>
        </w:tabs>
        <w:spacing w:line="360" w:lineRule="auto"/>
        <w:ind w:left="0" w:firstLine="629"/>
        <w:jc w:val="both"/>
        <w:rPr>
          <w:sz w:val="24"/>
          <w:szCs w:val="24"/>
          <w:lang w:val="hy-AM" w:eastAsia="ru-RU"/>
        </w:rPr>
      </w:pPr>
      <w:r w:rsidRPr="00C8779E">
        <w:rPr>
          <w:sz w:val="24"/>
          <w:szCs w:val="24"/>
          <w:lang w:val="hy-AM" w:eastAsia="ru-RU"/>
        </w:rPr>
        <w:t xml:space="preserve">2) </w:t>
      </w:r>
      <w:r w:rsidRPr="00C8779E">
        <w:rPr>
          <w:sz w:val="24"/>
          <w:szCs w:val="24"/>
          <w:lang w:val="hy-AM" w:eastAsia="ru-RU"/>
        </w:rPr>
        <w:t>շահառու ավիաընկերությունները պետք է սույն որոշման պահանջներին համապատասխան նոր ուղղություններով կանոնավոր չվերթերը մեկնարկեն սույն որոշումը ուժի մեջ մտնելու օրվանից հաշվարկած մինչև 2027 թվականի հունվարի 1-ը</w:t>
      </w:r>
      <w:r w:rsidR="001A3C6A">
        <w:rPr>
          <w:sz w:val="24"/>
          <w:szCs w:val="24"/>
          <w:lang w:val="hy-AM" w:eastAsia="ru-RU"/>
        </w:rPr>
        <w:t xml:space="preserve"> ընկած</w:t>
      </w:r>
      <w:r w:rsidRPr="00C8779E">
        <w:rPr>
          <w:sz w:val="24"/>
          <w:szCs w:val="24"/>
          <w:lang w:val="hy-AM" w:eastAsia="ru-RU"/>
        </w:rPr>
        <w:t xml:space="preserve"> ժամանակահատվածում,</w:t>
      </w:r>
    </w:p>
    <w:p w14:paraId="2BC034E8" w14:textId="0C2CC6D6" w:rsidR="00C8779E" w:rsidRPr="00C8779E" w:rsidRDefault="00C8779E" w:rsidP="00C8779E">
      <w:pPr>
        <w:pStyle w:val="a7"/>
        <w:tabs>
          <w:tab w:val="left" w:pos="-2880"/>
        </w:tabs>
        <w:spacing w:line="360" w:lineRule="auto"/>
        <w:ind w:left="0" w:firstLine="629"/>
        <w:jc w:val="both"/>
        <w:rPr>
          <w:sz w:val="24"/>
          <w:szCs w:val="24"/>
          <w:lang w:val="hy-AM" w:eastAsia="ru-RU"/>
        </w:rPr>
      </w:pPr>
      <w:r w:rsidRPr="00C8779E">
        <w:rPr>
          <w:sz w:val="24"/>
          <w:szCs w:val="24"/>
          <w:lang w:val="hy-AM" w:eastAsia="ru-RU"/>
        </w:rPr>
        <w:t xml:space="preserve">3) </w:t>
      </w:r>
      <w:r w:rsidRPr="00C8779E">
        <w:rPr>
          <w:sz w:val="24"/>
          <w:szCs w:val="24"/>
          <w:lang w:val="hy-AM" w:eastAsia="ru-RU"/>
        </w:rPr>
        <w:t xml:space="preserve">սույն կետի 2-րդ ենթակետով սահմանված ժամանակահատվածից դուրս ժամանակահատվածում նոր ուղղություններով կանոնավոր չվերթերի մեկնարկի դեպքում սույն որոշմամբ սահմանված ֆինանսական օժանդակության տրամադրում չի իրականացվում։ </w:t>
      </w:r>
    </w:p>
    <w:p w14:paraId="16063177" w14:textId="097E4F7D" w:rsidR="00A45A30" w:rsidRDefault="00A45A30" w:rsidP="00600726">
      <w:pPr>
        <w:jc w:val="both"/>
        <w:rPr>
          <w:sz w:val="24"/>
          <w:szCs w:val="24"/>
          <w:lang w:val="hy-AM" w:eastAsia="ru-RU"/>
        </w:rPr>
      </w:pPr>
    </w:p>
    <w:p w14:paraId="4DBC307F" w14:textId="77777777" w:rsidR="00465014" w:rsidRPr="00C50900" w:rsidRDefault="00465014" w:rsidP="00600726">
      <w:pPr>
        <w:jc w:val="both"/>
        <w:rPr>
          <w:sz w:val="24"/>
          <w:szCs w:val="24"/>
          <w:lang w:val="hy-AM" w:eastAsia="ru-RU"/>
        </w:rPr>
      </w:pPr>
    </w:p>
    <w:p w14:paraId="295BC949" w14:textId="655501C1" w:rsidR="00A45A30" w:rsidRPr="00C50900" w:rsidRDefault="00A45A30" w:rsidP="00A45A30">
      <w:pPr>
        <w:jc w:val="center"/>
        <w:rPr>
          <w:sz w:val="24"/>
          <w:szCs w:val="24"/>
          <w:lang w:val="hy-AM" w:eastAsia="ru-RU"/>
        </w:rPr>
      </w:pPr>
      <w:r w:rsidRPr="00C50900">
        <w:rPr>
          <w:sz w:val="24"/>
          <w:szCs w:val="24"/>
          <w:lang w:val="hy-AM" w:eastAsia="ru-RU"/>
        </w:rPr>
        <w:t>ՖԻՆԱՆՍԱԿԱՆ ՕԺԱՆԴԱԿՈՒԹՅԱՆ ՏՐԱՄԱԴՐՄԱՆ ԿԱՐԳԸ</w:t>
      </w:r>
    </w:p>
    <w:p w14:paraId="683E9BFA" w14:textId="4544EB05" w:rsidR="00A45A30" w:rsidRPr="00C50900" w:rsidRDefault="00C8779E" w:rsidP="00600726">
      <w:pPr>
        <w:jc w:val="both"/>
        <w:rPr>
          <w:sz w:val="24"/>
          <w:szCs w:val="24"/>
          <w:lang w:val="hy-AM" w:eastAsia="ru-RU"/>
        </w:rPr>
      </w:pPr>
      <w:r w:rsidRPr="00C8779E">
        <w:rPr>
          <w:sz w:val="24"/>
          <w:szCs w:val="24"/>
          <w:lang w:val="hy-AM" w:eastAsia="ru-RU"/>
        </w:rPr>
        <w:t>6</w:t>
      </w:r>
      <w:r w:rsidR="00A45A30" w:rsidRPr="00C50900">
        <w:rPr>
          <w:rFonts w:ascii="Cambria Math" w:hAnsi="Cambria Math" w:cs="Cambria Math"/>
          <w:sz w:val="24"/>
          <w:szCs w:val="24"/>
          <w:lang w:val="hy-AM" w:eastAsia="ru-RU"/>
        </w:rPr>
        <w:t>․</w:t>
      </w:r>
      <w:r w:rsidR="00A45A30" w:rsidRPr="00C50900">
        <w:rPr>
          <w:sz w:val="24"/>
          <w:szCs w:val="24"/>
          <w:lang w:val="hy-AM" w:eastAsia="ru-RU"/>
        </w:rPr>
        <w:t xml:space="preserve"> Սույն հավելվածով նախատեսված ֆինանսական օժանդակությունը տրամադրվում է սույն որոշման Հավելված N 2-ով շահառու հանդիսացող ավիաընկերություններին հետ</w:t>
      </w:r>
      <w:r w:rsidR="00047503">
        <w:rPr>
          <w:sz w:val="24"/>
          <w:szCs w:val="24"/>
          <w:lang w:val="hy-AM" w:eastAsia="ru-RU"/>
        </w:rPr>
        <w:t>և</w:t>
      </w:r>
      <w:r w:rsidR="00A45A30" w:rsidRPr="00C50900">
        <w:rPr>
          <w:sz w:val="24"/>
          <w:szCs w:val="24"/>
          <w:lang w:val="hy-AM" w:eastAsia="ru-RU"/>
        </w:rPr>
        <w:t>յալ կարգով՝</w:t>
      </w:r>
    </w:p>
    <w:p w14:paraId="48AA839B" w14:textId="0CA51A46" w:rsidR="00A45A30" w:rsidRPr="00C50900" w:rsidRDefault="00095086" w:rsidP="00600726">
      <w:pPr>
        <w:jc w:val="both"/>
        <w:rPr>
          <w:sz w:val="24"/>
          <w:szCs w:val="24"/>
          <w:lang w:val="hy-AM" w:eastAsia="ru-RU"/>
        </w:rPr>
      </w:pPr>
      <w:r w:rsidRPr="00B439E2">
        <w:rPr>
          <w:sz w:val="24"/>
          <w:szCs w:val="24"/>
          <w:lang w:val="hy-AM" w:eastAsia="ru-RU"/>
        </w:rPr>
        <w:t>1)</w:t>
      </w:r>
      <w:r w:rsidR="00A45A30" w:rsidRPr="00C50900">
        <w:rPr>
          <w:sz w:val="24"/>
          <w:szCs w:val="24"/>
          <w:lang w:val="hy-AM" w:eastAsia="ru-RU"/>
        </w:rPr>
        <w:t xml:space="preserve"> </w:t>
      </w:r>
      <w:r w:rsidR="00B32C85" w:rsidRPr="00C50900">
        <w:rPr>
          <w:sz w:val="24"/>
          <w:szCs w:val="24"/>
          <w:lang w:val="hy-AM" w:eastAsia="ru-RU"/>
        </w:rPr>
        <w:t>Չվերթերի մեկնարկից</w:t>
      </w:r>
      <w:r w:rsidR="00A45A30" w:rsidRPr="00C50900">
        <w:rPr>
          <w:sz w:val="24"/>
          <w:szCs w:val="24"/>
          <w:lang w:val="hy-AM" w:eastAsia="ru-RU"/>
        </w:rPr>
        <w:t xml:space="preserve"> </w:t>
      </w:r>
      <w:r w:rsidR="00CE3049" w:rsidRPr="00C50900">
        <w:rPr>
          <w:sz w:val="24"/>
          <w:szCs w:val="24"/>
          <w:lang w:val="hy-AM" w:eastAsia="ru-RU"/>
        </w:rPr>
        <w:t xml:space="preserve">հաշվարկված </w:t>
      </w:r>
      <w:r w:rsidR="00A45A30" w:rsidRPr="00C50900">
        <w:rPr>
          <w:sz w:val="24"/>
          <w:szCs w:val="24"/>
          <w:lang w:val="hy-AM" w:eastAsia="ru-RU"/>
        </w:rPr>
        <w:t xml:space="preserve">առնվազն </w:t>
      </w:r>
      <w:r w:rsidR="00B32C85" w:rsidRPr="00C50900">
        <w:rPr>
          <w:sz w:val="24"/>
          <w:szCs w:val="24"/>
          <w:lang w:val="hy-AM" w:eastAsia="ru-RU"/>
        </w:rPr>
        <w:t>30</w:t>
      </w:r>
      <w:r w:rsidR="00A45A30" w:rsidRPr="00C50900">
        <w:rPr>
          <w:sz w:val="24"/>
          <w:szCs w:val="24"/>
          <w:lang w:val="hy-AM" w:eastAsia="ru-RU"/>
        </w:rPr>
        <w:t xml:space="preserve"> (</w:t>
      </w:r>
      <w:r w:rsidR="00B32C85" w:rsidRPr="00C50900">
        <w:rPr>
          <w:sz w:val="24"/>
          <w:szCs w:val="24"/>
          <w:lang w:val="hy-AM" w:eastAsia="ru-RU"/>
        </w:rPr>
        <w:t>երեսուն</w:t>
      </w:r>
      <w:r w:rsidR="00A45A30" w:rsidRPr="00C50900">
        <w:rPr>
          <w:sz w:val="24"/>
          <w:szCs w:val="24"/>
          <w:lang w:val="hy-AM" w:eastAsia="ru-RU"/>
        </w:rPr>
        <w:t xml:space="preserve">) օրացուցային օր առաջ շահառու ավիաընկերությունը էլեկտրոնային եղանակով դիմում է </w:t>
      </w:r>
      <w:r w:rsidR="001A0E66" w:rsidRPr="00C50900">
        <w:rPr>
          <w:sz w:val="24"/>
          <w:szCs w:val="24"/>
          <w:lang w:val="hy-AM" w:eastAsia="ru-RU"/>
        </w:rPr>
        <w:t>Լիազոր մարմ</w:t>
      </w:r>
      <w:r w:rsidR="00C8779E">
        <w:rPr>
          <w:sz w:val="24"/>
          <w:szCs w:val="24"/>
          <w:lang w:val="hy-AM" w:eastAsia="ru-RU"/>
        </w:rPr>
        <w:t>նին</w:t>
      </w:r>
      <w:r w:rsidR="00A45A30" w:rsidRPr="00C50900">
        <w:rPr>
          <w:sz w:val="24"/>
          <w:szCs w:val="24"/>
          <w:lang w:val="hy-AM" w:eastAsia="ru-RU"/>
        </w:rPr>
        <w:t xml:space="preserve">՝ </w:t>
      </w:r>
      <w:r w:rsidR="00B32C85" w:rsidRPr="00C50900">
        <w:rPr>
          <w:sz w:val="24"/>
          <w:szCs w:val="24"/>
          <w:lang w:val="hy-AM" w:eastAsia="ru-RU"/>
        </w:rPr>
        <w:t xml:space="preserve">գրության մեջ ներկայացելով չվերթերի ուղղությունները, չվերթեր մեկնարկելու ժամկետները </w:t>
      </w:r>
      <w:r w:rsidR="00047503">
        <w:rPr>
          <w:sz w:val="24"/>
          <w:szCs w:val="24"/>
          <w:lang w:val="hy-AM" w:eastAsia="ru-RU"/>
        </w:rPr>
        <w:t>և</w:t>
      </w:r>
      <w:r w:rsidR="00B32C85" w:rsidRPr="00C50900">
        <w:rPr>
          <w:sz w:val="24"/>
          <w:szCs w:val="24"/>
          <w:lang w:val="hy-AM" w:eastAsia="ru-RU"/>
        </w:rPr>
        <w:t xml:space="preserve"> այդ ուղղություններով կանխատեսվող ուղևորահոսքի</w:t>
      </w:r>
      <w:r w:rsidR="00A45A30" w:rsidRPr="00C50900">
        <w:rPr>
          <w:sz w:val="24"/>
          <w:szCs w:val="24"/>
          <w:lang w:val="hy-AM" w:eastAsia="ru-RU"/>
        </w:rPr>
        <w:t xml:space="preserve"> </w:t>
      </w:r>
      <w:r w:rsidR="00B32C85" w:rsidRPr="00C50900">
        <w:rPr>
          <w:sz w:val="24"/>
          <w:szCs w:val="24"/>
          <w:lang w:val="hy-AM" w:eastAsia="ru-RU"/>
        </w:rPr>
        <w:t>ծավալները</w:t>
      </w:r>
      <w:r w:rsidR="00CE3049" w:rsidRPr="00C50900">
        <w:rPr>
          <w:rFonts w:ascii="Cambria Math" w:hAnsi="Cambria Math" w:cs="Cambria Math"/>
          <w:sz w:val="24"/>
          <w:szCs w:val="24"/>
          <w:lang w:val="hy-AM" w:eastAsia="ru-RU"/>
        </w:rPr>
        <w:t>․</w:t>
      </w:r>
    </w:p>
    <w:p w14:paraId="3FD1058A" w14:textId="27E6CF60" w:rsidR="00B32C85" w:rsidRPr="00DD278B" w:rsidRDefault="00095086" w:rsidP="00600726">
      <w:pPr>
        <w:jc w:val="both"/>
        <w:rPr>
          <w:sz w:val="24"/>
          <w:szCs w:val="24"/>
          <w:lang w:val="hy-AM" w:eastAsia="ru-RU"/>
        </w:rPr>
      </w:pPr>
      <w:r w:rsidRPr="00095086">
        <w:rPr>
          <w:sz w:val="24"/>
          <w:szCs w:val="24"/>
          <w:lang w:val="hy-AM" w:eastAsia="ru-RU"/>
        </w:rPr>
        <w:t>2)</w:t>
      </w:r>
      <w:r w:rsidR="00B32C85" w:rsidRPr="00C50900">
        <w:rPr>
          <w:sz w:val="24"/>
          <w:szCs w:val="24"/>
          <w:lang w:val="hy-AM" w:eastAsia="ru-RU"/>
        </w:rPr>
        <w:t xml:space="preserve"> </w:t>
      </w:r>
      <w:r w:rsidR="001A0E66" w:rsidRPr="00C50900">
        <w:rPr>
          <w:sz w:val="24"/>
          <w:szCs w:val="24"/>
          <w:lang w:val="hy-AM" w:eastAsia="ru-RU"/>
        </w:rPr>
        <w:t>Լիազոր մարմի</w:t>
      </w:r>
      <w:r w:rsidR="00B32C85" w:rsidRPr="00C50900">
        <w:rPr>
          <w:sz w:val="24"/>
          <w:szCs w:val="24"/>
          <w:lang w:val="hy-AM" w:eastAsia="ru-RU"/>
        </w:rPr>
        <w:t>նը</w:t>
      </w:r>
      <w:r w:rsidR="00DF32D5" w:rsidRPr="00C50900">
        <w:rPr>
          <w:sz w:val="24"/>
          <w:szCs w:val="24"/>
          <w:lang w:val="hy-AM" w:eastAsia="ru-RU"/>
        </w:rPr>
        <w:t xml:space="preserve"> </w:t>
      </w:r>
      <w:r w:rsidR="00B32C85" w:rsidRPr="00C50900">
        <w:rPr>
          <w:sz w:val="24"/>
          <w:szCs w:val="24"/>
          <w:lang w:val="hy-AM" w:eastAsia="ru-RU"/>
        </w:rPr>
        <w:t xml:space="preserve">դիմումը ստանալու օրվանից </w:t>
      </w:r>
      <w:r w:rsidR="00CE3049" w:rsidRPr="00C50900">
        <w:rPr>
          <w:sz w:val="24"/>
          <w:szCs w:val="24"/>
          <w:lang w:val="hy-AM" w:eastAsia="ru-RU"/>
        </w:rPr>
        <w:t xml:space="preserve">հաշվարկած </w:t>
      </w:r>
      <w:r w:rsidR="00B32C85" w:rsidRPr="00C50900">
        <w:rPr>
          <w:sz w:val="24"/>
          <w:szCs w:val="24"/>
          <w:lang w:val="hy-AM" w:eastAsia="ru-RU"/>
        </w:rPr>
        <w:t xml:space="preserve">15 (տասնհինգ) օրացուցային օրվա ընթացքում էլեկտրոնային եղանակով </w:t>
      </w:r>
      <w:r w:rsidR="00EE5FF6">
        <w:rPr>
          <w:sz w:val="24"/>
          <w:szCs w:val="24"/>
          <w:lang w:val="hy-AM" w:eastAsia="ru-RU"/>
        </w:rPr>
        <w:t>տեղեկացնում</w:t>
      </w:r>
      <w:r w:rsidR="00CE3049" w:rsidRPr="00C50900">
        <w:rPr>
          <w:sz w:val="24"/>
          <w:szCs w:val="24"/>
          <w:lang w:val="hy-AM" w:eastAsia="ru-RU"/>
        </w:rPr>
        <w:t xml:space="preserve"> է ավիաընկերությանը դիմումով </w:t>
      </w:r>
      <w:r w:rsidR="00CE3049" w:rsidRPr="00C50900">
        <w:rPr>
          <w:sz w:val="24"/>
          <w:szCs w:val="24"/>
          <w:lang w:val="hy-AM" w:eastAsia="ru-RU"/>
        </w:rPr>
        <w:lastRenderedPageBreak/>
        <w:t>ներկայացվող ուղղությունների սույն Հավելվածի 3-րդ կետով հաստատված պահանջների</w:t>
      </w:r>
      <w:r w:rsidR="00EE5FF6">
        <w:rPr>
          <w:sz w:val="24"/>
          <w:szCs w:val="24"/>
          <w:lang w:val="hy-AM" w:eastAsia="ru-RU"/>
        </w:rPr>
        <w:t>ն</w:t>
      </w:r>
      <w:r w:rsidR="00CE3049" w:rsidRPr="00C50900">
        <w:rPr>
          <w:sz w:val="24"/>
          <w:szCs w:val="24"/>
          <w:lang w:val="hy-AM" w:eastAsia="ru-RU"/>
        </w:rPr>
        <w:t xml:space="preserve">  համապատասխան</w:t>
      </w:r>
      <w:r w:rsidR="00EE5FF6">
        <w:rPr>
          <w:sz w:val="24"/>
          <w:szCs w:val="24"/>
          <w:lang w:val="hy-AM" w:eastAsia="ru-RU"/>
        </w:rPr>
        <w:t>ելու կամ չհամապատասխանելու</w:t>
      </w:r>
      <w:r w:rsidR="00CE3049" w:rsidRPr="00C50900">
        <w:rPr>
          <w:sz w:val="24"/>
          <w:szCs w:val="24"/>
          <w:lang w:val="hy-AM" w:eastAsia="ru-RU"/>
        </w:rPr>
        <w:t xml:space="preserve"> մասին</w:t>
      </w:r>
      <w:r w:rsidR="00CE3049" w:rsidRPr="00C50900">
        <w:rPr>
          <w:rFonts w:ascii="Cambria Math" w:hAnsi="Cambria Math" w:cs="Cambria Math"/>
          <w:sz w:val="24"/>
          <w:szCs w:val="24"/>
          <w:lang w:val="hy-AM" w:eastAsia="ru-RU"/>
        </w:rPr>
        <w:t>․</w:t>
      </w:r>
    </w:p>
    <w:p w14:paraId="5BBC2C3A" w14:textId="5F0B4B1E" w:rsidR="00782A19" w:rsidRPr="00C50900" w:rsidRDefault="00095086" w:rsidP="00600726">
      <w:pPr>
        <w:jc w:val="both"/>
        <w:rPr>
          <w:sz w:val="24"/>
          <w:szCs w:val="24"/>
          <w:lang w:val="hy-AM" w:eastAsia="ru-RU"/>
        </w:rPr>
      </w:pPr>
      <w:r w:rsidRPr="00095086">
        <w:rPr>
          <w:sz w:val="24"/>
          <w:szCs w:val="24"/>
          <w:lang w:val="hy-AM" w:eastAsia="ru-RU"/>
        </w:rPr>
        <w:t>3</w:t>
      </w:r>
      <w:r w:rsidRPr="004E1819">
        <w:rPr>
          <w:sz w:val="24"/>
          <w:szCs w:val="24"/>
          <w:lang w:val="hy-AM" w:eastAsia="ru-RU"/>
        </w:rPr>
        <w:t>)</w:t>
      </w:r>
      <w:r w:rsidR="00CE3049" w:rsidRPr="00C50900">
        <w:rPr>
          <w:sz w:val="24"/>
          <w:szCs w:val="24"/>
          <w:lang w:val="hy-AM" w:eastAsia="ru-RU"/>
        </w:rPr>
        <w:t xml:space="preserve"> Շահառու հանդիսացող ավիաընկերությունը սույն որոշմամբ հաստատված պահանջներով չվերթեր</w:t>
      </w:r>
      <w:r w:rsidR="00782A19" w:rsidRPr="00C50900">
        <w:rPr>
          <w:sz w:val="24"/>
          <w:szCs w:val="24"/>
          <w:lang w:val="hy-AM" w:eastAsia="ru-RU"/>
        </w:rPr>
        <w:t>ը</w:t>
      </w:r>
      <w:r w:rsidR="00CE3049" w:rsidRPr="00C50900">
        <w:rPr>
          <w:sz w:val="24"/>
          <w:szCs w:val="24"/>
          <w:lang w:val="hy-AM" w:eastAsia="ru-RU"/>
        </w:rPr>
        <w:t xml:space="preserve"> մեկնարկելուց </w:t>
      </w:r>
      <w:r w:rsidR="00047503">
        <w:rPr>
          <w:sz w:val="24"/>
          <w:szCs w:val="24"/>
          <w:lang w:val="hy-AM" w:eastAsia="ru-RU"/>
        </w:rPr>
        <w:t>և</w:t>
      </w:r>
      <w:r w:rsidR="00CE3049" w:rsidRPr="00C50900">
        <w:rPr>
          <w:sz w:val="24"/>
          <w:szCs w:val="24"/>
          <w:lang w:val="hy-AM" w:eastAsia="ru-RU"/>
        </w:rPr>
        <w:t xml:space="preserve"> իրականացնելուց </w:t>
      </w:r>
      <w:r w:rsidR="00782A19" w:rsidRPr="00C50900">
        <w:rPr>
          <w:sz w:val="24"/>
          <w:szCs w:val="24"/>
          <w:lang w:val="hy-AM" w:eastAsia="ru-RU"/>
        </w:rPr>
        <w:t xml:space="preserve">ամեն օրացուցային եռամսյակից հետո մեկ ամսվա </w:t>
      </w:r>
      <w:r w:rsidR="00DF32D5" w:rsidRPr="00C50900">
        <w:rPr>
          <w:sz w:val="24"/>
          <w:szCs w:val="24"/>
          <w:lang w:val="hy-AM" w:eastAsia="ru-RU"/>
        </w:rPr>
        <w:t>ընթացքում</w:t>
      </w:r>
      <w:r w:rsidR="001A0E66" w:rsidRPr="00C50900">
        <w:rPr>
          <w:sz w:val="24"/>
          <w:szCs w:val="24"/>
          <w:lang w:val="hy-AM" w:eastAsia="ru-RU"/>
        </w:rPr>
        <w:t xml:space="preserve"> </w:t>
      </w:r>
      <w:r w:rsidR="00DF32D5" w:rsidRPr="00C50900">
        <w:rPr>
          <w:sz w:val="24"/>
          <w:szCs w:val="24"/>
          <w:lang w:val="hy-AM" w:eastAsia="ru-RU"/>
        </w:rPr>
        <w:t xml:space="preserve">Լիազոր մարմնին է </w:t>
      </w:r>
      <w:r w:rsidR="00782A19" w:rsidRPr="00C50900">
        <w:rPr>
          <w:sz w:val="24"/>
          <w:szCs w:val="24"/>
          <w:lang w:val="hy-AM" w:eastAsia="ru-RU"/>
        </w:rPr>
        <w:t>ներկայացնում յուրաքանչ</w:t>
      </w:r>
      <w:r w:rsidR="00DF32D5" w:rsidRPr="00C50900">
        <w:rPr>
          <w:sz w:val="24"/>
          <w:szCs w:val="24"/>
          <w:lang w:val="hy-AM" w:eastAsia="ru-RU"/>
        </w:rPr>
        <w:t xml:space="preserve">յուր </w:t>
      </w:r>
      <w:r w:rsidR="00782A19" w:rsidRPr="00C50900">
        <w:rPr>
          <w:sz w:val="24"/>
          <w:szCs w:val="24"/>
          <w:lang w:val="hy-AM" w:eastAsia="ru-RU"/>
        </w:rPr>
        <w:t>նոր ուղղության համար առանձին հաշվետվություն</w:t>
      </w:r>
      <w:r w:rsidR="00DF32D5" w:rsidRPr="00C50900">
        <w:rPr>
          <w:sz w:val="24"/>
          <w:szCs w:val="24"/>
          <w:lang w:val="hy-AM" w:eastAsia="ru-RU"/>
        </w:rPr>
        <w:t>՝</w:t>
      </w:r>
      <w:r w:rsidR="00CE3049" w:rsidRPr="00C50900">
        <w:rPr>
          <w:sz w:val="24"/>
          <w:szCs w:val="24"/>
          <w:lang w:val="hy-AM" w:eastAsia="ru-RU"/>
        </w:rPr>
        <w:t xml:space="preserve"> </w:t>
      </w:r>
      <w:r w:rsidR="00782A19" w:rsidRPr="00C50900">
        <w:rPr>
          <w:sz w:val="24"/>
          <w:szCs w:val="24"/>
          <w:lang w:val="hy-AM" w:eastAsia="ru-RU"/>
        </w:rPr>
        <w:t>հետևյալ ձևաչափով՝</w:t>
      </w:r>
    </w:p>
    <w:p w14:paraId="6C18018D" w14:textId="77777777" w:rsidR="00782A19" w:rsidRPr="00C50900" w:rsidRDefault="00CE3049" w:rsidP="00600726">
      <w:pPr>
        <w:jc w:val="both"/>
        <w:rPr>
          <w:sz w:val="24"/>
          <w:szCs w:val="24"/>
          <w:lang w:val="hy-AM" w:eastAsia="ru-RU"/>
        </w:rPr>
      </w:pPr>
      <w:r w:rsidRPr="00C50900">
        <w:rPr>
          <w:sz w:val="24"/>
          <w:szCs w:val="24"/>
          <w:lang w:val="hy-AM" w:eastAsia="ru-RU"/>
        </w:rPr>
        <w:t xml:space="preserve">  </w:t>
      </w:r>
    </w:p>
    <w:tbl>
      <w:tblPr>
        <w:tblStyle w:val="ae"/>
        <w:tblW w:w="0" w:type="auto"/>
        <w:jc w:val="center"/>
        <w:tblLook w:val="04A0" w:firstRow="1" w:lastRow="0" w:firstColumn="1" w:lastColumn="0" w:noHBand="0" w:noVBand="1"/>
      </w:tblPr>
      <w:tblGrid>
        <w:gridCol w:w="2632"/>
        <w:gridCol w:w="2632"/>
        <w:gridCol w:w="2632"/>
      </w:tblGrid>
      <w:tr w:rsidR="0077412E" w:rsidRPr="00A32CFB" w14:paraId="4770DF92" w14:textId="77777777" w:rsidTr="0077412E">
        <w:trPr>
          <w:jc w:val="center"/>
        </w:trPr>
        <w:tc>
          <w:tcPr>
            <w:tcW w:w="2632" w:type="dxa"/>
          </w:tcPr>
          <w:p w14:paraId="38FD14AC" w14:textId="26A90FE2" w:rsidR="0077412E" w:rsidRPr="00C50900" w:rsidRDefault="0077412E" w:rsidP="00600726">
            <w:pPr>
              <w:jc w:val="both"/>
              <w:rPr>
                <w:sz w:val="24"/>
                <w:szCs w:val="24"/>
                <w:lang w:val="hy-AM" w:eastAsia="ru-RU"/>
              </w:rPr>
            </w:pPr>
            <w:r w:rsidRPr="00C50900">
              <w:rPr>
                <w:sz w:val="24"/>
                <w:szCs w:val="24"/>
                <w:lang w:val="hy-AM" w:eastAsia="ru-RU"/>
              </w:rPr>
              <w:t>Ուղղության անվանումը</w:t>
            </w:r>
          </w:p>
          <w:p w14:paraId="44E02532" w14:textId="3B873EBE" w:rsidR="0077412E" w:rsidRPr="00C50900" w:rsidRDefault="0077412E" w:rsidP="00600726">
            <w:pPr>
              <w:jc w:val="both"/>
              <w:rPr>
                <w:sz w:val="24"/>
                <w:szCs w:val="24"/>
                <w:lang w:val="hy-AM" w:eastAsia="ru-RU"/>
              </w:rPr>
            </w:pPr>
          </w:p>
        </w:tc>
        <w:tc>
          <w:tcPr>
            <w:tcW w:w="2632" w:type="dxa"/>
          </w:tcPr>
          <w:p w14:paraId="65FFBCCA" w14:textId="5E6A72C6" w:rsidR="0077412E" w:rsidRPr="00C50900" w:rsidRDefault="0077412E" w:rsidP="00600726">
            <w:pPr>
              <w:jc w:val="both"/>
              <w:rPr>
                <w:sz w:val="24"/>
                <w:szCs w:val="24"/>
                <w:lang w:val="hy-AM" w:eastAsia="ru-RU"/>
              </w:rPr>
            </w:pPr>
            <w:r w:rsidRPr="00C50900">
              <w:rPr>
                <w:sz w:val="24"/>
                <w:szCs w:val="24"/>
                <w:lang w:val="hy-AM" w:eastAsia="ru-RU"/>
              </w:rPr>
              <w:t>Իրականացված չվերթերի քանակ</w:t>
            </w:r>
          </w:p>
        </w:tc>
        <w:tc>
          <w:tcPr>
            <w:tcW w:w="2632" w:type="dxa"/>
          </w:tcPr>
          <w:p w14:paraId="1EFA721E" w14:textId="00E1FE43" w:rsidR="0077412E" w:rsidRPr="00C50900" w:rsidRDefault="0077412E" w:rsidP="00600726">
            <w:pPr>
              <w:jc w:val="both"/>
              <w:rPr>
                <w:sz w:val="24"/>
                <w:szCs w:val="24"/>
                <w:lang w:val="hy-AM" w:eastAsia="ru-RU"/>
              </w:rPr>
            </w:pPr>
            <w:r w:rsidRPr="00C50900">
              <w:rPr>
                <w:sz w:val="24"/>
                <w:szCs w:val="24"/>
                <w:lang w:val="hy-AM" w:eastAsia="ru-RU"/>
              </w:rPr>
              <w:t>Նոր ուղղություններից  Հ</w:t>
            </w:r>
            <w:r w:rsidR="004B0199">
              <w:rPr>
                <w:sz w:val="24"/>
                <w:szCs w:val="24"/>
                <w:lang w:val="hy-AM" w:eastAsia="ru-RU"/>
              </w:rPr>
              <w:t>ա</w:t>
            </w:r>
            <w:r w:rsidR="00DF32D5" w:rsidRPr="00C50900">
              <w:rPr>
                <w:sz w:val="24"/>
                <w:szCs w:val="24"/>
                <w:lang w:val="hy-AM" w:eastAsia="ru-RU"/>
              </w:rPr>
              <w:t>յաստանի Հանրապետություն</w:t>
            </w:r>
            <w:r w:rsidRPr="00C50900">
              <w:rPr>
                <w:sz w:val="24"/>
                <w:szCs w:val="24"/>
                <w:lang w:val="hy-AM" w:eastAsia="ru-RU"/>
              </w:rPr>
              <w:t xml:space="preserve"> փոխադրված 2 տարեկանից բարձր տարիք ունեցող օդային ուղ</w:t>
            </w:r>
            <w:r w:rsidR="00047503">
              <w:rPr>
                <w:sz w:val="24"/>
                <w:szCs w:val="24"/>
                <w:lang w:val="hy-AM" w:eastAsia="ru-RU"/>
              </w:rPr>
              <w:t>և</w:t>
            </w:r>
            <w:r w:rsidRPr="00C50900">
              <w:rPr>
                <w:sz w:val="24"/>
                <w:szCs w:val="24"/>
                <w:lang w:val="hy-AM" w:eastAsia="ru-RU"/>
              </w:rPr>
              <w:t>որների ընդհանուր քանակը, մարդ</w:t>
            </w:r>
          </w:p>
        </w:tc>
      </w:tr>
      <w:tr w:rsidR="0077412E" w:rsidRPr="00A32CFB" w14:paraId="62B3B501" w14:textId="77777777" w:rsidTr="0077412E">
        <w:trPr>
          <w:jc w:val="center"/>
        </w:trPr>
        <w:tc>
          <w:tcPr>
            <w:tcW w:w="2632" w:type="dxa"/>
          </w:tcPr>
          <w:p w14:paraId="503DAE5E" w14:textId="77777777" w:rsidR="0077412E" w:rsidRPr="00C50900" w:rsidRDefault="0077412E" w:rsidP="00600726">
            <w:pPr>
              <w:jc w:val="both"/>
              <w:rPr>
                <w:sz w:val="24"/>
                <w:szCs w:val="24"/>
                <w:lang w:val="hy-AM" w:eastAsia="ru-RU"/>
              </w:rPr>
            </w:pPr>
          </w:p>
        </w:tc>
        <w:tc>
          <w:tcPr>
            <w:tcW w:w="2632" w:type="dxa"/>
          </w:tcPr>
          <w:p w14:paraId="69572D2E" w14:textId="77777777" w:rsidR="0077412E" w:rsidRPr="00C50900" w:rsidRDefault="0077412E" w:rsidP="00600726">
            <w:pPr>
              <w:jc w:val="both"/>
              <w:rPr>
                <w:sz w:val="24"/>
                <w:szCs w:val="24"/>
                <w:lang w:val="hy-AM" w:eastAsia="ru-RU"/>
              </w:rPr>
            </w:pPr>
          </w:p>
        </w:tc>
        <w:tc>
          <w:tcPr>
            <w:tcW w:w="2632" w:type="dxa"/>
          </w:tcPr>
          <w:p w14:paraId="506D202B" w14:textId="77777777" w:rsidR="0077412E" w:rsidRPr="00C50900" w:rsidRDefault="0077412E" w:rsidP="00600726">
            <w:pPr>
              <w:jc w:val="both"/>
              <w:rPr>
                <w:sz w:val="24"/>
                <w:szCs w:val="24"/>
                <w:lang w:val="hy-AM" w:eastAsia="ru-RU"/>
              </w:rPr>
            </w:pPr>
          </w:p>
        </w:tc>
      </w:tr>
    </w:tbl>
    <w:p w14:paraId="51259302" w14:textId="77777777" w:rsidR="00DF32D5" w:rsidRPr="00C50900" w:rsidRDefault="00DF32D5" w:rsidP="00600726">
      <w:pPr>
        <w:jc w:val="both"/>
        <w:rPr>
          <w:sz w:val="24"/>
          <w:szCs w:val="24"/>
          <w:lang w:val="hy-AM" w:eastAsia="ru-RU"/>
        </w:rPr>
      </w:pPr>
    </w:p>
    <w:p w14:paraId="36797C91" w14:textId="4ECD9718" w:rsidR="00CE3049" w:rsidRDefault="0077412E" w:rsidP="00600726">
      <w:pPr>
        <w:jc w:val="both"/>
        <w:rPr>
          <w:sz w:val="24"/>
          <w:szCs w:val="24"/>
          <w:lang w:val="hy-AM" w:eastAsia="ru-RU"/>
        </w:rPr>
      </w:pPr>
      <w:r w:rsidRPr="00C50900">
        <w:rPr>
          <w:sz w:val="24"/>
          <w:szCs w:val="24"/>
          <w:lang w:val="hy-AM" w:eastAsia="ru-RU"/>
        </w:rPr>
        <w:t xml:space="preserve">Միաժամանակ, սույն </w:t>
      </w:r>
      <w:r w:rsidR="00DF32D5" w:rsidRPr="00C50900">
        <w:rPr>
          <w:sz w:val="24"/>
          <w:szCs w:val="24"/>
          <w:lang w:val="hy-AM" w:eastAsia="ru-RU"/>
        </w:rPr>
        <w:t xml:space="preserve">ենթակետում նշված </w:t>
      </w:r>
      <w:r w:rsidRPr="00C50900">
        <w:rPr>
          <w:sz w:val="24"/>
          <w:szCs w:val="24"/>
          <w:lang w:val="hy-AM" w:eastAsia="ru-RU"/>
        </w:rPr>
        <w:t>ձևաչափով ներկայացվող տեղեկատվության</w:t>
      </w:r>
      <w:r w:rsidR="00DF32D5" w:rsidRPr="00C50900">
        <w:rPr>
          <w:sz w:val="24"/>
          <w:szCs w:val="24"/>
          <w:lang w:val="hy-AM" w:eastAsia="ru-RU"/>
        </w:rPr>
        <w:t>ը</w:t>
      </w:r>
      <w:r w:rsidRPr="00C50900">
        <w:rPr>
          <w:sz w:val="24"/>
          <w:szCs w:val="24"/>
          <w:lang w:val="hy-AM" w:eastAsia="ru-RU"/>
        </w:rPr>
        <w:t xml:space="preserve"> կից</w:t>
      </w:r>
      <w:r w:rsidR="00AB1F2F">
        <w:rPr>
          <w:sz w:val="24"/>
          <w:szCs w:val="24"/>
          <w:lang w:val="hy-AM" w:eastAsia="ru-RU"/>
        </w:rPr>
        <w:t>՝ պահպանելով «</w:t>
      </w:r>
      <w:r w:rsidR="00AB1F2F" w:rsidRPr="001D3143">
        <w:rPr>
          <w:sz w:val="24"/>
          <w:szCs w:val="24"/>
          <w:lang w:val="hy-AM"/>
        </w:rPr>
        <w:t>Անձնական տվյալների պաշտպանության մասին</w:t>
      </w:r>
      <w:r w:rsidR="00AB1F2F">
        <w:rPr>
          <w:sz w:val="24"/>
          <w:szCs w:val="24"/>
          <w:lang w:val="hy-AM" w:eastAsia="ru-RU"/>
        </w:rPr>
        <w:t>» օրենքի պահանջները,</w:t>
      </w:r>
      <w:r w:rsidRPr="00C50900">
        <w:rPr>
          <w:sz w:val="24"/>
          <w:szCs w:val="24"/>
          <w:lang w:val="hy-AM" w:eastAsia="ru-RU"/>
        </w:rPr>
        <w:t xml:space="preserve"> </w:t>
      </w:r>
      <w:r w:rsidR="00D723B6" w:rsidRPr="00C50900">
        <w:rPr>
          <w:sz w:val="24"/>
          <w:szCs w:val="24"/>
          <w:lang w:val="hy-AM" w:eastAsia="ru-RU"/>
        </w:rPr>
        <w:t xml:space="preserve">ցանկով </w:t>
      </w:r>
      <w:r w:rsidRPr="00C50900">
        <w:rPr>
          <w:sz w:val="24"/>
          <w:szCs w:val="24"/>
          <w:lang w:val="hy-AM" w:eastAsia="ru-RU"/>
        </w:rPr>
        <w:t>ներկայացվում է</w:t>
      </w:r>
      <w:r w:rsidR="00AB1F2F" w:rsidRPr="00AB1F2F">
        <w:rPr>
          <w:sz w:val="24"/>
          <w:szCs w:val="24"/>
          <w:lang w:val="hy-AM" w:eastAsia="ru-RU"/>
        </w:rPr>
        <w:t xml:space="preserve"> </w:t>
      </w:r>
      <w:r w:rsidR="00DF32D5" w:rsidRPr="00C50900">
        <w:rPr>
          <w:sz w:val="24"/>
          <w:szCs w:val="24"/>
          <w:lang w:val="hy-AM" w:eastAsia="ru-RU"/>
        </w:rPr>
        <w:t>Հայաստանի Հանրապետություն փոխադրված 2 տարեկանից բարձր տարիք ունեցող օդային ուղ</w:t>
      </w:r>
      <w:r w:rsidR="009E5C27">
        <w:rPr>
          <w:sz w:val="24"/>
          <w:szCs w:val="24"/>
          <w:lang w:val="hy-AM" w:eastAsia="ru-RU"/>
        </w:rPr>
        <w:t>և</w:t>
      </w:r>
      <w:r w:rsidR="00DF32D5" w:rsidRPr="00C50900">
        <w:rPr>
          <w:sz w:val="24"/>
          <w:szCs w:val="24"/>
          <w:lang w:val="hy-AM" w:eastAsia="ru-RU"/>
        </w:rPr>
        <w:t xml:space="preserve">որների մասին </w:t>
      </w:r>
      <w:r w:rsidR="009E5C27">
        <w:rPr>
          <w:sz w:val="24"/>
          <w:szCs w:val="24"/>
          <w:lang w:val="hy-AM" w:eastAsia="ru-RU"/>
        </w:rPr>
        <w:t xml:space="preserve">ստորև ներկայացված աղյուսակի ձևաչափով </w:t>
      </w:r>
      <w:r w:rsidR="00DF32D5" w:rsidRPr="00C50900">
        <w:rPr>
          <w:sz w:val="24"/>
          <w:szCs w:val="24"/>
          <w:lang w:val="hy-AM" w:eastAsia="ru-RU"/>
        </w:rPr>
        <w:t>հետ</w:t>
      </w:r>
      <w:r w:rsidR="009E5C27">
        <w:rPr>
          <w:sz w:val="24"/>
          <w:szCs w:val="24"/>
          <w:lang w:val="hy-AM" w:eastAsia="ru-RU"/>
        </w:rPr>
        <w:t>և</w:t>
      </w:r>
      <w:r w:rsidR="00DF32D5" w:rsidRPr="00C50900">
        <w:rPr>
          <w:sz w:val="24"/>
          <w:szCs w:val="24"/>
          <w:lang w:val="hy-AM" w:eastAsia="ru-RU"/>
        </w:rPr>
        <w:t>յալ տեղեկատվությունը՝</w:t>
      </w:r>
    </w:p>
    <w:p w14:paraId="12A2D5F3" w14:textId="77777777" w:rsidR="006F0871" w:rsidRDefault="006F0871" w:rsidP="00600726">
      <w:pPr>
        <w:jc w:val="both"/>
        <w:rPr>
          <w:sz w:val="24"/>
          <w:szCs w:val="24"/>
          <w:lang w:val="hy-AM" w:eastAsia="ru-RU"/>
        </w:rPr>
      </w:pPr>
    </w:p>
    <w:tbl>
      <w:tblPr>
        <w:tblStyle w:val="ae"/>
        <w:tblW w:w="0" w:type="auto"/>
        <w:jc w:val="center"/>
        <w:tblLook w:val="04A0" w:firstRow="1" w:lastRow="0" w:firstColumn="1" w:lastColumn="0" w:noHBand="0" w:noVBand="1"/>
      </w:tblPr>
      <w:tblGrid>
        <w:gridCol w:w="2047"/>
        <w:gridCol w:w="2241"/>
        <w:gridCol w:w="1822"/>
        <w:gridCol w:w="2087"/>
        <w:gridCol w:w="2332"/>
      </w:tblGrid>
      <w:tr w:rsidR="006F0871" w:rsidRPr="00A32CFB" w14:paraId="0DE79A78" w14:textId="21F020BE" w:rsidTr="006F0871">
        <w:trPr>
          <w:jc w:val="center"/>
        </w:trPr>
        <w:tc>
          <w:tcPr>
            <w:tcW w:w="2198" w:type="dxa"/>
          </w:tcPr>
          <w:p w14:paraId="489918EB" w14:textId="1A098308" w:rsidR="006F0871" w:rsidRPr="006F0871" w:rsidRDefault="006F0871" w:rsidP="006F0871">
            <w:pPr>
              <w:jc w:val="center"/>
              <w:rPr>
                <w:sz w:val="24"/>
                <w:szCs w:val="24"/>
                <w:lang w:eastAsia="ru-RU"/>
              </w:rPr>
            </w:pPr>
            <w:r>
              <w:rPr>
                <w:sz w:val="24"/>
                <w:szCs w:val="24"/>
                <w:lang w:val="hy-AM" w:eastAsia="ru-RU"/>
              </w:rPr>
              <w:t xml:space="preserve">Անուն և ազգանուն </w:t>
            </w:r>
            <w:r>
              <w:rPr>
                <w:sz w:val="24"/>
                <w:szCs w:val="24"/>
                <w:lang w:eastAsia="ru-RU"/>
              </w:rPr>
              <w:t>(</w:t>
            </w:r>
            <w:r>
              <w:rPr>
                <w:sz w:val="24"/>
                <w:szCs w:val="24"/>
                <w:lang w:val="hy-AM" w:eastAsia="ru-RU"/>
              </w:rPr>
              <w:t>լատինատառ</w:t>
            </w:r>
            <w:r>
              <w:rPr>
                <w:sz w:val="24"/>
                <w:szCs w:val="24"/>
                <w:lang w:eastAsia="ru-RU"/>
              </w:rPr>
              <w:t>)</w:t>
            </w:r>
          </w:p>
          <w:p w14:paraId="345DC983" w14:textId="77777777" w:rsidR="006F0871" w:rsidRPr="00C50900" w:rsidRDefault="006F0871" w:rsidP="003934EB">
            <w:pPr>
              <w:jc w:val="both"/>
              <w:rPr>
                <w:sz w:val="24"/>
                <w:szCs w:val="24"/>
                <w:lang w:val="hy-AM" w:eastAsia="ru-RU"/>
              </w:rPr>
            </w:pPr>
          </w:p>
        </w:tc>
        <w:tc>
          <w:tcPr>
            <w:tcW w:w="2379" w:type="dxa"/>
          </w:tcPr>
          <w:p w14:paraId="0D086DC6" w14:textId="2BC5E751" w:rsidR="006F0871" w:rsidRPr="00C50900" w:rsidRDefault="006F0871" w:rsidP="006F0871">
            <w:pPr>
              <w:jc w:val="center"/>
              <w:rPr>
                <w:sz w:val="24"/>
                <w:szCs w:val="24"/>
                <w:lang w:val="hy-AM" w:eastAsia="ru-RU"/>
              </w:rPr>
            </w:pPr>
            <w:r>
              <w:rPr>
                <w:sz w:val="24"/>
                <w:szCs w:val="24"/>
                <w:lang w:val="hy-AM" w:eastAsia="ru-RU"/>
              </w:rPr>
              <w:t>Ծ</w:t>
            </w:r>
            <w:r w:rsidRPr="00C50900">
              <w:rPr>
                <w:sz w:val="24"/>
                <w:szCs w:val="24"/>
                <w:lang w:val="hy-AM" w:eastAsia="ru-RU"/>
              </w:rPr>
              <w:t>ննդյան տարեթիվ</w:t>
            </w:r>
            <w:r w:rsidR="009E5C27">
              <w:rPr>
                <w:sz w:val="24"/>
                <w:szCs w:val="24"/>
                <w:lang w:val="hy-AM" w:eastAsia="ru-RU"/>
              </w:rPr>
              <w:t xml:space="preserve">ը </w:t>
            </w:r>
            <w:r w:rsidRPr="00C50900">
              <w:rPr>
                <w:sz w:val="24"/>
                <w:szCs w:val="24"/>
                <w:lang w:val="hy-AM" w:eastAsia="ru-RU"/>
              </w:rPr>
              <w:t>(օր/ամիս/տարի)</w:t>
            </w:r>
          </w:p>
        </w:tc>
        <w:tc>
          <w:tcPr>
            <w:tcW w:w="2518" w:type="dxa"/>
          </w:tcPr>
          <w:p w14:paraId="17680DD6" w14:textId="61A255E4" w:rsidR="006F0871" w:rsidRPr="00C50900" w:rsidRDefault="008E721A" w:rsidP="008E721A">
            <w:pPr>
              <w:jc w:val="center"/>
              <w:rPr>
                <w:sz w:val="24"/>
                <w:szCs w:val="24"/>
                <w:lang w:val="hy-AM" w:eastAsia="ru-RU"/>
              </w:rPr>
            </w:pPr>
            <w:r>
              <w:rPr>
                <w:sz w:val="24"/>
                <w:szCs w:val="24"/>
                <w:lang w:val="hy-AM" w:eastAsia="ru-RU"/>
              </w:rPr>
              <w:t>Սեռ</w:t>
            </w:r>
            <w:r w:rsidR="009E5C27">
              <w:rPr>
                <w:sz w:val="24"/>
                <w:szCs w:val="24"/>
                <w:lang w:val="hy-AM" w:eastAsia="ru-RU"/>
              </w:rPr>
              <w:t>ը</w:t>
            </w:r>
          </w:p>
        </w:tc>
        <w:tc>
          <w:tcPr>
            <w:tcW w:w="1717" w:type="dxa"/>
          </w:tcPr>
          <w:p w14:paraId="29DF841B" w14:textId="560A3BBB" w:rsidR="006F0871" w:rsidRPr="00C50900" w:rsidRDefault="008E721A" w:rsidP="003934EB">
            <w:pPr>
              <w:jc w:val="both"/>
              <w:rPr>
                <w:sz w:val="24"/>
                <w:szCs w:val="24"/>
                <w:lang w:val="hy-AM" w:eastAsia="ru-RU"/>
              </w:rPr>
            </w:pPr>
            <w:r>
              <w:rPr>
                <w:sz w:val="24"/>
                <w:szCs w:val="24"/>
                <w:lang w:val="hy-AM" w:eastAsia="ru-RU"/>
              </w:rPr>
              <w:t>Քաղացիություն</w:t>
            </w:r>
            <w:r w:rsidR="009E5C27">
              <w:rPr>
                <w:sz w:val="24"/>
                <w:szCs w:val="24"/>
                <w:lang w:val="hy-AM" w:eastAsia="ru-RU"/>
              </w:rPr>
              <w:t>ը</w:t>
            </w:r>
          </w:p>
        </w:tc>
        <w:tc>
          <w:tcPr>
            <w:tcW w:w="1717" w:type="dxa"/>
          </w:tcPr>
          <w:p w14:paraId="1424D126" w14:textId="5EBB175D" w:rsidR="006F0871" w:rsidRPr="00C50900" w:rsidRDefault="008E721A" w:rsidP="008E721A">
            <w:pPr>
              <w:jc w:val="center"/>
              <w:rPr>
                <w:sz w:val="24"/>
                <w:szCs w:val="24"/>
                <w:lang w:val="hy-AM" w:eastAsia="ru-RU"/>
              </w:rPr>
            </w:pPr>
            <w:r>
              <w:rPr>
                <w:sz w:val="24"/>
                <w:szCs w:val="24"/>
                <w:lang w:val="hy-AM" w:eastAsia="ru-RU"/>
              </w:rPr>
              <w:t>Չ</w:t>
            </w:r>
            <w:r w:rsidRPr="00C50900">
              <w:rPr>
                <w:sz w:val="24"/>
                <w:szCs w:val="24"/>
                <w:lang w:val="hy-AM" w:eastAsia="ru-RU"/>
              </w:rPr>
              <w:t xml:space="preserve">վերթի համարը </w:t>
            </w:r>
            <w:r w:rsidR="00047503">
              <w:rPr>
                <w:sz w:val="24"/>
                <w:szCs w:val="24"/>
                <w:lang w:val="hy-AM" w:eastAsia="ru-RU"/>
              </w:rPr>
              <w:t>և</w:t>
            </w:r>
            <w:r w:rsidRPr="00C50900">
              <w:rPr>
                <w:sz w:val="24"/>
                <w:szCs w:val="24"/>
                <w:lang w:val="hy-AM" w:eastAsia="ru-RU"/>
              </w:rPr>
              <w:t xml:space="preserve"> օրը, որով օդային ուղ</w:t>
            </w:r>
            <w:r>
              <w:rPr>
                <w:sz w:val="24"/>
                <w:szCs w:val="24"/>
                <w:lang w:val="hy-AM" w:eastAsia="ru-RU"/>
              </w:rPr>
              <w:t>և</w:t>
            </w:r>
            <w:r w:rsidRPr="00C50900">
              <w:rPr>
                <w:sz w:val="24"/>
                <w:szCs w:val="24"/>
                <w:lang w:val="hy-AM" w:eastAsia="ru-RU"/>
              </w:rPr>
              <w:t>որը ժամանել է Հայաստանի Հանրապետություն</w:t>
            </w:r>
          </w:p>
        </w:tc>
      </w:tr>
      <w:tr w:rsidR="006F0871" w:rsidRPr="00A32CFB" w14:paraId="03F80C88" w14:textId="63785427" w:rsidTr="006F0871">
        <w:trPr>
          <w:jc w:val="center"/>
        </w:trPr>
        <w:tc>
          <w:tcPr>
            <w:tcW w:w="2198" w:type="dxa"/>
          </w:tcPr>
          <w:p w14:paraId="091DAB43" w14:textId="77777777" w:rsidR="006F0871" w:rsidRPr="00C50900" w:rsidRDefault="006F0871" w:rsidP="003934EB">
            <w:pPr>
              <w:jc w:val="both"/>
              <w:rPr>
                <w:sz w:val="24"/>
                <w:szCs w:val="24"/>
                <w:lang w:val="hy-AM" w:eastAsia="ru-RU"/>
              </w:rPr>
            </w:pPr>
          </w:p>
        </w:tc>
        <w:tc>
          <w:tcPr>
            <w:tcW w:w="2379" w:type="dxa"/>
          </w:tcPr>
          <w:p w14:paraId="523FEF9F" w14:textId="77777777" w:rsidR="006F0871" w:rsidRPr="00C50900" w:rsidRDefault="006F0871" w:rsidP="003934EB">
            <w:pPr>
              <w:jc w:val="both"/>
              <w:rPr>
                <w:sz w:val="24"/>
                <w:szCs w:val="24"/>
                <w:lang w:val="hy-AM" w:eastAsia="ru-RU"/>
              </w:rPr>
            </w:pPr>
          </w:p>
        </w:tc>
        <w:tc>
          <w:tcPr>
            <w:tcW w:w="2518" w:type="dxa"/>
          </w:tcPr>
          <w:p w14:paraId="79D88F22" w14:textId="77777777" w:rsidR="006F0871" w:rsidRPr="00C50900" w:rsidRDefault="006F0871" w:rsidP="003934EB">
            <w:pPr>
              <w:jc w:val="both"/>
              <w:rPr>
                <w:sz w:val="24"/>
                <w:szCs w:val="24"/>
                <w:lang w:val="hy-AM" w:eastAsia="ru-RU"/>
              </w:rPr>
            </w:pPr>
          </w:p>
        </w:tc>
        <w:tc>
          <w:tcPr>
            <w:tcW w:w="1717" w:type="dxa"/>
          </w:tcPr>
          <w:p w14:paraId="4DFC934E" w14:textId="77777777" w:rsidR="006F0871" w:rsidRPr="00C50900" w:rsidRDefault="006F0871" w:rsidP="003934EB">
            <w:pPr>
              <w:jc w:val="both"/>
              <w:rPr>
                <w:sz w:val="24"/>
                <w:szCs w:val="24"/>
                <w:lang w:val="hy-AM" w:eastAsia="ru-RU"/>
              </w:rPr>
            </w:pPr>
          </w:p>
        </w:tc>
        <w:tc>
          <w:tcPr>
            <w:tcW w:w="1717" w:type="dxa"/>
          </w:tcPr>
          <w:p w14:paraId="1A414299" w14:textId="77777777" w:rsidR="006F0871" w:rsidRPr="00C50900" w:rsidRDefault="006F0871" w:rsidP="003934EB">
            <w:pPr>
              <w:jc w:val="both"/>
              <w:rPr>
                <w:sz w:val="24"/>
                <w:szCs w:val="24"/>
                <w:lang w:val="hy-AM" w:eastAsia="ru-RU"/>
              </w:rPr>
            </w:pPr>
          </w:p>
        </w:tc>
      </w:tr>
    </w:tbl>
    <w:p w14:paraId="1E4FC3EA" w14:textId="751B9B08" w:rsidR="006F0871" w:rsidRDefault="006F0871" w:rsidP="00600726">
      <w:pPr>
        <w:jc w:val="both"/>
        <w:rPr>
          <w:sz w:val="24"/>
          <w:szCs w:val="24"/>
          <w:lang w:val="hy-AM" w:eastAsia="ru-RU"/>
        </w:rPr>
      </w:pPr>
    </w:p>
    <w:p w14:paraId="22474D3F" w14:textId="1B10F7B5" w:rsidR="00D723B6" w:rsidRPr="00C50900" w:rsidRDefault="00D723B6" w:rsidP="00600726">
      <w:pPr>
        <w:jc w:val="both"/>
        <w:rPr>
          <w:sz w:val="24"/>
          <w:szCs w:val="24"/>
          <w:lang w:val="hy-AM" w:eastAsia="ru-RU"/>
        </w:rPr>
      </w:pPr>
      <w:r w:rsidRPr="00C50900">
        <w:rPr>
          <w:sz w:val="24"/>
          <w:szCs w:val="24"/>
          <w:lang w:val="hy-AM" w:eastAsia="ru-RU"/>
        </w:rPr>
        <w:t>Ընդ որում, սույն ենթակետով ներկայացվող տեղեկատվությունը պետք է լինի «</w:t>
      </w:r>
      <w:r w:rsidRPr="00C50900">
        <w:rPr>
          <w:rFonts w:ascii="Cambria Math" w:hAnsi="Cambria Math" w:cs="Cambria Math"/>
          <w:sz w:val="24"/>
          <w:szCs w:val="24"/>
          <w:lang w:val="hy-AM" w:eastAsia="ru-RU"/>
        </w:rPr>
        <w:t>․</w:t>
      </w:r>
      <w:r w:rsidRPr="00C50900">
        <w:rPr>
          <w:sz w:val="24"/>
          <w:szCs w:val="24"/>
          <w:lang w:val="hy-AM" w:eastAsia="ru-RU"/>
        </w:rPr>
        <w:t>xls» կամ «</w:t>
      </w:r>
      <w:r w:rsidRPr="00C50900">
        <w:rPr>
          <w:rFonts w:ascii="Cambria Math" w:hAnsi="Cambria Math" w:cs="Cambria Math"/>
          <w:sz w:val="24"/>
          <w:szCs w:val="24"/>
          <w:lang w:val="hy-AM" w:eastAsia="ru-RU"/>
        </w:rPr>
        <w:t>․</w:t>
      </w:r>
      <w:r w:rsidRPr="00C50900">
        <w:rPr>
          <w:sz w:val="24"/>
          <w:szCs w:val="24"/>
          <w:lang w:val="hy-AM" w:eastAsia="ru-RU"/>
        </w:rPr>
        <w:t>xlsx» ձ</w:t>
      </w:r>
      <w:r w:rsidR="00047503">
        <w:rPr>
          <w:sz w:val="24"/>
          <w:szCs w:val="24"/>
          <w:lang w:val="hy-AM" w:eastAsia="ru-RU"/>
        </w:rPr>
        <w:t>և</w:t>
      </w:r>
      <w:r w:rsidRPr="00C50900">
        <w:rPr>
          <w:sz w:val="24"/>
          <w:szCs w:val="24"/>
          <w:lang w:val="hy-AM" w:eastAsia="ru-RU"/>
        </w:rPr>
        <w:t xml:space="preserve">աչափի։ </w:t>
      </w:r>
    </w:p>
    <w:p w14:paraId="7468B084" w14:textId="12A5A243" w:rsidR="00DF32D5" w:rsidRPr="00C50900" w:rsidRDefault="004E1819" w:rsidP="00600726">
      <w:pPr>
        <w:jc w:val="both"/>
        <w:rPr>
          <w:sz w:val="24"/>
          <w:szCs w:val="24"/>
          <w:lang w:val="hy-AM" w:eastAsia="ru-RU"/>
        </w:rPr>
      </w:pPr>
      <w:r w:rsidRPr="004E1819">
        <w:rPr>
          <w:sz w:val="24"/>
          <w:szCs w:val="24"/>
          <w:lang w:val="hy-AM" w:eastAsia="ru-RU"/>
        </w:rPr>
        <w:t>4)</w:t>
      </w:r>
      <w:r w:rsidR="00DF32D5" w:rsidRPr="00C50900">
        <w:rPr>
          <w:sz w:val="24"/>
          <w:szCs w:val="24"/>
          <w:lang w:val="hy-AM" w:eastAsia="ru-RU"/>
        </w:rPr>
        <w:t xml:space="preserve"> Լիազոր մարմինը </w:t>
      </w:r>
      <w:r w:rsidR="00C8779E">
        <w:rPr>
          <w:sz w:val="24"/>
          <w:szCs w:val="24"/>
          <w:lang w:val="hy-AM" w:eastAsia="ru-RU"/>
        </w:rPr>
        <w:t>6</w:t>
      </w:r>
      <w:r w:rsidR="00DF32D5" w:rsidRPr="00C50900">
        <w:rPr>
          <w:sz w:val="24"/>
          <w:szCs w:val="24"/>
          <w:lang w:val="hy-AM" w:eastAsia="ru-RU"/>
        </w:rPr>
        <w:t xml:space="preserve">-րդ կետի </w:t>
      </w:r>
      <w:r w:rsidRPr="004E1819">
        <w:rPr>
          <w:sz w:val="24"/>
          <w:szCs w:val="24"/>
          <w:lang w:val="hy-AM" w:eastAsia="ru-RU"/>
        </w:rPr>
        <w:t>3-</w:t>
      </w:r>
      <w:r>
        <w:rPr>
          <w:sz w:val="24"/>
          <w:szCs w:val="24"/>
          <w:lang w:val="hy-AM" w:eastAsia="ru-RU"/>
        </w:rPr>
        <w:t>րդ</w:t>
      </w:r>
      <w:r w:rsidR="00DF32D5" w:rsidRPr="00C50900">
        <w:rPr>
          <w:sz w:val="24"/>
          <w:szCs w:val="24"/>
          <w:lang w:val="hy-AM" w:eastAsia="ru-RU"/>
        </w:rPr>
        <w:t xml:space="preserve"> ենթակետով տեղեկատվությունը ստանալու օրվանից 3 (երեք) աշխատանքային օրվա ընթացքում ուղարկում է ՀՀ ազգային անվտանգության ծառայություն (այսուհետ՝ Ծառայություն)։ </w:t>
      </w:r>
    </w:p>
    <w:p w14:paraId="273A6E27" w14:textId="1EE64A4C" w:rsidR="00F74FFE" w:rsidRDefault="004E1819" w:rsidP="00600726">
      <w:pPr>
        <w:jc w:val="both"/>
        <w:rPr>
          <w:sz w:val="24"/>
          <w:szCs w:val="24"/>
          <w:lang w:val="hy-AM" w:eastAsia="ru-RU"/>
        </w:rPr>
      </w:pPr>
      <w:r w:rsidRPr="004E1819">
        <w:rPr>
          <w:sz w:val="24"/>
          <w:szCs w:val="24"/>
          <w:lang w:val="hy-AM" w:eastAsia="ru-RU"/>
        </w:rPr>
        <w:lastRenderedPageBreak/>
        <w:t>5)</w:t>
      </w:r>
      <w:r w:rsidR="00DF32D5" w:rsidRPr="00C50900">
        <w:rPr>
          <w:sz w:val="24"/>
          <w:szCs w:val="24"/>
          <w:lang w:val="hy-AM" w:eastAsia="ru-RU"/>
        </w:rPr>
        <w:t xml:space="preserve"> Ծառայությունը </w:t>
      </w:r>
      <w:r w:rsidR="00C8779E">
        <w:rPr>
          <w:sz w:val="24"/>
          <w:szCs w:val="24"/>
          <w:lang w:val="hy-AM" w:eastAsia="ru-RU"/>
        </w:rPr>
        <w:t>6</w:t>
      </w:r>
      <w:r w:rsidR="00DF32D5" w:rsidRPr="00C50900">
        <w:rPr>
          <w:sz w:val="24"/>
          <w:szCs w:val="24"/>
          <w:lang w:val="hy-AM" w:eastAsia="ru-RU"/>
        </w:rPr>
        <w:t xml:space="preserve">-րդ կետի </w:t>
      </w:r>
      <w:r>
        <w:rPr>
          <w:sz w:val="24"/>
          <w:szCs w:val="24"/>
          <w:lang w:val="hy-AM" w:eastAsia="ru-RU"/>
        </w:rPr>
        <w:t>4-րդ</w:t>
      </w:r>
      <w:r w:rsidR="00DF32D5" w:rsidRPr="00C50900">
        <w:rPr>
          <w:sz w:val="24"/>
          <w:szCs w:val="24"/>
          <w:lang w:val="hy-AM" w:eastAsia="ru-RU"/>
        </w:rPr>
        <w:t xml:space="preserve"> ենթակետով</w:t>
      </w:r>
      <w:r w:rsidR="00C53BE1">
        <w:rPr>
          <w:sz w:val="24"/>
          <w:szCs w:val="24"/>
          <w:lang w:val="hy-AM" w:eastAsia="ru-RU"/>
        </w:rPr>
        <w:t xml:space="preserve"> նախատեսված կարգով</w:t>
      </w:r>
      <w:r w:rsidR="00DF32D5" w:rsidRPr="00C50900">
        <w:rPr>
          <w:sz w:val="24"/>
          <w:szCs w:val="24"/>
          <w:lang w:val="hy-AM" w:eastAsia="ru-RU"/>
        </w:rPr>
        <w:t xml:space="preserve"> ստացված տեղեկատվությունը </w:t>
      </w:r>
      <w:r w:rsidR="00D723B6" w:rsidRPr="00C50900">
        <w:rPr>
          <w:sz w:val="24"/>
          <w:szCs w:val="24"/>
          <w:lang w:val="hy-AM" w:eastAsia="ru-RU"/>
        </w:rPr>
        <w:t xml:space="preserve">ուսումնասիրում է </w:t>
      </w:r>
      <w:r w:rsidR="00142EBC">
        <w:rPr>
          <w:sz w:val="24"/>
          <w:szCs w:val="24"/>
          <w:lang w:val="hy-AM" w:eastAsia="ru-RU"/>
        </w:rPr>
        <w:t>և</w:t>
      </w:r>
      <w:r w:rsidR="00D723B6" w:rsidRPr="00C50900">
        <w:rPr>
          <w:sz w:val="24"/>
          <w:szCs w:val="24"/>
          <w:lang w:val="hy-AM" w:eastAsia="ru-RU"/>
        </w:rPr>
        <w:t xml:space="preserve"> 15 աշխատանքային օրվա ընթացքում տեղեկացնում է </w:t>
      </w:r>
      <w:r w:rsidR="00A32CFB" w:rsidRPr="00C50900">
        <w:rPr>
          <w:sz w:val="24"/>
          <w:szCs w:val="24"/>
          <w:lang w:val="hy-AM" w:eastAsia="ru-RU"/>
        </w:rPr>
        <w:t>Լիազոր մարմնին</w:t>
      </w:r>
      <w:r w:rsidR="00A32CFB" w:rsidRPr="00C50900">
        <w:rPr>
          <w:sz w:val="24"/>
          <w:szCs w:val="24"/>
          <w:lang w:val="hy-AM" w:eastAsia="ru-RU"/>
        </w:rPr>
        <w:t xml:space="preserve"> </w:t>
      </w:r>
      <w:r w:rsidR="00D723B6" w:rsidRPr="00C50900">
        <w:rPr>
          <w:sz w:val="24"/>
          <w:szCs w:val="24"/>
          <w:lang w:val="hy-AM" w:eastAsia="ru-RU"/>
        </w:rPr>
        <w:t>ցանկով ներկայացված այն ուղ</w:t>
      </w:r>
      <w:r w:rsidR="00142EBC">
        <w:rPr>
          <w:sz w:val="24"/>
          <w:szCs w:val="24"/>
          <w:lang w:val="hy-AM" w:eastAsia="ru-RU"/>
        </w:rPr>
        <w:t>և</w:t>
      </w:r>
      <w:r w:rsidR="00D723B6" w:rsidRPr="00C50900">
        <w:rPr>
          <w:sz w:val="24"/>
          <w:szCs w:val="24"/>
          <w:lang w:val="hy-AM" w:eastAsia="ru-RU"/>
        </w:rPr>
        <w:t>որների տվյալները, որոնք մուտք են գործել Հայաստանի Հանրապետություն</w:t>
      </w:r>
      <w:r w:rsidR="00F74FFE" w:rsidRPr="00C50900">
        <w:rPr>
          <w:sz w:val="24"/>
          <w:szCs w:val="24"/>
          <w:lang w:val="hy-AM" w:eastAsia="ru-RU"/>
        </w:rPr>
        <w:t>։</w:t>
      </w:r>
    </w:p>
    <w:p w14:paraId="6D30B906" w14:textId="04648A64" w:rsidR="00DF32D5" w:rsidRPr="00C50900" w:rsidRDefault="004E1819" w:rsidP="00600726">
      <w:pPr>
        <w:jc w:val="both"/>
        <w:rPr>
          <w:sz w:val="24"/>
          <w:szCs w:val="24"/>
          <w:lang w:val="hy-AM" w:eastAsia="ru-RU"/>
        </w:rPr>
      </w:pPr>
      <w:r>
        <w:rPr>
          <w:sz w:val="24"/>
          <w:szCs w:val="24"/>
          <w:lang w:val="hy-AM" w:eastAsia="ru-RU"/>
        </w:rPr>
        <w:t>6</w:t>
      </w:r>
      <w:r w:rsidRPr="004E1819">
        <w:rPr>
          <w:sz w:val="24"/>
          <w:szCs w:val="24"/>
          <w:lang w:val="hy-AM" w:eastAsia="ru-RU"/>
        </w:rPr>
        <w:t>)</w:t>
      </w:r>
      <w:r w:rsidR="00F74FFE" w:rsidRPr="00C50900">
        <w:rPr>
          <w:sz w:val="24"/>
          <w:szCs w:val="24"/>
          <w:lang w:val="hy-AM" w:eastAsia="ru-RU"/>
        </w:rPr>
        <w:t xml:space="preserve"> Լիազոր մարմինը </w:t>
      </w:r>
      <w:r w:rsidR="00C8779E">
        <w:rPr>
          <w:sz w:val="24"/>
          <w:szCs w:val="24"/>
          <w:lang w:val="hy-AM" w:eastAsia="ru-RU"/>
        </w:rPr>
        <w:t>6</w:t>
      </w:r>
      <w:r w:rsidR="00F74FFE" w:rsidRPr="00C50900">
        <w:rPr>
          <w:sz w:val="24"/>
          <w:szCs w:val="24"/>
          <w:lang w:val="hy-AM" w:eastAsia="ru-RU"/>
        </w:rPr>
        <w:t xml:space="preserve">-րդ կետի </w:t>
      </w:r>
      <w:r>
        <w:rPr>
          <w:sz w:val="24"/>
          <w:szCs w:val="24"/>
          <w:lang w:val="hy-AM" w:eastAsia="ru-RU"/>
        </w:rPr>
        <w:t>5-րդ</w:t>
      </w:r>
      <w:r w:rsidR="00F74FFE" w:rsidRPr="00C50900">
        <w:rPr>
          <w:sz w:val="24"/>
          <w:szCs w:val="24"/>
          <w:lang w:val="hy-AM" w:eastAsia="ru-RU"/>
        </w:rPr>
        <w:t xml:space="preserve"> ենթակետով </w:t>
      </w:r>
      <w:r w:rsidR="00180395" w:rsidRPr="004641C6">
        <w:rPr>
          <w:rFonts w:cs="Arial"/>
          <w:color w:val="000000"/>
          <w:sz w:val="24"/>
          <w:szCs w:val="24"/>
          <w:shd w:val="clear" w:color="auto" w:fill="FFFFFF"/>
          <w:lang w:val="hy-AM"/>
        </w:rPr>
        <w:t>նախատեսված կարգով</w:t>
      </w:r>
      <w:r w:rsidR="00180395" w:rsidRPr="00C50900">
        <w:rPr>
          <w:sz w:val="24"/>
          <w:szCs w:val="24"/>
          <w:lang w:val="hy-AM" w:eastAsia="ru-RU"/>
        </w:rPr>
        <w:t xml:space="preserve"> </w:t>
      </w:r>
      <w:r w:rsidR="00F74FFE" w:rsidRPr="00C50900">
        <w:rPr>
          <w:sz w:val="24"/>
          <w:szCs w:val="24"/>
          <w:lang w:val="hy-AM" w:eastAsia="ru-RU"/>
        </w:rPr>
        <w:t>տեղեկատվությունը Ծառայությունից ստանալու օրվանից 5 (հինգ) աշխատանքային օրվա ընթացքում ուղարկում է ավիաընկերությանը այն ուղ</w:t>
      </w:r>
      <w:r w:rsidR="00047503">
        <w:rPr>
          <w:sz w:val="24"/>
          <w:szCs w:val="24"/>
          <w:lang w:val="hy-AM" w:eastAsia="ru-RU"/>
        </w:rPr>
        <w:t>և</w:t>
      </w:r>
      <w:r w:rsidR="00F74FFE" w:rsidRPr="00C50900">
        <w:rPr>
          <w:sz w:val="24"/>
          <w:szCs w:val="24"/>
          <w:lang w:val="hy-AM" w:eastAsia="ru-RU"/>
        </w:rPr>
        <w:t>որների  ցանկը, որոնց համար սույն որոշման բոլոր պահանջներին համապատասխանելու դեպքում կտրամադրվի ֆինանսական օժանդակություն։</w:t>
      </w:r>
    </w:p>
    <w:p w14:paraId="5EE7E9F8" w14:textId="6AED9B2A" w:rsidR="00F74FFE" w:rsidRPr="00C50900" w:rsidRDefault="004E1819" w:rsidP="00600726">
      <w:pPr>
        <w:jc w:val="both"/>
        <w:rPr>
          <w:sz w:val="24"/>
          <w:szCs w:val="24"/>
          <w:lang w:val="hy-AM" w:eastAsia="ru-RU"/>
        </w:rPr>
      </w:pPr>
      <w:r w:rsidRPr="004E1819">
        <w:rPr>
          <w:sz w:val="24"/>
          <w:szCs w:val="24"/>
          <w:lang w:val="hy-AM" w:eastAsia="ru-RU"/>
        </w:rPr>
        <w:t>7)</w:t>
      </w:r>
      <w:r w:rsidR="00F74FFE" w:rsidRPr="00C50900">
        <w:rPr>
          <w:sz w:val="24"/>
          <w:szCs w:val="24"/>
          <w:lang w:val="hy-AM" w:eastAsia="ru-RU"/>
        </w:rPr>
        <w:t xml:space="preserve"> </w:t>
      </w:r>
      <w:r w:rsidR="0067426E" w:rsidRPr="00C50900">
        <w:rPr>
          <w:sz w:val="24"/>
          <w:szCs w:val="24"/>
          <w:lang w:val="hy-AM" w:eastAsia="ru-RU"/>
        </w:rPr>
        <w:t xml:space="preserve">Հայաստանի Հանրապետության միջազգային օդանավակայաններ սույն աջակցության ծրագրի շահառու ավիաընկերությունների կողմից նոր ուղղություններից փոխադրված </w:t>
      </w:r>
      <w:r w:rsidR="00047503">
        <w:rPr>
          <w:sz w:val="24"/>
          <w:szCs w:val="24"/>
          <w:lang w:val="hy-AM" w:eastAsia="ru-RU"/>
        </w:rPr>
        <w:t>և</w:t>
      </w:r>
      <w:r w:rsidR="0067426E" w:rsidRPr="00C50900">
        <w:rPr>
          <w:sz w:val="24"/>
          <w:szCs w:val="24"/>
          <w:lang w:val="hy-AM" w:eastAsia="ru-RU"/>
        </w:rPr>
        <w:t xml:space="preserve"> Հայաստանի Հանրապետություն մուտք չգործած օդային ուղեորների համար ավիաընկերություններին </w:t>
      </w:r>
      <w:r w:rsidR="00F74FFE" w:rsidRPr="00C50900">
        <w:rPr>
          <w:sz w:val="24"/>
          <w:szCs w:val="24"/>
          <w:lang w:val="hy-AM" w:eastAsia="ru-RU"/>
        </w:rPr>
        <w:t>Ֆինանսական օժանդակություն</w:t>
      </w:r>
      <w:r w:rsidR="0067426E" w:rsidRPr="00C50900">
        <w:rPr>
          <w:sz w:val="24"/>
          <w:szCs w:val="24"/>
          <w:lang w:val="hy-AM" w:eastAsia="ru-RU"/>
        </w:rPr>
        <w:t xml:space="preserve"> չի</w:t>
      </w:r>
      <w:r w:rsidR="00F74FFE" w:rsidRPr="00C50900">
        <w:rPr>
          <w:sz w:val="24"/>
          <w:szCs w:val="24"/>
          <w:lang w:val="hy-AM" w:eastAsia="ru-RU"/>
        </w:rPr>
        <w:t xml:space="preserve"> տրամադրվում։  </w:t>
      </w:r>
    </w:p>
    <w:p w14:paraId="27F50C55" w14:textId="76D34919" w:rsidR="002A0F70" w:rsidRPr="00C50900" w:rsidRDefault="004E1819" w:rsidP="00600726">
      <w:pPr>
        <w:jc w:val="both"/>
        <w:rPr>
          <w:sz w:val="24"/>
          <w:szCs w:val="24"/>
          <w:lang w:val="hy-AM" w:eastAsia="ru-RU"/>
        </w:rPr>
      </w:pPr>
      <w:r w:rsidRPr="004E1819">
        <w:rPr>
          <w:sz w:val="24"/>
          <w:szCs w:val="24"/>
          <w:lang w:val="hy-AM" w:eastAsia="ru-RU"/>
        </w:rPr>
        <w:t>8)</w:t>
      </w:r>
      <w:r w:rsidR="002A0F70" w:rsidRPr="00C50900">
        <w:rPr>
          <w:sz w:val="24"/>
          <w:szCs w:val="24"/>
          <w:lang w:val="hy-AM" w:eastAsia="ru-RU"/>
        </w:rPr>
        <w:t xml:space="preserve"> Ֆինանսական օժանդակությունը Լիազոր մարմինը տրամադրում է </w:t>
      </w:r>
      <w:r w:rsidR="007F00A2" w:rsidRPr="00C50900">
        <w:rPr>
          <w:sz w:val="24"/>
          <w:szCs w:val="24"/>
          <w:lang w:val="hy-AM" w:eastAsia="ru-RU"/>
        </w:rPr>
        <w:t xml:space="preserve">շահառու </w:t>
      </w:r>
      <w:r w:rsidR="002A0F70" w:rsidRPr="00C50900">
        <w:rPr>
          <w:sz w:val="24"/>
          <w:szCs w:val="24"/>
          <w:lang w:val="hy-AM" w:eastAsia="ru-RU"/>
        </w:rPr>
        <w:t>ավիաընկերությանը յուրաքանչյուր 2 (երկու) իրար հաջորդող եռամսյակներից հետո՝ ավիաընկերության կողմից դիմում ներկայացնելու օրվանից 30 (երեսուն) օրացուցային օրվա ընթացքում հետեյալ բան</w:t>
      </w:r>
      <w:r w:rsidR="00245291">
        <w:rPr>
          <w:sz w:val="24"/>
          <w:szCs w:val="24"/>
          <w:lang w:val="hy-AM" w:eastAsia="ru-RU"/>
        </w:rPr>
        <w:t>ա</w:t>
      </w:r>
      <w:r w:rsidR="002A0F70" w:rsidRPr="00C50900">
        <w:rPr>
          <w:sz w:val="24"/>
          <w:szCs w:val="24"/>
          <w:lang w:val="hy-AM" w:eastAsia="ru-RU"/>
        </w:rPr>
        <w:t>ձ</w:t>
      </w:r>
      <w:r w:rsidR="00047503">
        <w:rPr>
          <w:sz w:val="24"/>
          <w:szCs w:val="24"/>
          <w:lang w:val="hy-AM" w:eastAsia="ru-RU"/>
        </w:rPr>
        <w:t>և</w:t>
      </w:r>
      <w:r w:rsidR="002A0F70" w:rsidRPr="00C50900">
        <w:rPr>
          <w:sz w:val="24"/>
          <w:szCs w:val="24"/>
          <w:lang w:val="hy-AM" w:eastAsia="ru-RU"/>
        </w:rPr>
        <w:t>ով՝</w:t>
      </w:r>
    </w:p>
    <w:p w14:paraId="5E0AF273" w14:textId="0C7D128F" w:rsidR="002A0F70" w:rsidRPr="00C50900" w:rsidRDefault="002A0F70" w:rsidP="002A0F70">
      <w:pPr>
        <w:jc w:val="center"/>
        <w:rPr>
          <w:sz w:val="24"/>
          <w:szCs w:val="24"/>
          <w:lang w:val="hy-AM" w:eastAsia="ru-RU"/>
        </w:rPr>
      </w:pPr>
      <w:r w:rsidRPr="00C50900">
        <w:rPr>
          <w:sz w:val="24"/>
          <w:szCs w:val="24"/>
          <w:lang w:val="hy-AM" w:eastAsia="ru-RU"/>
        </w:rPr>
        <w:t xml:space="preserve">F = </w:t>
      </w:r>
      <w:r w:rsidR="001C616C" w:rsidRPr="00C50900">
        <w:rPr>
          <w:sz w:val="24"/>
          <w:szCs w:val="24"/>
          <w:lang w:val="hy-AM" w:eastAsia="ru-RU"/>
        </w:rPr>
        <w:t>N</w:t>
      </w:r>
      <w:r w:rsidR="00DB164C" w:rsidRPr="00C50900">
        <w:rPr>
          <w:sz w:val="24"/>
          <w:szCs w:val="24"/>
          <w:lang w:val="hy-AM" w:eastAsia="ru-RU"/>
        </w:rPr>
        <w:t xml:space="preserve"> </w:t>
      </w:r>
      <w:r w:rsidRPr="00C50900">
        <w:rPr>
          <w:sz w:val="24"/>
          <w:szCs w:val="24"/>
          <w:lang w:val="hy-AM" w:eastAsia="ru-RU"/>
        </w:rPr>
        <w:t>x</w:t>
      </w:r>
      <w:r w:rsidR="00DB164C" w:rsidRPr="00C50900">
        <w:rPr>
          <w:sz w:val="24"/>
          <w:szCs w:val="24"/>
          <w:lang w:val="hy-AM" w:eastAsia="ru-RU"/>
        </w:rPr>
        <w:t xml:space="preserve"> </w:t>
      </w:r>
      <w:r w:rsidRPr="00C50900">
        <w:rPr>
          <w:sz w:val="24"/>
          <w:szCs w:val="24"/>
          <w:lang w:val="hy-AM" w:eastAsia="ru-RU"/>
        </w:rPr>
        <w:t>P,</w:t>
      </w:r>
    </w:p>
    <w:p w14:paraId="27CF6A68" w14:textId="66ADB899" w:rsidR="002A0F70" w:rsidRPr="00C50900" w:rsidRDefault="002A0F70" w:rsidP="002A0F70">
      <w:pPr>
        <w:rPr>
          <w:sz w:val="24"/>
          <w:szCs w:val="24"/>
          <w:lang w:val="hy-AM" w:eastAsia="ru-RU"/>
        </w:rPr>
      </w:pPr>
      <w:r w:rsidRPr="00C50900">
        <w:rPr>
          <w:sz w:val="24"/>
          <w:szCs w:val="24"/>
          <w:lang w:val="hy-AM" w:eastAsia="ru-RU"/>
        </w:rPr>
        <w:t>որտեղ</w:t>
      </w:r>
    </w:p>
    <w:p w14:paraId="021CB92B" w14:textId="73850A23" w:rsidR="002A0F70" w:rsidRPr="00C50900" w:rsidRDefault="002A0F70" w:rsidP="002A0F70">
      <w:pPr>
        <w:rPr>
          <w:sz w:val="24"/>
          <w:szCs w:val="24"/>
          <w:lang w:val="hy-AM" w:eastAsia="ru-RU"/>
        </w:rPr>
      </w:pPr>
      <w:r w:rsidRPr="00C50900">
        <w:rPr>
          <w:sz w:val="24"/>
          <w:szCs w:val="24"/>
          <w:lang w:val="hy-AM" w:eastAsia="ru-RU"/>
        </w:rPr>
        <w:t>F</w:t>
      </w:r>
      <w:r w:rsidR="00DB164C" w:rsidRPr="00C50900">
        <w:rPr>
          <w:sz w:val="24"/>
          <w:szCs w:val="24"/>
          <w:lang w:val="hy-AM" w:eastAsia="ru-RU"/>
        </w:rPr>
        <w:t>-ը՝ շահառու ավիաընկերությանը վճարման ենթակա ֆինանսական օժանդակության ընդհանուր գումարն է ամեն նոր ուղղության համար</w:t>
      </w:r>
      <w:r w:rsidR="00E51B61" w:rsidRPr="00C50900">
        <w:rPr>
          <w:sz w:val="24"/>
          <w:szCs w:val="24"/>
          <w:lang w:val="hy-AM" w:eastAsia="ru-RU"/>
        </w:rPr>
        <w:t>՝ ՀՀ դրամով</w:t>
      </w:r>
      <w:r w:rsidR="00DB164C" w:rsidRPr="00C50900">
        <w:rPr>
          <w:sz w:val="24"/>
          <w:szCs w:val="24"/>
          <w:lang w:val="hy-AM" w:eastAsia="ru-RU"/>
        </w:rPr>
        <w:t>,</w:t>
      </w:r>
    </w:p>
    <w:p w14:paraId="4BFCDADC" w14:textId="2ED0353D" w:rsidR="00DB164C" w:rsidRPr="00C50900" w:rsidRDefault="001C616C" w:rsidP="002A0F70">
      <w:pPr>
        <w:rPr>
          <w:sz w:val="24"/>
          <w:szCs w:val="24"/>
          <w:lang w:val="hy-AM" w:eastAsia="ru-RU"/>
        </w:rPr>
      </w:pPr>
      <w:r w:rsidRPr="00C50900">
        <w:rPr>
          <w:sz w:val="24"/>
          <w:szCs w:val="24"/>
          <w:lang w:val="hy-AM" w:eastAsia="ru-RU"/>
        </w:rPr>
        <w:t>N</w:t>
      </w:r>
      <w:r w:rsidR="00DB164C" w:rsidRPr="00C50900">
        <w:rPr>
          <w:sz w:val="24"/>
          <w:szCs w:val="24"/>
          <w:lang w:val="hy-AM" w:eastAsia="ru-RU"/>
        </w:rPr>
        <w:t>-</w:t>
      </w:r>
      <w:r w:rsidRPr="00C50900">
        <w:rPr>
          <w:sz w:val="24"/>
          <w:szCs w:val="24"/>
          <w:lang w:val="hy-AM" w:eastAsia="ru-RU"/>
        </w:rPr>
        <w:t>ը</w:t>
      </w:r>
      <w:r w:rsidR="00DB164C" w:rsidRPr="00C50900">
        <w:rPr>
          <w:sz w:val="24"/>
          <w:szCs w:val="24"/>
          <w:lang w:val="hy-AM" w:eastAsia="ru-RU"/>
        </w:rPr>
        <w:t xml:space="preserve">՝ 2 (երկու) իրար հաջորդող եռամսյակների ընթացքում շահառու ավիաընկերության կողմից Հայաստանի Հանրապետություն նոր ուղղություններից փոխադրված </w:t>
      </w:r>
      <w:r w:rsidR="00047503">
        <w:rPr>
          <w:sz w:val="24"/>
          <w:szCs w:val="24"/>
          <w:lang w:val="hy-AM" w:eastAsia="ru-RU"/>
        </w:rPr>
        <w:t>և</w:t>
      </w:r>
      <w:r w:rsidR="00DB164C" w:rsidRPr="00C50900">
        <w:rPr>
          <w:sz w:val="24"/>
          <w:szCs w:val="24"/>
          <w:lang w:val="hy-AM" w:eastAsia="ru-RU"/>
        </w:rPr>
        <w:t xml:space="preserve"> Հայաստանի Հանրապետություն մուտք գործած </w:t>
      </w:r>
      <w:r w:rsidR="00047503">
        <w:rPr>
          <w:sz w:val="24"/>
          <w:szCs w:val="24"/>
          <w:lang w:val="hy-AM" w:eastAsia="ru-RU"/>
        </w:rPr>
        <w:t>և</w:t>
      </w:r>
      <w:r w:rsidR="00DB164C" w:rsidRPr="00C50900">
        <w:rPr>
          <w:sz w:val="24"/>
          <w:szCs w:val="24"/>
          <w:lang w:val="hy-AM" w:eastAsia="ru-RU"/>
        </w:rPr>
        <w:t xml:space="preserve"> Լիազոր մարմնի կողմից հաստատված 2 տարեկանից բարձր տարիք ունեցող օդային ուղ</w:t>
      </w:r>
      <w:r w:rsidR="00047503">
        <w:rPr>
          <w:sz w:val="24"/>
          <w:szCs w:val="24"/>
          <w:lang w:val="hy-AM" w:eastAsia="ru-RU"/>
        </w:rPr>
        <w:t>և</w:t>
      </w:r>
      <w:r w:rsidR="00DB164C" w:rsidRPr="00C50900">
        <w:rPr>
          <w:sz w:val="24"/>
          <w:szCs w:val="24"/>
          <w:lang w:val="hy-AM" w:eastAsia="ru-RU"/>
        </w:rPr>
        <w:t>որների ընդհանուր քանակն է,</w:t>
      </w:r>
    </w:p>
    <w:p w14:paraId="250445E6" w14:textId="104BA984" w:rsidR="00DB164C" w:rsidRPr="00C50900" w:rsidRDefault="00DB164C" w:rsidP="002A0F70">
      <w:pPr>
        <w:rPr>
          <w:sz w:val="24"/>
          <w:szCs w:val="24"/>
          <w:lang w:val="hy-AM" w:eastAsia="ru-RU"/>
        </w:rPr>
      </w:pPr>
      <w:r w:rsidRPr="00C50900">
        <w:rPr>
          <w:sz w:val="24"/>
          <w:szCs w:val="24"/>
          <w:lang w:val="hy-AM" w:eastAsia="ru-RU"/>
        </w:rPr>
        <w:t>P-ն՝ յուրաքանչյ</w:t>
      </w:r>
      <w:r w:rsidR="008C78C1" w:rsidRPr="00C50900">
        <w:rPr>
          <w:sz w:val="24"/>
          <w:szCs w:val="24"/>
          <w:lang w:val="hy-AM" w:eastAsia="ru-RU"/>
        </w:rPr>
        <w:t>ո</w:t>
      </w:r>
      <w:r w:rsidRPr="00C50900">
        <w:rPr>
          <w:sz w:val="24"/>
          <w:szCs w:val="24"/>
          <w:lang w:val="hy-AM" w:eastAsia="ru-RU"/>
        </w:rPr>
        <w:t xml:space="preserve">ւր օդային ուղեորի </w:t>
      </w:r>
      <w:r w:rsidR="000304E5" w:rsidRPr="00C50900">
        <w:rPr>
          <w:sz w:val="24"/>
          <w:szCs w:val="24"/>
          <w:lang w:val="hy-AM" w:eastAsia="ru-RU"/>
        </w:rPr>
        <w:t xml:space="preserve">համար շահառու ավիաընկերությանը տրամադրվող ֆինանսական օժանդակության սահմանաչափն է՝ կախված, թե որ Հայաստանի Հանրապետության օդանավակայանով են օդային ուղեորները մուտք գործում Հայաստանի Հանրապետություն </w:t>
      </w:r>
      <w:r w:rsidR="00047503">
        <w:rPr>
          <w:sz w:val="24"/>
          <w:szCs w:val="24"/>
          <w:lang w:val="hy-AM" w:eastAsia="ru-RU"/>
        </w:rPr>
        <w:t>և</w:t>
      </w:r>
      <w:r w:rsidR="000304E5" w:rsidRPr="00C50900">
        <w:rPr>
          <w:sz w:val="24"/>
          <w:szCs w:val="24"/>
          <w:lang w:val="hy-AM" w:eastAsia="ru-RU"/>
        </w:rPr>
        <w:t xml:space="preserve"> որը ներկայացված է յուրաքանչյուր օդանավակայանի համար սույն Հավելվածի 4-րդ կետի </w:t>
      </w:r>
      <w:r w:rsidR="008463A6" w:rsidRPr="008463A6">
        <w:rPr>
          <w:sz w:val="24"/>
          <w:szCs w:val="24"/>
          <w:lang w:val="hy-AM" w:eastAsia="ru-RU"/>
        </w:rPr>
        <w:t>1</w:t>
      </w:r>
      <w:r w:rsidR="008463A6">
        <w:rPr>
          <w:sz w:val="24"/>
          <w:szCs w:val="24"/>
          <w:lang w:val="hy-AM" w:eastAsia="ru-RU"/>
        </w:rPr>
        <w:t>-ին</w:t>
      </w:r>
      <w:r w:rsidR="000304E5" w:rsidRPr="00C50900">
        <w:rPr>
          <w:sz w:val="24"/>
          <w:szCs w:val="24"/>
          <w:lang w:val="hy-AM" w:eastAsia="ru-RU"/>
        </w:rPr>
        <w:t xml:space="preserve"> </w:t>
      </w:r>
      <w:r w:rsidR="00047503">
        <w:rPr>
          <w:sz w:val="24"/>
          <w:szCs w:val="24"/>
          <w:lang w:val="hy-AM" w:eastAsia="ru-RU"/>
        </w:rPr>
        <w:t>և</w:t>
      </w:r>
      <w:r w:rsidR="000304E5" w:rsidRPr="00C50900">
        <w:rPr>
          <w:sz w:val="24"/>
          <w:szCs w:val="24"/>
          <w:lang w:val="hy-AM" w:eastAsia="ru-RU"/>
        </w:rPr>
        <w:t xml:space="preserve"> </w:t>
      </w:r>
      <w:r w:rsidR="008463A6" w:rsidRPr="008463A6">
        <w:rPr>
          <w:sz w:val="24"/>
          <w:szCs w:val="24"/>
          <w:lang w:val="hy-AM" w:eastAsia="ru-RU"/>
        </w:rPr>
        <w:t>2-</w:t>
      </w:r>
      <w:r w:rsidR="008463A6">
        <w:rPr>
          <w:sz w:val="24"/>
          <w:szCs w:val="24"/>
          <w:lang w:val="hy-AM" w:eastAsia="ru-RU"/>
        </w:rPr>
        <w:t>րդ</w:t>
      </w:r>
      <w:r w:rsidR="000304E5" w:rsidRPr="00C50900">
        <w:rPr>
          <w:sz w:val="24"/>
          <w:szCs w:val="24"/>
          <w:lang w:val="hy-AM" w:eastAsia="ru-RU"/>
        </w:rPr>
        <w:t xml:space="preserve"> ենթակետերում։    </w:t>
      </w:r>
      <w:r w:rsidRPr="00C50900">
        <w:rPr>
          <w:sz w:val="24"/>
          <w:szCs w:val="24"/>
          <w:lang w:val="hy-AM" w:eastAsia="ru-RU"/>
        </w:rPr>
        <w:t xml:space="preserve"> </w:t>
      </w:r>
    </w:p>
    <w:p w14:paraId="07641E74" w14:textId="16BF7063" w:rsidR="00E51B61" w:rsidRDefault="00C8779E" w:rsidP="002A0F70">
      <w:pPr>
        <w:rPr>
          <w:sz w:val="24"/>
          <w:szCs w:val="24"/>
          <w:lang w:val="hy-AM" w:eastAsia="ru-RU"/>
        </w:rPr>
      </w:pPr>
      <w:r w:rsidRPr="00C8779E">
        <w:rPr>
          <w:sz w:val="24"/>
          <w:szCs w:val="24"/>
          <w:lang w:val="hy-AM" w:eastAsia="ru-RU"/>
        </w:rPr>
        <w:t>7</w:t>
      </w:r>
      <w:r w:rsidR="002064B4" w:rsidRPr="00C50900">
        <w:rPr>
          <w:rFonts w:ascii="Cambria Math" w:hAnsi="Cambria Math" w:cs="Cambria Math"/>
          <w:sz w:val="24"/>
          <w:szCs w:val="24"/>
          <w:lang w:val="hy-AM" w:eastAsia="ru-RU"/>
        </w:rPr>
        <w:t>․</w:t>
      </w:r>
      <w:r w:rsidR="002064B4" w:rsidRPr="00C50900">
        <w:rPr>
          <w:sz w:val="24"/>
          <w:szCs w:val="24"/>
          <w:lang w:val="hy-AM" w:eastAsia="ru-RU"/>
        </w:rPr>
        <w:t xml:space="preserve"> Սույն Հավելվածի</w:t>
      </w:r>
      <w:r w:rsidR="00E51B61" w:rsidRPr="00C50900">
        <w:rPr>
          <w:sz w:val="24"/>
          <w:szCs w:val="24"/>
          <w:lang w:val="hy-AM" w:eastAsia="ru-RU"/>
        </w:rPr>
        <w:t xml:space="preserve"> </w:t>
      </w:r>
      <w:r>
        <w:rPr>
          <w:sz w:val="24"/>
          <w:szCs w:val="24"/>
          <w:lang w:val="hy-AM" w:eastAsia="ru-RU"/>
        </w:rPr>
        <w:t>6</w:t>
      </w:r>
      <w:r w:rsidR="00E51B61" w:rsidRPr="00C50900">
        <w:rPr>
          <w:sz w:val="24"/>
          <w:szCs w:val="24"/>
          <w:lang w:val="hy-AM" w:eastAsia="ru-RU"/>
        </w:rPr>
        <w:t xml:space="preserve">-րդ կետով </w:t>
      </w:r>
      <w:r w:rsidR="002064B4" w:rsidRPr="00C50900">
        <w:rPr>
          <w:sz w:val="24"/>
          <w:szCs w:val="24"/>
          <w:lang w:val="hy-AM" w:eastAsia="ru-RU"/>
        </w:rPr>
        <w:t xml:space="preserve">Հայաստանի Հանրապետության դրամով </w:t>
      </w:r>
      <w:r w:rsidR="00E51B61" w:rsidRPr="00C50900">
        <w:rPr>
          <w:sz w:val="24"/>
          <w:szCs w:val="24"/>
          <w:lang w:val="hy-AM" w:eastAsia="ru-RU"/>
        </w:rPr>
        <w:t>հաշվարկվող ֆինանսական օժանդակությ</w:t>
      </w:r>
      <w:r w:rsidR="002064B4" w:rsidRPr="00C50900">
        <w:rPr>
          <w:sz w:val="24"/>
          <w:szCs w:val="24"/>
          <w:lang w:val="hy-AM" w:eastAsia="ru-RU"/>
        </w:rPr>
        <w:t>ա</w:t>
      </w:r>
      <w:r w:rsidR="00E51B61" w:rsidRPr="00C50900">
        <w:rPr>
          <w:sz w:val="24"/>
          <w:szCs w:val="24"/>
          <w:lang w:val="hy-AM" w:eastAsia="ru-RU"/>
        </w:rPr>
        <w:t>ն</w:t>
      </w:r>
      <w:r w:rsidR="002064B4" w:rsidRPr="00C50900">
        <w:rPr>
          <w:sz w:val="24"/>
          <w:szCs w:val="24"/>
          <w:lang w:val="hy-AM" w:eastAsia="ru-RU"/>
        </w:rPr>
        <w:t xml:space="preserve"> միջոցները</w:t>
      </w:r>
      <w:r w:rsidR="00E51B61" w:rsidRPr="00C50900">
        <w:rPr>
          <w:sz w:val="24"/>
          <w:szCs w:val="24"/>
          <w:lang w:val="hy-AM" w:eastAsia="ru-RU"/>
        </w:rPr>
        <w:t xml:space="preserve"> Լիազոր մարմինը</w:t>
      </w:r>
      <w:r w:rsidR="002064B4" w:rsidRPr="00C50900">
        <w:rPr>
          <w:sz w:val="24"/>
          <w:szCs w:val="24"/>
          <w:lang w:val="hy-AM" w:eastAsia="ru-RU"/>
        </w:rPr>
        <w:t xml:space="preserve"> փոխանցում է շահառու ավիաընկերության կողմից  Հայաստանի Հանրապետության բանկերում բացված հաշվեհամարին, որը </w:t>
      </w:r>
      <w:r w:rsidR="001A0A6E" w:rsidRPr="00C50900">
        <w:rPr>
          <w:sz w:val="24"/>
          <w:szCs w:val="24"/>
          <w:lang w:val="hy-AM" w:eastAsia="ru-RU"/>
        </w:rPr>
        <w:t xml:space="preserve">պետք է </w:t>
      </w:r>
      <w:r w:rsidR="009A25A5" w:rsidRPr="00C50900">
        <w:rPr>
          <w:sz w:val="24"/>
          <w:szCs w:val="24"/>
          <w:lang w:val="hy-AM" w:eastAsia="ru-RU"/>
        </w:rPr>
        <w:t xml:space="preserve">շահառու ավիաընկերության կողմից 5-րդ կետի </w:t>
      </w:r>
      <w:r w:rsidR="00B439E2">
        <w:rPr>
          <w:sz w:val="24"/>
          <w:szCs w:val="24"/>
          <w:lang w:val="hy-AM" w:eastAsia="ru-RU"/>
        </w:rPr>
        <w:t>8-րդ</w:t>
      </w:r>
      <w:r w:rsidR="009A25A5" w:rsidRPr="00C50900">
        <w:rPr>
          <w:sz w:val="24"/>
          <w:szCs w:val="24"/>
          <w:lang w:val="hy-AM" w:eastAsia="ru-RU"/>
        </w:rPr>
        <w:t xml:space="preserve"> ենթակետով սահմանված դիմումի հետ միասին ամբողջական բանկային ռեկվիզիտներով ներկայացվի Լիազոր մարմնին։ </w:t>
      </w:r>
    </w:p>
    <w:p w14:paraId="74B910C3" w14:textId="4E39A14A" w:rsidR="00137E82" w:rsidRDefault="00C8779E" w:rsidP="002A0F70">
      <w:pPr>
        <w:rPr>
          <w:sz w:val="24"/>
          <w:szCs w:val="24"/>
          <w:lang w:val="hy-AM" w:eastAsia="ru-RU"/>
        </w:rPr>
      </w:pPr>
      <w:r w:rsidRPr="00C8779E">
        <w:rPr>
          <w:sz w:val="24"/>
          <w:szCs w:val="24"/>
          <w:lang w:val="hy-AM" w:eastAsia="ru-RU"/>
        </w:rPr>
        <w:lastRenderedPageBreak/>
        <w:t>8</w:t>
      </w:r>
      <w:r w:rsidR="00387814">
        <w:rPr>
          <w:rFonts w:ascii="Cambria Math" w:hAnsi="Cambria Math"/>
          <w:sz w:val="24"/>
          <w:szCs w:val="24"/>
          <w:lang w:val="hy-AM" w:eastAsia="ru-RU"/>
        </w:rPr>
        <w:t>․</w:t>
      </w:r>
      <w:r w:rsidR="00387814" w:rsidRPr="00387814">
        <w:rPr>
          <w:sz w:val="24"/>
          <w:szCs w:val="24"/>
          <w:lang w:val="hy-AM" w:eastAsia="ru-RU"/>
        </w:rPr>
        <w:t xml:space="preserve"> </w:t>
      </w:r>
      <w:r w:rsidR="00387814">
        <w:rPr>
          <w:sz w:val="24"/>
          <w:szCs w:val="24"/>
          <w:lang w:val="hy-AM" w:eastAsia="ru-RU"/>
        </w:rPr>
        <w:t>Յուրաքանչյուր նոր ուղղության համար ֆինանսական օժանդակությունը տրամադրվում է նոր ուղղությամբ առաջին չվերթի մեկնարկի</w:t>
      </w:r>
      <w:r w:rsidR="00A02FDA">
        <w:rPr>
          <w:sz w:val="24"/>
          <w:szCs w:val="24"/>
          <w:lang w:val="hy-AM" w:eastAsia="ru-RU"/>
        </w:rPr>
        <w:t xml:space="preserve"> օրվանից</w:t>
      </w:r>
      <w:r w:rsidR="00387814">
        <w:rPr>
          <w:sz w:val="24"/>
          <w:szCs w:val="24"/>
          <w:lang w:val="hy-AM" w:eastAsia="ru-RU"/>
        </w:rPr>
        <w:t xml:space="preserve"> 24 </w:t>
      </w:r>
      <w:r w:rsidR="00387814" w:rsidRPr="00387814">
        <w:rPr>
          <w:sz w:val="24"/>
          <w:szCs w:val="24"/>
          <w:lang w:val="hy-AM" w:eastAsia="ru-RU"/>
        </w:rPr>
        <w:t>(</w:t>
      </w:r>
      <w:r w:rsidR="00387814">
        <w:rPr>
          <w:sz w:val="24"/>
          <w:szCs w:val="24"/>
          <w:lang w:val="hy-AM" w:eastAsia="ru-RU"/>
        </w:rPr>
        <w:t>քսանչորս</w:t>
      </w:r>
      <w:r w:rsidR="00387814" w:rsidRPr="00387814">
        <w:rPr>
          <w:sz w:val="24"/>
          <w:szCs w:val="24"/>
          <w:lang w:val="hy-AM" w:eastAsia="ru-RU"/>
        </w:rPr>
        <w:t xml:space="preserve">) </w:t>
      </w:r>
      <w:r w:rsidR="00387814">
        <w:rPr>
          <w:sz w:val="24"/>
          <w:szCs w:val="24"/>
          <w:lang w:val="hy-AM" w:eastAsia="ru-RU"/>
        </w:rPr>
        <w:t>ամսվա համար</w:t>
      </w:r>
      <w:r w:rsidR="00137E82">
        <w:rPr>
          <w:sz w:val="24"/>
          <w:szCs w:val="24"/>
          <w:lang w:val="hy-AM" w:eastAsia="ru-RU"/>
        </w:rPr>
        <w:t>։</w:t>
      </w:r>
    </w:p>
    <w:p w14:paraId="6BB9ED35" w14:textId="058A1603" w:rsidR="00706025" w:rsidRPr="00706025" w:rsidRDefault="00C8779E" w:rsidP="00C33B91">
      <w:pPr>
        <w:rPr>
          <w:sz w:val="24"/>
          <w:szCs w:val="24"/>
          <w:lang w:val="hy-AM" w:eastAsia="ru-RU"/>
        </w:rPr>
      </w:pPr>
      <w:r>
        <w:rPr>
          <w:sz w:val="24"/>
          <w:szCs w:val="24"/>
          <w:lang w:val="hy-AM" w:eastAsia="ru-RU"/>
        </w:rPr>
        <w:t>9</w:t>
      </w:r>
      <w:r w:rsidR="00137E82">
        <w:rPr>
          <w:rFonts w:ascii="Cambria Math" w:hAnsi="Cambria Math"/>
          <w:sz w:val="24"/>
          <w:szCs w:val="24"/>
          <w:lang w:val="hy-AM" w:eastAsia="ru-RU"/>
        </w:rPr>
        <w:t>․</w:t>
      </w:r>
      <w:r w:rsidR="00137E82" w:rsidRPr="00137E82">
        <w:rPr>
          <w:sz w:val="24"/>
          <w:szCs w:val="24"/>
          <w:lang w:val="hy-AM" w:eastAsia="ru-RU"/>
        </w:rPr>
        <w:t xml:space="preserve"> Եթե </w:t>
      </w:r>
      <w:r>
        <w:rPr>
          <w:sz w:val="24"/>
          <w:szCs w:val="24"/>
          <w:lang w:val="hy-AM" w:eastAsia="ru-RU"/>
        </w:rPr>
        <w:t>8</w:t>
      </w:r>
      <w:r w:rsidR="00137E82" w:rsidRPr="00137E82">
        <w:rPr>
          <w:sz w:val="24"/>
          <w:szCs w:val="24"/>
          <w:lang w:val="hy-AM" w:eastAsia="ru-RU"/>
        </w:rPr>
        <w:t xml:space="preserve">-րդ կետում նշված ժամկետի </w:t>
      </w:r>
      <w:r w:rsidR="0080698A">
        <w:rPr>
          <w:sz w:val="24"/>
          <w:szCs w:val="24"/>
          <w:lang w:val="hy-AM" w:eastAsia="ru-RU"/>
        </w:rPr>
        <w:t>ընթացքում</w:t>
      </w:r>
      <w:r w:rsidR="00137E82" w:rsidRPr="00137E82">
        <w:rPr>
          <w:sz w:val="24"/>
          <w:szCs w:val="24"/>
          <w:lang w:val="hy-AM" w:eastAsia="ru-RU"/>
        </w:rPr>
        <w:t xml:space="preserve"> այլ շահառու ավիաընկերություն նույնպես դիմում է տվյալ նոր ուղղությամբ </w:t>
      </w:r>
      <w:r w:rsidR="00706025">
        <w:rPr>
          <w:sz w:val="24"/>
          <w:szCs w:val="24"/>
          <w:lang w:val="hy-AM" w:eastAsia="ru-RU"/>
        </w:rPr>
        <w:t xml:space="preserve">աջակցության ծրագրից օգտվելու և </w:t>
      </w:r>
      <w:r w:rsidR="00137E82" w:rsidRPr="00137E82">
        <w:rPr>
          <w:sz w:val="24"/>
          <w:szCs w:val="24"/>
          <w:lang w:val="hy-AM" w:eastAsia="ru-RU"/>
        </w:rPr>
        <w:t xml:space="preserve">ֆինանսական օժանդակություն ստանալու համար, ապա, սույն որոշման պահանջներին համապատասխանելու դեպքում, այն տրամադրվում է </w:t>
      </w:r>
      <w:r w:rsidR="00706025">
        <w:rPr>
          <w:sz w:val="24"/>
          <w:szCs w:val="24"/>
          <w:lang w:val="hy-AM" w:eastAsia="ru-RU"/>
        </w:rPr>
        <w:t xml:space="preserve">մինչև տվյալ նոր ուղղությամբ </w:t>
      </w:r>
      <w:r w:rsidR="00137E82" w:rsidRPr="00137E82">
        <w:rPr>
          <w:sz w:val="24"/>
          <w:szCs w:val="24"/>
          <w:lang w:val="hy-AM" w:eastAsia="ru-RU"/>
        </w:rPr>
        <w:t>առաջին ֆինանսական աջակցության</w:t>
      </w:r>
      <w:r w:rsidR="00387814">
        <w:rPr>
          <w:sz w:val="24"/>
          <w:szCs w:val="24"/>
          <w:lang w:val="hy-AM" w:eastAsia="ru-RU"/>
        </w:rPr>
        <w:t xml:space="preserve"> </w:t>
      </w:r>
      <w:r w:rsidR="00137E82">
        <w:rPr>
          <w:sz w:val="24"/>
          <w:szCs w:val="24"/>
          <w:lang w:val="hy-AM" w:eastAsia="ru-RU"/>
        </w:rPr>
        <w:t>տրամադրման ժամկետ</w:t>
      </w:r>
      <w:r w:rsidR="00706025">
        <w:rPr>
          <w:sz w:val="24"/>
          <w:szCs w:val="24"/>
          <w:lang w:val="hy-AM" w:eastAsia="ru-RU"/>
        </w:rPr>
        <w:t>ի</w:t>
      </w:r>
      <w:r w:rsidR="00137E82">
        <w:rPr>
          <w:sz w:val="24"/>
          <w:szCs w:val="24"/>
          <w:lang w:val="hy-AM" w:eastAsia="ru-RU"/>
        </w:rPr>
        <w:t xml:space="preserve"> ավարտը</w:t>
      </w:r>
      <w:r w:rsidR="00C33B91">
        <w:rPr>
          <w:sz w:val="24"/>
          <w:szCs w:val="24"/>
          <w:lang w:val="hy-AM" w:eastAsia="ru-RU"/>
        </w:rPr>
        <w:t>։</w:t>
      </w:r>
      <w:r w:rsidR="00706025">
        <w:rPr>
          <w:sz w:val="24"/>
          <w:szCs w:val="24"/>
          <w:lang w:val="hy-AM" w:eastAsia="ru-RU"/>
        </w:rPr>
        <w:t xml:space="preserve"> </w:t>
      </w:r>
    </w:p>
    <w:p w14:paraId="0E6338BE" w14:textId="2471D49B" w:rsidR="007F00A2" w:rsidRPr="00C50900" w:rsidRDefault="007F00A2">
      <w:pPr>
        <w:rPr>
          <w:sz w:val="24"/>
          <w:szCs w:val="24"/>
          <w:lang w:val="hy-AM" w:eastAsia="ru-RU"/>
        </w:rPr>
      </w:pPr>
      <w:r w:rsidRPr="00C50900">
        <w:rPr>
          <w:sz w:val="24"/>
          <w:szCs w:val="24"/>
          <w:lang w:val="hy-AM" w:eastAsia="ru-RU"/>
        </w:rPr>
        <w:br w:type="page"/>
      </w:r>
    </w:p>
    <w:p w14:paraId="62538A7F" w14:textId="4E2A859A" w:rsidR="007F00A2" w:rsidRPr="00C50900" w:rsidRDefault="007F00A2" w:rsidP="007F00A2">
      <w:pPr>
        <w:jc w:val="right"/>
        <w:rPr>
          <w:sz w:val="24"/>
          <w:szCs w:val="24"/>
          <w:lang w:val="hy-AM" w:eastAsia="ru-RU"/>
        </w:rPr>
      </w:pPr>
      <w:r w:rsidRPr="00C50900">
        <w:rPr>
          <w:sz w:val="24"/>
          <w:szCs w:val="24"/>
          <w:lang w:val="hy-AM" w:eastAsia="ru-RU"/>
        </w:rPr>
        <w:lastRenderedPageBreak/>
        <w:t>Հավելված N 2</w:t>
      </w:r>
    </w:p>
    <w:p w14:paraId="39F51210" w14:textId="77777777" w:rsidR="007F00A2" w:rsidRPr="00C50900" w:rsidRDefault="007F00A2" w:rsidP="007F00A2">
      <w:pPr>
        <w:jc w:val="right"/>
        <w:rPr>
          <w:sz w:val="24"/>
          <w:szCs w:val="24"/>
          <w:lang w:val="hy-AM" w:eastAsia="ru-RU"/>
        </w:rPr>
      </w:pPr>
      <w:r w:rsidRPr="00C50900">
        <w:rPr>
          <w:sz w:val="24"/>
          <w:szCs w:val="24"/>
          <w:lang w:val="hy-AM" w:eastAsia="ru-RU"/>
        </w:rPr>
        <w:t xml:space="preserve">ՀՀ կառավարության 2025 թվականի </w:t>
      </w:r>
    </w:p>
    <w:p w14:paraId="3DF5FFDF" w14:textId="4001E543" w:rsidR="005B360D" w:rsidRPr="00C50900" w:rsidRDefault="007F00A2" w:rsidP="007F00A2">
      <w:pPr>
        <w:jc w:val="right"/>
        <w:rPr>
          <w:sz w:val="24"/>
          <w:szCs w:val="24"/>
          <w:lang w:val="hy-AM" w:eastAsia="ru-RU"/>
        </w:rPr>
      </w:pPr>
      <w:r w:rsidRPr="00C50900">
        <w:rPr>
          <w:sz w:val="24"/>
          <w:szCs w:val="24"/>
          <w:lang w:val="hy-AM" w:eastAsia="ru-RU"/>
        </w:rPr>
        <w:t>ապրիլի «</w:t>
      </w:r>
      <w:r w:rsidR="00C8779E">
        <w:rPr>
          <w:sz w:val="24"/>
          <w:szCs w:val="24"/>
          <w:lang w:val="hy-AM" w:eastAsia="ru-RU"/>
        </w:rPr>
        <w:t>23</w:t>
      </w:r>
      <w:r w:rsidRPr="00C50900">
        <w:rPr>
          <w:sz w:val="24"/>
          <w:szCs w:val="24"/>
          <w:lang w:val="hy-AM" w:eastAsia="ru-RU"/>
        </w:rPr>
        <w:t>» N -Լ որոշման</w:t>
      </w:r>
    </w:p>
    <w:p w14:paraId="289FF6A5" w14:textId="77777777" w:rsidR="007F00A2" w:rsidRPr="00C50900" w:rsidRDefault="007F00A2" w:rsidP="007F00A2">
      <w:pPr>
        <w:jc w:val="center"/>
        <w:rPr>
          <w:bCs/>
          <w:color w:val="000000"/>
          <w:sz w:val="24"/>
          <w:szCs w:val="24"/>
          <w:lang w:val="hy-AM"/>
        </w:rPr>
      </w:pPr>
    </w:p>
    <w:p w14:paraId="4F304AF9" w14:textId="63E226AC" w:rsidR="00600726" w:rsidRPr="00C50900" w:rsidRDefault="007F00A2" w:rsidP="007F00A2">
      <w:pPr>
        <w:jc w:val="center"/>
        <w:rPr>
          <w:bCs/>
          <w:color w:val="000000"/>
          <w:sz w:val="24"/>
          <w:szCs w:val="24"/>
          <w:lang w:val="hy-AM"/>
        </w:rPr>
      </w:pPr>
      <w:r w:rsidRPr="00C50900">
        <w:rPr>
          <w:bCs/>
          <w:color w:val="000000"/>
          <w:sz w:val="24"/>
          <w:szCs w:val="24"/>
          <w:lang w:val="hy-AM"/>
        </w:rPr>
        <w:t>ԱՋԱԿՑՈՒԹՅԱՆ ԾՐԱԳՐԻ ՇԱՀԱՌՈՒ</w:t>
      </w:r>
      <w:r w:rsidR="00E3265A" w:rsidRPr="00C50900">
        <w:rPr>
          <w:bCs/>
          <w:color w:val="000000"/>
          <w:sz w:val="24"/>
          <w:szCs w:val="24"/>
          <w:lang w:val="hy-AM"/>
        </w:rPr>
        <w:t xml:space="preserve"> ԱՎԻԱԸՆԿԵՐՈՒԹՅՈՒՆՆԵՐԻՆ</w:t>
      </w:r>
      <w:r w:rsidRPr="00C50900">
        <w:rPr>
          <w:bCs/>
          <w:color w:val="000000"/>
          <w:sz w:val="24"/>
          <w:szCs w:val="24"/>
          <w:lang w:val="hy-AM"/>
        </w:rPr>
        <w:t xml:space="preserve"> ՆԵՐԿԱՅԱՑՎՈՂ ՊԱՀԱՆՋՆԵՐԸ</w:t>
      </w:r>
    </w:p>
    <w:p w14:paraId="40CD087F" w14:textId="14CBD7B1" w:rsidR="007F00A2" w:rsidRPr="00C50900" w:rsidRDefault="007F00A2" w:rsidP="007F00A2">
      <w:pPr>
        <w:jc w:val="center"/>
        <w:rPr>
          <w:sz w:val="24"/>
          <w:szCs w:val="24"/>
          <w:lang w:val="hy-AM" w:eastAsia="ru-RU"/>
        </w:rPr>
      </w:pPr>
    </w:p>
    <w:p w14:paraId="1F284068" w14:textId="559D9213" w:rsidR="00137E82" w:rsidRPr="00387814" w:rsidRDefault="00C8779E" w:rsidP="00137E82">
      <w:pPr>
        <w:jc w:val="both"/>
        <w:rPr>
          <w:sz w:val="24"/>
          <w:szCs w:val="24"/>
          <w:lang w:val="hy-AM" w:eastAsia="ru-RU"/>
        </w:rPr>
      </w:pPr>
      <w:r>
        <w:rPr>
          <w:sz w:val="24"/>
          <w:szCs w:val="24"/>
          <w:lang w:val="hy-AM" w:eastAsia="ru-RU"/>
        </w:rPr>
        <w:t>10</w:t>
      </w:r>
      <w:r w:rsidR="00CF24CB" w:rsidRPr="00C50900">
        <w:rPr>
          <w:sz w:val="24"/>
          <w:szCs w:val="24"/>
          <w:lang w:val="hy-AM" w:eastAsia="ru-RU"/>
        </w:rPr>
        <w:t>. Սույն որոշմամբ ծրագրի շահառու</w:t>
      </w:r>
      <w:r w:rsidR="00E3265A" w:rsidRPr="00C50900">
        <w:rPr>
          <w:sz w:val="24"/>
          <w:szCs w:val="24"/>
          <w:lang w:val="hy-AM" w:eastAsia="ru-RU"/>
        </w:rPr>
        <w:t xml:space="preserve"> ավիաընկերություններ են համարվում Հայաստանի Հանրապետությունում օդանավ շահագործողի վկայ</w:t>
      </w:r>
      <w:r w:rsidR="00DD1B06" w:rsidRPr="00C50900">
        <w:rPr>
          <w:sz w:val="24"/>
          <w:szCs w:val="24"/>
          <w:lang w:val="hy-AM" w:eastAsia="ru-RU"/>
        </w:rPr>
        <w:t>ակ</w:t>
      </w:r>
      <w:r w:rsidR="00E3265A" w:rsidRPr="00C50900">
        <w:rPr>
          <w:sz w:val="24"/>
          <w:szCs w:val="24"/>
          <w:lang w:val="hy-AM" w:eastAsia="ru-RU"/>
        </w:rPr>
        <w:t>ան</w:t>
      </w:r>
      <w:r w:rsidR="004D2895" w:rsidRPr="00C50900">
        <w:rPr>
          <w:sz w:val="24"/>
          <w:szCs w:val="24"/>
          <w:lang w:val="hy-AM" w:eastAsia="ru-RU"/>
        </w:rPr>
        <w:t xml:space="preserve"> </w:t>
      </w:r>
      <w:r w:rsidR="00E3265A" w:rsidRPr="00C50900">
        <w:rPr>
          <w:sz w:val="24"/>
          <w:szCs w:val="24"/>
          <w:lang w:val="hy-AM" w:eastAsia="ru-RU"/>
        </w:rPr>
        <w:t>ունեցող</w:t>
      </w:r>
      <w:r w:rsidR="004D2895" w:rsidRPr="00C50900">
        <w:rPr>
          <w:sz w:val="24"/>
          <w:szCs w:val="24"/>
          <w:lang w:val="hy-AM" w:eastAsia="ru-RU"/>
        </w:rPr>
        <w:t xml:space="preserve"> </w:t>
      </w:r>
      <w:r w:rsidR="00E3265A" w:rsidRPr="00C50900">
        <w:rPr>
          <w:sz w:val="24"/>
          <w:szCs w:val="24"/>
          <w:lang w:val="hy-AM" w:eastAsia="ru-RU"/>
        </w:rPr>
        <w:t xml:space="preserve">կամ ՀՀ օդանավակայաններում բազավորված </w:t>
      </w:r>
      <w:r w:rsidR="00EE60E0" w:rsidRPr="00C50900">
        <w:rPr>
          <w:sz w:val="24"/>
          <w:szCs w:val="24"/>
          <w:lang w:val="hy-AM" w:eastAsia="ru-RU"/>
        </w:rPr>
        <w:t xml:space="preserve">օտարեկրյա </w:t>
      </w:r>
      <w:r w:rsidR="00990A11" w:rsidRPr="00C50900">
        <w:rPr>
          <w:sz w:val="24"/>
          <w:szCs w:val="24"/>
          <w:lang w:val="hy-AM" w:eastAsia="ru-RU"/>
        </w:rPr>
        <w:t>օդանավ շահագործողի վկայական ունեցող իրավաբանական անձինք</w:t>
      </w:r>
      <w:r w:rsidR="00002B0A" w:rsidRPr="00C50900">
        <w:rPr>
          <w:sz w:val="24"/>
          <w:szCs w:val="24"/>
          <w:lang w:val="hy-AM" w:eastAsia="ru-RU"/>
        </w:rPr>
        <w:t>, որոնք իրականցնում են</w:t>
      </w:r>
      <w:r w:rsidR="00263A9C" w:rsidRPr="00C50900">
        <w:rPr>
          <w:sz w:val="24"/>
          <w:szCs w:val="24"/>
          <w:lang w:val="hy-AM" w:eastAsia="ru-RU"/>
        </w:rPr>
        <w:t xml:space="preserve"> նոր ուղղություններով ուղ</w:t>
      </w:r>
      <w:r w:rsidR="00047503">
        <w:rPr>
          <w:sz w:val="24"/>
          <w:szCs w:val="24"/>
          <w:lang w:val="hy-AM" w:eastAsia="ru-RU"/>
        </w:rPr>
        <w:t>և</w:t>
      </w:r>
      <w:r w:rsidR="00263A9C" w:rsidRPr="00C50900">
        <w:rPr>
          <w:sz w:val="24"/>
          <w:szCs w:val="24"/>
          <w:lang w:val="hy-AM" w:eastAsia="ru-RU"/>
        </w:rPr>
        <w:t>որների կանոնավոր առ</w:t>
      </w:r>
      <w:r w:rsidR="00047503">
        <w:rPr>
          <w:sz w:val="24"/>
          <w:szCs w:val="24"/>
          <w:lang w:val="hy-AM" w:eastAsia="ru-RU"/>
        </w:rPr>
        <w:t>և</w:t>
      </w:r>
      <w:r w:rsidR="00263A9C" w:rsidRPr="00C50900">
        <w:rPr>
          <w:sz w:val="24"/>
          <w:szCs w:val="24"/>
          <w:lang w:val="hy-AM" w:eastAsia="ru-RU"/>
        </w:rPr>
        <w:t>տրային փոխադրումներ հետ</w:t>
      </w:r>
      <w:r w:rsidR="00047503">
        <w:rPr>
          <w:sz w:val="24"/>
          <w:szCs w:val="24"/>
          <w:lang w:val="hy-AM" w:eastAsia="ru-RU"/>
        </w:rPr>
        <w:t>և</w:t>
      </w:r>
      <w:r w:rsidR="00263A9C" w:rsidRPr="00C50900">
        <w:rPr>
          <w:sz w:val="24"/>
          <w:szCs w:val="24"/>
          <w:lang w:val="hy-AM" w:eastAsia="ru-RU"/>
        </w:rPr>
        <w:t xml:space="preserve">յալ հաճախականությամբ՝ </w:t>
      </w:r>
      <w:r w:rsidR="00137E82">
        <w:rPr>
          <w:sz w:val="24"/>
          <w:szCs w:val="24"/>
          <w:lang w:val="hy-AM" w:eastAsia="ru-RU"/>
        </w:rPr>
        <w:t xml:space="preserve">չվերթի մեկնարկի օրվանից </w:t>
      </w:r>
      <w:r w:rsidR="00137E82" w:rsidRPr="00387814">
        <w:rPr>
          <w:sz w:val="24"/>
          <w:szCs w:val="24"/>
          <w:lang w:val="hy-AM" w:eastAsia="ru-RU"/>
        </w:rPr>
        <w:t>IATA ամառային և IATA ձմեռային ժամանակահատվածում իրականացնում են առնվազն շաբաթական ոչ պակաս 1 չվերթ կամ համապատասխանաբար առնվազն 28 և 20 չվերթ: Նշված քանակից նվազեցվում են անհաղթահարելի ուժի հետևանքով չիրականացված չվերթերը։</w:t>
      </w:r>
    </w:p>
    <w:p w14:paraId="2AAD96B1" w14:textId="43346F61" w:rsidR="00EE60E0" w:rsidRPr="00C50900" w:rsidRDefault="00137E82" w:rsidP="007F00A2">
      <w:pPr>
        <w:jc w:val="both"/>
        <w:rPr>
          <w:sz w:val="24"/>
          <w:szCs w:val="24"/>
          <w:lang w:val="hy-AM" w:eastAsia="ru-RU"/>
        </w:rPr>
      </w:pPr>
      <w:r w:rsidRPr="00137E82">
        <w:rPr>
          <w:sz w:val="24"/>
          <w:szCs w:val="24"/>
          <w:lang w:val="hy-AM" w:eastAsia="ru-RU"/>
        </w:rPr>
        <w:t>1</w:t>
      </w:r>
      <w:r w:rsidR="00C8779E">
        <w:rPr>
          <w:sz w:val="24"/>
          <w:szCs w:val="24"/>
          <w:lang w:val="hy-AM" w:eastAsia="ru-RU"/>
        </w:rPr>
        <w:t>1</w:t>
      </w:r>
      <w:r w:rsidR="004D2895" w:rsidRPr="00137E82">
        <w:rPr>
          <w:rFonts w:ascii="Cambria Math" w:hAnsi="Cambria Math" w:cs="Cambria Math"/>
          <w:sz w:val="24"/>
          <w:szCs w:val="24"/>
          <w:lang w:val="hy-AM" w:eastAsia="ru-RU"/>
        </w:rPr>
        <w:t>․</w:t>
      </w:r>
      <w:r w:rsidR="004D2895" w:rsidRPr="00C50900">
        <w:rPr>
          <w:sz w:val="24"/>
          <w:szCs w:val="24"/>
          <w:lang w:val="hy-AM" w:eastAsia="ru-RU"/>
        </w:rPr>
        <w:t xml:space="preserve"> Սույն որոշման իմաստով բազավորված</w:t>
      </w:r>
      <w:r w:rsidR="00EE60E0" w:rsidRPr="00C50900">
        <w:rPr>
          <w:sz w:val="24"/>
          <w:szCs w:val="24"/>
          <w:lang w:val="hy-AM" w:eastAsia="ru-RU"/>
        </w:rPr>
        <w:t xml:space="preserve"> են համարվում այն օտարերկրյա</w:t>
      </w:r>
      <w:r w:rsidR="004D2895" w:rsidRPr="00C50900">
        <w:rPr>
          <w:sz w:val="24"/>
          <w:szCs w:val="24"/>
          <w:lang w:val="hy-AM" w:eastAsia="ru-RU"/>
        </w:rPr>
        <w:t xml:space="preserve"> </w:t>
      </w:r>
      <w:r w:rsidR="00EE60E0" w:rsidRPr="00C50900">
        <w:rPr>
          <w:sz w:val="24"/>
          <w:szCs w:val="24"/>
          <w:lang w:val="hy-AM" w:eastAsia="ru-RU"/>
        </w:rPr>
        <w:t>օդանավ շահագործողի վկայական ունեցող իրավաբանական անձինք, որոնք`</w:t>
      </w:r>
    </w:p>
    <w:p w14:paraId="20D5E75E" w14:textId="19ECD64D" w:rsidR="00EE60E0" w:rsidRPr="00C50900" w:rsidRDefault="00AE71DD" w:rsidP="007F00A2">
      <w:pPr>
        <w:jc w:val="both"/>
        <w:rPr>
          <w:sz w:val="24"/>
          <w:szCs w:val="24"/>
          <w:lang w:val="hy-AM" w:eastAsia="ru-RU"/>
        </w:rPr>
      </w:pPr>
      <w:r w:rsidRPr="00AE71DD">
        <w:rPr>
          <w:sz w:val="24"/>
          <w:szCs w:val="24"/>
          <w:lang w:val="hy-AM" w:eastAsia="ru-RU"/>
        </w:rPr>
        <w:t>1)</w:t>
      </w:r>
      <w:r w:rsidR="00EE60E0" w:rsidRPr="00C50900">
        <w:rPr>
          <w:sz w:val="24"/>
          <w:szCs w:val="24"/>
          <w:lang w:val="hy-AM" w:eastAsia="ru-RU"/>
        </w:rPr>
        <w:t xml:space="preserve"> </w:t>
      </w:r>
      <w:r w:rsidR="00C50F89" w:rsidRPr="00C50900">
        <w:rPr>
          <w:sz w:val="24"/>
          <w:szCs w:val="24"/>
          <w:lang w:val="hy-AM" w:eastAsia="ru-RU"/>
        </w:rPr>
        <w:t xml:space="preserve">ունեն Հայաստանի Հանրապետության օրենսդրության պահանջներին համապատասխան Հայաստանի Հանրապետությունում տեղակայված </w:t>
      </w:r>
      <w:r w:rsidR="00C50F89" w:rsidRPr="00C50900">
        <w:rPr>
          <w:iCs/>
          <w:sz w:val="24"/>
          <w:szCs w:val="24"/>
          <w:lang w:val="hy-AM" w:eastAsia="ru-RU"/>
        </w:rPr>
        <w:t>մասնաճյուղ</w:t>
      </w:r>
      <w:r w:rsidR="00C50F89" w:rsidRPr="00C50900">
        <w:rPr>
          <w:i/>
          <w:iCs/>
          <w:sz w:val="24"/>
          <w:szCs w:val="24"/>
          <w:lang w:val="hy-AM" w:eastAsia="ru-RU"/>
        </w:rPr>
        <w:t>,</w:t>
      </w:r>
    </w:p>
    <w:p w14:paraId="10ED00C6" w14:textId="2DD5AF55" w:rsidR="00E51B61" w:rsidRDefault="00AE71DD" w:rsidP="002064B4">
      <w:pPr>
        <w:jc w:val="both"/>
        <w:rPr>
          <w:sz w:val="24"/>
          <w:szCs w:val="24"/>
          <w:lang w:val="hy-AM" w:eastAsia="ru-RU"/>
        </w:rPr>
      </w:pPr>
      <w:r w:rsidRPr="00AE71DD">
        <w:rPr>
          <w:sz w:val="24"/>
          <w:szCs w:val="24"/>
          <w:lang w:val="hy-AM" w:eastAsia="ru-RU"/>
        </w:rPr>
        <w:t>2)</w:t>
      </w:r>
      <w:r w:rsidR="00EE60E0" w:rsidRPr="00C50900">
        <w:rPr>
          <w:sz w:val="24"/>
          <w:szCs w:val="24"/>
          <w:lang w:val="hy-AM" w:eastAsia="ru-RU"/>
        </w:rPr>
        <w:t xml:space="preserve">  </w:t>
      </w:r>
      <w:r w:rsidR="00C50F89" w:rsidRPr="00C50900">
        <w:rPr>
          <w:sz w:val="24"/>
          <w:szCs w:val="24"/>
          <w:lang w:val="hy-AM" w:eastAsia="ru-RU"/>
        </w:rPr>
        <w:t>օգտագործման</w:t>
      </w:r>
      <w:r w:rsidR="009C53C4" w:rsidRPr="00C50900">
        <w:rPr>
          <w:sz w:val="24"/>
          <w:szCs w:val="24"/>
          <w:lang w:val="hy-AM" w:eastAsia="ru-RU"/>
        </w:rPr>
        <w:t xml:space="preserve"> իրավունքով</w:t>
      </w:r>
      <w:r w:rsidR="00C50F89" w:rsidRPr="00C50900">
        <w:rPr>
          <w:sz w:val="24"/>
          <w:szCs w:val="24"/>
          <w:lang w:val="hy-AM" w:eastAsia="ru-RU"/>
        </w:rPr>
        <w:t xml:space="preserve"> (սեփականություն կամ լիզինգ) ունեն առնվազն 2 (երկու) օդանավ, որոնք մշտապես (բացառությամբ չվերթեր իրականացնելու կամ տեխնիկական սպասարկում անցնելու ժամանակահատվածում) գտնվում են Հայաստանի Հանրապետության միջազգային օդանավակայաններից մեկում կամ մի քանիսում</w:t>
      </w:r>
      <w:r w:rsidR="009C53C4" w:rsidRPr="00C50900">
        <w:rPr>
          <w:sz w:val="24"/>
          <w:szCs w:val="24"/>
          <w:lang w:val="hy-AM" w:eastAsia="ru-RU"/>
        </w:rPr>
        <w:t xml:space="preserve"> </w:t>
      </w:r>
      <w:r w:rsidR="00047503">
        <w:rPr>
          <w:sz w:val="24"/>
          <w:szCs w:val="24"/>
          <w:lang w:val="hy-AM" w:eastAsia="ru-RU"/>
        </w:rPr>
        <w:t>և</w:t>
      </w:r>
      <w:r w:rsidR="009C53C4" w:rsidRPr="00C50900">
        <w:rPr>
          <w:sz w:val="24"/>
          <w:szCs w:val="24"/>
          <w:lang w:val="hy-AM" w:eastAsia="ru-RU"/>
        </w:rPr>
        <w:t xml:space="preserve"> այդ օդանավերի անձնակազմները </w:t>
      </w:r>
      <w:r w:rsidR="004D2895" w:rsidRPr="00C50900">
        <w:rPr>
          <w:sz w:val="24"/>
          <w:szCs w:val="24"/>
          <w:lang w:val="hy-AM" w:eastAsia="ru-RU"/>
        </w:rPr>
        <w:t xml:space="preserve">(օդաչու, սրահի անձնակազմ) աշխատում են </w:t>
      </w:r>
      <w:r w:rsidR="009C53C4" w:rsidRPr="00C50900">
        <w:rPr>
          <w:sz w:val="24"/>
          <w:szCs w:val="24"/>
          <w:lang w:val="hy-AM" w:eastAsia="ru-RU"/>
        </w:rPr>
        <w:t>Հայաստանի Հանրապետությունում տեղակայված</w:t>
      </w:r>
      <w:r w:rsidR="004D2895" w:rsidRPr="00C50900">
        <w:rPr>
          <w:sz w:val="24"/>
          <w:szCs w:val="24"/>
          <w:lang w:val="hy-AM" w:eastAsia="ru-RU"/>
        </w:rPr>
        <w:t xml:space="preserve"> մասնաճյուղում</w:t>
      </w:r>
      <w:r w:rsidR="008C3C21">
        <w:rPr>
          <w:sz w:val="24"/>
          <w:szCs w:val="24"/>
          <w:lang w:val="hy-AM" w:eastAsia="ru-RU"/>
        </w:rPr>
        <w:t>,</w:t>
      </w:r>
    </w:p>
    <w:p w14:paraId="20D16B9D" w14:textId="6D432728" w:rsidR="008C3C21" w:rsidRPr="008C3C21" w:rsidRDefault="008C3C21" w:rsidP="002064B4">
      <w:pPr>
        <w:jc w:val="both"/>
        <w:rPr>
          <w:sz w:val="24"/>
          <w:szCs w:val="24"/>
          <w:lang w:val="hy-AM" w:eastAsia="ru-RU"/>
        </w:rPr>
      </w:pPr>
      <w:r w:rsidRPr="008C3C21">
        <w:rPr>
          <w:sz w:val="24"/>
          <w:szCs w:val="24"/>
          <w:lang w:val="hy-AM" w:eastAsia="ru-RU"/>
        </w:rPr>
        <w:t xml:space="preserve">3) </w:t>
      </w:r>
      <w:r>
        <w:rPr>
          <w:sz w:val="24"/>
          <w:szCs w:val="24"/>
          <w:lang w:val="hy-AM" w:eastAsia="ru-RU"/>
        </w:rPr>
        <w:t xml:space="preserve">սույն կետի </w:t>
      </w:r>
      <w:r w:rsidR="002007C0">
        <w:rPr>
          <w:sz w:val="24"/>
          <w:szCs w:val="24"/>
          <w:lang w:val="hy-AM" w:eastAsia="ru-RU"/>
        </w:rPr>
        <w:t>2</w:t>
      </w:r>
      <w:r>
        <w:rPr>
          <w:sz w:val="24"/>
          <w:szCs w:val="24"/>
          <w:lang w:val="hy-AM" w:eastAsia="ru-RU"/>
        </w:rPr>
        <w:t xml:space="preserve">-րդ ենթակետում նշված օդանավերով են իրականացնում չվերթեր նոր ուղղություններով </w:t>
      </w:r>
      <w:r w:rsidRPr="008C3C21">
        <w:rPr>
          <w:sz w:val="24"/>
          <w:szCs w:val="24"/>
          <w:lang w:val="hy-AM" w:eastAsia="ru-RU"/>
        </w:rPr>
        <w:t>(</w:t>
      </w:r>
      <w:r>
        <w:rPr>
          <w:sz w:val="24"/>
          <w:szCs w:val="24"/>
          <w:lang w:val="hy-AM" w:eastAsia="ru-RU"/>
        </w:rPr>
        <w:t>սույն պահանջը չի կիրառվում Գյումրու «Շիրակ» օդանավակայան չվերթեր իրականացնելու դեպքում</w:t>
      </w:r>
      <w:r w:rsidRPr="008C3C21">
        <w:rPr>
          <w:sz w:val="24"/>
          <w:szCs w:val="24"/>
          <w:lang w:val="hy-AM" w:eastAsia="ru-RU"/>
        </w:rPr>
        <w:t>)</w:t>
      </w:r>
      <w:r>
        <w:rPr>
          <w:sz w:val="24"/>
          <w:szCs w:val="24"/>
          <w:lang w:val="hy-AM" w:eastAsia="ru-RU"/>
        </w:rPr>
        <w:t>։</w:t>
      </w:r>
    </w:p>
    <w:p w14:paraId="6B1E55D3" w14:textId="35CD1DFA" w:rsidR="007F00A2" w:rsidRPr="00E3265A" w:rsidRDefault="00387814" w:rsidP="007F00A2">
      <w:pPr>
        <w:jc w:val="both"/>
        <w:rPr>
          <w:lang w:val="hy-AM" w:eastAsia="ru-RU"/>
        </w:rPr>
      </w:pPr>
      <w:r w:rsidRPr="00387814">
        <w:rPr>
          <w:sz w:val="24"/>
          <w:szCs w:val="24"/>
          <w:lang w:val="hy-AM" w:eastAsia="ru-RU"/>
        </w:rPr>
        <w:t>1</w:t>
      </w:r>
      <w:r w:rsidR="00C8779E">
        <w:rPr>
          <w:sz w:val="24"/>
          <w:szCs w:val="24"/>
          <w:lang w:val="hy-AM" w:eastAsia="ru-RU"/>
        </w:rPr>
        <w:t>2</w:t>
      </w:r>
      <w:r w:rsidR="00F03246" w:rsidRPr="00C50900">
        <w:rPr>
          <w:rFonts w:ascii="Cambria Math" w:hAnsi="Cambria Math" w:cs="Cambria Math"/>
          <w:sz w:val="24"/>
          <w:szCs w:val="24"/>
          <w:lang w:val="hy-AM" w:eastAsia="ru-RU"/>
        </w:rPr>
        <w:t>․</w:t>
      </w:r>
      <w:r w:rsidR="00002B0A" w:rsidRPr="00C50900">
        <w:rPr>
          <w:sz w:val="24"/>
          <w:szCs w:val="24"/>
          <w:lang w:val="hy-AM" w:eastAsia="ru-RU"/>
        </w:rPr>
        <w:t xml:space="preserve"> </w:t>
      </w:r>
      <w:r w:rsidR="00137E82">
        <w:rPr>
          <w:sz w:val="24"/>
          <w:szCs w:val="24"/>
          <w:lang w:val="hy-AM" w:eastAsia="ru-RU"/>
        </w:rPr>
        <w:t>Շ</w:t>
      </w:r>
      <w:r w:rsidR="00263A9C" w:rsidRPr="00C50900">
        <w:rPr>
          <w:sz w:val="24"/>
          <w:szCs w:val="24"/>
          <w:lang w:val="hy-AM" w:eastAsia="ru-RU"/>
        </w:rPr>
        <w:t>ահառու ավիաընկերությունները սույն որոշմամբ սահմանված աջակցության ծրագրից օգտվելու համար պետք է առնվազն 1 (մեկ) նոր ուղղությամբ չվերթեր իրականացն</w:t>
      </w:r>
      <w:r w:rsidR="00F81E4C" w:rsidRPr="00C50900">
        <w:rPr>
          <w:sz w:val="24"/>
          <w:szCs w:val="24"/>
          <w:lang w:val="hy-AM" w:eastAsia="ru-RU"/>
        </w:rPr>
        <w:t>են</w:t>
      </w:r>
      <w:r w:rsidR="00263A9C" w:rsidRPr="00C50900">
        <w:rPr>
          <w:sz w:val="24"/>
          <w:szCs w:val="24"/>
          <w:lang w:val="hy-AM" w:eastAsia="ru-RU"/>
        </w:rPr>
        <w:t xml:space="preserve"> Գյումրու «Շիրակ» օդանավակայան</w:t>
      </w:r>
      <w:r w:rsidR="006C46C7">
        <w:rPr>
          <w:sz w:val="24"/>
          <w:szCs w:val="24"/>
          <w:lang w:val="hy-AM" w:eastAsia="ru-RU"/>
        </w:rPr>
        <w:t xml:space="preserve">՝ </w:t>
      </w:r>
      <w:r w:rsidR="00C8779E">
        <w:rPr>
          <w:sz w:val="24"/>
          <w:szCs w:val="24"/>
          <w:lang w:val="hy-AM" w:eastAsia="ru-RU"/>
        </w:rPr>
        <w:t>10</w:t>
      </w:r>
      <w:r w:rsidR="006C46C7">
        <w:rPr>
          <w:sz w:val="24"/>
          <w:szCs w:val="24"/>
          <w:lang w:val="hy-AM" w:eastAsia="ru-RU"/>
        </w:rPr>
        <w:t xml:space="preserve">-րդ կետով սահմանված չվերթերի հաճախականություններին ներկայացվող պահանջներին համապատասխան։ </w:t>
      </w:r>
      <w:r w:rsidR="00F81E4C" w:rsidRPr="00C50900">
        <w:rPr>
          <w:sz w:val="24"/>
          <w:szCs w:val="24"/>
          <w:lang w:val="hy-AM" w:eastAsia="ru-RU"/>
        </w:rPr>
        <w:t xml:space="preserve">  </w:t>
      </w:r>
      <w:r w:rsidR="00263A9C" w:rsidRPr="00C50900">
        <w:rPr>
          <w:sz w:val="24"/>
          <w:szCs w:val="24"/>
          <w:lang w:val="hy-AM" w:eastAsia="ru-RU"/>
        </w:rPr>
        <w:t xml:space="preserve"> </w:t>
      </w:r>
    </w:p>
    <w:sectPr w:rsidR="007F00A2" w:rsidRPr="00E3265A" w:rsidSect="0046501D">
      <w:pgSz w:w="12240" w:h="15840"/>
      <w:pgMar w:top="1134"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A4AF42" w14:textId="77777777" w:rsidR="005F467E" w:rsidRDefault="005F467E" w:rsidP="008223FC">
      <w:pPr>
        <w:spacing w:after="0" w:line="240" w:lineRule="auto"/>
      </w:pPr>
      <w:r>
        <w:separator/>
      </w:r>
    </w:p>
  </w:endnote>
  <w:endnote w:type="continuationSeparator" w:id="0">
    <w:p w14:paraId="5F888978" w14:textId="77777777" w:rsidR="005F467E" w:rsidRDefault="005F467E" w:rsidP="00822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BB7D5F" w14:textId="77777777" w:rsidR="005F467E" w:rsidRDefault="005F467E" w:rsidP="008223FC">
      <w:pPr>
        <w:spacing w:after="0" w:line="240" w:lineRule="auto"/>
      </w:pPr>
      <w:r>
        <w:separator/>
      </w:r>
    </w:p>
  </w:footnote>
  <w:footnote w:type="continuationSeparator" w:id="0">
    <w:p w14:paraId="6B88D5D6" w14:textId="77777777" w:rsidR="005F467E" w:rsidRDefault="005F467E" w:rsidP="008223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E91620"/>
    <w:multiLevelType w:val="hybridMultilevel"/>
    <w:tmpl w:val="001E00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141619"/>
    <w:multiLevelType w:val="hybridMultilevel"/>
    <w:tmpl w:val="7BB6514A"/>
    <w:lvl w:ilvl="0" w:tplc="D3060B6C">
      <w:start w:val="2"/>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428951BA"/>
    <w:multiLevelType w:val="hybridMultilevel"/>
    <w:tmpl w:val="35D6D94E"/>
    <w:lvl w:ilvl="0" w:tplc="C2561006">
      <w:start w:val="2"/>
      <w:numFmt w:val="decimal"/>
      <w:lvlText w:val="%1."/>
      <w:lvlJc w:val="left"/>
      <w:pPr>
        <w:ind w:left="1440" w:hanging="360"/>
      </w:pPr>
      <w:rPr>
        <w:rFonts w:hint="default"/>
        <w:color w:val="auto"/>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54BA385C"/>
    <w:multiLevelType w:val="hybridMultilevel"/>
    <w:tmpl w:val="B1E07952"/>
    <w:lvl w:ilvl="0" w:tplc="4E2C4926">
      <w:start w:val="1"/>
      <w:numFmt w:val="decimal"/>
      <w:lvlText w:val="%1)"/>
      <w:lvlJc w:val="left"/>
      <w:pPr>
        <w:ind w:left="989" w:hanging="360"/>
      </w:pPr>
      <w:rPr>
        <w:rFonts w:hint="default"/>
      </w:rPr>
    </w:lvl>
    <w:lvl w:ilvl="1" w:tplc="04090019" w:tentative="1">
      <w:start w:val="1"/>
      <w:numFmt w:val="lowerLetter"/>
      <w:lvlText w:val="%2."/>
      <w:lvlJc w:val="left"/>
      <w:pPr>
        <w:ind w:left="1709" w:hanging="360"/>
      </w:pPr>
    </w:lvl>
    <w:lvl w:ilvl="2" w:tplc="0409001B" w:tentative="1">
      <w:start w:val="1"/>
      <w:numFmt w:val="lowerRoman"/>
      <w:lvlText w:val="%3."/>
      <w:lvlJc w:val="right"/>
      <w:pPr>
        <w:ind w:left="2429" w:hanging="180"/>
      </w:pPr>
    </w:lvl>
    <w:lvl w:ilvl="3" w:tplc="0409000F" w:tentative="1">
      <w:start w:val="1"/>
      <w:numFmt w:val="decimal"/>
      <w:lvlText w:val="%4."/>
      <w:lvlJc w:val="left"/>
      <w:pPr>
        <w:ind w:left="3149" w:hanging="360"/>
      </w:pPr>
    </w:lvl>
    <w:lvl w:ilvl="4" w:tplc="04090019" w:tentative="1">
      <w:start w:val="1"/>
      <w:numFmt w:val="lowerLetter"/>
      <w:lvlText w:val="%5."/>
      <w:lvlJc w:val="left"/>
      <w:pPr>
        <w:ind w:left="3869" w:hanging="360"/>
      </w:pPr>
    </w:lvl>
    <w:lvl w:ilvl="5" w:tplc="0409001B" w:tentative="1">
      <w:start w:val="1"/>
      <w:numFmt w:val="lowerRoman"/>
      <w:lvlText w:val="%6."/>
      <w:lvlJc w:val="right"/>
      <w:pPr>
        <w:ind w:left="4589" w:hanging="180"/>
      </w:pPr>
    </w:lvl>
    <w:lvl w:ilvl="6" w:tplc="0409000F" w:tentative="1">
      <w:start w:val="1"/>
      <w:numFmt w:val="decimal"/>
      <w:lvlText w:val="%7."/>
      <w:lvlJc w:val="left"/>
      <w:pPr>
        <w:ind w:left="5309" w:hanging="360"/>
      </w:pPr>
    </w:lvl>
    <w:lvl w:ilvl="7" w:tplc="04090019" w:tentative="1">
      <w:start w:val="1"/>
      <w:numFmt w:val="lowerLetter"/>
      <w:lvlText w:val="%8."/>
      <w:lvlJc w:val="left"/>
      <w:pPr>
        <w:ind w:left="6029" w:hanging="360"/>
      </w:pPr>
    </w:lvl>
    <w:lvl w:ilvl="8" w:tplc="0409001B" w:tentative="1">
      <w:start w:val="1"/>
      <w:numFmt w:val="lowerRoman"/>
      <w:lvlText w:val="%9."/>
      <w:lvlJc w:val="right"/>
      <w:pPr>
        <w:ind w:left="6749" w:hanging="180"/>
      </w:pPr>
    </w:lvl>
  </w:abstractNum>
  <w:abstractNum w:abstractNumId="4" w15:restartNumberingAfterBreak="0">
    <w:nsid w:val="56070EF0"/>
    <w:multiLevelType w:val="hybridMultilevel"/>
    <w:tmpl w:val="9FF2922C"/>
    <w:lvl w:ilvl="0" w:tplc="C8E0E5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4"/>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16F"/>
    <w:rsid w:val="00002B0A"/>
    <w:rsid w:val="00024A67"/>
    <w:rsid w:val="000304E5"/>
    <w:rsid w:val="000312FC"/>
    <w:rsid w:val="00047503"/>
    <w:rsid w:val="00057328"/>
    <w:rsid w:val="00083DC3"/>
    <w:rsid w:val="0009244B"/>
    <w:rsid w:val="00095086"/>
    <w:rsid w:val="00095A85"/>
    <w:rsid w:val="000A598D"/>
    <w:rsid w:val="000A6C72"/>
    <w:rsid w:val="000B27F8"/>
    <w:rsid w:val="000B4455"/>
    <w:rsid w:val="000C05EE"/>
    <w:rsid w:val="000C5A09"/>
    <w:rsid w:val="000E35E5"/>
    <w:rsid w:val="000F45B1"/>
    <w:rsid w:val="00114403"/>
    <w:rsid w:val="00121B35"/>
    <w:rsid w:val="00133A29"/>
    <w:rsid w:val="00133F0E"/>
    <w:rsid w:val="00137E82"/>
    <w:rsid w:val="00142EBC"/>
    <w:rsid w:val="001435A8"/>
    <w:rsid w:val="0015249B"/>
    <w:rsid w:val="00160C3C"/>
    <w:rsid w:val="00180395"/>
    <w:rsid w:val="00191FB9"/>
    <w:rsid w:val="00192D17"/>
    <w:rsid w:val="001A0A6E"/>
    <w:rsid w:val="001A0E66"/>
    <w:rsid w:val="001A3C6A"/>
    <w:rsid w:val="001A5152"/>
    <w:rsid w:val="001C2EDA"/>
    <w:rsid w:val="001C3E9E"/>
    <w:rsid w:val="001C616C"/>
    <w:rsid w:val="002007C0"/>
    <w:rsid w:val="002064B4"/>
    <w:rsid w:val="00215269"/>
    <w:rsid w:val="00217421"/>
    <w:rsid w:val="002265C2"/>
    <w:rsid w:val="00245291"/>
    <w:rsid w:val="00263A9C"/>
    <w:rsid w:val="00266BBC"/>
    <w:rsid w:val="0027515A"/>
    <w:rsid w:val="002824DA"/>
    <w:rsid w:val="002836FB"/>
    <w:rsid w:val="002A0F70"/>
    <w:rsid w:val="002A46EB"/>
    <w:rsid w:val="002A799D"/>
    <w:rsid w:val="002D0574"/>
    <w:rsid w:val="002D5DCC"/>
    <w:rsid w:val="002D734F"/>
    <w:rsid w:val="002F13FE"/>
    <w:rsid w:val="002F39E8"/>
    <w:rsid w:val="002F5989"/>
    <w:rsid w:val="002F78BE"/>
    <w:rsid w:val="00311FE2"/>
    <w:rsid w:val="00316B9F"/>
    <w:rsid w:val="00334C52"/>
    <w:rsid w:val="003549C4"/>
    <w:rsid w:val="00354CC3"/>
    <w:rsid w:val="00355016"/>
    <w:rsid w:val="00356D35"/>
    <w:rsid w:val="00367B42"/>
    <w:rsid w:val="003813F6"/>
    <w:rsid w:val="00387814"/>
    <w:rsid w:val="00393505"/>
    <w:rsid w:val="003D7EC1"/>
    <w:rsid w:val="003F55A7"/>
    <w:rsid w:val="0041527A"/>
    <w:rsid w:val="00431A8F"/>
    <w:rsid w:val="00432435"/>
    <w:rsid w:val="00443B4E"/>
    <w:rsid w:val="0045547D"/>
    <w:rsid w:val="00460989"/>
    <w:rsid w:val="00465014"/>
    <w:rsid w:val="0046501D"/>
    <w:rsid w:val="00477C2C"/>
    <w:rsid w:val="00487CDC"/>
    <w:rsid w:val="004B0199"/>
    <w:rsid w:val="004C4F5A"/>
    <w:rsid w:val="004D00B7"/>
    <w:rsid w:val="004D2895"/>
    <w:rsid w:val="004D5708"/>
    <w:rsid w:val="004E1819"/>
    <w:rsid w:val="004F0187"/>
    <w:rsid w:val="004F1B84"/>
    <w:rsid w:val="004F3881"/>
    <w:rsid w:val="004F501C"/>
    <w:rsid w:val="00502788"/>
    <w:rsid w:val="005320E4"/>
    <w:rsid w:val="005400B6"/>
    <w:rsid w:val="00573A60"/>
    <w:rsid w:val="005779F2"/>
    <w:rsid w:val="00585183"/>
    <w:rsid w:val="0059470A"/>
    <w:rsid w:val="005A6447"/>
    <w:rsid w:val="005B360D"/>
    <w:rsid w:val="005C19DB"/>
    <w:rsid w:val="005C1D42"/>
    <w:rsid w:val="005D25AD"/>
    <w:rsid w:val="005E2BEA"/>
    <w:rsid w:val="005F467E"/>
    <w:rsid w:val="005F6674"/>
    <w:rsid w:val="005F7B56"/>
    <w:rsid w:val="00600726"/>
    <w:rsid w:val="00601E69"/>
    <w:rsid w:val="006214FD"/>
    <w:rsid w:val="0062345B"/>
    <w:rsid w:val="00626E9F"/>
    <w:rsid w:val="006465EF"/>
    <w:rsid w:val="00647C4C"/>
    <w:rsid w:val="00651ACB"/>
    <w:rsid w:val="00661587"/>
    <w:rsid w:val="00663E69"/>
    <w:rsid w:val="0066758C"/>
    <w:rsid w:val="00670B02"/>
    <w:rsid w:val="0067426E"/>
    <w:rsid w:val="00685676"/>
    <w:rsid w:val="006B5FA5"/>
    <w:rsid w:val="006C199E"/>
    <w:rsid w:val="006C46C7"/>
    <w:rsid w:val="006F0871"/>
    <w:rsid w:val="00706025"/>
    <w:rsid w:val="00707C53"/>
    <w:rsid w:val="00730239"/>
    <w:rsid w:val="0075060C"/>
    <w:rsid w:val="0077094F"/>
    <w:rsid w:val="00771AE0"/>
    <w:rsid w:val="0077358E"/>
    <w:rsid w:val="0077412E"/>
    <w:rsid w:val="00775E04"/>
    <w:rsid w:val="00782A19"/>
    <w:rsid w:val="00795E27"/>
    <w:rsid w:val="007A5F94"/>
    <w:rsid w:val="007A7B2B"/>
    <w:rsid w:val="007B6AA9"/>
    <w:rsid w:val="007D7297"/>
    <w:rsid w:val="007F00A2"/>
    <w:rsid w:val="007F3262"/>
    <w:rsid w:val="007F5CB7"/>
    <w:rsid w:val="00802052"/>
    <w:rsid w:val="008027B7"/>
    <w:rsid w:val="00805DC8"/>
    <w:rsid w:val="0080698A"/>
    <w:rsid w:val="0081078A"/>
    <w:rsid w:val="008223FC"/>
    <w:rsid w:val="00836E83"/>
    <w:rsid w:val="008463A6"/>
    <w:rsid w:val="008523A3"/>
    <w:rsid w:val="00860D3A"/>
    <w:rsid w:val="00861DF2"/>
    <w:rsid w:val="00870B18"/>
    <w:rsid w:val="00872B7B"/>
    <w:rsid w:val="008834FE"/>
    <w:rsid w:val="00887728"/>
    <w:rsid w:val="00891DC8"/>
    <w:rsid w:val="008B2ACD"/>
    <w:rsid w:val="008B5F37"/>
    <w:rsid w:val="008C0313"/>
    <w:rsid w:val="008C2452"/>
    <w:rsid w:val="008C3C21"/>
    <w:rsid w:val="008C78C1"/>
    <w:rsid w:val="008D19FF"/>
    <w:rsid w:val="008E721A"/>
    <w:rsid w:val="008F6457"/>
    <w:rsid w:val="00905B81"/>
    <w:rsid w:val="009148ED"/>
    <w:rsid w:val="00917AAE"/>
    <w:rsid w:val="00922ECD"/>
    <w:rsid w:val="00954F7F"/>
    <w:rsid w:val="00957460"/>
    <w:rsid w:val="00990A11"/>
    <w:rsid w:val="009939CC"/>
    <w:rsid w:val="009A25A5"/>
    <w:rsid w:val="009A3E91"/>
    <w:rsid w:val="009B6873"/>
    <w:rsid w:val="009C0EFF"/>
    <w:rsid w:val="009C53C4"/>
    <w:rsid w:val="009D6223"/>
    <w:rsid w:val="009E254C"/>
    <w:rsid w:val="009E5C27"/>
    <w:rsid w:val="00A02DD8"/>
    <w:rsid w:val="00A02FDA"/>
    <w:rsid w:val="00A1297A"/>
    <w:rsid w:val="00A22AE3"/>
    <w:rsid w:val="00A32CFB"/>
    <w:rsid w:val="00A45A30"/>
    <w:rsid w:val="00A541B9"/>
    <w:rsid w:val="00A62EAC"/>
    <w:rsid w:val="00A771BB"/>
    <w:rsid w:val="00A8016F"/>
    <w:rsid w:val="00A83535"/>
    <w:rsid w:val="00A90E19"/>
    <w:rsid w:val="00A948A8"/>
    <w:rsid w:val="00AA0CD7"/>
    <w:rsid w:val="00AB1F2F"/>
    <w:rsid w:val="00AE71DD"/>
    <w:rsid w:val="00B0401D"/>
    <w:rsid w:val="00B32C85"/>
    <w:rsid w:val="00B439E2"/>
    <w:rsid w:val="00B46B7C"/>
    <w:rsid w:val="00B678E8"/>
    <w:rsid w:val="00B751AF"/>
    <w:rsid w:val="00BA0673"/>
    <w:rsid w:val="00BA3D8D"/>
    <w:rsid w:val="00BA4024"/>
    <w:rsid w:val="00BB0FEF"/>
    <w:rsid w:val="00BC2741"/>
    <w:rsid w:val="00BD2B55"/>
    <w:rsid w:val="00BD6693"/>
    <w:rsid w:val="00BE0173"/>
    <w:rsid w:val="00BF585B"/>
    <w:rsid w:val="00C01467"/>
    <w:rsid w:val="00C0483A"/>
    <w:rsid w:val="00C05168"/>
    <w:rsid w:val="00C063F3"/>
    <w:rsid w:val="00C24356"/>
    <w:rsid w:val="00C33B91"/>
    <w:rsid w:val="00C4410E"/>
    <w:rsid w:val="00C47A28"/>
    <w:rsid w:val="00C50900"/>
    <w:rsid w:val="00C50F89"/>
    <w:rsid w:val="00C52109"/>
    <w:rsid w:val="00C53BE1"/>
    <w:rsid w:val="00C55044"/>
    <w:rsid w:val="00C67BA6"/>
    <w:rsid w:val="00C804CB"/>
    <w:rsid w:val="00C8779E"/>
    <w:rsid w:val="00CB149E"/>
    <w:rsid w:val="00CB439B"/>
    <w:rsid w:val="00CC2770"/>
    <w:rsid w:val="00CC2826"/>
    <w:rsid w:val="00CE3049"/>
    <w:rsid w:val="00CF24CB"/>
    <w:rsid w:val="00D2654B"/>
    <w:rsid w:val="00D338DC"/>
    <w:rsid w:val="00D40B6F"/>
    <w:rsid w:val="00D41A26"/>
    <w:rsid w:val="00D4231E"/>
    <w:rsid w:val="00D57927"/>
    <w:rsid w:val="00D64EBE"/>
    <w:rsid w:val="00D65305"/>
    <w:rsid w:val="00D66676"/>
    <w:rsid w:val="00D66DDE"/>
    <w:rsid w:val="00D723B6"/>
    <w:rsid w:val="00D74203"/>
    <w:rsid w:val="00D755B6"/>
    <w:rsid w:val="00D8053A"/>
    <w:rsid w:val="00D83C46"/>
    <w:rsid w:val="00D959BD"/>
    <w:rsid w:val="00D960AF"/>
    <w:rsid w:val="00DA2065"/>
    <w:rsid w:val="00DA486A"/>
    <w:rsid w:val="00DA6531"/>
    <w:rsid w:val="00DB12BD"/>
    <w:rsid w:val="00DB164C"/>
    <w:rsid w:val="00DD1B06"/>
    <w:rsid w:val="00DD278B"/>
    <w:rsid w:val="00DD3F54"/>
    <w:rsid w:val="00DF1490"/>
    <w:rsid w:val="00DF32D5"/>
    <w:rsid w:val="00DF33AA"/>
    <w:rsid w:val="00E006A7"/>
    <w:rsid w:val="00E07585"/>
    <w:rsid w:val="00E16ED1"/>
    <w:rsid w:val="00E3265A"/>
    <w:rsid w:val="00E422BE"/>
    <w:rsid w:val="00E449DA"/>
    <w:rsid w:val="00E51B61"/>
    <w:rsid w:val="00E53F64"/>
    <w:rsid w:val="00E548F7"/>
    <w:rsid w:val="00E62E44"/>
    <w:rsid w:val="00E66289"/>
    <w:rsid w:val="00E86F7F"/>
    <w:rsid w:val="00EB1AF8"/>
    <w:rsid w:val="00ED2957"/>
    <w:rsid w:val="00ED4DB2"/>
    <w:rsid w:val="00EE09A1"/>
    <w:rsid w:val="00EE18DE"/>
    <w:rsid w:val="00EE5FF6"/>
    <w:rsid w:val="00EE60E0"/>
    <w:rsid w:val="00F03246"/>
    <w:rsid w:val="00F108AC"/>
    <w:rsid w:val="00F127B0"/>
    <w:rsid w:val="00F17726"/>
    <w:rsid w:val="00F37EFC"/>
    <w:rsid w:val="00F705C0"/>
    <w:rsid w:val="00F74FFE"/>
    <w:rsid w:val="00F81E4C"/>
    <w:rsid w:val="00F872E9"/>
    <w:rsid w:val="00F87D58"/>
    <w:rsid w:val="00F90F8B"/>
    <w:rsid w:val="00F94A69"/>
    <w:rsid w:val="00FA6AE7"/>
    <w:rsid w:val="00FB1E3B"/>
    <w:rsid w:val="00FC3B51"/>
    <w:rsid w:val="00FD5424"/>
    <w:rsid w:val="00FE019B"/>
    <w:rsid w:val="00FF22C8"/>
    <w:rsid w:val="00FF42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04EDF"/>
  <w15:docId w15:val="{99783E47-0FA7-469E-A2DF-E4B2C48A5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62E44"/>
    <w:rPr>
      <w:rFonts w:ascii="GHEA Grapalat" w:hAnsi="GHEA Grapalat"/>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
    <w:name w:val="norm"/>
    <w:basedOn w:val="a"/>
    <w:link w:val="normChar"/>
    <w:qFormat/>
    <w:rsid w:val="00D8053A"/>
    <w:pPr>
      <w:spacing w:after="0" w:line="480" w:lineRule="auto"/>
      <w:ind w:firstLine="709"/>
      <w:jc w:val="both"/>
    </w:pPr>
    <w:rPr>
      <w:rFonts w:ascii="Arial Armenian" w:eastAsia="Times New Roman" w:hAnsi="Arial Armenian" w:cs="Times New Roman"/>
      <w:szCs w:val="20"/>
      <w:lang w:eastAsia="ru-RU"/>
    </w:rPr>
  </w:style>
  <w:style w:type="paragraph" w:customStyle="1" w:styleId="mechtex">
    <w:name w:val="mechtex"/>
    <w:basedOn w:val="a"/>
    <w:link w:val="mechtexChar"/>
    <w:qFormat/>
    <w:rsid w:val="00D8053A"/>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a0"/>
    <w:link w:val="mechtex"/>
    <w:rsid w:val="00D8053A"/>
    <w:rPr>
      <w:rFonts w:ascii="Arial Armenian" w:eastAsia="Times New Roman" w:hAnsi="Arial Armenian" w:cs="Times New Roman"/>
      <w:szCs w:val="20"/>
      <w:lang w:eastAsia="ru-RU"/>
    </w:rPr>
  </w:style>
  <w:style w:type="character" w:customStyle="1" w:styleId="normChar">
    <w:name w:val="norm Char"/>
    <w:link w:val="norm"/>
    <w:locked/>
    <w:rsid w:val="00D8053A"/>
    <w:rPr>
      <w:rFonts w:ascii="Arial Armenian" w:eastAsia="Times New Roman" w:hAnsi="Arial Armenian" w:cs="Times New Roman"/>
      <w:szCs w:val="20"/>
      <w:lang w:eastAsia="ru-RU"/>
    </w:rPr>
  </w:style>
  <w:style w:type="character" w:styleId="a3">
    <w:name w:val="Strong"/>
    <w:basedOn w:val="a0"/>
    <w:uiPriority w:val="22"/>
    <w:qFormat/>
    <w:rsid w:val="00D8053A"/>
    <w:rPr>
      <w:b/>
      <w:bCs/>
    </w:rPr>
  </w:style>
  <w:style w:type="character" w:styleId="a4">
    <w:name w:val="Emphasis"/>
    <w:basedOn w:val="a0"/>
    <w:uiPriority w:val="20"/>
    <w:qFormat/>
    <w:rsid w:val="00D8053A"/>
    <w:rPr>
      <w:i/>
      <w:iCs/>
    </w:rPr>
  </w:style>
  <w:style w:type="paragraph" w:styleId="a5">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a"/>
    <w:link w:val="a6"/>
    <w:uiPriority w:val="99"/>
    <w:unhideWhenUsed/>
    <w:qFormat/>
    <w:rsid w:val="00D8053A"/>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aliases w:val="Akapit z listą BS,List Paragraph 1,List_Paragraph,Multilevel para_II,List Paragraph (numbered (a)),OBC Bullet,List Paragraph11,Normal numbered,Абзац списка1"/>
    <w:basedOn w:val="a"/>
    <w:link w:val="a8"/>
    <w:uiPriority w:val="34"/>
    <w:qFormat/>
    <w:rsid w:val="008C2452"/>
    <w:pPr>
      <w:ind w:left="720"/>
      <w:contextualSpacing/>
    </w:pPr>
  </w:style>
  <w:style w:type="character" w:customStyle="1" w:styleId="a6">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
    <w:link w:val="a5"/>
    <w:uiPriority w:val="99"/>
    <w:locked/>
    <w:rsid w:val="002836FB"/>
    <w:rPr>
      <w:rFonts w:ascii="Times New Roman" w:eastAsia="Times New Roman" w:hAnsi="Times New Roman" w:cs="Times New Roman"/>
      <w:sz w:val="24"/>
      <w:szCs w:val="24"/>
    </w:rPr>
  </w:style>
  <w:style w:type="character" w:styleId="a9">
    <w:name w:val="Hyperlink"/>
    <w:rsid w:val="00CB439B"/>
    <w:rPr>
      <w:color w:val="0000FF"/>
      <w:u w:val="single"/>
    </w:rPr>
  </w:style>
  <w:style w:type="paragraph" w:styleId="aa">
    <w:name w:val="header"/>
    <w:basedOn w:val="a"/>
    <w:link w:val="ab"/>
    <w:uiPriority w:val="99"/>
    <w:unhideWhenUsed/>
    <w:rsid w:val="008223F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8223FC"/>
    <w:rPr>
      <w:rFonts w:ascii="GHEA Grapalat" w:hAnsi="GHEA Grapalat"/>
    </w:rPr>
  </w:style>
  <w:style w:type="paragraph" w:styleId="ac">
    <w:name w:val="footer"/>
    <w:basedOn w:val="a"/>
    <w:link w:val="ad"/>
    <w:uiPriority w:val="99"/>
    <w:unhideWhenUsed/>
    <w:rsid w:val="008223F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8223FC"/>
    <w:rPr>
      <w:rFonts w:ascii="GHEA Grapalat" w:hAnsi="GHEA Grapalat"/>
    </w:rPr>
  </w:style>
  <w:style w:type="character" w:customStyle="1" w:styleId="a8">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
    <w:link w:val="a7"/>
    <w:uiPriority w:val="34"/>
    <w:rsid w:val="008223FC"/>
    <w:rPr>
      <w:rFonts w:ascii="GHEA Grapalat" w:hAnsi="GHEA Grapalat"/>
    </w:rPr>
  </w:style>
  <w:style w:type="table" w:styleId="ae">
    <w:name w:val="Table Grid"/>
    <w:basedOn w:val="a1"/>
    <w:uiPriority w:val="39"/>
    <w:rsid w:val="00782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083373">
      <w:bodyDiv w:val="1"/>
      <w:marLeft w:val="0"/>
      <w:marRight w:val="0"/>
      <w:marTop w:val="0"/>
      <w:marBottom w:val="0"/>
      <w:divBdr>
        <w:top w:val="none" w:sz="0" w:space="0" w:color="auto"/>
        <w:left w:val="none" w:sz="0" w:space="0" w:color="auto"/>
        <w:bottom w:val="none" w:sz="0" w:space="0" w:color="auto"/>
        <w:right w:val="none" w:sz="0" w:space="0" w:color="auto"/>
      </w:divBdr>
      <w:divsChild>
        <w:div w:id="2113697508">
          <w:marLeft w:val="0"/>
          <w:marRight w:val="0"/>
          <w:marTop w:val="0"/>
          <w:marBottom w:val="0"/>
          <w:divBdr>
            <w:top w:val="none" w:sz="0" w:space="0" w:color="auto"/>
            <w:left w:val="none" w:sz="0" w:space="0" w:color="auto"/>
            <w:bottom w:val="none" w:sz="0" w:space="0" w:color="auto"/>
            <w:right w:val="none" w:sz="0" w:space="0" w:color="auto"/>
          </w:divBdr>
        </w:div>
        <w:div w:id="746809246">
          <w:marLeft w:val="0"/>
          <w:marRight w:val="0"/>
          <w:marTop w:val="0"/>
          <w:marBottom w:val="0"/>
          <w:divBdr>
            <w:top w:val="none" w:sz="0" w:space="0" w:color="auto"/>
            <w:left w:val="none" w:sz="0" w:space="0" w:color="auto"/>
            <w:bottom w:val="none" w:sz="0" w:space="0" w:color="auto"/>
            <w:right w:val="none" w:sz="0" w:space="0" w:color="auto"/>
          </w:divBdr>
        </w:div>
      </w:divsChild>
    </w:div>
    <w:div w:id="124579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706</TotalTime>
  <Pages>7</Pages>
  <Words>1639</Words>
  <Characters>9344</Characters>
  <Application>Microsoft Office Word</Application>
  <DocSecurity>0</DocSecurity>
  <Lines>77</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keywords>https:/mul2-mta.gov.am/tasks/1361479/oneclick/_Havanutyun-voroshum.docx?token=4629ac43fc13b66c7eef942ed4e3b9d8</cp:keywords>
  <cp:lastModifiedBy>Симонян Армен Оганесович</cp:lastModifiedBy>
  <cp:revision>69</cp:revision>
  <dcterms:created xsi:type="dcterms:W3CDTF">2024-08-09T12:25:00Z</dcterms:created>
  <dcterms:modified xsi:type="dcterms:W3CDTF">2025-04-22T12:37:00Z</dcterms:modified>
</cp:coreProperties>
</file>