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95020" w14:textId="77777777" w:rsidR="00AB7DCE" w:rsidRPr="006F5A86" w:rsidRDefault="00AB7DCE" w:rsidP="006F5A86">
      <w:pPr>
        <w:shd w:val="clear" w:color="auto" w:fill="FFFFFF"/>
        <w:spacing w:after="0" w:line="360" w:lineRule="auto"/>
        <w:ind w:firstLine="375"/>
        <w:jc w:val="center"/>
        <w:rPr>
          <w:rFonts w:ascii="GHEA Grapalat" w:hAnsi="GHEA Grapalat" w:cs="Sylfaen"/>
          <w:b/>
          <w:sz w:val="24"/>
          <w:szCs w:val="24"/>
          <w:lang w:val="hy-AM" w:eastAsia="x-none"/>
        </w:rPr>
      </w:pPr>
    </w:p>
    <w:p w14:paraId="5B93A834" w14:textId="77777777" w:rsidR="007F7102" w:rsidRPr="006F5A86" w:rsidRDefault="0020301B" w:rsidP="006F5A86">
      <w:pPr>
        <w:shd w:val="clear" w:color="auto" w:fill="FFFFFF"/>
        <w:spacing w:after="0" w:line="360" w:lineRule="auto"/>
        <w:ind w:firstLine="375"/>
        <w:jc w:val="center"/>
        <w:rPr>
          <w:rFonts w:ascii="GHEA Grapalat" w:hAnsi="GHEA Grapalat" w:cs="Sylfaen"/>
          <w:b/>
          <w:sz w:val="24"/>
          <w:szCs w:val="24"/>
          <w:lang w:val="hy-AM" w:eastAsia="x-none"/>
        </w:rPr>
      </w:pPr>
      <w:r w:rsidRPr="006F5A86">
        <w:rPr>
          <w:rFonts w:ascii="GHEA Grapalat" w:hAnsi="GHEA Grapalat" w:cs="Sylfaen"/>
          <w:b/>
          <w:sz w:val="24"/>
          <w:szCs w:val="24"/>
          <w:lang w:val="hy-AM" w:eastAsia="x-none"/>
        </w:rPr>
        <w:t>ԱՄՓՈՓԱԹԵՐԹ</w:t>
      </w:r>
    </w:p>
    <w:p w14:paraId="744258D6" w14:textId="528680F5" w:rsidR="00AF2977" w:rsidRPr="006F5A86" w:rsidRDefault="00EC07DE" w:rsidP="006F5A86">
      <w:pPr>
        <w:shd w:val="clear" w:color="auto" w:fill="FFFFFF"/>
        <w:spacing w:after="0" w:line="360" w:lineRule="auto"/>
        <w:jc w:val="center"/>
        <w:rPr>
          <w:rFonts w:ascii="GHEA Grapalat" w:hAnsi="GHEA Grapalat"/>
          <w:b/>
          <w:bCs/>
          <w:sz w:val="24"/>
          <w:szCs w:val="24"/>
          <w:lang w:val="hy-AM"/>
        </w:rPr>
      </w:pPr>
      <w:r w:rsidRPr="006F5A86">
        <w:rPr>
          <w:rFonts w:ascii="GHEA Grapalat" w:hAnsi="GHEA Grapalat"/>
          <w:b/>
          <w:bCs/>
          <w:color w:val="000000"/>
          <w:sz w:val="24"/>
          <w:szCs w:val="24"/>
          <w:shd w:val="clear" w:color="auto" w:fill="FFFFFF"/>
          <w:lang w:val="hy-AM"/>
        </w:rPr>
        <w:t xml:space="preserve">«ՀԱՅԱՍՏԱՆԻ ՀԱՆՐԱՊԵՏՈՒԹՅԱՆ ԿԱՌԱՎԱՐՈՒԹՅԱՆ 2024 ԹՎԱԿԱՆԻ ՕԳՈՍՏՈՍԻ 15-Ի N 1302-Ա ՈՐՈՇՄԱՆ ՄԵՋ ԼՐԱՑՈՒՄ ԿԱՏԱՐԵԼՈՒ ՄԱՍԻՆ» </w:t>
      </w:r>
      <w:r w:rsidR="009A37E9" w:rsidRPr="006F5A86">
        <w:rPr>
          <w:rFonts w:ascii="GHEA Grapalat" w:hAnsi="GHEA Grapalat"/>
          <w:b/>
          <w:bCs/>
          <w:color w:val="000000"/>
          <w:sz w:val="24"/>
          <w:szCs w:val="24"/>
          <w:shd w:val="clear" w:color="auto" w:fill="FFFFFF"/>
          <w:lang w:val="hy-AM"/>
        </w:rPr>
        <w:t>ՀՀ ԿԱՌԱՎԱՐՈՒԹՅԱՆ ՈՐՈՇՄԱՆ ՆԱԽԱԳԾԻ</w:t>
      </w:r>
      <w:r w:rsidR="009A37E9" w:rsidRPr="006F5A86">
        <w:rPr>
          <w:rFonts w:ascii="GHEA Grapalat" w:hAnsi="GHEA Grapalat"/>
          <w:b/>
          <w:bCs/>
          <w:sz w:val="24"/>
          <w:szCs w:val="24"/>
          <w:lang w:val="hy-AM"/>
        </w:rPr>
        <w:t xml:space="preserve"> ՎԵՐԱԲԵՐՅԱԼ ՇԱՀԱԳՐԳԻՌ ՄԱՐՄԻՆՆԵՐԻ ԱՌԱՐԿՈՒԹՅՈՒՆՆԵՐԻ ԵՎ ԱՌԱՋԱՐԿՈՒԹՅՈՒՆՆԵՐԻ</w:t>
      </w:r>
    </w:p>
    <w:p w14:paraId="0ABFF1B8" w14:textId="77777777" w:rsidR="009A37E9" w:rsidRPr="006F5A86" w:rsidRDefault="009A37E9" w:rsidP="006F5A86">
      <w:pPr>
        <w:tabs>
          <w:tab w:val="left" w:pos="851"/>
          <w:tab w:val="left" w:pos="993"/>
        </w:tabs>
        <w:spacing w:after="0" w:line="360" w:lineRule="auto"/>
        <w:jc w:val="center"/>
        <w:rPr>
          <w:rFonts w:ascii="GHEA Grapalat" w:hAnsi="GHEA Grapalat"/>
          <w:b/>
          <w:color w:val="000000"/>
          <w:sz w:val="24"/>
          <w:szCs w:val="24"/>
          <w:shd w:val="clear" w:color="auto" w:fill="FFFFFF"/>
          <w:lang w:val="hy-AM"/>
        </w:rPr>
      </w:pPr>
    </w:p>
    <w:tbl>
      <w:tblPr>
        <w:tblW w:w="151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
        <w:gridCol w:w="24"/>
        <w:gridCol w:w="11390"/>
        <w:gridCol w:w="3751"/>
      </w:tblGrid>
      <w:tr w:rsidR="00923587" w:rsidRPr="006F5A86" w14:paraId="598C9F16" w14:textId="77777777" w:rsidTr="00B122CB">
        <w:trPr>
          <w:gridBefore w:val="2"/>
          <w:wBefore w:w="32" w:type="dxa"/>
          <w:trHeight w:val="787"/>
          <w:tblCellSpacing w:w="0" w:type="dxa"/>
          <w:jc w:val="center"/>
        </w:trPr>
        <w:tc>
          <w:tcPr>
            <w:tcW w:w="1139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7DC961" w14:textId="0405A93A" w:rsidR="00923587" w:rsidRPr="006F5A86" w:rsidRDefault="00923587" w:rsidP="006F5A86">
            <w:pPr>
              <w:pStyle w:val="ListParagraph"/>
              <w:numPr>
                <w:ilvl w:val="0"/>
                <w:numId w:val="14"/>
              </w:numPr>
              <w:spacing w:after="0" w:line="360" w:lineRule="auto"/>
              <w:ind w:left="0"/>
              <w:jc w:val="center"/>
              <w:rPr>
                <w:rFonts w:ascii="GHEA Grapalat" w:hAnsi="GHEA Grapalat"/>
                <w:b/>
                <w:sz w:val="24"/>
                <w:szCs w:val="24"/>
              </w:rPr>
            </w:pPr>
            <w:bookmarkStart w:id="0" w:name="_Hlk178782201"/>
            <w:r w:rsidRPr="006F5A86">
              <w:rPr>
                <w:rFonts w:ascii="GHEA Grapalat" w:hAnsi="GHEA Grapalat"/>
                <w:b/>
                <w:sz w:val="24"/>
                <w:szCs w:val="24"/>
                <w:lang w:val="hy-AM"/>
              </w:rPr>
              <w:t>ՀՀ արդարադատության նախարարություն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09A351FA" w14:textId="16B7C463" w:rsidR="00923587" w:rsidRPr="006F5A86" w:rsidRDefault="00EA11D6" w:rsidP="006F5A86">
            <w:pPr>
              <w:tabs>
                <w:tab w:val="center" w:pos="4680"/>
                <w:tab w:val="right" w:pos="9360"/>
              </w:tabs>
              <w:spacing w:after="0" w:line="360" w:lineRule="auto"/>
              <w:jc w:val="center"/>
              <w:rPr>
                <w:rFonts w:ascii="GHEA Grapalat" w:hAnsi="GHEA Grapalat"/>
                <w:b/>
                <w:bCs/>
                <w:color w:val="FF0000"/>
                <w:sz w:val="24"/>
                <w:szCs w:val="24"/>
                <w:lang w:val="hy-AM"/>
              </w:rPr>
            </w:pPr>
            <w:r w:rsidRPr="006F5A86">
              <w:rPr>
                <w:rFonts w:ascii="GHEA Grapalat" w:hAnsi="GHEA Grapalat"/>
                <w:b/>
                <w:bCs/>
                <w:sz w:val="24"/>
                <w:szCs w:val="24"/>
                <w:lang w:val="hy-AM"/>
              </w:rPr>
              <w:t>31</w:t>
            </w:r>
            <w:r w:rsidR="00923587" w:rsidRPr="006F5A86">
              <w:rPr>
                <w:rFonts w:ascii="GHEA Grapalat" w:hAnsi="GHEA Grapalat"/>
                <w:b/>
                <w:bCs/>
                <w:sz w:val="24"/>
                <w:szCs w:val="24"/>
                <w:lang w:val="hy-AM"/>
              </w:rPr>
              <w:t>.03.2025 թ.</w:t>
            </w:r>
          </w:p>
        </w:tc>
      </w:tr>
      <w:tr w:rsidR="00923587" w:rsidRPr="006F5A86" w14:paraId="2DD2FD20" w14:textId="77777777" w:rsidTr="00B122CB">
        <w:trPr>
          <w:gridBefore w:val="2"/>
          <w:wBefore w:w="32" w:type="dxa"/>
          <w:trHeight w:val="753"/>
          <w:tblCellSpacing w:w="0" w:type="dxa"/>
          <w:jc w:val="center"/>
        </w:trPr>
        <w:tc>
          <w:tcPr>
            <w:tcW w:w="1139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C002D6" w14:textId="77777777"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06C4252E" w14:textId="1F2A7450" w:rsidR="00923587" w:rsidRPr="006F5A86" w:rsidRDefault="00EA11D6" w:rsidP="006F5A86">
            <w:pPr>
              <w:tabs>
                <w:tab w:val="center" w:pos="4680"/>
                <w:tab w:val="right" w:pos="9360"/>
              </w:tabs>
              <w:spacing w:after="0" w:line="360" w:lineRule="auto"/>
              <w:jc w:val="center"/>
              <w:rPr>
                <w:rFonts w:ascii="GHEA Grapalat" w:hAnsi="GHEA Grapalat"/>
                <w:b/>
                <w:bCs/>
                <w:color w:val="FF0000"/>
                <w:sz w:val="24"/>
                <w:szCs w:val="24"/>
                <w:lang w:val="hy-AM"/>
              </w:rPr>
            </w:pPr>
            <w:r w:rsidRPr="006F5A86">
              <w:rPr>
                <w:rFonts w:ascii="GHEA Grapalat" w:hAnsi="GHEA Grapalat"/>
                <w:b/>
                <w:bCs/>
                <w:sz w:val="24"/>
                <w:szCs w:val="24"/>
                <w:lang w:val="hy-AM"/>
              </w:rPr>
              <w:t>/27</w:t>
            </w:r>
            <w:r w:rsidRPr="006F5A86">
              <w:rPr>
                <w:rFonts w:ascii="Cambria Math" w:hAnsi="Cambria Math" w:cs="Cambria Math"/>
                <w:b/>
                <w:bCs/>
                <w:sz w:val="24"/>
                <w:szCs w:val="24"/>
                <w:lang w:val="hy-AM"/>
              </w:rPr>
              <w:t>․</w:t>
            </w:r>
            <w:r w:rsidRPr="006F5A86">
              <w:rPr>
                <w:rFonts w:ascii="GHEA Grapalat" w:hAnsi="GHEA Grapalat"/>
                <w:b/>
                <w:bCs/>
                <w:sz w:val="24"/>
                <w:szCs w:val="24"/>
                <w:lang w:val="hy-AM"/>
              </w:rPr>
              <w:t>1</w:t>
            </w:r>
            <w:r w:rsidR="00923587" w:rsidRPr="006F5A86">
              <w:rPr>
                <w:rFonts w:ascii="GHEA Grapalat" w:hAnsi="GHEA Grapalat"/>
                <w:b/>
                <w:bCs/>
                <w:sz w:val="24"/>
                <w:szCs w:val="24"/>
                <w:lang w:val="hy-AM"/>
              </w:rPr>
              <w:t>/</w:t>
            </w:r>
            <w:r w:rsidRPr="006F5A86">
              <w:rPr>
                <w:rFonts w:ascii="GHEA Grapalat" w:hAnsi="GHEA Grapalat"/>
                <w:b/>
                <w:bCs/>
                <w:sz w:val="24"/>
                <w:szCs w:val="24"/>
                <w:lang w:val="hy-AM"/>
              </w:rPr>
              <w:t>1</w:t>
            </w:r>
            <w:r w:rsidR="00923587" w:rsidRPr="006F5A86">
              <w:rPr>
                <w:rFonts w:ascii="GHEA Grapalat" w:hAnsi="GHEA Grapalat"/>
                <w:b/>
                <w:bCs/>
                <w:sz w:val="24"/>
                <w:szCs w:val="24"/>
                <w:lang w:val="hy-AM"/>
              </w:rPr>
              <w:t>3</w:t>
            </w:r>
            <w:r w:rsidRPr="006F5A86">
              <w:rPr>
                <w:rFonts w:ascii="GHEA Grapalat" w:hAnsi="GHEA Grapalat"/>
                <w:b/>
                <w:bCs/>
                <w:sz w:val="24"/>
                <w:szCs w:val="24"/>
                <w:lang w:val="hy-AM"/>
              </w:rPr>
              <w:t>827</w:t>
            </w:r>
            <w:r w:rsidR="00923587" w:rsidRPr="006F5A86">
              <w:rPr>
                <w:rFonts w:ascii="GHEA Grapalat" w:hAnsi="GHEA Grapalat"/>
                <w:b/>
                <w:bCs/>
                <w:sz w:val="24"/>
                <w:szCs w:val="24"/>
                <w:lang w:val="hy-AM"/>
              </w:rPr>
              <w:t>-2025</w:t>
            </w:r>
          </w:p>
        </w:tc>
      </w:tr>
      <w:tr w:rsidR="00923587" w:rsidRPr="006F5A86" w14:paraId="0529AC7B" w14:textId="77777777" w:rsidTr="00B122CB">
        <w:trPr>
          <w:gridBefore w:val="2"/>
          <w:wBefore w:w="32" w:type="dxa"/>
          <w:trHeight w:val="573"/>
          <w:tblCellSpacing w:w="0" w:type="dxa"/>
          <w:jc w:val="center"/>
        </w:trPr>
        <w:tc>
          <w:tcPr>
            <w:tcW w:w="11390" w:type="dxa"/>
            <w:tcBorders>
              <w:top w:val="outset" w:sz="6" w:space="0" w:color="auto"/>
              <w:left w:val="outset" w:sz="6" w:space="0" w:color="auto"/>
              <w:bottom w:val="outset" w:sz="6" w:space="0" w:color="auto"/>
              <w:right w:val="outset" w:sz="6" w:space="0" w:color="auto"/>
            </w:tcBorders>
            <w:shd w:val="clear" w:color="auto" w:fill="FFFFFF"/>
          </w:tcPr>
          <w:p w14:paraId="0ED69B2B" w14:textId="0E78FCAA" w:rsidR="00923587" w:rsidRPr="006F5A86" w:rsidRDefault="00923587" w:rsidP="006F5A86">
            <w:pPr>
              <w:tabs>
                <w:tab w:val="left" w:pos="851"/>
              </w:tabs>
              <w:spacing w:after="0" w:line="360" w:lineRule="auto"/>
              <w:jc w:val="both"/>
              <w:rPr>
                <w:rFonts w:ascii="GHEA Grapalat" w:hAnsi="GHEA Grapalat"/>
                <w:sz w:val="24"/>
                <w:szCs w:val="24"/>
                <w:lang w:val="hy-AM"/>
              </w:rPr>
            </w:pPr>
            <w:r w:rsidRPr="006F5A86">
              <w:rPr>
                <w:rFonts w:ascii="GHEA Grapalat" w:eastAsia="NSimSun" w:hAnsi="GHEA Grapalat" w:cs="Lucida Sans"/>
                <w:bCs/>
                <w:color w:val="000000"/>
                <w:sz w:val="24"/>
                <w:szCs w:val="24"/>
                <w:lang w:val="hy-AM" w:eastAsia="zh-CN" w:bidi="hi-IN"/>
              </w:rPr>
              <w:t xml:space="preserve"> </w:t>
            </w:r>
            <w:r w:rsidR="00B17FE3" w:rsidRPr="006F5A86">
              <w:rPr>
                <w:rFonts w:ascii="GHEA Grapalat" w:eastAsia="NSimSun" w:hAnsi="GHEA Grapalat" w:cs="Lucida Sans"/>
                <w:bCs/>
                <w:color w:val="000000"/>
                <w:sz w:val="24"/>
                <w:szCs w:val="24"/>
                <w:lang w:val="hy-AM" w:eastAsia="zh-CN" w:bidi="hi-IN"/>
              </w:rPr>
              <w:t>Դ</w:t>
            </w:r>
            <w:r w:rsidRPr="006F5A86">
              <w:rPr>
                <w:rFonts w:ascii="GHEA Grapalat" w:hAnsi="GHEA Grapalat" w:cs="Sylfaen"/>
                <w:sz w:val="24"/>
                <w:szCs w:val="24"/>
                <w:lang w:val="hy-AM"/>
              </w:rPr>
              <w:t>իտողություններ և առաջարկություններ չ</w:t>
            </w:r>
            <w:r w:rsidR="00B17FE3" w:rsidRPr="006F5A86">
              <w:rPr>
                <w:rFonts w:ascii="GHEA Grapalat" w:hAnsi="GHEA Grapalat" w:cs="Sylfaen"/>
                <w:sz w:val="24"/>
                <w:szCs w:val="24"/>
                <w:lang w:val="hy-AM"/>
              </w:rPr>
              <w:t>կան</w:t>
            </w:r>
            <w:r w:rsidRPr="006F5A86">
              <w:rPr>
                <w:rFonts w:ascii="GHEA Grapalat" w:hAnsi="GHEA Grapalat" w:cs="Sylfaen"/>
                <w:sz w:val="24"/>
                <w:szCs w:val="24"/>
                <w:lang w:val="hy-AM"/>
              </w:rPr>
              <w:t>։</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5A0B78E4" w14:textId="2EE29FFE" w:rsidR="00923587" w:rsidRPr="006F5A86" w:rsidRDefault="00B122CB" w:rsidP="006F5A86">
            <w:pPr>
              <w:shd w:val="clear" w:color="auto" w:fill="FFFFFF"/>
              <w:spacing w:after="0" w:line="360" w:lineRule="auto"/>
              <w:jc w:val="center"/>
              <w:rPr>
                <w:rFonts w:ascii="GHEA Grapalat" w:hAnsi="GHEA Grapalat"/>
                <w:b/>
                <w:bCs/>
                <w:color w:val="000000"/>
                <w:sz w:val="24"/>
                <w:szCs w:val="24"/>
                <w:shd w:val="clear" w:color="auto" w:fill="FFFFFF"/>
                <w:lang w:val="hy-AM"/>
              </w:rPr>
            </w:pPr>
            <w:r w:rsidRPr="006F5A86">
              <w:rPr>
                <w:rFonts w:ascii="GHEA Grapalat" w:hAnsi="GHEA Grapalat"/>
                <w:b/>
                <w:bCs/>
                <w:color w:val="000000"/>
                <w:sz w:val="24"/>
                <w:szCs w:val="24"/>
                <w:shd w:val="clear" w:color="auto" w:fill="FFFFFF"/>
                <w:lang w:val="hy-AM"/>
              </w:rPr>
              <w:t>Ընդունվել է։</w:t>
            </w:r>
          </w:p>
        </w:tc>
      </w:tr>
      <w:bookmarkEnd w:id="0"/>
      <w:tr w:rsidR="00923587" w:rsidRPr="006F5A86" w14:paraId="30D9C6D3" w14:textId="77777777" w:rsidTr="00B122CB">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8677B09" w14:textId="143DB6CC" w:rsidR="00923587" w:rsidRPr="006F5A86" w:rsidRDefault="00923587" w:rsidP="006F5A86">
            <w:pPr>
              <w:spacing w:after="0" w:line="360" w:lineRule="auto"/>
              <w:jc w:val="center"/>
              <w:rPr>
                <w:rFonts w:ascii="GHEA Grapalat" w:hAnsi="GHEA Grapalat"/>
                <w:b/>
                <w:sz w:val="24"/>
                <w:szCs w:val="24"/>
              </w:rPr>
            </w:pPr>
            <w:r w:rsidRPr="006F5A86">
              <w:rPr>
                <w:rFonts w:ascii="GHEA Grapalat" w:hAnsi="GHEA Grapalat"/>
                <w:b/>
                <w:sz w:val="24"/>
                <w:szCs w:val="24"/>
                <w:lang w:val="hy-AM"/>
              </w:rPr>
              <w:t>2</w:t>
            </w:r>
            <w:r w:rsidRPr="006F5A86">
              <w:rPr>
                <w:rFonts w:ascii="Cambria Math" w:hAnsi="Cambria Math" w:cs="Cambria Math"/>
                <w:b/>
                <w:sz w:val="24"/>
                <w:szCs w:val="24"/>
                <w:lang w:val="hy-AM"/>
              </w:rPr>
              <w:t>․</w:t>
            </w:r>
            <w:r w:rsidRPr="006F5A86">
              <w:rPr>
                <w:rFonts w:ascii="GHEA Grapalat" w:hAnsi="GHEA Grapalat"/>
                <w:b/>
                <w:sz w:val="24"/>
                <w:szCs w:val="24"/>
                <w:lang w:val="hy-AM"/>
              </w:rPr>
              <w:t xml:space="preserve"> ՀՀ բարձր տեխնոլոգիական արդյունաբերության նախարարություն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64E7EF72" w14:textId="7AB367B5" w:rsidR="00923587" w:rsidRPr="006F5A86" w:rsidRDefault="00B122CB" w:rsidP="006F5A86">
            <w:pPr>
              <w:tabs>
                <w:tab w:val="center" w:pos="4680"/>
                <w:tab w:val="right" w:pos="9360"/>
              </w:tabs>
              <w:spacing w:after="0" w:line="360" w:lineRule="auto"/>
              <w:jc w:val="center"/>
              <w:rPr>
                <w:rFonts w:ascii="GHEA Grapalat" w:hAnsi="GHEA Grapalat"/>
                <w:b/>
                <w:bCs/>
                <w:color w:val="FF0000"/>
                <w:sz w:val="24"/>
                <w:szCs w:val="24"/>
                <w:lang w:val="hy-AM"/>
              </w:rPr>
            </w:pPr>
            <w:r w:rsidRPr="006F5A86">
              <w:rPr>
                <w:rFonts w:ascii="GHEA Grapalat" w:hAnsi="GHEA Grapalat"/>
                <w:b/>
                <w:bCs/>
                <w:sz w:val="24"/>
                <w:szCs w:val="24"/>
                <w:lang w:val="hy-AM"/>
              </w:rPr>
              <w:t>31</w:t>
            </w:r>
            <w:r w:rsidRPr="006F5A86">
              <w:rPr>
                <w:rFonts w:ascii="Cambria Math" w:hAnsi="Cambria Math" w:cs="Cambria Math"/>
                <w:b/>
                <w:bCs/>
                <w:sz w:val="24"/>
                <w:szCs w:val="24"/>
                <w:lang w:val="hy-AM"/>
              </w:rPr>
              <w:t>․</w:t>
            </w:r>
            <w:r w:rsidRPr="006F5A86">
              <w:rPr>
                <w:rFonts w:ascii="GHEA Grapalat" w:hAnsi="GHEA Grapalat"/>
                <w:b/>
                <w:bCs/>
                <w:sz w:val="24"/>
                <w:szCs w:val="24"/>
                <w:lang w:val="hy-AM"/>
              </w:rPr>
              <w:t>03</w:t>
            </w:r>
            <w:r w:rsidRPr="006F5A86">
              <w:rPr>
                <w:rFonts w:ascii="Cambria Math" w:hAnsi="Cambria Math" w:cs="Cambria Math"/>
                <w:b/>
                <w:bCs/>
                <w:sz w:val="24"/>
                <w:szCs w:val="24"/>
                <w:lang w:val="hy-AM"/>
              </w:rPr>
              <w:t>․</w:t>
            </w:r>
            <w:r w:rsidRPr="006F5A86">
              <w:rPr>
                <w:rFonts w:ascii="GHEA Grapalat" w:hAnsi="GHEA Grapalat"/>
                <w:b/>
                <w:bCs/>
                <w:sz w:val="24"/>
                <w:szCs w:val="24"/>
                <w:lang w:val="hy-AM"/>
              </w:rPr>
              <w:t xml:space="preserve"> 2025</w:t>
            </w:r>
            <w:r w:rsidRPr="006F5A86">
              <w:rPr>
                <w:rFonts w:ascii="GHEA Grapalat" w:hAnsi="GHEA Grapalat" w:cs="GHEA Grapalat"/>
                <w:b/>
                <w:bCs/>
                <w:sz w:val="24"/>
                <w:szCs w:val="24"/>
                <w:lang w:val="hy-AM"/>
              </w:rPr>
              <w:t>թ</w:t>
            </w:r>
            <w:r w:rsidRPr="006F5A86">
              <w:rPr>
                <w:rFonts w:ascii="Cambria Math" w:hAnsi="Cambria Math" w:cs="Cambria Math"/>
                <w:b/>
                <w:bCs/>
                <w:sz w:val="24"/>
                <w:szCs w:val="24"/>
                <w:lang w:val="hy-AM"/>
              </w:rPr>
              <w:t>․</w:t>
            </w:r>
          </w:p>
        </w:tc>
      </w:tr>
      <w:tr w:rsidR="00923587" w:rsidRPr="006F5A86" w14:paraId="5AF2EB3D" w14:textId="77777777" w:rsidTr="00B122CB">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AD6166" w14:textId="77777777"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6F7E4A3D" w14:textId="38F65852" w:rsidR="00923587" w:rsidRPr="006F5A86" w:rsidRDefault="00B122CB" w:rsidP="006F5A86">
            <w:pPr>
              <w:tabs>
                <w:tab w:val="center" w:pos="4680"/>
                <w:tab w:val="right" w:pos="9360"/>
              </w:tabs>
              <w:spacing w:after="0" w:line="360" w:lineRule="auto"/>
              <w:jc w:val="center"/>
              <w:rPr>
                <w:rFonts w:ascii="GHEA Grapalat" w:hAnsi="GHEA Grapalat"/>
                <w:b/>
                <w:bCs/>
                <w:color w:val="FF0000"/>
                <w:sz w:val="24"/>
                <w:szCs w:val="24"/>
                <w:lang w:val="hy-AM"/>
              </w:rPr>
            </w:pPr>
            <w:r w:rsidRPr="006F5A86">
              <w:rPr>
                <w:rFonts w:ascii="GHEA Grapalat" w:hAnsi="GHEA Grapalat"/>
                <w:b/>
                <w:bCs/>
                <w:sz w:val="24"/>
                <w:szCs w:val="24"/>
                <w:lang w:val="hy-AM"/>
              </w:rPr>
              <w:t>01/17</w:t>
            </w:r>
            <w:r w:rsidRPr="006F5A86">
              <w:rPr>
                <w:rFonts w:ascii="Cambria Math" w:hAnsi="Cambria Math" w:cs="Cambria Math"/>
                <w:b/>
                <w:bCs/>
                <w:sz w:val="24"/>
                <w:szCs w:val="24"/>
                <w:lang w:val="hy-AM"/>
              </w:rPr>
              <w:t>․</w:t>
            </w:r>
            <w:r w:rsidRPr="006F5A86">
              <w:rPr>
                <w:rFonts w:ascii="GHEA Grapalat" w:hAnsi="GHEA Grapalat"/>
                <w:b/>
                <w:bCs/>
                <w:sz w:val="24"/>
                <w:szCs w:val="24"/>
                <w:lang w:val="hy-AM"/>
              </w:rPr>
              <w:t>1/2595-2025</w:t>
            </w:r>
          </w:p>
        </w:tc>
      </w:tr>
      <w:tr w:rsidR="00923587" w:rsidRPr="006F5A86" w14:paraId="7E47B03F" w14:textId="77777777" w:rsidTr="00B122CB">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4B2B5858" w14:textId="7AD05331" w:rsidR="00923587" w:rsidRPr="006F5A86" w:rsidRDefault="00B122CB" w:rsidP="006F5A86">
            <w:pPr>
              <w:spacing w:after="0" w:line="360" w:lineRule="auto"/>
              <w:ind w:firstLine="247"/>
              <w:contextualSpacing/>
              <w:rPr>
                <w:rFonts w:ascii="GHEA Grapalat" w:hAnsi="GHEA Grapalat"/>
                <w:sz w:val="24"/>
                <w:szCs w:val="24"/>
                <w:lang w:val="hy-AM"/>
              </w:rPr>
            </w:pPr>
            <w:r w:rsidRPr="006F5A86">
              <w:rPr>
                <w:rFonts w:ascii="GHEA Grapalat" w:hAnsi="GHEA Grapalat" w:cs="Tahoma"/>
                <w:sz w:val="24"/>
                <w:szCs w:val="24"/>
                <w:lang w:val="hy-AM"/>
              </w:rPr>
              <w:t xml:space="preserve">  </w:t>
            </w:r>
            <w:r w:rsidR="00B17FE3" w:rsidRPr="006F5A86">
              <w:rPr>
                <w:rFonts w:ascii="GHEA Grapalat" w:eastAsia="NSimSun" w:hAnsi="GHEA Grapalat" w:cs="Lucida Sans"/>
                <w:bCs/>
                <w:color w:val="000000"/>
                <w:sz w:val="24"/>
                <w:szCs w:val="24"/>
                <w:lang w:val="hy-AM" w:eastAsia="zh-CN" w:bidi="hi-IN"/>
              </w:rPr>
              <w:t>Դ</w:t>
            </w:r>
            <w:r w:rsidR="00B17FE3" w:rsidRPr="006F5A86">
              <w:rPr>
                <w:rFonts w:ascii="GHEA Grapalat" w:hAnsi="GHEA Grapalat" w:cs="Sylfaen"/>
                <w:sz w:val="24"/>
                <w:szCs w:val="24"/>
                <w:lang w:val="hy-AM"/>
              </w:rPr>
              <w:t>իտողություններ և առաջարկություններ չկան։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58E903E8" w14:textId="4B47C716" w:rsidR="00923587" w:rsidRPr="006F5A86" w:rsidRDefault="00B122CB" w:rsidP="006F5A86">
            <w:pPr>
              <w:shd w:val="clear" w:color="auto" w:fill="FFFFFF"/>
              <w:spacing w:after="0" w:line="360" w:lineRule="auto"/>
              <w:jc w:val="center"/>
              <w:rPr>
                <w:rFonts w:ascii="GHEA Grapalat" w:hAnsi="GHEA Grapalat"/>
                <w:b/>
                <w:bCs/>
                <w:color w:val="000000"/>
                <w:sz w:val="24"/>
                <w:szCs w:val="24"/>
                <w:shd w:val="clear" w:color="auto" w:fill="FFFFFF"/>
                <w:lang w:val="hy-AM"/>
              </w:rPr>
            </w:pPr>
            <w:r w:rsidRPr="006F5A86">
              <w:rPr>
                <w:rFonts w:ascii="GHEA Grapalat" w:hAnsi="GHEA Grapalat"/>
                <w:b/>
                <w:bCs/>
                <w:sz w:val="24"/>
                <w:szCs w:val="24"/>
                <w:shd w:val="clear" w:color="auto" w:fill="FFFFFF"/>
                <w:lang w:val="hy-AM"/>
              </w:rPr>
              <w:t>Ընդունվել է։</w:t>
            </w:r>
          </w:p>
        </w:tc>
      </w:tr>
      <w:tr w:rsidR="00923587" w:rsidRPr="006F5A86" w14:paraId="38AEECF8" w14:textId="77777777" w:rsidTr="00B122CB">
        <w:trPr>
          <w:trHeight w:val="787"/>
          <w:tblCellSpacing w:w="0" w:type="dxa"/>
          <w:jc w:val="center"/>
        </w:trPr>
        <w:tc>
          <w:tcPr>
            <w:tcW w:w="1142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6762BFC" w14:textId="159295EF" w:rsidR="00923587" w:rsidRPr="006F5A86" w:rsidRDefault="00923587" w:rsidP="006F5A86">
            <w:pPr>
              <w:spacing w:after="0" w:line="360" w:lineRule="auto"/>
              <w:jc w:val="center"/>
              <w:rPr>
                <w:rFonts w:ascii="GHEA Grapalat" w:hAnsi="GHEA Grapalat"/>
                <w:b/>
                <w:sz w:val="24"/>
                <w:szCs w:val="24"/>
              </w:rPr>
            </w:pPr>
            <w:r w:rsidRPr="006F5A86">
              <w:rPr>
                <w:rFonts w:ascii="GHEA Grapalat" w:hAnsi="GHEA Grapalat"/>
                <w:b/>
                <w:sz w:val="24"/>
                <w:szCs w:val="24"/>
                <w:lang w:val="hy-AM"/>
              </w:rPr>
              <w:t>3</w:t>
            </w:r>
            <w:r w:rsidRPr="006F5A86">
              <w:rPr>
                <w:rFonts w:ascii="Cambria Math" w:hAnsi="Cambria Math" w:cs="Cambria Math"/>
                <w:b/>
                <w:sz w:val="24"/>
                <w:szCs w:val="24"/>
                <w:lang w:val="hy-AM"/>
              </w:rPr>
              <w:t>․</w:t>
            </w:r>
            <w:r w:rsidRPr="006F5A86">
              <w:rPr>
                <w:rFonts w:ascii="GHEA Grapalat" w:hAnsi="GHEA Grapalat"/>
                <w:b/>
                <w:sz w:val="24"/>
                <w:szCs w:val="24"/>
                <w:lang w:val="hy-AM"/>
              </w:rPr>
              <w:t xml:space="preserve"> ՀՀ պետական եկամուտների կոմիտե</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0E8252CB" w14:textId="18CE2E49"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lang w:val="hy-AM"/>
              </w:rPr>
              <w:t>25.03.2025թ.</w:t>
            </w:r>
          </w:p>
        </w:tc>
      </w:tr>
      <w:tr w:rsidR="00923587" w:rsidRPr="006F5A86" w14:paraId="22AEFBDB" w14:textId="77777777" w:rsidTr="00B122CB">
        <w:trPr>
          <w:trHeight w:val="753"/>
          <w:tblCellSpacing w:w="0" w:type="dxa"/>
          <w:jc w:val="center"/>
        </w:trPr>
        <w:tc>
          <w:tcPr>
            <w:tcW w:w="1142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C5BAEA" w14:textId="77777777"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21A06E2A" w14:textId="0374AA0B"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lang w:val="hy-AM"/>
              </w:rPr>
              <w:t>01/3-2/20103-2025</w:t>
            </w:r>
          </w:p>
        </w:tc>
      </w:tr>
      <w:tr w:rsidR="00923587" w:rsidRPr="00454919" w14:paraId="66CC4B1B" w14:textId="77777777" w:rsidTr="00B122CB">
        <w:trPr>
          <w:trHeight w:val="573"/>
          <w:tblCellSpacing w:w="0" w:type="dxa"/>
          <w:jc w:val="center"/>
        </w:trPr>
        <w:tc>
          <w:tcPr>
            <w:tcW w:w="11422" w:type="dxa"/>
            <w:gridSpan w:val="3"/>
            <w:tcBorders>
              <w:top w:val="outset" w:sz="6" w:space="0" w:color="auto"/>
              <w:left w:val="outset" w:sz="6" w:space="0" w:color="auto"/>
              <w:bottom w:val="outset" w:sz="6" w:space="0" w:color="auto"/>
              <w:right w:val="outset" w:sz="6" w:space="0" w:color="auto"/>
            </w:tcBorders>
            <w:shd w:val="clear" w:color="auto" w:fill="FFFFFF"/>
          </w:tcPr>
          <w:p w14:paraId="67EE2CA5" w14:textId="3E251283" w:rsidR="00923587" w:rsidRPr="006F5A86" w:rsidRDefault="008F1FAE" w:rsidP="006F5A86">
            <w:pPr>
              <w:tabs>
                <w:tab w:val="left" w:pos="990"/>
              </w:tabs>
              <w:spacing w:after="0" w:line="360" w:lineRule="auto"/>
              <w:jc w:val="both"/>
              <w:rPr>
                <w:rFonts w:ascii="GHEA Grapalat" w:hAnsi="GHEA Grapalat" w:cs="Arial"/>
                <w:sz w:val="24"/>
                <w:szCs w:val="24"/>
                <w:lang w:val="hy-AM"/>
              </w:rPr>
            </w:pPr>
            <w:r w:rsidRPr="006F5A86">
              <w:rPr>
                <w:rFonts w:ascii="GHEA Grapalat" w:eastAsia="Calibri" w:hAnsi="GHEA Grapalat" w:cs="Calibri"/>
                <w:color w:val="FF0000"/>
                <w:sz w:val="24"/>
                <w:szCs w:val="24"/>
              </w:rPr>
              <w:t xml:space="preserve"> </w:t>
            </w:r>
            <w:r w:rsidR="00923587" w:rsidRPr="006F5A86">
              <w:rPr>
                <w:rFonts w:ascii="GHEA Grapalat" w:eastAsia="Calibri" w:hAnsi="GHEA Grapalat" w:cs="Calibri"/>
                <w:sz w:val="24"/>
                <w:szCs w:val="24"/>
                <w:lang w:val="hy-AM"/>
              </w:rPr>
              <w:t>ՀՀ պետական եկամուտների կոմիտեն նախագծի վերաբերյալ</w:t>
            </w:r>
            <w:r w:rsidR="00923587" w:rsidRPr="006F5A86">
              <w:rPr>
                <w:rFonts w:ascii="GHEA Grapalat" w:eastAsia="Calibri" w:hAnsi="GHEA Grapalat" w:cs="Calibri"/>
                <w:sz w:val="24"/>
                <w:szCs w:val="24"/>
              </w:rPr>
              <w:t xml:space="preserve"> </w:t>
            </w:r>
            <w:r w:rsidR="00923587" w:rsidRPr="006F5A86">
              <w:rPr>
                <w:rFonts w:ascii="GHEA Grapalat" w:hAnsi="GHEA Grapalat" w:cs="Arial"/>
                <w:sz w:val="24"/>
                <w:szCs w:val="24"/>
                <w:lang w:val="af-ZA"/>
              </w:rPr>
              <w:t xml:space="preserve">հայտնում </w:t>
            </w:r>
            <w:r w:rsidR="00923587" w:rsidRPr="006F5A86">
              <w:rPr>
                <w:rFonts w:ascii="GHEA Grapalat" w:hAnsi="GHEA Grapalat" w:cs="Arial"/>
                <w:sz w:val="24"/>
                <w:szCs w:val="24"/>
                <w:lang w:val="hy-AM"/>
              </w:rPr>
              <w:t>է հետևյալը</w:t>
            </w:r>
            <w:r w:rsidR="00923587" w:rsidRPr="006F5A86">
              <w:rPr>
                <w:rFonts w:ascii="Cambria Math" w:hAnsi="Cambria Math" w:cs="Cambria Math"/>
                <w:sz w:val="24"/>
                <w:szCs w:val="24"/>
                <w:lang w:val="hy-AM"/>
              </w:rPr>
              <w:t>․</w:t>
            </w:r>
          </w:p>
          <w:p w14:paraId="074D5430" w14:textId="373394F4" w:rsidR="00923587" w:rsidRPr="006F5A86" w:rsidRDefault="00923587" w:rsidP="006F5A86">
            <w:pPr>
              <w:tabs>
                <w:tab w:val="left" w:pos="990"/>
              </w:tabs>
              <w:spacing w:after="0" w:line="360" w:lineRule="auto"/>
              <w:jc w:val="both"/>
              <w:rPr>
                <w:rFonts w:ascii="GHEA Grapalat" w:hAnsi="GHEA Grapalat" w:cs="Arial"/>
                <w:sz w:val="24"/>
                <w:szCs w:val="24"/>
                <w:lang w:val="hy-AM"/>
              </w:rPr>
            </w:pPr>
            <w:r w:rsidRPr="006F5A86">
              <w:rPr>
                <w:rFonts w:ascii="GHEA Grapalat" w:eastAsia="Calibri" w:hAnsi="GHEA Grapalat" w:cs="Calibri"/>
                <w:sz w:val="24"/>
                <w:szCs w:val="24"/>
                <w:lang w:val="hy-AM"/>
              </w:rPr>
              <w:lastRenderedPageBreak/>
              <w:t xml:space="preserve"> </w:t>
            </w:r>
            <w:r w:rsidRPr="006F5A86">
              <w:rPr>
                <w:rFonts w:ascii="GHEA Grapalat" w:hAnsi="GHEA Grapalat" w:cs="Arial"/>
                <w:sz w:val="24"/>
                <w:szCs w:val="24"/>
                <w:lang w:val="af-ZA"/>
              </w:rPr>
              <w:t>Հաշվի առնելով այն, որ «Ազատ տնտեսական գոտիների մասին» Հ</w:t>
            </w:r>
            <w:r w:rsidRPr="006F5A86">
              <w:rPr>
                <w:rFonts w:ascii="GHEA Grapalat" w:hAnsi="GHEA Grapalat" w:cs="Arial"/>
                <w:sz w:val="24"/>
                <w:szCs w:val="24"/>
                <w:lang w:val="hy-AM"/>
              </w:rPr>
              <w:t xml:space="preserve">այաստանի </w:t>
            </w:r>
            <w:r w:rsidRPr="006F5A86">
              <w:rPr>
                <w:rFonts w:ascii="GHEA Grapalat" w:hAnsi="GHEA Grapalat" w:cs="Arial"/>
                <w:sz w:val="24"/>
                <w:szCs w:val="24"/>
                <w:lang w:val="af-ZA"/>
              </w:rPr>
              <w:t>Հ</w:t>
            </w:r>
            <w:r w:rsidRPr="006F5A86">
              <w:rPr>
                <w:rFonts w:ascii="GHEA Grapalat" w:hAnsi="GHEA Grapalat" w:cs="Arial"/>
                <w:sz w:val="24"/>
                <w:szCs w:val="24"/>
                <w:lang w:val="hy-AM"/>
              </w:rPr>
              <w:t>անրապետության</w:t>
            </w:r>
            <w:r w:rsidRPr="006F5A86">
              <w:rPr>
                <w:rFonts w:ascii="GHEA Grapalat" w:hAnsi="GHEA Grapalat" w:cs="Arial"/>
                <w:sz w:val="24"/>
                <w:szCs w:val="24"/>
                <w:lang w:val="af-ZA"/>
              </w:rPr>
              <w:t xml:space="preserve"> օրենքի 5-րդ հոդվածի 2-րդ մասի համաձայն՝ ազատ տնտեսական գոտու ստեղծման մասին կառավարության որոշումը, ի թիվս այլ տեղեկությունների, պետք է ներառի նաև «</w:t>
            </w:r>
            <w:r w:rsidRPr="006F5A86">
              <w:rPr>
                <w:rFonts w:ascii="GHEA Grapalat" w:hAnsi="GHEA Grapalat" w:cs="Arial"/>
                <w:sz w:val="24"/>
                <w:szCs w:val="24"/>
                <w:lang w:val="hy-AM"/>
              </w:rPr>
              <w:t>Ա</w:t>
            </w:r>
            <w:r w:rsidRPr="006F5A86">
              <w:rPr>
                <w:rFonts w:ascii="GHEA Grapalat" w:hAnsi="GHEA Grapalat" w:cs="Arial"/>
                <w:sz w:val="24"/>
                <w:szCs w:val="24"/>
                <w:lang w:val="af-ZA"/>
              </w:rPr>
              <w:t>զատ մաքսային գոտի» մաքսային ընթացակարգի կիրառման տարածքի վերաբերյալ տեղեկատվություն՝ առաջարկ</w:t>
            </w:r>
            <w:r w:rsidRPr="006F5A86">
              <w:rPr>
                <w:rFonts w:ascii="GHEA Grapalat" w:hAnsi="GHEA Grapalat" w:cs="Arial"/>
                <w:sz w:val="24"/>
                <w:szCs w:val="24"/>
                <w:lang w:val="hy-AM"/>
              </w:rPr>
              <w:t>ում ենք Նախագծով նախատեսել կետ՝</w:t>
            </w:r>
            <w:r w:rsidRPr="006F5A86">
              <w:rPr>
                <w:rFonts w:ascii="GHEA Grapalat" w:hAnsi="GHEA Grapalat" w:cs="Arial"/>
                <w:sz w:val="24"/>
                <w:szCs w:val="24"/>
                <w:lang w:val="af-ZA"/>
              </w:rPr>
              <w:t xml:space="preserve"> Հայաստանի Հանրապետության կառավարության՝ 2024 թվականի օգոստոսի 15-ի N 1302-Ա որոշման 2-րդ կետը լրացնել</w:t>
            </w:r>
            <w:r w:rsidRPr="006F5A86">
              <w:rPr>
                <w:rFonts w:ascii="GHEA Grapalat" w:hAnsi="GHEA Grapalat" w:cs="Arial"/>
                <w:sz w:val="24"/>
                <w:szCs w:val="24"/>
                <w:lang w:val="hy-AM"/>
              </w:rPr>
              <w:t>ով</w:t>
            </w:r>
            <w:r w:rsidRPr="006F5A86">
              <w:rPr>
                <w:rFonts w:ascii="GHEA Grapalat" w:hAnsi="GHEA Grapalat" w:cs="Arial"/>
                <w:sz w:val="24"/>
                <w:szCs w:val="24"/>
                <w:lang w:val="af-ZA"/>
              </w:rPr>
              <w:t xml:space="preserve"> հետևյալ բովանդակությամբ նոր՝ 5-րդ ենթակետով</w:t>
            </w:r>
            <w:r w:rsidRPr="006F5A86">
              <w:rPr>
                <w:rFonts w:ascii="Cambria Math" w:hAnsi="Cambria Math" w:cs="Cambria Math"/>
                <w:sz w:val="24"/>
                <w:szCs w:val="24"/>
                <w:lang w:val="af-ZA"/>
              </w:rPr>
              <w:t>․</w:t>
            </w:r>
            <w:r w:rsidRPr="006F5A86">
              <w:rPr>
                <w:rFonts w:ascii="GHEA Grapalat" w:hAnsi="GHEA Grapalat" w:cs="Arial"/>
                <w:sz w:val="24"/>
                <w:szCs w:val="24"/>
                <w:lang w:val="af-ZA"/>
              </w:rPr>
              <w:t xml:space="preserve"> </w:t>
            </w:r>
            <w:r w:rsidRPr="006F5A86">
              <w:rPr>
                <w:rFonts w:ascii="GHEA Grapalat" w:hAnsi="GHEA Grapalat" w:cs="GHEA Grapalat"/>
                <w:sz w:val="24"/>
                <w:szCs w:val="24"/>
                <w:lang w:val="af-ZA"/>
              </w:rPr>
              <w:t>«</w:t>
            </w:r>
            <w:r w:rsidRPr="006F5A86">
              <w:rPr>
                <w:rFonts w:ascii="GHEA Grapalat" w:hAnsi="GHEA Grapalat" w:cs="Arial"/>
                <w:sz w:val="24"/>
                <w:szCs w:val="24"/>
                <w:lang w:val="af-ZA"/>
              </w:rPr>
              <w:t>5) ԱՏԳ տարածքում «</w:t>
            </w:r>
            <w:r w:rsidRPr="006F5A86">
              <w:rPr>
                <w:rFonts w:ascii="GHEA Grapalat" w:hAnsi="GHEA Grapalat" w:cs="Arial"/>
                <w:sz w:val="24"/>
                <w:szCs w:val="24"/>
                <w:lang w:val="hy-AM"/>
              </w:rPr>
              <w:t>Ա</w:t>
            </w:r>
            <w:r w:rsidRPr="006F5A86">
              <w:rPr>
                <w:rFonts w:ascii="GHEA Grapalat" w:hAnsi="GHEA Grapalat" w:cs="Arial"/>
                <w:sz w:val="24"/>
                <w:szCs w:val="24"/>
                <w:lang w:val="af-ZA"/>
              </w:rPr>
              <w:t>զատ մաքսային գոտի» մաքսային ընթացակարգի կիրառման տարածք չի նախատեսվում։»։</w:t>
            </w:r>
          </w:p>
          <w:p w14:paraId="3CA377E6" w14:textId="77777777" w:rsidR="00923587" w:rsidRPr="006F5A86" w:rsidRDefault="00923587" w:rsidP="006F5A86">
            <w:pPr>
              <w:tabs>
                <w:tab w:val="left" w:pos="90"/>
                <w:tab w:val="left" w:pos="2493"/>
                <w:tab w:val="left" w:pos="5460"/>
              </w:tabs>
              <w:spacing w:after="0" w:line="360" w:lineRule="auto"/>
              <w:jc w:val="both"/>
              <w:rPr>
                <w:rFonts w:ascii="GHEA Grapalat" w:hAnsi="GHEA Grapalat"/>
                <w:sz w:val="24"/>
                <w:szCs w:val="24"/>
                <w:lang w:val="hy-AM"/>
              </w:rPr>
            </w:pPr>
            <w:r w:rsidRPr="006F5A86">
              <w:rPr>
                <w:rFonts w:ascii="GHEA Grapalat" w:hAnsi="GHEA Grapalat" w:cs="Arial"/>
                <w:sz w:val="24"/>
                <w:szCs w:val="24"/>
                <w:lang w:val="hy-AM"/>
              </w:rPr>
              <w:t xml:space="preserve">Միաժամանակ առաջարկում </w:t>
            </w:r>
            <w:r w:rsidRPr="006F5A86">
              <w:rPr>
                <w:rFonts w:ascii="GHEA Grapalat" w:hAnsi="GHEA Grapalat"/>
                <w:sz w:val="24"/>
                <w:szCs w:val="24"/>
                <w:lang w:val="hy-AM"/>
              </w:rPr>
              <w:t>ենք Նախագծում ավելացնել կետ՝ որոշման ուժի մեջ մտնելու վերաբերյալ։</w:t>
            </w:r>
          </w:p>
          <w:p w14:paraId="7310A688" w14:textId="663B90D0" w:rsidR="00923587" w:rsidRPr="006F5A86" w:rsidRDefault="00923587" w:rsidP="006F5A86">
            <w:pPr>
              <w:shd w:val="clear" w:color="auto" w:fill="FFFFFF"/>
              <w:suppressAutoHyphens/>
              <w:spacing w:after="0" w:line="360" w:lineRule="auto"/>
              <w:ind w:firstLine="540"/>
              <w:jc w:val="both"/>
              <w:textAlignment w:val="baseline"/>
              <w:rPr>
                <w:rFonts w:ascii="GHEA Grapalat" w:hAnsi="GHEA Grapalat"/>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3CE81DA1" w14:textId="6C41A40F" w:rsidR="00923587" w:rsidRPr="006F5A86" w:rsidRDefault="00B17FE3" w:rsidP="006F5A86">
            <w:pPr>
              <w:shd w:val="clear" w:color="auto" w:fill="FFFFFF"/>
              <w:spacing w:after="0" w:line="360" w:lineRule="auto"/>
              <w:jc w:val="center"/>
              <w:rPr>
                <w:rFonts w:ascii="GHEA Grapalat" w:hAnsi="GHEA Grapalat"/>
                <w:b/>
                <w:bCs/>
                <w:color w:val="000000"/>
                <w:sz w:val="24"/>
                <w:szCs w:val="24"/>
                <w:shd w:val="clear" w:color="auto" w:fill="FFFFFF"/>
                <w:lang w:val="hy-AM"/>
              </w:rPr>
            </w:pPr>
            <w:r w:rsidRPr="006F5A86">
              <w:rPr>
                <w:rFonts w:ascii="GHEA Grapalat" w:hAnsi="GHEA Grapalat"/>
                <w:b/>
                <w:bCs/>
                <w:color w:val="000000"/>
                <w:sz w:val="24"/>
                <w:szCs w:val="24"/>
                <w:shd w:val="clear" w:color="auto" w:fill="FFFFFF"/>
                <w:lang w:val="hy-AM"/>
              </w:rPr>
              <w:lastRenderedPageBreak/>
              <w:t>Չի ը</w:t>
            </w:r>
            <w:r w:rsidR="00B92D65" w:rsidRPr="006F5A86">
              <w:rPr>
                <w:rFonts w:ascii="GHEA Grapalat" w:hAnsi="GHEA Grapalat"/>
                <w:b/>
                <w:bCs/>
                <w:color w:val="000000"/>
                <w:sz w:val="24"/>
                <w:szCs w:val="24"/>
                <w:shd w:val="clear" w:color="auto" w:fill="FFFFFF"/>
                <w:lang w:val="hy-AM"/>
              </w:rPr>
              <w:t>նդունվել։</w:t>
            </w:r>
          </w:p>
          <w:p w14:paraId="2D3FBDB3" w14:textId="516A040A" w:rsidR="00B17FE3" w:rsidRPr="006F5A86" w:rsidRDefault="00B17FE3" w:rsidP="006F5A86">
            <w:pPr>
              <w:shd w:val="clear" w:color="auto" w:fill="FFFFFF"/>
              <w:spacing w:after="0" w:line="360" w:lineRule="auto"/>
              <w:jc w:val="center"/>
              <w:rPr>
                <w:rFonts w:ascii="GHEA Grapalat" w:hAnsi="GHEA Grapalat"/>
                <w:b/>
                <w:bCs/>
                <w:color w:val="000000"/>
                <w:sz w:val="24"/>
                <w:szCs w:val="24"/>
                <w:shd w:val="clear" w:color="auto" w:fill="FFFFFF"/>
                <w:lang w:val="hy-AM"/>
              </w:rPr>
            </w:pPr>
            <w:r w:rsidRPr="006F5A86">
              <w:rPr>
                <w:rFonts w:ascii="GHEA Grapalat" w:hAnsi="GHEA Grapalat"/>
                <w:sz w:val="24"/>
                <w:szCs w:val="24"/>
                <w:lang w:val="hy-AM"/>
              </w:rPr>
              <w:lastRenderedPageBreak/>
              <w:t xml:space="preserve">Նախագծի 1-ին կետի 1-ին ենթակետով որոշման 2-րդ կետի նոր լրացվող 5-րդ ենթակետի համաձայն՝ </w:t>
            </w:r>
            <w:r w:rsidRPr="006F5A86">
              <w:rPr>
                <w:rFonts w:ascii="GHEA Grapalat" w:hAnsi="GHEA Grapalat" w:cs="Arial"/>
                <w:sz w:val="24"/>
                <w:szCs w:val="24"/>
                <w:lang w:val="af-ZA"/>
              </w:rPr>
              <w:t>ԱՏԳ տարածքում «</w:t>
            </w:r>
            <w:r w:rsidRPr="006F5A86">
              <w:rPr>
                <w:rFonts w:ascii="GHEA Grapalat" w:hAnsi="GHEA Grapalat" w:cs="Arial"/>
                <w:sz w:val="24"/>
                <w:szCs w:val="24"/>
                <w:lang w:val="hy-AM"/>
              </w:rPr>
              <w:t>Ա</w:t>
            </w:r>
            <w:r w:rsidRPr="006F5A86">
              <w:rPr>
                <w:rFonts w:ascii="GHEA Grapalat" w:hAnsi="GHEA Grapalat" w:cs="Arial"/>
                <w:sz w:val="24"/>
                <w:szCs w:val="24"/>
                <w:lang w:val="af-ZA"/>
              </w:rPr>
              <w:t>զատ մաքսային գոտի» մաքսային ընթացակարգի կիրառման տարածք չի նախատեսվում</w:t>
            </w:r>
            <w:r w:rsidRPr="006F5A86">
              <w:rPr>
                <w:rFonts w:ascii="GHEA Grapalat" w:hAnsi="GHEA Grapalat" w:cs="Arial"/>
                <w:sz w:val="24"/>
                <w:szCs w:val="24"/>
                <w:lang w:val="hy-AM"/>
              </w:rPr>
              <w:t xml:space="preserve">, մինչդեռ «Ազատ տնտեսական գոտիների մասին» օրենքի 5-րդ հոդվածի 2-րդ մասի 7-րդ կետի համաձայն՝ </w:t>
            </w:r>
            <w:r w:rsidRPr="006F5A86">
              <w:rPr>
                <w:rFonts w:ascii="GHEA Grapalat" w:hAnsi="GHEA Grapalat" w:cs="Arial"/>
                <w:color w:val="000000"/>
                <w:sz w:val="24"/>
                <w:szCs w:val="24"/>
                <w:shd w:val="clear" w:color="auto" w:fill="FFFFFF"/>
                <w:lang w:val="hy-AM"/>
              </w:rPr>
              <w:t>ազատ</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color w:val="000000"/>
                <w:sz w:val="24"/>
                <w:szCs w:val="24"/>
                <w:shd w:val="clear" w:color="auto" w:fill="FFFFFF"/>
                <w:lang w:val="hy-AM"/>
              </w:rPr>
              <w:t>տնտեսական</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color w:val="000000"/>
                <w:sz w:val="24"/>
                <w:szCs w:val="24"/>
                <w:shd w:val="clear" w:color="auto" w:fill="FFFFFF"/>
                <w:lang w:val="hy-AM"/>
              </w:rPr>
              <w:t>գոտու</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color w:val="000000"/>
                <w:sz w:val="24"/>
                <w:szCs w:val="24"/>
                <w:shd w:val="clear" w:color="auto" w:fill="FFFFFF"/>
                <w:lang w:val="hy-AM"/>
              </w:rPr>
              <w:t>ստեղծման</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color w:val="000000"/>
                <w:sz w:val="24"/>
                <w:szCs w:val="24"/>
                <w:shd w:val="clear" w:color="auto" w:fill="FFFFFF"/>
                <w:lang w:val="hy-AM"/>
              </w:rPr>
              <w:t>մասին</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color w:val="000000"/>
                <w:sz w:val="24"/>
                <w:szCs w:val="24"/>
                <w:shd w:val="clear" w:color="auto" w:fill="FFFFFF"/>
                <w:lang w:val="hy-AM"/>
              </w:rPr>
              <w:t>Կառավարության</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որոշումը</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պետք</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է</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 xml:space="preserve">ներառի </w:t>
            </w:r>
            <w:r w:rsidRPr="006F5A86">
              <w:rPr>
                <w:rFonts w:ascii="GHEA Grapalat" w:hAnsi="GHEA Grapalat"/>
                <w:i/>
                <w:color w:val="000000"/>
                <w:sz w:val="24"/>
                <w:szCs w:val="24"/>
                <w:u w:val="single"/>
                <w:shd w:val="clear" w:color="auto" w:fill="FFFFFF"/>
                <w:lang w:val="hy-AM"/>
              </w:rPr>
              <w:t>«</w:t>
            </w:r>
            <w:r w:rsidRPr="006F5A86">
              <w:rPr>
                <w:rFonts w:ascii="GHEA Grapalat" w:hAnsi="GHEA Grapalat" w:cs="Arial"/>
                <w:i/>
                <w:color w:val="000000"/>
                <w:sz w:val="24"/>
                <w:szCs w:val="24"/>
                <w:u w:val="single"/>
                <w:shd w:val="clear" w:color="auto" w:fill="FFFFFF"/>
                <w:lang w:val="hy-AM"/>
              </w:rPr>
              <w:t>ազատ</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մաքսային</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գոտի</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մաքսային</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ընթացակարգի</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կիրառման</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տարածքը</w:t>
            </w:r>
            <w:r w:rsidRPr="006F5A86">
              <w:rPr>
                <w:rFonts w:ascii="GHEA Grapalat" w:hAnsi="GHEA Grapalat" w:cs="Arial"/>
                <w:color w:val="000000"/>
                <w:sz w:val="24"/>
                <w:szCs w:val="24"/>
                <w:shd w:val="clear" w:color="auto" w:fill="FFFFFF"/>
                <w:lang w:val="hy-AM"/>
              </w:rPr>
              <w:t xml:space="preserve">: Նկատի ունենալով օրենքի վերոգրյալ կարգավորումը՝ նախագծով նման դրույթ ամրագրելը </w:t>
            </w:r>
            <w:r w:rsidRPr="006F5A86">
              <w:rPr>
                <w:rFonts w:ascii="GHEA Grapalat" w:hAnsi="GHEA Grapalat" w:cs="Arial"/>
                <w:color w:val="000000"/>
                <w:sz w:val="24"/>
                <w:szCs w:val="24"/>
                <w:shd w:val="clear" w:color="auto" w:fill="FFFFFF"/>
                <w:lang w:val="hy-AM"/>
              </w:rPr>
              <w:lastRenderedPageBreak/>
              <w:t>խնդրահարույց է</w:t>
            </w:r>
            <w:r w:rsidR="006F5A86" w:rsidRPr="006F5A86">
              <w:rPr>
                <w:rFonts w:ascii="GHEA Grapalat" w:hAnsi="GHEA Grapalat" w:cs="Arial"/>
                <w:color w:val="000000"/>
                <w:sz w:val="24"/>
                <w:szCs w:val="24"/>
                <w:shd w:val="clear" w:color="auto" w:fill="FFFFFF"/>
                <w:lang w:val="hy-AM"/>
              </w:rPr>
              <w:t xml:space="preserve"> </w:t>
            </w:r>
            <w:r w:rsidR="006F5A86" w:rsidRPr="006F5A86">
              <w:rPr>
                <w:rFonts w:ascii="GHEA Grapalat" w:hAnsi="GHEA Grapalat"/>
                <w:sz w:val="24"/>
                <w:szCs w:val="24"/>
                <w:lang w:val="hy-AM"/>
              </w:rPr>
              <w:t>(Տե՛ս սույն ամփոփաթերթի 7-րդ կետ)</w:t>
            </w:r>
            <w:r w:rsidRPr="006F5A86">
              <w:rPr>
                <w:rFonts w:ascii="GHEA Grapalat" w:hAnsi="GHEA Grapalat" w:cs="Arial"/>
                <w:color w:val="000000"/>
                <w:sz w:val="24"/>
                <w:szCs w:val="24"/>
                <w:shd w:val="clear" w:color="auto" w:fill="FFFFFF"/>
                <w:lang w:val="hy-AM"/>
              </w:rPr>
              <w:t>։</w:t>
            </w:r>
          </w:p>
          <w:p w14:paraId="60D1AC4F" w14:textId="231738CB" w:rsidR="00B92D65" w:rsidRPr="006F5A86" w:rsidRDefault="003D43DC" w:rsidP="006F5A86">
            <w:pPr>
              <w:shd w:val="clear" w:color="auto" w:fill="FFFFFF"/>
              <w:spacing w:after="0" w:line="360" w:lineRule="auto"/>
              <w:jc w:val="center"/>
              <w:rPr>
                <w:rFonts w:ascii="GHEA Grapalat" w:hAnsi="GHEA Grapalat"/>
                <w:color w:val="000000"/>
                <w:sz w:val="24"/>
                <w:szCs w:val="24"/>
                <w:shd w:val="clear" w:color="auto" w:fill="FFFFFF"/>
                <w:lang w:val="hy-AM"/>
              </w:rPr>
            </w:pPr>
            <w:r w:rsidRPr="006F5A86">
              <w:rPr>
                <w:rFonts w:ascii="GHEA Grapalat" w:hAnsi="GHEA Grapalat"/>
                <w:color w:val="000000"/>
                <w:sz w:val="24"/>
                <w:szCs w:val="24"/>
                <w:shd w:val="clear" w:color="auto" w:fill="FFFFFF"/>
                <w:lang w:val="hy-AM"/>
              </w:rPr>
              <w:t>Ինչ վերաբերում է</w:t>
            </w:r>
            <w:r w:rsidRPr="006F5A86">
              <w:rPr>
                <w:rFonts w:ascii="GHEA Grapalat" w:hAnsi="GHEA Grapalat"/>
                <w:b/>
                <w:bCs/>
                <w:color w:val="000000"/>
                <w:sz w:val="24"/>
                <w:szCs w:val="24"/>
                <w:shd w:val="clear" w:color="auto" w:fill="FFFFFF"/>
                <w:lang w:val="hy-AM"/>
              </w:rPr>
              <w:t xml:space="preserve"> </w:t>
            </w:r>
            <w:r w:rsidRPr="006F5A86">
              <w:rPr>
                <w:rFonts w:ascii="GHEA Grapalat" w:hAnsi="GHEA Grapalat"/>
                <w:sz w:val="24"/>
                <w:szCs w:val="24"/>
                <w:lang w:val="hy-AM"/>
              </w:rPr>
              <w:t xml:space="preserve">Նախագծում կետ ավելացնելուն՝ որոշման ուժի մեջ մտնելու վերաբերյալ, </w:t>
            </w:r>
            <w:r w:rsidR="002C2019" w:rsidRPr="006F5A86">
              <w:rPr>
                <w:rFonts w:ascii="GHEA Grapalat" w:hAnsi="GHEA Grapalat"/>
                <w:sz w:val="24"/>
                <w:szCs w:val="24"/>
                <w:lang w:val="hy-AM"/>
              </w:rPr>
              <w:t>ելնելով «Նորմատիվ իրավական ակտերի մասին» օրենքի 23-րդ հոդվածի 6-րդ մասից</w:t>
            </w:r>
            <w:r w:rsidRPr="006F5A86">
              <w:rPr>
                <w:rFonts w:ascii="GHEA Grapalat" w:hAnsi="GHEA Grapalat"/>
                <w:sz w:val="24"/>
                <w:szCs w:val="24"/>
                <w:lang w:val="hy-AM"/>
              </w:rPr>
              <w:t xml:space="preserve">՝ </w:t>
            </w:r>
            <w:r w:rsidR="002C2019" w:rsidRPr="006F5A86">
              <w:rPr>
                <w:rFonts w:ascii="GHEA Grapalat" w:hAnsi="GHEA Grapalat"/>
                <w:sz w:val="24"/>
                <w:szCs w:val="24"/>
                <w:lang w:val="hy-AM"/>
              </w:rPr>
              <w:t>«Անհատական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 հետևաբար սույն դեպքում դրա անհրաժեշտությունը բացակայում է։</w:t>
            </w:r>
          </w:p>
        </w:tc>
      </w:tr>
      <w:tr w:rsidR="00923587" w:rsidRPr="006F5A86" w14:paraId="2904BE30" w14:textId="77777777" w:rsidTr="00B122CB">
        <w:trPr>
          <w:trHeight w:val="787"/>
          <w:tblCellSpacing w:w="0" w:type="dxa"/>
          <w:jc w:val="center"/>
        </w:trPr>
        <w:tc>
          <w:tcPr>
            <w:tcW w:w="11422"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540956E" w14:textId="1BBAF55D" w:rsidR="00923587" w:rsidRPr="006F5A86" w:rsidRDefault="00923587" w:rsidP="006F5A86">
            <w:pPr>
              <w:spacing w:after="0" w:line="360" w:lineRule="auto"/>
              <w:jc w:val="center"/>
              <w:rPr>
                <w:rFonts w:ascii="GHEA Grapalat" w:hAnsi="GHEA Grapalat"/>
                <w:b/>
                <w:sz w:val="24"/>
                <w:szCs w:val="24"/>
                <w:lang w:val="af-ZA"/>
              </w:rPr>
            </w:pPr>
            <w:r w:rsidRPr="006F5A86">
              <w:rPr>
                <w:rFonts w:ascii="GHEA Grapalat" w:hAnsi="GHEA Grapalat"/>
                <w:b/>
                <w:sz w:val="24"/>
                <w:szCs w:val="24"/>
                <w:lang w:val="hy-AM"/>
              </w:rPr>
              <w:lastRenderedPageBreak/>
              <w:t>4</w:t>
            </w:r>
            <w:r w:rsidRPr="006F5A86">
              <w:rPr>
                <w:rFonts w:ascii="Cambria Math" w:hAnsi="Cambria Math" w:cs="Cambria Math"/>
                <w:b/>
                <w:sz w:val="24"/>
                <w:szCs w:val="24"/>
                <w:lang w:val="hy-AM"/>
              </w:rPr>
              <w:t>․</w:t>
            </w:r>
            <w:r w:rsidRPr="006F5A86">
              <w:rPr>
                <w:rFonts w:ascii="GHEA Grapalat" w:hAnsi="GHEA Grapalat"/>
                <w:b/>
                <w:sz w:val="24"/>
                <w:szCs w:val="24"/>
                <w:lang w:val="hy-AM"/>
              </w:rPr>
              <w:t xml:space="preserve"> ՀՀ տարածքային կառավարման և ենթակառուցվածքների նախարարություն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79B17C91" w14:textId="54429E76"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lang w:val="hy-AM"/>
              </w:rPr>
              <w:t>21.03.2025 թ.</w:t>
            </w:r>
          </w:p>
        </w:tc>
      </w:tr>
      <w:tr w:rsidR="00923587" w:rsidRPr="006F5A86" w14:paraId="45C9F85D" w14:textId="77777777" w:rsidTr="00B122CB">
        <w:trPr>
          <w:trHeight w:val="753"/>
          <w:tblCellSpacing w:w="0" w:type="dxa"/>
          <w:jc w:val="center"/>
        </w:trPr>
        <w:tc>
          <w:tcPr>
            <w:tcW w:w="1142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601067D" w14:textId="77777777"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6062B516" w14:textId="765D0903"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rPr>
              <w:t xml:space="preserve">N </w:t>
            </w:r>
            <w:r w:rsidRPr="006F5A86">
              <w:rPr>
                <w:rFonts w:ascii="GHEA Grapalat" w:hAnsi="GHEA Grapalat"/>
                <w:b/>
                <w:bCs/>
                <w:sz w:val="24"/>
                <w:szCs w:val="24"/>
                <w:lang w:val="hy-AM"/>
              </w:rPr>
              <w:t>ԴԽ</w:t>
            </w:r>
            <w:r w:rsidRPr="006F5A86">
              <w:rPr>
                <w:rFonts w:ascii="GHEA Grapalat" w:hAnsi="GHEA Grapalat"/>
                <w:b/>
                <w:bCs/>
                <w:sz w:val="24"/>
                <w:szCs w:val="24"/>
              </w:rPr>
              <w:t>/</w:t>
            </w:r>
            <w:r w:rsidRPr="006F5A86">
              <w:rPr>
                <w:rFonts w:ascii="GHEA Grapalat" w:hAnsi="GHEA Grapalat"/>
                <w:b/>
                <w:bCs/>
                <w:sz w:val="24"/>
                <w:szCs w:val="24"/>
                <w:lang w:val="hy-AM"/>
              </w:rPr>
              <w:t>27</w:t>
            </w:r>
            <w:r w:rsidRPr="006F5A86">
              <w:rPr>
                <w:rFonts w:ascii="Cambria Math" w:hAnsi="Cambria Math" w:cs="Cambria Math"/>
                <w:b/>
                <w:bCs/>
                <w:sz w:val="24"/>
                <w:szCs w:val="24"/>
                <w:lang w:val="hy-AM"/>
              </w:rPr>
              <w:t>․</w:t>
            </w:r>
            <w:r w:rsidRPr="006F5A86">
              <w:rPr>
                <w:rFonts w:ascii="GHEA Grapalat" w:hAnsi="GHEA Grapalat"/>
                <w:b/>
                <w:bCs/>
                <w:sz w:val="24"/>
                <w:szCs w:val="24"/>
                <w:lang w:val="hy-AM"/>
              </w:rPr>
              <w:t>3</w:t>
            </w:r>
            <w:r w:rsidRPr="006F5A86">
              <w:rPr>
                <w:rFonts w:ascii="GHEA Grapalat" w:hAnsi="GHEA Grapalat"/>
                <w:b/>
                <w:bCs/>
                <w:sz w:val="24"/>
                <w:szCs w:val="24"/>
              </w:rPr>
              <w:t>/96</w:t>
            </w:r>
            <w:r w:rsidRPr="006F5A86">
              <w:rPr>
                <w:rFonts w:ascii="GHEA Grapalat" w:hAnsi="GHEA Grapalat"/>
                <w:b/>
                <w:bCs/>
                <w:sz w:val="24"/>
                <w:szCs w:val="24"/>
                <w:lang w:val="hy-AM"/>
              </w:rPr>
              <w:t>19</w:t>
            </w:r>
            <w:r w:rsidRPr="006F5A86">
              <w:rPr>
                <w:rFonts w:ascii="GHEA Grapalat" w:hAnsi="GHEA Grapalat"/>
                <w:b/>
                <w:bCs/>
                <w:sz w:val="24"/>
                <w:szCs w:val="24"/>
              </w:rPr>
              <w:t>-202</w:t>
            </w:r>
            <w:r w:rsidRPr="006F5A86">
              <w:rPr>
                <w:rFonts w:ascii="GHEA Grapalat" w:hAnsi="GHEA Grapalat"/>
                <w:b/>
                <w:bCs/>
                <w:sz w:val="24"/>
                <w:szCs w:val="24"/>
                <w:lang w:val="hy-AM"/>
              </w:rPr>
              <w:t>5</w:t>
            </w:r>
          </w:p>
        </w:tc>
      </w:tr>
      <w:tr w:rsidR="00923587" w:rsidRPr="006F5A86" w14:paraId="30C57549" w14:textId="77777777" w:rsidTr="00B122CB">
        <w:trPr>
          <w:trHeight w:val="573"/>
          <w:tblCellSpacing w:w="0" w:type="dxa"/>
          <w:jc w:val="center"/>
        </w:trPr>
        <w:tc>
          <w:tcPr>
            <w:tcW w:w="11422" w:type="dxa"/>
            <w:gridSpan w:val="3"/>
            <w:tcBorders>
              <w:top w:val="outset" w:sz="6" w:space="0" w:color="auto"/>
              <w:left w:val="outset" w:sz="6" w:space="0" w:color="auto"/>
              <w:bottom w:val="outset" w:sz="6" w:space="0" w:color="auto"/>
              <w:right w:val="outset" w:sz="6" w:space="0" w:color="auto"/>
            </w:tcBorders>
            <w:shd w:val="clear" w:color="auto" w:fill="FFFFFF"/>
          </w:tcPr>
          <w:p w14:paraId="7049ECC9" w14:textId="2B9941B8" w:rsidR="00923587" w:rsidRPr="006F5A86" w:rsidRDefault="006F5A86" w:rsidP="006F5A86">
            <w:pPr>
              <w:pStyle w:val="NoSpacing"/>
              <w:spacing w:line="360" w:lineRule="auto"/>
              <w:ind w:firstLine="450"/>
              <w:jc w:val="both"/>
              <w:rPr>
                <w:rFonts w:ascii="GHEA Grapalat" w:hAnsi="GHEA Grapalat"/>
                <w:sz w:val="24"/>
                <w:szCs w:val="24"/>
                <w:lang w:val="hy-AM"/>
              </w:rPr>
            </w:pPr>
            <w:r w:rsidRPr="006F5A86">
              <w:rPr>
                <w:rFonts w:ascii="GHEA Grapalat" w:eastAsia="NSimSun" w:hAnsi="GHEA Grapalat" w:cs="Lucida Sans"/>
                <w:bCs/>
                <w:color w:val="000000"/>
                <w:sz w:val="24"/>
                <w:szCs w:val="24"/>
                <w:lang w:val="hy-AM" w:eastAsia="zh-CN" w:bidi="hi-IN"/>
              </w:rPr>
              <w:t>Դ</w:t>
            </w:r>
            <w:r w:rsidRPr="006F5A86">
              <w:rPr>
                <w:rFonts w:ascii="GHEA Grapalat" w:hAnsi="GHEA Grapalat" w:cs="Sylfaen"/>
                <w:sz w:val="24"/>
                <w:szCs w:val="24"/>
                <w:lang w:val="hy-AM"/>
              </w:rPr>
              <w:t>իտողություններ և առաջարկություններ չկան։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5F0DD587" w14:textId="2BCB80C8" w:rsidR="00923587" w:rsidRPr="006F5A86" w:rsidRDefault="00923587" w:rsidP="006F5A86">
            <w:pPr>
              <w:shd w:val="clear" w:color="auto" w:fill="FFFFFF"/>
              <w:spacing w:after="0" w:line="360" w:lineRule="auto"/>
              <w:jc w:val="center"/>
              <w:rPr>
                <w:rFonts w:ascii="GHEA Grapalat" w:hAnsi="GHEA Grapalat"/>
                <w:sz w:val="24"/>
                <w:szCs w:val="24"/>
                <w:shd w:val="clear" w:color="auto" w:fill="FFFFFF"/>
                <w:lang w:val="hy-AM"/>
              </w:rPr>
            </w:pPr>
            <w:r w:rsidRPr="006F5A86">
              <w:rPr>
                <w:rFonts w:ascii="GHEA Grapalat" w:hAnsi="GHEA Grapalat"/>
                <w:b/>
                <w:bCs/>
                <w:sz w:val="24"/>
                <w:szCs w:val="24"/>
                <w:shd w:val="clear" w:color="auto" w:fill="FFFFFF"/>
                <w:lang w:val="hy-AM"/>
              </w:rPr>
              <w:t>Ընդունվել է։</w:t>
            </w:r>
          </w:p>
        </w:tc>
      </w:tr>
      <w:tr w:rsidR="00923587" w:rsidRPr="006F5A86" w14:paraId="79B42515" w14:textId="77777777" w:rsidTr="00B122CB">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B60D6B2" w14:textId="3A09FE1D" w:rsidR="00923587" w:rsidRPr="006F5A86" w:rsidRDefault="00923587" w:rsidP="006F5A86">
            <w:pPr>
              <w:spacing w:after="0" w:line="360" w:lineRule="auto"/>
              <w:jc w:val="center"/>
              <w:rPr>
                <w:rFonts w:ascii="GHEA Grapalat" w:hAnsi="GHEA Grapalat"/>
                <w:b/>
                <w:sz w:val="24"/>
                <w:szCs w:val="24"/>
              </w:rPr>
            </w:pPr>
            <w:bookmarkStart w:id="1" w:name="_Hlk184041821"/>
            <w:r w:rsidRPr="006F5A86">
              <w:rPr>
                <w:rFonts w:ascii="GHEA Grapalat" w:hAnsi="GHEA Grapalat"/>
                <w:b/>
                <w:sz w:val="24"/>
                <w:szCs w:val="24"/>
                <w:lang w:val="hy-AM"/>
              </w:rPr>
              <w:t>5</w:t>
            </w:r>
            <w:r w:rsidRPr="006F5A86">
              <w:rPr>
                <w:rFonts w:ascii="Cambria Math" w:hAnsi="Cambria Math" w:cs="Cambria Math"/>
                <w:b/>
                <w:sz w:val="24"/>
                <w:szCs w:val="24"/>
                <w:lang w:val="hy-AM"/>
              </w:rPr>
              <w:t>․</w:t>
            </w:r>
            <w:r w:rsidRPr="006F5A86">
              <w:rPr>
                <w:rFonts w:ascii="GHEA Grapalat" w:hAnsi="GHEA Grapalat"/>
                <w:b/>
                <w:sz w:val="24"/>
                <w:szCs w:val="24"/>
                <w:lang w:val="hy-AM"/>
              </w:rPr>
              <w:t xml:space="preserve"> ՀՀ ֆինանսների նախարարություն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6D192BD9" w14:textId="2F805B2C"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lang w:val="hy-AM"/>
              </w:rPr>
              <w:t>2</w:t>
            </w:r>
            <w:r w:rsidRPr="006F5A86">
              <w:rPr>
                <w:rFonts w:ascii="GHEA Grapalat" w:hAnsi="GHEA Grapalat"/>
                <w:b/>
                <w:bCs/>
                <w:sz w:val="24"/>
                <w:szCs w:val="24"/>
              </w:rPr>
              <w:t>7</w:t>
            </w:r>
            <w:r w:rsidRPr="006F5A86">
              <w:rPr>
                <w:rFonts w:ascii="GHEA Grapalat" w:hAnsi="GHEA Grapalat"/>
                <w:b/>
                <w:bCs/>
                <w:sz w:val="24"/>
                <w:szCs w:val="24"/>
                <w:lang w:val="hy-AM"/>
              </w:rPr>
              <w:t>.03.2025 թ.</w:t>
            </w:r>
          </w:p>
        </w:tc>
      </w:tr>
      <w:tr w:rsidR="00923587" w:rsidRPr="006F5A86" w14:paraId="2EB9A461" w14:textId="77777777" w:rsidTr="00B122CB">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FF7D36" w14:textId="77777777"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7A73275A" w14:textId="3ACAF60B"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rPr>
              <w:t>0</w:t>
            </w:r>
            <w:r w:rsidRPr="006F5A86">
              <w:rPr>
                <w:rFonts w:ascii="GHEA Grapalat" w:hAnsi="GHEA Grapalat"/>
                <w:b/>
                <w:bCs/>
                <w:sz w:val="24"/>
                <w:szCs w:val="24"/>
                <w:lang w:val="hy-AM"/>
              </w:rPr>
              <w:t>1/</w:t>
            </w:r>
            <w:r w:rsidRPr="006F5A86">
              <w:rPr>
                <w:rFonts w:ascii="GHEA Grapalat" w:hAnsi="GHEA Grapalat"/>
                <w:b/>
                <w:bCs/>
                <w:sz w:val="24"/>
                <w:szCs w:val="24"/>
              </w:rPr>
              <w:t>2-1</w:t>
            </w:r>
            <w:r w:rsidRPr="006F5A86">
              <w:rPr>
                <w:rFonts w:ascii="GHEA Grapalat" w:hAnsi="GHEA Grapalat"/>
                <w:b/>
                <w:bCs/>
                <w:sz w:val="24"/>
                <w:szCs w:val="24"/>
                <w:lang w:val="hy-AM"/>
              </w:rPr>
              <w:t>/</w:t>
            </w:r>
            <w:r w:rsidRPr="006F5A86">
              <w:rPr>
                <w:rFonts w:ascii="GHEA Grapalat" w:hAnsi="GHEA Grapalat"/>
                <w:b/>
                <w:bCs/>
                <w:sz w:val="24"/>
                <w:szCs w:val="24"/>
              </w:rPr>
              <w:t>6806</w:t>
            </w:r>
            <w:r w:rsidRPr="006F5A86">
              <w:rPr>
                <w:rFonts w:ascii="GHEA Grapalat" w:hAnsi="GHEA Grapalat"/>
                <w:b/>
                <w:bCs/>
                <w:sz w:val="24"/>
                <w:szCs w:val="24"/>
                <w:lang w:val="hy-AM"/>
              </w:rPr>
              <w:t>-2025</w:t>
            </w:r>
          </w:p>
        </w:tc>
      </w:tr>
      <w:bookmarkEnd w:id="1"/>
      <w:tr w:rsidR="00923587" w:rsidRPr="006F5A86" w14:paraId="5A887990" w14:textId="77777777" w:rsidTr="00B122CB">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22E3DA4F" w14:textId="22F1A6D0" w:rsidR="00923587" w:rsidRPr="006F5A86" w:rsidRDefault="00923587" w:rsidP="006F5A86">
            <w:pPr>
              <w:spacing w:after="0" w:line="360" w:lineRule="auto"/>
              <w:jc w:val="both"/>
              <w:rPr>
                <w:rFonts w:ascii="GHEA Grapalat" w:hAnsi="GHEA Grapalat"/>
                <w:sz w:val="24"/>
                <w:szCs w:val="24"/>
                <w:lang w:val="hy-AM"/>
              </w:rPr>
            </w:pPr>
            <w:r w:rsidRPr="006F5A86">
              <w:rPr>
                <w:rFonts w:ascii="GHEA Grapalat" w:eastAsia="NSimSun" w:hAnsi="GHEA Grapalat" w:cs="Lucida Sans"/>
                <w:bCs/>
                <w:color w:val="000000"/>
                <w:sz w:val="24"/>
                <w:szCs w:val="24"/>
                <w:lang w:val="hy-AM" w:eastAsia="zh-CN" w:bidi="hi-IN"/>
              </w:rPr>
              <w:t xml:space="preserve">    </w:t>
            </w:r>
            <w:r w:rsidR="006F5A86" w:rsidRPr="006F5A86">
              <w:rPr>
                <w:rFonts w:ascii="GHEA Grapalat" w:eastAsia="NSimSun" w:hAnsi="GHEA Grapalat" w:cs="Lucida Sans"/>
                <w:bCs/>
                <w:color w:val="000000"/>
                <w:sz w:val="24"/>
                <w:szCs w:val="24"/>
                <w:lang w:val="hy-AM" w:eastAsia="zh-CN" w:bidi="hi-IN"/>
              </w:rPr>
              <w:t>Դ</w:t>
            </w:r>
            <w:r w:rsidR="006F5A86" w:rsidRPr="006F5A86">
              <w:rPr>
                <w:rFonts w:ascii="GHEA Grapalat" w:hAnsi="GHEA Grapalat" w:cs="Sylfaen"/>
                <w:sz w:val="24"/>
                <w:szCs w:val="24"/>
                <w:lang w:val="hy-AM"/>
              </w:rPr>
              <w:t>իտողություններ և առաջարկություններ չկան։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1A3ABD9A" w14:textId="5569A76D" w:rsidR="00923587" w:rsidRPr="006F5A86" w:rsidRDefault="00923587" w:rsidP="006F5A86">
            <w:pPr>
              <w:shd w:val="clear" w:color="auto" w:fill="FFFFFF"/>
              <w:spacing w:after="0" w:line="360" w:lineRule="auto"/>
              <w:jc w:val="center"/>
              <w:rPr>
                <w:rFonts w:ascii="GHEA Grapalat" w:hAnsi="GHEA Grapalat"/>
                <w:b/>
                <w:bCs/>
                <w:color w:val="000000"/>
                <w:sz w:val="24"/>
                <w:szCs w:val="24"/>
                <w:shd w:val="clear" w:color="auto" w:fill="FFFFFF"/>
                <w:lang w:val="hy-AM"/>
              </w:rPr>
            </w:pPr>
            <w:r w:rsidRPr="006F5A86">
              <w:rPr>
                <w:rFonts w:ascii="GHEA Grapalat" w:hAnsi="GHEA Grapalat"/>
                <w:b/>
                <w:bCs/>
                <w:sz w:val="24"/>
                <w:szCs w:val="24"/>
                <w:shd w:val="clear" w:color="auto" w:fill="FFFFFF"/>
                <w:lang w:val="hy-AM"/>
              </w:rPr>
              <w:t>Ընդունվել է։</w:t>
            </w:r>
          </w:p>
        </w:tc>
      </w:tr>
      <w:tr w:rsidR="00923587" w:rsidRPr="006F5A86" w14:paraId="288B3300" w14:textId="77777777" w:rsidTr="00B122CB">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60F3D2DF" w14:textId="228A5949" w:rsidR="00923587" w:rsidRPr="006F5A86" w:rsidRDefault="00923587" w:rsidP="006F5A86">
            <w:pPr>
              <w:spacing w:after="0" w:line="360" w:lineRule="auto"/>
              <w:jc w:val="center"/>
              <w:rPr>
                <w:rFonts w:ascii="GHEA Grapalat" w:hAnsi="GHEA Grapalat"/>
                <w:b/>
                <w:sz w:val="24"/>
                <w:szCs w:val="24"/>
                <w:lang w:val="hy-AM"/>
              </w:rPr>
            </w:pPr>
            <w:bookmarkStart w:id="2" w:name="_Hlk196138957"/>
            <w:r w:rsidRPr="006F5A86">
              <w:rPr>
                <w:rFonts w:ascii="GHEA Grapalat" w:hAnsi="GHEA Grapalat"/>
                <w:b/>
                <w:sz w:val="24"/>
                <w:szCs w:val="24"/>
                <w:lang w:val="ru-RU"/>
              </w:rPr>
              <w:t xml:space="preserve">6. </w:t>
            </w:r>
            <w:r w:rsidRPr="006F5A86">
              <w:rPr>
                <w:rFonts w:ascii="GHEA Grapalat" w:hAnsi="GHEA Grapalat"/>
                <w:b/>
                <w:sz w:val="24"/>
                <w:szCs w:val="24"/>
                <w:lang w:val="hy-AM"/>
              </w:rPr>
              <w:t>Շրջակա միջավայրի նախարարություն</w:t>
            </w: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04ED8EC8" w14:textId="689DFF5C"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lang w:val="hy-AM"/>
              </w:rPr>
              <w:t>21.03.2025 թ.</w:t>
            </w:r>
          </w:p>
        </w:tc>
      </w:tr>
      <w:tr w:rsidR="00923587" w:rsidRPr="006F5A86" w14:paraId="6C5ECD61" w14:textId="77777777" w:rsidTr="00B122CB">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7F303E25" w14:textId="77777777"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78CD05A7" w14:textId="036BB041" w:rsidR="00923587" w:rsidRPr="006F5A86" w:rsidRDefault="00923587"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lang w:val="hy-AM"/>
              </w:rPr>
              <w:t>1/08</w:t>
            </w:r>
            <w:r w:rsidRPr="006F5A86">
              <w:rPr>
                <w:rFonts w:ascii="Cambria Math" w:hAnsi="Cambria Math" w:cs="Cambria Math"/>
                <w:b/>
                <w:bCs/>
                <w:sz w:val="24"/>
                <w:szCs w:val="24"/>
                <w:lang w:val="hy-AM"/>
              </w:rPr>
              <w:t>․</w:t>
            </w:r>
            <w:r w:rsidRPr="006F5A86">
              <w:rPr>
                <w:rFonts w:ascii="GHEA Grapalat" w:hAnsi="GHEA Grapalat"/>
                <w:b/>
                <w:bCs/>
                <w:sz w:val="24"/>
                <w:szCs w:val="24"/>
                <w:lang w:val="hy-AM"/>
              </w:rPr>
              <w:t>8/3242-2025</w:t>
            </w:r>
          </w:p>
        </w:tc>
      </w:tr>
      <w:tr w:rsidR="00923587" w:rsidRPr="006F5A86" w14:paraId="5B03AF77" w14:textId="77777777" w:rsidTr="00B122CB">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6C72A853" w14:textId="57B9758C" w:rsidR="00923587" w:rsidRPr="006F5A86" w:rsidRDefault="006F5A86" w:rsidP="006F5A86">
            <w:pPr>
              <w:spacing w:after="0" w:line="360" w:lineRule="auto"/>
              <w:jc w:val="both"/>
              <w:rPr>
                <w:rFonts w:ascii="GHEA Grapalat" w:hAnsi="GHEA Grapalat" w:cs="GHEA Grapalat"/>
                <w:bCs/>
                <w:sz w:val="24"/>
                <w:szCs w:val="24"/>
                <w:lang w:val="hy-AM"/>
              </w:rPr>
            </w:pPr>
            <w:r w:rsidRPr="006F5A86">
              <w:rPr>
                <w:rFonts w:ascii="GHEA Grapalat" w:eastAsia="NSimSun" w:hAnsi="GHEA Grapalat" w:cs="Lucida Sans"/>
                <w:bCs/>
                <w:color w:val="000000"/>
                <w:sz w:val="24"/>
                <w:szCs w:val="24"/>
                <w:lang w:val="hy-AM" w:eastAsia="zh-CN" w:bidi="hi-IN"/>
              </w:rPr>
              <w:t>Դ</w:t>
            </w:r>
            <w:r w:rsidRPr="006F5A86">
              <w:rPr>
                <w:rFonts w:ascii="GHEA Grapalat" w:hAnsi="GHEA Grapalat" w:cs="Sylfaen"/>
                <w:sz w:val="24"/>
                <w:szCs w:val="24"/>
                <w:lang w:val="hy-AM"/>
              </w:rPr>
              <w:t>իտողություններ և առաջարկություններ չկան։</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05B06447" w14:textId="61D71F6A" w:rsidR="00923587" w:rsidRPr="006F5A86" w:rsidRDefault="00923587" w:rsidP="006F5A86">
            <w:pPr>
              <w:shd w:val="clear" w:color="auto" w:fill="FFFFFF"/>
              <w:spacing w:after="0" w:line="360" w:lineRule="auto"/>
              <w:jc w:val="both"/>
              <w:rPr>
                <w:rFonts w:ascii="GHEA Grapalat" w:hAnsi="GHEA Grapalat"/>
                <w:b/>
                <w:bCs/>
                <w:color w:val="FF0000"/>
                <w:sz w:val="24"/>
                <w:szCs w:val="24"/>
                <w:shd w:val="clear" w:color="auto" w:fill="FFFFFF"/>
              </w:rPr>
            </w:pPr>
            <w:r w:rsidRPr="006F5A86">
              <w:rPr>
                <w:rFonts w:ascii="GHEA Grapalat" w:hAnsi="GHEA Grapalat"/>
                <w:b/>
                <w:bCs/>
                <w:sz w:val="24"/>
                <w:szCs w:val="24"/>
                <w:shd w:val="clear" w:color="auto" w:fill="FFFFFF"/>
              </w:rPr>
              <w:t xml:space="preserve">           </w:t>
            </w:r>
            <w:r w:rsidRPr="006F5A86">
              <w:rPr>
                <w:rFonts w:ascii="GHEA Grapalat" w:hAnsi="GHEA Grapalat"/>
                <w:b/>
                <w:bCs/>
                <w:sz w:val="24"/>
                <w:szCs w:val="24"/>
                <w:shd w:val="clear" w:color="auto" w:fill="FFFFFF"/>
                <w:lang w:val="hy-AM"/>
              </w:rPr>
              <w:t>Ընդունվել է։</w:t>
            </w:r>
          </w:p>
        </w:tc>
      </w:tr>
      <w:bookmarkEnd w:id="2"/>
      <w:tr w:rsidR="004E01EE" w:rsidRPr="006F5A86" w14:paraId="568E9042" w14:textId="77777777" w:rsidTr="00816210">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6C1AD584" w14:textId="5C7E2123" w:rsidR="001E089C" w:rsidRPr="006F5A86" w:rsidRDefault="004E01EE" w:rsidP="006F5A86">
            <w:pPr>
              <w:spacing w:after="0" w:line="360" w:lineRule="auto"/>
              <w:jc w:val="center"/>
              <w:rPr>
                <w:rFonts w:ascii="GHEA Grapalat" w:hAnsi="GHEA Grapalat"/>
                <w:b/>
                <w:sz w:val="24"/>
                <w:szCs w:val="24"/>
                <w:lang w:val="hy-AM"/>
              </w:rPr>
            </w:pPr>
            <w:r w:rsidRPr="006F5A86">
              <w:rPr>
                <w:rFonts w:ascii="GHEA Grapalat" w:hAnsi="GHEA Grapalat"/>
                <w:b/>
                <w:sz w:val="24"/>
                <w:szCs w:val="24"/>
              </w:rPr>
              <w:t xml:space="preserve">7. </w:t>
            </w:r>
            <w:r w:rsidRPr="006F5A86">
              <w:rPr>
                <w:rFonts w:ascii="GHEA Grapalat" w:hAnsi="GHEA Grapalat"/>
                <w:b/>
                <w:sz w:val="24"/>
                <w:szCs w:val="24"/>
                <w:lang w:val="hy-AM"/>
              </w:rPr>
              <w:t xml:space="preserve">ՀՀ վարչապետի աշխատակազմ </w:t>
            </w:r>
          </w:p>
          <w:p w14:paraId="63B25F6A" w14:textId="7EAF22FA" w:rsidR="004E01EE" w:rsidRPr="006F5A86" w:rsidRDefault="001E089C" w:rsidP="006F5A86">
            <w:pPr>
              <w:spacing w:after="0" w:line="360" w:lineRule="auto"/>
              <w:jc w:val="center"/>
              <w:rPr>
                <w:rFonts w:ascii="GHEA Grapalat" w:hAnsi="GHEA Grapalat"/>
                <w:b/>
                <w:sz w:val="24"/>
                <w:szCs w:val="24"/>
                <w:lang w:val="hy-AM"/>
              </w:rPr>
            </w:pPr>
            <w:r w:rsidRPr="006F5A86">
              <w:rPr>
                <w:rFonts w:ascii="GHEA Grapalat" w:hAnsi="GHEA Grapalat"/>
                <w:b/>
                <w:sz w:val="24"/>
                <w:szCs w:val="24"/>
                <w:lang w:val="hy-AM"/>
              </w:rPr>
              <w:t>Ի</w:t>
            </w:r>
            <w:r w:rsidR="004E01EE" w:rsidRPr="006F5A86">
              <w:rPr>
                <w:rFonts w:ascii="GHEA Grapalat" w:hAnsi="GHEA Grapalat"/>
                <w:b/>
                <w:sz w:val="24"/>
                <w:szCs w:val="24"/>
                <w:lang w:val="hy-AM"/>
              </w:rPr>
              <w:t>րավաբանական վարչություն</w:t>
            </w:r>
          </w:p>
          <w:p w14:paraId="3D8B07C0" w14:textId="1FDDC3D6" w:rsidR="00B026CE" w:rsidRPr="006F5A86" w:rsidRDefault="00B026CE" w:rsidP="006F5A86">
            <w:pPr>
              <w:spacing w:after="0" w:line="360" w:lineRule="auto"/>
              <w:jc w:val="center"/>
              <w:rPr>
                <w:rFonts w:ascii="GHEA Grapalat" w:hAnsi="GHEA Grapalat"/>
                <w:b/>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19B52D10" w14:textId="744D8AE3" w:rsidR="004E01EE" w:rsidRPr="006F5A86" w:rsidRDefault="004E01EE"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lang w:val="hy-AM"/>
              </w:rPr>
              <w:t>21.04.2025 թ.</w:t>
            </w:r>
          </w:p>
        </w:tc>
      </w:tr>
      <w:tr w:rsidR="004E01EE" w:rsidRPr="006F5A86" w14:paraId="227A9827" w14:textId="77777777" w:rsidTr="00816210">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36411ED3" w14:textId="77777777" w:rsidR="004E01EE" w:rsidRPr="006F5A86" w:rsidRDefault="004E01EE"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7B485F3D" w14:textId="66DA3531" w:rsidR="004E01EE" w:rsidRPr="006F5A86" w:rsidRDefault="004E01EE"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lang w:val="hy-AM"/>
              </w:rPr>
              <w:t>02/16</w:t>
            </w:r>
            <w:r w:rsidRPr="006F5A86">
              <w:rPr>
                <w:rFonts w:ascii="Cambria Math" w:hAnsi="Cambria Math" w:cs="Cambria Math"/>
                <w:b/>
                <w:bCs/>
                <w:sz w:val="24"/>
                <w:szCs w:val="24"/>
                <w:lang w:val="hy-AM"/>
              </w:rPr>
              <w:t>․</w:t>
            </w:r>
            <w:r w:rsidRPr="006F5A86">
              <w:rPr>
                <w:rFonts w:ascii="GHEA Grapalat" w:hAnsi="GHEA Grapalat" w:cs="Cambria Math"/>
                <w:b/>
                <w:bCs/>
                <w:sz w:val="24"/>
                <w:szCs w:val="24"/>
                <w:lang w:val="hy-AM"/>
              </w:rPr>
              <w:t>17</w:t>
            </w:r>
            <w:r w:rsidRPr="006F5A86">
              <w:rPr>
                <w:rFonts w:ascii="GHEA Grapalat" w:hAnsi="GHEA Grapalat"/>
                <w:b/>
                <w:bCs/>
                <w:sz w:val="24"/>
                <w:szCs w:val="24"/>
                <w:lang w:val="hy-AM"/>
              </w:rPr>
              <w:t>/12871-2025</w:t>
            </w:r>
          </w:p>
        </w:tc>
      </w:tr>
      <w:tr w:rsidR="004E01EE" w:rsidRPr="006F5A86" w14:paraId="05768F42" w14:textId="77777777" w:rsidTr="00816210">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542BE6B6" w14:textId="408CF59C" w:rsidR="004E01EE" w:rsidRPr="006F5A86" w:rsidRDefault="004E01EE" w:rsidP="006F5A86">
            <w:pPr>
              <w:spacing w:after="0" w:line="360" w:lineRule="auto"/>
              <w:jc w:val="both"/>
              <w:rPr>
                <w:rFonts w:ascii="GHEA Grapalat" w:hAnsi="GHEA Grapalat" w:cs="Arial"/>
                <w:color w:val="000000"/>
                <w:sz w:val="24"/>
                <w:szCs w:val="24"/>
                <w:shd w:val="clear" w:color="auto" w:fill="FFFFFF"/>
                <w:lang w:val="hy-AM"/>
              </w:rPr>
            </w:pPr>
            <w:r w:rsidRPr="006F5A86">
              <w:rPr>
                <w:rFonts w:ascii="GHEA Grapalat" w:hAnsi="GHEA Grapalat"/>
                <w:sz w:val="24"/>
                <w:szCs w:val="24"/>
                <w:lang w:val="hy-AM"/>
              </w:rPr>
              <w:t xml:space="preserve">Նախագծի 1-ին կետի 1-ին ենթակետով որոշման 2-րդ կետի նոր լրացվող 5-րդ ենթակետի համաձայն՝ </w:t>
            </w:r>
            <w:r w:rsidRPr="006F5A86">
              <w:rPr>
                <w:rFonts w:ascii="GHEA Grapalat" w:hAnsi="GHEA Grapalat" w:cs="Arial"/>
                <w:sz w:val="24"/>
                <w:szCs w:val="24"/>
                <w:lang w:val="af-ZA"/>
              </w:rPr>
              <w:t>ԱՏԳ տարածքում «</w:t>
            </w:r>
            <w:r w:rsidRPr="006F5A86">
              <w:rPr>
                <w:rFonts w:ascii="GHEA Grapalat" w:hAnsi="GHEA Grapalat" w:cs="Arial"/>
                <w:sz w:val="24"/>
                <w:szCs w:val="24"/>
                <w:lang w:val="hy-AM"/>
              </w:rPr>
              <w:t>Ա</w:t>
            </w:r>
            <w:r w:rsidRPr="006F5A86">
              <w:rPr>
                <w:rFonts w:ascii="GHEA Grapalat" w:hAnsi="GHEA Grapalat" w:cs="Arial"/>
                <w:sz w:val="24"/>
                <w:szCs w:val="24"/>
                <w:lang w:val="af-ZA"/>
              </w:rPr>
              <w:t>զատ մաքսային գոտի» մաքսային ընթացակարգի կիրառման տարածք չի նախատեսվում</w:t>
            </w:r>
            <w:r w:rsidRPr="006F5A86">
              <w:rPr>
                <w:rFonts w:ascii="GHEA Grapalat" w:hAnsi="GHEA Grapalat" w:cs="Arial"/>
                <w:sz w:val="24"/>
                <w:szCs w:val="24"/>
                <w:lang w:val="hy-AM"/>
              </w:rPr>
              <w:t>, մինչդեռ «Ազատ տնտեսական գոտիների մասին» օրենքի 5-րդ հոդվածի 2-րդ մասի 7-</w:t>
            </w:r>
            <w:r w:rsidRPr="006F5A86">
              <w:rPr>
                <w:rFonts w:ascii="GHEA Grapalat" w:hAnsi="GHEA Grapalat" w:cs="Arial"/>
                <w:sz w:val="24"/>
                <w:szCs w:val="24"/>
                <w:lang w:val="hy-AM"/>
              </w:rPr>
              <w:lastRenderedPageBreak/>
              <w:t xml:space="preserve">րդ կետի համաձայն՝ </w:t>
            </w:r>
            <w:r w:rsidRPr="006F5A86">
              <w:rPr>
                <w:rFonts w:ascii="GHEA Grapalat" w:hAnsi="GHEA Grapalat" w:cs="Arial"/>
                <w:color w:val="000000"/>
                <w:sz w:val="24"/>
                <w:szCs w:val="24"/>
                <w:shd w:val="clear" w:color="auto" w:fill="FFFFFF"/>
                <w:lang w:val="hy-AM"/>
              </w:rPr>
              <w:t>ազատ</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color w:val="000000"/>
                <w:sz w:val="24"/>
                <w:szCs w:val="24"/>
                <w:shd w:val="clear" w:color="auto" w:fill="FFFFFF"/>
                <w:lang w:val="hy-AM"/>
              </w:rPr>
              <w:t>տնտեսական</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color w:val="000000"/>
                <w:sz w:val="24"/>
                <w:szCs w:val="24"/>
                <w:shd w:val="clear" w:color="auto" w:fill="FFFFFF"/>
                <w:lang w:val="hy-AM"/>
              </w:rPr>
              <w:t>գոտու</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color w:val="000000"/>
                <w:sz w:val="24"/>
                <w:szCs w:val="24"/>
                <w:shd w:val="clear" w:color="auto" w:fill="FFFFFF"/>
                <w:lang w:val="hy-AM"/>
              </w:rPr>
              <w:t>ստեղծման</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color w:val="000000"/>
                <w:sz w:val="24"/>
                <w:szCs w:val="24"/>
                <w:shd w:val="clear" w:color="auto" w:fill="FFFFFF"/>
                <w:lang w:val="hy-AM"/>
              </w:rPr>
              <w:t>մասին</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color w:val="000000"/>
                <w:sz w:val="24"/>
                <w:szCs w:val="24"/>
                <w:shd w:val="clear" w:color="auto" w:fill="FFFFFF"/>
                <w:lang w:val="hy-AM"/>
              </w:rPr>
              <w:t>Կառավարության</w:t>
            </w:r>
            <w:r w:rsidRPr="006F5A86">
              <w:rPr>
                <w:rFonts w:ascii="GHEA Grapalat" w:hAnsi="GHEA Grapalat"/>
                <w:color w:val="000000"/>
                <w:sz w:val="24"/>
                <w:szCs w:val="24"/>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որոշումը</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պետք</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է</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 xml:space="preserve">ներառի </w:t>
            </w:r>
            <w:r w:rsidRPr="006F5A86">
              <w:rPr>
                <w:rFonts w:ascii="GHEA Grapalat" w:hAnsi="GHEA Grapalat"/>
                <w:i/>
                <w:color w:val="000000"/>
                <w:sz w:val="24"/>
                <w:szCs w:val="24"/>
                <w:u w:val="single"/>
                <w:shd w:val="clear" w:color="auto" w:fill="FFFFFF"/>
                <w:lang w:val="hy-AM"/>
              </w:rPr>
              <w:t>«</w:t>
            </w:r>
            <w:r w:rsidRPr="006F5A86">
              <w:rPr>
                <w:rFonts w:ascii="GHEA Grapalat" w:hAnsi="GHEA Grapalat" w:cs="Arial"/>
                <w:i/>
                <w:color w:val="000000"/>
                <w:sz w:val="24"/>
                <w:szCs w:val="24"/>
                <w:u w:val="single"/>
                <w:shd w:val="clear" w:color="auto" w:fill="FFFFFF"/>
                <w:lang w:val="hy-AM"/>
              </w:rPr>
              <w:t>ազատ</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մաքսային</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գոտի</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մաքսային</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ընթացակարգի</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կիրառման</w:t>
            </w:r>
            <w:r w:rsidRPr="006F5A86">
              <w:rPr>
                <w:rFonts w:ascii="GHEA Grapalat" w:hAnsi="GHEA Grapalat"/>
                <w:i/>
                <w:color w:val="000000"/>
                <w:sz w:val="24"/>
                <w:szCs w:val="24"/>
                <w:u w:val="single"/>
                <w:shd w:val="clear" w:color="auto" w:fill="FFFFFF"/>
                <w:lang w:val="hy-AM"/>
              </w:rPr>
              <w:t xml:space="preserve"> </w:t>
            </w:r>
            <w:r w:rsidRPr="006F5A86">
              <w:rPr>
                <w:rFonts w:ascii="GHEA Grapalat" w:hAnsi="GHEA Grapalat" w:cs="Arial"/>
                <w:i/>
                <w:color w:val="000000"/>
                <w:sz w:val="24"/>
                <w:szCs w:val="24"/>
                <w:u w:val="single"/>
                <w:shd w:val="clear" w:color="auto" w:fill="FFFFFF"/>
                <w:lang w:val="hy-AM"/>
              </w:rPr>
              <w:t>տարածքը</w:t>
            </w:r>
            <w:r w:rsidRPr="006F5A86">
              <w:rPr>
                <w:rFonts w:ascii="GHEA Grapalat" w:hAnsi="GHEA Grapalat" w:cs="Arial"/>
                <w:color w:val="000000"/>
                <w:sz w:val="24"/>
                <w:szCs w:val="24"/>
                <w:shd w:val="clear" w:color="auto" w:fill="FFFFFF"/>
                <w:lang w:val="hy-AM"/>
              </w:rPr>
              <w:t>: Նկատի ունենալով օրենքի վերոգրյալ կարգավորումը՝ նախագծով նման դրույթ ամրագրելը խնդրահարույց է:</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333EA617" w14:textId="77777777" w:rsidR="004E01EE" w:rsidRPr="006F5A86" w:rsidRDefault="004E01EE" w:rsidP="006F5A86">
            <w:pPr>
              <w:shd w:val="clear" w:color="auto" w:fill="FFFFFF"/>
              <w:spacing w:after="0" w:line="360" w:lineRule="auto"/>
              <w:jc w:val="both"/>
              <w:rPr>
                <w:rFonts w:ascii="GHEA Grapalat" w:hAnsi="GHEA Grapalat"/>
                <w:b/>
                <w:bCs/>
                <w:color w:val="FF0000"/>
                <w:sz w:val="24"/>
                <w:szCs w:val="24"/>
                <w:shd w:val="clear" w:color="auto" w:fill="FFFFFF"/>
              </w:rPr>
            </w:pPr>
            <w:r w:rsidRPr="006F5A86">
              <w:rPr>
                <w:rFonts w:ascii="GHEA Grapalat" w:hAnsi="GHEA Grapalat"/>
                <w:b/>
                <w:bCs/>
                <w:sz w:val="24"/>
                <w:szCs w:val="24"/>
                <w:shd w:val="clear" w:color="auto" w:fill="FFFFFF"/>
                <w:lang w:val="hy-AM"/>
              </w:rPr>
              <w:lastRenderedPageBreak/>
              <w:t xml:space="preserve">           Ընդունվել է։</w:t>
            </w:r>
          </w:p>
        </w:tc>
      </w:tr>
      <w:tr w:rsidR="004E01EE" w:rsidRPr="006F5A86" w14:paraId="00B1D148" w14:textId="77777777" w:rsidTr="00816210">
        <w:trPr>
          <w:gridBefore w:val="1"/>
          <w:wBefore w:w="8" w:type="dxa"/>
          <w:trHeight w:val="787"/>
          <w:tblCellSpacing w:w="0" w:type="dxa"/>
          <w:jc w:val="center"/>
        </w:trPr>
        <w:tc>
          <w:tcPr>
            <w:tcW w:w="1141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8995EEC" w14:textId="0A048C15" w:rsidR="008D122B" w:rsidRPr="006F5A86" w:rsidRDefault="004E01EE" w:rsidP="006F5A86">
            <w:pPr>
              <w:spacing w:after="0" w:line="360" w:lineRule="auto"/>
              <w:jc w:val="center"/>
              <w:rPr>
                <w:rFonts w:ascii="GHEA Grapalat" w:hAnsi="GHEA Grapalat"/>
                <w:b/>
                <w:sz w:val="24"/>
                <w:szCs w:val="24"/>
                <w:lang w:val="hy-AM"/>
              </w:rPr>
            </w:pPr>
            <w:r w:rsidRPr="006F5A86">
              <w:rPr>
                <w:rFonts w:ascii="GHEA Grapalat" w:hAnsi="GHEA Grapalat"/>
                <w:b/>
                <w:sz w:val="24"/>
                <w:szCs w:val="24"/>
              </w:rPr>
              <w:t xml:space="preserve">8. </w:t>
            </w:r>
            <w:r w:rsidR="00B026CE" w:rsidRPr="006F5A86">
              <w:rPr>
                <w:rFonts w:ascii="GHEA Grapalat" w:hAnsi="GHEA Grapalat"/>
                <w:b/>
                <w:sz w:val="24"/>
                <w:szCs w:val="24"/>
                <w:lang w:val="hy-AM"/>
              </w:rPr>
              <w:t>ՀՀ վարչապետի աշխատակազմ</w:t>
            </w:r>
          </w:p>
          <w:p w14:paraId="16E8C239" w14:textId="4DD5F947" w:rsidR="00B026CE" w:rsidRPr="006F5A86" w:rsidRDefault="008D122B" w:rsidP="006F5A86">
            <w:pPr>
              <w:spacing w:after="0" w:line="360" w:lineRule="auto"/>
              <w:jc w:val="center"/>
              <w:rPr>
                <w:rFonts w:ascii="GHEA Grapalat" w:hAnsi="GHEA Grapalat"/>
                <w:b/>
                <w:sz w:val="24"/>
                <w:szCs w:val="24"/>
                <w:lang w:val="hy-AM"/>
              </w:rPr>
            </w:pPr>
            <w:r w:rsidRPr="006F5A86">
              <w:rPr>
                <w:rFonts w:ascii="GHEA Grapalat" w:hAnsi="GHEA Grapalat"/>
                <w:b/>
                <w:sz w:val="24"/>
                <w:szCs w:val="24"/>
                <w:lang w:val="hy-AM"/>
              </w:rPr>
              <w:t>Տ</w:t>
            </w:r>
            <w:r w:rsidR="00B026CE" w:rsidRPr="006F5A86">
              <w:rPr>
                <w:rFonts w:ascii="GHEA Grapalat" w:hAnsi="GHEA Grapalat"/>
                <w:b/>
                <w:sz w:val="24"/>
                <w:szCs w:val="24"/>
                <w:lang w:val="hy-AM"/>
              </w:rPr>
              <w:t>արածքային զարգացման և շրջակա միջավայրի ազդեցության վարչություն</w:t>
            </w:r>
          </w:p>
          <w:p w14:paraId="5AA81109" w14:textId="24C905D1" w:rsidR="004E01EE" w:rsidRPr="006F5A86" w:rsidRDefault="004E01EE" w:rsidP="006F5A86">
            <w:pPr>
              <w:spacing w:after="0" w:line="360" w:lineRule="auto"/>
              <w:jc w:val="center"/>
              <w:rPr>
                <w:rFonts w:ascii="GHEA Grapalat" w:hAnsi="GHEA Grapalat"/>
                <w:b/>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7CA27D67" w14:textId="5A82C559" w:rsidR="004E01EE" w:rsidRPr="006F5A86" w:rsidRDefault="004E01EE"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lang w:val="hy-AM"/>
              </w:rPr>
              <w:t>21.04.2025 թ.</w:t>
            </w:r>
          </w:p>
        </w:tc>
      </w:tr>
      <w:tr w:rsidR="004E01EE" w:rsidRPr="006F5A86" w14:paraId="74FF7030" w14:textId="77777777" w:rsidTr="00816210">
        <w:trPr>
          <w:gridBefore w:val="1"/>
          <w:wBefore w:w="8" w:type="dxa"/>
          <w:trHeight w:val="753"/>
          <w:tblCellSpacing w:w="0" w:type="dxa"/>
          <w:jc w:val="center"/>
        </w:trPr>
        <w:tc>
          <w:tcPr>
            <w:tcW w:w="1141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0B66A2F" w14:textId="77777777" w:rsidR="004E01EE" w:rsidRPr="006F5A86" w:rsidRDefault="004E01EE" w:rsidP="006F5A86">
            <w:pPr>
              <w:tabs>
                <w:tab w:val="center" w:pos="4680"/>
                <w:tab w:val="right" w:pos="9360"/>
              </w:tabs>
              <w:spacing w:after="0" w:line="360" w:lineRule="auto"/>
              <w:jc w:val="center"/>
              <w:rPr>
                <w:rFonts w:ascii="GHEA Grapalat" w:hAnsi="GHEA Grapalat"/>
                <w:b/>
                <w:bCs/>
                <w:sz w:val="24"/>
                <w:szCs w:val="24"/>
                <w:lang w:val="hy-AM"/>
              </w:rPr>
            </w:pPr>
          </w:p>
        </w:tc>
        <w:tc>
          <w:tcPr>
            <w:tcW w:w="3751" w:type="dxa"/>
            <w:tcBorders>
              <w:top w:val="outset" w:sz="6" w:space="0" w:color="auto"/>
              <w:left w:val="outset" w:sz="6" w:space="0" w:color="auto"/>
              <w:bottom w:val="outset" w:sz="6" w:space="0" w:color="auto"/>
              <w:right w:val="outset" w:sz="6" w:space="0" w:color="auto"/>
            </w:tcBorders>
            <w:shd w:val="clear" w:color="auto" w:fill="D0D0D0"/>
          </w:tcPr>
          <w:p w14:paraId="31145B4D" w14:textId="0FFCBECB" w:rsidR="004E01EE" w:rsidRPr="006F5A86" w:rsidRDefault="004E01EE" w:rsidP="006F5A86">
            <w:pPr>
              <w:tabs>
                <w:tab w:val="center" w:pos="4680"/>
                <w:tab w:val="right" w:pos="9360"/>
              </w:tabs>
              <w:spacing w:after="0" w:line="360" w:lineRule="auto"/>
              <w:jc w:val="center"/>
              <w:rPr>
                <w:rFonts w:ascii="GHEA Grapalat" w:hAnsi="GHEA Grapalat"/>
                <w:b/>
                <w:bCs/>
                <w:sz w:val="24"/>
                <w:szCs w:val="24"/>
                <w:lang w:val="hy-AM"/>
              </w:rPr>
            </w:pPr>
            <w:r w:rsidRPr="006F5A86">
              <w:rPr>
                <w:rFonts w:ascii="GHEA Grapalat" w:hAnsi="GHEA Grapalat"/>
                <w:b/>
                <w:bCs/>
                <w:sz w:val="24"/>
                <w:szCs w:val="24"/>
                <w:lang w:val="hy-AM"/>
              </w:rPr>
              <w:t>02/16</w:t>
            </w:r>
            <w:r w:rsidRPr="006F5A86">
              <w:rPr>
                <w:rFonts w:ascii="Cambria Math" w:hAnsi="Cambria Math" w:cs="Cambria Math"/>
                <w:b/>
                <w:bCs/>
                <w:sz w:val="24"/>
                <w:szCs w:val="24"/>
                <w:lang w:val="hy-AM"/>
              </w:rPr>
              <w:t>․</w:t>
            </w:r>
            <w:r w:rsidRPr="006F5A86">
              <w:rPr>
                <w:rFonts w:ascii="GHEA Grapalat" w:hAnsi="GHEA Grapalat" w:cs="Cambria Math"/>
                <w:b/>
                <w:bCs/>
                <w:sz w:val="24"/>
                <w:szCs w:val="24"/>
                <w:lang w:val="hy-AM"/>
              </w:rPr>
              <w:t>17</w:t>
            </w:r>
            <w:r w:rsidRPr="006F5A86">
              <w:rPr>
                <w:rFonts w:ascii="GHEA Grapalat" w:hAnsi="GHEA Grapalat"/>
                <w:b/>
                <w:bCs/>
                <w:sz w:val="24"/>
                <w:szCs w:val="24"/>
                <w:lang w:val="hy-AM"/>
              </w:rPr>
              <w:t>/12871-2025</w:t>
            </w:r>
          </w:p>
        </w:tc>
      </w:tr>
      <w:tr w:rsidR="004E01EE" w:rsidRPr="00454919" w14:paraId="1EE0E270" w14:textId="77777777" w:rsidTr="00816210">
        <w:trPr>
          <w:gridBefore w:val="1"/>
          <w:wBefore w:w="8" w:type="dxa"/>
          <w:trHeight w:val="573"/>
          <w:tblCellSpacing w:w="0" w:type="dxa"/>
          <w:jc w:val="center"/>
        </w:trPr>
        <w:tc>
          <w:tcPr>
            <w:tcW w:w="11414" w:type="dxa"/>
            <w:gridSpan w:val="2"/>
            <w:tcBorders>
              <w:top w:val="outset" w:sz="6" w:space="0" w:color="auto"/>
              <w:left w:val="outset" w:sz="6" w:space="0" w:color="auto"/>
              <w:bottom w:val="outset" w:sz="6" w:space="0" w:color="auto"/>
              <w:right w:val="outset" w:sz="6" w:space="0" w:color="auto"/>
            </w:tcBorders>
            <w:shd w:val="clear" w:color="auto" w:fill="FFFFFF"/>
          </w:tcPr>
          <w:p w14:paraId="4585ACDB" w14:textId="77777777" w:rsidR="00B026CE" w:rsidRPr="006F5A86" w:rsidRDefault="00B026CE" w:rsidP="006F5A86">
            <w:pPr>
              <w:spacing w:after="0" w:line="360" w:lineRule="auto"/>
              <w:jc w:val="both"/>
              <w:rPr>
                <w:rFonts w:ascii="GHEA Grapalat" w:hAnsi="GHEA Grapalat"/>
                <w:color w:val="000000"/>
                <w:sz w:val="24"/>
                <w:szCs w:val="24"/>
                <w:shd w:val="clear" w:color="auto" w:fill="FFFFFF"/>
                <w:lang w:val="hy-AM"/>
              </w:rPr>
            </w:pPr>
            <w:r w:rsidRPr="006F5A86">
              <w:rPr>
                <w:rFonts w:ascii="GHEA Grapalat" w:hAnsi="GHEA Grapalat"/>
                <w:color w:val="000000"/>
                <w:sz w:val="24"/>
                <w:szCs w:val="24"/>
                <w:shd w:val="clear" w:color="auto" w:fill="FFFFFF"/>
                <w:lang w:val="hy-AM"/>
              </w:rPr>
              <w:t>«Հայաստանի Հանրապետության կառավարության 2024 թվականի օգոստոսի 15-ի N 1302-Ա որոշման մեջ լրացումներ կատարելու մասին» ՀՀ կառավարության որոշման նախագծի (այսուհետ՝ Նախագիծ) վերաբերյալ առկա են հետևյալ նկատառումները.</w:t>
            </w:r>
          </w:p>
          <w:p w14:paraId="3445393B" w14:textId="7A74BF12" w:rsidR="00B026CE" w:rsidRPr="006F5A86" w:rsidRDefault="00B026CE" w:rsidP="006F5A86">
            <w:pPr>
              <w:spacing w:after="0" w:line="360" w:lineRule="auto"/>
              <w:jc w:val="both"/>
              <w:rPr>
                <w:rFonts w:ascii="GHEA Grapalat" w:hAnsi="GHEA Grapalat"/>
                <w:color w:val="000000"/>
                <w:sz w:val="24"/>
                <w:szCs w:val="24"/>
                <w:shd w:val="clear" w:color="auto" w:fill="FFFFFF"/>
                <w:lang w:val="hy-AM"/>
              </w:rPr>
            </w:pPr>
            <w:r w:rsidRPr="006F5A86">
              <w:rPr>
                <w:rFonts w:ascii="GHEA Grapalat" w:hAnsi="GHEA Grapalat"/>
                <w:b/>
                <w:color w:val="000000"/>
                <w:sz w:val="24"/>
                <w:szCs w:val="24"/>
                <w:shd w:val="clear" w:color="auto" w:fill="FFFFFF"/>
                <w:lang w:val="hy-AM"/>
              </w:rPr>
              <w:t xml:space="preserve">  1)</w:t>
            </w:r>
            <w:r w:rsidRPr="006F5A86">
              <w:rPr>
                <w:rFonts w:ascii="GHEA Grapalat" w:hAnsi="GHEA Grapalat"/>
                <w:color w:val="000000"/>
                <w:sz w:val="24"/>
                <w:szCs w:val="24"/>
                <w:shd w:val="clear" w:color="auto" w:fill="FFFFFF"/>
                <w:lang w:val="hy-AM"/>
              </w:rPr>
              <w:t xml:space="preserve"> Նախագծով նախատեսվում է ՀՀ կառավարության 2024 թվականի օգոստոսի 15-ի N 1302-Ա որոշման (այսուհետ՝ Որոշում) N 2 հավելվածի 1-ին կետի 2-րդ ենթակետում «գազամատակարարման» բառից հետո լրացնել «(անհրաժեշտության դեպքում)» բառերը՝ դրանով ՀՀ Արագածոտնի մարզի Ապարան համայնքի Եղիպատրուշ բնակավայրում ստեղծված ազատ տնտեսական գոտուն հնարավորություն ընձեռել գործարկվել առանց գազամատակարարման:</w:t>
            </w:r>
          </w:p>
          <w:p w14:paraId="5EB166F2" w14:textId="1FBA3458" w:rsidR="00B026CE" w:rsidRPr="006F5A86" w:rsidRDefault="00B026CE" w:rsidP="006F5A86">
            <w:pPr>
              <w:spacing w:after="0" w:line="360" w:lineRule="auto"/>
              <w:jc w:val="both"/>
              <w:rPr>
                <w:rFonts w:ascii="GHEA Grapalat" w:hAnsi="GHEA Grapalat"/>
                <w:i/>
                <w:color w:val="000000"/>
                <w:sz w:val="24"/>
                <w:szCs w:val="24"/>
                <w:shd w:val="clear" w:color="auto" w:fill="FFFFFF"/>
                <w:lang w:val="hy-AM"/>
              </w:rPr>
            </w:pPr>
            <w:r w:rsidRPr="006F5A86">
              <w:rPr>
                <w:rFonts w:ascii="GHEA Grapalat" w:hAnsi="GHEA Grapalat"/>
                <w:color w:val="000000"/>
                <w:sz w:val="24"/>
                <w:szCs w:val="24"/>
                <w:shd w:val="clear" w:color="auto" w:fill="FFFFFF"/>
                <w:lang w:val="hy-AM"/>
              </w:rPr>
              <w:t xml:space="preserve">    Այս առումով հարկ է նկատի ունենալ, որ «Ազատ տնտեսական գոտիների մասին» օրենքի 6-րդ հոդվածի 1-ին մասի 5-րդ կետի համաձայն՝ </w:t>
            </w:r>
            <w:r w:rsidRPr="006F5A86">
              <w:rPr>
                <w:rFonts w:ascii="GHEA Grapalat" w:hAnsi="GHEA Grapalat"/>
                <w:i/>
                <w:color w:val="000000"/>
                <w:sz w:val="24"/>
                <w:szCs w:val="24"/>
                <w:shd w:val="clear" w:color="auto" w:fill="FFFFFF"/>
                <w:lang w:val="hy-AM"/>
              </w:rPr>
              <w:t xml:space="preserve">ազատ տնտեսական գոտուն ներկայացվող պահանջների շրջանակը ներառում է </w:t>
            </w:r>
            <w:r w:rsidRPr="006F5A86">
              <w:rPr>
                <w:rFonts w:ascii="GHEA Grapalat" w:hAnsi="GHEA Grapalat"/>
                <w:b/>
                <w:i/>
                <w:color w:val="000000"/>
                <w:sz w:val="24"/>
                <w:szCs w:val="24"/>
                <w:u w:val="single"/>
                <w:shd w:val="clear" w:color="auto" w:fill="FFFFFF"/>
                <w:lang w:val="hy-AM"/>
              </w:rPr>
              <w:t xml:space="preserve">անխափան </w:t>
            </w:r>
            <w:r w:rsidRPr="006F5A86">
              <w:rPr>
                <w:rFonts w:ascii="GHEA Grapalat" w:hAnsi="GHEA Grapalat"/>
                <w:i/>
                <w:color w:val="000000"/>
                <w:sz w:val="24"/>
                <w:szCs w:val="24"/>
                <w:shd w:val="clear" w:color="auto" w:fill="FFFFFF"/>
                <w:lang w:val="hy-AM"/>
              </w:rPr>
              <w:t xml:space="preserve">ջրամատակարարման և ջրահեռացման, էներգամատակարարման, </w:t>
            </w:r>
            <w:r w:rsidRPr="006F5A86">
              <w:rPr>
                <w:rFonts w:ascii="GHEA Grapalat" w:hAnsi="GHEA Grapalat"/>
                <w:b/>
                <w:i/>
                <w:color w:val="000000"/>
                <w:sz w:val="24"/>
                <w:szCs w:val="24"/>
                <w:u w:val="single"/>
                <w:shd w:val="clear" w:color="auto" w:fill="FFFFFF"/>
                <w:lang w:val="hy-AM"/>
              </w:rPr>
              <w:t>գազամատակարարման,</w:t>
            </w:r>
            <w:r w:rsidRPr="006F5A86">
              <w:rPr>
                <w:rFonts w:ascii="GHEA Grapalat" w:hAnsi="GHEA Grapalat"/>
                <w:i/>
                <w:color w:val="000000"/>
                <w:sz w:val="24"/>
                <w:szCs w:val="24"/>
                <w:shd w:val="clear" w:color="auto" w:fill="FFFFFF"/>
                <w:lang w:val="hy-AM"/>
              </w:rPr>
              <w:t xml:space="preserve"> աղբահանության և կապի միջոցների (առնվազն հեռախոսային կապի և ինտերնետի) ապահովվածությունը:</w:t>
            </w:r>
          </w:p>
          <w:p w14:paraId="56C73BF0" w14:textId="128503FF" w:rsidR="00B026CE" w:rsidRPr="006F5A86" w:rsidRDefault="00B026CE" w:rsidP="006F5A86">
            <w:pPr>
              <w:pStyle w:val="BodyText"/>
              <w:spacing w:line="360" w:lineRule="auto"/>
              <w:jc w:val="both"/>
              <w:rPr>
                <w:rFonts w:ascii="GHEA Grapalat" w:hAnsi="GHEA Grapalat"/>
                <w:i/>
                <w:w w:val="105"/>
                <w:lang w:val="hy-AM"/>
              </w:rPr>
            </w:pPr>
            <w:r w:rsidRPr="006F5A86">
              <w:rPr>
                <w:rFonts w:ascii="GHEA Grapalat" w:hAnsi="GHEA Grapalat"/>
                <w:color w:val="000000"/>
                <w:shd w:val="clear" w:color="auto" w:fill="FFFFFF"/>
                <w:lang w:val="hy-AM"/>
              </w:rPr>
              <w:lastRenderedPageBreak/>
              <w:t xml:space="preserve">   Միաժամանակ՝ Որոշման N 4 հավելվածի 2.6 կետի համաձայն՝ </w:t>
            </w:r>
            <w:r w:rsidRPr="006F5A86">
              <w:rPr>
                <w:rFonts w:ascii="GHEA Grapalat" w:hAnsi="GHEA Grapalat"/>
                <w:i/>
                <w:w w:val="105"/>
                <w:lang w:val="hy-AM"/>
              </w:rPr>
              <w:t>ԱՏԳ կազմակերպիչը պատրաստ է «Ազատ տնտեսական գոտիների մասին» ՀՀ օրենքի հոդված 6-ի 1-ին մասի 4-րդ և 5-րդ կետերի համաձայն ապահովել ԱՏԳ տարածքի անվտանգության, առաջնային բուժօգնության և</w:t>
            </w:r>
            <w:r w:rsidRPr="006F5A86">
              <w:rPr>
                <w:rFonts w:ascii="GHEA Grapalat" w:hAnsi="GHEA Grapalat"/>
                <w:i/>
                <w:spacing w:val="-36"/>
                <w:w w:val="105"/>
                <w:lang w:val="hy-AM"/>
              </w:rPr>
              <w:t xml:space="preserve"> </w:t>
            </w:r>
            <w:r w:rsidRPr="006F5A86">
              <w:rPr>
                <w:rFonts w:ascii="GHEA Grapalat" w:hAnsi="GHEA Grapalat"/>
                <w:i/>
                <w:w w:val="105"/>
                <w:lang w:val="hy-AM"/>
              </w:rPr>
              <w:t xml:space="preserve">հակահրդեհային համակարգերով ապահովվածությունը և </w:t>
            </w:r>
            <w:r w:rsidRPr="006F5A86">
              <w:rPr>
                <w:rFonts w:ascii="GHEA Grapalat" w:hAnsi="GHEA Grapalat"/>
                <w:b/>
                <w:i/>
                <w:w w:val="105"/>
                <w:u w:val="single"/>
                <w:lang w:val="hy-AM"/>
              </w:rPr>
              <w:t>անխափան</w:t>
            </w:r>
            <w:r w:rsidRPr="006F5A86">
              <w:rPr>
                <w:rFonts w:ascii="GHEA Grapalat" w:hAnsi="GHEA Grapalat"/>
                <w:i/>
                <w:w w:val="105"/>
                <w:lang w:val="hy-AM"/>
              </w:rPr>
              <w:t xml:space="preserve"> ջրամատակարարման և ջրահեռացման, էներգամատակարարման, </w:t>
            </w:r>
            <w:r w:rsidRPr="006F5A86">
              <w:rPr>
                <w:rFonts w:ascii="GHEA Grapalat" w:hAnsi="GHEA Grapalat"/>
                <w:b/>
                <w:i/>
                <w:w w:val="105"/>
                <w:lang w:val="hy-AM"/>
              </w:rPr>
              <w:t>գազամատակարարման,</w:t>
            </w:r>
            <w:r w:rsidRPr="006F5A86">
              <w:rPr>
                <w:rFonts w:ascii="GHEA Grapalat" w:hAnsi="GHEA Grapalat"/>
                <w:i/>
                <w:w w:val="105"/>
                <w:lang w:val="hy-AM"/>
              </w:rPr>
              <w:t xml:space="preserve"> աղբահանության և կապի միջոցների (առնվազն հեռախոսային կապի և</w:t>
            </w:r>
            <w:r w:rsidRPr="006F5A86">
              <w:rPr>
                <w:rFonts w:ascii="GHEA Grapalat" w:hAnsi="GHEA Grapalat"/>
                <w:i/>
                <w:spacing w:val="23"/>
                <w:w w:val="105"/>
                <w:lang w:val="hy-AM"/>
              </w:rPr>
              <w:t xml:space="preserve"> </w:t>
            </w:r>
            <w:r w:rsidRPr="006F5A86">
              <w:rPr>
                <w:rFonts w:ascii="GHEA Grapalat" w:hAnsi="GHEA Grapalat"/>
                <w:i/>
                <w:w w:val="105"/>
                <w:lang w:val="hy-AM"/>
              </w:rPr>
              <w:t>ինտերնետի) ապահովվածությունը։</w:t>
            </w:r>
          </w:p>
          <w:p w14:paraId="067FCBC4" w14:textId="3B3E3DD2" w:rsidR="004E01EE" w:rsidRPr="006F5A86" w:rsidRDefault="00B026CE" w:rsidP="006F5A86">
            <w:pPr>
              <w:pStyle w:val="BodyText"/>
              <w:spacing w:line="360" w:lineRule="auto"/>
              <w:jc w:val="both"/>
              <w:rPr>
                <w:rFonts w:ascii="GHEA Grapalat" w:hAnsi="GHEA Grapalat" w:cs="GHEA Grapalat"/>
                <w:bCs/>
                <w:lang w:val="hy-AM"/>
              </w:rPr>
            </w:pPr>
            <w:r w:rsidRPr="006F5A86">
              <w:rPr>
                <w:rFonts w:ascii="GHEA Grapalat" w:hAnsi="GHEA Grapalat"/>
                <w:color w:val="000000"/>
                <w:shd w:val="clear" w:color="auto" w:fill="FFFFFF"/>
                <w:lang w:val="hy-AM"/>
              </w:rPr>
              <w:t xml:space="preserve">   Անհրաժեշտ է նկատի ունենալ նաև, որ գազամատակարարման ապահովվածության վերաբերյալ կարգավորումներ առկա են նաև Որոշման N 4 հավելվածի 5-րդ կետի «Կոմունալ ենթակառուցվածքներ» բաժնում և 13-րդ աղյուսակում:</w:t>
            </w:r>
          </w:p>
        </w:tc>
        <w:tc>
          <w:tcPr>
            <w:tcW w:w="3751" w:type="dxa"/>
            <w:tcBorders>
              <w:top w:val="outset" w:sz="6" w:space="0" w:color="auto"/>
              <w:left w:val="outset" w:sz="6" w:space="0" w:color="auto"/>
              <w:bottom w:val="outset" w:sz="6" w:space="0" w:color="auto"/>
              <w:right w:val="outset" w:sz="6" w:space="0" w:color="auto"/>
            </w:tcBorders>
            <w:shd w:val="clear" w:color="auto" w:fill="FFFFFF"/>
            <w:vAlign w:val="center"/>
          </w:tcPr>
          <w:p w14:paraId="1DB05375" w14:textId="15E807DA" w:rsidR="004E01EE" w:rsidRPr="006F5A86" w:rsidRDefault="00E7736A" w:rsidP="006F5A86">
            <w:pPr>
              <w:shd w:val="clear" w:color="auto" w:fill="FFFFFF"/>
              <w:spacing w:after="0" w:line="360" w:lineRule="auto"/>
              <w:jc w:val="both"/>
              <w:rPr>
                <w:rFonts w:ascii="GHEA Grapalat" w:hAnsi="GHEA Grapalat"/>
                <w:b/>
                <w:bCs/>
                <w:sz w:val="24"/>
                <w:szCs w:val="24"/>
                <w:shd w:val="clear" w:color="auto" w:fill="FFFFFF"/>
                <w:lang w:val="hy-AM"/>
              </w:rPr>
            </w:pPr>
            <w:r w:rsidRPr="006F5A86">
              <w:rPr>
                <w:rFonts w:ascii="GHEA Grapalat" w:hAnsi="GHEA Grapalat"/>
                <w:b/>
                <w:bCs/>
                <w:sz w:val="24"/>
                <w:szCs w:val="24"/>
                <w:shd w:val="clear" w:color="auto" w:fill="FFFFFF"/>
                <w:lang w:val="hy-AM"/>
              </w:rPr>
              <w:lastRenderedPageBreak/>
              <w:t xml:space="preserve">       </w:t>
            </w:r>
            <w:r w:rsidR="006A3A86" w:rsidRPr="006F5A86">
              <w:rPr>
                <w:rFonts w:ascii="GHEA Grapalat" w:hAnsi="GHEA Grapalat"/>
                <w:b/>
                <w:bCs/>
                <w:sz w:val="24"/>
                <w:szCs w:val="24"/>
                <w:shd w:val="clear" w:color="auto" w:fill="FFFFFF"/>
                <w:lang w:val="hy-AM"/>
              </w:rPr>
              <w:t>Չի ընդունվել։</w:t>
            </w:r>
          </w:p>
          <w:p w14:paraId="6FB8C816" w14:textId="7B721A09" w:rsidR="006A3A86" w:rsidRPr="00F43660" w:rsidRDefault="00454919" w:rsidP="00454919">
            <w:pPr>
              <w:spacing w:after="0" w:line="360" w:lineRule="auto"/>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 </w:t>
            </w:r>
            <w:r w:rsidR="006A3A86" w:rsidRPr="006F5A86">
              <w:rPr>
                <w:rFonts w:ascii="GHEA Grapalat" w:hAnsi="GHEA Grapalat"/>
                <w:color w:val="000000"/>
                <w:sz w:val="24"/>
                <w:szCs w:val="24"/>
                <w:shd w:val="clear" w:color="auto" w:fill="FFFFFF"/>
                <w:lang w:val="hy-AM"/>
              </w:rPr>
              <w:t xml:space="preserve">«Ազատ տնտեսական գոտիների մասին» օրենքի 6-րդ հոդվածի </w:t>
            </w:r>
            <w:r w:rsidR="00036839">
              <w:rPr>
                <w:rFonts w:ascii="GHEA Grapalat" w:hAnsi="GHEA Grapalat"/>
                <w:color w:val="000000"/>
                <w:sz w:val="24"/>
                <w:szCs w:val="24"/>
                <w:shd w:val="clear" w:color="auto" w:fill="FFFFFF"/>
                <w:lang w:val="hy-AM"/>
              </w:rPr>
              <w:t>1-ին մասով սահմանված են ա</w:t>
            </w:r>
            <w:r w:rsidR="00036839" w:rsidRPr="00036839">
              <w:rPr>
                <w:rFonts w:ascii="GHEA Grapalat" w:hAnsi="GHEA Grapalat"/>
                <w:color w:val="000000"/>
                <w:sz w:val="24"/>
                <w:szCs w:val="24"/>
                <w:shd w:val="clear" w:color="auto" w:fill="FFFFFF"/>
                <w:lang w:val="hy-AM"/>
              </w:rPr>
              <w:t>զատ տնտեսական գոտուն ներկայացվող պահանջների շրջանակը</w:t>
            </w:r>
            <w:r w:rsidR="00036839">
              <w:rPr>
                <w:rFonts w:ascii="GHEA Grapalat" w:hAnsi="GHEA Grapalat"/>
                <w:color w:val="000000"/>
                <w:sz w:val="24"/>
                <w:szCs w:val="24"/>
                <w:shd w:val="clear" w:color="auto" w:fill="FFFFFF"/>
                <w:lang w:val="hy-AM"/>
              </w:rPr>
              <w:t>։ Նույն հոդվածի 2</w:t>
            </w:r>
            <w:r w:rsidR="006A3A86" w:rsidRPr="006F5A86">
              <w:rPr>
                <w:rFonts w:ascii="GHEA Grapalat" w:hAnsi="GHEA Grapalat"/>
                <w:color w:val="000000"/>
                <w:sz w:val="24"/>
                <w:szCs w:val="24"/>
                <w:shd w:val="clear" w:color="auto" w:fill="FFFFFF"/>
                <w:lang w:val="hy-AM"/>
              </w:rPr>
              <w:t>-րդ մաս</w:t>
            </w:r>
            <w:r w:rsidR="00036839">
              <w:rPr>
                <w:rFonts w:ascii="GHEA Grapalat" w:hAnsi="GHEA Grapalat"/>
                <w:color w:val="000000"/>
                <w:sz w:val="24"/>
                <w:szCs w:val="24"/>
                <w:shd w:val="clear" w:color="auto" w:fill="FFFFFF"/>
                <w:lang w:val="hy-AM"/>
              </w:rPr>
              <w:t>ում նշված է՝</w:t>
            </w:r>
            <w:r w:rsidR="006A3A86" w:rsidRPr="006F5A86">
              <w:rPr>
                <w:rFonts w:ascii="GHEA Grapalat" w:hAnsi="GHEA Grapalat"/>
                <w:color w:val="000000"/>
                <w:sz w:val="24"/>
                <w:szCs w:val="24"/>
                <w:shd w:val="clear" w:color="auto" w:fill="FFFFFF"/>
                <w:lang w:val="hy-AM"/>
              </w:rPr>
              <w:t xml:space="preserve"> </w:t>
            </w:r>
            <w:r w:rsidR="00036839">
              <w:rPr>
                <w:rFonts w:ascii="GHEA Grapalat" w:hAnsi="GHEA Grapalat"/>
                <w:color w:val="000000"/>
                <w:sz w:val="24"/>
                <w:szCs w:val="24"/>
                <w:shd w:val="clear" w:color="auto" w:fill="FFFFFF"/>
                <w:lang w:val="hy-AM"/>
              </w:rPr>
              <w:t>«</w:t>
            </w:r>
            <w:r w:rsidR="00036839">
              <w:rPr>
                <w:rFonts w:ascii="GHEA Grapalat" w:hAnsi="GHEA Grapalat"/>
                <w:sz w:val="24"/>
                <w:szCs w:val="24"/>
                <w:lang w:val="hy-AM"/>
              </w:rPr>
              <w:t>նույն</w:t>
            </w:r>
            <w:r w:rsidR="006A3A86" w:rsidRPr="006F5A86">
              <w:rPr>
                <w:rFonts w:ascii="GHEA Grapalat" w:hAnsi="GHEA Grapalat"/>
                <w:sz w:val="24"/>
                <w:szCs w:val="24"/>
                <w:lang w:val="hy-AM"/>
              </w:rPr>
              <w:t xml:space="preserve"> հոդվածի 1-ին մասով սահմանված պահանջների այն կետերը, որոնք ենթակա են պարտադիր կատարման, սահմանվում են ազատ տնտեսական գոտու </w:t>
            </w:r>
            <w:r w:rsidR="006A3A86" w:rsidRPr="006F5A86">
              <w:rPr>
                <w:rFonts w:ascii="GHEA Grapalat" w:hAnsi="GHEA Grapalat"/>
                <w:sz w:val="24"/>
                <w:szCs w:val="24"/>
                <w:lang w:val="hy-AM"/>
              </w:rPr>
              <w:lastRenderedPageBreak/>
              <w:t>ստեղծման մասին Կառավարության որոշմամբ` հանձնաժողովի եզրակացության հիման վրա` կախված տվյալ ազատ տնտեսական գոտուն Կառավարության վերապահած գործունեության տեսակներից:</w:t>
            </w:r>
            <w:r w:rsidR="003D5670">
              <w:rPr>
                <w:rFonts w:ascii="GHEA Grapalat" w:hAnsi="GHEA Grapalat"/>
                <w:sz w:val="24"/>
                <w:szCs w:val="24"/>
                <w:lang w:val="hy-AM"/>
              </w:rPr>
              <w:t xml:space="preserve">»։ Հետևաբար, հիշյալ օրենքով սահմանված պահանջների շրջանակը կարող է յուրաքանչյուր ազատ տնտեսական գոտու համար </w:t>
            </w:r>
            <w:r w:rsidR="00A659D0">
              <w:rPr>
                <w:rFonts w:ascii="GHEA Grapalat" w:hAnsi="GHEA Grapalat"/>
                <w:sz w:val="24"/>
                <w:szCs w:val="24"/>
                <w:lang w:val="hy-AM"/>
              </w:rPr>
              <w:t xml:space="preserve">տարբերվել։ Հարկ է ընդգծել, որ </w:t>
            </w:r>
            <w:r w:rsidR="00A659D0" w:rsidRPr="006F5A86">
              <w:rPr>
                <w:rFonts w:ascii="GHEA Grapalat" w:hAnsi="GHEA Grapalat"/>
                <w:color w:val="000000"/>
                <w:sz w:val="24"/>
                <w:szCs w:val="24"/>
                <w:shd w:val="clear" w:color="auto" w:fill="FFFFFF"/>
                <w:lang w:val="hy-AM"/>
              </w:rPr>
              <w:t>ՀՀ կառավարության 2024 թվականի օգոստոսի 15-ի N 1302-Ա որոշմա</w:t>
            </w:r>
            <w:r w:rsidR="00A659D0">
              <w:rPr>
                <w:rFonts w:ascii="GHEA Grapalat" w:hAnsi="GHEA Grapalat"/>
                <w:color w:val="000000"/>
                <w:sz w:val="24"/>
                <w:szCs w:val="24"/>
                <w:shd w:val="clear" w:color="auto" w:fill="FFFFFF"/>
                <w:lang w:val="hy-AM"/>
              </w:rPr>
              <w:t xml:space="preserve">մբ հաստատված </w:t>
            </w:r>
            <w:r w:rsidR="00F43660">
              <w:rPr>
                <w:rFonts w:ascii="GHEA Grapalat" w:hAnsi="GHEA Grapalat"/>
                <w:color w:val="000000"/>
                <w:sz w:val="24"/>
                <w:szCs w:val="24"/>
                <w:shd w:val="clear" w:color="auto" w:fill="FFFFFF"/>
                <w:lang w:val="hy-AM"/>
              </w:rPr>
              <w:t xml:space="preserve">գործարար ծրագիրը ներկայացվել է ավելի վաղ </w:t>
            </w:r>
            <w:r w:rsidR="00F43660" w:rsidRPr="00F43660">
              <w:rPr>
                <w:rFonts w:ascii="GHEA Grapalat" w:hAnsi="GHEA Grapalat"/>
                <w:color w:val="000000"/>
                <w:sz w:val="24"/>
                <w:szCs w:val="24"/>
                <w:shd w:val="clear" w:color="auto" w:fill="FFFFFF"/>
                <w:lang w:val="hy-AM"/>
              </w:rPr>
              <w:t>«ՄԱՅԼԵՌ ԱՏԳ»</w:t>
            </w:r>
            <w:r w:rsidR="00F43660">
              <w:rPr>
                <w:rFonts w:ascii="GHEA Grapalat" w:hAnsi="GHEA Grapalat"/>
                <w:color w:val="000000"/>
                <w:sz w:val="24"/>
                <w:szCs w:val="24"/>
                <w:shd w:val="clear" w:color="auto" w:fill="FFFFFF"/>
                <w:lang w:val="hy-AM"/>
              </w:rPr>
              <w:t xml:space="preserve"> ՍՊ ընկերության կողմից, </w:t>
            </w:r>
            <w:r w:rsidR="003E6015">
              <w:rPr>
                <w:rFonts w:ascii="GHEA Grapalat" w:hAnsi="GHEA Grapalat"/>
                <w:color w:val="000000"/>
                <w:sz w:val="24"/>
                <w:szCs w:val="24"/>
                <w:shd w:val="clear" w:color="auto" w:fill="FFFFFF"/>
                <w:lang w:val="hy-AM"/>
              </w:rPr>
              <w:t>սակայն</w:t>
            </w:r>
            <w:r w:rsidR="00F43660">
              <w:rPr>
                <w:rFonts w:ascii="GHEA Grapalat" w:hAnsi="GHEA Grapalat"/>
                <w:color w:val="000000"/>
                <w:sz w:val="24"/>
                <w:szCs w:val="24"/>
                <w:shd w:val="clear" w:color="auto" w:fill="FFFFFF"/>
                <w:lang w:val="hy-AM"/>
              </w:rPr>
              <w:t xml:space="preserve"> </w:t>
            </w:r>
            <w:r w:rsidR="003E6015">
              <w:rPr>
                <w:rFonts w:ascii="GHEA Grapalat" w:hAnsi="GHEA Grapalat"/>
                <w:sz w:val="24"/>
                <w:szCs w:val="24"/>
                <w:lang w:val="hy-AM"/>
              </w:rPr>
              <w:t>սույն թվականին</w:t>
            </w:r>
            <w:r w:rsidR="005A56BC" w:rsidRPr="005A56BC">
              <w:rPr>
                <w:rFonts w:ascii="GHEA Grapalat" w:hAnsi="GHEA Grapalat"/>
                <w:sz w:val="24"/>
                <w:szCs w:val="24"/>
                <w:lang w:val="hy-AM"/>
              </w:rPr>
              <w:t xml:space="preserve"> ընկերության </w:t>
            </w:r>
            <w:r w:rsidR="005A56BC" w:rsidRPr="005A56BC">
              <w:rPr>
                <w:rFonts w:ascii="GHEA Grapalat" w:hAnsi="GHEA Grapalat"/>
                <w:sz w:val="24"/>
                <w:szCs w:val="24"/>
                <w:lang w:val="hy-AM"/>
              </w:rPr>
              <w:lastRenderedPageBreak/>
              <w:t>կողմից նշվե</w:t>
            </w:r>
            <w:r w:rsidR="003E6015">
              <w:rPr>
                <w:rFonts w:ascii="GHEA Grapalat" w:hAnsi="GHEA Grapalat"/>
                <w:sz w:val="24"/>
                <w:szCs w:val="24"/>
                <w:lang w:val="hy-AM"/>
              </w:rPr>
              <w:t>լ է</w:t>
            </w:r>
            <w:r w:rsidR="005A56BC" w:rsidRPr="005A56BC">
              <w:rPr>
                <w:rFonts w:ascii="GHEA Grapalat" w:hAnsi="GHEA Grapalat"/>
                <w:sz w:val="24"/>
                <w:szCs w:val="24"/>
                <w:lang w:val="hy-AM"/>
              </w:rPr>
              <w:t xml:space="preserve">, որ ներկայումս հանգստավայրում առկա օբյեկտները բնականոն գործում են էներգամատակարարմամբ, և ազատ տնտեսական գոտու տարածքում բնականոն գործունեություն ապահովելու համար ներկա փուլում գազամատակարարում անհրաժեշտ չէ։ Այնուամենայնիվ, «Գազպրոմ Արմենիա» ՓԲ ընկերության հետ տարվում են աշխատանքներ դեպի հանգստավայր գազատարի անցկացման հարցով՝ հետագայում գազամատակարարման անհրաժեշտություն ծագելու դեպքում խնդիրներից զերծ մնալու նպատակով։ </w:t>
            </w:r>
            <w:r w:rsidR="003E6015">
              <w:rPr>
                <w:rFonts w:ascii="GHEA Grapalat" w:hAnsi="GHEA Grapalat"/>
                <w:sz w:val="24"/>
                <w:szCs w:val="24"/>
                <w:lang w:val="hy-AM"/>
              </w:rPr>
              <w:t xml:space="preserve">«Մայլեռ» </w:t>
            </w:r>
            <w:r w:rsidR="003E6015">
              <w:rPr>
                <w:rFonts w:ascii="GHEA Grapalat" w:hAnsi="GHEA Grapalat"/>
                <w:sz w:val="24"/>
                <w:szCs w:val="24"/>
                <w:lang w:val="hy-AM"/>
              </w:rPr>
              <w:lastRenderedPageBreak/>
              <w:t>ԱՏԳ այցի ընթացքում Հ</w:t>
            </w:r>
            <w:r w:rsidR="003E6015" w:rsidRPr="003E6015">
              <w:rPr>
                <w:rFonts w:ascii="GHEA Grapalat" w:hAnsi="GHEA Grapalat"/>
                <w:sz w:val="24"/>
                <w:szCs w:val="24"/>
                <w:lang w:val="hy-AM"/>
              </w:rPr>
              <w:t>անձնաժողովի անդամների կողմից նշվե</w:t>
            </w:r>
            <w:r w:rsidR="00B81F5E">
              <w:rPr>
                <w:rFonts w:ascii="GHEA Grapalat" w:hAnsi="GHEA Grapalat"/>
                <w:sz w:val="24"/>
                <w:szCs w:val="24"/>
                <w:lang w:val="hy-AM"/>
              </w:rPr>
              <w:t>լ է</w:t>
            </w:r>
            <w:r w:rsidR="003E6015" w:rsidRPr="003E6015">
              <w:rPr>
                <w:rFonts w:ascii="GHEA Grapalat" w:hAnsi="GHEA Grapalat"/>
                <w:sz w:val="24"/>
                <w:szCs w:val="24"/>
                <w:lang w:val="hy-AM"/>
              </w:rPr>
              <w:t>, որ ԱՏԳ գործառնական տեսակն այնպիսին է, որ հնարավոր է առանց գազամատակարարման ԱՏԳ-ում գործող օբյեկտները շահագործել, ինչպես նաև ԱՏԳ կազմակերպիչը նախատեսում է օգտագործել այլընտրանքային էներգիայի աղբյուրները։ Բացի այդ, նախատեսվում է գազամատակարարման հարցը, ըստ անհրաժեշության, քննարկել ծրագրի հետագա փուլերում՝ շենք-շինությունների կառուցման ընթացքում</w:t>
            </w:r>
            <w:r w:rsidR="00B81F5E">
              <w:rPr>
                <w:rFonts w:ascii="GHEA Grapalat" w:hAnsi="GHEA Grapalat"/>
                <w:sz w:val="24"/>
                <w:szCs w:val="24"/>
                <w:lang w:val="hy-AM"/>
              </w:rPr>
              <w:t>, ինչի մասին առավել մանրամասն նշված է փաթեթին կից արձանագրության մեջ</w:t>
            </w:r>
            <w:r w:rsidR="00600CEA">
              <w:rPr>
                <w:rFonts w:ascii="GHEA Grapalat" w:hAnsi="GHEA Grapalat"/>
                <w:sz w:val="24"/>
                <w:szCs w:val="24"/>
                <w:lang w:val="hy-AM"/>
              </w:rPr>
              <w:t>։</w:t>
            </w:r>
          </w:p>
        </w:tc>
      </w:tr>
    </w:tbl>
    <w:p w14:paraId="652CB649" w14:textId="77777777" w:rsidR="002062BD" w:rsidRPr="006F5A86" w:rsidRDefault="002062BD" w:rsidP="006F5A86">
      <w:pPr>
        <w:spacing w:after="0" w:line="360" w:lineRule="auto"/>
        <w:jc w:val="both"/>
        <w:rPr>
          <w:rFonts w:ascii="GHEA Grapalat" w:hAnsi="GHEA Grapalat"/>
          <w:sz w:val="24"/>
          <w:szCs w:val="24"/>
          <w:lang w:val="hy-AM"/>
        </w:rPr>
      </w:pPr>
    </w:p>
    <w:sectPr w:rsidR="002062BD" w:rsidRPr="006F5A86" w:rsidSect="002A1DC6">
      <w:footerReference w:type="default" r:id="rId8"/>
      <w:pgSz w:w="16838" w:h="11906" w:orient="landscape" w:code="9"/>
      <w:pgMar w:top="426" w:right="1178"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DC30A" w14:textId="77777777" w:rsidR="00520AF3" w:rsidRDefault="00520AF3" w:rsidP="00C56560">
      <w:pPr>
        <w:spacing w:after="0" w:line="240" w:lineRule="auto"/>
      </w:pPr>
      <w:r>
        <w:separator/>
      </w:r>
    </w:p>
  </w:endnote>
  <w:endnote w:type="continuationSeparator" w:id="0">
    <w:p w14:paraId="7EEC2FBA" w14:textId="77777777" w:rsidR="00520AF3" w:rsidRDefault="00520AF3"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Tarumian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4C8EA" w14:textId="77777777" w:rsidR="00520AF3" w:rsidRDefault="00520AF3" w:rsidP="00C56560">
      <w:pPr>
        <w:spacing w:after="0" w:line="240" w:lineRule="auto"/>
      </w:pPr>
      <w:r>
        <w:separator/>
      </w:r>
    </w:p>
  </w:footnote>
  <w:footnote w:type="continuationSeparator" w:id="0">
    <w:p w14:paraId="175889F3" w14:textId="77777777" w:rsidR="00520AF3" w:rsidRDefault="00520AF3"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0B86"/>
    <w:multiLevelType w:val="hybridMultilevel"/>
    <w:tmpl w:val="0EA88B4A"/>
    <w:lvl w:ilvl="0" w:tplc="0409000F">
      <w:start w:val="1"/>
      <w:numFmt w:val="decimal"/>
      <w:lvlText w:val="%1."/>
      <w:lvlJc w:val="left"/>
      <w:pPr>
        <w:ind w:left="4625" w:hanging="360"/>
      </w:pPr>
    </w:lvl>
    <w:lvl w:ilvl="1" w:tplc="04090019" w:tentative="1">
      <w:start w:val="1"/>
      <w:numFmt w:val="lowerLetter"/>
      <w:lvlText w:val="%2."/>
      <w:lvlJc w:val="left"/>
      <w:pPr>
        <w:ind w:left="5345" w:hanging="360"/>
      </w:pPr>
    </w:lvl>
    <w:lvl w:ilvl="2" w:tplc="0409001B" w:tentative="1">
      <w:start w:val="1"/>
      <w:numFmt w:val="lowerRoman"/>
      <w:lvlText w:val="%3."/>
      <w:lvlJc w:val="right"/>
      <w:pPr>
        <w:ind w:left="6065" w:hanging="180"/>
      </w:pPr>
    </w:lvl>
    <w:lvl w:ilvl="3" w:tplc="0409000F" w:tentative="1">
      <w:start w:val="1"/>
      <w:numFmt w:val="decimal"/>
      <w:lvlText w:val="%4."/>
      <w:lvlJc w:val="left"/>
      <w:pPr>
        <w:ind w:left="6785" w:hanging="360"/>
      </w:pPr>
    </w:lvl>
    <w:lvl w:ilvl="4" w:tplc="04090019" w:tentative="1">
      <w:start w:val="1"/>
      <w:numFmt w:val="lowerLetter"/>
      <w:lvlText w:val="%5."/>
      <w:lvlJc w:val="left"/>
      <w:pPr>
        <w:ind w:left="7505" w:hanging="360"/>
      </w:pPr>
    </w:lvl>
    <w:lvl w:ilvl="5" w:tplc="0409001B" w:tentative="1">
      <w:start w:val="1"/>
      <w:numFmt w:val="lowerRoman"/>
      <w:lvlText w:val="%6."/>
      <w:lvlJc w:val="right"/>
      <w:pPr>
        <w:ind w:left="8225" w:hanging="180"/>
      </w:pPr>
    </w:lvl>
    <w:lvl w:ilvl="6" w:tplc="0409000F" w:tentative="1">
      <w:start w:val="1"/>
      <w:numFmt w:val="decimal"/>
      <w:lvlText w:val="%7."/>
      <w:lvlJc w:val="left"/>
      <w:pPr>
        <w:ind w:left="8945" w:hanging="360"/>
      </w:pPr>
    </w:lvl>
    <w:lvl w:ilvl="7" w:tplc="04090019" w:tentative="1">
      <w:start w:val="1"/>
      <w:numFmt w:val="lowerLetter"/>
      <w:lvlText w:val="%8."/>
      <w:lvlJc w:val="left"/>
      <w:pPr>
        <w:ind w:left="9665" w:hanging="360"/>
      </w:pPr>
    </w:lvl>
    <w:lvl w:ilvl="8" w:tplc="0409001B" w:tentative="1">
      <w:start w:val="1"/>
      <w:numFmt w:val="lowerRoman"/>
      <w:lvlText w:val="%9."/>
      <w:lvlJc w:val="right"/>
      <w:pPr>
        <w:ind w:left="10385" w:hanging="180"/>
      </w:pPr>
    </w:lvl>
  </w:abstractNum>
  <w:abstractNum w:abstractNumId="1" w15:restartNumberingAfterBreak="0">
    <w:nsid w:val="04C35C28"/>
    <w:multiLevelType w:val="hybridMultilevel"/>
    <w:tmpl w:val="D890A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405D1"/>
    <w:multiLevelType w:val="hybridMultilevel"/>
    <w:tmpl w:val="BEFEA80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426922"/>
    <w:multiLevelType w:val="hybridMultilevel"/>
    <w:tmpl w:val="812C03F6"/>
    <w:lvl w:ilvl="0" w:tplc="5DD2D9F4">
      <w:start w:val="3"/>
      <w:numFmt w:val="decimal"/>
      <w:lvlText w:val="%1."/>
      <w:lvlJc w:val="left"/>
      <w:pPr>
        <w:ind w:left="720" w:hanging="360"/>
      </w:pPr>
      <w:rPr>
        <w:rFonts w:eastAsia="Calibri" w:cs="Sylfae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C6B72"/>
    <w:multiLevelType w:val="hybridMultilevel"/>
    <w:tmpl w:val="0EA88B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6740F25"/>
    <w:multiLevelType w:val="hybridMultilevel"/>
    <w:tmpl w:val="A3CC71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7237D"/>
    <w:multiLevelType w:val="hybridMultilevel"/>
    <w:tmpl w:val="947A9E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8286AFF"/>
    <w:multiLevelType w:val="hybridMultilevel"/>
    <w:tmpl w:val="962A698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8" w15:restartNumberingAfterBreak="0">
    <w:nsid w:val="52F1319E"/>
    <w:multiLevelType w:val="hybridMultilevel"/>
    <w:tmpl w:val="A3CC71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B9B2100"/>
    <w:multiLevelType w:val="hybridMultilevel"/>
    <w:tmpl w:val="B058A720"/>
    <w:lvl w:ilvl="0" w:tplc="7DDE52AA">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D44367"/>
    <w:multiLevelType w:val="hybridMultilevel"/>
    <w:tmpl w:val="993E64B2"/>
    <w:lvl w:ilvl="0" w:tplc="243EDB24">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15:restartNumberingAfterBreak="0">
    <w:nsid w:val="729C1FDF"/>
    <w:multiLevelType w:val="hybridMultilevel"/>
    <w:tmpl w:val="DDE426BE"/>
    <w:lvl w:ilvl="0" w:tplc="7D7EED5E">
      <w:start w:val="1"/>
      <w:numFmt w:val="decimal"/>
      <w:lvlText w:val="%1."/>
      <w:lvlJc w:val="left"/>
      <w:pPr>
        <w:ind w:left="720" w:hanging="360"/>
      </w:pPr>
      <w:rPr>
        <w:rFonts w:eastAsia="Times New Roman" w:cs="Times New Roman"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15:restartNumberingAfterBreak="0">
    <w:nsid w:val="78A40434"/>
    <w:multiLevelType w:val="hybridMultilevel"/>
    <w:tmpl w:val="2C74C216"/>
    <w:lvl w:ilvl="0" w:tplc="A3661AF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5" w15:restartNumberingAfterBreak="0">
    <w:nsid w:val="7A487D38"/>
    <w:multiLevelType w:val="hybridMultilevel"/>
    <w:tmpl w:val="A3CC7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8257813">
    <w:abstractNumId w:val="13"/>
  </w:num>
  <w:num w:numId="2" w16cid:durableId="1195077564">
    <w:abstractNumId w:val="11"/>
  </w:num>
  <w:num w:numId="3" w16cid:durableId="104228479">
    <w:abstractNumId w:val="6"/>
  </w:num>
  <w:num w:numId="4" w16cid:durableId="1164249310">
    <w:abstractNumId w:val="1"/>
  </w:num>
  <w:num w:numId="5" w16cid:durableId="964382717">
    <w:abstractNumId w:val="7"/>
  </w:num>
  <w:num w:numId="6" w16cid:durableId="1271739373">
    <w:abstractNumId w:val="14"/>
  </w:num>
  <w:num w:numId="7" w16cid:durableId="1174567546">
    <w:abstractNumId w:val="9"/>
  </w:num>
  <w:num w:numId="8" w16cid:durableId="21247566">
    <w:abstractNumId w:val="3"/>
  </w:num>
  <w:num w:numId="9" w16cid:durableId="971400041">
    <w:abstractNumId w:val="12"/>
  </w:num>
  <w:num w:numId="10" w16cid:durableId="832646667">
    <w:abstractNumId w:val="10"/>
  </w:num>
  <w:num w:numId="11" w16cid:durableId="430054676">
    <w:abstractNumId w:val="4"/>
  </w:num>
  <w:num w:numId="12" w16cid:durableId="303127298">
    <w:abstractNumId w:val="0"/>
  </w:num>
  <w:num w:numId="13" w16cid:durableId="1100298783">
    <w:abstractNumId w:val="2"/>
  </w:num>
  <w:num w:numId="14" w16cid:durableId="1632855799">
    <w:abstractNumId w:val="15"/>
  </w:num>
  <w:num w:numId="15" w16cid:durableId="971443771">
    <w:abstractNumId w:val="8"/>
  </w:num>
  <w:num w:numId="16" w16cid:durableId="1617256673">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4B"/>
    <w:rsid w:val="000012CE"/>
    <w:rsid w:val="00001AAB"/>
    <w:rsid w:val="00001ABB"/>
    <w:rsid w:val="00002AFB"/>
    <w:rsid w:val="00003142"/>
    <w:rsid w:val="00003DCE"/>
    <w:rsid w:val="00003FE5"/>
    <w:rsid w:val="000059C1"/>
    <w:rsid w:val="00005E21"/>
    <w:rsid w:val="00005E7B"/>
    <w:rsid w:val="00006164"/>
    <w:rsid w:val="000061F8"/>
    <w:rsid w:val="000064BF"/>
    <w:rsid w:val="0000687D"/>
    <w:rsid w:val="00007066"/>
    <w:rsid w:val="00010238"/>
    <w:rsid w:val="000131D6"/>
    <w:rsid w:val="00013828"/>
    <w:rsid w:val="0001521C"/>
    <w:rsid w:val="000157FC"/>
    <w:rsid w:val="00020033"/>
    <w:rsid w:val="000200ED"/>
    <w:rsid w:val="00020B8A"/>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B90"/>
    <w:rsid w:val="00033CD6"/>
    <w:rsid w:val="0003455E"/>
    <w:rsid w:val="000352DB"/>
    <w:rsid w:val="00036337"/>
    <w:rsid w:val="000365FF"/>
    <w:rsid w:val="00036839"/>
    <w:rsid w:val="00043BAF"/>
    <w:rsid w:val="00043BEA"/>
    <w:rsid w:val="000465CC"/>
    <w:rsid w:val="00046A13"/>
    <w:rsid w:val="00046BF8"/>
    <w:rsid w:val="00047117"/>
    <w:rsid w:val="00047230"/>
    <w:rsid w:val="0005004A"/>
    <w:rsid w:val="000501AE"/>
    <w:rsid w:val="000503A0"/>
    <w:rsid w:val="00051B2B"/>
    <w:rsid w:val="000521C2"/>
    <w:rsid w:val="000526AE"/>
    <w:rsid w:val="000534B8"/>
    <w:rsid w:val="0005386D"/>
    <w:rsid w:val="00053DAD"/>
    <w:rsid w:val="00054468"/>
    <w:rsid w:val="0005548B"/>
    <w:rsid w:val="00055CD4"/>
    <w:rsid w:val="00056786"/>
    <w:rsid w:val="000568FD"/>
    <w:rsid w:val="00056AC9"/>
    <w:rsid w:val="00060ECA"/>
    <w:rsid w:val="000622B6"/>
    <w:rsid w:val="00063166"/>
    <w:rsid w:val="00063592"/>
    <w:rsid w:val="00063B5E"/>
    <w:rsid w:val="00064081"/>
    <w:rsid w:val="000649FB"/>
    <w:rsid w:val="00065003"/>
    <w:rsid w:val="000650D4"/>
    <w:rsid w:val="00065A0E"/>
    <w:rsid w:val="00066794"/>
    <w:rsid w:val="00066B53"/>
    <w:rsid w:val="000672FC"/>
    <w:rsid w:val="000673E4"/>
    <w:rsid w:val="00067F93"/>
    <w:rsid w:val="00070074"/>
    <w:rsid w:val="00070C9C"/>
    <w:rsid w:val="000710A5"/>
    <w:rsid w:val="00071952"/>
    <w:rsid w:val="000724BC"/>
    <w:rsid w:val="00072959"/>
    <w:rsid w:val="00072D37"/>
    <w:rsid w:val="0007323A"/>
    <w:rsid w:val="00073A8D"/>
    <w:rsid w:val="00073B6D"/>
    <w:rsid w:val="00074146"/>
    <w:rsid w:val="00074479"/>
    <w:rsid w:val="00074A48"/>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0"/>
    <w:rsid w:val="00085397"/>
    <w:rsid w:val="000855B5"/>
    <w:rsid w:val="0008587E"/>
    <w:rsid w:val="00085A87"/>
    <w:rsid w:val="00085D2C"/>
    <w:rsid w:val="00085E59"/>
    <w:rsid w:val="00087B3A"/>
    <w:rsid w:val="0009057E"/>
    <w:rsid w:val="00090DB2"/>
    <w:rsid w:val="000915C6"/>
    <w:rsid w:val="000916F4"/>
    <w:rsid w:val="00091A47"/>
    <w:rsid w:val="00091E80"/>
    <w:rsid w:val="00092C0B"/>
    <w:rsid w:val="000966C7"/>
    <w:rsid w:val="00096C6B"/>
    <w:rsid w:val="00096CBD"/>
    <w:rsid w:val="000971E5"/>
    <w:rsid w:val="00097C37"/>
    <w:rsid w:val="000A2C07"/>
    <w:rsid w:val="000A2CC5"/>
    <w:rsid w:val="000A4091"/>
    <w:rsid w:val="000A55B3"/>
    <w:rsid w:val="000A5C43"/>
    <w:rsid w:val="000A6254"/>
    <w:rsid w:val="000A6D2E"/>
    <w:rsid w:val="000A7DB3"/>
    <w:rsid w:val="000B0B9F"/>
    <w:rsid w:val="000B1949"/>
    <w:rsid w:val="000B4174"/>
    <w:rsid w:val="000B467D"/>
    <w:rsid w:val="000B503C"/>
    <w:rsid w:val="000B523A"/>
    <w:rsid w:val="000B5864"/>
    <w:rsid w:val="000B5CCB"/>
    <w:rsid w:val="000C0484"/>
    <w:rsid w:val="000C0E4B"/>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3EAF"/>
    <w:rsid w:val="000D405A"/>
    <w:rsid w:val="000D45EE"/>
    <w:rsid w:val="000D5568"/>
    <w:rsid w:val="000D5874"/>
    <w:rsid w:val="000D6049"/>
    <w:rsid w:val="000D6679"/>
    <w:rsid w:val="000D689E"/>
    <w:rsid w:val="000D7028"/>
    <w:rsid w:val="000D7F0A"/>
    <w:rsid w:val="000E03A0"/>
    <w:rsid w:val="000E046E"/>
    <w:rsid w:val="000E2192"/>
    <w:rsid w:val="000E2F97"/>
    <w:rsid w:val="000E3074"/>
    <w:rsid w:val="000E4F10"/>
    <w:rsid w:val="000E511F"/>
    <w:rsid w:val="000E55DA"/>
    <w:rsid w:val="000E79D8"/>
    <w:rsid w:val="000E7C04"/>
    <w:rsid w:val="000E7C2A"/>
    <w:rsid w:val="000F0E46"/>
    <w:rsid w:val="000F131F"/>
    <w:rsid w:val="000F13E1"/>
    <w:rsid w:val="000F14FF"/>
    <w:rsid w:val="000F3AC0"/>
    <w:rsid w:val="000F454E"/>
    <w:rsid w:val="000F5417"/>
    <w:rsid w:val="000F5AEE"/>
    <w:rsid w:val="000F5C65"/>
    <w:rsid w:val="000F5F12"/>
    <w:rsid w:val="000F7526"/>
    <w:rsid w:val="00100188"/>
    <w:rsid w:val="00100503"/>
    <w:rsid w:val="00101699"/>
    <w:rsid w:val="00102245"/>
    <w:rsid w:val="001036C4"/>
    <w:rsid w:val="00103A5F"/>
    <w:rsid w:val="00103D5C"/>
    <w:rsid w:val="00105944"/>
    <w:rsid w:val="0010633E"/>
    <w:rsid w:val="0011018B"/>
    <w:rsid w:val="00110C51"/>
    <w:rsid w:val="00110F68"/>
    <w:rsid w:val="00111628"/>
    <w:rsid w:val="00111AD5"/>
    <w:rsid w:val="0011271B"/>
    <w:rsid w:val="0011314C"/>
    <w:rsid w:val="001147BC"/>
    <w:rsid w:val="00114D63"/>
    <w:rsid w:val="00115738"/>
    <w:rsid w:val="00115AAA"/>
    <w:rsid w:val="00117A6B"/>
    <w:rsid w:val="00120334"/>
    <w:rsid w:val="001203B6"/>
    <w:rsid w:val="00121959"/>
    <w:rsid w:val="0012228A"/>
    <w:rsid w:val="001232C4"/>
    <w:rsid w:val="00123B6A"/>
    <w:rsid w:val="00126D6D"/>
    <w:rsid w:val="00126FAF"/>
    <w:rsid w:val="00127359"/>
    <w:rsid w:val="001275FE"/>
    <w:rsid w:val="00127AC7"/>
    <w:rsid w:val="00127CD1"/>
    <w:rsid w:val="00130C55"/>
    <w:rsid w:val="0013286E"/>
    <w:rsid w:val="00132A61"/>
    <w:rsid w:val="00134B7D"/>
    <w:rsid w:val="00134C35"/>
    <w:rsid w:val="001363AE"/>
    <w:rsid w:val="00136629"/>
    <w:rsid w:val="0013691D"/>
    <w:rsid w:val="0013700F"/>
    <w:rsid w:val="00137A96"/>
    <w:rsid w:val="00140F08"/>
    <w:rsid w:val="00144581"/>
    <w:rsid w:val="00144A37"/>
    <w:rsid w:val="00147DBB"/>
    <w:rsid w:val="00150C6B"/>
    <w:rsid w:val="00151589"/>
    <w:rsid w:val="00151EFE"/>
    <w:rsid w:val="00152342"/>
    <w:rsid w:val="00152D94"/>
    <w:rsid w:val="001534F1"/>
    <w:rsid w:val="001544CB"/>
    <w:rsid w:val="0015454D"/>
    <w:rsid w:val="0015474A"/>
    <w:rsid w:val="00155640"/>
    <w:rsid w:val="00155B06"/>
    <w:rsid w:val="00155BD3"/>
    <w:rsid w:val="0015653D"/>
    <w:rsid w:val="0015658D"/>
    <w:rsid w:val="00157726"/>
    <w:rsid w:val="0016063D"/>
    <w:rsid w:val="00161DA3"/>
    <w:rsid w:val="00162129"/>
    <w:rsid w:val="001640DC"/>
    <w:rsid w:val="00164B4B"/>
    <w:rsid w:val="0016530E"/>
    <w:rsid w:val="00166515"/>
    <w:rsid w:val="00166530"/>
    <w:rsid w:val="00166C26"/>
    <w:rsid w:val="00170694"/>
    <w:rsid w:val="00170846"/>
    <w:rsid w:val="00170C84"/>
    <w:rsid w:val="00171DD9"/>
    <w:rsid w:val="00171E17"/>
    <w:rsid w:val="00172E1C"/>
    <w:rsid w:val="001732AF"/>
    <w:rsid w:val="00173343"/>
    <w:rsid w:val="0017379B"/>
    <w:rsid w:val="00173BB7"/>
    <w:rsid w:val="00175D4D"/>
    <w:rsid w:val="00176539"/>
    <w:rsid w:val="00177F51"/>
    <w:rsid w:val="0018113A"/>
    <w:rsid w:val="001812C4"/>
    <w:rsid w:val="00181829"/>
    <w:rsid w:val="00181855"/>
    <w:rsid w:val="00183CE2"/>
    <w:rsid w:val="00184FF4"/>
    <w:rsid w:val="00185943"/>
    <w:rsid w:val="001862E3"/>
    <w:rsid w:val="0018782A"/>
    <w:rsid w:val="00187E59"/>
    <w:rsid w:val="001903E7"/>
    <w:rsid w:val="001904D3"/>
    <w:rsid w:val="00190C01"/>
    <w:rsid w:val="001910BB"/>
    <w:rsid w:val="0019165A"/>
    <w:rsid w:val="00191758"/>
    <w:rsid w:val="0019237F"/>
    <w:rsid w:val="001924EF"/>
    <w:rsid w:val="00192D63"/>
    <w:rsid w:val="00195458"/>
    <w:rsid w:val="00196372"/>
    <w:rsid w:val="00197DBC"/>
    <w:rsid w:val="001A112B"/>
    <w:rsid w:val="001A15A7"/>
    <w:rsid w:val="001A2351"/>
    <w:rsid w:val="001A2F2A"/>
    <w:rsid w:val="001A3B58"/>
    <w:rsid w:val="001A3D77"/>
    <w:rsid w:val="001A411B"/>
    <w:rsid w:val="001A543A"/>
    <w:rsid w:val="001A63D7"/>
    <w:rsid w:val="001A6808"/>
    <w:rsid w:val="001A73AC"/>
    <w:rsid w:val="001B0478"/>
    <w:rsid w:val="001B1815"/>
    <w:rsid w:val="001B1E05"/>
    <w:rsid w:val="001B2376"/>
    <w:rsid w:val="001B302E"/>
    <w:rsid w:val="001B45FD"/>
    <w:rsid w:val="001B49D9"/>
    <w:rsid w:val="001B5878"/>
    <w:rsid w:val="001B5A55"/>
    <w:rsid w:val="001B5AC4"/>
    <w:rsid w:val="001B6941"/>
    <w:rsid w:val="001B6E46"/>
    <w:rsid w:val="001B7586"/>
    <w:rsid w:val="001B7A16"/>
    <w:rsid w:val="001B7BCD"/>
    <w:rsid w:val="001C0F38"/>
    <w:rsid w:val="001C2CED"/>
    <w:rsid w:val="001C4C92"/>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E089C"/>
    <w:rsid w:val="001E0BB3"/>
    <w:rsid w:val="001E1D14"/>
    <w:rsid w:val="001E1D9F"/>
    <w:rsid w:val="001E2222"/>
    <w:rsid w:val="001E3A29"/>
    <w:rsid w:val="001E3AFF"/>
    <w:rsid w:val="001E49D9"/>
    <w:rsid w:val="001E64E9"/>
    <w:rsid w:val="001E6DB5"/>
    <w:rsid w:val="001E729F"/>
    <w:rsid w:val="001E7A01"/>
    <w:rsid w:val="001F13C6"/>
    <w:rsid w:val="001F17A7"/>
    <w:rsid w:val="001F18F5"/>
    <w:rsid w:val="001F22D0"/>
    <w:rsid w:val="001F356C"/>
    <w:rsid w:val="001F42AD"/>
    <w:rsid w:val="001F486E"/>
    <w:rsid w:val="001F4A46"/>
    <w:rsid w:val="001F5424"/>
    <w:rsid w:val="001F5B07"/>
    <w:rsid w:val="001F5C45"/>
    <w:rsid w:val="001F6392"/>
    <w:rsid w:val="001F66E6"/>
    <w:rsid w:val="001F6CCE"/>
    <w:rsid w:val="001F6FD8"/>
    <w:rsid w:val="001F7274"/>
    <w:rsid w:val="00200167"/>
    <w:rsid w:val="00201283"/>
    <w:rsid w:val="00201924"/>
    <w:rsid w:val="002029D6"/>
    <w:rsid w:val="0020301B"/>
    <w:rsid w:val="0020360C"/>
    <w:rsid w:val="00203612"/>
    <w:rsid w:val="0020586F"/>
    <w:rsid w:val="002062BD"/>
    <w:rsid w:val="0020644E"/>
    <w:rsid w:val="00206788"/>
    <w:rsid w:val="00206EC8"/>
    <w:rsid w:val="0020752C"/>
    <w:rsid w:val="002100BF"/>
    <w:rsid w:val="002102FE"/>
    <w:rsid w:val="00211843"/>
    <w:rsid w:val="00211C25"/>
    <w:rsid w:val="002133CD"/>
    <w:rsid w:val="00213E48"/>
    <w:rsid w:val="002140D3"/>
    <w:rsid w:val="00215384"/>
    <w:rsid w:val="0021551C"/>
    <w:rsid w:val="0021668F"/>
    <w:rsid w:val="00216D6E"/>
    <w:rsid w:val="00216FF8"/>
    <w:rsid w:val="00217C9C"/>
    <w:rsid w:val="00223AAE"/>
    <w:rsid w:val="00224BA1"/>
    <w:rsid w:val="00224E76"/>
    <w:rsid w:val="0022570F"/>
    <w:rsid w:val="002259B2"/>
    <w:rsid w:val="00226625"/>
    <w:rsid w:val="00226AF5"/>
    <w:rsid w:val="00226E71"/>
    <w:rsid w:val="00226F0C"/>
    <w:rsid w:val="00226F95"/>
    <w:rsid w:val="00227E76"/>
    <w:rsid w:val="002317B8"/>
    <w:rsid w:val="00231A36"/>
    <w:rsid w:val="00231F67"/>
    <w:rsid w:val="002323DD"/>
    <w:rsid w:val="00232FBD"/>
    <w:rsid w:val="00233949"/>
    <w:rsid w:val="0023592F"/>
    <w:rsid w:val="00235DB4"/>
    <w:rsid w:val="00235F5B"/>
    <w:rsid w:val="00235FF0"/>
    <w:rsid w:val="0024014F"/>
    <w:rsid w:val="0024061F"/>
    <w:rsid w:val="00241265"/>
    <w:rsid w:val="00242A36"/>
    <w:rsid w:val="00244E5F"/>
    <w:rsid w:val="002462CB"/>
    <w:rsid w:val="00246BA3"/>
    <w:rsid w:val="00246F6A"/>
    <w:rsid w:val="00247AC9"/>
    <w:rsid w:val="00250FF2"/>
    <w:rsid w:val="002517AD"/>
    <w:rsid w:val="0025195F"/>
    <w:rsid w:val="00251B36"/>
    <w:rsid w:val="00251E3D"/>
    <w:rsid w:val="00252A9F"/>
    <w:rsid w:val="00253719"/>
    <w:rsid w:val="00253A7E"/>
    <w:rsid w:val="00256009"/>
    <w:rsid w:val="00256DF8"/>
    <w:rsid w:val="00256E0A"/>
    <w:rsid w:val="00257431"/>
    <w:rsid w:val="002605E8"/>
    <w:rsid w:val="002608FF"/>
    <w:rsid w:val="00260E0B"/>
    <w:rsid w:val="002610D4"/>
    <w:rsid w:val="0026183A"/>
    <w:rsid w:val="00262553"/>
    <w:rsid w:val="0026268A"/>
    <w:rsid w:val="00262FA5"/>
    <w:rsid w:val="002634E3"/>
    <w:rsid w:val="00263520"/>
    <w:rsid w:val="00264539"/>
    <w:rsid w:val="00264DD1"/>
    <w:rsid w:val="0026519D"/>
    <w:rsid w:val="002653A4"/>
    <w:rsid w:val="00266608"/>
    <w:rsid w:val="00266A30"/>
    <w:rsid w:val="00267421"/>
    <w:rsid w:val="0027115B"/>
    <w:rsid w:val="00271330"/>
    <w:rsid w:val="00271C61"/>
    <w:rsid w:val="0027249C"/>
    <w:rsid w:val="0027292F"/>
    <w:rsid w:val="00272BC5"/>
    <w:rsid w:val="00273A8F"/>
    <w:rsid w:val="0027431E"/>
    <w:rsid w:val="00275105"/>
    <w:rsid w:val="002754E8"/>
    <w:rsid w:val="002759C5"/>
    <w:rsid w:val="00280061"/>
    <w:rsid w:val="0028063F"/>
    <w:rsid w:val="002827C6"/>
    <w:rsid w:val="00284398"/>
    <w:rsid w:val="00286882"/>
    <w:rsid w:val="00286F20"/>
    <w:rsid w:val="00290256"/>
    <w:rsid w:val="00290A2C"/>
    <w:rsid w:val="00291442"/>
    <w:rsid w:val="00291B7E"/>
    <w:rsid w:val="002923A1"/>
    <w:rsid w:val="00294077"/>
    <w:rsid w:val="002947AE"/>
    <w:rsid w:val="00295F13"/>
    <w:rsid w:val="002A00B9"/>
    <w:rsid w:val="002A048A"/>
    <w:rsid w:val="002A1DC6"/>
    <w:rsid w:val="002A7A1B"/>
    <w:rsid w:val="002B1D5E"/>
    <w:rsid w:val="002B2451"/>
    <w:rsid w:val="002B3945"/>
    <w:rsid w:val="002B3BDC"/>
    <w:rsid w:val="002C1C25"/>
    <w:rsid w:val="002C2019"/>
    <w:rsid w:val="002C232E"/>
    <w:rsid w:val="002C28BC"/>
    <w:rsid w:val="002C5963"/>
    <w:rsid w:val="002C5A47"/>
    <w:rsid w:val="002C5C8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A24"/>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3E37"/>
    <w:rsid w:val="00304146"/>
    <w:rsid w:val="00304565"/>
    <w:rsid w:val="0030615B"/>
    <w:rsid w:val="00306260"/>
    <w:rsid w:val="003063FE"/>
    <w:rsid w:val="00307223"/>
    <w:rsid w:val="0031029E"/>
    <w:rsid w:val="00310CBC"/>
    <w:rsid w:val="00310DE1"/>
    <w:rsid w:val="0031135D"/>
    <w:rsid w:val="00312938"/>
    <w:rsid w:val="00313D65"/>
    <w:rsid w:val="00314BE8"/>
    <w:rsid w:val="003157C2"/>
    <w:rsid w:val="003166C7"/>
    <w:rsid w:val="00316F18"/>
    <w:rsid w:val="00317519"/>
    <w:rsid w:val="003175CF"/>
    <w:rsid w:val="003205CF"/>
    <w:rsid w:val="00320750"/>
    <w:rsid w:val="00321699"/>
    <w:rsid w:val="00321EF8"/>
    <w:rsid w:val="00322771"/>
    <w:rsid w:val="00322F98"/>
    <w:rsid w:val="00325887"/>
    <w:rsid w:val="00325F19"/>
    <w:rsid w:val="003269B5"/>
    <w:rsid w:val="003269F4"/>
    <w:rsid w:val="00327BDD"/>
    <w:rsid w:val="00327CEE"/>
    <w:rsid w:val="00330013"/>
    <w:rsid w:val="0033004F"/>
    <w:rsid w:val="003300FD"/>
    <w:rsid w:val="003308F9"/>
    <w:rsid w:val="00331B9C"/>
    <w:rsid w:val="00331FE7"/>
    <w:rsid w:val="00333CEB"/>
    <w:rsid w:val="003348AF"/>
    <w:rsid w:val="00336E31"/>
    <w:rsid w:val="00337717"/>
    <w:rsid w:val="00337995"/>
    <w:rsid w:val="00340B16"/>
    <w:rsid w:val="00341490"/>
    <w:rsid w:val="0034242D"/>
    <w:rsid w:val="0034338C"/>
    <w:rsid w:val="0034387C"/>
    <w:rsid w:val="00346078"/>
    <w:rsid w:val="00346362"/>
    <w:rsid w:val="00347DF4"/>
    <w:rsid w:val="003502D7"/>
    <w:rsid w:val="00350B7A"/>
    <w:rsid w:val="00350C48"/>
    <w:rsid w:val="00351175"/>
    <w:rsid w:val="003522D0"/>
    <w:rsid w:val="00352810"/>
    <w:rsid w:val="0035622B"/>
    <w:rsid w:val="0035709E"/>
    <w:rsid w:val="003603FB"/>
    <w:rsid w:val="00360A18"/>
    <w:rsid w:val="00361770"/>
    <w:rsid w:val="0036183A"/>
    <w:rsid w:val="00361C41"/>
    <w:rsid w:val="00361DB5"/>
    <w:rsid w:val="0036289A"/>
    <w:rsid w:val="00362C84"/>
    <w:rsid w:val="0036377B"/>
    <w:rsid w:val="00363A67"/>
    <w:rsid w:val="00363FB9"/>
    <w:rsid w:val="00364303"/>
    <w:rsid w:val="003645DE"/>
    <w:rsid w:val="0036491B"/>
    <w:rsid w:val="0036503E"/>
    <w:rsid w:val="0036528B"/>
    <w:rsid w:val="0036564B"/>
    <w:rsid w:val="00365885"/>
    <w:rsid w:val="00365FD3"/>
    <w:rsid w:val="00366273"/>
    <w:rsid w:val="003708A2"/>
    <w:rsid w:val="00372F7B"/>
    <w:rsid w:val="00374F70"/>
    <w:rsid w:val="00374FF8"/>
    <w:rsid w:val="003752C1"/>
    <w:rsid w:val="00375943"/>
    <w:rsid w:val="003773B3"/>
    <w:rsid w:val="00377C8A"/>
    <w:rsid w:val="00380FC6"/>
    <w:rsid w:val="00381F15"/>
    <w:rsid w:val="0038259D"/>
    <w:rsid w:val="00382B1C"/>
    <w:rsid w:val="003830FC"/>
    <w:rsid w:val="0038314B"/>
    <w:rsid w:val="00384BE3"/>
    <w:rsid w:val="003867C3"/>
    <w:rsid w:val="00387CB2"/>
    <w:rsid w:val="003900EF"/>
    <w:rsid w:val="003914CA"/>
    <w:rsid w:val="00391FEA"/>
    <w:rsid w:val="00393FE8"/>
    <w:rsid w:val="003944EA"/>
    <w:rsid w:val="00394C3D"/>
    <w:rsid w:val="00394FB1"/>
    <w:rsid w:val="003964FE"/>
    <w:rsid w:val="003968EE"/>
    <w:rsid w:val="00396CA9"/>
    <w:rsid w:val="003A0248"/>
    <w:rsid w:val="003A03D4"/>
    <w:rsid w:val="003A234F"/>
    <w:rsid w:val="003A2A35"/>
    <w:rsid w:val="003A4FDD"/>
    <w:rsid w:val="003A52BA"/>
    <w:rsid w:val="003A52BD"/>
    <w:rsid w:val="003A5328"/>
    <w:rsid w:val="003A61C1"/>
    <w:rsid w:val="003A6431"/>
    <w:rsid w:val="003A679A"/>
    <w:rsid w:val="003B03EE"/>
    <w:rsid w:val="003B0F64"/>
    <w:rsid w:val="003B282F"/>
    <w:rsid w:val="003B3A46"/>
    <w:rsid w:val="003B4895"/>
    <w:rsid w:val="003B56AC"/>
    <w:rsid w:val="003B5740"/>
    <w:rsid w:val="003B5EBA"/>
    <w:rsid w:val="003B68BA"/>
    <w:rsid w:val="003B698E"/>
    <w:rsid w:val="003B71DC"/>
    <w:rsid w:val="003B73A7"/>
    <w:rsid w:val="003B78BE"/>
    <w:rsid w:val="003C00FE"/>
    <w:rsid w:val="003C0185"/>
    <w:rsid w:val="003C0AA4"/>
    <w:rsid w:val="003C2A25"/>
    <w:rsid w:val="003C321D"/>
    <w:rsid w:val="003C33E0"/>
    <w:rsid w:val="003C371C"/>
    <w:rsid w:val="003C4A84"/>
    <w:rsid w:val="003C4CA0"/>
    <w:rsid w:val="003C56A0"/>
    <w:rsid w:val="003C57D1"/>
    <w:rsid w:val="003C6351"/>
    <w:rsid w:val="003C7ABE"/>
    <w:rsid w:val="003D1041"/>
    <w:rsid w:val="003D2513"/>
    <w:rsid w:val="003D40AA"/>
    <w:rsid w:val="003D43DC"/>
    <w:rsid w:val="003D5670"/>
    <w:rsid w:val="003D6994"/>
    <w:rsid w:val="003D6ECA"/>
    <w:rsid w:val="003D7FD3"/>
    <w:rsid w:val="003E0CAC"/>
    <w:rsid w:val="003E1615"/>
    <w:rsid w:val="003E1A3D"/>
    <w:rsid w:val="003E1B84"/>
    <w:rsid w:val="003E1DA4"/>
    <w:rsid w:val="003E306B"/>
    <w:rsid w:val="003E3FB7"/>
    <w:rsid w:val="003E5D1F"/>
    <w:rsid w:val="003E6015"/>
    <w:rsid w:val="003E68EA"/>
    <w:rsid w:val="003E734C"/>
    <w:rsid w:val="003F1CB6"/>
    <w:rsid w:val="003F1FB5"/>
    <w:rsid w:val="003F2F14"/>
    <w:rsid w:val="003F40E1"/>
    <w:rsid w:val="003F587C"/>
    <w:rsid w:val="0040081C"/>
    <w:rsid w:val="00401D70"/>
    <w:rsid w:val="004026D6"/>
    <w:rsid w:val="00402C95"/>
    <w:rsid w:val="00403637"/>
    <w:rsid w:val="00404034"/>
    <w:rsid w:val="0040580C"/>
    <w:rsid w:val="004065D2"/>
    <w:rsid w:val="0040692C"/>
    <w:rsid w:val="00406D6B"/>
    <w:rsid w:val="00407469"/>
    <w:rsid w:val="004074F6"/>
    <w:rsid w:val="00410EE7"/>
    <w:rsid w:val="00413451"/>
    <w:rsid w:val="00414F83"/>
    <w:rsid w:val="004151D9"/>
    <w:rsid w:val="0041543B"/>
    <w:rsid w:val="00415E0B"/>
    <w:rsid w:val="0041606E"/>
    <w:rsid w:val="004165EC"/>
    <w:rsid w:val="00416A14"/>
    <w:rsid w:val="00416AC2"/>
    <w:rsid w:val="004171D7"/>
    <w:rsid w:val="00421488"/>
    <w:rsid w:val="004216FD"/>
    <w:rsid w:val="004217AB"/>
    <w:rsid w:val="00421F63"/>
    <w:rsid w:val="004225BF"/>
    <w:rsid w:val="00424202"/>
    <w:rsid w:val="00424B07"/>
    <w:rsid w:val="00426018"/>
    <w:rsid w:val="004272C2"/>
    <w:rsid w:val="00427BA1"/>
    <w:rsid w:val="00430266"/>
    <w:rsid w:val="00433579"/>
    <w:rsid w:val="00433B7F"/>
    <w:rsid w:val="00433EAA"/>
    <w:rsid w:val="00434744"/>
    <w:rsid w:val="00434B39"/>
    <w:rsid w:val="004351F1"/>
    <w:rsid w:val="004366BF"/>
    <w:rsid w:val="00436794"/>
    <w:rsid w:val="00436BF9"/>
    <w:rsid w:val="00437337"/>
    <w:rsid w:val="00437A2C"/>
    <w:rsid w:val="00437D21"/>
    <w:rsid w:val="00440A90"/>
    <w:rsid w:val="00441112"/>
    <w:rsid w:val="004412C9"/>
    <w:rsid w:val="00441E5E"/>
    <w:rsid w:val="00442B41"/>
    <w:rsid w:val="004430FF"/>
    <w:rsid w:val="00443535"/>
    <w:rsid w:val="0044363B"/>
    <w:rsid w:val="004441F9"/>
    <w:rsid w:val="00444F2E"/>
    <w:rsid w:val="00446C5F"/>
    <w:rsid w:val="00447A2E"/>
    <w:rsid w:val="00451988"/>
    <w:rsid w:val="004522D8"/>
    <w:rsid w:val="004523D6"/>
    <w:rsid w:val="00453830"/>
    <w:rsid w:val="00453A60"/>
    <w:rsid w:val="00453D7F"/>
    <w:rsid w:val="00454919"/>
    <w:rsid w:val="004550EE"/>
    <w:rsid w:val="00455728"/>
    <w:rsid w:val="0045656F"/>
    <w:rsid w:val="004578E4"/>
    <w:rsid w:val="0046199B"/>
    <w:rsid w:val="00462A6D"/>
    <w:rsid w:val="00464458"/>
    <w:rsid w:val="004646B7"/>
    <w:rsid w:val="004651AD"/>
    <w:rsid w:val="004659A5"/>
    <w:rsid w:val="0046778A"/>
    <w:rsid w:val="00467B69"/>
    <w:rsid w:val="004703A9"/>
    <w:rsid w:val="004715C9"/>
    <w:rsid w:val="00471A90"/>
    <w:rsid w:val="00471E38"/>
    <w:rsid w:val="004720CF"/>
    <w:rsid w:val="00472868"/>
    <w:rsid w:val="00472988"/>
    <w:rsid w:val="004731AE"/>
    <w:rsid w:val="004742EF"/>
    <w:rsid w:val="00474535"/>
    <w:rsid w:val="004746E7"/>
    <w:rsid w:val="00474983"/>
    <w:rsid w:val="0047617A"/>
    <w:rsid w:val="00476355"/>
    <w:rsid w:val="00476C5F"/>
    <w:rsid w:val="004805D3"/>
    <w:rsid w:val="0048225D"/>
    <w:rsid w:val="004823E0"/>
    <w:rsid w:val="00483199"/>
    <w:rsid w:val="00483CFF"/>
    <w:rsid w:val="00484658"/>
    <w:rsid w:val="00484F7B"/>
    <w:rsid w:val="0048518B"/>
    <w:rsid w:val="00485629"/>
    <w:rsid w:val="0048626B"/>
    <w:rsid w:val="00486C41"/>
    <w:rsid w:val="00487906"/>
    <w:rsid w:val="00487D54"/>
    <w:rsid w:val="00491FAB"/>
    <w:rsid w:val="00492457"/>
    <w:rsid w:val="00492BF5"/>
    <w:rsid w:val="004930F6"/>
    <w:rsid w:val="0049319C"/>
    <w:rsid w:val="00494764"/>
    <w:rsid w:val="00495CF9"/>
    <w:rsid w:val="00495D21"/>
    <w:rsid w:val="0049661B"/>
    <w:rsid w:val="00496D5E"/>
    <w:rsid w:val="0049790F"/>
    <w:rsid w:val="004A040A"/>
    <w:rsid w:val="004A08DA"/>
    <w:rsid w:val="004A157D"/>
    <w:rsid w:val="004A1793"/>
    <w:rsid w:val="004A5F9B"/>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B69"/>
    <w:rsid w:val="004C6BF9"/>
    <w:rsid w:val="004C6F7C"/>
    <w:rsid w:val="004D03E6"/>
    <w:rsid w:val="004D120A"/>
    <w:rsid w:val="004D2BA8"/>
    <w:rsid w:val="004D2D59"/>
    <w:rsid w:val="004D4770"/>
    <w:rsid w:val="004D4B5F"/>
    <w:rsid w:val="004D56FD"/>
    <w:rsid w:val="004D5911"/>
    <w:rsid w:val="004D5C34"/>
    <w:rsid w:val="004D6786"/>
    <w:rsid w:val="004E01EE"/>
    <w:rsid w:val="004E0B31"/>
    <w:rsid w:val="004E0E4A"/>
    <w:rsid w:val="004E1B29"/>
    <w:rsid w:val="004E1D64"/>
    <w:rsid w:val="004E3175"/>
    <w:rsid w:val="004E32A5"/>
    <w:rsid w:val="004E3C68"/>
    <w:rsid w:val="004E5D09"/>
    <w:rsid w:val="004E7817"/>
    <w:rsid w:val="004F07A7"/>
    <w:rsid w:val="004F1222"/>
    <w:rsid w:val="004F373E"/>
    <w:rsid w:val="004F37B3"/>
    <w:rsid w:val="004F5B3A"/>
    <w:rsid w:val="004F5BFB"/>
    <w:rsid w:val="004F5CC6"/>
    <w:rsid w:val="004F6667"/>
    <w:rsid w:val="004F750A"/>
    <w:rsid w:val="00500191"/>
    <w:rsid w:val="005002C3"/>
    <w:rsid w:val="005008FF"/>
    <w:rsid w:val="00500B0B"/>
    <w:rsid w:val="0050103A"/>
    <w:rsid w:val="005016B7"/>
    <w:rsid w:val="00501D01"/>
    <w:rsid w:val="00501D1A"/>
    <w:rsid w:val="00503154"/>
    <w:rsid w:val="00503526"/>
    <w:rsid w:val="00503CE7"/>
    <w:rsid w:val="005048C9"/>
    <w:rsid w:val="005048EC"/>
    <w:rsid w:val="00504CD2"/>
    <w:rsid w:val="00505FFE"/>
    <w:rsid w:val="0050657F"/>
    <w:rsid w:val="0050664E"/>
    <w:rsid w:val="00506D20"/>
    <w:rsid w:val="005078D1"/>
    <w:rsid w:val="00507993"/>
    <w:rsid w:val="00507B10"/>
    <w:rsid w:val="0051046B"/>
    <w:rsid w:val="00511077"/>
    <w:rsid w:val="00511368"/>
    <w:rsid w:val="00512B7F"/>
    <w:rsid w:val="0051300B"/>
    <w:rsid w:val="00513B67"/>
    <w:rsid w:val="00517624"/>
    <w:rsid w:val="00517CF4"/>
    <w:rsid w:val="00517FEA"/>
    <w:rsid w:val="00520AF3"/>
    <w:rsid w:val="00520B25"/>
    <w:rsid w:val="00521158"/>
    <w:rsid w:val="00522355"/>
    <w:rsid w:val="00523057"/>
    <w:rsid w:val="005241D6"/>
    <w:rsid w:val="00524504"/>
    <w:rsid w:val="00524856"/>
    <w:rsid w:val="005261E3"/>
    <w:rsid w:val="00526E25"/>
    <w:rsid w:val="005273AC"/>
    <w:rsid w:val="00527758"/>
    <w:rsid w:val="00527ABD"/>
    <w:rsid w:val="00531187"/>
    <w:rsid w:val="0053262B"/>
    <w:rsid w:val="00533007"/>
    <w:rsid w:val="00536410"/>
    <w:rsid w:val="0054119A"/>
    <w:rsid w:val="00541FD7"/>
    <w:rsid w:val="00542355"/>
    <w:rsid w:val="005446A8"/>
    <w:rsid w:val="0054475D"/>
    <w:rsid w:val="0054475E"/>
    <w:rsid w:val="00544F76"/>
    <w:rsid w:val="0054588D"/>
    <w:rsid w:val="00545E36"/>
    <w:rsid w:val="005466B7"/>
    <w:rsid w:val="00546C17"/>
    <w:rsid w:val="00546FF4"/>
    <w:rsid w:val="00547522"/>
    <w:rsid w:val="0054786A"/>
    <w:rsid w:val="00547E7F"/>
    <w:rsid w:val="005503F8"/>
    <w:rsid w:val="0055049E"/>
    <w:rsid w:val="005507E2"/>
    <w:rsid w:val="00551489"/>
    <w:rsid w:val="00552C24"/>
    <w:rsid w:val="0055377E"/>
    <w:rsid w:val="00553B0F"/>
    <w:rsid w:val="00553BA5"/>
    <w:rsid w:val="00553CF8"/>
    <w:rsid w:val="00553EAF"/>
    <w:rsid w:val="00555552"/>
    <w:rsid w:val="005559AB"/>
    <w:rsid w:val="0055635B"/>
    <w:rsid w:val="00556808"/>
    <w:rsid w:val="00556B2C"/>
    <w:rsid w:val="00556D8F"/>
    <w:rsid w:val="00556EE6"/>
    <w:rsid w:val="005578C7"/>
    <w:rsid w:val="005607B9"/>
    <w:rsid w:val="00563298"/>
    <w:rsid w:val="005657D1"/>
    <w:rsid w:val="00566AD6"/>
    <w:rsid w:val="00566E09"/>
    <w:rsid w:val="00567720"/>
    <w:rsid w:val="0056794F"/>
    <w:rsid w:val="00567985"/>
    <w:rsid w:val="0057075B"/>
    <w:rsid w:val="00570F13"/>
    <w:rsid w:val="00572834"/>
    <w:rsid w:val="00572D23"/>
    <w:rsid w:val="00572E48"/>
    <w:rsid w:val="00573184"/>
    <w:rsid w:val="005732E7"/>
    <w:rsid w:val="0057350C"/>
    <w:rsid w:val="00573739"/>
    <w:rsid w:val="005739E3"/>
    <w:rsid w:val="0057417E"/>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B7F"/>
    <w:rsid w:val="005945D5"/>
    <w:rsid w:val="00594B09"/>
    <w:rsid w:val="00594E60"/>
    <w:rsid w:val="00594FD2"/>
    <w:rsid w:val="00595DE7"/>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56BC"/>
    <w:rsid w:val="005A5856"/>
    <w:rsid w:val="005A6694"/>
    <w:rsid w:val="005B0424"/>
    <w:rsid w:val="005B12F8"/>
    <w:rsid w:val="005B22BE"/>
    <w:rsid w:val="005B2C4B"/>
    <w:rsid w:val="005B3BF5"/>
    <w:rsid w:val="005B5084"/>
    <w:rsid w:val="005B5675"/>
    <w:rsid w:val="005B56EC"/>
    <w:rsid w:val="005B6325"/>
    <w:rsid w:val="005B67F5"/>
    <w:rsid w:val="005B6B71"/>
    <w:rsid w:val="005B722C"/>
    <w:rsid w:val="005B744F"/>
    <w:rsid w:val="005B7D38"/>
    <w:rsid w:val="005C03FA"/>
    <w:rsid w:val="005C0EA6"/>
    <w:rsid w:val="005C16D3"/>
    <w:rsid w:val="005C1BCC"/>
    <w:rsid w:val="005C27E4"/>
    <w:rsid w:val="005C35F6"/>
    <w:rsid w:val="005C3FAD"/>
    <w:rsid w:val="005C4DFC"/>
    <w:rsid w:val="005C4F63"/>
    <w:rsid w:val="005C5066"/>
    <w:rsid w:val="005C5715"/>
    <w:rsid w:val="005C5B60"/>
    <w:rsid w:val="005C7439"/>
    <w:rsid w:val="005C7B2E"/>
    <w:rsid w:val="005C7B45"/>
    <w:rsid w:val="005D1EEB"/>
    <w:rsid w:val="005D21F9"/>
    <w:rsid w:val="005D2498"/>
    <w:rsid w:val="005D2C49"/>
    <w:rsid w:val="005D3E08"/>
    <w:rsid w:val="005D528C"/>
    <w:rsid w:val="005D59F4"/>
    <w:rsid w:val="005D7CE3"/>
    <w:rsid w:val="005E0B35"/>
    <w:rsid w:val="005E1192"/>
    <w:rsid w:val="005E1267"/>
    <w:rsid w:val="005E1AA3"/>
    <w:rsid w:val="005E3330"/>
    <w:rsid w:val="005E366A"/>
    <w:rsid w:val="005E3993"/>
    <w:rsid w:val="005E436E"/>
    <w:rsid w:val="005E5155"/>
    <w:rsid w:val="005F0236"/>
    <w:rsid w:val="005F0C95"/>
    <w:rsid w:val="005F0D8D"/>
    <w:rsid w:val="005F187B"/>
    <w:rsid w:val="005F1A35"/>
    <w:rsid w:val="005F1E08"/>
    <w:rsid w:val="005F1F87"/>
    <w:rsid w:val="005F229E"/>
    <w:rsid w:val="005F2C83"/>
    <w:rsid w:val="005F2E16"/>
    <w:rsid w:val="005F349F"/>
    <w:rsid w:val="005F3B73"/>
    <w:rsid w:val="005F3FFC"/>
    <w:rsid w:val="005F4070"/>
    <w:rsid w:val="005F542D"/>
    <w:rsid w:val="005F60E9"/>
    <w:rsid w:val="005F61DC"/>
    <w:rsid w:val="005F6BEE"/>
    <w:rsid w:val="006005F5"/>
    <w:rsid w:val="00600CEA"/>
    <w:rsid w:val="00601F8B"/>
    <w:rsid w:val="00603269"/>
    <w:rsid w:val="00604919"/>
    <w:rsid w:val="00604AB5"/>
    <w:rsid w:val="00604ED6"/>
    <w:rsid w:val="00607245"/>
    <w:rsid w:val="00611250"/>
    <w:rsid w:val="006114B8"/>
    <w:rsid w:val="00612194"/>
    <w:rsid w:val="00613785"/>
    <w:rsid w:val="00613839"/>
    <w:rsid w:val="00614C40"/>
    <w:rsid w:val="00614C99"/>
    <w:rsid w:val="006150CA"/>
    <w:rsid w:val="00615C6F"/>
    <w:rsid w:val="00615C81"/>
    <w:rsid w:val="00616140"/>
    <w:rsid w:val="00617A36"/>
    <w:rsid w:val="00617CC7"/>
    <w:rsid w:val="00620807"/>
    <w:rsid w:val="00621149"/>
    <w:rsid w:val="00621810"/>
    <w:rsid w:val="0062239D"/>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3AF3"/>
    <w:rsid w:val="00634955"/>
    <w:rsid w:val="00634CF8"/>
    <w:rsid w:val="00635912"/>
    <w:rsid w:val="00636701"/>
    <w:rsid w:val="0063720A"/>
    <w:rsid w:val="0064068A"/>
    <w:rsid w:val="00641061"/>
    <w:rsid w:val="006412A0"/>
    <w:rsid w:val="00641EEF"/>
    <w:rsid w:val="00641FA7"/>
    <w:rsid w:val="006428CA"/>
    <w:rsid w:val="006430E9"/>
    <w:rsid w:val="0064359C"/>
    <w:rsid w:val="006439CC"/>
    <w:rsid w:val="00643B19"/>
    <w:rsid w:val="00643CE4"/>
    <w:rsid w:val="006445DB"/>
    <w:rsid w:val="00645DB6"/>
    <w:rsid w:val="00647D10"/>
    <w:rsid w:val="00650AC1"/>
    <w:rsid w:val="00652231"/>
    <w:rsid w:val="0065359B"/>
    <w:rsid w:val="006542A4"/>
    <w:rsid w:val="00655D47"/>
    <w:rsid w:val="00655F36"/>
    <w:rsid w:val="006560DD"/>
    <w:rsid w:val="0065617A"/>
    <w:rsid w:val="00656254"/>
    <w:rsid w:val="00656680"/>
    <w:rsid w:val="00657BBA"/>
    <w:rsid w:val="006602D7"/>
    <w:rsid w:val="00661A08"/>
    <w:rsid w:val="00661BD6"/>
    <w:rsid w:val="00662568"/>
    <w:rsid w:val="00663374"/>
    <w:rsid w:val="006637EF"/>
    <w:rsid w:val="006637F0"/>
    <w:rsid w:val="0066414D"/>
    <w:rsid w:val="00664544"/>
    <w:rsid w:val="00665198"/>
    <w:rsid w:val="00665932"/>
    <w:rsid w:val="00665C30"/>
    <w:rsid w:val="00665F8F"/>
    <w:rsid w:val="00667565"/>
    <w:rsid w:val="00667B7F"/>
    <w:rsid w:val="00667E33"/>
    <w:rsid w:val="00667F60"/>
    <w:rsid w:val="006705A8"/>
    <w:rsid w:val="0067137B"/>
    <w:rsid w:val="00671493"/>
    <w:rsid w:val="006715FA"/>
    <w:rsid w:val="0067189D"/>
    <w:rsid w:val="006720D3"/>
    <w:rsid w:val="00673937"/>
    <w:rsid w:val="00673CC6"/>
    <w:rsid w:val="0067427A"/>
    <w:rsid w:val="00675014"/>
    <w:rsid w:val="00675035"/>
    <w:rsid w:val="0067529B"/>
    <w:rsid w:val="00676B91"/>
    <w:rsid w:val="00677013"/>
    <w:rsid w:val="00677597"/>
    <w:rsid w:val="00680607"/>
    <w:rsid w:val="0068452A"/>
    <w:rsid w:val="00684B5D"/>
    <w:rsid w:val="006854E3"/>
    <w:rsid w:val="00685738"/>
    <w:rsid w:val="00685AC0"/>
    <w:rsid w:val="0068716C"/>
    <w:rsid w:val="006929B6"/>
    <w:rsid w:val="00693692"/>
    <w:rsid w:val="00693883"/>
    <w:rsid w:val="006944C4"/>
    <w:rsid w:val="006950DB"/>
    <w:rsid w:val="0069615F"/>
    <w:rsid w:val="0069659A"/>
    <w:rsid w:val="00696D53"/>
    <w:rsid w:val="00696FFC"/>
    <w:rsid w:val="00697C40"/>
    <w:rsid w:val="006A001D"/>
    <w:rsid w:val="006A3A86"/>
    <w:rsid w:val="006A3C89"/>
    <w:rsid w:val="006A3D4D"/>
    <w:rsid w:val="006A673C"/>
    <w:rsid w:val="006A6DB2"/>
    <w:rsid w:val="006A6EC7"/>
    <w:rsid w:val="006A73F3"/>
    <w:rsid w:val="006B2650"/>
    <w:rsid w:val="006B3437"/>
    <w:rsid w:val="006B36D1"/>
    <w:rsid w:val="006B3A0C"/>
    <w:rsid w:val="006B584D"/>
    <w:rsid w:val="006B684E"/>
    <w:rsid w:val="006C00FB"/>
    <w:rsid w:val="006C02A1"/>
    <w:rsid w:val="006C1819"/>
    <w:rsid w:val="006C2272"/>
    <w:rsid w:val="006C40C4"/>
    <w:rsid w:val="006C4264"/>
    <w:rsid w:val="006C445E"/>
    <w:rsid w:val="006C51E2"/>
    <w:rsid w:val="006C5F0A"/>
    <w:rsid w:val="006C7616"/>
    <w:rsid w:val="006C76B4"/>
    <w:rsid w:val="006C79B6"/>
    <w:rsid w:val="006C7D26"/>
    <w:rsid w:val="006D04E4"/>
    <w:rsid w:val="006D056B"/>
    <w:rsid w:val="006D1411"/>
    <w:rsid w:val="006D1674"/>
    <w:rsid w:val="006D19C0"/>
    <w:rsid w:val="006D2F4F"/>
    <w:rsid w:val="006D348F"/>
    <w:rsid w:val="006D4766"/>
    <w:rsid w:val="006D758A"/>
    <w:rsid w:val="006D7E60"/>
    <w:rsid w:val="006E03A7"/>
    <w:rsid w:val="006E3701"/>
    <w:rsid w:val="006E3EB1"/>
    <w:rsid w:val="006E4591"/>
    <w:rsid w:val="006E6CDC"/>
    <w:rsid w:val="006F0CDE"/>
    <w:rsid w:val="006F1312"/>
    <w:rsid w:val="006F24EA"/>
    <w:rsid w:val="006F2E27"/>
    <w:rsid w:val="006F3727"/>
    <w:rsid w:val="006F4B43"/>
    <w:rsid w:val="006F4F9B"/>
    <w:rsid w:val="006F5068"/>
    <w:rsid w:val="006F5A86"/>
    <w:rsid w:val="006F5B6F"/>
    <w:rsid w:val="006F6553"/>
    <w:rsid w:val="006F66FD"/>
    <w:rsid w:val="006F6EA2"/>
    <w:rsid w:val="006F7D6F"/>
    <w:rsid w:val="007006F1"/>
    <w:rsid w:val="00700C74"/>
    <w:rsid w:val="00701F6F"/>
    <w:rsid w:val="0070272A"/>
    <w:rsid w:val="00703BAE"/>
    <w:rsid w:val="007043FA"/>
    <w:rsid w:val="0071056E"/>
    <w:rsid w:val="00710B91"/>
    <w:rsid w:val="00710CD7"/>
    <w:rsid w:val="007112B7"/>
    <w:rsid w:val="00711419"/>
    <w:rsid w:val="00712D2F"/>
    <w:rsid w:val="007159D5"/>
    <w:rsid w:val="00715EF8"/>
    <w:rsid w:val="00715F68"/>
    <w:rsid w:val="00716C71"/>
    <w:rsid w:val="00716F69"/>
    <w:rsid w:val="00717962"/>
    <w:rsid w:val="00722BA6"/>
    <w:rsid w:val="007240B6"/>
    <w:rsid w:val="0072438A"/>
    <w:rsid w:val="007245C1"/>
    <w:rsid w:val="0072465F"/>
    <w:rsid w:val="00725169"/>
    <w:rsid w:val="00725990"/>
    <w:rsid w:val="007261C5"/>
    <w:rsid w:val="007264C1"/>
    <w:rsid w:val="00726517"/>
    <w:rsid w:val="00726F2C"/>
    <w:rsid w:val="00726FFE"/>
    <w:rsid w:val="0072765C"/>
    <w:rsid w:val="007302FA"/>
    <w:rsid w:val="00730F41"/>
    <w:rsid w:val="007329C4"/>
    <w:rsid w:val="007329C8"/>
    <w:rsid w:val="00732D1A"/>
    <w:rsid w:val="00732DD8"/>
    <w:rsid w:val="00733205"/>
    <w:rsid w:val="0073383E"/>
    <w:rsid w:val="0073432A"/>
    <w:rsid w:val="00735387"/>
    <w:rsid w:val="00735C23"/>
    <w:rsid w:val="00736B86"/>
    <w:rsid w:val="007370D9"/>
    <w:rsid w:val="0073726D"/>
    <w:rsid w:val="00737517"/>
    <w:rsid w:val="00737F3E"/>
    <w:rsid w:val="00740238"/>
    <w:rsid w:val="0074062A"/>
    <w:rsid w:val="00741DA5"/>
    <w:rsid w:val="00743B2E"/>
    <w:rsid w:val="007442BE"/>
    <w:rsid w:val="00745F45"/>
    <w:rsid w:val="0074604A"/>
    <w:rsid w:val="0074619A"/>
    <w:rsid w:val="00746539"/>
    <w:rsid w:val="007474DD"/>
    <w:rsid w:val="007503A8"/>
    <w:rsid w:val="00750942"/>
    <w:rsid w:val="00750BA4"/>
    <w:rsid w:val="007517BD"/>
    <w:rsid w:val="00752312"/>
    <w:rsid w:val="007524A7"/>
    <w:rsid w:val="00753B49"/>
    <w:rsid w:val="00753C64"/>
    <w:rsid w:val="00753E1D"/>
    <w:rsid w:val="00754584"/>
    <w:rsid w:val="00754EF6"/>
    <w:rsid w:val="0075731A"/>
    <w:rsid w:val="0075761D"/>
    <w:rsid w:val="007627BA"/>
    <w:rsid w:val="00762E8B"/>
    <w:rsid w:val="00763C39"/>
    <w:rsid w:val="007644D2"/>
    <w:rsid w:val="00764939"/>
    <w:rsid w:val="00764A01"/>
    <w:rsid w:val="00764E64"/>
    <w:rsid w:val="00765636"/>
    <w:rsid w:val="00765BBB"/>
    <w:rsid w:val="00766403"/>
    <w:rsid w:val="00770C73"/>
    <w:rsid w:val="007718C0"/>
    <w:rsid w:val="007723CC"/>
    <w:rsid w:val="00772878"/>
    <w:rsid w:val="00773492"/>
    <w:rsid w:val="00775250"/>
    <w:rsid w:val="00775ABA"/>
    <w:rsid w:val="007761F6"/>
    <w:rsid w:val="00776E92"/>
    <w:rsid w:val="007804EE"/>
    <w:rsid w:val="0078129A"/>
    <w:rsid w:val="007818FA"/>
    <w:rsid w:val="0078235F"/>
    <w:rsid w:val="007838D2"/>
    <w:rsid w:val="00784F80"/>
    <w:rsid w:val="00787999"/>
    <w:rsid w:val="00790412"/>
    <w:rsid w:val="0079066B"/>
    <w:rsid w:val="007912C3"/>
    <w:rsid w:val="0079145F"/>
    <w:rsid w:val="00791F62"/>
    <w:rsid w:val="007925DC"/>
    <w:rsid w:val="007930BA"/>
    <w:rsid w:val="007930E6"/>
    <w:rsid w:val="00795D96"/>
    <w:rsid w:val="007962BC"/>
    <w:rsid w:val="00796712"/>
    <w:rsid w:val="00796A17"/>
    <w:rsid w:val="00797B75"/>
    <w:rsid w:val="007A035C"/>
    <w:rsid w:val="007A0953"/>
    <w:rsid w:val="007A0E3D"/>
    <w:rsid w:val="007A1A5E"/>
    <w:rsid w:val="007A24C4"/>
    <w:rsid w:val="007A4A71"/>
    <w:rsid w:val="007A53D3"/>
    <w:rsid w:val="007A57F9"/>
    <w:rsid w:val="007A5A6C"/>
    <w:rsid w:val="007A5EC4"/>
    <w:rsid w:val="007A661A"/>
    <w:rsid w:val="007A7184"/>
    <w:rsid w:val="007B103F"/>
    <w:rsid w:val="007B2A34"/>
    <w:rsid w:val="007B4462"/>
    <w:rsid w:val="007B4802"/>
    <w:rsid w:val="007B4F86"/>
    <w:rsid w:val="007B6132"/>
    <w:rsid w:val="007C1069"/>
    <w:rsid w:val="007C20FF"/>
    <w:rsid w:val="007C5997"/>
    <w:rsid w:val="007C5DB8"/>
    <w:rsid w:val="007C7A16"/>
    <w:rsid w:val="007C7F01"/>
    <w:rsid w:val="007D0B33"/>
    <w:rsid w:val="007D1AA2"/>
    <w:rsid w:val="007D26FE"/>
    <w:rsid w:val="007D2A4B"/>
    <w:rsid w:val="007D2C4B"/>
    <w:rsid w:val="007D3FE4"/>
    <w:rsid w:val="007D4E6E"/>
    <w:rsid w:val="007D55A8"/>
    <w:rsid w:val="007D57C9"/>
    <w:rsid w:val="007D5832"/>
    <w:rsid w:val="007D597C"/>
    <w:rsid w:val="007D65EE"/>
    <w:rsid w:val="007D77DD"/>
    <w:rsid w:val="007E2604"/>
    <w:rsid w:val="007E28AB"/>
    <w:rsid w:val="007E34DE"/>
    <w:rsid w:val="007E3588"/>
    <w:rsid w:val="007E3D2D"/>
    <w:rsid w:val="007E4F4D"/>
    <w:rsid w:val="007E4FAB"/>
    <w:rsid w:val="007E5677"/>
    <w:rsid w:val="007E5DC8"/>
    <w:rsid w:val="007E7B97"/>
    <w:rsid w:val="007F16C0"/>
    <w:rsid w:val="007F2284"/>
    <w:rsid w:val="007F2D5E"/>
    <w:rsid w:val="007F3EB3"/>
    <w:rsid w:val="007F40EE"/>
    <w:rsid w:val="007F41B1"/>
    <w:rsid w:val="007F4491"/>
    <w:rsid w:val="007F47D0"/>
    <w:rsid w:val="007F4805"/>
    <w:rsid w:val="007F4E3D"/>
    <w:rsid w:val="007F50C8"/>
    <w:rsid w:val="007F6049"/>
    <w:rsid w:val="007F6D15"/>
    <w:rsid w:val="007F7102"/>
    <w:rsid w:val="007F771B"/>
    <w:rsid w:val="008008A2"/>
    <w:rsid w:val="0080132B"/>
    <w:rsid w:val="0080156D"/>
    <w:rsid w:val="00801681"/>
    <w:rsid w:val="008016BF"/>
    <w:rsid w:val="00802C23"/>
    <w:rsid w:val="00802F40"/>
    <w:rsid w:val="00803110"/>
    <w:rsid w:val="00803997"/>
    <w:rsid w:val="008046DC"/>
    <w:rsid w:val="00804947"/>
    <w:rsid w:val="00805E87"/>
    <w:rsid w:val="00807D4A"/>
    <w:rsid w:val="008103AB"/>
    <w:rsid w:val="00811D02"/>
    <w:rsid w:val="0081206E"/>
    <w:rsid w:val="00812549"/>
    <w:rsid w:val="0081305A"/>
    <w:rsid w:val="008146F5"/>
    <w:rsid w:val="008147A6"/>
    <w:rsid w:val="00814D45"/>
    <w:rsid w:val="00816AB4"/>
    <w:rsid w:val="00816B24"/>
    <w:rsid w:val="008201B9"/>
    <w:rsid w:val="008216DC"/>
    <w:rsid w:val="00822FDC"/>
    <w:rsid w:val="008231B6"/>
    <w:rsid w:val="0082340E"/>
    <w:rsid w:val="008235EB"/>
    <w:rsid w:val="00823B5E"/>
    <w:rsid w:val="00823E55"/>
    <w:rsid w:val="00823F37"/>
    <w:rsid w:val="008249F0"/>
    <w:rsid w:val="00824E12"/>
    <w:rsid w:val="008257F8"/>
    <w:rsid w:val="008259CC"/>
    <w:rsid w:val="00825A02"/>
    <w:rsid w:val="00825A06"/>
    <w:rsid w:val="00826726"/>
    <w:rsid w:val="00826ADA"/>
    <w:rsid w:val="00826B10"/>
    <w:rsid w:val="00826EC9"/>
    <w:rsid w:val="00827337"/>
    <w:rsid w:val="008278C4"/>
    <w:rsid w:val="008307F7"/>
    <w:rsid w:val="00830D9B"/>
    <w:rsid w:val="00831368"/>
    <w:rsid w:val="008318F1"/>
    <w:rsid w:val="00833659"/>
    <w:rsid w:val="00833E22"/>
    <w:rsid w:val="00834054"/>
    <w:rsid w:val="008342B6"/>
    <w:rsid w:val="00835C7B"/>
    <w:rsid w:val="008362FF"/>
    <w:rsid w:val="008364B2"/>
    <w:rsid w:val="008367B9"/>
    <w:rsid w:val="0083682C"/>
    <w:rsid w:val="0083778A"/>
    <w:rsid w:val="008429BC"/>
    <w:rsid w:val="00843D0C"/>
    <w:rsid w:val="00843D7A"/>
    <w:rsid w:val="00843FB3"/>
    <w:rsid w:val="00844700"/>
    <w:rsid w:val="00844769"/>
    <w:rsid w:val="00844FAC"/>
    <w:rsid w:val="008455DD"/>
    <w:rsid w:val="008456D6"/>
    <w:rsid w:val="00845F13"/>
    <w:rsid w:val="0084639F"/>
    <w:rsid w:val="00846579"/>
    <w:rsid w:val="00846A44"/>
    <w:rsid w:val="008470B1"/>
    <w:rsid w:val="008470B8"/>
    <w:rsid w:val="0084738D"/>
    <w:rsid w:val="00847602"/>
    <w:rsid w:val="00850E84"/>
    <w:rsid w:val="008525A8"/>
    <w:rsid w:val="00853360"/>
    <w:rsid w:val="00853458"/>
    <w:rsid w:val="00853724"/>
    <w:rsid w:val="0085519F"/>
    <w:rsid w:val="00856DC0"/>
    <w:rsid w:val="008577E1"/>
    <w:rsid w:val="00857C0D"/>
    <w:rsid w:val="008605FB"/>
    <w:rsid w:val="0086092C"/>
    <w:rsid w:val="008629DB"/>
    <w:rsid w:val="0086443E"/>
    <w:rsid w:val="008644B1"/>
    <w:rsid w:val="0086482F"/>
    <w:rsid w:val="008652AB"/>
    <w:rsid w:val="00865C03"/>
    <w:rsid w:val="008667C5"/>
    <w:rsid w:val="00867005"/>
    <w:rsid w:val="00867880"/>
    <w:rsid w:val="00870DF9"/>
    <w:rsid w:val="008718D5"/>
    <w:rsid w:val="00872B5E"/>
    <w:rsid w:val="00873598"/>
    <w:rsid w:val="00873612"/>
    <w:rsid w:val="00873ECA"/>
    <w:rsid w:val="008759B7"/>
    <w:rsid w:val="00876A2E"/>
    <w:rsid w:val="00876E49"/>
    <w:rsid w:val="00880F36"/>
    <w:rsid w:val="0088106E"/>
    <w:rsid w:val="008817EB"/>
    <w:rsid w:val="0088326D"/>
    <w:rsid w:val="008835A6"/>
    <w:rsid w:val="00883759"/>
    <w:rsid w:val="008840CF"/>
    <w:rsid w:val="00885FA5"/>
    <w:rsid w:val="008863D1"/>
    <w:rsid w:val="00886B9F"/>
    <w:rsid w:val="0088704F"/>
    <w:rsid w:val="00890ADF"/>
    <w:rsid w:val="00890C3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3FA8"/>
    <w:rsid w:val="008A41F5"/>
    <w:rsid w:val="008A49E4"/>
    <w:rsid w:val="008A5F35"/>
    <w:rsid w:val="008A622B"/>
    <w:rsid w:val="008A6A16"/>
    <w:rsid w:val="008A72C3"/>
    <w:rsid w:val="008A76C3"/>
    <w:rsid w:val="008B1533"/>
    <w:rsid w:val="008B17EA"/>
    <w:rsid w:val="008B1A5F"/>
    <w:rsid w:val="008B1FE8"/>
    <w:rsid w:val="008B2468"/>
    <w:rsid w:val="008B3139"/>
    <w:rsid w:val="008B3C22"/>
    <w:rsid w:val="008B50D9"/>
    <w:rsid w:val="008B71F2"/>
    <w:rsid w:val="008B7A2E"/>
    <w:rsid w:val="008B7CBE"/>
    <w:rsid w:val="008C03BF"/>
    <w:rsid w:val="008C0C7B"/>
    <w:rsid w:val="008C1045"/>
    <w:rsid w:val="008C2CB4"/>
    <w:rsid w:val="008C41AC"/>
    <w:rsid w:val="008C486C"/>
    <w:rsid w:val="008C4E7C"/>
    <w:rsid w:val="008C55D8"/>
    <w:rsid w:val="008C5953"/>
    <w:rsid w:val="008C6BD9"/>
    <w:rsid w:val="008D122B"/>
    <w:rsid w:val="008D202C"/>
    <w:rsid w:val="008D2342"/>
    <w:rsid w:val="008D2BA5"/>
    <w:rsid w:val="008D2E0F"/>
    <w:rsid w:val="008D310F"/>
    <w:rsid w:val="008D32FB"/>
    <w:rsid w:val="008D3C3A"/>
    <w:rsid w:val="008D4099"/>
    <w:rsid w:val="008D43BE"/>
    <w:rsid w:val="008D4E07"/>
    <w:rsid w:val="008D5C1E"/>
    <w:rsid w:val="008D5CB0"/>
    <w:rsid w:val="008D5CE9"/>
    <w:rsid w:val="008D6173"/>
    <w:rsid w:val="008E2A10"/>
    <w:rsid w:val="008E326F"/>
    <w:rsid w:val="008E3766"/>
    <w:rsid w:val="008E4E8D"/>
    <w:rsid w:val="008E4F31"/>
    <w:rsid w:val="008E5BE8"/>
    <w:rsid w:val="008E6CD1"/>
    <w:rsid w:val="008E6D36"/>
    <w:rsid w:val="008E7982"/>
    <w:rsid w:val="008F18EB"/>
    <w:rsid w:val="008F1FAE"/>
    <w:rsid w:val="008F321E"/>
    <w:rsid w:val="008F4A63"/>
    <w:rsid w:val="008F6479"/>
    <w:rsid w:val="008F6724"/>
    <w:rsid w:val="0090072F"/>
    <w:rsid w:val="00901847"/>
    <w:rsid w:val="0090194D"/>
    <w:rsid w:val="00902419"/>
    <w:rsid w:val="009035BA"/>
    <w:rsid w:val="009036C0"/>
    <w:rsid w:val="0090511C"/>
    <w:rsid w:val="009051E6"/>
    <w:rsid w:val="00905261"/>
    <w:rsid w:val="009055D4"/>
    <w:rsid w:val="00905983"/>
    <w:rsid w:val="00906336"/>
    <w:rsid w:val="00906748"/>
    <w:rsid w:val="00907428"/>
    <w:rsid w:val="009076F3"/>
    <w:rsid w:val="00911F56"/>
    <w:rsid w:val="00913852"/>
    <w:rsid w:val="009156F2"/>
    <w:rsid w:val="00915E24"/>
    <w:rsid w:val="0091715B"/>
    <w:rsid w:val="00920892"/>
    <w:rsid w:val="00920976"/>
    <w:rsid w:val="00921502"/>
    <w:rsid w:val="00921695"/>
    <w:rsid w:val="00921755"/>
    <w:rsid w:val="00921848"/>
    <w:rsid w:val="00923587"/>
    <w:rsid w:val="0092374F"/>
    <w:rsid w:val="009242B0"/>
    <w:rsid w:val="00924B33"/>
    <w:rsid w:val="00925D8F"/>
    <w:rsid w:val="009273EC"/>
    <w:rsid w:val="00927C5B"/>
    <w:rsid w:val="00927F8B"/>
    <w:rsid w:val="00930655"/>
    <w:rsid w:val="00931638"/>
    <w:rsid w:val="00931644"/>
    <w:rsid w:val="009332E3"/>
    <w:rsid w:val="0093396D"/>
    <w:rsid w:val="009344FB"/>
    <w:rsid w:val="009347B0"/>
    <w:rsid w:val="009355CC"/>
    <w:rsid w:val="00935C7F"/>
    <w:rsid w:val="00940578"/>
    <w:rsid w:val="00940BE6"/>
    <w:rsid w:val="00941A7A"/>
    <w:rsid w:val="00942113"/>
    <w:rsid w:val="009424BA"/>
    <w:rsid w:val="0094268B"/>
    <w:rsid w:val="009434BC"/>
    <w:rsid w:val="009446D8"/>
    <w:rsid w:val="00944931"/>
    <w:rsid w:val="00945AA8"/>
    <w:rsid w:val="00946A3D"/>
    <w:rsid w:val="00947274"/>
    <w:rsid w:val="0095028D"/>
    <w:rsid w:val="00950C5C"/>
    <w:rsid w:val="0095179E"/>
    <w:rsid w:val="00952244"/>
    <w:rsid w:val="00953384"/>
    <w:rsid w:val="00953850"/>
    <w:rsid w:val="0095458A"/>
    <w:rsid w:val="00954935"/>
    <w:rsid w:val="00954C22"/>
    <w:rsid w:val="0095551A"/>
    <w:rsid w:val="00955DD8"/>
    <w:rsid w:val="009608D4"/>
    <w:rsid w:val="00960BD6"/>
    <w:rsid w:val="0096198D"/>
    <w:rsid w:val="00962B96"/>
    <w:rsid w:val="00962C26"/>
    <w:rsid w:val="00963BC7"/>
    <w:rsid w:val="0096463C"/>
    <w:rsid w:val="00964BB4"/>
    <w:rsid w:val="00965062"/>
    <w:rsid w:val="009651CA"/>
    <w:rsid w:val="0096539A"/>
    <w:rsid w:val="00965662"/>
    <w:rsid w:val="00967FAA"/>
    <w:rsid w:val="00970395"/>
    <w:rsid w:val="009705B6"/>
    <w:rsid w:val="0097126A"/>
    <w:rsid w:val="009713E1"/>
    <w:rsid w:val="00971FDE"/>
    <w:rsid w:val="0097290A"/>
    <w:rsid w:val="0097390F"/>
    <w:rsid w:val="00974D77"/>
    <w:rsid w:val="009750D0"/>
    <w:rsid w:val="00975322"/>
    <w:rsid w:val="0097533C"/>
    <w:rsid w:val="009755BF"/>
    <w:rsid w:val="00975DFC"/>
    <w:rsid w:val="009760CC"/>
    <w:rsid w:val="00976DFF"/>
    <w:rsid w:val="00976FE2"/>
    <w:rsid w:val="00977152"/>
    <w:rsid w:val="00981FE8"/>
    <w:rsid w:val="009821EA"/>
    <w:rsid w:val="009826D1"/>
    <w:rsid w:val="0098427A"/>
    <w:rsid w:val="00985D2F"/>
    <w:rsid w:val="00985F10"/>
    <w:rsid w:val="0098771A"/>
    <w:rsid w:val="0099096B"/>
    <w:rsid w:val="00990DCD"/>
    <w:rsid w:val="009910C6"/>
    <w:rsid w:val="00992B56"/>
    <w:rsid w:val="00993897"/>
    <w:rsid w:val="0099392A"/>
    <w:rsid w:val="0099477E"/>
    <w:rsid w:val="00995084"/>
    <w:rsid w:val="00995257"/>
    <w:rsid w:val="00995DA3"/>
    <w:rsid w:val="00996057"/>
    <w:rsid w:val="00996447"/>
    <w:rsid w:val="009968FF"/>
    <w:rsid w:val="00997FA0"/>
    <w:rsid w:val="009A0491"/>
    <w:rsid w:val="009A0CDA"/>
    <w:rsid w:val="009A0F78"/>
    <w:rsid w:val="009A1919"/>
    <w:rsid w:val="009A242A"/>
    <w:rsid w:val="009A248D"/>
    <w:rsid w:val="009A281D"/>
    <w:rsid w:val="009A309C"/>
    <w:rsid w:val="009A37E9"/>
    <w:rsid w:val="009A4A16"/>
    <w:rsid w:val="009A4A89"/>
    <w:rsid w:val="009A5735"/>
    <w:rsid w:val="009A76C6"/>
    <w:rsid w:val="009B10C9"/>
    <w:rsid w:val="009B3FD2"/>
    <w:rsid w:val="009B4BB2"/>
    <w:rsid w:val="009B4ED9"/>
    <w:rsid w:val="009B4FB3"/>
    <w:rsid w:val="009B74A5"/>
    <w:rsid w:val="009B796D"/>
    <w:rsid w:val="009B79F5"/>
    <w:rsid w:val="009C0BF0"/>
    <w:rsid w:val="009C1253"/>
    <w:rsid w:val="009C15B0"/>
    <w:rsid w:val="009C18BD"/>
    <w:rsid w:val="009C3197"/>
    <w:rsid w:val="009C5702"/>
    <w:rsid w:val="009C6A36"/>
    <w:rsid w:val="009C6BC1"/>
    <w:rsid w:val="009C6CF4"/>
    <w:rsid w:val="009C70DA"/>
    <w:rsid w:val="009C7E08"/>
    <w:rsid w:val="009D035F"/>
    <w:rsid w:val="009D1678"/>
    <w:rsid w:val="009D23EA"/>
    <w:rsid w:val="009D253C"/>
    <w:rsid w:val="009D2C55"/>
    <w:rsid w:val="009D3017"/>
    <w:rsid w:val="009D398F"/>
    <w:rsid w:val="009D3E15"/>
    <w:rsid w:val="009D3E1A"/>
    <w:rsid w:val="009D3E7E"/>
    <w:rsid w:val="009D4E23"/>
    <w:rsid w:val="009D54A8"/>
    <w:rsid w:val="009D5659"/>
    <w:rsid w:val="009D56D3"/>
    <w:rsid w:val="009D57A5"/>
    <w:rsid w:val="009D6BE7"/>
    <w:rsid w:val="009D7B33"/>
    <w:rsid w:val="009D7E89"/>
    <w:rsid w:val="009D7FE0"/>
    <w:rsid w:val="009E078F"/>
    <w:rsid w:val="009E0B65"/>
    <w:rsid w:val="009E154E"/>
    <w:rsid w:val="009E2097"/>
    <w:rsid w:val="009E27EC"/>
    <w:rsid w:val="009E330C"/>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74F"/>
    <w:rsid w:val="009F5A9C"/>
    <w:rsid w:val="009F667B"/>
    <w:rsid w:val="00A001AC"/>
    <w:rsid w:val="00A0035C"/>
    <w:rsid w:val="00A00A7B"/>
    <w:rsid w:val="00A00E7A"/>
    <w:rsid w:val="00A00EFF"/>
    <w:rsid w:val="00A0129F"/>
    <w:rsid w:val="00A022A9"/>
    <w:rsid w:val="00A024DB"/>
    <w:rsid w:val="00A02BBE"/>
    <w:rsid w:val="00A0317E"/>
    <w:rsid w:val="00A04231"/>
    <w:rsid w:val="00A04903"/>
    <w:rsid w:val="00A049B6"/>
    <w:rsid w:val="00A051E3"/>
    <w:rsid w:val="00A06DAB"/>
    <w:rsid w:val="00A07144"/>
    <w:rsid w:val="00A073E6"/>
    <w:rsid w:val="00A076CE"/>
    <w:rsid w:val="00A1048C"/>
    <w:rsid w:val="00A11EFA"/>
    <w:rsid w:val="00A13DF3"/>
    <w:rsid w:val="00A14DDF"/>
    <w:rsid w:val="00A158A4"/>
    <w:rsid w:val="00A15B5F"/>
    <w:rsid w:val="00A160CF"/>
    <w:rsid w:val="00A16514"/>
    <w:rsid w:val="00A165A0"/>
    <w:rsid w:val="00A165CF"/>
    <w:rsid w:val="00A16BA5"/>
    <w:rsid w:val="00A16D9E"/>
    <w:rsid w:val="00A17B2F"/>
    <w:rsid w:val="00A20840"/>
    <w:rsid w:val="00A208E6"/>
    <w:rsid w:val="00A20D55"/>
    <w:rsid w:val="00A21342"/>
    <w:rsid w:val="00A2163B"/>
    <w:rsid w:val="00A2210E"/>
    <w:rsid w:val="00A2350E"/>
    <w:rsid w:val="00A23DC1"/>
    <w:rsid w:val="00A24EF2"/>
    <w:rsid w:val="00A2500C"/>
    <w:rsid w:val="00A25882"/>
    <w:rsid w:val="00A25FC1"/>
    <w:rsid w:val="00A27082"/>
    <w:rsid w:val="00A27FB3"/>
    <w:rsid w:val="00A303A1"/>
    <w:rsid w:val="00A30AA8"/>
    <w:rsid w:val="00A31449"/>
    <w:rsid w:val="00A31882"/>
    <w:rsid w:val="00A328D3"/>
    <w:rsid w:val="00A33244"/>
    <w:rsid w:val="00A33E05"/>
    <w:rsid w:val="00A34629"/>
    <w:rsid w:val="00A35153"/>
    <w:rsid w:val="00A35277"/>
    <w:rsid w:val="00A35A4B"/>
    <w:rsid w:val="00A40856"/>
    <w:rsid w:val="00A41010"/>
    <w:rsid w:val="00A4152C"/>
    <w:rsid w:val="00A423EC"/>
    <w:rsid w:val="00A4358F"/>
    <w:rsid w:val="00A4367C"/>
    <w:rsid w:val="00A444EF"/>
    <w:rsid w:val="00A44654"/>
    <w:rsid w:val="00A448FA"/>
    <w:rsid w:val="00A44DA8"/>
    <w:rsid w:val="00A44DC6"/>
    <w:rsid w:val="00A461EE"/>
    <w:rsid w:val="00A46A22"/>
    <w:rsid w:val="00A46FB3"/>
    <w:rsid w:val="00A51C14"/>
    <w:rsid w:val="00A51C7B"/>
    <w:rsid w:val="00A520B8"/>
    <w:rsid w:val="00A52DD3"/>
    <w:rsid w:val="00A53A12"/>
    <w:rsid w:val="00A55271"/>
    <w:rsid w:val="00A553AF"/>
    <w:rsid w:val="00A5551E"/>
    <w:rsid w:val="00A55F30"/>
    <w:rsid w:val="00A56967"/>
    <w:rsid w:val="00A574AC"/>
    <w:rsid w:val="00A57BE5"/>
    <w:rsid w:val="00A60B83"/>
    <w:rsid w:val="00A639E4"/>
    <w:rsid w:val="00A64E21"/>
    <w:rsid w:val="00A65489"/>
    <w:rsid w:val="00A659D0"/>
    <w:rsid w:val="00A65C42"/>
    <w:rsid w:val="00A65D1D"/>
    <w:rsid w:val="00A6672D"/>
    <w:rsid w:val="00A67CD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409F"/>
    <w:rsid w:val="00A940F6"/>
    <w:rsid w:val="00A95AFF"/>
    <w:rsid w:val="00A96AF1"/>
    <w:rsid w:val="00A96E4B"/>
    <w:rsid w:val="00A97520"/>
    <w:rsid w:val="00A97C41"/>
    <w:rsid w:val="00AA0A40"/>
    <w:rsid w:val="00AA0D98"/>
    <w:rsid w:val="00AA1261"/>
    <w:rsid w:val="00AA1825"/>
    <w:rsid w:val="00AA19EA"/>
    <w:rsid w:val="00AA1E9A"/>
    <w:rsid w:val="00AA2B0E"/>
    <w:rsid w:val="00AA71F8"/>
    <w:rsid w:val="00AB30DA"/>
    <w:rsid w:val="00AB385D"/>
    <w:rsid w:val="00AB3BB9"/>
    <w:rsid w:val="00AB3D3E"/>
    <w:rsid w:val="00AB4805"/>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670"/>
    <w:rsid w:val="00AC7DD9"/>
    <w:rsid w:val="00AD083E"/>
    <w:rsid w:val="00AD0BAF"/>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41CA"/>
    <w:rsid w:val="00AE5BCF"/>
    <w:rsid w:val="00AE64A1"/>
    <w:rsid w:val="00AE7233"/>
    <w:rsid w:val="00AF04FE"/>
    <w:rsid w:val="00AF1F69"/>
    <w:rsid w:val="00AF2977"/>
    <w:rsid w:val="00AF2BA6"/>
    <w:rsid w:val="00AF4CB5"/>
    <w:rsid w:val="00AF5D0F"/>
    <w:rsid w:val="00AF62E4"/>
    <w:rsid w:val="00AF765C"/>
    <w:rsid w:val="00AF798D"/>
    <w:rsid w:val="00B004D6"/>
    <w:rsid w:val="00B00C33"/>
    <w:rsid w:val="00B00D24"/>
    <w:rsid w:val="00B01CAD"/>
    <w:rsid w:val="00B023D2"/>
    <w:rsid w:val="00B0252D"/>
    <w:rsid w:val="00B026CE"/>
    <w:rsid w:val="00B02D3F"/>
    <w:rsid w:val="00B049E6"/>
    <w:rsid w:val="00B04B54"/>
    <w:rsid w:val="00B05116"/>
    <w:rsid w:val="00B05121"/>
    <w:rsid w:val="00B056E5"/>
    <w:rsid w:val="00B05B24"/>
    <w:rsid w:val="00B062A3"/>
    <w:rsid w:val="00B06FB7"/>
    <w:rsid w:val="00B07302"/>
    <w:rsid w:val="00B10D30"/>
    <w:rsid w:val="00B11C81"/>
    <w:rsid w:val="00B122CB"/>
    <w:rsid w:val="00B1255B"/>
    <w:rsid w:val="00B127F3"/>
    <w:rsid w:val="00B14593"/>
    <w:rsid w:val="00B14B20"/>
    <w:rsid w:val="00B1518A"/>
    <w:rsid w:val="00B176CB"/>
    <w:rsid w:val="00B17E11"/>
    <w:rsid w:val="00B17FE3"/>
    <w:rsid w:val="00B2019C"/>
    <w:rsid w:val="00B208A2"/>
    <w:rsid w:val="00B226E5"/>
    <w:rsid w:val="00B2476E"/>
    <w:rsid w:val="00B24FFA"/>
    <w:rsid w:val="00B252AC"/>
    <w:rsid w:val="00B25353"/>
    <w:rsid w:val="00B26CC5"/>
    <w:rsid w:val="00B26E20"/>
    <w:rsid w:val="00B271A2"/>
    <w:rsid w:val="00B27202"/>
    <w:rsid w:val="00B276EF"/>
    <w:rsid w:val="00B27A2E"/>
    <w:rsid w:val="00B27BD6"/>
    <w:rsid w:val="00B30B09"/>
    <w:rsid w:val="00B314DE"/>
    <w:rsid w:val="00B31672"/>
    <w:rsid w:val="00B32A39"/>
    <w:rsid w:val="00B32B4C"/>
    <w:rsid w:val="00B330EA"/>
    <w:rsid w:val="00B334AA"/>
    <w:rsid w:val="00B34E65"/>
    <w:rsid w:val="00B3527F"/>
    <w:rsid w:val="00B35372"/>
    <w:rsid w:val="00B36461"/>
    <w:rsid w:val="00B366C3"/>
    <w:rsid w:val="00B37BE3"/>
    <w:rsid w:val="00B4063C"/>
    <w:rsid w:val="00B46355"/>
    <w:rsid w:val="00B47852"/>
    <w:rsid w:val="00B47BFF"/>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1BF8"/>
    <w:rsid w:val="00B625BD"/>
    <w:rsid w:val="00B63076"/>
    <w:rsid w:val="00B6377F"/>
    <w:rsid w:val="00B64068"/>
    <w:rsid w:val="00B640CC"/>
    <w:rsid w:val="00B653DA"/>
    <w:rsid w:val="00B65570"/>
    <w:rsid w:val="00B6562D"/>
    <w:rsid w:val="00B66C0F"/>
    <w:rsid w:val="00B67371"/>
    <w:rsid w:val="00B67507"/>
    <w:rsid w:val="00B7035D"/>
    <w:rsid w:val="00B721B2"/>
    <w:rsid w:val="00B735A0"/>
    <w:rsid w:val="00B737C8"/>
    <w:rsid w:val="00B73888"/>
    <w:rsid w:val="00B73BE5"/>
    <w:rsid w:val="00B73D71"/>
    <w:rsid w:val="00B744A2"/>
    <w:rsid w:val="00B745C6"/>
    <w:rsid w:val="00B7622E"/>
    <w:rsid w:val="00B76A2B"/>
    <w:rsid w:val="00B777CC"/>
    <w:rsid w:val="00B803D5"/>
    <w:rsid w:val="00B80CBA"/>
    <w:rsid w:val="00B81F5E"/>
    <w:rsid w:val="00B829D5"/>
    <w:rsid w:val="00B82B37"/>
    <w:rsid w:val="00B82C99"/>
    <w:rsid w:val="00B835D1"/>
    <w:rsid w:val="00B83BD5"/>
    <w:rsid w:val="00B83DCE"/>
    <w:rsid w:val="00B84195"/>
    <w:rsid w:val="00B8513F"/>
    <w:rsid w:val="00B85658"/>
    <w:rsid w:val="00B8590F"/>
    <w:rsid w:val="00B8654A"/>
    <w:rsid w:val="00B87636"/>
    <w:rsid w:val="00B87D45"/>
    <w:rsid w:val="00B90F3D"/>
    <w:rsid w:val="00B90F65"/>
    <w:rsid w:val="00B90FD1"/>
    <w:rsid w:val="00B92D65"/>
    <w:rsid w:val="00B92F73"/>
    <w:rsid w:val="00B9364C"/>
    <w:rsid w:val="00B9521C"/>
    <w:rsid w:val="00B956C2"/>
    <w:rsid w:val="00B97713"/>
    <w:rsid w:val="00B97E09"/>
    <w:rsid w:val="00BA0B67"/>
    <w:rsid w:val="00BA1329"/>
    <w:rsid w:val="00BA1B7E"/>
    <w:rsid w:val="00BA29F5"/>
    <w:rsid w:val="00BA33CD"/>
    <w:rsid w:val="00BA3F78"/>
    <w:rsid w:val="00BA4450"/>
    <w:rsid w:val="00BA453D"/>
    <w:rsid w:val="00BA7C9B"/>
    <w:rsid w:val="00BB02B2"/>
    <w:rsid w:val="00BB07F2"/>
    <w:rsid w:val="00BB2D21"/>
    <w:rsid w:val="00BB3525"/>
    <w:rsid w:val="00BB443F"/>
    <w:rsid w:val="00BB44BF"/>
    <w:rsid w:val="00BB4552"/>
    <w:rsid w:val="00BB488E"/>
    <w:rsid w:val="00BB4984"/>
    <w:rsid w:val="00BB4E0C"/>
    <w:rsid w:val="00BB562D"/>
    <w:rsid w:val="00BB771C"/>
    <w:rsid w:val="00BB7C94"/>
    <w:rsid w:val="00BC0265"/>
    <w:rsid w:val="00BC0453"/>
    <w:rsid w:val="00BC08B9"/>
    <w:rsid w:val="00BC1380"/>
    <w:rsid w:val="00BC26E3"/>
    <w:rsid w:val="00BC3673"/>
    <w:rsid w:val="00BC497A"/>
    <w:rsid w:val="00BC4BC5"/>
    <w:rsid w:val="00BC4D86"/>
    <w:rsid w:val="00BC5E97"/>
    <w:rsid w:val="00BD08C8"/>
    <w:rsid w:val="00BD0908"/>
    <w:rsid w:val="00BD216C"/>
    <w:rsid w:val="00BD2F1F"/>
    <w:rsid w:val="00BD3DFF"/>
    <w:rsid w:val="00BD5201"/>
    <w:rsid w:val="00BD542B"/>
    <w:rsid w:val="00BD5C3A"/>
    <w:rsid w:val="00BD64C7"/>
    <w:rsid w:val="00BD6724"/>
    <w:rsid w:val="00BD68CD"/>
    <w:rsid w:val="00BD7481"/>
    <w:rsid w:val="00BE00C1"/>
    <w:rsid w:val="00BE0378"/>
    <w:rsid w:val="00BE0737"/>
    <w:rsid w:val="00BE078A"/>
    <w:rsid w:val="00BE17A2"/>
    <w:rsid w:val="00BE2FB4"/>
    <w:rsid w:val="00BE3341"/>
    <w:rsid w:val="00BE3450"/>
    <w:rsid w:val="00BE3CC4"/>
    <w:rsid w:val="00BE453C"/>
    <w:rsid w:val="00BE4741"/>
    <w:rsid w:val="00BE52F3"/>
    <w:rsid w:val="00BE6220"/>
    <w:rsid w:val="00BE7BF4"/>
    <w:rsid w:val="00BF11FD"/>
    <w:rsid w:val="00BF1FAD"/>
    <w:rsid w:val="00BF23CB"/>
    <w:rsid w:val="00BF24BB"/>
    <w:rsid w:val="00BF26D8"/>
    <w:rsid w:val="00BF2882"/>
    <w:rsid w:val="00BF2A06"/>
    <w:rsid w:val="00BF3650"/>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07EFF"/>
    <w:rsid w:val="00C10262"/>
    <w:rsid w:val="00C1192E"/>
    <w:rsid w:val="00C11AEE"/>
    <w:rsid w:val="00C11FC2"/>
    <w:rsid w:val="00C14532"/>
    <w:rsid w:val="00C14B70"/>
    <w:rsid w:val="00C171B6"/>
    <w:rsid w:val="00C203ED"/>
    <w:rsid w:val="00C20703"/>
    <w:rsid w:val="00C21CCA"/>
    <w:rsid w:val="00C21E3C"/>
    <w:rsid w:val="00C22E0A"/>
    <w:rsid w:val="00C243DA"/>
    <w:rsid w:val="00C25820"/>
    <w:rsid w:val="00C259C4"/>
    <w:rsid w:val="00C25C64"/>
    <w:rsid w:val="00C2662E"/>
    <w:rsid w:val="00C272CE"/>
    <w:rsid w:val="00C303D3"/>
    <w:rsid w:val="00C3075C"/>
    <w:rsid w:val="00C328F3"/>
    <w:rsid w:val="00C3316F"/>
    <w:rsid w:val="00C331B5"/>
    <w:rsid w:val="00C33BBD"/>
    <w:rsid w:val="00C33E08"/>
    <w:rsid w:val="00C34315"/>
    <w:rsid w:val="00C35550"/>
    <w:rsid w:val="00C35A0E"/>
    <w:rsid w:val="00C37CDC"/>
    <w:rsid w:val="00C37CE1"/>
    <w:rsid w:val="00C408F7"/>
    <w:rsid w:val="00C40C12"/>
    <w:rsid w:val="00C41630"/>
    <w:rsid w:val="00C42573"/>
    <w:rsid w:val="00C43683"/>
    <w:rsid w:val="00C43A6A"/>
    <w:rsid w:val="00C43B02"/>
    <w:rsid w:val="00C43B10"/>
    <w:rsid w:val="00C44A14"/>
    <w:rsid w:val="00C457A2"/>
    <w:rsid w:val="00C45DF8"/>
    <w:rsid w:val="00C46D6D"/>
    <w:rsid w:val="00C47A2A"/>
    <w:rsid w:val="00C50FFB"/>
    <w:rsid w:val="00C520CA"/>
    <w:rsid w:val="00C52972"/>
    <w:rsid w:val="00C52A4B"/>
    <w:rsid w:val="00C54398"/>
    <w:rsid w:val="00C5587A"/>
    <w:rsid w:val="00C562F4"/>
    <w:rsid w:val="00C56560"/>
    <w:rsid w:val="00C573C9"/>
    <w:rsid w:val="00C602EC"/>
    <w:rsid w:val="00C60F7C"/>
    <w:rsid w:val="00C61727"/>
    <w:rsid w:val="00C61E91"/>
    <w:rsid w:val="00C61FBD"/>
    <w:rsid w:val="00C622C2"/>
    <w:rsid w:val="00C62A7D"/>
    <w:rsid w:val="00C62DEC"/>
    <w:rsid w:val="00C63094"/>
    <w:rsid w:val="00C64871"/>
    <w:rsid w:val="00C6536E"/>
    <w:rsid w:val="00C660A7"/>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0407"/>
    <w:rsid w:val="00C813B6"/>
    <w:rsid w:val="00C81FA3"/>
    <w:rsid w:val="00C830CB"/>
    <w:rsid w:val="00C851A3"/>
    <w:rsid w:val="00C85296"/>
    <w:rsid w:val="00C85411"/>
    <w:rsid w:val="00C86B51"/>
    <w:rsid w:val="00C86F8F"/>
    <w:rsid w:val="00C87A21"/>
    <w:rsid w:val="00C87D6D"/>
    <w:rsid w:val="00C87F73"/>
    <w:rsid w:val="00C906E7"/>
    <w:rsid w:val="00C91415"/>
    <w:rsid w:val="00C91DF0"/>
    <w:rsid w:val="00C9264C"/>
    <w:rsid w:val="00C9290F"/>
    <w:rsid w:val="00C93825"/>
    <w:rsid w:val="00C9423F"/>
    <w:rsid w:val="00C94324"/>
    <w:rsid w:val="00C94555"/>
    <w:rsid w:val="00C94BC1"/>
    <w:rsid w:val="00C9522E"/>
    <w:rsid w:val="00C95A25"/>
    <w:rsid w:val="00C96310"/>
    <w:rsid w:val="00C96DD1"/>
    <w:rsid w:val="00C974D2"/>
    <w:rsid w:val="00C97C20"/>
    <w:rsid w:val="00CA09E2"/>
    <w:rsid w:val="00CA0AC1"/>
    <w:rsid w:val="00CA18F0"/>
    <w:rsid w:val="00CA2ADA"/>
    <w:rsid w:val="00CA2F9B"/>
    <w:rsid w:val="00CA3DED"/>
    <w:rsid w:val="00CA4EE3"/>
    <w:rsid w:val="00CA5A63"/>
    <w:rsid w:val="00CA6FE2"/>
    <w:rsid w:val="00CA7942"/>
    <w:rsid w:val="00CA7F9A"/>
    <w:rsid w:val="00CB06F9"/>
    <w:rsid w:val="00CB0A40"/>
    <w:rsid w:val="00CB13B8"/>
    <w:rsid w:val="00CB40D3"/>
    <w:rsid w:val="00CB40D8"/>
    <w:rsid w:val="00CB4B4D"/>
    <w:rsid w:val="00CB4F99"/>
    <w:rsid w:val="00CB5D07"/>
    <w:rsid w:val="00CB72ED"/>
    <w:rsid w:val="00CC02F6"/>
    <w:rsid w:val="00CC0D92"/>
    <w:rsid w:val="00CC1335"/>
    <w:rsid w:val="00CC1FF1"/>
    <w:rsid w:val="00CC3645"/>
    <w:rsid w:val="00CC3D10"/>
    <w:rsid w:val="00CC420A"/>
    <w:rsid w:val="00CC4680"/>
    <w:rsid w:val="00CC4929"/>
    <w:rsid w:val="00CC56C9"/>
    <w:rsid w:val="00CC5A2A"/>
    <w:rsid w:val="00CC7816"/>
    <w:rsid w:val="00CC7C58"/>
    <w:rsid w:val="00CC7C60"/>
    <w:rsid w:val="00CC7D6C"/>
    <w:rsid w:val="00CD0B24"/>
    <w:rsid w:val="00CD1768"/>
    <w:rsid w:val="00CD1DE1"/>
    <w:rsid w:val="00CD2951"/>
    <w:rsid w:val="00CD35F4"/>
    <w:rsid w:val="00CD3A71"/>
    <w:rsid w:val="00CD3B09"/>
    <w:rsid w:val="00CD3B32"/>
    <w:rsid w:val="00CD4436"/>
    <w:rsid w:val="00CD455D"/>
    <w:rsid w:val="00CD5E19"/>
    <w:rsid w:val="00CD5E90"/>
    <w:rsid w:val="00CD7EFB"/>
    <w:rsid w:val="00CD7FF6"/>
    <w:rsid w:val="00CE0181"/>
    <w:rsid w:val="00CE0A01"/>
    <w:rsid w:val="00CE0E43"/>
    <w:rsid w:val="00CE151A"/>
    <w:rsid w:val="00CE284E"/>
    <w:rsid w:val="00CE287A"/>
    <w:rsid w:val="00CE2E56"/>
    <w:rsid w:val="00CE4224"/>
    <w:rsid w:val="00CE5EE6"/>
    <w:rsid w:val="00CE648D"/>
    <w:rsid w:val="00CE73FD"/>
    <w:rsid w:val="00CF0F63"/>
    <w:rsid w:val="00CF1122"/>
    <w:rsid w:val="00CF1643"/>
    <w:rsid w:val="00CF1C0E"/>
    <w:rsid w:val="00CF23DB"/>
    <w:rsid w:val="00CF290B"/>
    <w:rsid w:val="00CF3E31"/>
    <w:rsid w:val="00CF5E2A"/>
    <w:rsid w:val="00CF63AB"/>
    <w:rsid w:val="00CF7DA7"/>
    <w:rsid w:val="00D007DD"/>
    <w:rsid w:val="00D01277"/>
    <w:rsid w:val="00D026C3"/>
    <w:rsid w:val="00D02ADA"/>
    <w:rsid w:val="00D031A8"/>
    <w:rsid w:val="00D04515"/>
    <w:rsid w:val="00D0527E"/>
    <w:rsid w:val="00D101AE"/>
    <w:rsid w:val="00D10245"/>
    <w:rsid w:val="00D11B39"/>
    <w:rsid w:val="00D12EC2"/>
    <w:rsid w:val="00D13734"/>
    <w:rsid w:val="00D14073"/>
    <w:rsid w:val="00D14B5B"/>
    <w:rsid w:val="00D14F4E"/>
    <w:rsid w:val="00D153E5"/>
    <w:rsid w:val="00D15728"/>
    <w:rsid w:val="00D158CF"/>
    <w:rsid w:val="00D15AAA"/>
    <w:rsid w:val="00D15AE5"/>
    <w:rsid w:val="00D15DD7"/>
    <w:rsid w:val="00D1672A"/>
    <w:rsid w:val="00D16920"/>
    <w:rsid w:val="00D16973"/>
    <w:rsid w:val="00D16E9D"/>
    <w:rsid w:val="00D1724D"/>
    <w:rsid w:val="00D20581"/>
    <w:rsid w:val="00D21932"/>
    <w:rsid w:val="00D2368D"/>
    <w:rsid w:val="00D23984"/>
    <w:rsid w:val="00D23E1A"/>
    <w:rsid w:val="00D24345"/>
    <w:rsid w:val="00D24934"/>
    <w:rsid w:val="00D24EF0"/>
    <w:rsid w:val="00D25703"/>
    <w:rsid w:val="00D266A0"/>
    <w:rsid w:val="00D26D15"/>
    <w:rsid w:val="00D3010F"/>
    <w:rsid w:val="00D30670"/>
    <w:rsid w:val="00D31B8E"/>
    <w:rsid w:val="00D33705"/>
    <w:rsid w:val="00D35EB8"/>
    <w:rsid w:val="00D3621D"/>
    <w:rsid w:val="00D364DE"/>
    <w:rsid w:val="00D37C34"/>
    <w:rsid w:val="00D4092F"/>
    <w:rsid w:val="00D41C0D"/>
    <w:rsid w:val="00D43D9F"/>
    <w:rsid w:val="00D444C6"/>
    <w:rsid w:val="00D46613"/>
    <w:rsid w:val="00D500D5"/>
    <w:rsid w:val="00D50287"/>
    <w:rsid w:val="00D5035B"/>
    <w:rsid w:val="00D52622"/>
    <w:rsid w:val="00D559DB"/>
    <w:rsid w:val="00D5661C"/>
    <w:rsid w:val="00D56754"/>
    <w:rsid w:val="00D56D04"/>
    <w:rsid w:val="00D571EA"/>
    <w:rsid w:val="00D57A50"/>
    <w:rsid w:val="00D630B7"/>
    <w:rsid w:val="00D63FC6"/>
    <w:rsid w:val="00D64629"/>
    <w:rsid w:val="00D6540F"/>
    <w:rsid w:val="00D65AE0"/>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30D5"/>
    <w:rsid w:val="00D83145"/>
    <w:rsid w:val="00D8375D"/>
    <w:rsid w:val="00D85D76"/>
    <w:rsid w:val="00D87873"/>
    <w:rsid w:val="00D90529"/>
    <w:rsid w:val="00D9063A"/>
    <w:rsid w:val="00D90F8F"/>
    <w:rsid w:val="00D9107F"/>
    <w:rsid w:val="00D915A3"/>
    <w:rsid w:val="00D9275F"/>
    <w:rsid w:val="00D9323B"/>
    <w:rsid w:val="00D9324F"/>
    <w:rsid w:val="00D94DE4"/>
    <w:rsid w:val="00D950F1"/>
    <w:rsid w:val="00D95275"/>
    <w:rsid w:val="00D95D4F"/>
    <w:rsid w:val="00D971B8"/>
    <w:rsid w:val="00D97F9C"/>
    <w:rsid w:val="00DA00AB"/>
    <w:rsid w:val="00DA0A62"/>
    <w:rsid w:val="00DA0D68"/>
    <w:rsid w:val="00DA0EB5"/>
    <w:rsid w:val="00DA115C"/>
    <w:rsid w:val="00DA2813"/>
    <w:rsid w:val="00DA3452"/>
    <w:rsid w:val="00DA4D97"/>
    <w:rsid w:val="00DA4DE0"/>
    <w:rsid w:val="00DA519C"/>
    <w:rsid w:val="00DA64A0"/>
    <w:rsid w:val="00DA6A89"/>
    <w:rsid w:val="00DA6F4C"/>
    <w:rsid w:val="00DA70B4"/>
    <w:rsid w:val="00DA7D4F"/>
    <w:rsid w:val="00DB01F1"/>
    <w:rsid w:val="00DB0349"/>
    <w:rsid w:val="00DB08ED"/>
    <w:rsid w:val="00DB0CDE"/>
    <w:rsid w:val="00DB1294"/>
    <w:rsid w:val="00DB1FD3"/>
    <w:rsid w:val="00DB232B"/>
    <w:rsid w:val="00DB2486"/>
    <w:rsid w:val="00DB4052"/>
    <w:rsid w:val="00DB40E6"/>
    <w:rsid w:val="00DB49DC"/>
    <w:rsid w:val="00DB4B56"/>
    <w:rsid w:val="00DB5305"/>
    <w:rsid w:val="00DB546F"/>
    <w:rsid w:val="00DB55AB"/>
    <w:rsid w:val="00DB5976"/>
    <w:rsid w:val="00DB709E"/>
    <w:rsid w:val="00DB7D14"/>
    <w:rsid w:val="00DC0375"/>
    <w:rsid w:val="00DC07A6"/>
    <w:rsid w:val="00DC09A8"/>
    <w:rsid w:val="00DC0C51"/>
    <w:rsid w:val="00DC1261"/>
    <w:rsid w:val="00DC1D3F"/>
    <w:rsid w:val="00DC20CD"/>
    <w:rsid w:val="00DC238E"/>
    <w:rsid w:val="00DC2594"/>
    <w:rsid w:val="00DC5BC2"/>
    <w:rsid w:val="00DC5CA5"/>
    <w:rsid w:val="00DC691A"/>
    <w:rsid w:val="00DC7B42"/>
    <w:rsid w:val="00DD07D0"/>
    <w:rsid w:val="00DD0BC8"/>
    <w:rsid w:val="00DD2C59"/>
    <w:rsid w:val="00DD2D23"/>
    <w:rsid w:val="00DD33E4"/>
    <w:rsid w:val="00DD620F"/>
    <w:rsid w:val="00DD6727"/>
    <w:rsid w:val="00DD6830"/>
    <w:rsid w:val="00DD6F51"/>
    <w:rsid w:val="00DD7F55"/>
    <w:rsid w:val="00DE0431"/>
    <w:rsid w:val="00DE0A19"/>
    <w:rsid w:val="00DE1000"/>
    <w:rsid w:val="00DE12F0"/>
    <w:rsid w:val="00DE2A7B"/>
    <w:rsid w:val="00DE2E3D"/>
    <w:rsid w:val="00DE2FAF"/>
    <w:rsid w:val="00DE391F"/>
    <w:rsid w:val="00DE6297"/>
    <w:rsid w:val="00DE6AF0"/>
    <w:rsid w:val="00DE76E5"/>
    <w:rsid w:val="00DF01D6"/>
    <w:rsid w:val="00DF10F1"/>
    <w:rsid w:val="00DF17ED"/>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33E"/>
    <w:rsid w:val="00E0553A"/>
    <w:rsid w:val="00E0568E"/>
    <w:rsid w:val="00E05C8F"/>
    <w:rsid w:val="00E05F1D"/>
    <w:rsid w:val="00E06631"/>
    <w:rsid w:val="00E06853"/>
    <w:rsid w:val="00E0687F"/>
    <w:rsid w:val="00E073AB"/>
    <w:rsid w:val="00E074D2"/>
    <w:rsid w:val="00E07BD8"/>
    <w:rsid w:val="00E1108E"/>
    <w:rsid w:val="00E117C6"/>
    <w:rsid w:val="00E12000"/>
    <w:rsid w:val="00E13734"/>
    <w:rsid w:val="00E14CB3"/>
    <w:rsid w:val="00E156CF"/>
    <w:rsid w:val="00E158C1"/>
    <w:rsid w:val="00E15927"/>
    <w:rsid w:val="00E17A2A"/>
    <w:rsid w:val="00E20C7C"/>
    <w:rsid w:val="00E210C4"/>
    <w:rsid w:val="00E21479"/>
    <w:rsid w:val="00E21E11"/>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1E4D"/>
    <w:rsid w:val="00E32144"/>
    <w:rsid w:val="00E32595"/>
    <w:rsid w:val="00E3532B"/>
    <w:rsid w:val="00E36C98"/>
    <w:rsid w:val="00E37059"/>
    <w:rsid w:val="00E378A8"/>
    <w:rsid w:val="00E37FC1"/>
    <w:rsid w:val="00E406AA"/>
    <w:rsid w:val="00E40841"/>
    <w:rsid w:val="00E41E87"/>
    <w:rsid w:val="00E42BE9"/>
    <w:rsid w:val="00E447B2"/>
    <w:rsid w:val="00E44A0A"/>
    <w:rsid w:val="00E465D5"/>
    <w:rsid w:val="00E46B14"/>
    <w:rsid w:val="00E46F7A"/>
    <w:rsid w:val="00E476B9"/>
    <w:rsid w:val="00E50311"/>
    <w:rsid w:val="00E50FC9"/>
    <w:rsid w:val="00E5107B"/>
    <w:rsid w:val="00E510EF"/>
    <w:rsid w:val="00E51CB1"/>
    <w:rsid w:val="00E51F6C"/>
    <w:rsid w:val="00E5289B"/>
    <w:rsid w:val="00E52EEB"/>
    <w:rsid w:val="00E53A37"/>
    <w:rsid w:val="00E546F8"/>
    <w:rsid w:val="00E5498F"/>
    <w:rsid w:val="00E54C4C"/>
    <w:rsid w:val="00E54D99"/>
    <w:rsid w:val="00E55E5E"/>
    <w:rsid w:val="00E564C4"/>
    <w:rsid w:val="00E56FAC"/>
    <w:rsid w:val="00E57B5F"/>
    <w:rsid w:val="00E60035"/>
    <w:rsid w:val="00E61109"/>
    <w:rsid w:val="00E633F5"/>
    <w:rsid w:val="00E6405F"/>
    <w:rsid w:val="00E64668"/>
    <w:rsid w:val="00E64DE0"/>
    <w:rsid w:val="00E65037"/>
    <w:rsid w:val="00E66198"/>
    <w:rsid w:val="00E70EA6"/>
    <w:rsid w:val="00E7232B"/>
    <w:rsid w:val="00E727BB"/>
    <w:rsid w:val="00E72B69"/>
    <w:rsid w:val="00E73D4A"/>
    <w:rsid w:val="00E75B58"/>
    <w:rsid w:val="00E75D55"/>
    <w:rsid w:val="00E760CF"/>
    <w:rsid w:val="00E762F4"/>
    <w:rsid w:val="00E76A9E"/>
    <w:rsid w:val="00E7736A"/>
    <w:rsid w:val="00E77D55"/>
    <w:rsid w:val="00E80B5E"/>
    <w:rsid w:val="00E80E21"/>
    <w:rsid w:val="00E81B6D"/>
    <w:rsid w:val="00E82309"/>
    <w:rsid w:val="00E83AA9"/>
    <w:rsid w:val="00E83D21"/>
    <w:rsid w:val="00E842D7"/>
    <w:rsid w:val="00E845D8"/>
    <w:rsid w:val="00E85778"/>
    <w:rsid w:val="00E862DD"/>
    <w:rsid w:val="00E86A28"/>
    <w:rsid w:val="00E874E3"/>
    <w:rsid w:val="00E925BF"/>
    <w:rsid w:val="00E92A77"/>
    <w:rsid w:val="00E93AC3"/>
    <w:rsid w:val="00E9459B"/>
    <w:rsid w:val="00E94AD0"/>
    <w:rsid w:val="00E94E9C"/>
    <w:rsid w:val="00E95316"/>
    <w:rsid w:val="00E95937"/>
    <w:rsid w:val="00E96339"/>
    <w:rsid w:val="00E9643F"/>
    <w:rsid w:val="00EA0138"/>
    <w:rsid w:val="00EA04CA"/>
    <w:rsid w:val="00EA0A87"/>
    <w:rsid w:val="00EA0B23"/>
    <w:rsid w:val="00EA11D6"/>
    <w:rsid w:val="00EA1DB8"/>
    <w:rsid w:val="00EA2F5A"/>
    <w:rsid w:val="00EA31B0"/>
    <w:rsid w:val="00EA35FC"/>
    <w:rsid w:val="00EA40A7"/>
    <w:rsid w:val="00EA63E0"/>
    <w:rsid w:val="00EA75BA"/>
    <w:rsid w:val="00EB0A6A"/>
    <w:rsid w:val="00EB1C8C"/>
    <w:rsid w:val="00EB2C95"/>
    <w:rsid w:val="00EB3D2B"/>
    <w:rsid w:val="00EB4598"/>
    <w:rsid w:val="00EB6001"/>
    <w:rsid w:val="00EC048F"/>
    <w:rsid w:val="00EC07DE"/>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4E72"/>
    <w:rsid w:val="00EE5474"/>
    <w:rsid w:val="00EE5944"/>
    <w:rsid w:val="00EE6F8A"/>
    <w:rsid w:val="00EE7BE7"/>
    <w:rsid w:val="00EE7EF7"/>
    <w:rsid w:val="00EF0C41"/>
    <w:rsid w:val="00EF1164"/>
    <w:rsid w:val="00EF1A7F"/>
    <w:rsid w:val="00EF1B7C"/>
    <w:rsid w:val="00EF20D4"/>
    <w:rsid w:val="00EF2895"/>
    <w:rsid w:val="00EF29F7"/>
    <w:rsid w:val="00EF2B04"/>
    <w:rsid w:val="00EF36C7"/>
    <w:rsid w:val="00EF43FF"/>
    <w:rsid w:val="00EF4CEC"/>
    <w:rsid w:val="00EF544D"/>
    <w:rsid w:val="00EF7FD9"/>
    <w:rsid w:val="00F00995"/>
    <w:rsid w:val="00F00A52"/>
    <w:rsid w:val="00F00EA0"/>
    <w:rsid w:val="00F010C9"/>
    <w:rsid w:val="00F013C9"/>
    <w:rsid w:val="00F024BF"/>
    <w:rsid w:val="00F027D0"/>
    <w:rsid w:val="00F03BEA"/>
    <w:rsid w:val="00F043FA"/>
    <w:rsid w:val="00F06704"/>
    <w:rsid w:val="00F06731"/>
    <w:rsid w:val="00F06C4B"/>
    <w:rsid w:val="00F0773F"/>
    <w:rsid w:val="00F07AD5"/>
    <w:rsid w:val="00F07C13"/>
    <w:rsid w:val="00F100F9"/>
    <w:rsid w:val="00F102DA"/>
    <w:rsid w:val="00F1152F"/>
    <w:rsid w:val="00F11818"/>
    <w:rsid w:val="00F118D5"/>
    <w:rsid w:val="00F1335C"/>
    <w:rsid w:val="00F13438"/>
    <w:rsid w:val="00F13767"/>
    <w:rsid w:val="00F137FA"/>
    <w:rsid w:val="00F142C9"/>
    <w:rsid w:val="00F146D8"/>
    <w:rsid w:val="00F14924"/>
    <w:rsid w:val="00F14A5A"/>
    <w:rsid w:val="00F14B78"/>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1E4"/>
    <w:rsid w:val="00F26587"/>
    <w:rsid w:val="00F266A6"/>
    <w:rsid w:val="00F26BEC"/>
    <w:rsid w:val="00F27760"/>
    <w:rsid w:val="00F30A32"/>
    <w:rsid w:val="00F30DC0"/>
    <w:rsid w:val="00F31914"/>
    <w:rsid w:val="00F31C5B"/>
    <w:rsid w:val="00F320B5"/>
    <w:rsid w:val="00F3266F"/>
    <w:rsid w:val="00F32716"/>
    <w:rsid w:val="00F34040"/>
    <w:rsid w:val="00F34E04"/>
    <w:rsid w:val="00F362F8"/>
    <w:rsid w:val="00F36A33"/>
    <w:rsid w:val="00F37228"/>
    <w:rsid w:val="00F414BF"/>
    <w:rsid w:val="00F41958"/>
    <w:rsid w:val="00F4279B"/>
    <w:rsid w:val="00F42C20"/>
    <w:rsid w:val="00F42FBD"/>
    <w:rsid w:val="00F43253"/>
    <w:rsid w:val="00F4337F"/>
    <w:rsid w:val="00F43660"/>
    <w:rsid w:val="00F439FB"/>
    <w:rsid w:val="00F44233"/>
    <w:rsid w:val="00F45CD5"/>
    <w:rsid w:val="00F45E68"/>
    <w:rsid w:val="00F4773C"/>
    <w:rsid w:val="00F47BA2"/>
    <w:rsid w:val="00F47BC8"/>
    <w:rsid w:val="00F5033C"/>
    <w:rsid w:val="00F50548"/>
    <w:rsid w:val="00F5178B"/>
    <w:rsid w:val="00F51C30"/>
    <w:rsid w:val="00F532D7"/>
    <w:rsid w:val="00F567F4"/>
    <w:rsid w:val="00F57459"/>
    <w:rsid w:val="00F574D4"/>
    <w:rsid w:val="00F576F8"/>
    <w:rsid w:val="00F57F03"/>
    <w:rsid w:val="00F57F51"/>
    <w:rsid w:val="00F60D27"/>
    <w:rsid w:val="00F61512"/>
    <w:rsid w:val="00F6159B"/>
    <w:rsid w:val="00F62178"/>
    <w:rsid w:val="00F622A3"/>
    <w:rsid w:val="00F63076"/>
    <w:rsid w:val="00F6490C"/>
    <w:rsid w:val="00F6541D"/>
    <w:rsid w:val="00F662B2"/>
    <w:rsid w:val="00F66806"/>
    <w:rsid w:val="00F66A90"/>
    <w:rsid w:val="00F71D18"/>
    <w:rsid w:val="00F721A1"/>
    <w:rsid w:val="00F7227F"/>
    <w:rsid w:val="00F724AB"/>
    <w:rsid w:val="00F72F06"/>
    <w:rsid w:val="00F7382B"/>
    <w:rsid w:val="00F74C27"/>
    <w:rsid w:val="00F75179"/>
    <w:rsid w:val="00F7596B"/>
    <w:rsid w:val="00F77626"/>
    <w:rsid w:val="00F77957"/>
    <w:rsid w:val="00F77F4C"/>
    <w:rsid w:val="00F8063F"/>
    <w:rsid w:val="00F8496E"/>
    <w:rsid w:val="00F862E7"/>
    <w:rsid w:val="00F87B6B"/>
    <w:rsid w:val="00F90A1F"/>
    <w:rsid w:val="00F90C42"/>
    <w:rsid w:val="00F90EC3"/>
    <w:rsid w:val="00F911D5"/>
    <w:rsid w:val="00F91385"/>
    <w:rsid w:val="00F92144"/>
    <w:rsid w:val="00F94308"/>
    <w:rsid w:val="00F96474"/>
    <w:rsid w:val="00F96CBA"/>
    <w:rsid w:val="00FA0346"/>
    <w:rsid w:val="00FA0FDD"/>
    <w:rsid w:val="00FA143A"/>
    <w:rsid w:val="00FA164B"/>
    <w:rsid w:val="00FA1B03"/>
    <w:rsid w:val="00FA27CC"/>
    <w:rsid w:val="00FA3A4F"/>
    <w:rsid w:val="00FA3CB1"/>
    <w:rsid w:val="00FA4F3F"/>
    <w:rsid w:val="00FA58E2"/>
    <w:rsid w:val="00FA5A40"/>
    <w:rsid w:val="00FA66B9"/>
    <w:rsid w:val="00FA6EC5"/>
    <w:rsid w:val="00FA7038"/>
    <w:rsid w:val="00FB10BF"/>
    <w:rsid w:val="00FB128B"/>
    <w:rsid w:val="00FB253A"/>
    <w:rsid w:val="00FB25CF"/>
    <w:rsid w:val="00FB280B"/>
    <w:rsid w:val="00FB31A6"/>
    <w:rsid w:val="00FB4043"/>
    <w:rsid w:val="00FB46E7"/>
    <w:rsid w:val="00FB6B81"/>
    <w:rsid w:val="00FB7276"/>
    <w:rsid w:val="00FC0239"/>
    <w:rsid w:val="00FC2CFD"/>
    <w:rsid w:val="00FC2D43"/>
    <w:rsid w:val="00FC3DD0"/>
    <w:rsid w:val="00FC4465"/>
    <w:rsid w:val="00FC4512"/>
    <w:rsid w:val="00FC50E2"/>
    <w:rsid w:val="00FC5739"/>
    <w:rsid w:val="00FC5B81"/>
    <w:rsid w:val="00FC6206"/>
    <w:rsid w:val="00FD0380"/>
    <w:rsid w:val="00FD0634"/>
    <w:rsid w:val="00FD0D49"/>
    <w:rsid w:val="00FD1355"/>
    <w:rsid w:val="00FD1A05"/>
    <w:rsid w:val="00FD41A8"/>
    <w:rsid w:val="00FD43CB"/>
    <w:rsid w:val="00FD4675"/>
    <w:rsid w:val="00FD4F06"/>
    <w:rsid w:val="00FD51D2"/>
    <w:rsid w:val="00FD5D11"/>
    <w:rsid w:val="00FD6725"/>
    <w:rsid w:val="00FD7315"/>
    <w:rsid w:val="00FE0467"/>
    <w:rsid w:val="00FE0BFC"/>
    <w:rsid w:val="00FE18B7"/>
    <w:rsid w:val="00FE2127"/>
    <w:rsid w:val="00FE36B0"/>
    <w:rsid w:val="00FE3AAB"/>
    <w:rsid w:val="00FE51AF"/>
    <w:rsid w:val="00FE5D72"/>
    <w:rsid w:val="00FE5F78"/>
    <w:rsid w:val="00FF00CB"/>
    <w:rsid w:val="00FF0280"/>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337"/>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mcntmsoplaintext">
    <w:name w:val="mcntmsoplaintext"/>
    <w:basedOn w:val="Normal"/>
    <w:rsid w:val="008E6D36"/>
    <w:pPr>
      <w:spacing w:before="100" w:beforeAutospacing="1" w:after="100" w:afterAutospacing="1" w:line="240" w:lineRule="auto"/>
    </w:pPr>
    <w:rPr>
      <w:rFonts w:eastAsiaTheme="minorHAns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31152915">
      <w:bodyDiv w:val="1"/>
      <w:marLeft w:val="0"/>
      <w:marRight w:val="0"/>
      <w:marTop w:val="0"/>
      <w:marBottom w:val="0"/>
      <w:divBdr>
        <w:top w:val="none" w:sz="0" w:space="0" w:color="auto"/>
        <w:left w:val="none" w:sz="0" w:space="0" w:color="auto"/>
        <w:bottom w:val="none" w:sz="0" w:space="0" w:color="auto"/>
        <w:right w:val="none" w:sz="0" w:space="0" w:color="auto"/>
      </w:divBdr>
    </w:div>
    <w:div w:id="42366709">
      <w:bodyDiv w:val="1"/>
      <w:marLeft w:val="0"/>
      <w:marRight w:val="0"/>
      <w:marTop w:val="0"/>
      <w:marBottom w:val="0"/>
      <w:divBdr>
        <w:top w:val="none" w:sz="0" w:space="0" w:color="auto"/>
        <w:left w:val="none" w:sz="0" w:space="0" w:color="auto"/>
        <w:bottom w:val="none" w:sz="0" w:space="0" w:color="auto"/>
        <w:right w:val="none" w:sz="0" w:space="0" w:color="auto"/>
      </w:divBdr>
      <w:divsChild>
        <w:div w:id="1565683133">
          <w:marLeft w:val="0"/>
          <w:marRight w:val="0"/>
          <w:marTop w:val="0"/>
          <w:marBottom w:val="0"/>
          <w:divBdr>
            <w:top w:val="none" w:sz="0" w:space="0" w:color="auto"/>
            <w:left w:val="none" w:sz="0" w:space="0" w:color="auto"/>
            <w:bottom w:val="none" w:sz="0" w:space="0" w:color="auto"/>
            <w:right w:val="none" w:sz="0" w:space="0" w:color="auto"/>
          </w:divBdr>
        </w:div>
      </w:divsChild>
    </w:div>
    <w:div w:id="65495428">
      <w:bodyDiv w:val="1"/>
      <w:marLeft w:val="0"/>
      <w:marRight w:val="0"/>
      <w:marTop w:val="0"/>
      <w:marBottom w:val="0"/>
      <w:divBdr>
        <w:top w:val="none" w:sz="0" w:space="0" w:color="auto"/>
        <w:left w:val="none" w:sz="0" w:space="0" w:color="auto"/>
        <w:bottom w:val="none" w:sz="0" w:space="0" w:color="auto"/>
        <w:right w:val="none" w:sz="0" w:space="0" w:color="auto"/>
      </w:divBdr>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05588470">
      <w:bodyDiv w:val="1"/>
      <w:marLeft w:val="0"/>
      <w:marRight w:val="0"/>
      <w:marTop w:val="0"/>
      <w:marBottom w:val="0"/>
      <w:divBdr>
        <w:top w:val="none" w:sz="0" w:space="0" w:color="auto"/>
        <w:left w:val="none" w:sz="0" w:space="0" w:color="auto"/>
        <w:bottom w:val="none" w:sz="0" w:space="0" w:color="auto"/>
        <w:right w:val="none" w:sz="0" w:space="0" w:color="auto"/>
      </w:divBdr>
    </w:div>
    <w:div w:id="108816648">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41118370">
      <w:bodyDiv w:val="1"/>
      <w:marLeft w:val="0"/>
      <w:marRight w:val="0"/>
      <w:marTop w:val="0"/>
      <w:marBottom w:val="0"/>
      <w:divBdr>
        <w:top w:val="none" w:sz="0" w:space="0" w:color="auto"/>
        <w:left w:val="none" w:sz="0" w:space="0" w:color="auto"/>
        <w:bottom w:val="none" w:sz="0" w:space="0" w:color="auto"/>
        <w:right w:val="none" w:sz="0" w:space="0" w:color="auto"/>
      </w:divBdr>
      <w:divsChild>
        <w:div w:id="713579009">
          <w:marLeft w:val="0"/>
          <w:marRight w:val="0"/>
          <w:marTop w:val="0"/>
          <w:marBottom w:val="0"/>
          <w:divBdr>
            <w:top w:val="none" w:sz="0" w:space="0" w:color="auto"/>
            <w:left w:val="none" w:sz="0" w:space="0" w:color="auto"/>
            <w:bottom w:val="none" w:sz="0" w:space="0" w:color="auto"/>
            <w:right w:val="none" w:sz="0" w:space="0" w:color="auto"/>
          </w:divBdr>
        </w:div>
      </w:divsChild>
    </w:div>
    <w:div w:id="159780437">
      <w:bodyDiv w:val="1"/>
      <w:marLeft w:val="0"/>
      <w:marRight w:val="0"/>
      <w:marTop w:val="0"/>
      <w:marBottom w:val="0"/>
      <w:divBdr>
        <w:top w:val="none" w:sz="0" w:space="0" w:color="auto"/>
        <w:left w:val="none" w:sz="0" w:space="0" w:color="auto"/>
        <w:bottom w:val="none" w:sz="0" w:space="0" w:color="auto"/>
        <w:right w:val="none" w:sz="0" w:space="0" w:color="auto"/>
      </w:divBdr>
      <w:divsChild>
        <w:div w:id="1132791508">
          <w:marLeft w:val="0"/>
          <w:marRight w:val="0"/>
          <w:marTop w:val="0"/>
          <w:marBottom w:val="0"/>
          <w:divBdr>
            <w:top w:val="none" w:sz="0" w:space="0" w:color="auto"/>
            <w:left w:val="none" w:sz="0" w:space="0" w:color="auto"/>
            <w:bottom w:val="none" w:sz="0" w:space="0" w:color="auto"/>
            <w:right w:val="none" w:sz="0" w:space="0" w:color="auto"/>
          </w:divBdr>
        </w:div>
      </w:divsChild>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235746815">
      <w:bodyDiv w:val="1"/>
      <w:marLeft w:val="0"/>
      <w:marRight w:val="0"/>
      <w:marTop w:val="0"/>
      <w:marBottom w:val="0"/>
      <w:divBdr>
        <w:top w:val="none" w:sz="0" w:space="0" w:color="auto"/>
        <w:left w:val="none" w:sz="0" w:space="0" w:color="auto"/>
        <w:bottom w:val="none" w:sz="0" w:space="0" w:color="auto"/>
        <w:right w:val="none" w:sz="0" w:space="0" w:color="auto"/>
      </w:divBdr>
      <w:divsChild>
        <w:div w:id="1379621838">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4961964">
      <w:bodyDiv w:val="1"/>
      <w:marLeft w:val="0"/>
      <w:marRight w:val="0"/>
      <w:marTop w:val="0"/>
      <w:marBottom w:val="0"/>
      <w:divBdr>
        <w:top w:val="none" w:sz="0" w:space="0" w:color="auto"/>
        <w:left w:val="none" w:sz="0" w:space="0" w:color="auto"/>
        <w:bottom w:val="none" w:sz="0" w:space="0" w:color="auto"/>
        <w:right w:val="none" w:sz="0" w:space="0" w:color="auto"/>
      </w:divBdr>
      <w:divsChild>
        <w:div w:id="1945578099">
          <w:marLeft w:val="0"/>
          <w:marRight w:val="0"/>
          <w:marTop w:val="0"/>
          <w:marBottom w:val="0"/>
          <w:divBdr>
            <w:top w:val="none" w:sz="0" w:space="0" w:color="auto"/>
            <w:left w:val="none" w:sz="0" w:space="0" w:color="auto"/>
            <w:bottom w:val="none" w:sz="0" w:space="0" w:color="auto"/>
            <w:right w:val="none" w:sz="0" w:space="0" w:color="auto"/>
          </w:divBdr>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3185270">
      <w:bodyDiv w:val="1"/>
      <w:marLeft w:val="0"/>
      <w:marRight w:val="0"/>
      <w:marTop w:val="0"/>
      <w:marBottom w:val="0"/>
      <w:divBdr>
        <w:top w:val="none" w:sz="0" w:space="0" w:color="auto"/>
        <w:left w:val="none" w:sz="0" w:space="0" w:color="auto"/>
        <w:bottom w:val="none" w:sz="0" w:space="0" w:color="auto"/>
        <w:right w:val="none" w:sz="0" w:space="0" w:color="auto"/>
      </w:divBdr>
      <w:divsChild>
        <w:div w:id="2117628316">
          <w:marLeft w:val="0"/>
          <w:marRight w:val="0"/>
          <w:marTop w:val="0"/>
          <w:marBottom w:val="0"/>
          <w:divBdr>
            <w:top w:val="none" w:sz="0" w:space="0" w:color="auto"/>
            <w:left w:val="none" w:sz="0" w:space="0" w:color="auto"/>
            <w:bottom w:val="none" w:sz="0" w:space="0" w:color="auto"/>
            <w:right w:val="none" w:sz="0" w:space="0" w:color="auto"/>
          </w:divBdr>
        </w:div>
      </w:divsChild>
    </w:div>
    <w:div w:id="497185756">
      <w:bodyDiv w:val="1"/>
      <w:marLeft w:val="0"/>
      <w:marRight w:val="0"/>
      <w:marTop w:val="0"/>
      <w:marBottom w:val="0"/>
      <w:divBdr>
        <w:top w:val="none" w:sz="0" w:space="0" w:color="auto"/>
        <w:left w:val="none" w:sz="0" w:space="0" w:color="auto"/>
        <w:bottom w:val="none" w:sz="0" w:space="0" w:color="auto"/>
        <w:right w:val="none" w:sz="0" w:space="0" w:color="auto"/>
      </w:divBdr>
      <w:divsChild>
        <w:div w:id="732855255">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575632730">
      <w:bodyDiv w:val="1"/>
      <w:marLeft w:val="0"/>
      <w:marRight w:val="0"/>
      <w:marTop w:val="0"/>
      <w:marBottom w:val="0"/>
      <w:divBdr>
        <w:top w:val="none" w:sz="0" w:space="0" w:color="auto"/>
        <w:left w:val="none" w:sz="0" w:space="0" w:color="auto"/>
        <w:bottom w:val="none" w:sz="0" w:space="0" w:color="auto"/>
        <w:right w:val="none" w:sz="0" w:space="0" w:color="auto"/>
      </w:divBdr>
      <w:divsChild>
        <w:div w:id="452141983">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29675878">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47974357">
      <w:bodyDiv w:val="1"/>
      <w:marLeft w:val="0"/>
      <w:marRight w:val="0"/>
      <w:marTop w:val="0"/>
      <w:marBottom w:val="0"/>
      <w:divBdr>
        <w:top w:val="none" w:sz="0" w:space="0" w:color="auto"/>
        <w:left w:val="none" w:sz="0" w:space="0" w:color="auto"/>
        <w:bottom w:val="none" w:sz="0" w:space="0" w:color="auto"/>
        <w:right w:val="none" w:sz="0" w:space="0" w:color="auto"/>
      </w:divBdr>
      <w:divsChild>
        <w:div w:id="1965961394">
          <w:marLeft w:val="0"/>
          <w:marRight w:val="0"/>
          <w:marTop w:val="0"/>
          <w:marBottom w:val="0"/>
          <w:divBdr>
            <w:top w:val="none" w:sz="0" w:space="0" w:color="auto"/>
            <w:left w:val="none" w:sz="0" w:space="0" w:color="auto"/>
            <w:bottom w:val="none" w:sz="0" w:space="0" w:color="auto"/>
            <w:right w:val="none" w:sz="0" w:space="0" w:color="auto"/>
          </w:divBdr>
        </w:div>
      </w:divsChild>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72936963">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26184972">
      <w:bodyDiv w:val="1"/>
      <w:marLeft w:val="0"/>
      <w:marRight w:val="0"/>
      <w:marTop w:val="0"/>
      <w:marBottom w:val="0"/>
      <w:divBdr>
        <w:top w:val="none" w:sz="0" w:space="0" w:color="auto"/>
        <w:left w:val="none" w:sz="0" w:space="0" w:color="auto"/>
        <w:bottom w:val="none" w:sz="0" w:space="0" w:color="auto"/>
        <w:right w:val="none" w:sz="0" w:space="0" w:color="auto"/>
      </w:divBdr>
      <w:divsChild>
        <w:div w:id="775562954">
          <w:marLeft w:val="0"/>
          <w:marRight w:val="0"/>
          <w:marTop w:val="0"/>
          <w:marBottom w:val="0"/>
          <w:divBdr>
            <w:top w:val="none" w:sz="0" w:space="0" w:color="auto"/>
            <w:left w:val="none" w:sz="0" w:space="0" w:color="auto"/>
            <w:bottom w:val="none" w:sz="0" w:space="0" w:color="auto"/>
            <w:right w:val="none" w:sz="0" w:space="0" w:color="auto"/>
          </w:divBdr>
        </w:div>
      </w:divsChild>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986028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83">
          <w:marLeft w:val="0"/>
          <w:marRight w:val="0"/>
          <w:marTop w:val="0"/>
          <w:marBottom w:val="0"/>
          <w:divBdr>
            <w:top w:val="none" w:sz="0" w:space="0" w:color="auto"/>
            <w:left w:val="none" w:sz="0" w:space="0" w:color="auto"/>
            <w:bottom w:val="none" w:sz="0" w:space="0" w:color="auto"/>
            <w:right w:val="none" w:sz="0" w:space="0" w:color="auto"/>
          </w:divBdr>
        </w:div>
      </w:divsChild>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67403974">
      <w:bodyDiv w:val="1"/>
      <w:marLeft w:val="0"/>
      <w:marRight w:val="0"/>
      <w:marTop w:val="0"/>
      <w:marBottom w:val="0"/>
      <w:divBdr>
        <w:top w:val="none" w:sz="0" w:space="0" w:color="auto"/>
        <w:left w:val="none" w:sz="0" w:space="0" w:color="auto"/>
        <w:bottom w:val="none" w:sz="0" w:space="0" w:color="auto"/>
        <w:right w:val="none" w:sz="0" w:space="0" w:color="auto"/>
      </w:divBdr>
      <w:divsChild>
        <w:div w:id="599525822">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02979795">
      <w:bodyDiv w:val="1"/>
      <w:marLeft w:val="0"/>
      <w:marRight w:val="0"/>
      <w:marTop w:val="0"/>
      <w:marBottom w:val="0"/>
      <w:divBdr>
        <w:top w:val="none" w:sz="0" w:space="0" w:color="auto"/>
        <w:left w:val="none" w:sz="0" w:space="0" w:color="auto"/>
        <w:bottom w:val="none" w:sz="0" w:space="0" w:color="auto"/>
        <w:right w:val="none" w:sz="0" w:space="0" w:color="auto"/>
      </w:divBdr>
      <w:divsChild>
        <w:div w:id="294919038">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54821868">
      <w:bodyDiv w:val="1"/>
      <w:marLeft w:val="0"/>
      <w:marRight w:val="0"/>
      <w:marTop w:val="0"/>
      <w:marBottom w:val="0"/>
      <w:divBdr>
        <w:top w:val="none" w:sz="0" w:space="0" w:color="auto"/>
        <w:left w:val="none" w:sz="0" w:space="0" w:color="auto"/>
        <w:bottom w:val="none" w:sz="0" w:space="0" w:color="auto"/>
        <w:right w:val="none" w:sz="0" w:space="0" w:color="auto"/>
      </w:divBdr>
      <w:divsChild>
        <w:div w:id="2076397008">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79530072">
      <w:bodyDiv w:val="1"/>
      <w:marLeft w:val="0"/>
      <w:marRight w:val="0"/>
      <w:marTop w:val="0"/>
      <w:marBottom w:val="0"/>
      <w:divBdr>
        <w:top w:val="none" w:sz="0" w:space="0" w:color="auto"/>
        <w:left w:val="none" w:sz="0" w:space="0" w:color="auto"/>
        <w:bottom w:val="none" w:sz="0" w:space="0" w:color="auto"/>
        <w:right w:val="none" w:sz="0" w:space="0" w:color="auto"/>
      </w:divBdr>
      <w:divsChild>
        <w:div w:id="1045250812">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388724354">
      <w:bodyDiv w:val="1"/>
      <w:marLeft w:val="0"/>
      <w:marRight w:val="0"/>
      <w:marTop w:val="0"/>
      <w:marBottom w:val="0"/>
      <w:divBdr>
        <w:top w:val="none" w:sz="0" w:space="0" w:color="auto"/>
        <w:left w:val="none" w:sz="0" w:space="0" w:color="auto"/>
        <w:bottom w:val="none" w:sz="0" w:space="0" w:color="auto"/>
        <w:right w:val="none" w:sz="0" w:space="0" w:color="auto"/>
      </w:divBdr>
      <w:divsChild>
        <w:div w:id="71438339">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20716738">
      <w:bodyDiv w:val="1"/>
      <w:marLeft w:val="0"/>
      <w:marRight w:val="0"/>
      <w:marTop w:val="0"/>
      <w:marBottom w:val="0"/>
      <w:divBdr>
        <w:top w:val="none" w:sz="0" w:space="0" w:color="auto"/>
        <w:left w:val="none" w:sz="0" w:space="0" w:color="auto"/>
        <w:bottom w:val="none" w:sz="0" w:space="0" w:color="auto"/>
        <w:right w:val="none" w:sz="0" w:space="0" w:color="auto"/>
      </w:divBdr>
      <w:divsChild>
        <w:div w:id="200358325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37155919">
      <w:bodyDiv w:val="1"/>
      <w:marLeft w:val="0"/>
      <w:marRight w:val="0"/>
      <w:marTop w:val="0"/>
      <w:marBottom w:val="0"/>
      <w:divBdr>
        <w:top w:val="none" w:sz="0" w:space="0" w:color="auto"/>
        <w:left w:val="none" w:sz="0" w:space="0" w:color="auto"/>
        <w:bottom w:val="none" w:sz="0" w:space="0" w:color="auto"/>
        <w:right w:val="none" w:sz="0" w:space="0" w:color="auto"/>
      </w:divBdr>
      <w:divsChild>
        <w:div w:id="655577223">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597522548">
      <w:bodyDiv w:val="1"/>
      <w:marLeft w:val="0"/>
      <w:marRight w:val="0"/>
      <w:marTop w:val="0"/>
      <w:marBottom w:val="0"/>
      <w:divBdr>
        <w:top w:val="none" w:sz="0" w:space="0" w:color="auto"/>
        <w:left w:val="none" w:sz="0" w:space="0" w:color="auto"/>
        <w:bottom w:val="none" w:sz="0" w:space="0" w:color="auto"/>
        <w:right w:val="none" w:sz="0" w:space="0" w:color="auto"/>
      </w:divBdr>
      <w:divsChild>
        <w:div w:id="1575818491">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3969356">
      <w:bodyDiv w:val="1"/>
      <w:marLeft w:val="0"/>
      <w:marRight w:val="0"/>
      <w:marTop w:val="0"/>
      <w:marBottom w:val="0"/>
      <w:divBdr>
        <w:top w:val="none" w:sz="0" w:space="0" w:color="auto"/>
        <w:left w:val="none" w:sz="0" w:space="0" w:color="auto"/>
        <w:bottom w:val="none" w:sz="0" w:space="0" w:color="auto"/>
        <w:right w:val="none" w:sz="0" w:space="0" w:color="auto"/>
      </w:divBdr>
    </w:div>
    <w:div w:id="1756315175">
      <w:bodyDiv w:val="1"/>
      <w:marLeft w:val="0"/>
      <w:marRight w:val="0"/>
      <w:marTop w:val="0"/>
      <w:marBottom w:val="0"/>
      <w:divBdr>
        <w:top w:val="none" w:sz="0" w:space="0" w:color="auto"/>
        <w:left w:val="none" w:sz="0" w:space="0" w:color="auto"/>
        <w:bottom w:val="none" w:sz="0" w:space="0" w:color="auto"/>
        <w:right w:val="none" w:sz="0" w:space="0" w:color="auto"/>
      </w:divBdr>
      <w:divsChild>
        <w:div w:id="99570183">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34685764">
      <w:bodyDiv w:val="1"/>
      <w:marLeft w:val="0"/>
      <w:marRight w:val="0"/>
      <w:marTop w:val="0"/>
      <w:marBottom w:val="0"/>
      <w:divBdr>
        <w:top w:val="none" w:sz="0" w:space="0" w:color="auto"/>
        <w:left w:val="none" w:sz="0" w:space="0" w:color="auto"/>
        <w:bottom w:val="none" w:sz="0" w:space="0" w:color="auto"/>
        <w:right w:val="none" w:sz="0" w:space="0" w:color="auto"/>
      </w:divBdr>
      <w:divsChild>
        <w:div w:id="829755346">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04563244">
      <w:bodyDiv w:val="1"/>
      <w:marLeft w:val="0"/>
      <w:marRight w:val="0"/>
      <w:marTop w:val="0"/>
      <w:marBottom w:val="0"/>
      <w:divBdr>
        <w:top w:val="none" w:sz="0" w:space="0" w:color="auto"/>
        <w:left w:val="none" w:sz="0" w:space="0" w:color="auto"/>
        <w:bottom w:val="none" w:sz="0" w:space="0" w:color="auto"/>
        <w:right w:val="none" w:sz="0" w:space="0" w:color="auto"/>
      </w:divBdr>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 w:id="2137945469">
      <w:bodyDiv w:val="1"/>
      <w:marLeft w:val="0"/>
      <w:marRight w:val="0"/>
      <w:marTop w:val="0"/>
      <w:marBottom w:val="0"/>
      <w:divBdr>
        <w:top w:val="none" w:sz="0" w:space="0" w:color="auto"/>
        <w:left w:val="none" w:sz="0" w:space="0" w:color="auto"/>
        <w:bottom w:val="none" w:sz="0" w:space="0" w:color="auto"/>
        <w:right w:val="none" w:sz="0" w:space="0" w:color="auto"/>
      </w:divBdr>
      <w:divsChild>
        <w:div w:id="11265028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FF69E3-99DB-4723-8910-7F09D6637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8</Pages>
  <Words>1010</Words>
  <Characters>5763</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https:/mul2-mineconomy.gov.am/tasks/569249/oneclick/3_Ampopatert.docx?token=6fe96f6d8fa2d51eb75d14e537ff8bfb</cp:keywords>
  <cp:lastModifiedBy>Ruzanna Y. Harutyunyan</cp:lastModifiedBy>
  <cp:revision>82</cp:revision>
  <cp:lastPrinted>2022-03-02T19:08:00Z</cp:lastPrinted>
  <dcterms:created xsi:type="dcterms:W3CDTF">2023-12-15T12:40:00Z</dcterms:created>
  <dcterms:modified xsi:type="dcterms:W3CDTF">2025-04-22T08:31:00Z</dcterms:modified>
</cp:coreProperties>
</file>