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5A74A9" w:rsidRDefault="009F26EA" w:rsidP="00F16620">
      <w:pPr>
        <w:spacing w:line="360" w:lineRule="auto"/>
        <w:jc w:val="center"/>
        <w:rPr>
          <w:rFonts w:ascii="GHEA Grapalat" w:hAnsi="GHEA Grapalat"/>
          <w:b/>
          <w:bCs/>
          <w:sz w:val="24"/>
          <w:szCs w:val="24"/>
          <w:lang w:val="hy-AM"/>
        </w:rPr>
      </w:pPr>
      <w:r w:rsidRPr="005A74A9">
        <w:rPr>
          <w:rFonts w:ascii="GHEA Grapalat" w:hAnsi="GHEA Grapalat"/>
          <w:b/>
          <w:bCs/>
          <w:sz w:val="24"/>
          <w:szCs w:val="24"/>
          <w:lang w:val="hy-AM"/>
        </w:rPr>
        <w:t>ԱՄՓՈՓԱԹԵՐ</w:t>
      </w:r>
      <w:r w:rsidR="00F16620" w:rsidRPr="005A74A9">
        <w:rPr>
          <w:rFonts w:ascii="GHEA Grapalat" w:hAnsi="GHEA Grapalat"/>
          <w:b/>
          <w:bCs/>
          <w:sz w:val="24"/>
          <w:szCs w:val="24"/>
          <w:lang w:val="hy-AM"/>
        </w:rPr>
        <w:t>Թ</w:t>
      </w:r>
    </w:p>
    <w:p w14:paraId="2F84F90B" w14:textId="213D06F8" w:rsidR="001F16AF" w:rsidRPr="005A74A9" w:rsidRDefault="00CB1480" w:rsidP="004F3CE8">
      <w:pPr>
        <w:spacing w:line="360" w:lineRule="auto"/>
        <w:jc w:val="center"/>
        <w:rPr>
          <w:rFonts w:ascii="GHEA Grapalat" w:hAnsi="GHEA Grapalat"/>
          <w:b/>
          <w:bCs/>
          <w:sz w:val="24"/>
          <w:szCs w:val="24"/>
          <w:lang w:val="hy-AM"/>
        </w:rPr>
      </w:pPr>
      <w:r w:rsidRPr="005A74A9">
        <w:rPr>
          <w:rFonts w:ascii="GHEA Grapalat" w:hAnsi="GHEA Grapalat"/>
          <w:b/>
          <w:bCs/>
          <w:sz w:val="24"/>
          <w:szCs w:val="24"/>
          <w:lang w:val="hy-AM"/>
        </w:rPr>
        <w:t>«</w:t>
      </w:r>
      <w:r w:rsidR="005A74A9" w:rsidRPr="005A74A9">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1F16AF" w:rsidRPr="005A74A9">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5A74A9"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5A74A9"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5A74A9"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ՀՀ </w:t>
            </w:r>
            <w:r w:rsidR="00B72995" w:rsidRPr="005A74A9">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2518791F" w:rsidR="008A7755" w:rsidRPr="005A74A9" w:rsidRDefault="00CB3B41" w:rsidP="00CB3B41">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14</w:t>
            </w:r>
            <w:r w:rsidR="0044134E" w:rsidRPr="005A74A9">
              <w:rPr>
                <w:rFonts w:ascii="GHEA Grapalat" w:eastAsia="Times New Roman" w:hAnsi="GHEA Grapalat" w:cs="Times New Roman"/>
                <w:color w:val="000000"/>
                <w:sz w:val="24"/>
                <w:szCs w:val="24"/>
                <w:lang w:val="hy-AM" w:eastAsia="ru-RU"/>
              </w:rPr>
              <w:t>.04</w:t>
            </w:r>
            <w:r w:rsidR="00247EC7" w:rsidRPr="005A74A9">
              <w:rPr>
                <w:rFonts w:ascii="GHEA Grapalat" w:eastAsia="Times New Roman" w:hAnsi="GHEA Grapalat" w:cs="Times New Roman"/>
                <w:color w:val="000000"/>
                <w:sz w:val="24"/>
                <w:szCs w:val="24"/>
                <w:lang w:val="hy-AM" w:eastAsia="ru-RU"/>
              </w:rPr>
              <w:t>.2025թ</w:t>
            </w:r>
            <w:r w:rsidR="00247EC7" w:rsidRPr="005A74A9">
              <w:rPr>
                <w:rFonts w:ascii="Cambria Math" w:eastAsia="Times New Roman" w:hAnsi="Cambria Math" w:cs="Cambria Math"/>
                <w:color w:val="000000"/>
                <w:sz w:val="24"/>
                <w:szCs w:val="24"/>
                <w:lang w:val="hy-AM" w:eastAsia="ru-RU"/>
              </w:rPr>
              <w:t>․</w:t>
            </w:r>
          </w:p>
        </w:tc>
      </w:tr>
      <w:tr w:rsidR="008A7755" w:rsidRPr="005A74A9"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5A74A9"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A0E862F" w:rsidR="008A7755" w:rsidRPr="005A74A9" w:rsidRDefault="00247EC7" w:rsidP="00247EC7">
            <w:pPr>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N </w:t>
            </w:r>
            <w:r w:rsidR="00CB3B41" w:rsidRPr="005A74A9">
              <w:rPr>
                <w:rFonts w:ascii="GHEA Grapalat" w:eastAsia="Times New Roman" w:hAnsi="GHEA Grapalat" w:cs="Times New Roman"/>
                <w:color w:val="000000"/>
                <w:sz w:val="24"/>
                <w:szCs w:val="24"/>
                <w:lang w:val="hy-AM" w:eastAsia="ru-RU"/>
              </w:rPr>
              <w:t>01/34-3/8544-2025</w:t>
            </w:r>
          </w:p>
        </w:tc>
      </w:tr>
      <w:tr w:rsidR="00AC7C5B" w:rsidRPr="005A74A9" w14:paraId="0380E19D" w14:textId="77777777" w:rsidTr="000E447D">
        <w:trPr>
          <w:trHeight w:val="416"/>
          <w:tblCellSpacing w:w="0" w:type="dxa"/>
        </w:trPr>
        <w:tc>
          <w:tcPr>
            <w:tcW w:w="5765" w:type="dxa"/>
            <w:shd w:val="clear" w:color="auto" w:fill="FFFFFF"/>
          </w:tcPr>
          <w:p w14:paraId="5B20126E" w14:textId="77777777" w:rsidR="00CB3B41" w:rsidRPr="005A74A9" w:rsidRDefault="00CB3B41" w:rsidP="00CB3B41">
            <w:pPr>
              <w:spacing w:after="0"/>
              <w:ind w:left="132" w:right="214"/>
              <w:contextualSpacing/>
              <w:jc w:val="both"/>
              <w:rPr>
                <w:rFonts w:ascii="GHEA Grapalat" w:hAnsi="GHEA Grapalat"/>
                <w:sz w:val="24"/>
                <w:szCs w:val="24"/>
                <w:lang w:val="hy-AM"/>
              </w:rPr>
            </w:pPr>
            <w:r w:rsidRPr="005A74A9">
              <w:rPr>
                <w:rFonts w:ascii="GHEA Grapalat" w:hAnsi="GHEA Grapalat"/>
                <w:sz w:val="24"/>
                <w:szCs w:val="24"/>
                <w:lang w:val="hy-AM"/>
              </w:rPr>
              <w:t>Նախագծի հիմնավորմամբ հղում է արվում ՀՀ կառավարության 22</w:t>
            </w:r>
            <w:r w:rsidRPr="005A74A9">
              <w:rPr>
                <w:rFonts w:ascii="Cambria Math" w:hAnsi="Cambria Math" w:cs="Cambria Math"/>
                <w:sz w:val="24"/>
                <w:szCs w:val="24"/>
                <w:lang w:val="hy-AM"/>
              </w:rPr>
              <w:t>․</w:t>
            </w:r>
            <w:r w:rsidRPr="005A74A9">
              <w:rPr>
                <w:rFonts w:ascii="GHEA Grapalat" w:hAnsi="GHEA Grapalat"/>
                <w:sz w:val="24"/>
                <w:szCs w:val="24"/>
                <w:lang w:val="hy-AM"/>
              </w:rPr>
              <w:t>09</w:t>
            </w:r>
            <w:r w:rsidRPr="005A74A9">
              <w:rPr>
                <w:rFonts w:ascii="Cambria Math" w:hAnsi="Cambria Math" w:cs="Cambria Math"/>
                <w:sz w:val="24"/>
                <w:szCs w:val="24"/>
                <w:lang w:val="hy-AM"/>
              </w:rPr>
              <w:t>․</w:t>
            </w:r>
            <w:r w:rsidRPr="005A74A9">
              <w:rPr>
                <w:rFonts w:ascii="GHEA Grapalat" w:hAnsi="GHEA Grapalat"/>
                <w:sz w:val="24"/>
                <w:szCs w:val="24"/>
                <w:lang w:val="hy-AM"/>
              </w:rPr>
              <w:t>2022թ</w:t>
            </w:r>
            <w:r w:rsidRPr="005A74A9">
              <w:rPr>
                <w:rFonts w:ascii="Cambria Math" w:hAnsi="Cambria Math" w:cs="Cambria Math"/>
                <w:sz w:val="24"/>
                <w:szCs w:val="24"/>
                <w:lang w:val="hy-AM"/>
              </w:rPr>
              <w:t>․</w:t>
            </w:r>
            <w:r w:rsidRPr="005A74A9">
              <w:rPr>
                <w:rFonts w:ascii="GHEA Grapalat" w:hAnsi="GHEA Grapalat"/>
                <w:sz w:val="24"/>
                <w:szCs w:val="24"/>
                <w:lang w:val="hy-AM"/>
              </w:rPr>
              <w:t xml:space="preserve">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մասին» N 1481-Ն որոշմամբ հաստատված կարգի 7-րդ կետին, որի համաձայն հաստատությունների ունեցած տնտեսումներն ու խնայողությունները  մինչև 2024 թվականի դեկտեմբերի 27-ը ենթակա էին վերադարձման պետական բյուջե:</w:t>
            </w:r>
          </w:p>
          <w:p w14:paraId="6CA88F8F" w14:textId="786FF2AE" w:rsidR="00AC7C5B" w:rsidRPr="005A74A9" w:rsidRDefault="00CB3B41" w:rsidP="00CB3B41">
            <w:pPr>
              <w:spacing w:after="0"/>
              <w:ind w:left="132" w:right="214"/>
              <w:contextualSpacing/>
              <w:jc w:val="both"/>
              <w:rPr>
                <w:rFonts w:ascii="GHEA Grapalat" w:hAnsi="GHEA Grapalat"/>
                <w:sz w:val="24"/>
                <w:szCs w:val="24"/>
                <w:lang w:val="hy-AM"/>
              </w:rPr>
            </w:pPr>
            <w:r w:rsidRPr="005A74A9">
              <w:rPr>
                <w:rFonts w:ascii="GHEA Grapalat" w:hAnsi="GHEA Grapalat"/>
                <w:sz w:val="24"/>
                <w:szCs w:val="24"/>
                <w:lang w:val="hy-AM"/>
              </w:rPr>
              <w:t>Մինչդեռ անհրաժեշտ է հղումը կատարել կարգի 5-րդ կետին՝ որով նախատեսվում է  հաստատություններին որոշմամբ տրամադրված գումարի և փաստացի ծախսված գումարի տարբերությունը (տնտեսումները, խնայողությունները, այդ թվում՝ թափուր աշխատատեղերի հետևանքով առաջացած) մինչև հաջորդ տարվա փետրվար ամսվա երկրորդ շաբաթվա առաջին աշխատանքային օրը վերադարձնել պետական բյուջե։</w:t>
            </w:r>
          </w:p>
        </w:tc>
        <w:tc>
          <w:tcPr>
            <w:tcW w:w="5137" w:type="dxa"/>
            <w:gridSpan w:val="2"/>
            <w:shd w:val="clear" w:color="auto" w:fill="FFFFFF"/>
          </w:tcPr>
          <w:p w14:paraId="199851A5" w14:textId="69279882" w:rsidR="002F4813" w:rsidRPr="005A74A9" w:rsidRDefault="00CB3B41" w:rsidP="00CB3B41">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w:t>
            </w:r>
          </w:p>
        </w:tc>
      </w:tr>
      <w:tr w:rsidR="00CB3B41" w:rsidRPr="005A74A9" w14:paraId="02ABCA7B" w14:textId="77777777" w:rsidTr="000E447D">
        <w:trPr>
          <w:trHeight w:val="416"/>
          <w:tblCellSpacing w:w="0" w:type="dxa"/>
        </w:trPr>
        <w:tc>
          <w:tcPr>
            <w:tcW w:w="5765" w:type="dxa"/>
            <w:shd w:val="clear" w:color="auto" w:fill="FFFFFF"/>
          </w:tcPr>
          <w:p w14:paraId="670D05DA" w14:textId="5A3FB22C" w:rsidR="00CB3B41" w:rsidRPr="005A74A9" w:rsidRDefault="00CB3B41" w:rsidP="00CB3B41">
            <w:pPr>
              <w:spacing w:after="0"/>
              <w:ind w:left="132" w:right="214"/>
              <w:contextualSpacing/>
              <w:jc w:val="both"/>
              <w:rPr>
                <w:rFonts w:ascii="GHEA Grapalat" w:hAnsi="GHEA Grapalat"/>
                <w:sz w:val="24"/>
                <w:szCs w:val="24"/>
                <w:lang w:val="hy-AM"/>
              </w:rPr>
            </w:pPr>
            <w:r w:rsidRPr="005A74A9">
              <w:rPr>
                <w:rFonts w:ascii="GHEA Grapalat" w:hAnsi="GHEA Grapalat"/>
                <w:sz w:val="24"/>
                <w:szCs w:val="24"/>
                <w:lang w:val="hy-AM"/>
              </w:rPr>
              <w:t xml:space="preserve">Նախագծի նախաբանում առաջարկում ենք </w:t>
            </w:r>
            <w:r w:rsidRPr="005A74A9">
              <w:rPr>
                <w:rFonts w:ascii="GHEA Grapalat" w:hAnsi="GHEA Grapalat"/>
                <w:sz w:val="24"/>
                <w:szCs w:val="24"/>
                <w:lang w:val="hy-AM"/>
              </w:rPr>
              <w:lastRenderedPageBreak/>
              <w:t>«2024 թվականի» բառերը փոխարինել «2025 թվականի» բառերով</w:t>
            </w:r>
          </w:p>
        </w:tc>
        <w:tc>
          <w:tcPr>
            <w:tcW w:w="5137" w:type="dxa"/>
            <w:gridSpan w:val="2"/>
            <w:shd w:val="clear" w:color="auto" w:fill="FFFFFF"/>
          </w:tcPr>
          <w:p w14:paraId="79A67A39" w14:textId="7F8EC9A6" w:rsidR="00CB3B41" w:rsidRPr="005A74A9" w:rsidRDefault="00CB3B41" w:rsidP="00CB3B41">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w:t>
            </w:r>
          </w:p>
        </w:tc>
      </w:tr>
      <w:tr w:rsidR="0044134E" w:rsidRPr="005A74A9" w14:paraId="59B1BBE0" w14:textId="77777777" w:rsidTr="000E447D">
        <w:trPr>
          <w:trHeight w:val="416"/>
          <w:tblCellSpacing w:w="0" w:type="dxa"/>
        </w:trPr>
        <w:tc>
          <w:tcPr>
            <w:tcW w:w="5765" w:type="dxa"/>
            <w:shd w:val="clear" w:color="auto" w:fill="FFFFFF"/>
          </w:tcPr>
          <w:p w14:paraId="39096435" w14:textId="0C04919A" w:rsidR="0044134E" w:rsidRPr="005A74A9" w:rsidRDefault="00CB3B41" w:rsidP="00867DE1">
            <w:pPr>
              <w:spacing w:after="0"/>
              <w:ind w:left="132" w:right="214"/>
              <w:contextualSpacing/>
              <w:jc w:val="both"/>
              <w:rPr>
                <w:rFonts w:ascii="GHEA Grapalat" w:hAnsi="GHEA Grapalat"/>
                <w:sz w:val="24"/>
                <w:szCs w:val="24"/>
                <w:lang w:val="hy-AM"/>
              </w:rPr>
            </w:pPr>
            <w:r w:rsidRPr="005A74A9">
              <w:rPr>
                <w:rFonts w:ascii="GHEA Grapalat" w:hAnsi="GHEA Grapalat"/>
                <w:sz w:val="24"/>
                <w:szCs w:val="24"/>
                <w:lang w:val="hy-AM"/>
              </w:rPr>
              <w:t>2</w:t>
            </w:r>
            <w:r w:rsidRPr="005A74A9">
              <w:rPr>
                <w:rFonts w:ascii="Cambria Math" w:hAnsi="Cambria Math" w:cs="Cambria Math"/>
                <w:sz w:val="24"/>
                <w:szCs w:val="24"/>
                <w:lang w:val="hy-AM"/>
              </w:rPr>
              <w:t>․</w:t>
            </w:r>
            <w:r w:rsidR="00F0626E" w:rsidRPr="005A74A9">
              <w:rPr>
                <w:rFonts w:ascii="Cambria Math" w:hAnsi="Cambria Math" w:cs="Cambria Math"/>
                <w:sz w:val="24"/>
                <w:szCs w:val="24"/>
                <w:lang w:val="hy-AM"/>
              </w:rPr>
              <w:t xml:space="preserve"> </w:t>
            </w:r>
            <w:r w:rsidRPr="005A74A9">
              <w:rPr>
                <w:rFonts w:ascii="GHEA Grapalat" w:hAnsi="GHEA Grapalat"/>
                <w:sz w:val="24"/>
                <w:szCs w:val="24"/>
                <w:lang w:val="hy-AM"/>
              </w:rPr>
              <w:t>Նախագծի ընդունումը հիմնավորող փաստաթղթի համաձայն՝ նախատեսվում է Նախագծի հավելված N 12-ի գնումների պլանի «1196 Մարզերի մշակութային զարգացման ծրագիր» ծրագրի «12003 Մշակութային կենտրոնների գույքային հագեցվածության բարելավում» միջոցառման մեջ ներառված գնման առարկաների ձեռք բերման նպատակով կատարել 7,789,000 դրամի վերաբաշխում: Այնինչ նշված հավելվածով նախատեսվում է փոփոխություններ կատարել նաև «1075 Մշակութային ժառանգության ծրագիր» ծրագրի «32012 Թանգարանների համար նոր շենքերի կառուցում», «21001 Հուշարձանների ամրակայում, նորոգում և վերականգնում» միջոցառումների, «1236  Հանրակրթական և նախադպրոցական հաստատությունների հիմնում, կառուցում, բարելավում» ծրագրի «32004 Հանրակրթական դպրոցների շենքերի վերակառուցում, հիմնանորոգում» միջոցառման, «1045 Մասնագիտական կրթության և ուսուցման ծրագիր» ծրագրի «32001 Մասնագիտական ուսումնական հաստատությունների շենքային պայմանների բարելավում», «32005 Մասնագիտական ուսումնական հաստատությունների շենքերի կառուցում» միջոցառումների և «1183 Ապահով դպրոց» ծրագրի «32002 Կրթական օբյեկտների շենքային ապահովվածության բարելավում» միջոցառման շրջանակներում, սակայն Նախագծի ընդունումը հիմնավորող փաստաթղթում, ինչպես նաև  Նախագծի հավելվածներում նշված միջոցառումներով նախատեսվող փոփոխություններին անդրադարձ կատարված չէ:</w:t>
            </w:r>
          </w:p>
        </w:tc>
        <w:tc>
          <w:tcPr>
            <w:tcW w:w="5137" w:type="dxa"/>
            <w:gridSpan w:val="2"/>
            <w:shd w:val="clear" w:color="auto" w:fill="FFFFFF"/>
          </w:tcPr>
          <w:p w14:paraId="3A5438EF" w14:textId="77777777" w:rsidR="0044134E" w:rsidRPr="005A74A9" w:rsidRDefault="00CB3B41"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 ի գիտություն</w:t>
            </w:r>
          </w:p>
          <w:p w14:paraId="385616B4" w14:textId="26527193" w:rsidR="00CB3B41" w:rsidRPr="005A74A9" w:rsidRDefault="00CB3B41" w:rsidP="00CB3B41">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Դիտարկումն այլևս արդիական չէ, քանի որ Նախագծի բնույթի փոփոխությամբ պայմանավորված գնումների անվանացանկի հավելված այլևս ներառված չէ</w:t>
            </w:r>
            <w:r w:rsidR="00F0626E" w:rsidRPr="005A74A9">
              <w:rPr>
                <w:rFonts w:ascii="GHEA Grapalat" w:eastAsia="Times New Roman" w:hAnsi="GHEA Grapalat" w:cs="Times New Roman"/>
                <w:color w:val="000000"/>
                <w:sz w:val="24"/>
                <w:szCs w:val="24"/>
                <w:lang w:val="hy-AM" w:eastAsia="ru-RU"/>
              </w:rPr>
              <w:t>:</w:t>
            </w:r>
          </w:p>
        </w:tc>
      </w:tr>
      <w:tr w:rsidR="00D12AB7" w:rsidRPr="005A74A9"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50E14E7D" w:rsidR="00D12AB7" w:rsidRPr="005A74A9" w:rsidRDefault="00D12AB7" w:rsidP="00426F01">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2</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 </w:t>
            </w:r>
            <w:r w:rsidR="002F4813" w:rsidRPr="005A74A9">
              <w:rPr>
                <w:rFonts w:ascii="GHEA Grapalat" w:eastAsia="Times New Roman" w:hAnsi="GHEA Grapalat" w:cs="Times New Roman"/>
                <w:color w:val="000000"/>
                <w:sz w:val="24"/>
                <w:szCs w:val="24"/>
                <w:lang w:val="hy-AM" w:eastAsia="ru-RU"/>
              </w:rPr>
              <w:t xml:space="preserve">Հայաստանի տարածքային </w:t>
            </w:r>
            <w:r w:rsidR="00426F01" w:rsidRPr="005A74A9">
              <w:rPr>
                <w:rFonts w:ascii="GHEA Grapalat" w:eastAsia="Times New Roman" w:hAnsi="GHEA Grapalat" w:cs="Times New Roman"/>
                <w:color w:val="000000"/>
                <w:sz w:val="24"/>
                <w:szCs w:val="24"/>
                <w:lang w:val="hy-AM" w:eastAsia="ru-RU"/>
              </w:rPr>
              <w:t xml:space="preserve">կառավարման և </w:t>
            </w:r>
            <w:r w:rsidR="00426F01" w:rsidRPr="005A74A9">
              <w:rPr>
                <w:rFonts w:ascii="GHEA Grapalat" w:eastAsia="Times New Roman" w:hAnsi="GHEA Grapalat" w:cs="Times New Roman"/>
                <w:color w:val="000000"/>
                <w:sz w:val="24"/>
                <w:szCs w:val="24"/>
                <w:lang w:val="hy-AM" w:eastAsia="ru-RU"/>
              </w:rPr>
              <w:lastRenderedPageBreak/>
              <w:t>ենթակառուցվածքների նախարարություն</w:t>
            </w:r>
          </w:p>
        </w:tc>
        <w:tc>
          <w:tcPr>
            <w:tcW w:w="3067" w:type="dxa"/>
            <w:shd w:val="clear" w:color="auto" w:fill="D9D9D9" w:themeFill="background1" w:themeFillShade="D9"/>
          </w:tcPr>
          <w:p w14:paraId="0F25B087" w14:textId="7E998CD4" w:rsidR="00D12AB7" w:rsidRPr="005A74A9" w:rsidRDefault="00F0626E" w:rsidP="00CB1480">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lastRenderedPageBreak/>
              <w:t>10</w:t>
            </w:r>
            <w:r w:rsidR="00D547E3" w:rsidRPr="005A74A9">
              <w:rPr>
                <w:rFonts w:ascii="GHEA Grapalat" w:eastAsia="Times New Roman" w:hAnsi="GHEA Grapalat" w:cs="Times New Roman"/>
                <w:color w:val="000000"/>
                <w:sz w:val="24"/>
                <w:szCs w:val="24"/>
                <w:lang w:val="hy-AM" w:eastAsia="ru-RU"/>
              </w:rPr>
              <w:t>.04</w:t>
            </w:r>
            <w:r w:rsidR="006D08F2" w:rsidRPr="005A74A9">
              <w:rPr>
                <w:rFonts w:ascii="GHEA Grapalat" w:eastAsia="Times New Roman" w:hAnsi="GHEA Grapalat" w:cs="Times New Roman"/>
                <w:color w:val="000000"/>
                <w:sz w:val="24"/>
                <w:szCs w:val="24"/>
                <w:lang w:val="hy-AM" w:eastAsia="ru-RU"/>
              </w:rPr>
              <w:t>.2025</w:t>
            </w:r>
            <w:r w:rsidR="00D12AB7" w:rsidRPr="005A74A9">
              <w:rPr>
                <w:rFonts w:ascii="GHEA Grapalat" w:eastAsia="Times New Roman" w:hAnsi="GHEA Grapalat" w:cs="Times New Roman"/>
                <w:color w:val="000000"/>
                <w:sz w:val="24"/>
                <w:szCs w:val="24"/>
                <w:lang w:val="hy-AM" w:eastAsia="ru-RU"/>
              </w:rPr>
              <w:t>թ</w:t>
            </w:r>
            <w:r w:rsidR="00D12AB7" w:rsidRPr="005A74A9">
              <w:rPr>
                <w:rFonts w:ascii="Cambria Math" w:eastAsia="Times New Roman" w:hAnsi="Cambria Math" w:cs="Cambria Math"/>
                <w:color w:val="000000"/>
                <w:sz w:val="24"/>
                <w:szCs w:val="24"/>
                <w:lang w:val="hy-AM" w:eastAsia="ru-RU"/>
              </w:rPr>
              <w:t>․</w:t>
            </w:r>
          </w:p>
        </w:tc>
      </w:tr>
      <w:tr w:rsidR="00D12AB7" w:rsidRPr="005A74A9"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5A74A9"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5D817F75" w:rsidR="00D12AB7" w:rsidRPr="005A74A9"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N </w:t>
            </w:r>
            <w:r w:rsidR="00F0626E" w:rsidRPr="005A74A9">
              <w:rPr>
                <w:rFonts w:ascii="GHEA Grapalat" w:eastAsia="Times New Roman" w:hAnsi="GHEA Grapalat" w:cs="Times New Roman"/>
                <w:color w:val="000000"/>
                <w:sz w:val="24"/>
                <w:szCs w:val="24"/>
                <w:lang w:val="hy-AM" w:eastAsia="ru-RU"/>
              </w:rPr>
              <w:t>ԴԽ/23.1/12020-2025</w:t>
            </w:r>
          </w:p>
        </w:tc>
      </w:tr>
      <w:tr w:rsidR="00D12AB7" w:rsidRPr="005A74A9" w14:paraId="24AEE4BD" w14:textId="77777777" w:rsidTr="00ED165C">
        <w:trPr>
          <w:trHeight w:val="416"/>
          <w:tblCellSpacing w:w="0" w:type="dxa"/>
        </w:trPr>
        <w:tc>
          <w:tcPr>
            <w:tcW w:w="5765" w:type="dxa"/>
            <w:shd w:val="clear" w:color="auto" w:fill="FFFFFF"/>
          </w:tcPr>
          <w:p w14:paraId="33B8F40C"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ՀՀ կառավարության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նախագծի վերաբերյալ առաջարկում ենք հետևյալը</w:t>
            </w:r>
            <w:r w:rsidRPr="005A74A9">
              <w:rPr>
                <w:rFonts w:ascii="Cambria Math" w:eastAsia="Times New Roman" w:hAnsi="Cambria Math" w:cs="Cambria Math"/>
                <w:color w:val="000000"/>
                <w:sz w:val="24"/>
                <w:szCs w:val="24"/>
                <w:lang w:val="hy-AM" w:eastAsia="ru-RU"/>
              </w:rPr>
              <w:t>․</w:t>
            </w:r>
          </w:p>
          <w:p w14:paraId="59774567"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N 2 հավելվածում «Պետական բյուջեի դեֆիցիտի ֆինանսավորման աղբյուրներն ու դրանց տարրերի անվանումները» արտահայտությունը փոխարինել «Եկամտատեսակ» արտահայտությամբ։</w:t>
            </w:r>
          </w:p>
          <w:p w14:paraId="4FAE607A"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N 2 հավելվածի վերնագրում «կատարվող փոփոխությունները» արտահայտությունը փոխարինել «կատարվող լրացումը» արտահայտությամբ, համապատասխան փոփոխությունը արտացոլել նաև նախագծի 2-րդ կետում։</w:t>
            </w:r>
          </w:p>
          <w:p w14:paraId="6FB7FCE9"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N 7 հավելվածում նշված «Բյուջետային հատկացումների գլխավոր կարգադրիչների, ծրագրերի, միջոցառումների և միջոցառումները կատարող պետական մարմինների անվանումները» արտահայտությունը փոխարինել  «Բյուջետային հատկացումների գլխավոր կարգադրիչների, ծրագրերի, միջոցառումների, ծախսային ուղղությունների անվանումները» արտահայտությամբ։</w:t>
            </w:r>
          </w:p>
          <w:p w14:paraId="006E79A0"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N 9 հավելվածում «Գումարը» արտահայտությունը փոխարինել ցուցանիշների փոփոխությանը վերաբերող համապատասխան արտահայտությամբ։</w:t>
            </w:r>
          </w:p>
          <w:p w14:paraId="293C8FB8" w14:textId="77777777" w:rsidR="00475DF0"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 xml:space="preserve">N 12 հավելվածում առկա 1163/32003, 1183/32002, 1236/32004, 1075/21001, 1075/32012, 1045/32001, 1045/32005 ծրագիր/միջոցառումների կապը անհասկանալի է ՀՀ կառավարության որոշման նախագծի հետ, </w:t>
            </w:r>
            <w:r w:rsidRPr="005A74A9">
              <w:rPr>
                <w:rFonts w:ascii="GHEA Grapalat" w:eastAsia="Times New Roman" w:hAnsi="GHEA Grapalat" w:cs="Times New Roman"/>
                <w:color w:val="000000"/>
                <w:sz w:val="24"/>
                <w:szCs w:val="24"/>
                <w:lang w:val="hy-AM" w:eastAsia="ru-RU"/>
              </w:rPr>
              <w:lastRenderedPageBreak/>
              <w:t>քանի որ ՀՀ կառավարության որոշման նախագծի հիմնավորման մեջ, ինչպես և մնացած հավելվածներում որևէ անդրադարձ չի կատարվում վերջիններիս, ընդ որում նշված միջոցառումների հանրագումար՝ 37,016</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4 </w:t>
            </w:r>
            <w:r w:rsidRPr="005A74A9">
              <w:rPr>
                <w:rFonts w:ascii="GHEA Grapalat" w:eastAsia="Times New Roman" w:hAnsi="GHEA Grapalat" w:cs="GHEA Grapalat"/>
                <w:color w:val="000000"/>
                <w:sz w:val="24"/>
                <w:szCs w:val="24"/>
                <w:lang w:val="hy-AM" w:eastAsia="ru-RU"/>
              </w:rPr>
              <w:t>հազար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դրամը</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արտացոլված</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չէ</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գնումների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հավելվածում։</w:t>
            </w:r>
          </w:p>
          <w:p w14:paraId="2D63C317" w14:textId="77777777" w:rsidR="00D12AB7" w:rsidRPr="005A74A9" w:rsidRDefault="00475DF0"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N 12 հավելվածի «Բաժին N 08, Խումբ N 02, Դաս N 03» տողում անհրաժեշտ է արտացոլել նաև 1075/32012 միջոցառման ֆինանսական ցուցանիշը։</w:t>
            </w:r>
          </w:p>
          <w:p w14:paraId="5EB33BB6" w14:textId="7A4D3A27" w:rsidR="00833AE7" w:rsidRPr="005A74A9" w:rsidRDefault="00833AE7" w:rsidP="00475DF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ab/>
              <w:t>ՀՀ կառավարության որոշման նախագծի ««Հայաստանի Հանրապետության 2024 թվականի պետական բյուջեի մասին» Հայաստանի Հանրապետության օրենքի» արտահայտությունը փոխարինել ««Հայաստանի Հանրապետության 2025 թվականի պետական բյուջեի մասին» Հայաստանի Հանրապետության օրենքի» արտահայտությամբ։</w:t>
            </w:r>
          </w:p>
        </w:tc>
        <w:tc>
          <w:tcPr>
            <w:tcW w:w="5137" w:type="dxa"/>
            <w:gridSpan w:val="2"/>
            <w:shd w:val="clear" w:color="auto" w:fill="FFFFFF"/>
          </w:tcPr>
          <w:p w14:paraId="1D06B087" w14:textId="1F24DA9E" w:rsidR="00D547E3" w:rsidRPr="005A74A9" w:rsidRDefault="00833AE7" w:rsidP="00475DF0">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 մասնակի</w:t>
            </w:r>
          </w:p>
        </w:tc>
      </w:tr>
      <w:tr w:rsidR="0092661C" w:rsidRPr="005A74A9" w14:paraId="777291E9" w14:textId="77777777" w:rsidTr="0092661C">
        <w:trPr>
          <w:trHeight w:val="416"/>
          <w:tblCellSpacing w:w="0" w:type="dxa"/>
        </w:trPr>
        <w:tc>
          <w:tcPr>
            <w:tcW w:w="7835" w:type="dxa"/>
            <w:gridSpan w:val="2"/>
            <w:vMerge w:val="restart"/>
            <w:shd w:val="clear" w:color="auto" w:fill="D9D9D9" w:themeFill="background1" w:themeFillShade="D9"/>
          </w:tcPr>
          <w:p w14:paraId="4E1225D7" w14:textId="159D790D" w:rsidR="0092661C" w:rsidRPr="005A74A9" w:rsidRDefault="0092661C" w:rsidP="0092661C">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3. ՀՀ Արագածոտնի մարզպետի աշխատակազմ</w:t>
            </w:r>
          </w:p>
        </w:tc>
        <w:tc>
          <w:tcPr>
            <w:tcW w:w="3067" w:type="dxa"/>
            <w:shd w:val="clear" w:color="auto" w:fill="D9D9D9" w:themeFill="background1" w:themeFillShade="D9"/>
          </w:tcPr>
          <w:p w14:paraId="29428199" w14:textId="3D36B5A6" w:rsidR="0092661C" w:rsidRPr="005A74A9" w:rsidRDefault="0051011F" w:rsidP="0051011F">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14.04.2025թ․</w:t>
            </w:r>
          </w:p>
        </w:tc>
      </w:tr>
      <w:tr w:rsidR="0092661C" w:rsidRPr="005A74A9" w14:paraId="5890F480" w14:textId="77777777" w:rsidTr="0092661C">
        <w:trPr>
          <w:trHeight w:val="416"/>
          <w:tblCellSpacing w:w="0" w:type="dxa"/>
        </w:trPr>
        <w:tc>
          <w:tcPr>
            <w:tcW w:w="7835" w:type="dxa"/>
            <w:gridSpan w:val="2"/>
            <w:vMerge/>
            <w:shd w:val="clear" w:color="auto" w:fill="D9D9D9" w:themeFill="background1" w:themeFillShade="D9"/>
          </w:tcPr>
          <w:p w14:paraId="7853C761" w14:textId="77777777" w:rsidR="0092661C" w:rsidRPr="005A74A9" w:rsidRDefault="0092661C"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114DDE2" w14:textId="7627A1EB" w:rsidR="0092661C" w:rsidRPr="005A74A9" w:rsidRDefault="0051011F" w:rsidP="0051011F">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01/8/02599-2025</w:t>
            </w:r>
          </w:p>
        </w:tc>
      </w:tr>
      <w:tr w:rsidR="0092661C" w:rsidRPr="005A74A9" w14:paraId="7B007B72" w14:textId="77777777" w:rsidTr="00ED165C">
        <w:trPr>
          <w:trHeight w:val="416"/>
          <w:tblCellSpacing w:w="0" w:type="dxa"/>
        </w:trPr>
        <w:tc>
          <w:tcPr>
            <w:tcW w:w="5765" w:type="dxa"/>
            <w:shd w:val="clear" w:color="auto" w:fill="FFFFFF"/>
          </w:tcPr>
          <w:p w14:paraId="2A21B46A" w14:textId="77777777" w:rsidR="0051011F" w:rsidRPr="005A74A9" w:rsidRDefault="0051011F" w:rsidP="0051011F">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Տեղեկացնում ենք, որ Հայաստանի Հանրապետության կառավարության որոշման նախագծի վերաբերյալ  ՀՀ Արագածոտնի  մարզպետի  աշխատակազմում տեղի է ունեցել լրացուցիչ քննարկում, որի արդյունքում պարզվել է, որ որոշման նախագծով Արագածոտնի մարզին վերաբերող աղյուսակում պահանջվող ընթացիկ ծախսեր սունյակում ներկայացված 109 654.0 հազ.դրամը նախահաշվային գումարն է, իսկ իրականում պահանջվող ընթացիկ՝ լաբորատորիաների վերանորոգման աշխատանքների  ընդամենը փաստացի  գումարը կազմում է 96 254.5 հազ.դրամ,  որի արդյունքում լրացուցիչ  տնտեսվել է 13.399.5 հազ.դրամ:</w:t>
            </w:r>
          </w:p>
          <w:p w14:paraId="6A130A04" w14:textId="77777777" w:rsidR="0051011F" w:rsidRPr="005A74A9" w:rsidRDefault="0051011F" w:rsidP="0051011F">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Ելնելով վերոգրյալից՝ առաջարկում ենք նշված գումարը՝ 13.399.5 հազ.դրամ, ուղղել մարզի </w:t>
            </w:r>
            <w:r w:rsidRPr="005A74A9">
              <w:rPr>
                <w:rFonts w:ascii="GHEA Grapalat" w:eastAsia="Times New Roman" w:hAnsi="GHEA Grapalat" w:cs="Times New Roman"/>
                <w:color w:val="000000"/>
                <w:sz w:val="24"/>
                <w:szCs w:val="24"/>
                <w:lang w:val="hy-AM" w:eastAsia="ru-RU"/>
              </w:rPr>
              <w:lastRenderedPageBreak/>
              <w:t>հանրակրթական ուսումնական հաստատությունների համար անհրաժեշտ գույքի ձեռք բերմանը՝ 12.146.7 հազ.դրամ գումարի չափով:</w:t>
            </w:r>
          </w:p>
          <w:p w14:paraId="22444F80" w14:textId="77742E8A" w:rsidR="0092661C" w:rsidRPr="005A74A9" w:rsidRDefault="0051011F" w:rsidP="0051011F">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Առդիր՝ էլեկտրոնային նյութ:      </w:t>
            </w:r>
          </w:p>
        </w:tc>
        <w:tc>
          <w:tcPr>
            <w:tcW w:w="5137" w:type="dxa"/>
            <w:gridSpan w:val="2"/>
            <w:shd w:val="clear" w:color="auto" w:fill="FFFFFF"/>
          </w:tcPr>
          <w:p w14:paraId="31AAA81F" w14:textId="095B231D" w:rsidR="0092661C" w:rsidRPr="005A74A9" w:rsidRDefault="0051011F" w:rsidP="0051011F">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w:t>
            </w:r>
          </w:p>
        </w:tc>
      </w:tr>
      <w:tr w:rsidR="0092661C" w:rsidRPr="005A74A9" w14:paraId="4220E1E6" w14:textId="77777777" w:rsidTr="0092661C">
        <w:trPr>
          <w:trHeight w:val="416"/>
          <w:tblCellSpacing w:w="0" w:type="dxa"/>
        </w:trPr>
        <w:tc>
          <w:tcPr>
            <w:tcW w:w="7835" w:type="dxa"/>
            <w:gridSpan w:val="2"/>
            <w:vMerge w:val="restart"/>
            <w:shd w:val="clear" w:color="auto" w:fill="D9D9D9" w:themeFill="background1" w:themeFillShade="D9"/>
          </w:tcPr>
          <w:p w14:paraId="7A049266" w14:textId="6EA3F7AE" w:rsidR="0092661C" w:rsidRPr="005A74A9" w:rsidRDefault="0092661C" w:rsidP="0092661C">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4. ՀՀ Արարատի մարզպետի աշխատակազմ</w:t>
            </w:r>
          </w:p>
        </w:tc>
        <w:tc>
          <w:tcPr>
            <w:tcW w:w="3067" w:type="dxa"/>
            <w:shd w:val="clear" w:color="auto" w:fill="D9D9D9" w:themeFill="background1" w:themeFillShade="D9"/>
          </w:tcPr>
          <w:p w14:paraId="1C715043" w14:textId="2F261F08" w:rsidR="00F0626E"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10.04.2025թ․</w:t>
            </w:r>
          </w:p>
        </w:tc>
      </w:tr>
      <w:tr w:rsidR="0092661C" w:rsidRPr="005A74A9" w14:paraId="706E7EB7" w14:textId="77777777" w:rsidTr="0092661C">
        <w:trPr>
          <w:trHeight w:val="416"/>
          <w:tblCellSpacing w:w="0" w:type="dxa"/>
        </w:trPr>
        <w:tc>
          <w:tcPr>
            <w:tcW w:w="7835" w:type="dxa"/>
            <w:gridSpan w:val="2"/>
            <w:vMerge/>
            <w:shd w:val="clear" w:color="auto" w:fill="D9D9D9" w:themeFill="background1" w:themeFillShade="D9"/>
          </w:tcPr>
          <w:p w14:paraId="24C37F07" w14:textId="3C68FADA" w:rsidR="0092661C" w:rsidRPr="005A74A9" w:rsidRDefault="0092661C"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AECFB38" w14:textId="391F1556" w:rsidR="0092661C"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01//02439-2025</w:t>
            </w:r>
          </w:p>
        </w:tc>
      </w:tr>
      <w:tr w:rsidR="0092661C" w:rsidRPr="005A74A9" w14:paraId="681DDD45" w14:textId="77777777" w:rsidTr="00ED165C">
        <w:trPr>
          <w:trHeight w:val="416"/>
          <w:tblCellSpacing w:w="0" w:type="dxa"/>
        </w:trPr>
        <w:tc>
          <w:tcPr>
            <w:tcW w:w="5765" w:type="dxa"/>
            <w:shd w:val="clear" w:color="auto" w:fill="FFFFFF"/>
          </w:tcPr>
          <w:p w14:paraId="7169AEB9" w14:textId="455DBB89" w:rsidR="0092661C" w:rsidRPr="005A74A9" w:rsidRDefault="00F0626E"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Առդիր Արարատ հավելվածի &lt;&lt;Որոշում&gt;&gt; թերթի 28-րդ տողի՝ ք.Արտաշատի թիվ 3 հմ/դ   &lt;&lt;պահանջվող ընթացիկ &gt;&gt;  սյունակի 29096.69 հազար դրամը չի համապատասխանում պահանջարկին: Խնդրում ենք նախագծում չներառել վերոնշյալ գումարը:</w:t>
            </w:r>
          </w:p>
        </w:tc>
        <w:tc>
          <w:tcPr>
            <w:tcW w:w="5137" w:type="dxa"/>
            <w:gridSpan w:val="2"/>
            <w:shd w:val="clear" w:color="auto" w:fill="FFFFFF"/>
          </w:tcPr>
          <w:p w14:paraId="3AF14EC6" w14:textId="77777777" w:rsidR="00F0626E" w:rsidRPr="005A74A9" w:rsidRDefault="00F0626E" w:rsidP="00F0626E">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 ի գիտություն</w:t>
            </w:r>
          </w:p>
          <w:p w14:paraId="7E60F181" w14:textId="26F44046" w:rsidR="00F0626E" w:rsidRPr="005A74A9" w:rsidRDefault="00F0626E" w:rsidP="00F0626E">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Ընթացիկ ծախսերը որոշման նախագծի մաս չեն կազմում։</w:t>
            </w:r>
          </w:p>
        </w:tc>
      </w:tr>
      <w:tr w:rsidR="0092661C" w:rsidRPr="005A74A9" w14:paraId="2E45EE38" w14:textId="77777777" w:rsidTr="0092661C">
        <w:trPr>
          <w:trHeight w:val="416"/>
          <w:tblCellSpacing w:w="0" w:type="dxa"/>
        </w:trPr>
        <w:tc>
          <w:tcPr>
            <w:tcW w:w="7835" w:type="dxa"/>
            <w:gridSpan w:val="2"/>
            <w:vMerge w:val="restart"/>
            <w:shd w:val="clear" w:color="auto" w:fill="D9D9D9" w:themeFill="background1" w:themeFillShade="D9"/>
          </w:tcPr>
          <w:p w14:paraId="7A1A9176" w14:textId="5667DC71" w:rsidR="0092661C" w:rsidRPr="005A74A9" w:rsidRDefault="0092661C" w:rsidP="0092661C">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5. ՀՀ Արմավիրի մարզպետի աշխատակազմ</w:t>
            </w:r>
          </w:p>
        </w:tc>
        <w:tc>
          <w:tcPr>
            <w:tcW w:w="3067" w:type="dxa"/>
            <w:shd w:val="clear" w:color="auto" w:fill="D9D9D9" w:themeFill="background1" w:themeFillShade="D9"/>
          </w:tcPr>
          <w:p w14:paraId="684B5D44" w14:textId="7BE84FEC" w:rsidR="0092661C" w:rsidRPr="005A74A9" w:rsidRDefault="00EA4553" w:rsidP="00EA455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09.04.2025թ․</w:t>
            </w:r>
          </w:p>
        </w:tc>
      </w:tr>
      <w:tr w:rsidR="0092661C" w:rsidRPr="005A74A9" w14:paraId="3D09EB62" w14:textId="77777777" w:rsidTr="0092661C">
        <w:trPr>
          <w:trHeight w:val="416"/>
          <w:tblCellSpacing w:w="0" w:type="dxa"/>
        </w:trPr>
        <w:tc>
          <w:tcPr>
            <w:tcW w:w="7835" w:type="dxa"/>
            <w:gridSpan w:val="2"/>
            <w:vMerge/>
            <w:shd w:val="clear" w:color="auto" w:fill="D9D9D9" w:themeFill="background1" w:themeFillShade="D9"/>
          </w:tcPr>
          <w:p w14:paraId="407F7D80" w14:textId="77777777" w:rsidR="0092661C" w:rsidRPr="005A74A9" w:rsidRDefault="0092661C"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5FE6F8A" w14:textId="3B3F6768" w:rsidR="0092661C" w:rsidRPr="005A74A9" w:rsidRDefault="00EA4553" w:rsidP="00EA455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01/6.1/02817-2025</w:t>
            </w:r>
          </w:p>
        </w:tc>
      </w:tr>
      <w:tr w:rsidR="0092661C" w:rsidRPr="005A74A9" w14:paraId="274574C6" w14:textId="77777777" w:rsidTr="00ED165C">
        <w:trPr>
          <w:trHeight w:val="416"/>
          <w:tblCellSpacing w:w="0" w:type="dxa"/>
        </w:trPr>
        <w:tc>
          <w:tcPr>
            <w:tcW w:w="5765" w:type="dxa"/>
            <w:shd w:val="clear" w:color="auto" w:fill="FFFFFF"/>
          </w:tcPr>
          <w:p w14:paraId="10817AA7" w14:textId="6F128690" w:rsidR="0092661C" w:rsidRPr="005A74A9" w:rsidRDefault="005A74A9"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Տեղեկացնում եմ Ձեզ, որ Արմավիրի մարզպետի աշխատակազմում քննարկվել է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նախագիծը, որի վերաբերյալ առաջարկություններ չկան։</w:t>
            </w:r>
          </w:p>
        </w:tc>
        <w:tc>
          <w:tcPr>
            <w:tcW w:w="5137" w:type="dxa"/>
            <w:gridSpan w:val="2"/>
            <w:shd w:val="clear" w:color="auto" w:fill="FFFFFF"/>
          </w:tcPr>
          <w:p w14:paraId="2681082D" w14:textId="77777777" w:rsidR="0092661C" w:rsidRPr="005A74A9" w:rsidRDefault="005A74A9" w:rsidP="005A74A9">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 ի գիտություն</w:t>
            </w:r>
          </w:p>
          <w:p w14:paraId="524B2133" w14:textId="2B6D9886" w:rsidR="005A74A9" w:rsidRPr="005A74A9" w:rsidRDefault="005A74A9" w:rsidP="005A74A9">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92661C" w:rsidRPr="005A74A9" w14:paraId="715A600B" w14:textId="77777777" w:rsidTr="0092661C">
        <w:trPr>
          <w:trHeight w:val="416"/>
          <w:tblCellSpacing w:w="0" w:type="dxa"/>
        </w:trPr>
        <w:tc>
          <w:tcPr>
            <w:tcW w:w="7835" w:type="dxa"/>
            <w:gridSpan w:val="2"/>
            <w:vMerge w:val="restart"/>
            <w:shd w:val="clear" w:color="auto" w:fill="D9D9D9" w:themeFill="background1" w:themeFillShade="D9"/>
          </w:tcPr>
          <w:p w14:paraId="3DE58203" w14:textId="3F23625E" w:rsidR="0092661C" w:rsidRPr="005A74A9" w:rsidRDefault="0092661C" w:rsidP="0092661C">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6. ՀՀ Գեղարքունիքի մարզպետի աշխատակազմ</w:t>
            </w:r>
          </w:p>
        </w:tc>
        <w:tc>
          <w:tcPr>
            <w:tcW w:w="3067" w:type="dxa"/>
            <w:shd w:val="clear" w:color="auto" w:fill="D9D9D9" w:themeFill="background1" w:themeFillShade="D9"/>
          </w:tcPr>
          <w:p w14:paraId="28B98CC6" w14:textId="6033D029" w:rsidR="0092661C" w:rsidRPr="005A74A9" w:rsidRDefault="000D255D" w:rsidP="005A74A9">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09.04.2025թ․</w:t>
            </w:r>
          </w:p>
        </w:tc>
      </w:tr>
      <w:tr w:rsidR="0092661C" w:rsidRPr="005A74A9" w14:paraId="28DD317B" w14:textId="77777777" w:rsidTr="0092661C">
        <w:trPr>
          <w:trHeight w:val="416"/>
          <w:tblCellSpacing w:w="0" w:type="dxa"/>
        </w:trPr>
        <w:tc>
          <w:tcPr>
            <w:tcW w:w="7835" w:type="dxa"/>
            <w:gridSpan w:val="2"/>
            <w:vMerge/>
            <w:shd w:val="clear" w:color="auto" w:fill="D9D9D9" w:themeFill="background1" w:themeFillShade="D9"/>
          </w:tcPr>
          <w:p w14:paraId="2ED9B7A8" w14:textId="77777777" w:rsidR="0092661C" w:rsidRPr="005A74A9" w:rsidRDefault="0092661C"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1677415" w14:textId="0B58B5B6" w:rsidR="0092661C" w:rsidRPr="005A74A9" w:rsidRDefault="000D255D" w:rsidP="005A74A9">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01//3079-2025</w:t>
            </w:r>
          </w:p>
        </w:tc>
      </w:tr>
      <w:tr w:rsidR="0092661C" w:rsidRPr="005A74A9" w14:paraId="1BA67958" w14:textId="77777777" w:rsidTr="00ED165C">
        <w:trPr>
          <w:trHeight w:val="416"/>
          <w:tblCellSpacing w:w="0" w:type="dxa"/>
        </w:trPr>
        <w:tc>
          <w:tcPr>
            <w:tcW w:w="5765" w:type="dxa"/>
            <w:shd w:val="clear" w:color="auto" w:fill="FFFFFF"/>
          </w:tcPr>
          <w:p w14:paraId="3A546943" w14:textId="77777777" w:rsidR="000D255D" w:rsidRPr="005A74A9" w:rsidRDefault="000D255D" w:rsidP="000D255D">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Ի կատարումն ՀՀ փոխվարչապետի գրասենյակի ղեկավարի 2025 թվականի ապրիլի 9-ի N /03.62/11514-2025 գրությամբ տրված հանձնարարականի տեղեկացնում եմ, որ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w:t>
            </w:r>
            <w:r w:rsidRPr="005A74A9">
              <w:rPr>
                <w:rFonts w:ascii="GHEA Grapalat" w:eastAsia="Times New Roman" w:hAnsi="GHEA Grapalat" w:cs="Times New Roman"/>
                <w:color w:val="000000"/>
                <w:sz w:val="24"/>
                <w:szCs w:val="24"/>
                <w:lang w:val="hy-AM" w:eastAsia="ru-RU"/>
              </w:rPr>
              <w:lastRenderedPageBreak/>
              <w:t>և լրացումներ կատարելու մասին» ՀՀ կառավարության որոշման նախագիծը քննարկվել է ՀՀ Գեղարքունիքի մարզպետի աշխատակազմի համապատասխան ստորաբաժանումներում:</w:t>
            </w:r>
          </w:p>
          <w:p w14:paraId="076816A5" w14:textId="53570FC6" w:rsidR="0092661C" w:rsidRPr="005A74A9" w:rsidRDefault="000D255D" w:rsidP="000D255D">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Առաջարկում եմ նախագծում ներառել նաև վերանորոգվող մարզադահլիճների համար գույքի ձեռբերման գումար՝ ընդամենը 70 150 000 /յոթանասուն միլիոն հարյուր հիսուն հազար/ դրամ արժեքով։</w:t>
            </w:r>
          </w:p>
        </w:tc>
        <w:tc>
          <w:tcPr>
            <w:tcW w:w="5137" w:type="dxa"/>
            <w:gridSpan w:val="2"/>
            <w:shd w:val="clear" w:color="auto" w:fill="FFFFFF"/>
          </w:tcPr>
          <w:p w14:paraId="2E781E5F" w14:textId="77777777" w:rsidR="0092661C" w:rsidRPr="005A74A9" w:rsidRDefault="000D255D" w:rsidP="000D255D">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 ի գիտություն</w:t>
            </w:r>
          </w:p>
          <w:p w14:paraId="3F397E13" w14:textId="3D7200E1" w:rsidR="000D255D" w:rsidRPr="005A74A9" w:rsidRDefault="000D255D" w:rsidP="000D255D">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Նորոգվող մարզադահլիճների գույքի ֆինանսավորումը գույքի կարիքների՝ ՀՀ ԿԳՄՍ նախարարի </w:t>
            </w:r>
            <w:r w:rsidRPr="005A74A9">
              <w:rPr>
                <w:rFonts w:ascii="GHEA Grapalat" w:eastAsia="Times New Roman" w:hAnsi="GHEA Grapalat" w:cs="Times New Roman"/>
                <w:color w:val="000000"/>
                <w:sz w:val="24"/>
                <w:szCs w:val="24"/>
                <w:lang w:val="hy-AM" w:eastAsia="ru-RU"/>
              </w:rPr>
              <w:t>2024 թվականի</w:t>
            </w:r>
            <w:r w:rsidRPr="005A74A9">
              <w:rPr>
                <w:rFonts w:ascii="GHEA Grapalat" w:eastAsia="Times New Roman" w:hAnsi="GHEA Grapalat" w:cs="Times New Roman"/>
                <w:color w:val="000000"/>
                <w:sz w:val="24"/>
                <w:szCs w:val="24"/>
                <w:lang w:val="hy-AM" w:eastAsia="ru-RU"/>
              </w:rPr>
              <w:t xml:space="preserve"> օգոստոսի 2-ի N 47-Լ հրամանով հաստատված անվանացանկին համապատասխան գույքագրելու և նախահաշիվները կազմելուց հետո։</w:t>
            </w:r>
          </w:p>
        </w:tc>
      </w:tr>
      <w:tr w:rsidR="0092661C" w:rsidRPr="005A74A9" w14:paraId="3F57B3B2" w14:textId="77777777" w:rsidTr="0092661C">
        <w:trPr>
          <w:trHeight w:val="416"/>
          <w:tblCellSpacing w:w="0" w:type="dxa"/>
        </w:trPr>
        <w:tc>
          <w:tcPr>
            <w:tcW w:w="7835" w:type="dxa"/>
            <w:gridSpan w:val="2"/>
            <w:vMerge w:val="restart"/>
            <w:shd w:val="clear" w:color="auto" w:fill="D9D9D9" w:themeFill="background1" w:themeFillShade="D9"/>
          </w:tcPr>
          <w:p w14:paraId="608BA9AD" w14:textId="5131EB57" w:rsidR="0092661C" w:rsidRPr="005A74A9" w:rsidRDefault="00F51773" w:rsidP="00F5177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7. ՀՀ Լոռու մարզպետի աշխատակազմ</w:t>
            </w:r>
          </w:p>
        </w:tc>
        <w:tc>
          <w:tcPr>
            <w:tcW w:w="3067" w:type="dxa"/>
            <w:shd w:val="clear" w:color="auto" w:fill="D9D9D9" w:themeFill="background1" w:themeFillShade="D9"/>
          </w:tcPr>
          <w:p w14:paraId="68F94EFA" w14:textId="03528FDB" w:rsidR="0092661C"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10.04.2025թ․</w:t>
            </w:r>
          </w:p>
        </w:tc>
      </w:tr>
      <w:tr w:rsidR="0092661C" w:rsidRPr="005A74A9" w14:paraId="4544D52F" w14:textId="77777777" w:rsidTr="0092661C">
        <w:trPr>
          <w:trHeight w:val="416"/>
          <w:tblCellSpacing w:w="0" w:type="dxa"/>
        </w:trPr>
        <w:tc>
          <w:tcPr>
            <w:tcW w:w="7835" w:type="dxa"/>
            <w:gridSpan w:val="2"/>
            <w:vMerge/>
            <w:shd w:val="clear" w:color="auto" w:fill="D9D9D9" w:themeFill="background1" w:themeFillShade="D9"/>
          </w:tcPr>
          <w:p w14:paraId="1441082F" w14:textId="77777777" w:rsidR="0092661C" w:rsidRPr="005A74A9" w:rsidRDefault="0092661C"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1DE3BFE1" w14:textId="63DC85B8" w:rsidR="0092661C"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01/109,4/03326-2025</w:t>
            </w:r>
          </w:p>
        </w:tc>
      </w:tr>
      <w:tr w:rsidR="0092661C" w:rsidRPr="005A74A9" w14:paraId="4F947B01" w14:textId="77777777" w:rsidTr="00ED165C">
        <w:trPr>
          <w:trHeight w:val="416"/>
          <w:tblCellSpacing w:w="0" w:type="dxa"/>
        </w:trPr>
        <w:tc>
          <w:tcPr>
            <w:tcW w:w="5765" w:type="dxa"/>
            <w:shd w:val="clear" w:color="auto" w:fill="FFFFFF"/>
          </w:tcPr>
          <w:p w14:paraId="2FAE5DAF" w14:textId="3214623E" w:rsidR="0092661C" w:rsidRPr="005A74A9" w:rsidRDefault="00F0626E"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w:t>
            </w:r>
            <w:bookmarkStart w:id="0" w:name="_GoBack"/>
            <w:bookmarkEnd w:id="0"/>
            <w:r w:rsidRPr="005A74A9">
              <w:rPr>
                <w:rFonts w:ascii="GHEA Grapalat" w:eastAsia="Times New Roman" w:hAnsi="GHEA Grapalat" w:cs="Times New Roman"/>
                <w:color w:val="000000"/>
                <w:sz w:val="24"/>
                <w:szCs w:val="24"/>
                <w:lang w:val="hy-AM" w:eastAsia="ru-RU"/>
              </w:rPr>
              <w:t>կատարելու մասին» ՀՀ կառավարության որոշման նախագծով նախատեսված է Մեծ Այրումի միջնակարգ դպրոցի ջեռուցման համակարգի կառուցում, սակայն դպրոցը ունի նաև գազաֆիկացման խնդիր: Գազաֆիկացման համար ներկայացվել է 2200.1 հազ. դրամի նախագծանախահաշվային փաստաթղթեր: Խնդրում ենք որոշմամբ նախատեսված աշխատանքներում ներառել նաև Մեծ Այրումի միջնակարգ դպրոցի գազաֆիկացման աշխատանքները, քանի որ առանց գազաֆիկացման աշխատանքների իրականացման  ջեռուցման համակարգի կառուցումն արդյունավետ լինել չի կարող: Կից ներկայացվում է գազաֆիկացման աշխատանքների նախագծանախահաշվային փաստաթղթերը:</w:t>
            </w:r>
          </w:p>
        </w:tc>
        <w:tc>
          <w:tcPr>
            <w:tcW w:w="5137" w:type="dxa"/>
            <w:gridSpan w:val="2"/>
            <w:shd w:val="clear" w:color="auto" w:fill="FFFFFF"/>
          </w:tcPr>
          <w:p w14:paraId="4F4CC7A9" w14:textId="1F586044" w:rsidR="0092661C" w:rsidRPr="005A74A9" w:rsidRDefault="00F0626E" w:rsidP="00F0626E">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w:t>
            </w:r>
          </w:p>
        </w:tc>
      </w:tr>
      <w:tr w:rsidR="00F51773" w:rsidRPr="005A74A9" w14:paraId="04A7AD70" w14:textId="77777777" w:rsidTr="00F51773">
        <w:trPr>
          <w:trHeight w:val="416"/>
          <w:tblCellSpacing w:w="0" w:type="dxa"/>
        </w:trPr>
        <w:tc>
          <w:tcPr>
            <w:tcW w:w="7835" w:type="dxa"/>
            <w:gridSpan w:val="2"/>
            <w:vMerge w:val="restart"/>
            <w:shd w:val="clear" w:color="auto" w:fill="D9D9D9" w:themeFill="background1" w:themeFillShade="D9"/>
          </w:tcPr>
          <w:p w14:paraId="6E466DEA" w14:textId="5B812181" w:rsidR="00F51773" w:rsidRPr="005A74A9" w:rsidRDefault="00EA4553" w:rsidP="00F5177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8</w:t>
            </w:r>
            <w:r w:rsidR="00F51773" w:rsidRPr="005A74A9">
              <w:rPr>
                <w:rFonts w:ascii="GHEA Grapalat" w:eastAsia="Times New Roman" w:hAnsi="GHEA Grapalat" w:cs="Times New Roman"/>
                <w:color w:val="000000"/>
                <w:sz w:val="24"/>
                <w:szCs w:val="24"/>
                <w:lang w:val="hy-AM" w:eastAsia="ru-RU"/>
              </w:rPr>
              <w:t>. ՀՀ Շիրակի մարզպետի աշխատակազմ</w:t>
            </w:r>
          </w:p>
        </w:tc>
        <w:tc>
          <w:tcPr>
            <w:tcW w:w="3067" w:type="dxa"/>
            <w:shd w:val="clear" w:color="auto" w:fill="D9D9D9" w:themeFill="background1" w:themeFillShade="D9"/>
          </w:tcPr>
          <w:p w14:paraId="1EF3A903" w14:textId="1C71DE55" w:rsidR="00F51773"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10.04.2025թ․</w:t>
            </w:r>
          </w:p>
        </w:tc>
      </w:tr>
      <w:tr w:rsidR="00F51773" w:rsidRPr="005A74A9" w14:paraId="3912C808" w14:textId="77777777" w:rsidTr="00F51773">
        <w:trPr>
          <w:trHeight w:val="416"/>
          <w:tblCellSpacing w:w="0" w:type="dxa"/>
        </w:trPr>
        <w:tc>
          <w:tcPr>
            <w:tcW w:w="7835" w:type="dxa"/>
            <w:gridSpan w:val="2"/>
            <w:vMerge/>
            <w:shd w:val="clear" w:color="auto" w:fill="D9D9D9" w:themeFill="background1" w:themeFillShade="D9"/>
          </w:tcPr>
          <w:p w14:paraId="79BCD914" w14:textId="77777777" w:rsidR="00F51773" w:rsidRPr="005A74A9" w:rsidRDefault="00F51773"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CE0D9DD" w14:textId="2BD304D6" w:rsidR="00F51773" w:rsidRPr="005A74A9" w:rsidRDefault="00F0626E" w:rsidP="00F0626E">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01//03276-2025</w:t>
            </w:r>
          </w:p>
        </w:tc>
      </w:tr>
      <w:tr w:rsidR="00F51773" w:rsidRPr="005A74A9" w14:paraId="52FD95FE" w14:textId="77777777" w:rsidTr="00ED165C">
        <w:trPr>
          <w:trHeight w:val="416"/>
          <w:tblCellSpacing w:w="0" w:type="dxa"/>
        </w:trPr>
        <w:tc>
          <w:tcPr>
            <w:tcW w:w="5765" w:type="dxa"/>
            <w:shd w:val="clear" w:color="auto" w:fill="FFFFFF"/>
          </w:tcPr>
          <w:p w14:paraId="6AE45DD8" w14:textId="77777777" w:rsidR="00F0626E" w:rsidRPr="005A74A9" w:rsidRDefault="00F0626E" w:rsidP="00F0626E">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Ի կատարումն Հայաստանի Հանրապետության </w:t>
            </w:r>
            <w:r w:rsidRPr="005A74A9">
              <w:rPr>
                <w:rFonts w:ascii="GHEA Grapalat" w:eastAsia="Times New Roman" w:hAnsi="GHEA Grapalat" w:cs="Times New Roman"/>
                <w:color w:val="000000"/>
                <w:sz w:val="24"/>
                <w:szCs w:val="24"/>
                <w:lang w:val="hy-AM" w:eastAsia="ru-RU"/>
              </w:rPr>
              <w:lastRenderedPageBreak/>
              <w:t>փոխվարչապետի աշխատակազմի գրասենյակի ղեկավարի 2025 թվականի ապրիլի 09-ի թիվ /03.62/11514-2025 հանձնարարականի՝ հայտնում ենք, որ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որոշման նախագիծը քննարկվել է ՀՀ Շիրակի մարզպետի աշխատակազմում։</w:t>
            </w:r>
          </w:p>
          <w:p w14:paraId="54E6EF70" w14:textId="55F112EA" w:rsidR="00F51773" w:rsidRPr="005A74A9" w:rsidRDefault="00F0626E" w:rsidP="00F0626E">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Նախագծի փաթեթի վերաբերյալ առաջարկություններ չունենք:</w:t>
            </w:r>
          </w:p>
        </w:tc>
        <w:tc>
          <w:tcPr>
            <w:tcW w:w="5137" w:type="dxa"/>
            <w:gridSpan w:val="2"/>
            <w:shd w:val="clear" w:color="auto" w:fill="FFFFFF"/>
          </w:tcPr>
          <w:p w14:paraId="3A7C70BB" w14:textId="173B7D64" w:rsidR="00F51773" w:rsidRPr="005A74A9" w:rsidRDefault="00F0626E" w:rsidP="00F0626E">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51773" w:rsidRPr="005A74A9" w14:paraId="4B7B8FFD" w14:textId="77777777" w:rsidTr="00F51773">
        <w:trPr>
          <w:trHeight w:val="416"/>
          <w:tblCellSpacing w:w="0" w:type="dxa"/>
        </w:trPr>
        <w:tc>
          <w:tcPr>
            <w:tcW w:w="7835" w:type="dxa"/>
            <w:gridSpan w:val="2"/>
            <w:vMerge w:val="restart"/>
            <w:shd w:val="clear" w:color="auto" w:fill="D9D9D9" w:themeFill="background1" w:themeFillShade="D9"/>
          </w:tcPr>
          <w:p w14:paraId="09240290" w14:textId="5254825C" w:rsidR="00F51773" w:rsidRPr="005A74A9" w:rsidRDefault="00EA4553" w:rsidP="00F5177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9</w:t>
            </w:r>
            <w:r w:rsidR="00F51773" w:rsidRPr="005A74A9">
              <w:rPr>
                <w:rFonts w:ascii="GHEA Grapalat" w:eastAsia="Times New Roman" w:hAnsi="GHEA Grapalat" w:cs="Times New Roman"/>
                <w:color w:val="000000"/>
                <w:sz w:val="24"/>
                <w:szCs w:val="24"/>
                <w:lang w:val="hy-AM" w:eastAsia="ru-RU"/>
              </w:rPr>
              <w:t>. ՀՀ Սյունիքի մարզպետի աշխատակազմ</w:t>
            </w:r>
          </w:p>
        </w:tc>
        <w:tc>
          <w:tcPr>
            <w:tcW w:w="3067" w:type="dxa"/>
            <w:shd w:val="clear" w:color="auto" w:fill="D9D9D9" w:themeFill="background1" w:themeFillShade="D9"/>
          </w:tcPr>
          <w:p w14:paraId="4582F19B" w14:textId="4B79280B" w:rsidR="00F51773" w:rsidRPr="005A74A9" w:rsidRDefault="00FD1477" w:rsidP="00FD1477">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09.04.2025թ․</w:t>
            </w:r>
          </w:p>
        </w:tc>
      </w:tr>
      <w:tr w:rsidR="00F51773" w:rsidRPr="005A74A9" w14:paraId="7382339B" w14:textId="77777777" w:rsidTr="00F51773">
        <w:trPr>
          <w:trHeight w:val="416"/>
          <w:tblCellSpacing w:w="0" w:type="dxa"/>
        </w:trPr>
        <w:tc>
          <w:tcPr>
            <w:tcW w:w="7835" w:type="dxa"/>
            <w:gridSpan w:val="2"/>
            <w:vMerge/>
            <w:shd w:val="clear" w:color="auto" w:fill="D9D9D9" w:themeFill="background1" w:themeFillShade="D9"/>
          </w:tcPr>
          <w:p w14:paraId="0C8B52EA" w14:textId="77777777" w:rsidR="00F51773" w:rsidRPr="005A74A9" w:rsidRDefault="00F51773"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F88138" w14:textId="51FB10BD" w:rsidR="00F51773" w:rsidRPr="005A74A9" w:rsidRDefault="00FD1477" w:rsidP="00FD1477">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01//02633-2025</w:t>
            </w:r>
          </w:p>
        </w:tc>
      </w:tr>
      <w:tr w:rsidR="00F51773" w:rsidRPr="005A74A9" w14:paraId="73F0D703" w14:textId="77777777" w:rsidTr="00ED165C">
        <w:trPr>
          <w:trHeight w:val="416"/>
          <w:tblCellSpacing w:w="0" w:type="dxa"/>
        </w:trPr>
        <w:tc>
          <w:tcPr>
            <w:tcW w:w="5765" w:type="dxa"/>
            <w:shd w:val="clear" w:color="auto" w:fill="FFFFFF"/>
          </w:tcPr>
          <w:p w14:paraId="0BDF9DA0" w14:textId="609B38D1" w:rsidR="00F51773" w:rsidRPr="005A74A9" w:rsidRDefault="00FD1477"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Ի կատարումն ՀՀ փոխվարչապետի 2025 թվականի ապրիլի 9-ի  № 03.1/03.62/11514-2025 հանձնարարականի հայտնում ենք Ձեզ, որ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Սյունիքի մարզպետի աշխատակազմում: Նախագծի վերաբերյալ առաջարկություններ և դիտողություններ չունենք:</w:t>
            </w:r>
          </w:p>
        </w:tc>
        <w:tc>
          <w:tcPr>
            <w:tcW w:w="5137" w:type="dxa"/>
            <w:gridSpan w:val="2"/>
            <w:shd w:val="clear" w:color="auto" w:fill="FFFFFF"/>
          </w:tcPr>
          <w:p w14:paraId="1CAEAB5D" w14:textId="06512E69" w:rsidR="00F51773" w:rsidRPr="005A74A9" w:rsidRDefault="00FD1477" w:rsidP="00FD1477">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 ի գիտություն</w:t>
            </w:r>
          </w:p>
        </w:tc>
      </w:tr>
      <w:tr w:rsidR="00F51773" w:rsidRPr="005A74A9" w14:paraId="63CD74F6" w14:textId="77777777" w:rsidTr="00F51773">
        <w:trPr>
          <w:trHeight w:val="416"/>
          <w:tblCellSpacing w:w="0" w:type="dxa"/>
        </w:trPr>
        <w:tc>
          <w:tcPr>
            <w:tcW w:w="7835" w:type="dxa"/>
            <w:gridSpan w:val="2"/>
            <w:vMerge w:val="restart"/>
            <w:shd w:val="clear" w:color="auto" w:fill="D9D9D9" w:themeFill="background1" w:themeFillShade="D9"/>
          </w:tcPr>
          <w:p w14:paraId="6DE30F83" w14:textId="6E02483E" w:rsidR="00F51773" w:rsidRPr="005A74A9" w:rsidRDefault="00F51773" w:rsidP="00EA455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w:t>
            </w:r>
            <w:r w:rsidR="00EA4553" w:rsidRPr="005A74A9">
              <w:rPr>
                <w:rFonts w:ascii="GHEA Grapalat" w:eastAsia="Times New Roman" w:hAnsi="GHEA Grapalat" w:cs="Times New Roman"/>
                <w:color w:val="000000"/>
                <w:sz w:val="24"/>
                <w:szCs w:val="24"/>
                <w:lang w:val="hy-AM" w:eastAsia="ru-RU"/>
              </w:rPr>
              <w:t>0</w:t>
            </w:r>
            <w:r w:rsidRPr="005A74A9">
              <w:rPr>
                <w:rFonts w:ascii="GHEA Grapalat" w:eastAsia="Times New Roman" w:hAnsi="GHEA Grapalat" w:cs="Times New Roman"/>
                <w:color w:val="000000"/>
                <w:sz w:val="24"/>
                <w:szCs w:val="24"/>
                <w:lang w:val="hy-AM" w:eastAsia="ru-RU"/>
              </w:rPr>
              <w:t>. ՀՀ Վայոց Ձորի մարզպետի աշխատակազմ</w:t>
            </w:r>
          </w:p>
        </w:tc>
        <w:tc>
          <w:tcPr>
            <w:tcW w:w="3067" w:type="dxa"/>
            <w:shd w:val="clear" w:color="auto" w:fill="D9D9D9" w:themeFill="background1" w:themeFillShade="D9"/>
          </w:tcPr>
          <w:p w14:paraId="3AD6F6F9" w14:textId="3D024320" w:rsidR="00F51773" w:rsidRPr="005A74A9" w:rsidRDefault="00773871" w:rsidP="00773871">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09.04.2025</w:t>
            </w:r>
          </w:p>
        </w:tc>
      </w:tr>
      <w:tr w:rsidR="00F51773" w:rsidRPr="005A74A9" w14:paraId="2B594552" w14:textId="77777777" w:rsidTr="00F51773">
        <w:trPr>
          <w:trHeight w:val="416"/>
          <w:tblCellSpacing w:w="0" w:type="dxa"/>
        </w:trPr>
        <w:tc>
          <w:tcPr>
            <w:tcW w:w="7835" w:type="dxa"/>
            <w:gridSpan w:val="2"/>
            <w:vMerge/>
            <w:shd w:val="clear" w:color="auto" w:fill="D9D9D9" w:themeFill="background1" w:themeFillShade="D9"/>
          </w:tcPr>
          <w:p w14:paraId="6F6770C5" w14:textId="77777777" w:rsidR="00F51773" w:rsidRPr="005A74A9" w:rsidRDefault="00F51773"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6E5E1BB1" w14:textId="2F39A468" w:rsidR="00F51773" w:rsidRPr="005A74A9" w:rsidRDefault="00773871" w:rsidP="00773871">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01/13/2280-2025</w:t>
            </w:r>
          </w:p>
        </w:tc>
      </w:tr>
      <w:tr w:rsidR="00F51773" w:rsidRPr="005A74A9" w14:paraId="68E13D02" w14:textId="77777777" w:rsidTr="00ED165C">
        <w:trPr>
          <w:trHeight w:val="416"/>
          <w:tblCellSpacing w:w="0" w:type="dxa"/>
        </w:trPr>
        <w:tc>
          <w:tcPr>
            <w:tcW w:w="5765" w:type="dxa"/>
            <w:shd w:val="clear" w:color="auto" w:fill="FFFFFF"/>
          </w:tcPr>
          <w:p w14:paraId="24EE6D37" w14:textId="5F6B34AA" w:rsidR="00F51773" w:rsidRPr="005A74A9" w:rsidRDefault="00773871"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Ի կատարումն ՀՀ փոխվարչապետի գրասենյակի ղեկավարի 2025 թվականի ապրիլի 09-ի թիվ 03.01/03.62/11514-2025 </w:t>
            </w:r>
            <w:r w:rsidRPr="005A74A9">
              <w:rPr>
                <w:rFonts w:ascii="GHEA Grapalat" w:eastAsia="Times New Roman" w:hAnsi="GHEA Grapalat" w:cs="Times New Roman"/>
                <w:color w:val="000000"/>
                <w:sz w:val="24"/>
                <w:szCs w:val="24"/>
                <w:lang w:val="hy-AM" w:eastAsia="ru-RU"/>
              </w:rPr>
              <w:lastRenderedPageBreak/>
              <w:t>հանձնարարականի հայտնում եմ, որ ՀՀ կրթության, գիտության, մշակույթի և սպորտի նախարարության կողմից մշակված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Վայոց ձորի մարզպետի աշխատակազմում: Նախագծի վերաբերյալ առարկություններ և առաջարկություններ չունենք:</w:t>
            </w:r>
          </w:p>
        </w:tc>
        <w:tc>
          <w:tcPr>
            <w:tcW w:w="5137" w:type="dxa"/>
            <w:gridSpan w:val="2"/>
            <w:shd w:val="clear" w:color="auto" w:fill="FFFFFF"/>
          </w:tcPr>
          <w:p w14:paraId="69E09C83" w14:textId="071101D1" w:rsidR="00F51773" w:rsidRPr="005A74A9" w:rsidRDefault="00773871" w:rsidP="00773871">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51773" w:rsidRPr="005A74A9" w14:paraId="4F24839B" w14:textId="77777777" w:rsidTr="00F51773">
        <w:trPr>
          <w:trHeight w:val="416"/>
          <w:tblCellSpacing w:w="0" w:type="dxa"/>
        </w:trPr>
        <w:tc>
          <w:tcPr>
            <w:tcW w:w="7835" w:type="dxa"/>
            <w:gridSpan w:val="2"/>
            <w:vMerge w:val="restart"/>
            <w:shd w:val="clear" w:color="auto" w:fill="D9D9D9" w:themeFill="background1" w:themeFillShade="D9"/>
          </w:tcPr>
          <w:p w14:paraId="382136E3" w14:textId="065010D8" w:rsidR="00F51773" w:rsidRPr="005A74A9" w:rsidRDefault="00F51773" w:rsidP="00EA4553">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w:t>
            </w:r>
            <w:r w:rsidR="00EA4553" w:rsidRPr="005A74A9">
              <w:rPr>
                <w:rFonts w:ascii="GHEA Grapalat" w:eastAsia="Times New Roman" w:hAnsi="GHEA Grapalat" w:cs="Times New Roman"/>
                <w:color w:val="000000"/>
                <w:sz w:val="24"/>
                <w:szCs w:val="24"/>
                <w:lang w:val="hy-AM" w:eastAsia="ru-RU"/>
              </w:rPr>
              <w:t>1</w:t>
            </w:r>
            <w:r w:rsidRPr="005A74A9">
              <w:rPr>
                <w:rFonts w:ascii="GHEA Grapalat" w:eastAsia="Times New Roman" w:hAnsi="GHEA Grapalat" w:cs="Times New Roman"/>
                <w:color w:val="000000"/>
                <w:sz w:val="24"/>
                <w:szCs w:val="24"/>
                <w:lang w:val="hy-AM" w:eastAsia="ru-RU"/>
              </w:rPr>
              <w:t>. Երևանի քաղաքապետարան</w:t>
            </w:r>
          </w:p>
        </w:tc>
        <w:tc>
          <w:tcPr>
            <w:tcW w:w="3067" w:type="dxa"/>
            <w:shd w:val="clear" w:color="auto" w:fill="D9D9D9" w:themeFill="background1" w:themeFillShade="D9"/>
          </w:tcPr>
          <w:p w14:paraId="6D436FCA" w14:textId="00B98675" w:rsidR="00F51773" w:rsidRPr="005A74A9" w:rsidRDefault="00FE5EE0" w:rsidP="00FE5EE0">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11.04.2025թ․</w:t>
            </w:r>
          </w:p>
        </w:tc>
      </w:tr>
      <w:tr w:rsidR="00F51773" w:rsidRPr="005A74A9" w14:paraId="25070970" w14:textId="77777777" w:rsidTr="00F51773">
        <w:trPr>
          <w:trHeight w:val="416"/>
          <w:tblCellSpacing w:w="0" w:type="dxa"/>
        </w:trPr>
        <w:tc>
          <w:tcPr>
            <w:tcW w:w="7835" w:type="dxa"/>
            <w:gridSpan w:val="2"/>
            <w:vMerge/>
            <w:shd w:val="clear" w:color="auto" w:fill="D9D9D9" w:themeFill="background1" w:themeFillShade="D9"/>
          </w:tcPr>
          <w:p w14:paraId="178A17A6" w14:textId="77777777" w:rsidR="00F51773" w:rsidRPr="005A74A9" w:rsidRDefault="00F51773"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7B9FC0B" w14:textId="5FDBA62B" w:rsidR="00F51773" w:rsidRPr="005A74A9" w:rsidRDefault="00FE5EE0" w:rsidP="00FE5EE0">
            <w:pPr>
              <w:spacing w:after="0"/>
              <w:ind w:left="132" w:right="214"/>
              <w:contextualSpacing/>
              <w:jc w:val="center"/>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01/45987-25</w:t>
            </w:r>
          </w:p>
        </w:tc>
      </w:tr>
      <w:tr w:rsidR="00F51773" w:rsidRPr="005A74A9" w14:paraId="263EB531" w14:textId="77777777" w:rsidTr="00ED165C">
        <w:trPr>
          <w:trHeight w:val="416"/>
          <w:tblCellSpacing w:w="0" w:type="dxa"/>
        </w:trPr>
        <w:tc>
          <w:tcPr>
            <w:tcW w:w="5765" w:type="dxa"/>
            <w:shd w:val="clear" w:color="auto" w:fill="FFFFFF"/>
          </w:tcPr>
          <w:p w14:paraId="5ECD0A1F" w14:textId="77777777" w:rsidR="00FE5EE0" w:rsidRPr="005A74A9" w:rsidRDefault="00FE5EE0" w:rsidP="00FE5EE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ՀՀ փոխվարչապետի գրասենյակի ղեկավարի 2025 թվականի ապրիլի 9-ի </w:t>
            </w:r>
          </w:p>
          <w:p w14:paraId="7067A04A" w14:textId="7B0A231F" w:rsidR="00F51773" w:rsidRPr="005A74A9" w:rsidRDefault="00FE5EE0" w:rsidP="00FE5EE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N 03.1/03.62/11514-2025 գրությամբ ներկայացված՝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առաջարկում ենք Նախագծի նախաբանում  «Հայաստանի Հանրապետության 2024 թվականի պետական բյուջեի մասին» Հայաստանի Հանրապետության օրենքի վերնագրում «2024» թիվը փոխարինել «2025» թվով:</w:t>
            </w:r>
          </w:p>
        </w:tc>
        <w:tc>
          <w:tcPr>
            <w:tcW w:w="5137" w:type="dxa"/>
            <w:gridSpan w:val="2"/>
            <w:shd w:val="clear" w:color="auto" w:fill="FFFFFF"/>
          </w:tcPr>
          <w:p w14:paraId="527D269A" w14:textId="1F35E5B3" w:rsidR="00F51773" w:rsidRPr="005A74A9" w:rsidRDefault="008A30A4" w:rsidP="008A30A4">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Ընդունվել է</w:t>
            </w:r>
          </w:p>
        </w:tc>
      </w:tr>
      <w:tr w:rsidR="008A30A4" w:rsidRPr="005A74A9" w14:paraId="437442E8" w14:textId="77777777" w:rsidTr="00ED165C">
        <w:trPr>
          <w:trHeight w:val="416"/>
          <w:tblCellSpacing w:w="0" w:type="dxa"/>
        </w:trPr>
        <w:tc>
          <w:tcPr>
            <w:tcW w:w="5765" w:type="dxa"/>
            <w:shd w:val="clear" w:color="auto" w:fill="FFFFFF"/>
          </w:tcPr>
          <w:p w14:paraId="1BF1F825" w14:textId="3844A0EC" w:rsidR="008A30A4" w:rsidRPr="005A74A9" w:rsidRDefault="008A30A4" w:rsidP="00FE5EE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Այս առումով անհրաժեշտ է նշել, որ եթե Նախագիծն ապահովում է ՀՀ կառավարության 2022 թվականի սեպտեմբերի 22-ի N 1481-Ն </w:t>
            </w:r>
            <w:r w:rsidRPr="005A74A9">
              <w:rPr>
                <w:rFonts w:ascii="GHEA Grapalat" w:eastAsia="Times New Roman" w:hAnsi="GHEA Grapalat" w:cs="Times New Roman"/>
                <w:color w:val="000000"/>
                <w:sz w:val="24"/>
                <w:szCs w:val="24"/>
                <w:lang w:val="hy-AM" w:eastAsia="ru-RU"/>
              </w:rPr>
              <w:lastRenderedPageBreak/>
              <w:t>որոշմամբ սահմանված՝ պետական հանրակրթական ուսումնական հաստատությունների՝ պետական բյուջեի միջոցներից ֆինանսավորման կարգի 7-րդ կետի կատարումը, որում նախատեսված են գործընթացի հստակ ժամկետներ, ապա Երևանի քաղաքապետարանի ենթակայությամբ գործող դպրոցների ունեցած տնտեսումներն ու խնայողությունները դպրոցների կողմից արդեն իսկ վերադարձվել են ՀՀ պետական բյուջե՝ մինչև 2024 թվականի դեկտեմբերի 27-ը սահմանված ժամկետում՝ ընդհանուր 1,208,961</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1 </w:t>
            </w:r>
            <w:r w:rsidRPr="005A74A9">
              <w:rPr>
                <w:rFonts w:ascii="GHEA Grapalat" w:eastAsia="Times New Roman" w:hAnsi="GHEA Grapalat" w:cs="GHEA Grapalat"/>
                <w:color w:val="000000"/>
                <w:sz w:val="24"/>
                <w:szCs w:val="24"/>
                <w:lang w:val="hy-AM" w:eastAsia="ru-RU"/>
              </w:rPr>
              <w:t>հազար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դրամի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չափով</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իսկ</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նույն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կարգի</w:t>
            </w:r>
            <w:r w:rsidRPr="005A74A9">
              <w:rPr>
                <w:rFonts w:ascii="GHEA Grapalat" w:eastAsia="Times New Roman" w:hAnsi="GHEA Grapalat" w:cs="Times New Roman"/>
                <w:color w:val="000000"/>
                <w:sz w:val="24"/>
                <w:szCs w:val="24"/>
                <w:lang w:val="hy-AM" w:eastAsia="ru-RU"/>
              </w:rPr>
              <w:t xml:space="preserve"> 5-</w:t>
            </w:r>
            <w:r w:rsidRPr="005A74A9">
              <w:rPr>
                <w:rFonts w:ascii="GHEA Grapalat" w:eastAsia="Times New Roman" w:hAnsi="GHEA Grapalat" w:cs="GHEA Grapalat"/>
                <w:color w:val="000000"/>
                <w:sz w:val="24"/>
                <w:szCs w:val="24"/>
                <w:lang w:val="hy-AM" w:eastAsia="ru-RU"/>
              </w:rPr>
              <w:t>րդ</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կետով</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սահմանված</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գործընթացի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շրջանակներում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և</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նախատեսված</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ժամկետներում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քաղաքապետարանի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ենթակայությամբ</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գործող</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դպրոցները՝</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մինչև</w:t>
            </w:r>
            <w:r w:rsidRPr="005A74A9">
              <w:rPr>
                <w:rFonts w:ascii="GHEA Grapalat" w:eastAsia="Times New Roman" w:hAnsi="GHEA Grapalat" w:cs="Times New Roman"/>
                <w:color w:val="000000"/>
                <w:sz w:val="24"/>
                <w:szCs w:val="24"/>
                <w:lang w:val="hy-AM" w:eastAsia="ru-RU"/>
              </w:rPr>
              <w:t xml:space="preserve"> 2025 </w:t>
            </w:r>
            <w:r w:rsidRPr="005A74A9">
              <w:rPr>
                <w:rFonts w:ascii="GHEA Grapalat" w:eastAsia="Times New Roman" w:hAnsi="GHEA Grapalat" w:cs="GHEA Grapalat"/>
                <w:color w:val="000000"/>
                <w:sz w:val="24"/>
                <w:szCs w:val="24"/>
                <w:lang w:val="hy-AM" w:eastAsia="ru-RU"/>
              </w:rPr>
              <w:t>թվականի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փետրվար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ամսվա</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երկրորդ</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շա</w:t>
            </w:r>
            <w:r w:rsidRPr="005A74A9">
              <w:rPr>
                <w:rFonts w:ascii="GHEA Grapalat" w:eastAsia="Times New Roman" w:hAnsi="GHEA Grapalat" w:cs="Times New Roman"/>
                <w:color w:val="000000"/>
                <w:sz w:val="24"/>
                <w:szCs w:val="24"/>
                <w:lang w:val="hy-AM" w:eastAsia="ru-RU"/>
              </w:rPr>
              <w:t>բաթվա առաջին աշխատանքային օրը, ՀՀ պետական բյուջե վերադարձրել են ընդհանուր 50,603</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0 </w:t>
            </w:r>
            <w:r w:rsidRPr="005A74A9">
              <w:rPr>
                <w:rFonts w:ascii="GHEA Grapalat" w:eastAsia="Times New Roman" w:hAnsi="GHEA Grapalat" w:cs="GHEA Grapalat"/>
                <w:color w:val="000000"/>
                <w:sz w:val="24"/>
                <w:szCs w:val="24"/>
                <w:lang w:val="hy-AM" w:eastAsia="ru-RU"/>
              </w:rPr>
              <w:t>հազար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դրամ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գումար։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Ըստ</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այդմ՝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քաղաքապետարանի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ենթակայությամբ</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գործող</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դպրոցները</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ՀՀ</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պետական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բյուջեի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նկատմամբ</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պարտավորություններ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ու</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վերադարձման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ենթակա</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գումարներ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ներկայումս</w:t>
            </w:r>
            <w:r w:rsidRPr="005A74A9">
              <w:rPr>
                <w:rFonts w:ascii="GHEA Grapalat" w:eastAsia="Times New Roman" w:hAnsi="GHEA Grapalat" w:cs="Times New Roman"/>
                <w:color w:val="000000"/>
                <w:sz w:val="24"/>
                <w:szCs w:val="24"/>
                <w:lang w:val="hy-AM" w:eastAsia="ru-RU"/>
              </w:rPr>
              <w:t xml:space="preserve"> չունեն:</w:t>
            </w:r>
          </w:p>
        </w:tc>
        <w:tc>
          <w:tcPr>
            <w:tcW w:w="5137" w:type="dxa"/>
            <w:gridSpan w:val="2"/>
            <w:shd w:val="clear" w:color="auto" w:fill="FFFFFF"/>
          </w:tcPr>
          <w:p w14:paraId="3918B438" w14:textId="0E5822F9" w:rsidR="008A30A4" w:rsidRPr="005A74A9" w:rsidRDefault="008A30A4" w:rsidP="008A30A4">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Չի ընդունվել</w:t>
            </w:r>
          </w:p>
          <w:p w14:paraId="655DEAC5" w14:textId="77777777" w:rsidR="008A30A4" w:rsidRPr="005A74A9" w:rsidRDefault="008A30A4" w:rsidP="008A30A4">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ՀՀ ֆինանսների նախարարության աջակցությամբ մնացորդները ստուգվել </w:t>
            </w:r>
            <w:r w:rsidRPr="005A74A9">
              <w:rPr>
                <w:rFonts w:ascii="GHEA Grapalat" w:eastAsia="Times New Roman" w:hAnsi="GHEA Grapalat" w:cs="Times New Roman"/>
                <w:color w:val="000000"/>
                <w:sz w:val="24"/>
                <w:szCs w:val="24"/>
                <w:lang w:val="hy-AM" w:eastAsia="ru-RU"/>
              </w:rPr>
              <w:lastRenderedPageBreak/>
              <w:t>են, մնացորդը առկա է նույնիսկ ավելի մեծ գումարով</w:t>
            </w:r>
            <w:r w:rsidR="00767F75" w:rsidRPr="005A74A9">
              <w:rPr>
                <w:rFonts w:ascii="GHEA Grapalat" w:eastAsia="Times New Roman" w:hAnsi="GHEA Grapalat" w:cs="Times New Roman"/>
                <w:color w:val="000000"/>
                <w:sz w:val="24"/>
                <w:szCs w:val="24"/>
                <w:lang w:val="hy-AM" w:eastAsia="ru-RU"/>
              </w:rPr>
              <w:t>։</w:t>
            </w:r>
          </w:p>
          <w:p w14:paraId="2CC95951" w14:textId="0B415B72" w:rsidR="00767F75" w:rsidRPr="005A74A9" w:rsidRDefault="00767F75" w:rsidP="008A30A4">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8A30A4" w:rsidRPr="005A74A9" w14:paraId="31CA5370" w14:textId="77777777" w:rsidTr="00ED165C">
        <w:trPr>
          <w:trHeight w:val="416"/>
          <w:tblCellSpacing w:w="0" w:type="dxa"/>
        </w:trPr>
        <w:tc>
          <w:tcPr>
            <w:tcW w:w="5765" w:type="dxa"/>
            <w:shd w:val="clear" w:color="auto" w:fill="FFFFFF"/>
          </w:tcPr>
          <w:p w14:paraId="539F7498" w14:textId="03C69958" w:rsidR="008A30A4" w:rsidRPr="005A74A9" w:rsidRDefault="008A30A4" w:rsidP="00FE5EE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Նախագծի հավելվածներում «1183</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Ապահով</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ծրագրի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32001</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Կրթական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օբյեկտների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շենքային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պայմանների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բարելավում»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միջոցառման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շրջանակներում</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կապիտալ</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դրամաշնորհներ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տրամադրելու</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համար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ներառվել</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է</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քաղաքապետարանի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ենթակայությամբ</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գործող</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թվով</w:t>
            </w:r>
            <w:r w:rsidRPr="005A74A9">
              <w:rPr>
                <w:rFonts w:ascii="GHEA Grapalat" w:eastAsia="Times New Roman" w:hAnsi="GHEA Grapalat" w:cs="Times New Roman"/>
                <w:color w:val="000000"/>
                <w:sz w:val="24"/>
                <w:szCs w:val="24"/>
                <w:lang w:val="hy-AM" w:eastAsia="ru-RU"/>
              </w:rPr>
              <w:t xml:space="preserve"> 4 </w:t>
            </w:r>
            <w:r w:rsidRPr="005A74A9">
              <w:rPr>
                <w:rFonts w:ascii="GHEA Grapalat" w:eastAsia="Times New Roman" w:hAnsi="GHEA Grapalat" w:cs="GHEA Grapalat"/>
                <w:color w:val="000000"/>
                <w:sz w:val="24"/>
                <w:szCs w:val="24"/>
                <w:lang w:val="hy-AM" w:eastAsia="ru-RU"/>
              </w:rPr>
              <w:t>հանրակրթական</w:t>
            </w:r>
            <w:r w:rsidRPr="005A74A9">
              <w:rPr>
                <w:rFonts w:ascii="GHEA Grapalat" w:eastAsia="Times New Roman" w:hAnsi="GHEA Grapalat" w:cs="Times New Roman"/>
                <w:color w:val="000000"/>
                <w:sz w:val="24"/>
                <w:szCs w:val="24"/>
                <w:lang w:val="hy-AM" w:eastAsia="ru-RU"/>
              </w:rPr>
              <w:t xml:space="preserve"> դպրոց՝ «Երևանի Դերենիկ Դեմիրճյանի անվան հ</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27 </w:t>
            </w:r>
            <w:r w:rsidRPr="005A74A9">
              <w:rPr>
                <w:rFonts w:ascii="GHEA Grapalat" w:eastAsia="Times New Roman" w:hAnsi="GHEA Grapalat" w:cs="GHEA Grapalat"/>
                <w:color w:val="000000"/>
                <w:sz w:val="24"/>
                <w:szCs w:val="24"/>
                <w:lang w:val="hy-AM" w:eastAsia="ru-RU"/>
              </w:rPr>
              <w:t>հիմնական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ՊՈԱԿ</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սանհանգույցների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վերանորոգման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աշխատանքներ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Ծովակալ</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Իսակովի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անվան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132 </w:t>
            </w:r>
            <w:r w:rsidRPr="005A74A9">
              <w:rPr>
                <w:rFonts w:ascii="GHEA Grapalat" w:eastAsia="Times New Roman" w:hAnsi="GHEA Grapalat" w:cs="GHEA Grapalat"/>
                <w:color w:val="000000"/>
                <w:sz w:val="24"/>
                <w:szCs w:val="24"/>
                <w:lang w:val="hy-AM" w:eastAsia="ru-RU"/>
              </w:rPr>
              <w:t>հիմնական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ՊՈԱԿ</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սանհանգույցների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հիմնանորոգման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lastRenderedPageBreak/>
              <w:t>աշխատանքներ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Հովհ</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Շիրազի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անվան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169 </w:t>
            </w:r>
            <w:r w:rsidRPr="005A74A9">
              <w:rPr>
                <w:rFonts w:ascii="GHEA Grapalat" w:eastAsia="Times New Roman" w:hAnsi="GHEA Grapalat" w:cs="GHEA Grapalat"/>
                <w:color w:val="000000"/>
                <w:sz w:val="24"/>
                <w:szCs w:val="24"/>
                <w:lang w:val="hy-AM" w:eastAsia="ru-RU"/>
              </w:rPr>
              <w:t>հիմնական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w:t>
            </w:r>
            <w:r w:rsidRPr="005A74A9">
              <w:rPr>
                <w:rFonts w:ascii="GHEA Grapalat" w:eastAsia="Times New Roman" w:hAnsi="GHEA Grapalat" w:cs="Times New Roman"/>
                <w:color w:val="000000"/>
                <w:sz w:val="24"/>
                <w:szCs w:val="24"/>
                <w:lang w:val="hy-AM" w:eastAsia="ru-RU"/>
              </w:rPr>
              <w:t>պրոց» ՊՈԱԿ (շենքի մասնակի վերանորոգման աշխատանքներ), «Երևանի հ</w:t>
            </w:r>
            <w:r w:rsidRPr="005A74A9">
              <w:rPr>
                <w:rFonts w:ascii="Cambria Math" w:eastAsia="Times New Roman" w:hAnsi="Cambria Math" w:cs="Cambria Math"/>
                <w:color w:val="000000"/>
                <w:sz w:val="24"/>
                <w:szCs w:val="24"/>
                <w:lang w:val="hy-AM" w:eastAsia="ru-RU"/>
              </w:rPr>
              <w:t>․</w:t>
            </w:r>
            <w:r w:rsidRPr="005A74A9">
              <w:rPr>
                <w:rFonts w:ascii="GHEA Grapalat" w:eastAsia="Times New Roman" w:hAnsi="GHEA Grapalat" w:cs="Times New Roman"/>
                <w:color w:val="000000"/>
                <w:sz w:val="24"/>
                <w:szCs w:val="24"/>
                <w:lang w:val="hy-AM" w:eastAsia="ru-RU"/>
              </w:rPr>
              <w:t xml:space="preserve">197 </w:t>
            </w:r>
            <w:r w:rsidRPr="005A74A9">
              <w:rPr>
                <w:rFonts w:ascii="GHEA Grapalat" w:eastAsia="Times New Roman" w:hAnsi="GHEA Grapalat" w:cs="GHEA Grapalat"/>
                <w:color w:val="000000"/>
                <w:sz w:val="24"/>
                <w:szCs w:val="24"/>
                <w:lang w:val="hy-AM" w:eastAsia="ru-RU"/>
              </w:rPr>
              <w:t>հիմնական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դպրոց»</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ՊՈԱԿ</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մարզադահլիճի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և</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հանդերձարանների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վերանորոգման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աշխատանքներ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սակայն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կապիտալ</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աշխատանքների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գծով</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Երևանի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քաղաքապետարանի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կողմից</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ներկայացվել</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են</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թվով</w:t>
            </w:r>
            <w:r w:rsidRPr="005A74A9">
              <w:rPr>
                <w:rFonts w:ascii="GHEA Grapalat" w:eastAsia="Times New Roman" w:hAnsi="GHEA Grapalat" w:cs="Times New Roman"/>
                <w:color w:val="000000"/>
                <w:sz w:val="24"/>
                <w:szCs w:val="24"/>
                <w:lang w:val="hy-AM" w:eastAsia="ru-RU"/>
              </w:rPr>
              <w:t xml:space="preserve"> 18 </w:t>
            </w:r>
            <w:r w:rsidRPr="005A74A9">
              <w:rPr>
                <w:rFonts w:ascii="GHEA Grapalat" w:eastAsia="Times New Roman" w:hAnsi="GHEA Grapalat" w:cs="GHEA Grapalat"/>
                <w:color w:val="000000"/>
                <w:sz w:val="24"/>
                <w:szCs w:val="24"/>
                <w:lang w:val="hy-AM" w:eastAsia="ru-RU"/>
              </w:rPr>
              <w:t>դպրոցի</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հայտեր</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իսկ</w:t>
            </w:r>
            <w:r w:rsidRPr="005A74A9">
              <w:rPr>
                <w:rFonts w:ascii="GHEA Grapalat" w:eastAsia="Times New Roman" w:hAnsi="GHEA Grapalat" w:cs="Times New Roman"/>
                <w:color w:val="000000"/>
                <w:sz w:val="24"/>
                <w:szCs w:val="24"/>
                <w:lang w:val="hy-AM" w:eastAsia="ru-RU"/>
              </w:rPr>
              <w:t xml:space="preserve"> </w:t>
            </w:r>
            <w:r w:rsidRPr="005A74A9">
              <w:rPr>
                <w:rFonts w:ascii="GHEA Grapalat" w:eastAsia="Times New Roman" w:hAnsi="GHEA Grapalat" w:cs="GHEA Grapalat"/>
                <w:color w:val="000000"/>
                <w:sz w:val="24"/>
                <w:szCs w:val="24"/>
                <w:lang w:val="hy-AM" w:eastAsia="ru-RU"/>
              </w:rPr>
              <w:t>գույք</w:t>
            </w:r>
            <w:r w:rsidRPr="005A74A9">
              <w:rPr>
                <w:rFonts w:ascii="GHEA Grapalat" w:eastAsia="Times New Roman" w:hAnsi="GHEA Grapalat" w:cs="Times New Roman"/>
                <w:color w:val="000000"/>
                <w:sz w:val="24"/>
                <w:szCs w:val="24"/>
                <w:lang w:val="hy-AM" w:eastAsia="ru-RU"/>
              </w:rPr>
              <w:t>ի, համակարգչային տեխնիկայի, սարքավորումների ձեռքբերումներ Երևանի քաղաքապետարանի ենթակայությամբ գործող դպրոցների մասով որոշման նախագծում ընդհանրապես նախատեսված չեն:  Մինչդեռ, դեռևս նախորդ տարի ներկայացվել են շուրջ 100 դպրոցների հայտերը և դրանց կից համապատասխան փաստաթղթերը։</w:t>
            </w:r>
          </w:p>
        </w:tc>
        <w:tc>
          <w:tcPr>
            <w:tcW w:w="5137" w:type="dxa"/>
            <w:gridSpan w:val="2"/>
            <w:shd w:val="clear" w:color="auto" w:fill="FFFFFF"/>
          </w:tcPr>
          <w:p w14:paraId="53479B83" w14:textId="77777777" w:rsidR="008A30A4" w:rsidRPr="005A74A9" w:rsidRDefault="00767F75" w:rsidP="00767F75">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lastRenderedPageBreak/>
              <w:t>Ընդունվել է ի գիտություն</w:t>
            </w:r>
          </w:p>
          <w:p w14:paraId="2EA58632" w14:textId="77777777" w:rsidR="00767F75" w:rsidRPr="005A74A9" w:rsidRDefault="00767F75" w:rsidP="00767F75">
            <w:pPr>
              <w:spacing w:after="0"/>
              <w:ind w:left="132" w:right="214"/>
              <w:contextualSpacing/>
              <w:jc w:val="both"/>
              <w:rPr>
                <w:rFonts w:ascii="GHEA Grapalat" w:eastAsia="Times New Roman" w:hAnsi="GHEA Grapalat" w:cs="Times New Roman"/>
                <w:color w:val="000000"/>
                <w:sz w:val="24"/>
                <w:szCs w:val="24"/>
                <w:lang w:val="hy-AM" w:eastAsia="ru-RU"/>
              </w:rPr>
            </w:pPr>
          </w:p>
          <w:p w14:paraId="5DE6D9BD" w14:textId="77777777" w:rsidR="00767F75" w:rsidRPr="005A74A9" w:rsidRDefault="00767F75" w:rsidP="0007020A">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Բոլոր դպրոցների մասով (անկախ ենթակայությունից) կիրառվել է նույն տրամաբանությունը, այն է՝ հայտերը հաստատվել են կախված դպրոցի՝ շինարարության որևէ ծրագրում ընդգրկվածությունից, շենքի սեյսմակայունության մակարդակից, պահանջվող գույքի տեսակից, օրենսդրությամբ պահանջվող  փաստաթղթերի առկայությունից, տվյալ մարզում (քաղաքում)</w:t>
            </w:r>
            <w:r w:rsidR="0007020A" w:rsidRPr="005A74A9">
              <w:rPr>
                <w:rFonts w:ascii="GHEA Grapalat" w:eastAsia="Times New Roman" w:hAnsi="GHEA Grapalat" w:cs="Times New Roman"/>
                <w:color w:val="000000"/>
                <w:sz w:val="24"/>
                <w:szCs w:val="24"/>
                <w:lang w:val="hy-AM" w:eastAsia="ru-RU"/>
              </w:rPr>
              <w:t xml:space="preserve"> առկա </w:t>
            </w:r>
            <w:r w:rsidR="0007020A" w:rsidRPr="005A74A9">
              <w:rPr>
                <w:rFonts w:ascii="GHEA Grapalat" w:eastAsia="Times New Roman" w:hAnsi="GHEA Grapalat" w:cs="Times New Roman"/>
                <w:color w:val="000000"/>
                <w:sz w:val="24"/>
                <w:szCs w:val="24"/>
                <w:lang w:val="hy-AM" w:eastAsia="ru-RU"/>
              </w:rPr>
              <w:lastRenderedPageBreak/>
              <w:t>տնտեսումներից։ Ե</w:t>
            </w:r>
            <w:r w:rsidRPr="005A74A9">
              <w:rPr>
                <w:rFonts w:ascii="GHEA Grapalat" w:eastAsia="Times New Roman" w:hAnsi="GHEA Grapalat" w:cs="Times New Roman"/>
                <w:color w:val="000000"/>
                <w:sz w:val="24"/>
                <w:szCs w:val="24"/>
                <w:lang w:val="hy-AM" w:eastAsia="ru-RU"/>
              </w:rPr>
              <w:t>թե տնտեսումների հանրագումարը չի բավարարել բոլոր Նախարարության կողմից ընդունելի համարվող հայտերի բավարարման համար, ապա կիրառվել է ընդհանուր մոտեցում՝ նախապատվությունը տալով ջեռուցման, սանհանգույցների, տանիքի, կոյուղագծերի աշխատանքների ֆինանսավորմանը։</w:t>
            </w:r>
          </w:p>
          <w:p w14:paraId="2748E01C" w14:textId="6CE42D13" w:rsidR="0007020A" w:rsidRPr="005A74A9" w:rsidRDefault="0007020A" w:rsidP="0007020A">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Վերոնշյալ մասին, ինչպես նաև այն սկզբունքների մասին, որոնց հիման վրա չի բավարարվել այս կամ այն հայտը, Նախարարությունն աշխատանքային կարգով տեղեկացրել է բոլոր ԲՍԿ–ներին, այդ թվում՝ Երևանի քաղաքապետարանին։ Վերջինս տեղեկացվել է նաև այն մասին, որ եթե ներկայումս չհաստատված հայտերից առկա է այնպիսին, որը քաղաքապետարանի կողմից համարվում է խիստ անհրաժեշտ կամ հրատապ, ապա այդ մասին անհրաժեշտ է նշել պատասխան կարծիքի մեջ, ինչը չի նշվել։</w:t>
            </w:r>
          </w:p>
        </w:tc>
      </w:tr>
      <w:tr w:rsidR="008A30A4" w:rsidRPr="005A74A9" w14:paraId="2AECC5B1" w14:textId="77777777" w:rsidTr="00ED165C">
        <w:trPr>
          <w:trHeight w:val="416"/>
          <w:tblCellSpacing w:w="0" w:type="dxa"/>
        </w:trPr>
        <w:tc>
          <w:tcPr>
            <w:tcW w:w="5765" w:type="dxa"/>
            <w:shd w:val="clear" w:color="auto" w:fill="FFFFFF"/>
          </w:tcPr>
          <w:p w14:paraId="4E7158AE" w14:textId="7D25CFE5" w:rsidR="008A30A4" w:rsidRPr="005A74A9" w:rsidRDefault="008A30A4" w:rsidP="00FE5EE0">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Միևնույն ժամանակ հայտնում ենք, որ Նախագծին  կցված են Excel աղյուսակներ, որոնք չունեն որոշման նախագծի հավելվածի տեսք, հետևաբար և պարզ չէ,թե դրանց հետ կապված ինչ է ակնկալվում:</w:t>
            </w:r>
          </w:p>
        </w:tc>
        <w:tc>
          <w:tcPr>
            <w:tcW w:w="5137" w:type="dxa"/>
            <w:gridSpan w:val="2"/>
            <w:shd w:val="clear" w:color="auto" w:fill="FFFFFF"/>
          </w:tcPr>
          <w:p w14:paraId="33DA8BBE" w14:textId="77777777" w:rsidR="008A30A4" w:rsidRPr="005A74A9" w:rsidRDefault="0007020A" w:rsidP="0007020A">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74A9">
              <w:rPr>
                <w:rFonts w:ascii="GHEA Grapalat" w:eastAsia="Times New Roman" w:hAnsi="GHEA Grapalat" w:cs="Times New Roman"/>
                <w:b/>
                <w:i/>
                <w:color w:val="000000"/>
                <w:sz w:val="24"/>
                <w:szCs w:val="24"/>
                <w:lang w:val="hy-AM" w:eastAsia="ru-RU"/>
              </w:rPr>
              <w:t>Չի ընդունվել</w:t>
            </w:r>
          </w:p>
          <w:p w14:paraId="6D63DB9B" w14:textId="126B6961" w:rsidR="0007020A" w:rsidRPr="005A74A9" w:rsidRDefault="0007020A" w:rsidP="0007020A">
            <w:pPr>
              <w:spacing w:after="0"/>
              <w:ind w:left="132" w:right="214"/>
              <w:contextualSpacing/>
              <w:jc w:val="both"/>
              <w:rPr>
                <w:rFonts w:ascii="GHEA Grapalat" w:eastAsia="Times New Roman" w:hAnsi="GHEA Grapalat" w:cs="Times New Roman"/>
                <w:color w:val="000000"/>
                <w:sz w:val="24"/>
                <w:szCs w:val="24"/>
                <w:lang w:val="hy-AM" w:eastAsia="ru-RU"/>
              </w:rPr>
            </w:pPr>
            <w:r w:rsidRPr="005A74A9">
              <w:rPr>
                <w:rFonts w:ascii="GHEA Grapalat" w:eastAsia="Times New Roman" w:hAnsi="GHEA Grapalat" w:cs="Times New Roman"/>
                <w:color w:val="000000"/>
                <w:sz w:val="24"/>
                <w:szCs w:val="24"/>
                <w:lang w:val="hy-AM" w:eastAsia="ru-RU"/>
              </w:rPr>
              <w:t xml:space="preserve">Դիտարկումն անհասկանալի է, հավելվածները կցված են եղել Նախագծի փաթեթում, իսկ կցված </w:t>
            </w:r>
            <w:r w:rsidRPr="005A74A9">
              <w:rPr>
                <w:rFonts w:ascii="GHEA Grapalat" w:eastAsia="Times New Roman" w:hAnsi="GHEA Grapalat" w:cs="Times New Roman"/>
                <w:color w:val="000000"/>
                <w:sz w:val="24"/>
                <w:szCs w:val="24"/>
                <w:lang w:val="hy-AM" w:eastAsia="ru-RU"/>
              </w:rPr>
              <w:t>Excel աղյուսակներ</w:t>
            </w:r>
            <w:r w:rsidRPr="005A74A9">
              <w:rPr>
                <w:rFonts w:ascii="GHEA Grapalat" w:eastAsia="Times New Roman" w:hAnsi="GHEA Grapalat" w:cs="Times New Roman"/>
                <w:color w:val="000000"/>
                <w:sz w:val="24"/>
                <w:szCs w:val="24"/>
                <w:lang w:val="hy-AM" w:eastAsia="ru-RU"/>
              </w:rPr>
              <w:t>ը հաշվարկային փաստաթղթեր են, որոնք Նախագծի մաս չեն կազմում և որոնց համար հատուկ տեսք ունենանալու պահանջ առկա չէ։</w:t>
            </w:r>
          </w:p>
        </w:tc>
      </w:tr>
    </w:tbl>
    <w:p w14:paraId="1C5A3F14" w14:textId="622FC366" w:rsidR="00437ED2" w:rsidRPr="005A74A9" w:rsidRDefault="00437ED2">
      <w:pPr>
        <w:rPr>
          <w:lang w:val="hy-AM"/>
        </w:rPr>
      </w:pPr>
    </w:p>
    <w:p w14:paraId="4D32A9E6" w14:textId="77777777" w:rsidR="004F77E1" w:rsidRPr="005A74A9" w:rsidRDefault="004F77E1">
      <w:pPr>
        <w:rPr>
          <w:lang w:val="hy-AM"/>
        </w:rPr>
      </w:pPr>
    </w:p>
    <w:sectPr w:rsidR="004F77E1" w:rsidRPr="005A74A9"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38BC6" w14:textId="77777777" w:rsidR="008051CB" w:rsidRDefault="008051CB" w:rsidP="009F26EA">
      <w:pPr>
        <w:spacing w:after="0" w:line="240" w:lineRule="auto"/>
      </w:pPr>
      <w:r>
        <w:separator/>
      </w:r>
    </w:p>
  </w:endnote>
  <w:endnote w:type="continuationSeparator" w:id="0">
    <w:p w14:paraId="23E57CAF" w14:textId="77777777" w:rsidR="008051CB" w:rsidRDefault="008051C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856E4" w14:textId="77777777" w:rsidR="008051CB" w:rsidRDefault="008051CB" w:rsidP="009F26EA">
      <w:pPr>
        <w:spacing w:after="0" w:line="240" w:lineRule="auto"/>
      </w:pPr>
      <w:r>
        <w:separator/>
      </w:r>
    </w:p>
  </w:footnote>
  <w:footnote w:type="continuationSeparator" w:id="0">
    <w:p w14:paraId="1E95221D" w14:textId="77777777" w:rsidR="008051CB" w:rsidRDefault="008051CB"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020A"/>
    <w:rsid w:val="00071F76"/>
    <w:rsid w:val="00072453"/>
    <w:rsid w:val="00085076"/>
    <w:rsid w:val="0008793D"/>
    <w:rsid w:val="00091A12"/>
    <w:rsid w:val="00091A79"/>
    <w:rsid w:val="000A0E77"/>
    <w:rsid w:val="000A43DC"/>
    <w:rsid w:val="000A4E44"/>
    <w:rsid w:val="000A50D9"/>
    <w:rsid w:val="000C0223"/>
    <w:rsid w:val="000C2447"/>
    <w:rsid w:val="000C283E"/>
    <w:rsid w:val="000D255D"/>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C7428"/>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11F2"/>
    <w:rsid w:val="00352BDD"/>
    <w:rsid w:val="00354039"/>
    <w:rsid w:val="00355B58"/>
    <w:rsid w:val="00365A91"/>
    <w:rsid w:val="00371538"/>
    <w:rsid w:val="0037298A"/>
    <w:rsid w:val="00382F17"/>
    <w:rsid w:val="00393142"/>
    <w:rsid w:val="003A01BB"/>
    <w:rsid w:val="003A1497"/>
    <w:rsid w:val="003A6EC5"/>
    <w:rsid w:val="003B0402"/>
    <w:rsid w:val="003B16F0"/>
    <w:rsid w:val="003B1A58"/>
    <w:rsid w:val="003C18D2"/>
    <w:rsid w:val="003C3470"/>
    <w:rsid w:val="003C5E73"/>
    <w:rsid w:val="003D2E0F"/>
    <w:rsid w:val="003D58FA"/>
    <w:rsid w:val="003D79BF"/>
    <w:rsid w:val="003E2822"/>
    <w:rsid w:val="003F4A1F"/>
    <w:rsid w:val="003F61AA"/>
    <w:rsid w:val="003F7625"/>
    <w:rsid w:val="00404C83"/>
    <w:rsid w:val="00420338"/>
    <w:rsid w:val="00422CC8"/>
    <w:rsid w:val="00426F01"/>
    <w:rsid w:val="00437ED2"/>
    <w:rsid w:val="0044134E"/>
    <w:rsid w:val="0045226C"/>
    <w:rsid w:val="00467B82"/>
    <w:rsid w:val="00475DF0"/>
    <w:rsid w:val="0048183D"/>
    <w:rsid w:val="00482223"/>
    <w:rsid w:val="0048496A"/>
    <w:rsid w:val="004A20BA"/>
    <w:rsid w:val="004A3C0D"/>
    <w:rsid w:val="004A6C04"/>
    <w:rsid w:val="004B1F4B"/>
    <w:rsid w:val="004D4F85"/>
    <w:rsid w:val="004E109B"/>
    <w:rsid w:val="004F066E"/>
    <w:rsid w:val="004F3CE8"/>
    <w:rsid w:val="004F43CF"/>
    <w:rsid w:val="004F77E1"/>
    <w:rsid w:val="004F7B8A"/>
    <w:rsid w:val="00500C6F"/>
    <w:rsid w:val="00502000"/>
    <w:rsid w:val="0051011F"/>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A74A9"/>
    <w:rsid w:val="005C0260"/>
    <w:rsid w:val="005D01DC"/>
    <w:rsid w:val="005D0EA6"/>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20B8"/>
    <w:rsid w:val="007543D7"/>
    <w:rsid w:val="007667E0"/>
    <w:rsid w:val="00767F75"/>
    <w:rsid w:val="00773871"/>
    <w:rsid w:val="007A096C"/>
    <w:rsid w:val="007A3ADB"/>
    <w:rsid w:val="007A6CC1"/>
    <w:rsid w:val="007B10D7"/>
    <w:rsid w:val="007B5E7B"/>
    <w:rsid w:val="007D5437"/>
    <w:rsid w:val="007E30D1"/>
    <w:rsid w:val="007E7424"/>
    <w:rsid w:val="008051CB"/>
    <w:rsid w:val="00807831"/>
    <w:rsid w:val="00810555"/>
    <w:rsid w:val="008272C5"/>
    <w:rsid w:val="00832F19"/>
    <w:rsid w:val="00833AE7"/>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30A4"/>
    <w:rsid w:val="008A31FF"/>
    <w:rsid w:val="008A41BB"/>
    <w:rsid w:val="008A68A2"/>
    <w:rsid w:val="008A7755"/>
    <w:rsid w:val="008B7455"/>
    <w:rsid w:val="008C393B"/>
    <w:rsid w:val="008D7F19"/>
    <w:rsid w:val="008E3367"/>
    <w:rsid w:val="008F295F"/>
    <w:rsid w:val="009026DA"/>
    <w:rsid w:val="00920CF9"/>
    <w:rsid w:val="00924509"/>
    <w:rsid w:val="0092661C"/>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3B41"/>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547E3"/>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84BE8"/>
    <w:rsid w:val="00E92F8C"/>
    <w:rsid w:val="00EA4553"/>
    <w:rsid w:val="00EA5A45"/>
    <w:rsid w:val="00EA62F1"/>
    <w:rsid w:val="00EB0E32"/>
    <w:rsid w:val="00EB6B38"/>
    <w:rsid w:val="00EC25D1"/>
    <w:rsid w:val="00EC3272"/>
    <w:rsid w:val="00ED165C"/>
    <w:rsid w:val="00ED2E2E"/>
    <w:rsid w:val="00EE0EB9"/>
    <w:rsid w:val="00EE304A"/>
    <w:rsid w:val="00EF5042"/>
    <w:rsid w:val="00F024FD"/>
    <w:rsid w:val="00F045D4"/>
    <w:rsid w:val="00F0626E"/>
    <w:rsid w:val="00F076C6"/>
    <w:rsid w:val="00F11200"/>
    <w:rsid w:val="00F13EE8"/>
    <w:rsid w:val="00F159AC"/>
    <w:rsid w:val="00F16620"/>
    <w:rsid w:val="00F21F11"/>
    <w:rsid w:val="00F3465A"/>
    <w:rsid w:val="00F36ED5"/>
    <w:rsid w:val="00F425CB"/>
    <w:rsid w:val="00F47EE2"/>
    <w:rsid w:val="00F51773"/>
    <w:rsid w:val="00F52020"/>
    <w:rsid w:val="00F56CC5"/>
    <w:rsid w:val="00F6074C"/>
    <w:rsid w:val="00F6667F"/>
    <w:rsid w:val="00F75DD5"/>
    <w:rsid w:val="00F945F1"/>
    <w:rsid w:val="00F954EC"/>
    <w:rsid w:val="00F96479"/>
    <w:rsid w:val="00FA260A"/>
    <w:rsid w:val="00FB1372"/>
    <w:rsid w:val="00FB467E"/>
    <w:rsid w:val="00FC09DD"/>
    <w:rsid w:val="00FC3BFD"/>
    <w:rsid w:val="00FD1477"/>
    <w:rsid w:val="00FD26F8"/>
    <w:rsid w:val="00FE5EE0"/>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C7FD8E-2FEB-4164-AFB4-5BC8CED1D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10</Pages>
  <Words>2166</Words>
  <Characters>12349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274</cp:revision>
  <cp:lastPrinted>2022-04-22T07:01:00Z</cp:lastPrinted>
  <dcterms:created xsi:type="dcterms:W3CDTF">2021-03-05T10:37:00Z</dcterms:created>
  <dcterms:modified xsi:type="dcterms:W3CDTF">2025-04-22T14:57:00Z</dcterms:modified>
</cp:coreProperties>
</file>