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E39B43" w14:textId="77777777" w:rsidR="00880106" w:rsidRPr="00D21C2D" w:rsidRDefault="00880106" w:rsidP="00880106">
      <w:pPr>
        <w:spacing w:line="276" w:lineRule="auto"/>
        <w:ind w:right="-138"/>
        <w:jc w:val="right"/>
        <w:rPr>
          <w:rFonts w:ascii="GHEA Mariam" w:hAnsi="GHEA Mariam"/>
          <w:b/>
          <w:sz w:val="24"/>
          <w:szCs w:val="24"/>
          <w:lang w:val="hy-AM"/>
        </w:rPr>
      </w:pPr>
      <w:r w:rsidRPr="00D21C2D">
        <w:rPr>
          <w:rFonts w:ascii="GHEA Mariam" w:hAnsi="GHEA Mariam"/>
          <w:b/>
          <w:sz w:val="24"/>
          <w:szCs w:val="24"/>
          <w:lang w:val="hy-AM"/>
        </w:rPr>
        <w:t>ՆԱԽԱԳԻԾ</w:t>
      </w:r>
    </w:p>
    <w:p w14:paraId="47C83248" w14:textId="77777777" w:rsidR="00880106" w:rsidRDefault="00880106" w:rsidP="0088010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663DBEEF" w14:textId="77777777" w:rsidR="00880106" w:rsidRDefault="00880106" w:rsidP="0088010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69D2BB4D" w14:textId="77777777" w:rsidR="00880106" w:rsidRDefault="00880106" w:rsidP="0088010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54686911" w14:textId="77777777" w:rsidR="00880106" w:rsidRPr="00D52496" w:rsidRDefault="00880106" w:rsidP="0088010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449380D3" w14:textId="77777777" w:rsidR="00880106" w:rsidRDefault="00880106" w:rsidP="00880106">
      <w:pPr>
        <w:pStyle w:val="NormalWeb"/>
        <w:spacing w:after="0" w:line="276" w:lineRule="auto"/>
        <w:ind w:right="-138"/>
        <w:jc w:val="center"/>
        <w:rPr>
          <w:rStyle w:val="Strong"/>
          <w:rFonts w:ascii="GHEA Grapalat" w:hAnsi="GHEA Grapalat" w:cs="Sylfaen"/>
          <w:sz w:val="36"/>
          <w:szCs w:val="36"/>
          <w:lang w:val="hy-AM"/>
        </w:rPr>
      </w:pPr>
      <w:r w:rsidRPr="00D21C2D">
        <w:rPr>
          <w:rFonts w:ascii="GHEA Mariam" w:hAnsi="GHEA Mariam" w:cs="Sylfaen"/>
          <w:b/>
          <w:sz w:val="30"/>
          <w:szCs w:val="30"/>
          <w:lang w:val="hy-AM"/>
        </w:rPr>
        <w:t>ՀԱՅԱՍՏԱՆԻ</w:t>
      </w:r>
      <w:r w:rsidRPr="00D21C2D">
        <w:rPr>
          <w:rFonts w:ascii="GHEA Mariam" w:hAnsi="GHEA Mariam" w:cs="Arial Armenian"/>
          <w:b/>
          <w:sz w:val="30"/>
          <w:szCs w:val="30"/>
          <w:lang w:val="hy-AM"/>
        </w:rPr>
        <w:t xml:space="preserve">  </w:t>
      </w:r>
      <w:r w:rsidRPr="00D21C2D">
        <w:rPr>
          <w:rFonts w:ascii="GHEA Mariam" w:hAnsi="GHEA Mariam" w:cs="Sylfaen"/>
          <w:b/>
          <w:sz w:val="30"/>
          <w:szCs w:val="30"/>
          <w:lang w:val="hy-AM"/>
        </w:rPr>
        <w:t>ՀԱՆՐԱՊԵՏՈՒԹՅԱՆ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 xml:space="preserve"> </w:t>
      </w:r>
    </w:p>
    <w:p w14:paraId="69C1FBB6" w14:textId="77777777" w:rsidR="00880106" w:rsidRPr="00CE42C2" w:rsidRDefault="00880106" w:rsidP="00880106">
      <w:pPr>
        <w:pStyle w:val="mechtex"/>
        <w:rPr>
          <w:rFonts w:ascii="GHEA Mariam" w:hAnsi="GHEA Mariam"/>
          <w:b/>
          <w:bCs/>
          <w:sz w:val="40"/>
          <w:szCs w:val="40"/>
          <w:lang w:val="hy-AM"/>
        </w:rPr>
      </w:pPr>
      <w:r w:rsidRPr="00CE42C2">
        <w:rPr>
          <w:rFonts w:ascii="GHEA Mariam" w:hAnsi="GHEA Mariam"/>
          <w:b/>
          <w:bCs/>
          <w:sz w:val="40"/>
          <w:szCs w:val="40"/>
          <w:lang w:val="hy-AM"/>
        </w:rPr>
        <w:t>Օ</w:t>
      </w:r>
      <w:r w:rsidRPr="00CE42C2">
        <w:rPr>
          <w:rFonts w:ascii="GHEA Mariam" w:hAnsi="GHEA Mariam" w:cs="Sylfaen"/>
          <w:b/>
          <w:bCs/>
          <w:sz w:val="40"/>
          <w:szCs w:val="40"/>
          <w:lang w:val="hy-AM"/>
        </w:rPr>
        <w:t xml:space="preserve"> </w:t>
      </w:r>
      <w:r w:rsidRPr="00CE42C2">
        <w:rPr>
          <w:rFonts w:ascii="GHEA Mariam" w:hAnsi="GHEA Mariam"/>
          <w:b/>
          <w:bCs/>
          <w:sz w:val="40"/>
          <w:szCs w:val="40"/>
          <w:lang w:val="hy-AM"/>
        </w:rPr>
        <w:t>Ր</w:t>
      </w:r>
      <w:r w:rsidRPr="00CE42C2">
        <w:rPr>
          <w:rFonts w:ascii="GHEA Mariam" w:hAnsi="GHEA Mariam" w:cs="Sylfaen"/>
          <w:b/>
          <w:bCs/>
          <w:sz w:val="40"/>
          <w:szCs w:val="40"/>
          <w:lang w:val="hy-AM"/>
        </w:rPr>
        <w:t xml:space="preserve"> </w:t>
      </w:r>
      <w:r w:rsidRPr="00CE42C2">
        <w:rPr>
          <w:rFonts w:ascii="GHEA Mariam" w:hAnsi="GHEA Mariam"/>
          <w:b/>
          <w:bCs/>
          <w:sz w:val="40"/>
          <w:szCs w:val="40"/>
          <w:lang w:val="hy-AM"/>
        </w:rPr>
        <w:t>Ե</w:t>
      </w:r>
      <w:r w:rsidRPr="00CE42C2">
        <w:rPr>
          <w:rFonts w:ascii="GHEA Mariam" w:hAnsi="GHEA Mariam" w:cs="Sylfaen"/>
          <w:b/>
          <w:bCs/>
          <w:sz w:val="40"/>
          <w:szCs w:val="40"/>
          <w:lang w:val="hy-AM"/>
        </w:rPr>
        <w:t xml:space="preserve"> </w:t>
      </w:r>
      <w:r w:rsidRPr="00CE42C2">
        <w:rPr>
          <w:rFonts w:ascii="GHEA Mariam" w:hAnsi="GHEA Mariam"/>
          <w:b/>
          <w:bCs/>
          <w:sz w:val="40"/>
          <w:szCs w:val="40"/>
          <w:lang w:val="hy-AM"/>
        </w:rPr>
        <w:t>Ն</w:t>
      </w:r>
      <w:r w:rsidRPr="00CE42C2">
        <w:rPr>
          <w:rFonts w:ascii="GHEA Mariam" w:hAnsi="GHEA Mariam" w:cs="Sylfaen"/>
          <w:b/>
          <w:bCs/>
          <w:sz w:val="40"/>
          <w:szCs w:val="40"/>
          <w:lang w:val="hy-AM"/>
        </w:rPr>
        <w:t xml:space="preserve"> </w:t>
      </w:r>
      <w:r w:rsidRPr="00CE42C2">
        <w:rPr>
          <w:rFonts w:ascii="GHEA Mariam" w:hAnsi="GHEA Mariam"/>
          <w:b/>
          <w:bCs/>
          <w:sz w:val="40"/>
          <w:szCs w:val="40"/>
          <w:lang w:val="hy-AM"/>
        </w:rPr>
        <w:t>Ք</w:t>
      </w:r>
      <w:r w:rsidRPr="00CE42C2">
        <w:rPr>
          <w:rFonts w:ascii="GHEA Mariam" w:hAnsi="GHEA Mariam" w:cs="Sylfaen"/>
          <w:b/>
          <w:bCs/>
          <w:sz w:val="40"/>
          <w:szCs w:val="40"/>
          <w:lang w:val="hy-AM"/>
        </w:rPr>
        <w:t xml:space="preserve"> </w:t>
      </w:r>
      <w:r w:rsidRPr="00CE42C2">
        <w:rPr>
          <w:rFonts w:ascii="GHEA Mariam" w:hAnsi="GHEA Mariam"/>
          <w:b/>
          <w:bCs/>
          <w:sz w:val="40"/>
          <w:szCs w:val="40"/>
          <w:lang w:val="hy-AM"/>
        </w:rPr>
        <w:t>Ը</w:t>
      </w:r>
    </w:p>
    <w:p w14:paraId="5249BC5E" w14:textId="77777777" w:rsidR="00D52496" w:rsidRPr="00263AA1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71CC53F6" w14:textId="3B5E8C71" w:rsidR="00D52496" w:rsidRPr="00C43E6E" w:rsidRDefault="00666405" w:rsidP="00880106">
      <w:pPr>
        <w:spacing w:after="0" w:line="276" w:lineRule="auto"/>
        <w:jc w:val="center"/>
        <w:rPr>
          <w:rFonts w:ascii="GHEA Mariam" w:hAnsi="GHEA Mariam"/>
          <w:b/>
          <w:bCs/>
          <w:lang w:val="hy-AM"/>
        </w:rPr>
      </w:pPr>
      <w:bookmarkStart w:id="0" w:name="_Hlk167371125"/>
      <w:r w:rsidRPr="00880106">
        <w:rPr>
          <w:rFonts w:ascii="GHEA Mariam" w:hAnsi="GHEA Mariam"/>
          <w:sz w:val="24"/>
          <w:szCs w:val="24"/>
          <w:lang w:val="hy-AM"/>
        </w:rPr>
        <w:t xml:space="preserve">«ԻՐԱՆԻ ԻՍԼԱՄԱԿԱՆ ՀԱՆՐԱՊԵՏՈՒԹՅԱՆ, ՕՄԱՆԻ ՍՈՒԼԹԱՆՈՒԹՅԱՆ, </w:t>
      </w:r>
      <w:r w:rsidR="00C43E6E" w:rsidRPr="004F459C">
        <w:rPr>
          <w:rFonts w:ascii="GHEA Mariam" w:hAnsi="GHEA Mariam"/>
          <w:bCs/>
          <w:sz w:val="24"/>
          <w:szCs w:val="24"/>
          <w:lang w:val="hy-AM"/>
        </w:rPr>
        <w:t>ԿԱՏԱՐԻ ՊԵՏՈՒԹՅԱՆ</w:t>
      </w:r>
      <w:r w:rsidR="00C43E6E" w:rsidRPr="004F459C">
        <w:rPr>
          <w:rFonts w:ascii="GHEA Mariam" w:hAnsi="GHEA Mariam"/>
          <w:sz w:val="24"/>
          <w:szCs w:val="24"/>
          <w:lang w:val="hy-AM"/>
        </w:rPr>
        <w:t xml:space="preserve">, </w:t>
      </w:r>
      <w:r w:rsidRPr="004F459C">
        <w:rPr>
          <w:rFonts w:ascii="GHEA Mariam" w:hAnsi="GHEA Mariam"/>
          <w:sz w:val="24"/>
          <w:szCs w:val="24"/>
          <w:lang w:val="hy-AM"/>
        </w:rPr>
        <w:t>ԹՈՒՐՔՄԵՆՍՏԱՆԻ ԵՎ ՈՒԶԲԵԿՍՏԱՆԻ</w:t>
      </w:r>
      <w:r w:rsidRPr="00880106">
        <w:rPr>
          <w:rFonts w:ascii="GHEA Mariam" w:hAnsi="GHEA Mariam"/>
          <w:sz w:val="24"/>
          <w:szCs w:val="24"/>
          <w:lang w:val="hy-AM"/>
        </w:rPr>
        <w:t xml:space="preserve"> ՀԱՆՐԱՊԵՏՈՒԹՅԱՆ ԿԱՌԱՎԱՐՈՒԹՅՈՒՆՆԵՐԻ ՄԻՋԵՎ ՄԻՋԱԶԳԱՅԻՆ ՏՐԱՆՍՊՈՐՏԱՅԻՆ ԵՎ ՏԱՐԱՆՑԻԿ </w:t>
      </w:r>
      <w:r w:rsidR="00C43E6E">
        <w:rPr>
          <w:rFonts w:ascii="GHEA Mariam" w:hAnsi="GHEA Mariam"/>
          <w:sz w:val="24"/>
          <w:szCs w:val="24"/>
          <w:lang w:val="hy-AM"/>
        </w:rPr>
        <w:t>ՄԻՋԱՆՑՔ</w:t>
      </w:r>
      <w:r w:rsidRPr="00880106">
        <w:rPr>
          <w:rFonts w:ascii="GHEA Mariam" w:hAnsi="GHEA Mariam"/>
          <w:sz w:val="24"/>
          <w:szCs w:val="24"/>
          <w:lang w:val="hy-AM"/>
        </w:rPr>
        <w:t xml:space="preserve"> ՍՏԵՂԾ</w:t>
      </w:r>
      <w:r w:rsidR="00C43E6E">
        <w:rPr>
          <w:rFonts w:ascii="GHEA Mariam" w:hAnsi="GHEA Mariam"/>
          <w:sz w:val="24"/>
          <w:szCs w:val="24"/>
          <w:lang w:val="hy-AM"/>
        </w:rPr>
        <w:t>ԵԼՈՒ</w:t>
      </w:r>
      <w:r w:rsidRPr="00880106">
        <w:rPr>
          <w:rFonts w:ascii="GHEA Mariam" w:hAnsi="GHEA Mariam"/>
          <w:sz w:val="24"/>
          <w:szCs w:val="24"/>
          <w:lang w:val="hy-AM"/>
        </w:rPr>
        <w:t xml:space="preserve"> ՄԱՍԻՆ</w:t>
      </w:r>
      <w:r w:rsidR="004A60C1" w:rsidRPr="00880106">
        <w:rPr>
          <w:rFonts w:ascii="GHEA Mariam" w:hAnsi="GHEA Mariam"/>
          <w:sz w:val="24"/>
          <w:szCs w:val="24"/>
          <w:lang w:val="hy-AM"/>
        </w:rPr>
        <w:t>»</w:t>
      </w:r>
      <w:r w:rsidRPr="00880106">
        <w:rPr>
          <w:rFonts w:ascii="GHEA Mariam" w:hAnsi="GHEA Mariam"/>
          <w:sz w:val="24"/>
          <w:szCs w:val="24"/>
          <w:lang w:val="hy-AM"/>
        </w:rPr>
        <w:t xml:space="preserve"> </w:t>
      </w:r>
      <w:r w:rsidR="00C43E6E">
        <w:rPr>
          <w:rFonts w:ascii="GHEA Mariam" w:hAnsi="GHEA Mariam"/>
          <w:sz w:val="24"/>
          <w:szCs w:val="24"/>
          <w:lang w:val="hy-AM"/>
        </w:rPr>
        <w:t>ՀԱՄԱՁԱՅՆԱԳԻՐԸ</w:t>
      </w:r>
      <w:r w:rsidRPr="00880106">
        <w:rPr>
          <w:rFonts w:ascii="GHEA Mariam" w:hAnsi="GHEA Mariam"/>
          <w:sz w:val="24"/>
          <w:szCs w:val="24"/>
          <w:lang w:val="hy-AM"/>
        </w:rPr>
        <w:t xml:space="preserve"> ԵՎ </w:t>
      </w:r>
      <w:r w:rsidR="004A60C1" w:rsidRPr="00880106">
        <w:rPr>
          <w:rFonts w:ascii="GHEA Mariam" w:hAnsi="GHEA Mariam"/>
          <w:sz w:val="24"/>
          <w:szCs w:val="24"/>
          <w:lang w:val="hy-AM"/>
        </w:rPr>
        <w:t xml:space="preserve">ԴՐԱ ԱՆԲԱԺԱՆԵԼԻ ՄԱՍ ԿԱԶՄՈՂ </w:t>
      </w:r>
      <w:r w:rsidRPr="00880106">
        <w:rPr>
          <w:rFonts w:ascii="GHEA Mariam" w:hAnsi="GHEA Mariam"/>
          <w:sz w:val="24"/>
          <w:szCs w:val="24"/>
          <w:lang w:val="hy-AM"/>
        </w:rPr>
        <w:t>«ԻՐԱՆԻ ԻՍԼԱՄԱԿԱՆ ՀԱՆՐԱՊԵՏՈՒԹՅԱՆ, ՕՄԱՆԻ ՍՈՒԼԹԱՆՈՒԹՅԱՆ</w:t>
      </w:r>
      <w:r w:rsidRPr="004F459C">
        <w:rPr>
          <w:rFonts w:ascii="GHEA Mariam" w:hAnsi="GHEA Mariam"/>
          <w:bCs/>
          <w:sz w:val="24"/>
          <w:szCs w:val="24"/>
          <w:lang w:val="hy-AM"/>
        </w:rPr>
        <w:t xml:space="preserve">, </w:t>
      </w:r>
      <w:r w:rsidR="000750DB" w:rsidRPr="004F459C">
        <w:rPr>
          <w:rFonts w:ascii="GHEA Mariam" w:hAnsi="GHEA Mariam"/>
          <w:sz w:val="24"/>
          <w:szCs w:val="24"/>
          <w:lang w:val="hy-AM"/>
        </w:rPr>
        <w:t xml:space="preserve">ԿԱՏԱՐԻ ՊԵՏՈՒԹՅԱՆ, </w:t>
      </w:r>
      <w:r w:rsidRPr="004F459C">
        <w:rPr>
          <w:rFonts w:ascii="GHEA Mariam" w:hAnsi="GHEA Mariam"/>
          <w:sz w:val="24"/>
          <w:szCs w:val="24"/>
          <w:lang w:val="hy-AM"/>
        </w:rPr>
        <w:t>ԹՈՒՐՔՄԵՆՍՏԱՆԻ</w:t>
      </w:r>
      <w:r w:rsidRPr="004F459C">
        <w:rPr>
          <w:rFonts w:ascii="GHEA Mariam" w:hAnsi="GHEA Mariam"/>
          <w:bCs/>
          <w:sz w:val="24"/>
          <w:szCs w:val="24"/>
          <w:lang w:val="hy-AM"/>
        </w:rPr>
        <w:t xml:space="preserve"> ԵՎ ՈՒԶԲԵԿՍՏԱՆԻ ՀԱՆՐԱՊԵՏՈՒԹՅԱՆ</w:t>
      </w:r>
      <w:r w:rsidRPr="00880106">
        <w:rPr>
          <w:rFonts w:ascii="GHEA Mariam" w:hAnsi="GHEA Mariam"/>
          <w:sz w:val="24"/>
          <w:szCs w:val="24"/>
          <w:lang w:val="hy-AM"/>
        </w:rPr>
        <w:t xml:space="preserve"> ԿԱՌԱՎԱՐՈՒԹՅՈՒՆՆԵՐԻ ՄԻՋԵՎ ՄԻՋԱԶԳԱՅԻՆ ՏՐԱՆՍՊՈՐՏԱՅԻՆ ԵՎ ՏԱՐԱՆՑԻԿ ՄԻՋԱՆՑՔ </w:t>
      </w:r>
      <w:r w:rsidR="00C43E6E">
        <w:rPr>
          <w:rFonts w:ascii="GHEA Mariam" w:hAnsi="GHEA Mariam"/>
          <w:sz w:val="24"/>
          <w:szCs w:val="24"/>
          <w:lang w:val="hy-AM"/>
        </w:rPr>
        <w:t>ՄԻՋԱՆՑՔ</w:t>
      </w:r>
      <w:r w:rsidR="00C43E6E" w:rsidRPr="00880106">
        <w:rPr>
          <w:rFonts w:ascii="GHEA Mariam" w:hAnsi="GHEA Mariam"/>
          <w:sz w:val="24"/>
          <w:szCs w:val="24"/>
          <w:lang w:val="hy-AM"/>
        </w:rPr>
        <w:t xml:space="preserve"> ՍՏԵՂԾ</w:t>
      </w:r>
      <w:r w:rsidR="00C43E6E">
        <w:rPr>
          <w:rFonts w:ascii="GHEA Mariam" w:hAnsi="GHEA Mariam"/>
          <w:sz w:val="24"/>
          <w:szCs w:val="24"/>
          <w:lang w:val="hy-AM"/>
        </w:rPr>
        <w:t>ԵԼՈՒ</w:t>
      </w:r>
      <w:r w:rsidR="00C43E6E" w:rsidRPr="00880106">
        <w:rPr>
          <w:rFonts w:ascii="GHEA Mariam" w:hAnsi="GHEA Mariam"/>
          <w:sz w:val="24"/>
          <w:szCs w:val="24"/>
          <w:lang w:val="hy-AM"/>
        </w:rPr>
        <w:t xml:space="preserve"> ՄԱՍԻՆ</w:t>
      </w:r>
      <w:r w:rsidR="004A60C1" w:rsidRPr="00880106">
        <w:rPr>
          <w:rFonts w:ascii="GHEA Mariam" w:hAnsi="GHEA Mariam"/>
          <w:sz w:val="24"/>
          <w:szCs w:val="24"/>
          <w:lang w:val="hy-AM"/>
        </w:rPr>
        <w:t xml:space="preserve">» </w:t>
      </w:r>
      <w:r w:rsidRPr="00880106">
        <w:rPr>
          <w:rFonts w:ascii="GHEA Mariam" w:hAnsi="GHEA Mariam"/>
          <w:sz w:val="24"/>
          <w:szCs w:val="24"/>
          <w:lang w:val="hy-AM"/>
        </w:rPr>
        <w:t>ՀԱՄԱՁԱՅՆԱԳՐԻ (ԱՇԳԱԲԱԹԻ ՀԱՄԱՁԱՅՆԱԳԻՐ) ԻՐԱԳՈՐԾՄԱՆ ՎԵՐԱԲԵՐՅԱԼ ՓՈԽԸՄԲՌՆՄԱՆ ՀՈՒՇԱԳԻՐԸ</w:t>
      </w:r>
      <w:r w:rsidR="007D5CB2" w:rsidRPr="00C43E6E">
        <w:rPr>
          <w:rFonts w:ascii="GHEA Mariam" w:hAnsi="GHEA Mariam"/>
          <w:sz w:val="24"/>
          <w:szCs w:val="24"/>
          <w:lang w:val="hy-AM"/>
        </w:rPr>
        <w:t xml:space="preserve"> </w:t>
      </w:r>
      <w:r w:rsidR="00D52496" w:rsidRPr="00C43E6E">
        <w:rPr>
          <w:rFonts w:ascii="GHEA Mariam" w:hAnsi="GHEA Mariam"/>
          <w:sz w:val="24"/>
          <w:szCs w:val="24"/>
          <w:lang w:val="hy-AM"/>
        </w:rPr>
        <w:t>ՎԱՎԵՐԱՑՆԵԼՈՒ ՄԱՍԻՆ</w:t>
      </w:r>
    </w:p>
    <w:bookmarkEnd w:id="0"/>
    <w:p w14:paraId="0240CCAF" w14:textId="77777777" w:rsidR="00C2224F" w:rsidRPr="000F736A" w:rsidRDefault="00C2224F" w:rsidP="004A60C1">
      <w:pPr>
        <w:spacing w:line="276" w:lineRule="auto"/>
        <w:ind w:right="-138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14:paraId="0FEE1D1D" w14:textId="00ADDE2D" w:rsidR="00C2224F" w:rsidRPr="000F736A" w:rsidRDefault="00D52496" w:rsidP="000F736A">
      <w:pPr>
        <w:spacing w:after="0" w:line="360" w:lineRule="auto"/>
        <w:ind w:right="96" w:firstLine="374"/>
        <w:jc w:val="both"/>
        <w:rPr>
          <w:rStyle w:val="Strong"/>
          <w:rFonts w:ascii="GHEA Mariam" w:hAnsi="GHEA Mariam"/>
          <w:sz w:val="24"/>
          <w:szCs w:val="24"/>
          <w:lang w:val="hy-AM"/>
        </w:rPr>
      </w:pPr>
      <w:r w:rsidRPr="000F736A">
        <w:rPr>
          <w:rStyle w:val="Strong"/>
          <w:rFonts w:ascii="GHEA Mariam" w:hAnsi="GHEA Mariam" w:cs="Sylfaen"/>
          <w:sz w:val="24"/>
          <w:szCs w:val="24"/>
          <w:lang w:val="hy-AM"/>
        </w:rPr>
        <w:t xml:space="preserve">Հոդված 1. </w:t>
      </w:r>
      <w:r w:rsidR="00C2224F" w:rsidRPr="000F736A">
        <w:rPr>
          <w:rFonts w:ascii="GHEA Mariam" w:hAnsi="GHEA Mariam" w:cs="Arial"/>
          <w:sz w:val="24"/>
          <w:szCs w:val="24"/>
          <w:lang w:val="hy-AM"/>
        </w:rPr>
        <w:t xml:space="preserve">Վավերացնել </w:t>
      </w:r>
      <w:r w:rsidR="007D5CB2" w:rsidRPr="000F736A">
        <w:rPr>
          <w:rFonts w:ascii="GHEA Mariam" w:hAnsi="GHEA Mariam" w:cs="Arial"/>
          <w:sz w:val="24"/>
          <w:szCs w:val="24"/>
          <w:lang w:val="hy-AM"/>
        </w:rPr>
        <w:t xml:space="preserve">2011 թվականի ապրիլի 25-ին </w:t>
      </w:r>
      <w:r w:rsidR="00672F47" w:rsidRPr="000F736A">
        <w:rPr>
          <w:rFonts w:ascii="GHEA Mariam" w:hAnsi="GHEA Mariam" w:cs="Arial"/>
          <w:sz w:val="24"/>
          <w:szCs w:val="24"/>
          <w:lang w:val="hy-AM"/>
        </w:rPr>
        <w:t xml:space="preserve">ստորագրված </w:t>
      </w:r>
      <w:r w:rsidR="000F736A" w:rsidRPr="000F736A">
        <w:rPr>
          <w:rFonts w:ascii="GHEA Mariam" w:hAnsi="GHEA Mariam" w:cs="Arial"/>
          <w:sz w:val="24"/>
          <w:szCs w:val="24"/>
          <w:lang w:val="hy-AM"/>
        </w:rPr>
        <w:t>«Իրանի Իսլամական Հանրապետության, Օմանի Սուլթանության, Կատարի Պետության, Թուրքմենստանի և Ուզբեկստանի Հանրապետության կառավարությունների միջև միջազգային տրանսպորտային և տարանցիկ միջանցք ստեղծելու մասին» համաձայնագ</w:t>
      </w:r>
      <w:r w:rsidR="006767E3">
        <w:rPr>
          <w:rFonts w:ascii="GHEA Mariam" w:hAnsi="GHEA Mariam" w:cs="Arial"/>
          <w:sz w:val="24"/>
          <w:szCs w:val="24"/>
          <w:lang w:val="hy-AM"/>
        </w:rPr>
        <w:t>իրը</w:t>
      </w:r>
      <w:r w:rsidR="000F736A" w:rsidRPr="000F736A">
        <w:rPr>
          <w:rFonts w:ascii="GHEA Mariam" w:hAnsi="GHEA Mariam" w:cs="Arial"/>
          <w:sz w:val="24"/>
          <w:szCs w:val="24"/>
          <w:lang w:val="hy-AM"/>
        </w:rPr>
        <w:t xml:space="preserve"> և դրա անբաժանելի մասը կազմող 2014 թվականի օգոստոսի 6-ին ստորագրված «Իրանի Իսլամական Հանրապետության, Օմանի Սուլթանության, Կատարի Պետության, Թուրքմենստանի և Ուզբեկստանի Հանրապետության կառավարությունների միջև միջազգային տրանսպորտային և տարանցիկ միջանցք ստեղծելու մասին» համաձայնագրի (Աշգաբաթի համաձայնագիր) իրագործման վերաբերյալ</w:t>
      </w:r>
      <w:bookmarkStart w:id="1" w:name="_GoBack"/>
      <w:bookmarkEnd w:id="1"/>
      <w:r w:rsidR="000F736A" w:rsidRPr="000F736A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="00E84C1E" w:rsidRPr="000F736A">
        <w:rPr>
          <w:rFonts w:ascii="GHEA Mariam" w:hAnsi="GHEA Mariam" w:cs="Arial"/>
          <w:sz w:val="24"/>
          <w:szCs w:val="24"/>
          <w:lang w:val="hy-AM"/>
        </w:rPr>
        <w:t>փ</w:t>
      </w:r>
      <w:r w:rsidR="007D5CB2" w:rsidRPr="000F736A">
        <w:rPr>
          <w:rFonts w:ascii="GHEA Mariam" w:hAnsi="GHEA Mariam" w:cs="Arial"/>
          <w:sz w:val="24"/>
          <w:szCs w:val="24"/>
          <w:lang w:val="hy-AM"/>
        </w:rPr>
        <w:t>ոխըմբռնման հուշագիրը։</w:t>
      </w:r>
    </w:p>
    <w:p w14:paraId="1164AFB4" w14:textId="2CD87B8B" w:rsidR="007D5CB2" w:rsidRPr="000F736A" w:rsidRDefault="00D52496" w:rsidP="000F736A">
      <w:pPr>
        <w:spacing w:after="0" w:line="360" w:lineRule="auto"/>
        <w:ind w:right="96" w:firstLine="374"/>
        <w:jc w:val="both"/>
        <w:rPr>
          <w:rFonts w:ascii="GHEA Mariam" w:hAnsi="GHEA Mariam" w:cs="Sylfaen"/>
          <w:b/>
          <w:bCs/>
          <w:sz w:val="24"/>
          <w:szCs w:val="24"/>
          <w:lang w:val="hy-AM"/>
        </w:rPr>
      </w:pPr>
      <w:r w:rsidRPr="000F736A">
        <w:rPr>
          <w:rStyle w:val="Strong"/>
          <w:rFonts w:ascii="GHEA Mariam" w:hAnsi="GHEA Mariam" w:cs="Sylfaen"/>
          <w:sz w:val="24"/>
          <w:szCs w:val="24"/>
          <w:lang w:val="hy-AM"/>
        </w:rPr>
        <w:t xml:space="preserve">Հոդված 2.  </w:t>
      </w:r>
      <w:r w:rsidRPr="000F736A">
        <w:rPr>
          <w:rStyle w:val="Strong"/>
          <w:rFonts w:ascii="GHEA Mariam" w:hAnsi="GHEA Mariam"/>
          <w:b w:val="0"/>
          <w:sz w:val="24"/>
          <w:szCs w:val="24"/>
          <w:lang w:val="hy-AM"/>
        </w:rPr>
        <w:t>Սույն</w:t>
      </w:r>
      <w:r w:rsidRPr="000F736A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 xml:space="preserve"> </w:t>
      </w:r>
      <w:r w:rsidRPr="000F736A">
        <w:rPr>
          <w:rStyle w:val="Strong"/>
          <w:rFonts w:ascii="GHEA Mariam" w:hAnsi="GHEA Mariam"/>
          <w:b w:val="0"/>
          <w:sz w:val="24"/>
          <w:szCs w:val="24"/>
          <w:lang w:val="hy-AM"/>
        </w:rPr>
        <w:t>օրենքն</w:t>
      </w:r>
      <w:r w:rsidRPr="000F736A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 xml:space="preserve"> </w:t>
      </w:r>
      <w:r w:rsidRPr="000F736A">
        <w:rPr>
          <w:rStyle w:val="Strong"/>
          <w:rFonts w:ascii="GHEA Mariam" w:hAnsi="GHEA Mariam"/>
          <w:b w:val="0"/>
          <w:sz w:val="24"/>
          <w:szCs w:val="24"/>
          <w:lang w:val="hy-AM"/>
        </w:rPr>
        <w:t>ուժի</w:t>
      </w:r>
      <w:r w:rsidRPr="000F736A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 xml:space="preserve"> </w:t>
      </w:r>
      <w:r w:rsidRPr="000F736A">
        <w:rPr>
          <w:rStyle w:val="Strong"/>
          <w:rFonts w:ascii="GHEA Mariam" w:hAnsi="GHEA Mariam"/>
          <w:b w:val="0"/>
          <w:sz w:val="24"/>
          <w:szCs w:val="24"/>
          <w:lang w:val="hy-AM"/>
        </w:rPr>
        <w:t>մեջ</w:t>
      </w:r>
      <w:r w:rsidRPr="000F736A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 xml:space="preserve"> </w:t>
      </w:r>
      <w:r w:rsidRPr="000F736A">
        <w:rPr>
          <w:rStyle w:val="Strong"/>
          <w:rFonts w:ascii="GHEA Mariam" w:hAnsi="GHEA Mariam"/>
          <w:b w:val="0"/>
          <w:sz w:val="24"/>
          <w:szCs w:val="24"/>
          <w:lang w:val="hy-AM"/>
        </w:rPr>
        <w:t>է</w:t>
      </w:r>
      <w:r w:rsidRPr="000F736A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 xml:space="preserve"> </w:t>
      </w:r>
      <w:r w:rsidRPr="000F736A">
        <w:rPr>
          <w:rStyle w:val="Strong"/>
          <w:rFonts w:ascii="GHEA Mariam" w:hAnsi="GHEA Mariam"/>
          <w:b w:val="0"/>
          <w:sz w:val="24"/>
          <w:szCs w:val="24"/>
          <w:lang w:val="hy-AM"/>
        </w:rPr>
        <w:t>մտնում</w:t>
      </w:r>
      <w:r w:rsidRPr="000F736A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 xml:space="preserve"> </w:t>
      </w:r>
      <w:r w:rsidRPr="000F736A">
        <w:rPr>
          <w:rStyle w:val="Strong"/>
          <w:rFonts w:ascii="GHEA Mariam" w:hAnsi="GHEA Mariam"/>
          <w:b w:val="0"/>
          <w:sz w:val="24"/>
          <w:szCs w:val="24"/>
          <w:lang w:val="hy-AM"/>
        </w:rPr>
        <w:t>պաշտոնական</w:t>
      </w:r>
      <w:r w:rsidRPr="000F736A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 xml:space="preserve"> </w:t>
      </w:r>
      <w:r w:rsidRPr="000F736A">
        <w:rPr>
          <w:rStyle w:val="Strong"/>
          <w:rFonts w:ascii="GHEA Mariam" w:hAnsi="GHEA Mariam"/>
          <w:b w:val="0"/>
          <w:sz w:val="24"/>
          <w:szCs w:val="24"/>
          <w:lang w:val="hy-AM"/>
        </w:rPr>
        <w:t>հրապարակմանը հաջորդող օրվանից</w:t>
      </w:r>
      <w:r w:rsidRPr="000F736A">
        <w:rPr>
          <w:rStyle w:val="Strong"/>
          <w:rFonts w:ascii="GHEA Mariam" w:hAnsi="GHEA Mariam"/>
          <w:sz w:val="24"/>
          <w:szCs w:val="24"/>
          <w:lang w:val="hy-AM"/>
        </w:rPr>
        <w:t xml:space="preserve">։ </w:t>
      </w:r>
    </w:p>
    <w:sectPr w:rsidR="007D5CB2" w:rsidRPr="000F736A" w:rsidSect="000F736A">
      <w:pgSz w:w="12240" w:h="15840"/>
      <w:pgMar w:top="63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750DB"/>
    <w:rsid w:val="000A078D"/>
    <w:rsid w:val="000F736A"/>
    <w:rsid w:val="00122A00"/>
    <w:rsid w:val="001616F0"/>
    <w:rsid w:val="00163436"/>
    <w:rsid w:val="001D5112"/>
    <w:rsid w:val="001F7054"/>
    <w:rsid w:val="0022368A"/>
    <w:rsid w:val="0026024C"/>
    <w:rsid w:val="00262FFE"/>
    <w:rsid w:val="00263AA1"/>
    <w:rsid w:val="0034085B"/>
    <w:rsid w:val="00392339"/>
    <w:rsid w:val="003A7FAF"/>
    <w:rsid w:val="003F3E82"/>
    <w:rsid w:val="0043119B"/>
    <w:rsid w:val="00446176"/>
    <w:rsid w:val="00472440"/>
    <w:rsid w:val="00487BF7"/>
    <w:rsid w:val="004A0A5A"/>
    <w:rsid w:val="004A60C1"/>
    <w:rsid w:val="004E5309"/>
    <w:rsid w:val="004F459C"/>
    <w:rsid w:val="0051556F"/>
    <w:rsid w:val="00546BC3"/>
    <w:rsid w:val="005A2D7C"/>
    <w:rsid w:val="005E217A"/>
    <w:rsid w:val="00631B7E"/>
    <w:rsid w:val="00666405"/>
    <w:rsid w:val="00672F47"/>
    <w:rsid w:val="006767E3"/>
    <w:rsid w:val="006C0775"/>
    <w:rsid w:val="0074581C"/>
    <w:rsid w:val="007C2BD6"/>
    <w:rsid w:val="007D5CB2"/>
    <w:rsid w:val="007F2C56"/>
    <w:rsid w:val="008261F8"/>
    <w:rsid w:val="00880106"/>
    <w:rsid w:val="008D5867"/>
    <w:rsid w:val="008E1785"/>
    <w:rsid w:val="0094207C"/>
    <w:rsid w:val="00944065"/>
    <w:rsid w:val="00967FCB"/>
    <w:rsid w:val="00985A3B"/>
    <w:rsid w:val="00990081"/>
    <w:rsid w:val="009B62EF"/>
    <w:rsid w:val="009F6EFF"/>
    <w:rsid w:val="00A150FF"/>
    <w:rsid w:val="00A1666C"/>
    <w:rsid w:val="00A3058E"/>
    <w:rsid w:val="00A37A0A"/>
    <w:rsid w:val="00A815A5"/>
    <w:rsid w:val="00B412E2"/>
    <w:rsid w:val="00B776BB"/>
    <w:rsid w:val="00C212E2"/>
    <w:rsid w:val="00C2224F"/>
    <w:rsid w:val="00C43E6E"/>
    <w:rsid w:val="00C510F3"/>
    <w:rsid w:val="00C80442"/>
    <w:rsid w:val="00CC4922"/>
    <w:rsid w:val="00CE0978"/>
    <w:rsid w:val="00CF3FC4"/>
    <w:rsid w:val="00D52496"/>
    <w:rsid w:val="00D85FD5"/>
    <w:rsid w:val="00DC12D7"/>
    <w:rsid w:val="00DD57DB"/>
    <w:rsid w:val="00DF35FE"/>
    <w:rsid w:val="00E62948"/>
    <w:rsid w:val="00E74E05"/>
    <w:rsid w:val="00E84C1E"/>
    <w:rsid w:val="00E95398"/>
    <w:rsid w:val="00EF3B1B"/>
    <w:rsid w:val="00F24CE9"/>
    <w:rsid w:val="00FA6E34"/>
    <w:rsid w:val="00FD2646"/>
    <w:rsid w:val="00FF4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1364E4"/>
  <w15:chartTrackingRefBased/>
  <w15:docId w15:val="{43B5D681-983C-4199-B0D9-FD64B8EB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  <w:style w:type="paragraph" w:customStyle="1" w:styleId="mechtex">
    <w:name w:val="mechtex"/>
    <w:basedOn w:val="Normal"/>
    <w:link w:val="mechtex0"/>
    <w:qFormat/>
    <w:rsid w:val="00880106"/>
    <w:pPr>
      <w:spacing w:after="0" w:line="240" w:lineRule="auto"/>
      <w:jc w:val="center"/>
    </w:pPr>
    <w:rPr>
      <w:rFonts w:ascii="Arial Armenian" w:eastAsia="Times New Roman" w:hAnsi="Arial Armenian"/>
      <w:szCs w:val="20"/>
      <w:lang w:eastAsia="ru-RU"/>
    </w:rPr>
  </w:style>
  <w:style w:type="character" w:customStyle="1" w:styleId="mechtex0">
    <w:name w:val="mechtex Знак"/>
    <w:link w:val="mechtex"/>
    <w:locked/>
    <w:rsid w:val="00880106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2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196</Words>
  <Characters>1120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Siranush Khachatryan</cp:lastModifiedBy>
  <cp:revision>18</cp:revision>
  <cp:lastPrinted>2018-04-16T10:08:00Z</cp:lastPrinted>
  <dcterms:created xsi:type="dcterms:W3CDTF">2018-04-16T10:08:00Z</dcterms:created>
  <dcterms:modified xsi:type="dcterms:W3CDTF">2025-02-19T13:44:00Z</dcterms:modified>
</cp:coreProperties>
</file>