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B2F44" w14:textId="40557E39" w:rsidR="0011753B" w:rsidRPr="004D5905" w:rsidRDefault="00B43402" w:rsidP="00C862F6">
      <w:pPr>
        <w:spacing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1903B4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4171F0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                 </w:t>
      </w:r>
      <w:r w:rsidR="009325E7" w:rsidRPr="004D5905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1ED13D77" w14:textId="77777777" w:rsidR="0011753B" w:rsidRPr="004D5905" w:rsidRDefault="009325E7" w:rsidP="00C862F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</w:t>
      </w:r>
      <w:proofErr w:type="spellStart"/>
      <w:r w:rsidRPr="004D5905"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proofErr w:type="spellEnd"/>
      <w:r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4D5905">
        <w:rPr>
          <w:rFonts w:ascii="GHEA Grapalat" w:eastAsia="GHEA Grapalat" w:hAnsi="GHEA Grapalat" w:cs="GHEA Grapalat"/>
          <w:b/>
          <w:sz w:val="24"/>
          <w:szCs w:val="24"/>
        </w:rPr>
        <w:t>ԿԱՌԱՎԱՐՈՒԹՅՈւՆ</w:t>
      </w:r>
      <w:proofErr w:type="spellEnd"/>
    </w:p>
    <w:p w14:paraId="5C2FB813" w14:textId="77777777" w:rsidR="0011753B" w:rsidRPr="004D5905" w:rsidRDefault="009325E7" w:rsidP="00C862F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D5905">
        <w:rPr>
          <w:rFonts w:ascii="GHEA Grapalat" w:eastAsia="GHEA Grapalat" w:hAnsi="GHEA Grapalat" w:cs="GHEA Grapalat"/>
          <w:b/>
          <w:sz w:val="24"/>
          <w:szCs w:val="24"/>
        </w:rPr>
        <w:t>Ո Ր Ո Շ ՈՒ Մ</w:t>
      </w:r>
    </w:p>
    <w:p w14:paraId="2DB5936F" w14:textId="77777777" w:rsidR="0011753B" w:rsidRPr="004D5905" w:rsidRDefault="009325E7" w:rsidP="00C862F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9E5DDB2" w14:textId="664F7ABA" w:rsidR="0011753B" w:rsidRPr="004D5905" w:rsidRDefault="00B43402" w:rsidP="00C862F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D5905">
        <w:rPr>
          <w:rFonts w:ascii="GHEA Grapalat" w:eastAsia="GHEA Grapalat" w:hAnsi="GHEA Grapalat" w:cs="GHEA Grapalat"/>
          <w:b/>
          <w:sz w:val="24"/>
          <w:szCs w:val="24"/>
        </w:rPr>
        <w:t>«______»____________ 2025</w:t>
      </w:r>
      <w:r w:rsidR="009325E7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ԹՎԱԿԱՆԻ N______Ն</w:t>
      </w:r>
    </w:p>
    <w:p w14:paraId="7276BD5E" w14:textId="70597B22" w:rsidR="0011753B" w:rsidRPr="004D5905" w:rsidRDefault="009325E7" w:rsidP="00C862F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Start w:id="0" w:name="_GoBack"/>
      <w:bookmarkEnd w:id="0"/>
    </w:p>
    <w:p w14:paraId="504BB8D5" w14:textId="7BE50D35" w:rsidR="0011753B" w:rsidRPr="004D5905" w:rsidRDefault="009325E7" w:rsidP="00365DF9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</w:t>
      </w:r>
      <w:r w:rsidR="00A64A9C" w:rsidRPr="004D5905">
        <w:rPr>
          <w:rFonts w:ascii="GHEA Grapalat" w:eastAsia="GHEA Grapalat" w:hAnsi="GHEA Grapalat" w:cs="GHEA Grapalat"/>
          <w:b/>
          <w:sz w:val="24"/>
          <w:szCs w:val="24"/>
        </w:rPr>
        <w:t>2005 ԹՎԱԿԱՆԻ ՄԱՐՏԻ 24-Ի N 381-Ն ՈՐՈՇՄԱՆ ՄԵՋ ԼՐԱՑՈՒՄՆԵՐ,</w:t>
      </w:r>
      <w:r w:rsidR="00783D29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ՀԱՅԱՍՏԱՆԻ ՀԱՆՐԱՊԵՏՈՒԹՅԱՆ ԿԱՌԱՎԱՐՈՒԹՅԱՆ</w:t>
      </w:r>
      <w:r w:rsidR="00A64A9C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331DCB" w:rsidRPr="004D5905">
        <w:rPr>
          <w:rFonts w:ascii="GHEA Grapalat" w:eastAsia="GHEA Grapalat" w:hAnsi="GHEA Grapalat" w:cs="GHEA Grapalat"/>
          <w:b/>
          <w:sz w:val="24"/>
          <w:szCs w:val="24"/>
        </w:rPr>
        <w:t>2015 ԹՎԱԿԱՆԻ ՍԵՊՏԵՄԲԵՐԻ 25-Ի N 1112-Ն ՈՐՈՇՄԱՆ ՄԵՋ ԼՐԱՑՈՒՄՆԵՐ</w:t>
      </w:r>
      <w:r w:rsidR="002D5FE6" w:rsidRPr="004D5905">
        <w:rPr>
          <w:rFonts w:ascii="GHEA Grapalat" w:eastAsia="GHEA Grapalat" w:hAnsi="GHEA Grapalat" w:cs="GHEA Grapalat"/>
          <w:b/>
          <w:sz w:val="24"/>
          <w:szCs w:val="24"/>
        </w:rPr>
        <w:t>,</w:t>
      </w:r>
      <w:r w:rsidR="00D93897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83D29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</w:t>
      </w:r>
      <w:r w:rsidR="00D93897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2014 ԹՎԱԿԱՆԻ ՀՈՒԼԻՍԻ 17-Ի N 743-Ն ՈՐՈՇՄԱՆ ՄԵՋ ՓՈՓՈԽՈՒԹՅՈՒՆ</w:t>
      </w:r>
      <w:r w:rsidR="00D9166E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, </w:t>
      </w:r>
      <w:r w:rsidR="00783D29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</w:t>
      </w:r>
      <w:r w:rsidR="00D9166E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2011 ԹՎԱԿԱՆԻ ՄԱՅԻՍԻ 5-Ի N 665-Ն ՈՐՈՇՄԱՆ</w:t>
      </w:r>
      <w:r w:rsidR="008D2282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ՄԵՋ ԼՐԱՑՈՒՄՆԵՐ ԵՎ ՓՈՓՈԽՈՒԹՅՈՒՆ,</w:t>
      </w:r>
      <w:r w:rsidR="00783D29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D92BA0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783D29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</w:t>
      </w:r>
      <w:r w:rsidR="00D92BA0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2003 </w:t>
      </w:r>
      <w:r w:rsidR="00F67C55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ԹՎԱԿԱՆԻ ՄԱՐՏԻ 27-Ի  N 347-Ն ՈՐՈՇՄԱՆ</w:t>
      </w:r>
      <w:r w:rsidR="00D672FD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ՄԵՋ ԼՐԱՑՈՒՄ, </w:t>
      </w:r>
      <w:r w:rsidR="00EA79E6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83D29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</w:t>
      </w:r>
      <w:r w:rsidR="00EA79E6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2004 ԹՎԱԿԱՆԻ ՕԳՈՍՏՈՍԻ 5-Ի N 1324-Ն ՈՐՈՇՄԱՆ ՄԵՋ </w:t>
      </w:r>
      <w:r w:rsidR="00B12759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</w:t>
      </w:r>
      <w:r w:rsidR="00EA79E6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, </w:t>
      </w:r>
      <w:r w:rsidR="00147AFA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783D29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</w:t>
      </w:r>
      <w:r w:rsidR="00147AFA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2020 ԹՎԱԿԱՆԻ ՄԱՐՏԻ 12-Ի </w:t>
      </w:r>
      <w:r w:rsidR="00147AFA" w:rsidRPr="004D590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 284-Ն ՈՐՈՇՄԱՆ  ՄԵՋ ՓՈՓՈԽՈՒԹՅՈՒՆ</w:t>
      </w:r>
      <w:r w:rsidR="00C83A3F" w:rsidRPr="004D590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783D29" w:rsidRPr="004D590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83D29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</w:t>
      </w:r>
      <w:r w:rsidR="00C83A3F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2023 ԹՎԱԿԱՆԻ ՀՈՒՆԻՍԻ 22-Ի N 1007-Ն ՈՐՈՇՄԱՆ ՄԵՋ ՓՈՓՈԽՈՒԹՅՈՒՆՆԵՐ ԵՎ ԼՐԱՑՈՒՄՆԵՐ</w:t>
      </w:r>
      <w:r w:rsidR="00D92BA0" w:rsidRPr="004D590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5566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ԵՎ </w:t>
      </w:r>
      <w:r w:rsidR="00783D29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</w:t>
      </w:r>
      <w:r w:rsidR="00A95566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2017 ԹՎԱԿԱՆԻ ՀՈԿՏԵՄԲԵՐԻ 5-Ի  N 1317-Ն ՈՐՈՇՄԱՆ ՄԵՋ ԼՐԱՑՈՒՄՆԵՐ</w:t>
      </w:r>
      <w:r w:rsidR="00A95566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b/>
          <w:sz w:val="24"/>
          <w:szCs w:val="24"/>
        </w:rPr>
        <w:t>ԿԱՏԱՐԵԼՈՒ</w:t>
      </w:r>
      <w:r w:rsidR="002155E3"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b/>
          <w:sz w:val="24"/>
          <w:szCs w:val="24"/>
        </w:rPr>
        <w:t xml:space="preserve">ՄԱՍԻՆ </w:t>
      </w:r>
    </w:p>
    <w:p w14:paraId="7D1D517A" w14:textId="77777777" w:rsidR="00B55DE6" w:rsidRPr="004D5905" w:rsidRDefault="00B55DE6" w:rsidP="00C862F6">
      <w:pPr>
        <w:spacing w:after="0" w:line="360" w:lineRule="auto"/>
        <w:ind w:left="36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3FE9C9F" w14:textId="50746AF8" w:rsidR="0011753B" w:rsidRPr="004D5905" w:rsidRDefault="009325E7" w:rsidP="00C862F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 xml:space="preserve">Ղեկավարվելով «Նորմատիվ իրավական ակտերի մասին» օրենքի 33-րդ և 34-րդ հոդվածներով՝ Հայաստանի Հանրապետության կառավարությունը որոշում է. </w:t>
      </w:r>
    </w:p>
    <w:p w14:paraId="59CB400D" w14:textId="00028ABF" w:rsidR="0011753B" w:rsidRPr="004D5905" w:rsidRDefault="009325E7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2005 թվականի մարտի 24-ի «Հայաստանի Հանրապետությունում կյանքի դժվարին իրավիճակում հայտնված</w:t>
      </w:r>
      <w:r w:rsidRPr="004D5905">
        <w:rPr>
          <w:color w:val="000000"/>
          <w:sz w:val="24"/>
          <w:szCs w:val="24"/>
        </w:rPr>
        <w:t> 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երեխաների խնամք և պաշտպանություն իրականացնող հաստատությունների տիպերի ցանկը, դրանցում երեխաների տեղավորման չափանիշները հաստատելու և Հայաստանի Հանրապետության կառավարության 2002 թվականի դեկտեմբերի 26-ի N 2179-Ն որոշման մեջ լրացում և փոփոխություններ կատարելու մասին» N 381-Ն որոշման</w:t>
      </w:r>
    </w:p>
    <w:p w14:paraId="7090F2BC" w14:textId="5492A156" w:rsidR="000535CC" w:rsidRPr="004D5905" w:rsidRDefault="000535CC" w:rsidP="00C862F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851" w:hanging="142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hAnsi="GHEA Grapalat"/>
          <w:color w:val="000000"/>
          <w:sz w:val="24"/>
          <w:szCs w:val="24"/>
        </w:rPr>
        <w:t xml:space="preserve">3-րդ </w:t>
      </w:r>
      <w:proofErr w:type="spellStart"/>
      <w:r w:rsidRPr="004D5905">
        <w:rPr>
          <w:rFonts w:ascii="GHEA Grapalat" w:hAnsi="GHEA Grapalat"/>
          <w:color w:val="000000"/>
          <w:sz w:val="24"/>
          <w:szCs w:val="24"/>
        </w:rPr>
        <w:t>կետում</w:t>
      </w:r>
      <w:proofErr w:type="spellEnd"/>
      <w:r w:rsidRPr="004D590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C2BFA" w:rsidRPr="004D5905">
        <w:rPr>
          <w:rFonts w:ascii="GHEA Grapalat" w:hAnsi="GHEA Grapalat"/>
          <w:color w:val="000000" w:themeColor="text1"/>
          <w:sz w:val="24"/>
          <w:szCs w:val="24"/>
        </w:rPr>
        <w:t>«3, 4,» թվերը</w:t>
      </w:r>
      <w:r w:rsidR="004C2BFA" w:rsidRPr="004D5905">
        <w:rPr>
          <w:rFonts w:ascii="GHEA Grapalat" w:hAnsi="GHEA Grapalat"/>
          <w:color w:val="000000"/>
          <w:sz w:val="24"/>
          <w:szCs w:val="24"/>
        </w:rPr>
        <w:t xml:space="preserve">  հանել և </w:t>
      </w:r>
      <w:r w:rsidRPr="004D5905">
        <w:rPr>
          <w:rFonts w:ascii="GHEA Grapalat" w:hAnsi="GHEA Grapalat"/>
          <w:color w:val="000000"/>
          <w:sz w:val="24"/>
          <w:szCs w:val="24"/>
        </w:rPr>
        <w:t>«5,» թվից հետո լրացնել «5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4D5905">
        <w:rPr>
          <w:rFonts w:ascii="GHEA Grapalat" w:hAnsi="GHEA Grapalat"/>
          <w:color w:val="000000"/>
          <w:sz w:val="24"/>
          <w:szCs w:val="24"/>
        </w:rPr>
        <w:t>3,</w:t>
      </w:r>
      <w:r w:rsidRPr="004D5905">
        <w:rPr>
          <w:rFonts w:ascii="GHEA Grapalat" w:hAnsi="GHEA Grapalat" w:cs="GHEA Grapalat"/>
          <w:color w:val="000000"/>
          <w:sz w:val="24"/>
          <w:szCs w:val="24"/>
        </w:rPr>
        <w:t>»</w:t>
      </w:r>
      <w:r w:rsidRPr="004D5905">
        <w:rPr>
          <w:rFonts w:ascii="GHEA Grapalat" w:hAnsi="GHEA Grapalat"/>
          <w:color w:val="000000"/>
          <w:sz w:val="24"/>
          <w:szCs w:val="24"/>
        </w:rPr>
        <w:t xml:space="preserve"> թիվը</w:t>
      </w:r>
      <w:r w:rsidR="004C2BFA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656506B7" w14:textId="76622275" w:rsidR="0011753B" w:rsidRPr="004D5905" w:rsidRDefault="00DF62FA" w:rsidP="00C862F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851" w:hanging="142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0535C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ավելվածը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լրացնել նոր</w:t>
      </w:r>
      <w:r w:rsidR="005859D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5.3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կետով՝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բովանդակությամբ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6FBF8C12" w14:textId="32478170" w:rsidR="0011753B" w:rsidRPr="004D5905" w:rsidRDefault="005859D3" w:rsidP="00C862F6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360" w:lineRule="auto"/>
        <w:ind w:firstLine="567"/>
        <w:jc w:val="both"/>
        <w:rPr>
          <w:rFonts w:ascii="GHEA Grapalat" w:eastAsia="Cambria Math" w:hAnsi="GHEA Grapalat" w:cs="Cambria Math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«5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Ընտանեկան միջավայրին մոտ խնամք տրամադրող </w:t>
      </w:r>
      <w:r w:rsidR="0012406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որոնք իրականացնում են առանց ծնողական խնամքի մնացած 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կամ «Առանց ծնողական խնամքի մնացած երեխաների սոցիալական պաշտպանության մասին» օրենքի շրջանակներում առանց ծնողական խնամքի մնացած երեխաների թվին պատկանող 18 տարին լրանալու օրվա դրությամբ </w:t>
      </w:r>
      <w:r w:rsidR="00C07365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պարտադիր կրթությունն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ավարտած չլինելու պարագայում՝ </w:t>
      </w:r>
      <w:proofErr w:type="spellStart"/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հանրակր</w:t>
      </w:r>
      <w:r w:rsidR="00C07365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ության</w:t>
      </w:r>
      <w:proofErr w:type="spellEnd"/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ավարտը</w:t>
      </w:r>
      <w:r w:rsidR="00C07365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բայց ոչ ավելի, քան 19 տարեկանը լրանալը, 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երեխաների,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ներառյալ՝ </w:t>
      </w:r>
      <w:r w:rsidR="00D169F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հաշմանդամություն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ունեցող երեխաների (բացառությամբ ծանր սահմանափակ կարողություններ ունեցող՝ կենտրոնական նյարդային համակարգի օրգանական ու ֆունկցիոնալ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ախտահարումներով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բնածին և ձեռքբերովի ֆիզիկական ու մտավոր խնդիրներ ունեցող երեխաների) </w:t>
      </w:r>
      <w:r w:rsidR="00CE10BD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շուրջօրյա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խնամքը և դաստիարակությունը:</w:t>
      </w:r>
      <w:r w:rsidR="009325E7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Ընտանեկան միջավայրին մոտ խնամք տրամադրող </w:t>
      </w:r>
      <w:r w:rsidR="0012406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կազմակերպությունները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169F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խնամքը տրամադրում են </w:t>
      </w:r>
      <w:proofErr w:type="spellStart"/>
      <w:r w:rsidR="00D169F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proofErr w:type="spellEnd"/>
      <w:r w:rsidR="00D169F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169FC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երեխայի կենսաբանական ընտանիք վերադարձնելը, կամ որդեգրման հանձնելը, կամ խնամակալություն, կամ հոգաբարձություն սահմանելը, կամ խնամատար ընտանիքում տեղավորելը</w:t>
      </w:r>
      <w:r w:rsidR="00B610DF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կամ </w:t>
      </w:r>
      <w:r w:rsidR="000B3FB8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խնամք տրամադրող այլ կազմակերպություն տեղափոխելը</w:t>
      </w:r>
      <w:r w:rsidR="008957DF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կամ սույն </w:t>
      </w:r>
      <w:proofErr w:type="spellStart"/>
      <w:r w:rsidR="008957DF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proofErr w:type="spellEnd"/>
      <w:r w:rsidR="008957DF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նշված տարիքը լրանալը</w:t>
      </w:r>
      <w:r w:rsidR="00D169FC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 Ընտանեկան մի</w:t>
      </w:r>
      <w:r w:rsidR="00D169F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ջավայրին մոտ խնամք տրամադրող կազմակերպությունները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կարող են մատուցել ՀՀ օրենսդրությամբ սահմանված այլ սոցիալական ծառայություններ (խնամք ցերեկային կենտրոններում և այլն)։»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226D7677" w14:textId="15375B6F" w:rsidR="0011753B" w:rsidRPr="004D5905" w:rsidRDefault="00DF62FA" w:rsidP="00C862F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851" w:hanging="142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0535C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ավելվածը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լրացնել նոր</w:t>
      </w:r>
      <w:r w:rsidR="005859D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13.3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="005859D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կետով՝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բովանդակությամբ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5C668AAC" w14:textId="6A592317" w:rsidR="0011753B" w:rsidRPr="004D5905" w:rsidRDefault="009325E7" w:rsidP="00C862F6">
      <w:pPr>
        <w:spacing w:after="0" w:line="360" w:lineRule="auto"/>
        <w:ind w:firstLine="37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«</w:t>
      </w:r>
      <w:r w:rsidR="005859D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13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5859D3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3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Ընտանեկան միջավայրին մոտ </w:t>
      </w:r>
      <w:r w:rsidR="0012406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խնամք տրամադրող կազմակերպություններում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կարող են տեղավորվել 3-18 տարեկան սույն հավելվածի</w:t>
      </w:r>
      <w:r w:rsidR="005859D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5.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3-րդ և 8-րդ կետերով սահմանված չափանիշներով երեխաները։</w:t>
      </w:r>
      <w:r w:rsidR="00FC0CE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Ընտանեկան միջավայրին մոտ </w:t>
      </w:r>
      <w:r w:rsidR="001C35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խնամք տրամադրող կազմակերպություններում </w:t>
      </w:r>
      <w:proofErr w:type="spellStart"/>
      <w:r w:rsidR="00FC0CE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proofErr w:type="spellEnd"/>
      <w:r w:rsidR="00FC0CE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 տարեկան երեխաներ կարող են տեղավորվել միայն հարազատ քույրերին և եղբայրներին </w:t>
      </w:r>
      <w:r w:rsidR="001C35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նույն տանը </w:t>
      </w:r>
      <w:r w:rsidR="00585F4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տեղավո</w:t>
      </w:r>
      <w:r w:rsidR="001C35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րելու </w:t>
      </w:r>
      <w:r w:rsidR="00585F4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անհրաժեշտությունից ելնելով</w:t>
      </w:r>
      <w:r w:rsidR="00FC0CE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, եթե դա բխում է նրանց լավագույն շահից։</w:t>
      </w:r>
      <w:r w:rsidRPr="004D5905">
        <w:rPr>
          <w:rFonts w:ascii="GHEA Grapalat" w:eastAsia="GHEA Grapalat" w:hAnsi="GHEA Grapalat" w:cs="GHEA Grapalat"/>
          <w:sz w:val="24"/>
          <w:szCs w:val="24"/>
        </w:rPr>
        <w:t>»։</w:t>
      </w:r>
    </w:p>
    <w:p w14:paraId="1394198F" w14:textId="09C9EEA2" w:rsidR="006A4A9A" w:rsidRPr="004D5905" w:rsidRDefault="009325E7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2015 թվականի սեպտեմբերի 25-ի «Երեխաների խնամքի տրամադրման կարգը և պայմանները սահմանելու և Հայաստանի Հանրապետության կառավարության մի շարք որոշումներ ուժը կորցրած ճանաչելու մասին» N 1112-Ն որոշման </w:t>
      </w:r>
    </w:p>
    <w:p w14:paraId="77624044" w14:textId="10F2EF81" w:rsidR="003B0E63" w:rsidRPr="004D5905" w:rsidRDefault="003B0E63" w:rsidP="00C862F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hAnsi="GHEA Grapalat"/>
          <w:color w:val="000000"/>
          <w:sz w:val="24"/>
          <w:szCs w:val="24"/>
        </w:rPr>
        <w:t xml:space="preserve">4-րդ կետը լրացնել նոր նախադասությամբ՝ </w:t>
      </w:r>
      <w:proofErr w:type="spellStart"/>
      <w:r w:rsidRPr="004D5905">
        <w:rPr>
          <w:rFonts w:ascii="GHEA Grapalat" w:hAnsi="GHEA Grapalat"/>
          <w:color w:val="000000"/>
          <w:sz w:val="24"/>
          <w:szCs w:val="24"/>
        </w:rPr>
        <w:t>հետևյալ</w:t>
      </w:r>
      <w:proofErr w:type="spellEnd"/>
      <w:r w:rsidRPr="004D5905">
        <w:rPr>
          <w:rFonts w:ascii="GHEA Grapalat" w:hAnsi="GHEA Grapalat"/>
          <w:color w:val="000000"/>
          <w:sz w:val="24"/>
          <w:szCs w:val="24"/>
        </w:rPr>
        <w:t xml:space="preserve"> բովանդակությամբ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52DAE0CF" w14:textId="24F5C822" w:rsidR="003B0E63" w:rsidRPr="004D5905" w:rsidRDefault="003B0E63" w:rsidP="00C862F6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hAnsi="GHEA Grapalat"/>
          <w:color w:val="000000"/>
          <w:sz w:val="24"/>
          <w:szCs w:val="24"/>
        </w:rPr>
        <w:lastRenderedPageBreak/>
        <w:t>«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Ընտանեկան միջավայրին մոտ խնամք տրամադրող կազմակերպությունները 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պետական աջակցությամբ իրականացվող ծրագրերում կարող են ընդգրկվել </w:t>
      </w:r>
      <w:r w:rsidR="00E247A4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աշխատանքի և սոցիալական հարցերի նախարարության հետ կնքված հուշագրի հիման վրա, իսկ 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«Սոցիալական աջակցության մասին» 2024 թվականի հոկտեմբերի 24-ի N</w:t>
      </w:r>
      <w:r w:rsidR="00E247A4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C41AD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414-Ն</w:t>
      </w:r>
      <w:r w:rsidR="00E247A4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օրենքի 59-րդ հոդվածի 8-րդ մասում նախատեսված </w:t>
      </w:r>
      <w:r w:rsidR="00932BCB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ժամկետի ավարտից հետո</w:t>
      </w:r>
      <w:r w:rsidR="00E247A4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միայն </w:t>
      </w:r>
      <w:r w:rsidR="00932BCB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հավաստագրվելու</w:t>
      </w:r>
      <w:r w:rsidR="00E247A4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դեպքում։</w:t>
      </w:r>
      <w:r w:rsidRPr="004D5905">
        <w:rPr>
          <w:rFonts w:ascii="GHEA Grapalat" w:hAnsi="GHEA Grapalat"/>
          <w:color w:val="000000"/>
          <w:sz w:val="24"/>
          <w:szCs w:val="24"/>
        </w:rPr>
        <w:t>»</w:t>
      </w:r>
      <w:r w:rsidR="00E247A4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1A4FB33E" w14:textId="38C9D11A" w:rsidR="002177E5" w:rsidRPr="004D5905" w:rsidRDefault="00C42B8A" w:rsidP="00C862F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h</w:t>
      </w:r>
      <w:r w:rsidR="00A657C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ավելված</w:t>
      </w:r>
      <w:proofErr w:type="spellEnd"/>
      <w:r w:rsidR="00A657C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1-ի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1-ին, 5-րդ</w:t>
      </w:r>
      <w:r w:rsidR="0098309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108-րդ և 109-րդ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կետերում «</w:t>
      </w:r>
      <w:r w:rsidR="00A657C1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խնամքի գիշերօթիկ հաստատություններ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A0413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համապատասխան </w:t>
      </w:r>
      <w:proofErr w:type="spellStart"/>
      <w:r w:rsidR="00A0413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հոլովաձևերով</w:t>
      </w:r>
      <w:proofErr w:type="spellEnd"/>
      <w:r w:rsidR="00A0413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բառերից հետո լրացնել «</w:t>
      </w:r>
      <w:r w:rsidR="00A657C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ընտանեկան միջավայրին մոտ խնամ</w:t>
      </w:r>
      <w:r w:rsidR="002C6946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ք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տրամադրող</w:t>
      </w:r>
      <w:r w:rsidR="00A657C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կազմակերպություններ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</w:t>
      </w:r>
      <w:r w:rsidR="00A0413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համապատասխան </w:t>
      </w:r>
      <w:proofErr w:type="spellStart"/>
      <w:r w:rsidR="00A0413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հոլովաձևերով</w:t>
      </w:r>
      <w:proofErr w:type="spellEnd"/>
      <w:r w:rsidR="002177E5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.</w:t>
      </w:r>
    </w:p>
    <w:p w14:paraId="76B00676" w14:textId="00A0E497" w:rsidR="0011753B" w:rsidRPr="004D5905" w:rsidRDefault="00C42B8A" w:rsidP="00C862F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hավելված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1-ի 2-րդ </w:t>
      </w:r>
      <w:r w:rsidR="00A94C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կետի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95310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13-րդ հոդվածի 4-րդ մասի 6-րդ կետով և 6-րդ մասի 4-րդ կետով</w:t>
      </w:r>
      <w:r w:rsidR="00953103" w:rsidRPr="004D5905">
        <w:rPr>
          <w:rFonts w:eastAsia="GHEA Grapalat"/>
          <w:color w:val="000000"/>
          <w:sz w:val="24"/>
          <w:szCs w:val="24"/>
        </w:rPr>
        <w:t> 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7B056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01C5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բառեր</w:t>
      </w:r>
      <w:r w:rsidR="0095310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301C5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5310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</w:t>
      </w:r>
      <w:r w:rsidR="00301C5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95310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26-րդ հոդվածի 2-րդ մասի 8-րդ կետով </w:t>
      </w:r>
      <w:r w:rsidR="00CE6BF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(բացառությամբ սույն հավելվածի VI.1</w:t>
      </w:r>
      <w:r w:rsidR="00CE6BF4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CE6BF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գլխով նախատեսված կազմակերպության)</w:t>
      </w:r>
      <w:r w:rsidR="0095310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4-րդ մասի 5-րդ կետով</w:t>
      </w:r>
      <w:r w:rsidR="00301C5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CE6BF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</w:t>
      </w:r>
      <w:r w:rsidR="00CE6BF4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0D0A80A9" w14:textId="4F69269F" w:rsidR="00F07011" w:rsidRPr="004D5905" w:rsidRDefault="00F011CD" w:rsidP="00C862F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hավելված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1-ի 11-րդ, 12-րդ կետերում «պաշտպանության հաստատություններ» համապատասխան </w:t>
      </w: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հոլովաձևերով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բառերից հետո լրացնել «, ընտանեկան միջավայրին մոտ խնամք տրամադրող կազմակերպություններ» բառերով՝ համապատասխան </w:t>
      </w: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հոլովաձևերով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="00F07011" w:rsidRPr="004D5905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․</w:t>
      </w:r>
    </w:p>
    <w:p w14:paraId="710845E7" w14:textId="7D3C8AC2" w:rsidR="008154F9" w:rsidRPr="004D5905" w:rsidRDefault="008154F9" w:rsidP="00C862F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հավելված N 1-ի 64-րդ </w:t>
      </w: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«առողջական վիճակը» բառերից հետո լրացնել «կամ լիազորած պետական մարմնի նախաձեռնությամբ</w:t>
      </w:r>
      <w:r w:rsidR="00236F4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, եթե դա բխում է երեխայի լավագույն շահից կամ նշված կազմակերպությունում երեխայի խնամքը հնարավոր չէ կազմակերպել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1A612EA0" w14:textId="4875FA18" w:rsidR="0011753B" w:rsidRPr="004D5905" w:rsidRDefault="00A657C1" w:rsidP="00C862F6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Հավելված N 1-</w:t>
      </w:r>
      <w:r w:rsidR="00A76096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լրացնել նոր</w:t>
      </w:r>
      <w:r w:rsidR="007B056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A5A7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VI.1</w:t>
      </w:r>
      <w:r w:rsidR="009A5A71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գլխով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բովանդակությամբ՝</w:t>
      </w:r>
    </w:p>
    <w:p w14:paraId="1D465FEF" w14:textId="77777777" w:rsidR="0011753B" w:rsidRPr="004D5905" w:rsidRDefault="0011753B" w:rsidP="00C862F6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FDB02F5" w14:textId="1496D0A5" w:rsidR="0011753B" w:rsidRPr="004D5905" w:rsidRDefault="009325E7" w:rsidP="00C862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«V</w:t>
      </w:r>
      <w:r w:rsidR="007B0563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I</w:t>
      </w:r>
      <w:r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.1 ԸՆՏԱՆԵԿԱՆ ՄԻՋԱՎԱՅՐԻՆ ՄՈՏ ԽՆԱՄՔԻ ՏՐԱՄԱԴՐՈՒՄԸ</w:t>
      </w:r>
    </w:p>
    <w:p w14:paraId="586B9978" w14:textId="77777777" w:rsidR="00E74CE9" w:rsidRPr="004D5905" w:rsidRDefault="00E74CE9" w:rsidP="00C862F6">
      <w:pPr>
        <w:shd w:val="clear" w:color="auto" w:fill="FFFFFF"/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44555C58" w14:textId="78CEF95E" w:rsidR="0011753B" w:rsidRPr="004D5905" w:rsidRDefault="00A612C7" w:rsidP="00C862F6">
      <w:pPr>
        <w:shd w:val="clear" w:color="auto" w:fill="FFFFFF"/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ab/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Սույն որոշմամբ սահմանված կարգով լիազորած պետական մարմնի կողմից երեխային </w:t>
      </w:r>
      <w:r w:rsidR="00E74CE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ընտանեկան միջավայրին մոտ խնամք տրամադրող կազմակերպություն (այսուհետ՝ Կազմակերպություն)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ուղեգրելու</w:t>
      </w:r>
      <w:proofErr w:type="spellEnd"/>
      <w:r w:rsidR="009F1D92"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53FFE" w:rsidRPr="004D5905">
        <w:rPr>
          <w:rFonts w:ascii="GHEA Grapalat" w:eastAsia="GHEA Grapalat" w:hAnsi="GHEA Grapalat" w:cs="GHEA Grapalat"/>
          <w:sz w:val="24"/>
          <w:szCs w:val="24"/>
        </w:rPr>
        <w:t xml:space="preserve">և Կազմակերպությունից դուրսգրման </w:t>
      </w:r>
      <w:r w:rsidR="009F1D92" w:rsidRPr="004D5905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գործընթացն իրականացվում է սույն </w:t>
      </w:r>
      <w:r w:rsidR="00616744" w:rsidRPr="004D5905">
        <w:rPr>
          <w:rFonts w:ascii="GHEA Grapalat" w:eastAsia="GHEA Grapalat" w:hAnsi="GHEA Grapalat" w:cs="GHEA Grapalat"/>
          <w:sz w:val="24"/>
          <w:szCs w:val="24"/>
        </w:rPr>
        <w:t>հավելվածի 3-րդ և 5-րդ գլուխներով սահմանված</w:t>
      </w:r>
      <w:r w:rsidR="009F1D92" w:rsidRPr="004D5905">
        <w:rPr>
          <w:rFonts w:ascii="GHEA Grapalat" w:eastAsia="GHEA Grapalat" w:hAnsi="GHEA Grapalat" w:cs="GHEA Grapalat"/>
          <w:sz w:val="24"/>
          <w:szCs w:val="24"/>
        </w:rPr>
        <w:t xml:space="preserve"> կարգով։ </w:t>
      </w:r>
    </w:p>
    <w:p w14:paraId="19C481D1" w14:textId="715E883E" w:rsidR="0011753B" w:rsidRPr="004D5905" w:rsidRDefault="009F1D92" w:rsidP="00C862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709"/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74345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ապահովում է երեխայի</w:t>
      </w:r>
    </w:p>
    <w:p w14:paraId="22B4FB21" w14:textId="0DBEF520" w:rsidR="0011753B" w:rsidRPr="004D5905" w:rsidRDefault="009325E7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426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խնամքն և դաստիարակու</w:t>
      </w:r>
      <w:r w:rsidR="00585F4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թյուն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ը՝ </w:t>
      </w:r>
      <w:r w:rsidR="00B921B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խնամք իրականացնողների (այսուհետ՝ </w:t>
      </w:r>
      <w:proofErr w:type="spellStart"/>
      <w:r w:rsidR="00B921B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Խնամողներ</w:t>
      </w:r>
      <w:proofErr w:type="spellEnd"/>
      <w:r w:rsidR="00B921B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նրանց </w:t>
      </w: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աջակցողների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այլ աշխատողների</w:t>
      </w:r>
      <w:r w:rsidR="00B921B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/անձանց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միջոցով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1412F06A" w14:textId="77777777" w:rsidR="0011753B" w:rsidRPr="004D5905" w:rsidRDefault="009325E7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hanging="283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առաջնային բժշկական օգնության և սպասարկման տրամադրումը.</w:t>
      </w:r>
    </w:p>
    <w:p w14:paraId="359DDAAA" w14:textId="033E47DD" w:rsidR="0011753B" w:rsidRPr="004D5905" w:rsidRDefault="00766A06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hanging="283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որհրդատվ</w:t>
      </w:r>
      <w:r w:rsidR="00236F4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ական օգնության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տրամադրումը.</w:t>
      </w:r>
    </w:p>
    <w:p w14:paraId="03DA8287" w14:textId="6DAF947E" w:rsidR="0011753B" w:rsidRPr="004D5905" w:rsidRDefault="009325E7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567" w:hanging="141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սոցիալ-հոգեբանական օգնության տրամադրումը.</w:t>
      </w:r>
    </w:p>
    <w:p w14:paraId="03E09160" w14:textId="1E7F0380" w:rsidR="00DD4954" w:rsidRPr="004D5905" w:rsidRDefault="00DD4954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567" w:hanging="141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սոցիալ-վերականգնողական օգնության տրամադրումը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70CE358E" w14:textId="77777777" w:rsidR="0011753B" w:rsidRPr="004D5905" w:rsidRDefault="009325E7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567" w:hanging="141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աջակցող միջոցներով ապահովումը.</w:t>
      </w:r>
    </w:p>
    <w:p w14:paraId="31E9717D" w14:textId="77777777" w:rsidR="0011753B" w:rsidRPr="004D5905" w:rsidRDefault="009325E7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567" w:hanging="141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ֆունկցիոնալության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գնահատումը.</w:t>
      </w:r>
    </w:p>
    <w:p w14:paraId="63B38746" w14:textId="77777777" w:rsidR="0011753B" w:rsidRPr="004D5905" w:rsidRDefault="009325E7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567" w:hanging="141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ազատ ժամանցը.</w:t>
      </w:r>
    </w:p>
    <w:p w14:paraId="7959717A" w14:textId="77777777" w:rsidR="0011753B" w:rsidRPr="004D5905" w:rsidRDefault="009325E7" w:rsidP="00C862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567" w:hanging="141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կրթական, սպորտային, մշակութային և այլ ծառայությունների մատուցումը։</w:t>
      </w:r>
    </w:p>
    <w:p w14:paraId="6C3CD275" w14:textId="52D87DBE" w:rsidR="0081042C" w:rsidRPr="004D5905" w:rsidRDefault="00874345" w:rsidP="00C862F6">
      <w:pPr>
        <w:shd w:val="clear" w:color="auto" w:fill="FFFFFF"/>
        <w:tabs>
          <w:tab w:val="left" w:pos="709"/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A4C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երեխայի տեղափոխվելուց անմիջապես հետո` համապատասխան իրավասություններ ունեցող աշխատողը (կամ պաշտոնատար անձը) </w:t>
      </w:r>
      <w:r w:rsidR="000E0515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կազմակերպում</w:t>
      </w:r>
      <w:r w:rsidR="005A4C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երեխայի բժշկական զննությունը</w:t>
      </w:r>
      <w:r w:rsidR="000E0515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A4C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և հաշվառումը</w:t>
      </w:r>
      <w:r w:rsidR="00230A7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համապատասխան </w:t>
      </w:r>
      <w:r w:rsidR="006F636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առողջության առաջնային պահպանման կազմակերպությունում</w:t>
      </w:r>
      <w:r w:rsidR="005A4C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ՀՀ օրենսդրությամբ </w:t>
      </w:r>
      <w:r w:rsidR="000D6CB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ս</w:t>
      </w:r>
      <w:r w:rsidR="00E4589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ահմանված </w:t>
      </w:r>
      <w:r w:rsidR="005A4C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կարգով։ </w:t>
      </w:r>
    </w:p>
    <w:p w14:paraId="6217880E" w14:textId="345644E0" w:rsidR="0011753B" w:rsidRPr="004D5905" w:rsidRDefault="00717A82" w:rsidP="00C862F6">
      <w:pPr>
        <w:shd w:val="clear" w:color="auto" w:fill="FFFFFF"/>
        <w:tabs>
          <w:tab w:val="left" w:pos="709"/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81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81042C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81042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</w:t>
      </w:r>
      <w:r w:rsidR="00FC33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ում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երեխայի ընդունելությունը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ձևակերպվում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r w:rsidR="0081042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ղեկավարի կամ համապատասխան լիազորություն ունեցող պաշտոնատար անձի հրամանով: </w:t>
      </w:r>
    </w:p>
    <w:p w14:paraId="3BCB5DB3" w14:textId="06CCA8C1" w:rsidR="0011753B" w:rsidRPr="004D5905" w:rsidRDefault="00F819E1" w:rsidP="00C862F6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ab/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Սույն </w:t>
      </w:r>
      <w:r w:rsidR="00B921B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հավելվածի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նշված հրամանի ընդունումից անմիջապես հետո՝ </w:t>
      </w:r>
      <w:r w:rsidR="00837AC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համապատասխան լիազորություններով օժտված աշխատողը (կամ պաշտոնատար անձը) 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ընդունված երեխայի մասին տվյալները գրանցում է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հաշվառման մատյանում, որի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ձևը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հաստատում է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ղեկավարը կամ համապատասխան լիազորություն ունեցող այլ պաշտոնատար անձ (կամ մարմինը):</w:t>
      </w:r>
    </w:p>
    <w:p w14:paraId="03D662FD" w14:textId="77804FF9" w:rsidR="0011753B" w:rsidRPr="004D5905" w:rsidRDefault="00F819E1" w:rsidP="00C862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հաշվառման մատյանում գրանցվում են երեխայի մասին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տեղեկությունները՝</w:t>
      </w:r>
    </w:p>
    <w:p w14:paraId="52A037E9" w14:textId="77777777" w:rsidR="0011753B" w:rsidRPr="004D5905" w:rsidRDefault="009325E7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hanging="283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անունը, ազգանունը, առկայության դեպքում՝ հայրանունը.</w:t>
      </w:r>
    </w:p>
    <w:p w14:paraId="678DC1BB" w14:textId="77777777" w:rsidR="0011753B" w:rsidRPr="004D5905" w:rsidRDefault="009325E7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hanging="283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ծննդյան ամսաթիվը, ամիսը, տարեթիվը և վայրը.</w:t>
      </w:r>
    </w:p>
    <w:p w14:paraId="444E05D7" w14:textId="1EFC3DD3" w:rsidR="0011753B" w:rsidRPr="004D5905" w:rsidRDefault="009325E7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hanging="283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սեռը.</w:t>
      </w:r>
    </w:p>
    <w:p w14:paraId="4DDC9CFF" w14:textId="314373CF" w:rsidR="00924363" w:rsidRPr="004D5905" w:rsidRDefault="00A407B3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hanging="283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92436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զգությունը</w:t>
      </w:r>
      <w:r w:rsidR="00924363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0042D9F5" w14:textId="77777777" w:rsidR="0011753B" w:rsidRPr="004D5905" w:rsidRDefault="009325E7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անձը հաստատող փաստաթղթի անվանումը, սերիան և համարը (առկայության դեպքում).</w:t>
      </w:r>
    </w:p>
    <w:p w14:paraId="1FB03F1B" w14:textId="6A56B7A6" w:rsidR="0011753B" w:rsidRPr="004D5905" w:rsidRDefault="009325E7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819E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Կազմակերպություն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տեղափոխվելը երեխայի 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բնակության վայրի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հաշվառման հասցեն, իսկ հաշվառման մեջ չգտնվելու դեպքում՝ վերջին կամ նախկին բնակության վայրի հասցեն.</w:t>
      </w:r>
    </w:p>
    <w:p w14:paraId="4771C401" w14:textId="3C2BCD50" w:rsidR="0011753B" w:rsidRPr="004D5905" w:rsidRDefault="00AB0E94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տ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եղեկություններ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(անուն, ազգանուն, ազգակցական կապը, կոնտակտային տվյալները)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երեխայի ծնողների կամ ազգականների մասին (առկայության դեպքում).</w:t>
      </w:r>
    </w:p>
    <w:p w14:paraId="72793061" w14:textId="7566B9A3" w:rsidR="0011753B" w:rsidRPr="004D5905" w:rsidRDefault="009325E7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երեխային </w:t>
      </w:r>
      <w:r w:rsidR="00F819E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ընդունելու պատճառները.</w:t>
      </w:r>
    </w:p>
    <w:p w14:paraId="2E41E729" w14:textId="77777777" w:rsidR="0011753B" w:rsidRPr="004D5905" w:rsidRDefault="009325E7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լիազորած պետական մարմնի </w:t>
      </w: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ուղեգրման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փաստաթղթի տվյալները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314DD55B" w14:textId="0E293F35" w:rsidR="0011753B" w:rsidRPr="004D5905" w:rsidRDefault="00F819E1" w:rsidP="005D0EBD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ընդունման և դուրսգրման ամսաթիվը, ամիսը, տարեթիվը</w:t>
      </w:r>
      <w:r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, դուրսգրման հիմքը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11FEC626" w14:textId="2ADC2F29" w:rsidR="0011753B" w:rsidRPr="004D5905" w:rsidRDefault="00AD720A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րեխայի Խնամողի </w:t>
      </w:r>
      <w:r w:rsidR="00AB0E9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 </w:t>
      </w:r>
      <w:proofErr w:type="spellStart"/>
      <w:r w:rsidR="00AB0E9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Խնամողին</w:t>
      </w:r>
      <w:proofErr w:type="spellEnd"/>
      <w:r w:rsidR="00AB0E9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B0E9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աջակցողի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անունը, ազգանունը, առկայության դեպքում՝ հայրանունը, անձը հաստատող փաստաթղթի համարը և տրման օրը, ամիսը, ամսաթիվը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76045B38" w14:textId="21C5E0F3" w:rsidR="0011753B" w:rsidRPr="004D5905" w:rsidRDefault="009325E7" w:rsidP="00C862F6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երեխայի բնակության վայրը</w:t>
      </w:r>
      <w:r w:rsidR="00F819E1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։</w:t>
      </w:r>
    </w:p>
    <w:p w14:paraId="6495F0D0" w14:textId="3050D041" w:rsidR="0011753B" w:rsidRPr="004D5905" w:rsidRDefault="004F3DDF" w:rsidP="00C862F6">
      <w:pPr>
        <w:shd w:val="clear" w:color="auto" w:fill="FFFFFF"/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ab/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7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Կազմակերպությունում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բնակվող (խնամվող) յուրաքանչյուր երեխայի համար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Կազմակերպության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սոցիալական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աշխատողը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կամ համապատասխան լիազորություններով օժտված այլ աշխատող (կամ պաշտոնատար անձը) լրացնում է հաշվառման քարտ, որի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ձևը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հաստատում է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ղեկավարը կամ համապատասխան լիազորություն ունեցող պաշտոնատար անձը (կամ մարմինը):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Կազմակերպությունում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երեխայի բնակվելու (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խնամվելու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ամբողջ ժամանակահատվածում երեխայի հաշվառման քարտը պահվում է քարտարանում, իսկ երեխային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Կազմակերպությունից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դուրս գրելու դեպքում հաշվառման քարտը պահվում է երեխայի անձնական գործում:</w:t>
      </w:r>
    </w:p>
    <w:p w14:paraId="42F77198" w14:textId="20827DA9" w:rsidR="0011753B" w:rsidRPr="004D5905" w:rsidRDefault="000B05BA" w:rsidP="00C862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Կազմակերպությունում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բնակվող (խնամվող) յուրաքանչյուր երեխայի համար կազմվում է անձնական գործ, որում ներառվում են երեխային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Կազմակերպություն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ընդունելու մասին հրամանը (դրա պատճենը), երեխայի անձը հաստատող փաստաթուղթը</w:t>
      </w:r>
      <w:r w:rsidR="00B8302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8302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(առկայության դեպքում)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, երեխայի լուսանկարը, երեխայի աջակցության անհատական սոցիալական ծրագիրը (այսուհետ՝ Ծրագիր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), Խնամողի կողմից ներկայացվող հաշվետվությունների պատճեն</w:t>
      </w:r>
      <w:r w:rsidR="00AB0E9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րը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տրամադրվող սոցիալական ծառայություններին վերաբերող այլ փաստաթղթեր (դրանց պատճենները): Յուրաքանչյուր երեխայի անձնական գործի համարը պետք է նույնությամբ համապատասխանի հաշվառման մատյանում տվյալ 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երեխայի վերաբերյալ կատարված գրանցման հերթական համարին: </w:t>
      </w:r>
      <w:r w:rsidR="00771AB3" w:rsidRPr="004D5905">
        <w:rPr>
          <w:rFonts w:ascii="GHEA Grapalat" w:eastAsia="GHEA Grapalat" w:hAnsi="GHEA Grapalat" w:cs="GHEA Grapalat"/>
          <w:sz w:val="24"/>
          <w:szCs w:val="24"/>
        </w:rPr>
        <w:t>Կազմակերպությու</w:t>
      </w:r>
      <w:r w:rsidR="00091E87" w:rsidRPr="004D5905">
        <w:rPr>
          <w:rFonts w:ascii="GHEA Grapalat" w:eastAsia="GHEA Grapalat" w:hAnsi="GHEA Grapalat" w:cs="GHEA Grapalat"/>
          <w:sz w:val="24"/>
          <w:szCs w:val="24"/>
        </w:rPr>
        <w:t>նում խնամվող երեխաների</w:t>
      </w:r>
      <w:r w:rsidR="00666CDC" w:rsidRPr="004D5905">
        <w:rPr>
          <w:rFonts w:ascii="GHEA Grapalat" w:eastAsia="GHEA Grapalat" w:hAnsi="GHEA Grapalat" w:cs="GHEA Grapalat"/>
          <w:sz w:val="24"/>
          <w:szCs w:val="24"/>
        </w:rPr>
        <w:t>՝</w:t>
      </w:r>
      <w:r w:rsidR="00091E87" w:rsidRPr="004D5905">
        <w:rPr>
          <w:rFonts w:ascii="GHEA Grapalat" w:eastAsia="GHEA Grapalat" w:hAnsi="GHEA Grapalat" w:cs="GHEA Grapalat"/>
          <w:sz w:val="24"/>
          <w:szCs w:val="24"/>
        </w:rPr>
        <w:t xml:space="preserve"> սույն </w:t>
      </w:r>
      <w:proofErr w:type="spellStart"/>
      <w:r w:rsidR="00091E87" w:rsidRPr="004D5905">
        <w:rPr>
          <w:rFonts w:ascii="GHEA Grapalat" w:eastAsia="GHEA Grapalat" w:hAnsi="GHEA Grapalat" w:cs="GHEA Grapalat"/>
          <w:sz w:val="24"/>
          <w:szCs w:val="24"/>
        </w:rPr>
        <w:t>կետում</w:t>
      </w:r>
      <w:proofErr w:type="spellEnd"/>
      <w:r w:rsidR="00091E87" w:rsidRPr="004D5905">
        <w:rPr>
          <w:rFonts w:ascii="GHEA Grapalat" w:eastAsia="GHEA Grapalat" w:hAnsi="GHEA Grapalat" w:cs="GHEA Grapalat"/>
          <w:sz w:val="24"/>
          <w:szCs w:val="24"/>
        </w:rPr>
        <w:t xml:space="preserve"> նշված տեղեկատվությունը </w:t>
      </w:r>
      <w:r w:rsidR="00666CDC" w:rsidRPr="004D5905">
        <w:rPr>
          <w:rFonts w:ascii="GHEA Grapalat" w:eastAsia="GHEA Grapalat" w:hAnsi="GHEA Grapalat" w:cs="GHEA Grapalat"/>
          <w:sz w:val="24"/>
          <w:szCs w:val="24"/>
        </w:rPr>
        <w:t>մուտքագրվում</w:t>
      </w:r>
      <w:r w:rsidR="00091E87" w:rsidRPr="004D5905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r w:rsidR="00666CDC" w:rsidRPr="004D5905">
        <w:rPr>
          <w:rFonts w:ascii="GHEA Grapalat" w:eastAsia="GHEA Grapalat" w:hAnsi="GHEA Grapalat" w:cs="GHEA Grapalat"/>
          <w:sz w:val="24"/>
          <w:szCs w:val="24"/>
        </w:rPr>
        <w:t xml:space="preserve">լիազորած պետական մարմնի համապատասխան տեղեկատվական </w:t>
      </w:r>
      <w:proofErr w:type="spellStart"/>
      <w:r w:rsidR="00666CDC" w:rsidRPr="004D5905">
        <w:rPr>
          <w:rFonts w:ascii="GHEA Grapalat" w:eastAsia="GHEA Grapalat" w:hAnsi="GHEA Grapalat" w:cs="GHEA Grapalat"/>
          <w:sz w:val="24"/>
          <w:szCs w:val="24"/>
        </w:rPr>
        <w:t>ենթահամակարգում</w:t>
      </w:r>
      <w:proofErr w:type="spellEnd"/>
      <w:r w:rsidR="00666CDC" w:rsidRPr="004D5905">
        <w:rPr>
          <w:rFonts w:ascii="GHEA Grapalat" w:eastAsia="GHEA Grapalat" w:hAnsi="GHEA Grapalat" w:cs="GHEA Grapalat"/>
          <w:sz w:val="24"/>
          <w:szCs w:val="24"/>
        </w:rPr>
        <w:t>՝ լիազորած պետական մարմնի կողմից սահմանված կարգով</w:t>
      </w:r>
      <w:r w:rsidR="004600A1" w:rsidRPr="004D5905">
        <w:rPr>
          <w:rFonts w:ascii="GHEA Grapalat" w:eastAsia="GHEA Grapalat" w:hAnsi="GHEA Grapalat" w:cs="GHEA Grapalat"/>
          <w:sz w:val="24"/>
          <w:szCs w:val="24"/>
        </w:rPr>
        <w:t xml:space="preserve">։ </w:t>
      </w:r>
      <w:r w:rsidR="00FC33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Խնամողի կողմից ներկայացվող հաշվետվություններում պետք է մանրամասն նշվի </w:t>
      </w:r>
      <w:r w:rsidR="00D06D66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երեխայի խնամքի իրականացման համար </w:t>
      </w:r>
      <w:r w:rsidR="00FC33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կատարված ծախսերը, ծախսերը հիմնավորող փաստաթղթերը։ Հաշվետվությունները և կից փաստաթղթերը ներկայացվում են առձեռն, փոստի միջոցով կամ էլեկտրոնային եղանակով։</w:t>
      </w:r>
    </w:p>
    <w:p w14:paraId="29CDA2BF" w14:textId="457B90FE" w:rsidR="0011753B" w:rsidRPr="004D5905" w:rsidRDefault="00BE1799" w:rsidP="00C862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9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Երեխայի՝ </w:t>
      </w:r>
      <w:r w:rsidR="001332E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Կազմակերպությունից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բնակչության սոցիալական պաշտպանության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հաստատություն կամ շուրջօրյա լրիվ խնամք տրամադրող այլ կազմակերպություն տեղափոխվելու դեպքում երեխայի անձնական գործը փոխանցվում է այն հաստատություն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կամ կազմակերպություն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որտեղ տեղափոխվում է երեխան, իսկ անձնական գործում ներառված փաստաթղթերի պատճենները, ինչպես նաև երեխային </w:t>
      </w:r>
      <w:r w:rsidR="001332E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ընդունելու մասին հրամանը պահպանվում են այն </w:t>
      </w:r>
      <w:r w:rsidR="001332E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կազմակերպությունում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որտեղից տեղափոխվել է երեխան: </w:t>
      </w:r>
      <w:r w:rsidR="001332E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Կազմակերպությունից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երեխայի դուրսգրման այլ դեպքերում երեխայի անձնական գործը պահպանվում է Հայաստանի Հանրապետության օրենսդրությամբ սահմանված կարգով և ժամկետում:</w:t>
      </w:r>
    </w:p>
    <w:p w14:paraId="50E93AA6" w14:textId="617C4792" w:rsidR="0011753B" w:rsidRPr="004D5905" w:rsidRDefault="00717A82" w:rsidP="00C862F6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81.10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BE179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սոցիալական աշխատողը և համապատասխան լիազորություններով օժտված այլ աշխատողներ (հոգեբան, բժիշկ, մանկավարժ և այլն)՝ </w:t>
      </w:r>
      <w:r w:rsidR="00C90FF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երեխայի ընդունումից հետո եռօրյա ժամկետում կազմում են Ծրագիրը՝ Կառավարության 2018 թվականի դեկտեմբերի 13-ի N 1444-Ն որոշմամբ սահմանված կարգով, պարբերաբար վերանայում այն, և յուրաքանչյուրն իր իրավասությունների սահմաններում իրականացնում է անհրաժեշտ միջոցառումներ: Ծնողական իրավունքներից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չզրկված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ծնող (ծնողներ) կամ այլ օրինական ներկայացուցիչներ կամ ազգականներ ունեցող երեխայի Ծրագիրը կազմելիս` հաշվի է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առնվում նրանց կարծիքը, եթե այն բացասաբար չի ազդի երեխայի վերականգնման գործընթացի վրա կամ չի խոչընդոտի դրա արդյունավետ իրականացմանը: Ծրագրի կազմման ու պարբերաբար վերանայմանը մասնակցում է նաև երեխայի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Խնամողը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1E7BD42A" w14:textId="6175E1A7" w:rsidR="0011753B" w:rsidRPr="004D5905" w:rsidRDefault="00ED0255" w:rsidP="00C862F6">
      <w:pPr>
        <w:shd w:val="clear" w:color="auto" w:fill="FFFFFF"/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9585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ընդունվելուց հետո </w:t>
      </w:r>
      <w:r w:rsidR="008F5EB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Կազմակերպության ղեկավարի կամ համապատասխան լիազորություն ունեցող պաշտոնատար անձի հրամանով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սահմանվում է երեխայի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</w:t>
      </w:r>
      <w:r w:rsidR="00B921B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proofErr w:type="spellEnd"/>
      <w:r w:rsidR="0006486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ով մշտապես պետք է բնակվի երեխայի հետ, բացառությամբ սույն </w:t>
      </w:r>
      <w:r w:rsidR="003A0366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կարգով </w:t>
      </w:r>
      <w:r w:rsidR="0006486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 դեպքերի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F870B47" w14:textId="53F27F62" w:rsidR="0011753B" w:rsidRPr="004D5905" w:rsidRDefault="00A407B3" w:rsidP="00C862F6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81</w:t>
      </w:r>
      <w:r w:rsidR="00717A82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12</w:t>
      </w:r>
      <w:r w:rsidR="00717A82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717A82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Խնամողը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426AC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proofErr w:type="spellStart"/>
      <w:r w:rsidR="003E137D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Խնամողին</w:t>
      </w:r>
      <w:proofErr w:type="spellEnd"/>
      <w:r w:rsidR="003E137D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426AC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աջակցողը</w:t>
      </w:r>
      <w:proofErr w:type="spellEnd"/>
      <w:r w:rsidR="00426AC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5668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պարտավոր </w:t>
      </w:r>
      <w:r w:rsidR="00426AC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 w:rsidR="00A5668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5668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proofErr w:type="spellEnd"/>
      <w:r w:rsidR="00A5668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120A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երեխաների</w:t>
      </w:r>
      <w:r w:rsidR="00A5668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120A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խնամքով զբաղվելը՝</w:t>
      </w:r>
      <w:r w:rsidR="00A5668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120A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մասնակցել </w:t>
      </w:r>
      <w:r w:rsidR="00A5668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 կողմից կազմակերպված հատուկ դասընթացներ</w:t>
      </w:r>
      <w:r w:rsidR="001120A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 w:rsidR="00A5668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Դասընթացները վերաբերում են ընտանեկան միջավայրին մոտ խնամքի </w:t>
      </w:r>
      <w:proofErr w:type="spellStart"/>
      <w:r w:rsidR="001120A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տրամադրմանը</w:t>
      </w:r>
      <w:proofErr w:type="spellEnd"/>
      <w:r w:rsidR="001120A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վերաբերող  Հայաստանի Հանրապետության օրենսդրությամբ սահմանված իրավական ակտերին</w:t>
      </w:r>
      <w:r w:rsidR="00D20CA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(ՀՀ ընտանեկան օրենսգիրք, «Սոցիալական աջակցության մասին» օրենք, «Երեխայի իրավունքների մասին» օրենք,</w:t>
      </w:r>
      <w:r w:rsidR="00AD791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2436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«Առանց ծնողական խնամքի մնացած երեխաների սոցիալական պաշտպանության մասին» ՀՀ օրենք, </w:t>
      </w:r>
      <w:r w:rsidR="00AD791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2005 թվականի մարտի 24-ի N 381-Ն, Հայաստանի Հանրապետության կառավարության 2015 թվականի սեպտեմբերի 25-ի N 1112-Ն, Հայաստանի Հանրապետության կառավարության 2014 թվականի հուլիսի 17-ի </w:t>
      </w:r>
      <w:r w:rsidR="00AD7917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AD791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743-Ն, </w:t>
      </w:r>
      <w:r w:rsidR="00FD0B1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2016 թվականի մայիսի 26-ի </w:t>
      </w:r>
      <w:r w:rsidR="00FD0B1F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FD0B1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551-Ն, Հայաստանի Հանրապետության կառավարության 2006 թվականի հունիսի 22-ի </w:t>
      </w:r>
      <w:r w:rsidR="00FD0B1F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FD0B1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962-Ն, Հայաստանի Հանրապետության կառավարության 2010 թվականի մարտի 18-ի </w:t>
      </w:r>
      <w:r w:rsidR="00FD0B1F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FD0B1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269-Ն, Հայաստանի Հանրապետության կառավարության 2019 թվականի հունիսի 13-ի </w:t>
      </w:r>
      <w:r w:rsidR="00FD0B1F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FD0B1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751-Ն, Հայաստանի Հանրապետության կառավարության 2024 թվականի ապրիլի 4-ի </w:t>
      </w:r>
      <w:r w:rsidR="00FD0B1F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FD0B1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479-Ն, Հայաստանի Հանրապետության կառավարության 2018 թվականի դեկտեմբերի 13-ի </w:t>
      </w:r>
      <w:r w:rsidR="00FD0B1F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FD0B1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1444-Ն, Հայաստանի Հանրապետության կառավարության 2023 թվականի հունիսի 22-ի </w:t>
      </w:r>
      <w:r w:rsidR="00FD0B1F"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FD0B1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1007-Ն, </w:t>
      </w:r>
      <w:r w:rsidR="00AD791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2004 թվականի օգոստոսի 5-ի N 1324-Ն որոշումներ</w:t>
      </w:r>
      <w:r w:rsidR="00D20CA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1120A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, Կազմակերպության իրավական ակտերին և այլն։</w:t>
      </w:r>
    </w:p>
    <w:p w14:paraId="4AC8693A" w14:textId="6C9B0390" w:rsidR="0011753B" w:rsidRPr="004D5905" w:rsidRDefault="00717A82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13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Յուրաքանչյուր Խնամող խնամում և դաստիարակում է առավելագույնը</w:t>
      </w:r>
      <w:r w:rsidR="001120A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երեխաներ՝ ներառյալ իր կենսաբանական երեխաները։</w:t>
      </w:r>
    </w:p>
    <w:p w14:paraId="0579A606" w14:textId="7AFF99AF" w:rsidR="0011753B" w:rsidRPr="004D5905" w:rsidRDefault="00717A82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14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Յուրաքանչյուր Խնամողի  </w:t>
      </w:r>
      <w:r w:rsidR="00D542C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կողմից իր խնամքի տակ գտնվող երեխաների 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</w:t>
      </w:r>
      <w:r w:rsidR="00D542C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նամքն ու դաստիարակությունն 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իրակա</w:t>
      </w:r>
      <w:r w:rsidR="00D542C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D542C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ցվում է Կազմակերպության կողմից հատկացված առանձին տներում։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Խնամողի ամուսինը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կամ կենսաբանական երեխաների հայրը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կենսաբանական երեխաները կարող են բնակվել համապատասխան տանը, եթե դա չի հակասում խնամվող երեխաների լավագույն շահին։</w:t>
      </w:r>
    </w:p>
    <w:p w14:paraId="26E2E064" w14:textId="3FCBC508" w:rsidR="0011753B" w:rsidRPr="004D5905" w:rsidRDefault="00717A82" w:rsidP="00C862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15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r w:rsidR="00D542C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</w:t>
      </w:r>
    </w:p>
    <w:p w14:paraId="68C7163F" w14:textId="77777777" w:rsidR="0011753B" w:rsidRPr="004D5905" w:rsidRDefault="009325E7" w:rsidP="00C862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ապահովվում է քույրերի և եղբայրների տեղավորումը նույն տանը, եթե դա չի հակասում երեխաների լավագույն շահին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38AD5863" w14:textId="77777777" w:rsidR="0011753B" w:rsidRPr="004D5905" w:rsidRDefault="009325E7" w:rsidP="00C862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42" w:firstLine="283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երեխային ապահովում է անվտանգ միջավայրով՝ զերծ պահելով ցանկացած բռնությունից, շահագործումից, իրավունքների և օրինական շահերի այլ ոտնահարումից։</w:t>
      </w:r>
    </w:p>
    <w:p w14:paraId="6D249E36" w14:textId="7C1F802E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16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Խնամողի </w:t>
      </w:r>
      <w:r w:rsidR="00D42274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բացակայության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ընթացքում վերջինիս փոխարինում է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Խնամողին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աջակցողը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  <w:r w:rsidR="006B330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Խնամողի ամուսինը</w:t>
      </w:r>
      <w:r w:rsidR="00231666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կամ Խնամողի կենսաբանական երեխաների հայրը</w:t>
      </w:r>
      <w:r w:rsidR="006B330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չի կարող հանդիսանալ </w:t>
      </w:r>
      <w:proofErr w:type="spellStart"/>
      <w:r w:rsidR="006B330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Խնամողին</w:t>
      </w:r>
      <w:proofErr w:type="spellEnd"/>
      <w:r w:rsidR="006B330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աջակցող։</w:t>
      </w:r>
    </w:p>
    <w:p w14:paraId="30D66C10" w14:textId="18CDB4A6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17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Խնամողն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ապահովում և պատասխանատու 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է երեխայի Ծրագրի իրագործման համար, քանի դեռ նա </w:t>
      </w:r>
      <w:r w:rsidR="00B73CF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չի վերադարձել </w:t>
      </w:r>
      <w:r w:rsidR="00B73CF1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կենսաբանական ընտանիք, չի հանձնվել որդեգրման կամ խնամակալության կամ հոգաբարձության, չի տեղավորվել խնամատար ընտանիքում, չի տեղափոխվել խնամք տրամադրող այլ կազմակերպություն կամ չի լրացել օրենսդրությամբ սահմանված տարիքը։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CFC71C3" w14:textId="3609BBE6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18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="000400B1" w:rsidRPr="004D5905">
        <w:rPr>
          <w:rFonts w:ascii="GHEA Grapalat" w:eastAsia="GHEA Grapalat" w:hAnsi="GHEA Grapalat" w:cs="GHEA Grapalat"/>
          <w:sz w:val="24"/>
          <w:szCs w:val="24"/>
        </w:rPr>
        <w:t>Կազմակերպությունը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պարտավոր է ստեղծել պայմաններ, որպեսզի Խնամողները ինքնուրույն ղեկավարեն ընտանիքը։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Խնամողներն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իրավունք ունեն ինքնուրույն կառավարել ընտանիքի բյուջեն և ընտանիքի առօրյա կյանքի վրա ազդեցություն ունեցող որոշումներ կայացնել՝ իրենց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խնամքում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գտնվող երեխաների հետ միասին: </w:t>
      </w:r>
    </w:p>
    <w:p w14:paraId="6BA51869" w14:textId="48142F29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19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Խնամողն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ինքնուրույն երեխաների հետ կազմակերպում է ամենօրյա կյանքը՝ որոշումներ կայացնելով ընտանեկան հարցերի և երեխաների գործողությունների վերաբերյալ</w:t>
      </w:r>
      <w:r w:rsidR="008F4EB8" w:rsidRPr="004D5905">
        <w:rPr>
          <w:rFonts w:ascii="GHEA Grapalat" w:eastAsia="GHEA Grapalat" w:hAnsi="GHEA Grapalat" w:cs="GHEA Grapalat"/>
          <w:sz w:val="24"/>
          <w:szCs w:val="24"/>
        </w:rPr>
        <w:t xml:space="preserve">, որոնք պետք է բխեն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 w:rsidR="008F4EB8" w:rsidRPr="004D5905">
        <w:rPr>
          <w:rFonts w:ascii="GHEA Grapalat" w:eastAsia="GHEA Grapalat" w:hAnsi="GHEA Grapalat" w:cs="GHEA Grapalat"/>
          <w:sz w:val="24"/>
          <w:szCs w:val="24"/>
        </w:rPr>
        <w:t>ց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։ 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Խնամողը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կրում է ընտանեկան ռեսուրսների օգտագործման պատասխանատվությունը` միաժամանակ երաշխավորելով երեխաների հիմնարար կարիքների բավարարումը՝ առողջ սնունդ, անհրաժեշտ հիգիենիկ պարագաներ, ֆիզիկական ու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հոգևոր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առողջություն և կրթություն։ Անհրաժեշտության 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դեպքում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Խնամողը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կարող է պահանջել </w:t>
      </w:r>
      <w:r w:rsidR="000400B1" w:rsidRPr="004D5905"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 համապատասխան աշխատողների աջակցությունը (հոգեբան, սոցիալական աշխատող և այլն)։ </w:t>
      </w:r>
    </w:p>
    <w:p w14:paraId="37A6546E" w14:textId="6AA3DAC3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20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sz w:val="24"/>
          <w:szCs w:val="24"/>
        </w:rPr>
        <w:t xml:space="preserve">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Խնամողին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յուրաքանչյուր ամիս տրամադրվում է գումար՝ երեխայի սննդի, հագուստի, կոշիկի, հիգիենայի պարագաների ապահովման համար, որի վերաբերյալ վերջինս պետք է ներկայացնի հաշվետվություն։ Տան կոմունալ ծախսերը և կենցաղային իրերը տրամադրվում է </w:t>
      </w:r>
      <w:r w:rsidR="000400B1" w:rsidRPr="004D5905"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վարչակազմի կողմից։</w:t>
      </w:r>
    </w:p>
    <w:p w14:paraId="0301C32D" w14:textId="7F545D09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21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Երեխաներին տրամադրվում է Կառավարության 2004 թվականի օգոստոսի 5-ի N 1324-Ն որոշմամբ սահմանված գումար՝ անձնական մանր ծախսերի համար։ Խնամողները սովորեցնում են երեխաներին գումարը խելամիտ ծախսելու հմտություններ։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75A94633" w14:textId="7646E9EF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22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Խնամողը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աջակցողը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1419F" w:rsidRPr="004D5905">
        <w:rPr>
          <w:rFonts w:ascii="GHEA Grapalat" w:eastAsia="GHEA Grapalat" w:hAnsi="GHEA Grapalat" w:cs="GHEA Grapalat"/>
          <w:sz w:val="24"/>
          <w:szCs w:val="24"/>
        </w:rPr>
        <w:t xml:space="preserve">Կազմակերպության 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վարչակազմին յուրաքանչյուր ամիս ներկայացնում են կատարված ծախսերի մասին </w:t>
      </w:r>
      <w:r w:rsidR="0061419F" w:rsidRPr="004D5905">
        <w:rPr>
          <w:rFonts w:ascii="GHEA Grapalat" w:eastAsia="GHEA Grapalat" w:hAnsi="GHEA Grapalat" w:cs="GHEA Grapalat"/>
          <w:sz w:val="24"/>
          <w:szCs w:val="24"/>
        </w:rPr>
        <w:t>հաշվետվություն։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Ընդ որում գումարը անհրաժեշտ  է ծախսել հաշվի առնելով </w:t>
      </w:r>
      <w:r w:rsidR="0061419F" w:rsidRPr="004D5905">
        <w:rPr>
          <w:rFonts w:ascii="GHEA Grapalat" w:eastAsia="GHEA Grapalat" w:hAnsi="GHEA Grapalat" w:cs="GHEA Grapalat"/>
          <w:sz w:val="24"/>
          <w:szCs w:val="24"/>
        </w:rPr>
        <w:t xml:space="preserve">երեխայի նախասիրությունները և լավագույն շահը։ </w:t>
      </w:r>
    </w:p>
    <w:p w14:paraId="79F6FCDA" w14:textId="17BEAC7D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23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1419F" w:rsidRPr="004D5905">
        <w:rPr>
          <w:rFonts w:ascii="GHEA Grapalat" w:eastAsia="GHEA Grapalat" w:hAnsi="GHEA Grapalat" w:cs="GHEA Grapalat"/>
          <w:sz w:val="24"/>
          <w:szCs w:val="24"/>
        </w:rPr>
        <w:t>Կազմակերպությունը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պարտավոր է ունենալ մասնագիտական աշխատակազմ (հոգեբան, սոցիալական աշխատող, ընտանիքներին աջակցող մասնագետ և այլն), ովքեր աջակցելու են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Խնամողներին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(մասնագիտական աջակցություն, խորհրդատվություն և այլն)։</w:t>
      </w:r>
    </w:p>
    <w:p w14:paraId="134F1E60" w14:textId="7878F290" w:rsidR="0011753B" w:rsidRPr="004D5905" w:rsidRDefault="00C13317" w:rsidP="00C862F6">
      <w:pPr>
        <w:tabs>
          <w:tab w:val="left" w:pos="1134"/>
          <w:tab w:val="left" w:pos="1276"/>
        </w:tabs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24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4D7325" w:rsidRPr="004D5905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Խնամողները պարտավոր են կանոնավոր խորհրդատվական</w:t>
      </w:r>
      <w:r w:rsidR="004D7325" w:rsidRPr="004D5905">
        <w:rPr>
          <w:rFonts w:ascii="GHEA Grapalat" w:eastAsia="GHEA Grapalat" w:hAnsi="GHEA Grapalat" w:cs="GHEA Grapalat"/>
          <w:sz w:val="24"/>
          <w:szCs w:val="24"/>
        </w:rPr>
        <w:t xml:space="preserve"> կամ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սուպերվիզիաների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այցերի, ընթացիկ դասընթացների և փորձի փոխանակման միջոցով զարգացնել իրենց հիմնական հմտությունները, մասնագիտական պրակտիկան։</w:t>
      </w:r>
    </w:p>
    <w:p w14:paraId="5D4D00FF" w14:textId="54D39F02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25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Խնամողները պարտավոր են ապահովել նաև երեխայի կենսաբանական ընտանիքի հետ կապը՝ ՀՀ օրենսդրությամբ սահմանված դեպքերում։</w:t>
      </w:r>
    </w:p>
    <w:p w14:paraId="6E2C1259" w14:textId="79DFAB4F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eastAsia="GHEA Grapalat" w:hAnsi="GHEA Grapalat" w:cs="GHEA Grapalat"/>
          <w:sz w:val="24"/>
          <w:szCs w:val="24"/>
        </w:rPr>
        <w:t>26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="0061419F" w:rsidRPr="004D5905">
        <w:rPr>
          <w:rFonts w:ascii="GHEA Grapalat" w:eastAsia="GHEA Grapalat" w:hAnsi="GHEA Grapalat" w:cs="GHEA Grapalat"/>
          <w:sz w:val="24"/>
          <w:szCs w:val="24"/>
        </w:rPr>
        <w:t>Կազմակերպությունը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Խնամողների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հետ մեկտեղ ապահովում  է համայնքային ծրագրերում երեխաների </w:t>
      </w:r>
      <w:proofErr w:type="spellStart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ինտեգրումը</w:t>
      </w:r>
      <w:proofErr w:type="spellEnd"/>
      <w:r w:rsidR="009325E7" w:rsidRPr="004D5905">
        <w:rPr>
          <w:rFonts w:ascii="GHEA Grapalat" w:eastAsia="GHEA Grapalat" w:hAnsi="GHEA Grapalat" w:cs="GHEA Grapalat"/>
          <w:sz w:val="24"/>
          <w:szCs w:val="24"/>
        </w:rPr>
        <w:t>՝ ստեղծելով պայմաններ երեխաներին մշակութային, սպորտային, կրթական անվճար խմբակներ ներգրավվելու ուղղությամբ։</w:t>
      </w:r>
    </w:p>
    <w:p w14:paraId="2BC8C6C3" w14:textId="1C634DA9" w:rsidR="0011753B" w:rsidRPr="004D5905" w:rsidRDefault="00C13317" w:rsidP="00C862F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06486B" w:rsidRPr="004D5905">
        <w:rPr>
          <w:rFonts w:ascii="GHEA Grapalat" w:eastAsia="GHEA Grapalat" w:hAnsi="GHEA Grapalat" w:cs="GHEA Grapalat"/>
          <w:sz w:val="24"/>
          <w:szCs w:val="24"/>
        </w:rPr>
        <w:t>27</w:t>
      </w:r>
      <w:r w:rsidR="009325E7"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1419F" w:rsidRPr="004D5905">
        <w:rPr>
          <w:rFonts w:ascii="GHEA Grapalat" w:eastAsia="GHEA Grapalat" w:hAnsi="GHEA Grapalat" w:cs="GHEA Grapalat"/>
          <w:sz w:val="24"/>
          <w:szCs w:val="24"/>
        </w:rPr>
        <w:t>Կազմակերպությունն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ապահովում  է նաև խնամվող երեխայի տարեկան առնվազն տաս</w:t>
      </w:r>
      <w:r w:rsidR="004600A1" w:rsidRPr="004D5905">
        <w:rPr>
          <w:rFonts w:ascii="GHEA Grapalat" w:eastAsia="GHEA Grapalat" w:hAnsi="GHEA Grapalat" w:cs="GHEA Grapalat"/>
          <w:sz w:val="24"/>
          <w:szCs w:val="24"/>
        </w:rPr>
        <w:t>ն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 xml:space="preserve"> աշխատանքային</w:t>
      </w:r>
      <w:r w:rsidR="00691811" w:rsidRPr="004D5905">
        <w:rPr>
          <w:rFonts w:ascii="GHEA Grapalat" w:eastAsia="GHEA Grapalat" w:hAnsi="GHEA Grapalat" w:cs="GHEA Grapalat"/>
          <w:sz w:val="24"/>
          <w:szCs w:val="24"/>
        </w:rPr>
        <w:t xml:space="preserve"> օրվա</w:t>
      </w:r>
      <w:r w:rsidR="004600A1" w:rsidRPr="004D59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325E7" w:rsidRPr="004D5905">
        <w:rPr>
          <w:rFonts w:ascii="GHEA Grapalat" w:eastAsia="GHEA Grapalat" w:hAnsi="GHEA Grapalat" w:cs="GHEA Grapalat"/>
          <w:sz w:val="24"/>
          <w:szCs w:val="24"/>
        </w:rPr>
        <w:t>հանգիստը ՀՀ-ում։</w:t>
      </w:r>
    </w:p>
    <w:p w14:paraId="27997AB2" w14:textId="04E8A7A6" w:rsidR="00E81346" w:rsidRPr="004D5905" w:rsidRDefault="00C13317" w:rsidP="00C862F6">
      <w:pPr>
        <w:shd w:val="clear" w:color="auto" w:fill="FFFFFF"/>
        <w:tabs>
          <w:tab w:val="left" w:pos="851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06486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28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1419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Կազմակերպությունը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նրա պաշտոնատար անձինք ու աշխատողները, </w:t>
      </w:r>
      <w:r w:rsidR="00DA09E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Խնամողները,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այլ անձինք պարտավոր են </w:t>
      </w:r>
      <w:r w:rsidR="0025768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«Անձնական տվյալների պաշտպանության մասին» օրենքով սահմանված կարգով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կերպ չհրապարակել, չտարածել խնամքի տրամադրման ընթացքում երեխաների և նրանց օրինական ներկայացուցիչների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վերաբերյալ իրենց հայտնի դարձած </w:t>
      </w:r>
      <w:r w:rsidR="0061419F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անձնական և ընտանեկան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տվյալները, որոնք հնարավորություն կընձեռեն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նույնականացնելու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այդ երեխաներին, ինչպես նաև երրորդ անձանց չընձեռել այդ տվյալները ու տեղեկությունները հայթայթելու այնպիսի հնարավորություն, որ կարող է առաջանալ թույլատրելու, չխոչընդոտելու կամ նման տեղեկությունների պահպանման կարգի խախտման </w:t>
      </w:r>
      <w:proofErr w:type="spellStart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հետևանքով</w:t>
      </w:r>
      <w:proofErr w:type="spellEnd"/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="00AD720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4D7325" w:rsidRPr="004D5905">
        <w:rPr>
          <w:rFonts w:ascii="GHEA Grapalat" w:eastAsia="GHEA Grapalat" w:hAnsi="GHEA Grapalat" w:cs="Cambria Math"/>
          <w:color w:val="000000"/>
          <w:sz w:val="24"/>
          <w:szCs w:val="24"/>
        </w:rPr>
        <w:t>։</w:t>
      </w:r>
    </w:p>
    <w:p w14:paraId="63F5DE2D" w14:textId="29A1A076" w:rsidR="0011753B" w:rsidRPr="004D5905" w:rsidRDefault="009325E7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2014 թվականի հուլիսի 17-ի «Երեխաների շուրջօրյա խնամք և պաշտպանություն իրականացնող հաստատություններում խնամվող երեխաների՝ ընտանիքների հետ վերամիավորման կազմակերպման և ընտանիքներից երեխաների բաժանման ռիսկերի կանխարգելման ծրագիրը հաստատելու մասին</w:t>
      </w:r>
      <w:r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N 743-Ն որոշման հավելվածի</w:t>
      </w:r>
      <w:r w:rsidR="00DA30FA" w:rsidRPr="004D59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5-րդ կետի 1-ին </w:t>
      </w:r>
      <w:r w:rsidR="00A94C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ենթակետում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«Գավառի մանկատուն» ՊՈԱԿ-ում,» բառերը</w:t>
      </w:r>
      <w:r w:rsidR="00A94CE7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փոխարինել</w:t>
      </w:r>
      <w:r w:rsidR="00A94C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«ՍՕՍ-մանկական գյուղեր» </w:t>
      </w:r>
      <w:r w:rsidR="0075729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հայկական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բարեգործական </w:t>
      </w:r>
      <w:r w:rsidR="002B6FA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հիմնա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դրամ</w:t>
      </w:r>
      <w:r w:rsidR="002B6FA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ում (եթե երեխան </w:t>
      </w:r>
      <w:proofErr w:type="spellStart"/>
      <w:r w:rsidR="002B6FA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ուղեգրվել</w:t>
      </w:r>
      <w:proofErr w:type="spellEnd"/>
      <w:r w:rsidR="002B6FA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կամ </w:t>
      </w:r>
      <w:proofErr w:type="spellStart"/>
      <w:r w:rsidR="002B6FA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վերաուղեգրվել</w:t>
      </w:r>
      <w:proofErr w:type="spellEnd"/>
      <w:r w:rsidR="002B6FA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Հայաստանի Հանրապետության աշխատանքի և սոցիալական հարցերի նախարարության կողմից)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բառերը։</w:t>
      </w:r>
    </w:p>
    <w:p w14:paraId="21E15D35" w14:textId="77777777" w:rsidR="006A0C08" w:rsidRPr="004D5905" w:rsidRDefault="009325E7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2011 թվականի մայիսի 5-ի «</w:t>
      </w:r>
      <w:r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Պետական կենսաթոշակների մասին» Հայաստանի Հանրապետության օրենքի </w:t>
      </w: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կիրարկումն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ապահովելու մասին» N 665-Ն որոշման</w:t>
      </w:r>
    </w:p>
    <w:p w14:paraId="7F4B8B3B" w14:textId="0E39D222" w:rsidR="0011753B" w:rsidRPr="004D5905" w:rsidRDefault="006A0C08" w:rsidP="00C862F6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9 հավելվածի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կետի «(տուն-ինտերնատ (ծերանոց), մանկատուն)» բառերից հետո լրացնել «կամ պետական բյուջեի միջոցներով ֆինանսավորվող </w:t>
      </w:r>
      <w:r w:rsidR="002B6FA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ընտանեկան միջավայրին մոտ խնամք տրամադրող կազմակեր</w:t>
      </w:r>
      <w:r w:rsidR="002457B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պությունում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բառերը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10295D4F" w14:textId="5B3F081D" w:rsidR="0011753B" w:rsidRPr="004D5905" w:rsidRDefault="006A0C08" w:rsidP="00C862F6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9 հավելվածի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2-րդ կետի «պետական» բառերից հետո լրացնել «</w:t>
      </w:r>
      <w:r w:rsidR="002457B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կամ պետական բյուջեի միջոցներով ֆինանսավորվող ընտանեկան միջավայրին մոտ խնամք տրամադրող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</w:t>
      </w:r>
      <w:r w:rsidR="009325E7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2E23E561" w14:textId="757B5B49" w:rsidR="002457B3" w:rsidRPr="004D5905" w:rsidRDefault="006A0C08" w:rsidP="00C862F6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9 հավելվածի </w:t>
      </w:r>
      <w:r w:rsidR="002457B3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15-րդ</w:t>
      </w:r>
      <w:r w:rsidR="003A65A4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,</w:t>
      </w:r>
      <w:r w:rsidR="00154E16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16-րդ, </w:t>
      </w:r>
      <w:r w:rsidR="003A65A4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17-րդ, 18-րդ, 18</w:t>
      </w:r>
      <w:r w:rsidR="003A65A4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3A65A4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1-րդ, 18</w:t>
      </w:r>
      <w:r w:rsidR="003A65A4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3A65A4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2-րդ, 19-րդ </w:t>
      </w:r>
      <w:r w:rsidR="002457B3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կետ</w:t>
      </w:r>
      <w:r w:rsidR="003A65A4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եր</w:t>
      </w:r>
      <w:r w:rsidR="002457B3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ում «</w:t>
      </w:r>
      <w:r w:rsidR="0070524C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մ</w:t>
      </w:r>
      <w:r w:rsidR="002457B3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անկատ</w:t>
      </w:r>
      <w:r w:rsidR="0070524C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ուն</w:t>
      </w:r>
      <w:r w:rsidR="002457B3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» </w:t>
      </w:r>
      <w:r w:rsidR="0070524C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համապատասխան </w:t>
      </w:r>
      <w:proofErr w:type="spellStart"/>
      <w:r w:rsidR="0070524C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հոլովաձևով</w:t>
      </w:r>
      <w:proofErr w:type="spellEnd"/>
      <w:r w:rsidR="0070524C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 </w:t>
      </w:r>
      <w:r w:rsidR="002457B3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բառից հետո լրացնել «կամ </w:t>
      </w:r>
      <w:r w:rsidR="002457B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պետական բյուջեի միջոցներով ֆինանսավորվող ընտանեկան միջավայրին մոտ խնամ</w:t>
      </w:r>
      <w:r w:rsidR="008F753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ք</w:t>
      </w:r>
      <w:r w:rsidR="002457B3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տրամադրող կազմակերպություն</w:t>
      </w:r>
      <w:r w:rsidR="002457B3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» բառերով</w:t>
      </w:r>
      <w:r w:rsidR="0070524C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 xml:space="preserve">՝ համապատասխան </w:t>
      </w:r>
      <w:proofErr w:type="spellStart"/>
      <w:r w:rsidR="0070524C" w:rsidRPr="004D5905">
        <w:rPr>
          <w:rFonts w:ascii="GHEA Grapalat" w:eastAsia="Cambria Math" w:hAnsi="GHEA Grapalat" w:cs="Cambria Math"/>
          <w:color w:val="000000"/>
          <w:sz w:val="24"/>
          <w:szCs w:val="24"/>
        </w:rPr>
        <w:t>հոլովաձևերով</w:t>
      </w:r>
      <w:proofErr w:type="spellEnd"/>
      <w:r w:rsidR="002457B3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1DED5161" w14:textId="4EDBA135" w:rsidR="0011753B" w:rsidRPr="004D5905" w:rsidRDefault="006A0C08" w:rsidP="00C862F6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9 հավելվածի </w:t>
      </w:r>
      <w:r w:rsidR="009325E7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20-րդ կետի 5-րդ ենթակետը ճանաչել ուժը կորցրած։</w:t>
      </w:r>
    </w:p>
    <w:p w14:paraId="3BCFC290" w14:textId="77777777" w:rsidR="00590761" w:rsidRPr="004D5905" w:rsidRDefault="009325E7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2023 թվականի հունիսի 22-ի «Հայաստանի Հանրապետությունում գործող՝ երեխաներին շուրջօրյա խնամք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տրամադրող բնակչության սոցիալական պաշտպանության պետական հաստատությունների (մանկատների) 18 տարին լրացած և հաստատությունից դուրս գրված շրջանավարտների դրամական աջակցության և բնակելի տարածության վարձավճարի հատուցման կարգերը հաստատելու ու Հայաստանի Հանրապետության կառավարության մի շարք որոշումներում լրացումներ և փոփոխություններ կատարելու մասին» N 1007-Ն որոշման</w:t>
      </w:r>
    </w:p>
    <w:p w14:paraId="60DDBBED" w14:textId="78953DF5" w:rsidR="008977E2" w:rsidRPr="004D5905" w:rsidRDefault="005929E0" w:rsidP="00C862F6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0" w:firstLine="851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վերնագրում </w:t>
      </w:r>
      <w:r w:rsidR="00CA0F9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և հավելվածների վ</w:t>
      </w:r>
      <w:r w:rsidR="0059076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երնագր</w:t>
      </w:r>
      <w:r w:rsidR="00CA0F9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="0059076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ում</w:t>
      </w:r>
      <w:r w:rsidR="00461E1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«(ՄԱՆԿԱՏՆԵՐԻ)</w:t>
      </w:r>
      <w:r w:rsidR="00A87D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18 ՏԱՐԻՆ ԼՐԱՑԱԾ ԵՎ ՀԱՍՏԱՏՈՒԹՅՈՒՆԻՑ</w:t>
      </w:r>
      <w:r w:rsidR="00461E1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A87D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բառերը</w:t>
      </w:r>
      <w:r w:rsidR="00461E1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87D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</w:t>
      </w:r>
      <w:r w:rsidR="00461E1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A87D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(ՄԱՆԿԱՏՆԵՐԻ) </w:t>
      </w:r>
      <w:r w:rsidR="003C43D6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ԿԱՄ </w:t>
      </w:r>
      <w:r w:rsidR="00AB54E4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2B1FFB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ԱՇԽԱՏԱՆՔԻ ԵՎ ՍՈՑԻԱԼԱԿԱՆ ՀԱՐՑԵՐԻ ՆԱԽԱՐԱՐՈՒԹՅԱՆ</w:t>
      </w:r>
      <w:r w:rsidR="004177FC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ՈՒՂԵԳՐԻ ՀԻՄԱՆ ՎՐԱ </w:t>
      </w:r>
      <w:r w:rsidR="00DD7C14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ԱՌԱՆՑ ԾՆՈՂԱԿԱՆ ԽՆԱՄՔԻ ՄՆԱՑԱԾ ԵՐԵԽԱՆԵՐԻՆ ՇՈՒՐՋՕՐՅԱ ԽՆԱՄՔ </w:t>
      </w:r>
      <w:r w:rsidR="003C43D6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ՏՐԱՄԱԴՐՈՂ </w:t>
      </w:r>
      <w:r w:rsidR="00CC1B4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r w:rsidR="00E730C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18 </w:t>
      </w:r>
      <w:r w:rsidR="00A87D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ՏԱՐԻՆ ԼՐԱՑԱԾ </w:t>
      </w:r>
      <w:r w:rsidR="00FA2E1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ԵՎ </w:t>
      </w:r>
      <w:r w:rsidR="00A87D5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ՀԱՍՏԱՏՈՒԹՅՈՒՆԻՑ (ԿԱԶՄԱԿԵՐՊՈՒԹՅՈՒՆԻՑ)</w:t>
      </w:r>
      <w:r w:rsidR="00461E1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CC1B4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</w:t>
      </w:r>
      <w:r w:rsidR="00CC1B4C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460C4BC9" w14:textId="09A61036" w:rsidR="00757299" w:rsidRPr="004D5905" w:rsidRDefault="00757299" w:rsidP="00C862F6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0" w:firstLine="851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նախաբանը շարադրել </w:t>
      </w: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խմբագրությամբ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42C88BCF" w14:textId="26BADE8F" w:rsidR="00757299" w:rsidRPr="004D5905" w:rsidRDefault="00757299" w:rsidP="00C862F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0" w:firstLine="851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«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 «Նորմատիվ իրավական ակտերի մասին» Հայաստանի Հանրապետության օրենքի 33-րդ ու 34-րդ հոդվածներով և հիմք ընդունելով «Սոցիալական</w:t>
      </w:r>
      <w:r w:rsidRPr="004D5905">
        <w:rPr>
          <w:color w:val="000000"/>
          <w:sz w:val="24"/>
          <w:szCs w:val="24"/>
          <w:shd w:val="clear" w:color="auto" w:fill="FFFFFF"/>
        </w:rPr>
        <w:t> 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աջակցության մասին» Հայաստանի Հանրապետության օրենքի</w:t>
      </w:r>
      <w:r w:rsidR="0007178A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հոդվածի 1-ին մասի</w:t>
      </w:r>
      <w:r w:rsidR="0007178A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71960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5-րդ ու 8-րդ կետերը,  </w:t>
      </w:r>
      <w:r w:rsidR="0007178A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25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հոդվածի</w:t>
      </w:r>
      <w:r w:rsidR="0007178A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մասի</w:t>
      </w:r>
      <w:r w:rsidR="0007178A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07178A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7178A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</w:t>
      </w:r>
      <w:r w:rsidR="00B71960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6-րդ մասը, 28-րդ հոդվածը</w:t>
      </w: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Հայաստանի Հանրապետության կառավարությունը</w:t>
      </w:r>
      <w:r w:rsidRPr="004D5905">
        <w:rPr>
          <w:color w:val="000000"/>
          <w:sz w:val="24"/>
          <w:szCs w:val="24"/>
          <w:shd w:val="clear" w:color="auto" w:fill="FFFFFF"/>
        </w:rPr>
        <w:t> </w:t>
      </w:r>
      <w:r w:rsidRPr="004D5905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է.</w:t>
      </w:r>
      <w:r w:rsidRPr="004D5905">
        <w:rPr>
          <w:rStyle w:val="Emphasis"/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»</w:t>
      </w:r>
      <w:r w:rsidRPr="004D5905">
        <w:rPr>
          <w:rStyle w:val="Emphasis"/>
          <w:rFonts w:ascii="MS Gothic" w:eastAsia="MS Gothic" w:hAnsi="MS Gothic" w:cs="MS Gothic" w:hint="eastAsia"/>
          <w:b/>
          <w:bCs/>
          <w:color w:val="000000"/>
          <w:sz w:val="24"/>
          <w:szCs w:val="24"/>
          <w:shd w:val="clear" w:color="auto" w:fill="FFFFFF"/>
        </w:rPr>
        <w:t>․</w:t>
      </w:r>
    </w:p>
    <w:p w14:paraId="2DCDEF0A" w14:textId="707548D9" w:rsidR="008B5121" w:rsidRPr="004D5905" w:rsidRDefault="008B5121" w:rsidP="00C862F6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0" w:firstLine="851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E0DA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1-3-րդ կետերում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«(մանկատների)</w:t>
      </w:r>
      <w:r w:rsidR="00CE0DA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18 </w:t>
      </w:r>
      <w:r w:rsidR="00694396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տ</w:t>
      </w:r>
      <w:r w:rsidR="00CE0DA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արին լրացած և հաստատությունից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CE0DA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բառերը փոխարինել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CE0DA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(մանկատների)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կամ </w:t>
      </w:r>
      <w:r w:rsidR="000728E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աշխատանքի և սոցիալական հարցերի նախարարության ուղեգրի հիման վրա </w:t>
      </w:r>
      <w:r w:rsidR="008B122B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առանց ծնողական խնամքի մնացած երեխաներին շուրջօրյա խնամք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տրամադրող կազմակերպությունների</w:t>
      </w:r>
      <w:r w:rsidR="00CE0DA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18 տարին լրացած և հաստատությունից (կազմակերպությունից)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4B1E3090" w14:textId="277A000C" w:rsidR="00694396" w:rsidRPr="004D5905" w:rsidRDefault="00694396" w:rsidP="00C862F6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0" w:firstLine="851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N 1 հավելված</w:t>
      </w:r>
      <w:r w:rsidR="00872D7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="00CA0F9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25D5DDCF" w14:textId="5409BCE7" w:rsidR="00694396" w:rsidRPr="004D5905" w:rsidRDefault="00694396" w:rsidP="00C862F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142" w:firstLine="709"/>
        <w:jc w:val="both"/>
        <w:rPr>
          <w:rFonts w:ascii="GHEA Grapalat" w:eastAsia="Times New Roman" w:hAnsi="GHEA Grapalat" w:cs="Cambria Math"/>
          <w:bCs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5B50C2" w:rsidRPr="004D5905">
        <w:rPr>
          <w:rFonts w:ascii="GHEA Grapalat" w:eastAsia="GHEA Grapalat" w:hAnsi="GHEA Grapalat" w:cs="Cambria Math"/>
          <w:color w:val="000000"/>
          <w:sz w:val="24"/>
          <w:szCs w:val="24"/>
        </w:rPr>
        <w:t xml:space="preserve"> </w:t>
      </w:r>
      <w:r w:rsidR="00BE0F1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</w:t>
      </w:r>
      <w:proofErr w:type="spellStart"/>
      <w:r w:rsidR="00BE0F1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="00BE0F1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BE0F18" w:rsidRPr="004D5905">
        <w:rPr>
          <w:rFonts w:ascii="GHEA Grapalat" w:eastAsia="Times New Roman" w:hAnsi="GHEA Grapalat" w:cs="Times New Roman"/>
          <w:color w:val="000000"/>
          <w:sz w:val="24"/>
          <w:szCs w:val="24"/>
        </w:rPr>
        <w:t>(մանկատներում)</w:t>
      </w:r>
      <w:r w:rsidR="00BE0F18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բառից հետո լրացնել «</w:t>
      </w:r>
      <w:r w:rsidR="00BE0F18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կամ </w:t>
      </w:r>
      <w:r w:rsidR="000728E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աշխատանքի և սոցիալական հարցերի նախարարության ուղեգրի հիման վրա</w:t>
      </w:r>
      <w:r w:rsidR="000728E0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9803C5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առանց ծնողական խնամքի մնացած երեխաներին շուրջօրյա խնամք </w:t>
      </w:r>
      <w:r w:rsidR="00BE0F18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տրամադրող կազմակերպություններում» բառերը</w:t>
      </w:r>
      <w:r w:rsidR="00BE0F18" w:rsidRPr="004D5905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</w:p>
    <w:p w14:paraId="76D03476" w14:textId="6FF56933" w:rsidR="00694396" w:rsidRPr="004D5905" w:rsidRDefault="00BE0F18" w:rsidP="00C862F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142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5905">
        <w:rPr>
          <w:rFonts w:ascii="GHEA Grapalat" w:eastAsia="Times New Roman" w:hAnsi="GHEA Grapalat" w:cs="Cambria Math"/>
          <w:bCs/>
          <w:color w:val="000000"/>
          <w:sz w:val="24"/>
          <w:szCs w:val="24"/>
        </w:rPr>
        <w:t>բ</w:t>
      </w:r>
      <w:r w:rsidRPr="004D5905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4D5905">
        <w:rPr>
          <w:rFonts w:ascii="GHEA Grapalat" w:eastAsia="Times New Roman" w:hAnsi="GHEA Grapalat" w:cs="Cambria Math"/>
          <w:bCs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1-ին կետից հանել «</w:t>
      </w:r>
      <w:r w:rsidRPr="004D5905">
        <w:rPr>
          <w:rFonts w:ascii="GHEA Grapalat" w:eastAsia="Times New Roman" w:hAnsi="GHEA Grapalat" w:cs="Times New Roman"/>
          <w:color w:val="000000"/>
          <w:sz w:val="24"/>
          <w:szCs w:val="24"/>
        </w:rPr>
        <w:t>մանկատան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բառը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14:paraId="34D1BE91" w14:textId="38959A9F" w:rsidR="00BE0F18" w:rsidRPr="004D5905" w:rsidRDefault="00BE0F18" w:rsidP="00C862F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142" w:firstLine="709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գ</w:t>
      </w:r>
      <w:r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4D5905">
        <w:rPr>
          <w:rFonts w:ascii="GHEA Grapalat" w:eastAsia="GHEA Grapalat" w:hAnsi="GHEA Grapalat" w:cs="Cambria Math"/>
          <w:color w:val="000000"/>
          <w:sz w:val="24"/>
          <w:szCs w:val="24"/>
        </w:rPr>
        <w:t xml:space="preserve"> 5-րդ կետի 2-րդ 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ենթակետում «(այսուհետ՝ մանկատուն)» բառերը փոխարինել «</w:t>
      </w:r>
      <w:r w:rsidR="00CA3080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կամ </w:t>
      </w:r>
      <w:r w:rsidR="00CA308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աշխատանքի և սոցիալական հարցերի նախարարության ուղեգրի հիման վրա</w:t>
      </w:r>
      <w:r w:rsidR="00CA3080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CA308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առանց ծնողական խնամքի մնացած երեխաներին շուրջօրյա խնամք </w:t>
      </w:r>
      <w:r w:rsidR="00CA3080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տրամադրող կազմակերպությունում 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(այսուհետ՝ Կազմակերպություն)» բառերով</w:t>
      </w:r>
      <w:r w:rsidRPr="004D5905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</w:p>
    <w:p w14:paraId="48163467" w14:textId="38B0AB5A" w:rsidR="00BE0F18" w:rsidRPr="004D5905" w:rsidRDefault="00BE0F18" w:rsidP="00C862F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142" w:firstLine="709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</w:t>
      </w:r>
      <w:r w:rsidRPr="004D5905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="005B50C2" w:rsidRPr="004D5905">
        <w:rPr>
          <w:rFonts w:ascii="GHEA Grapalat" w:eastAsia="Times New Roman" w:hAnsi="GHEA Grapalat" w:cs="Cambria Math"/>
          <w:bCs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Cambria Math"/>
          <w:color w:val="000000"/>
          <w:sz w:val="24"/>
          <w:szCs w:val="24"/>
        </w:rPr>
        <w:t xml:space="preserve">9-րդ կետի 2-րդ 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ենթակետում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,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11-</w:t>
      </w:r>
      <w:r w:rsidR="00F4105C" w:rsidRPr="004D5905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րդ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F4105C" w:rsidRPr="004D5905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և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12-</w:t>
      </w:r>
      <w:r w:rsidR="00F4105C" w:rsidRPr="004D5905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րդ կետերում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«մանկատ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ուն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համապատասխան </w:t>
      </w:r>
      <w:proofErr w:type="spellStart"/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հոլովաձևով</w:t>
      </w:r>
      <w:proofErr w:type="spellEnd"/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բառը փոխարինել «Կազմակերպությ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ն» բառով</w:t>
      </w:r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՝ համապատասխան </w:t>
      </w:r>
      <w:proofErr w:type="spellStart"/>
      <w:r w:rsidR="00F4105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հոլովաձևով</w:t>
      </w:r>
      <w:proofErr w:type="spellEnd"/>
      <w:r w:rsidRPr="004D5905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</w:p>
    <w:p w14:paraId="07432573" w14:textId="6DA85457" w:rsidR="00872D7C" w:rsidRPr="004D5905" w:rsidRDefault="00872D7C" w:rsidP="00C862F6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0" w:firstLine="851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N 2 հավելվածի</w:t>
      </w:r>
    </w:p>
    <w:p w14:paraId="1DAB264B" w14:textId="1D439FED" w:rsidR="00872D7C" w:rsidRPr="004D5905" w:rsidRDefault="00E47492" w:rsidP="00C862F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142" w:firstLine="709"/>
        <w:jc w:val="both"/>
        <w:rPr>
          <w:rFonts w:ascii="GHEA Grapalat" w:eastAsia="Times New Roman" w:hAnsi="GHEA Grapalat" w:cs="Cambria Math"/>
          <w:bCs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872D7C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4C44F3" w:rsidRPr="004D5905">
        <w:rPr>
          <w:rFonts w:ascii="GHEA Grapalat" w:eastAsia="GHEA Grapalat" w:hAnsi="GHEA Grapalat" w:cs="Cambria Math"/>
          <w:color w:val="000000"/>
          <w:sz w:val="24"/>
          <w:szCs w:val="24"/>
        </w:rPr>
        <w:t xml:space="preserve"> </w:t>
      </w:r>
      <w:r w:rsidR="00872D7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</w:t>
      </w:r>
      <w:proofErr w:type="spellStart"/>
      <w:r w:rsidR="00872D7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="00872D7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872D7C" w:rsidRPr="004D5905">
        <w:rPr>
          <w:rFonts w:ascii="GHEA Grapalat" w:eastAsia="Times New Roman" w:hAnsi="GHEA Grapalat" w:cs="Times New Roman"/>
          <w:color w:val="000000"/>
          <w:sz w:val="24"/>
          <w:szCs w:val="24"/>
        </w:rPr>
        <w:t>(մանկատներում)</w:t>
      </w:r>
      <w:r w:rsidR="00872D7C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բառից հետո լրացնել «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կամ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աշխատանքի և սոցիալական հարցերի նախարարության ուղեգրի հիման վրա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առանց ծնողական խնամքի մնացած երեխաներին շուրջօրյա խնամք 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տրամադրող կազմակերպությունում</w:t>
      </w:r>
      <w:r w:rsidR="00872D7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 բառերը</w:t>
      </w:r>
      <w:r w:rsidR="00872D7C" w:rsidRPr="004D5905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</w:p>
    <w:p w14:paraId="0059D759" w14:textId="5E5991BD" w:rsidR="00872D7C" w:rsidRPr="004D5905" w:rsidRDefault="002A1EA9" w:rsidP="00C862F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142" w:firstLine="709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բ</w:t>
      </w:r>
      <w:r w:rsidR="00872D7C" w:rsidRPr="004D5905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="00872D7C" w:rsidRPr="004D5905">
        <w:rPr>
          <w:rFonts w:ascii="GHEA Grapalat" w:eastAsia="GHEA Grapalat" w:hAnsi="GHEA Grapalat" w:cs="Cambria Math"/>
          <w:color w:val="000000"/>
          <w:sz w:val="24"/>
          <w:szCs w:val="24"/>
        </w:rPr>
        <w:t xml:space="preserve"> 4-րդ կետի 1-ին </w:t>
      </w:r>
      <w:r w:rsidR="00872D7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ենթակետում «(այսուհետ՝ մանկատանը)» բառերը փոխարինել «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կամ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աշխատանքի և սոցիալական հարցերի նախարարության ուղեգրի հիման վրա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առանց ծնողական խնամքի մնացած երեխաներին շուրջօրյա խնամք 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տրամադրող կազմակերպությունում</w:t>
      </w:r>
      <w:r w:rsidR="00872D7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(այսուհետ՝ Կազմակերպություն)» բառերով</w:t>
      </w:r>
      <w:r w:rsidR="00872D7C" w:rsidRPr="004D5905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</w:p>
    <w:p w14:paraId="68B0E647" w14:textId="68BD0875" w:rsidR="00F21957" w:rsidRPr="004D5905" w:rsidRDefault="00F21957" w:rsidP="00C862F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276"/>
        </w:tabs>
        <w:spacing w:after="0" w:line="360" w:lineRule="auto"/>
        <w:ind w:left="142" w:firstLine="709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</w:t>
      </w:r>
      <w:r w:rsidR="00872D7C" w:rsidRPr="004D5905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="005B50C2" w:rsidRPr="004D5905">
        <w:rPr>
          <w:rFonts w:ascii="GHEA Grapalat" w:eastAsia="Times New Roman" w:hAnsi="GHEA Grapalat" w:cs="Cambria Math"/>
          <w:bCs/>
          <w:color w:val="000000"/>
          <w:sz w:val="24"/>
          <w:szCs w:val="24"/>
        </w:rPr>
        <w:t xml:space="preserve"> </w:t>
      </w:r>
      <w:r w:rsidR="00872D7C" w:rsidRPr="004D5905">
        <w:rPr>
          <w:rFonts w:ascii="GHEA Grapalat" w:eastAsia="GHEA Grapalat" w:hAnsi="GHEA Grapalat" w:cs="Cambria Math"/>
          <w:color w:val="000000"/>
          <w:sz w:val="24"/>
          <w:szCs w:val="24"/>
        </w:rPr>
        <w:t xml:space="preserve">8-րդ կետի 2-րդ </w:t>
      </w:r>
      <w:r w:rsidR="00872D7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ենթակետում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,</w:t>
      </w:r>
      <w:r w:rsidR="00872D7C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10-րդ և 11-րդ կետերում «մանկատուն» համապատասխան </w:t>
      </w:r>
      <w:proofErr w:type="spellStart"/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հոլովաձևով</w:t>
      </w:r>
      <w:proofErr w:type="spellEnd"/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բառը փոխարինել «Կազմակերպություն» բառով՝ համապատասխան </w:t>
      </w:r>
      <w:proofErr w:type="spellStart"/>
      <w:r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հոլովաձևով</w:t>
      </w:r>
      <w:proofErr w:type="spellEnd"/>
      <w:r w:rsidR="00790177" w:rsidRPr="004D5905">
        <w:rPr>
          <w:rFonts w:ascii="GHEA Grapalat" w:eastAsia="Times New Roman" w:hAnsi="GHEA Grapalat" w:cs="Cambria Math"/>
          <w:bCs/>
          <w:color w:val="000000"/>
          <w:sz w:val="24"/>
          <w:szCs w:val="24"/>
        </w:rPr>
        <w:t>։</w:t>
      </w:r>
    </w:p>
    <w:p w14:paraId="5172B8C2" w14:textId="07EC4ABC" w:rsidR="006C5DDE" w:rsidRPr="004D5905" w:rsidRDefault="009325E7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2003 թվականի մարտի 27-ի </w:t>
      </w:r>
      <w:r w:rsidR="00D528B6" w:rsidRPr="004D590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D528B6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Առողջական վիճակի պարտադիր նախնական (աշխատանքի ընդունվելիս) </w:t>
      </w:r>
      <w:proofErr w:type="spellStart"/>
      <w:r w:rsidR="00D528B6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</w:t>
      </w:r>
      <w:proofErr w:type="spellEnd"/>
      <w:r w:rsidR="00D528B6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պարբերական բժշկական զննության կարգը, գործունեության ոլորտները </w:t>
      </w:r>
      <w:proofErr w:type="spellStart"/>
      <w:r w:rsidR="00D528B6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</w:t>
      </w:r>
      <w:proofErr w:type="spellEnd"/>
      <w:r w:rsidR="00D528B6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բժշկական զննության ծավալի ու հաճախականության ցանկը, անձնական սանիտարական (բժշկական) գրքույկի, բժշկական զննության ենթակա անձանց անվանացանկի, անձին ժամանակավորապես աշխատանքի չթույլատրելու մասին որոշման </w:t>
      </w:r>
      <w:proofErr w:type="spellStart"/>
      <w:r w:rsidR="00D528B6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ձեվերը</w:t>
      </w:r>
      <w:proofErr w:type="spellEnd"/>
      <w:r w:rsidR="00D528B6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հաստատելու մասին»</w:t>
      </w:r>
      <w:r w:rsidR="00D528B6" w:rsidRPr="004D5905" w:rsidDel="00D528B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347-Ն որոշման N 2 հավելվածի 8-րդ </w:t>
      </w:r>
      <w:proofErr w:type="spellStart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«(</w:t>
      </w:r>
      <w:r w:rsidR="002D762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մանկատների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8B1B92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="002D762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բառերց</w:t>
      </w:r>
      <w:proofErr w:type="spellEnd"/>
      <w:r w:rsidR="002D762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հետո </w:t>
      </w:r>
      <w:r w:rsidR="00D672FD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լրացնել 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2D7629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ընտանեկան միջավայրին մոտ խնամք տրամադրող կազմակերպություն</w:t>
      </w:r>
      <w:r w:rsidR="00AB1955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ների</w:t>
      </w:r>
      <w:r w:rsidR="00D512D4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,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բառերով։</w:t>
      </w:r>
    </w:p>
    <w:p w14:paraId="1C9992FA" w14:textId="54E50F18" w:rsidR="002917A2" w:rsidRPr="004D5905" w:rsidRDefault="006C5DDE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Հայաստանի Հանրապետության կառավարության</w:t>
      </w:r>
      <w:r w:rsidR="00A9088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2004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</w:t>
      </w:r>
      <w:r w:rsidR="00A9088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օգոստոսի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5-ի «</w:t>
      </w:r>
      <w:r w:rsidRPr="004D59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A90881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 լիազորած պետական կառավարման մարմին ճանաչելու և երեխաների խնամք և պաշտպանություն իրականացնող</w:t>
      </w:r>
      <w:r w:rsidR="00A90881" w:rsidRPr="004D5905">
        <w:rPr>
          <w:rStyle w:val="Strong"/>
          <w:b w:val="0"/>
          <w:color w:val="000000"/>
          <w:sz w:val="24"/>
          <w:szCs w:val="24"/>
          <w:shd w:val="clear" w:color="auto" w:fill="FFFFFF"/>
        </w:rPr>
        <w:t> </w:t>
      </w:r>
      <w:r w:rsidR="00A90881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հաստատություններում երեխաների խնամքի ու դաստիարակության համար անհրաժեշտ պետական սոցիալական նվազագույն </w:t>
      </w:r>
      <w:proofErr w:type="spellStart"/>
      <w:r w:rsidR="00A90881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չափորոշիչները</w:t>
      </w:r>
      <w:proofErr w:type="spellEnd"/>
      <w:r w:rsidR="00A90881" w:rsidRPr="004D590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հաստատելու մասին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N </w:t>
      </w:r>
      <w:r w:rsidR="00A9088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1324</w:t>
      </w: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-Ն որոշման </w:t>
      </w:r>
      <w:r w:rsidR="007E0DB9" w:rsidRPr="004D5905">
        <w:rPr>
          <w:rFonts w:ascii="GHEA Grapalat" w:hAnsi="GHEA Grapalat" w:cs="Cambria Math"/>
          <w:color w:val="000000"/>
          <w:sz w:val="24"/>
          <w:szCs w:val="24"/>
        </w:rPr>
        <w:t>հ</w:t>
      </w:r>
      <w:r w:rsidR="00EA76F5" w:rsidRPr="004D5905">
        <w:rPr>
          <w:rFonts w:ascii="GHEA Grapalat" w:hAnsi="GHEA Grapalat" w:cs="Cambria Math"/>
          <w:color w:val="000000"/>
          <w:sz w:val="24"/>
          <w:szCs w:val="24"/>
        </w:rPr>
        <w:t>ավելվածի</w:t>
      </w:r>
      <w:r w:rsidR="002917A2" w:rsidRPr="004D5905">
        <w:rPr>
          <w:rFonts w:ascii="GHEA Grapalat" w:hAnsi="GHEA Grapalat" w:cs="Cambria Math"/>
          <w:color w:val="000000"/>
          <w:sz w:val="24"/>
          <w:szCs w:val="24"/>
        </w:rPr>
        <w:t xml:space="preserve"> 16.6 կետը շարադրել </w:t>
      </w:r>
      <w:proofErr w:type="spellStart"/>
      <w:r w:rsidR="002917A2" w:rsidRPr="004D5905">
        <w:rPr>
          <w:rFonts w:ascii="GHEA Grapalat" w:hAnsi="GHEA Grapalat" w:cs="Cambria Math"/>
          <w:color w:val="000000"/>
          <w:sz w:val="24"/>
          <w:szCs w:val="24"/>
        </w:rPr>
        <w:t>հետևյալ</w:t>
      </w:r>
      <w:proofErr w:type="spellEnd"/>
      <w:r w:rsidR="002917A2" w:rsidRPr="004D5905">
        <w:rPr>
          <w:rFonts w:ascii="GHEA Grapalat" w:hAnsi="GHEA Grapalat" w:cs="Cambria Math"/>
          <w:color w:val="000000"/>
          <w:sz w:val="24"/>
          <w:szCs w:val="24"/>
        </w:rPr>
        <w:t xml:space="preserve"> բովանդակությամբ.</w:t>
      </w:r>
    </w:p>
    <w:p w14:paraId="6F093F89" w14:textId="3EBFADEE" w:rsidR="00E151C1" w:rsidRPr="004D5905" w:rsidRDefault="002917A2" w:rsidP="00C862F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Cambria Math"/>
          <w:color w:val="FF0000"/>
          <w:sz w:val="24"/>
          <w:szCs w:val="24"/>
        </w:rPr>
      </w:pPr>
      <w:r w:rsidRPr="004D5905">
        <w:rPr>
          <w:rFonts w:ascii="GHEA Grapalat" w:hAnsi="GHEA Grapalat" w:cs="Cambria Math"/>
          <w:color w:val="000000"/>
          <w:sz w:val="24"/>
          <w:szCs w:val="24"/>
        </w:rPr>
        <w:t>«</w:t>
      </w:r>
      <w:r w:rsidRPr="004D5905">
        <w:rPr>
          <w:rFonts w:ascii="GHEA Grapalat" w:hAnsi="GHEA Grapalat" w:cs="Cambria Math"/>
          <w:sz w:val="24"/>
          <w:szCs w:val="24"/>
        </w:rPr>
        <w:t>16</w:t>
      </w:r>
      <w:r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Pr="004D5905">
        <w:rPr>
          <w:rFonts w:ascii="GHEA Grapalat" w:hAnsi="GHEA Grapalat" w:cs="Cambria Math"/>
          <w:sz w:val="24"/>
          <w:szCs w:val="24"/>
        </w:rPr>
        <w:t>6</w:t>
      </w:r>
      <w:r w:rsidRPr="004D5905">
        <w:rPr>
          <w:rFonts w:ascii="MS Gothic" w:eastAsia="MS Gothic" w:hAnsi="MS Gothic" w:cs="MS Gothic" w:hint="eastAsia"/>
          <w:sz w:val="24"/>
          <w:szCs w:val="24"/>
        </w:rPr>
        <w:t>․</w:t>
      </w:r>
      <w:r w:rsidR="008B68CA" w:rsidRPr="004D5905">
        <w:rPr>
          <w:rFonts w:ascii="GHEA Grapalat" w:hAnsi="GHEA Grapalat" w:cs="Cambria Math"/>
          <w:sz w:val="24"/>
          <w:szCs w:val="24"/>
        </w:rPr>
        <w:t>«Ցերեկային խնամքի ծառայություններ տրամադրող կենտրոններ հաճախող հաշմանդամություն ունեցող երեխաների համար, ինչպես նաև կենտրոնից առնվազն 500 մետր հեռավորությամբ բնակվող տրանսպորտից օգտվող երեխաների համար կենտրոնն ապահովում է տրանսպորտի ծախսերի դրամական փոխհատուցում՝ գործող սակագներին համապատասխան</w:t>
      </w:r>
      <w:r w:rsidRPr="004D5905">
        <w:rPr>
          <w:rFonts w:ascii="GHEA Grapalat" w:hAnsi="GHEA Grapalat" w:cs="Cambria Math"/>
          <w:sz w:val="24"/>
          <w:szCs w:val="24"/>
        </w:rPr>
        <w:t>։</w:t>
      </w:r>
      <w:r w:rsidRPr="004D5905">
        <w:rPr>
          <w:rFonts w:ascii="GHEA Grapalat" w:hAnsi="GHEA Grapalat" w:cs="Cambria Math"/>
          <w:color w:val="000000"/>
          <w:sz w:val="24"/>
          <w:szCs w:val="24"/>
        </w:rPr>
        <w:t>»</w:t>
      </w:r>
      <w:r w:rsidR="00EE7864" w:rsidRPr="004D5905">
        <w:rPr>
          <w:rFonts w:ascii="GHEA Grapalat" w:hAnsi="GHEA Grapalat" w:cs="Cambria Math"/>
          <w:color w:val="000000"/>
          <w:sz w:val="24"/>
          <w:szCs w:val="24"/>
        </w:rPr>
        <w:t>։</w:t>
      </w:r>
    </w:p>
    <w:p w14:paraId="4DB4C5C3" w14:textId="47DB0D89" w:rsidR="00E73CE6" w:rsidRPr="004D5905" w:rsidRDefault="003B238A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4D5905">
        <w:rPr>
          <w:rFonts w:ascii="GHEA Grapalat" w:hAnsi="GHEA Grapalat" w:cs="Cambria Math"/>
          <w:color w:val="000000"/>
          <w:sz w:val="24"/>
          <w:szCs w:val="24"/>
        </w:rPr>
        <w:tab/>
      </w:r>
      <w:r w:rsidR="009E3CA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 2020 թվականի մարտի 12-ի «</w:t>
      </w:r>
      <w:r w:rsidR="009E3CA0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Լիազորած պետական մարմին ճանաչելու, սոցիալական ապահովության հաշվի պայմանագրի օրինակելի </w:t>
      </w:r>
      <w:proofErr w:type="spellStart"/>
      <w:r w:rsidR="009E3CA0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ձևը</w:t>
      </w:r>
      <w:proofErr w:type="spellEnd"/>
      <w:r w:rsidR="009E3CA0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մասին» N 284-Ն որոշման </w:t>
      </w:r>
      <w:r w:rsidR="005A2610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3-րդ կետի 12-րդ և 13-րդ ենթակետերում </w:t>
      </w:r>
      <w:r w:rsidR="00FA1FCB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«(մանկատների)</w:t>
      </w:r>
      <w:r w:rsidR="00336753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18 տարին լրացած և հաստատությունից</w:t>
      </w:r>
      <w:r w:rsidR="00FA1FCB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» </w:t>
      </w:r>
      <w:r w:rsidR="00E76B25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բառ</w:t>
      </w:r>
      <w:r w:rsidR="00336753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երը փոխարինել</w:t>
      </w:r>
      <w:r w:rsidR="00FA1FCB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«</w:t>
      </w:r>
      <w:r w:rsidR="00336753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(մանկատների) </w:t>
      </w:r>
      <w:r w:rsidR="00FA1FCB" w:rsidRPr="004D590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կամ </w:t>
      </w:r>
      <w:r w:rsidR="00147AFA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աշխատանքի և սոցիալական հարցերի նախարարության ուղեգրի հիման վրա առանց ծնողական խնամքի մնացած երեխաներին շուրջօրյա խնամք տրամադրող կազմակերպությունների </w:t>
      </w:r>
      <w:r w:rsidR="00E76B25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18 </w:t>
      </w:r>
      <w:r w:rsidR="00843BD1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տարին </w:t>
      </w:r>
      <w:r w:rsidR="00E76B25" w:rsidRPr="004D590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լրացած և հաստատությունից կամ կազմակերպությունից</w:t>
      </w:r>
      <w:r w:rsidR="00FA1FCB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բառերով։</w:t>
      </w:r>
    </w:p>
    <w:p w14:paraId="446BE7FB" w14:textId="2376ACE6" w:rsidR="00284577" w:rsidRPr="004D5905" w:rsidRDefault="00554BE8" w:rsidP="00C862F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2017 թվականի հոկտեմբերի</w:t>
      </w:r>
      <w:r w:rsidR="00945025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5-ի «</w:t>
      </w:r>
      <w:r w:rsidR="00945025" w:rsidRPr="004D5905">
        <w:rPr>
          <w:rFonts w:ascii="GHEA Grapalat" w:hAnsi="GHEA Grapalat"/>
          <w:bCs/>
          <w:sz w:val="24"/>
          <w:szCs w:val="24"/>
        </w:rPr>
        <w:t>Ավելացված արժեքի հարկից ազատման արտոնությունների կիրառության շրջանակները սահմանելու մասին</w:t>
      </w:r>
      <w:r w:rsidR="00945025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N 1317-Ն </w:t>
      </w:r>
      <w:r w:rsidR="00E560AC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որոշման N 2 հավելվածի </w:t>
      </w:r>
      <w:r w:rsidR="00C16FF8" w:rsidRPr="004D5905">
        <w:rPr>
          <w:rFonts w:ascii="GHEA Grapalat" w:hAnsi="GHEA Grapalat"/>
          <w:sz w:val="24"/>
          <w:szCs w:val="24"/>
          <w:shd w:val="clear" w:color="auto" w:fill="FFFFFF"/>
        </w:rPr>
        <w:t xml:space="preserve">2-րդ </w:t>
      </w:r>
      <w:proofErr w:type="spellStart"/>
      <w:r w:rsidR="00C16FF8" w:rsidRPr="004D5905">
        <w:rPr>
          <w:rFonts w:ascii="GHEA Grapalat" w:hAnsi="GHEA Grapalat"/>
          <w:sz w:val="24"/>
          <w:szCs w:val="24"/>
          <w:shd w:val="clear" w:color="auto" w:fill="FFFFFF"/>
        </w:rPr>
        <w:t>կետում</w:t>
      </w:r>
      <w:proofErr w:type="spellEnd"/>
      <w:r w:rsidR="00C16FF8" w:rsidRPr="004D5905">
        <w:rPr>
          <w:rFonts w:ascii="GHEA Grapalat" w:hAnsi="GHEA Grapalat"/>
          <w:sz w:val="24"/>
          <w:szCs w:val="24"/>
          <w:shd w:val="clear" w:color="auto" w:fill="FFFFFF"/>
        </w:rPr>
        <w:t xml:space="preserve"> «շուրջօրյա խնամքի հաստատություններում»</w:t>
      </w:r>
      <w:r w:rsidR="006A49C3" w:rsidRPr="004D5905">
        <w:rPr>
          <w:rFonts w:ascii="GHEA Grapalat" w:hAnsi="GHEA Grapalat"/>
          <w:sz w:val="24"/>
          <w:szCs w:val="24"/>
          <w:shd w:val="clear" w:color="auto" w:fill="FFFFFF"/>
        </w:rPr>
        <w:t xml:space="preserve"> բառերից հետո լրացնել «, համայնքային փոքր տներում» բառերով</w:t>
      </w:r>
      <w:r w:rsidR="00CD6E71" w:rsidRPr="004D5905">
        <w:rPr>
          <w:rFonts w:ascii="GHEA Grapalat" w:eastAsia="MS Gothic" w:hAnsi="GHEA Grapalat" w:cs="Courier New"/>
          <w:sz w:val="24"/>
          <w:szCs w:val="24"/>
          <w:shd w:val="clear" w:color="auto" w:fill="FFFFFF"/>
        </w:rPr>
        <w:t>։</w:t>
      </w:r>
    </w:p>
    <w:p w14:paraId="1E914E59" w14:textId="69F8D463" w:rsidR="00B77EC6" w:rsidRPr="004D5905" w:rsidRDefault="009325E7" w:rsidP="008432C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որոշումն ուժի մեջ է մտնում </w:t>
      </w:r>
      <w:r w:rsidR="001F6F4D" w:rsidRPr="004D59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պաշտոնական հրապարակմանը հաջորդող օրվանից, </w:t>
      </w:r>
      <w:r w:rsidR="00DB7620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բացառությամբ սույն որոշման </w:t>
      </w:r>
      <w:r w:rsidR="0016662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3-րդ կետի և 4-րդ կետի </w:t>
      </w:r>
      <w:r w:rsidR="00843BD1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16662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ենթակետի, որոնք ուժի մեջ են մտնում 2025 թվականի մայիսի </w:t>
      </w:r>
      <w:r w:rsidR="00E104EE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>26</w:t>
      </w:r>
      <w:r w:rsidR="00166629" w:rsidRPr="004D590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-ից։ </w:t>
      </w:r>
    </w:p>
    <w:sectPr w:rsidR="00B77EC6" w:rsidRPr="004D5905" w:rsidSect="00C862F6">
      <w:pgSz w:w="11906" w:h="16838"/>
      <w:pgMar w:top="864" w:right="864" w:bottom="864" w:left="1152" w:header="706" w:footer="70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62B8F"/>
    <w:multiLevelType w:val="multilevel"/>
    <w:tmpl w:val="A5AA1A8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040BA"/>
    <w:multiLevelType w:val="multilevel"/>
    <w:tmpl w:val="AAA878B0"/>
    <w:lvl w:ilvl="0">
      <w:start w:val="1"/>
      <w:numFmt w:val="decimal"/>
      <w:lvlText w:val="%1)"/>
      <w:lvlJc w:val="left"/>
      <w:pPr>
        <w:ind w:left="1578" w:hanging="360"/>
      </w:p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2" w15:restartNumberingAfterBreak="0">
    <w:nsid w:val="086E1CB2"/>
    <w:multiLevelType w:val="multilevel"/>
    <w:tmpl w:val="3B4A1348"/>
    <w:lvl w:ilvl="0">
      <w:start w:val="1"/>
      <w:numFmt w:val="decimal"/>
      <w:lvlText w:val="%1)"/>
      <w:lvlJc w:val="left"/>
      <w:pPr>
        <w:ind w:left="1578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3" w15:restartNumberingAfterBreak="0">
    <w:nsid w:val="0AC02795"/>
    <w:multiLevelType w:val="multilevel"/>
    <w:tmpl w:val="8EA6E4C6"/>
    <w:lvl w:ilvl="0">
      <w:start w:val="1"/>
      <w:numFmt w:val="decimal"/>
      <w:lvlText w:val="%1)"/>
      <w:lvlJc w:val="left"/>
      <w:pPr>
        <w:ind w:left="1794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514" w:hanging="360"/>
      </w:pPr>
    </w:lvl>
    <w:lvl w:ilvl="2">
      <w:start w:val="1"/>
      <w:numFmt w:val="lowerRoman"/>
      <w:lvlText w:val="%3."/>
      <w:lvlJc w:val="right"/>
      <w:pPr>
        <w:ind w:left="3234" w:hanging="180"/>
      </w:pPr>
    </w:lvl>
    <w:lvl w:ilvl="3">
      <w:start w:val="1"/>
      <w:numFmt w:val="decimal"/>
      <w:lvlText w:val="%4."/>
      <w:lvlJc w:val="left"/>
      <w:pPr>
        <w:ind w:left="3954" w:hanging="360"/>
      </w:pPr>
    </w:lvl>
    <w:lvl w:ilvl="4">
      <w:start w:val="1"/>
      <w:numFmt w:val="lowerLetter"/>
      <w:lvlText w:val="%5."/>
      <w:lvlJc w:val="left"/>
      <w:pPr>
        <w:ind w:left="4674" w:hanging="360"/>
      </w:pPr>
    </w:lvl>
    <w:lvl w:ilvl="5">
      <w:start w:val="1"/>
      <w:numFmt w:val="lowerRoman"/>
      <w:lvlText w:val="%6."/>
      <w:lvlJc w:val="right"/>
      <w:pPr>
        <w:ind w:left="5394" w:hanging="180"/>
      </w:pPr>
    </w:lvl>
    <w:lvl w:ilvl="6">
      <w:start w:val="1"/>
      <w:numFmt w:val="decimal"/>
      <w:lvlText w:val="%7."/>
      <w:lvlJc w:val="left"/>
      <w:pPr>
        <w:ind w:left="6114" w:hanging="360"/>
      </w:pPr>
    </w:lvl>
    <w:lvl w:ilvl="7">
      <w:start w:val="1"/>
      <w:numFmt w:val="lowerLetter"/>
      <w:lvlText w:val="%8."/>
      <w:lvlJc w:val="left"/>
      <w:pPr>
        <w:ind w:left="6834" w:hanging="360"/>
      </w:pPr>
    </w:lvl>
    <w:lvl w:ilvl="8">
      <w:start w:val="1"/>
      <w:numFmt w:val="lowerRoman"/>
      <w:lvlText w:val="%9."/>
      <w:lvlJc w:val="right"/>
      <w:pPr>
        <w:ind w:left="7554" w:hanging="180"/>
      </w:pPr>
    </w:lvl>
  </w:abstractNum>
  <w:abstractNum w:abstractNumId="4" w15:restartNumberingAfterBreak="0">
    <w:nsid w:val="0B9D2A7D"/>
    <w:multiLevelType w:val="multilevel"/>
    <w:tmpl w:val="83F49922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47683"/>
    <w:multiLevelType w:val="hybridMultilevel"/>
    <w:tmpl w:val="BCAEE7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E1C68F7"/>
    <w:multiLevelType w:val="multilevel"/>
    <w:tmpl w:val="3D5A0C82"/>
    <w:lvl w:ilvl="0">
      <w:start w:val="1"/>
      <w:numFmt w:val="decimal"/>
      <w:lvlText w:val="%1)"/>
      <w:lvlJc w:val="left"/>
      <w:pPr>
        <w:ind w:left="1110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9406F54"/>
    <w:multiLevelType w:val="multilevel"/>
    <w:tmpl w:val="822A1A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42604"/>
    <w:multiLevelType w:val="multilevel"/>
    <w:tmpl w:val="42181BF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A41CCC"/>
    <w:multiLevelType w:val="multilevel"/>
    <w:tmpl w:val="D2E2E196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10" w15:restartNumberingAfterBreak="0">
    <w:nsid w:val="1FD4468E"/>
    <w:multiLevelType w:val="multilevel"/>
    <w:tmpl w:val="F668A8DC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26757EEF"/>
    <w:multiLevelType w:val="hybridMultilevel"/>
    <w:tmpl w:val="362A75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792149"/>
    <w:multiLevelType w:val="multilevel"/>
    <w:tmpl w:val="5D76FE1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6D45149"/>
    <w:multiLevelType w:val="multilevel"/>
    <w:tmpl w:val="5D7615B6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lvlText w:val="%2)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7F35047"/>
    <w:multiLevelType w:val="hybridMultilevel"/>
    <w:tmpl w:val="362A75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93725E"/>
    <w:multiLevelType w:val="multilevel"/>
    <w:tmpl w:val="B9AEC47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A961B2"/>
    <w:multiLevelType w:val="multilevel"/>
    <w:tmpl w:val="8F4CECCA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2AF23F63"/>
    <w:multiLevelType w:val="hybridMultilevel"/>
    <w:tmpl w:val="04A22054"/>
    <w:lvl w:ilvl="0" w:tplc="8BC81C96">
      <w:start w:val="2003"/>
      <w:numFmt w:val="decimal"/>
      <w:lvlText w:val="%1"/>
      <w:lvlJc w:val="left"/>
      <w:pPr>
        <w:ind w:left="945" w:hanging="5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2A1100"/>
    <w:multiLevelType w:val="multilevel"/>
    <w:tmpl w:val="B63EE62E"/>
    <w:lvl w:ilvl="0">
      <w:start w:val="1"/>
      <w:numFmt w:val="decimal"/>
      <w:lvlText w:val="%1)"/>
      <w:lvlJc w:val="left"/>
      <w:pPr>
        <w:ind w:left="1578" w:hanging="360"/>
      </w:p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19" w15:restartNumberingAfterBreak="0">
    <w:nsid w:val="30B246E5"/>
    <w:multiLevelType w:val="multilevel"/>
    <w:tmpl w:val="FFD433B8"/>
    <w:lvl w:ilvl="0">
      <w:start w:val="1"/>
      <w:numFmt w:val="decimal"/>
      <w:lvlText w:val="%1)"/>
      <w:lvlJc w:val="left"/>
      <w:pPr>
        <w:ind w:left="1578" w:hanging="360"/>
      </w:p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20" w15:restartNumberingAfterBreak="0">
    <w:nsid w:val="3EEB7301"/>
    <w:multiLevelType w:val="multilevel"/>
    <w:tmpl w:val="5B5C7156"/>
    <w:lvl w:ilvl="0">
      <w:start w:val="1"/>
      <w:numFmt w:val="decimal"/>
      <w:lvlText w:val="%1)"/>
      <w:lvlJc w:val="left"/>
      <w:pPr>
        <w:ind w:left="1815" w:hanging="360"/>
      </w:pPr>
    </w:lvl>
    <w:lvl w:ilvl="1">
      <w:start w:val="1"/>
      <w:numFmt w:val="lowerLetter"/>
      <w:lvlText w:val="%2."/>
      <w:lvlJc w:val="left"/>
      <w:pPr>
        <w:ind w:left="2535" w:hanging="360"/>
      </w:pPr>
    </w:lvl>
    <w:lvl w:ilvl="2">
      <w:start w:val="1"/>
      <w:numFmt w:val="lowerRoman"/>
      <w:lvlText w:val="%3."/>
      <w:lvlJc w:val="right"/>
      <w:pPr>
        <w:ind w:left="3255" w:hanging="180"/>
      </w:pPr>
    </w:lvl>
    <w:lvl w:ilvl="3">
      <w:start w:val="1"/>
      <w:numFmt w:val="decimal"/>
      <w:lvlText w:val="%4."/>
      <w:lvlJc w:val="left"/>
      <w:pPr>
        <w:ind w:left="3975" w:hanging="360"/>
      </w:pPr>
    </w:lvl>
    <w:lvl w:ilvl="4">
      <w:start w:val="1"/>
      <w:numFmt w:val="lowerLetter"/>
      <w:lvlText w:val="%5."/>
      <w:lvlJc w:val="left"/>
      <w:pPr>
        <w:ind w:left="4695" w:hanging="360"/>
      </w:pPr>
    </w:lvl>
    <w:lvl w:ilvl="5">
      <w:start w:val="1"/>
      <w:numFmt w:val="lowerRoman"/>
      <w:lvlText w:val="%6."/>
      <w:lvlJc w:val="right"/>
      <w:pPr>
        <w:ind w:left="5415" w:hanging="180"/>
      </w:pPr>
    </w:lvl>
    <w:lvl w:ilvl="6">
      <w:start w:val="1"/>
      <w:numFmt w:val="decimal"/>
      <w:lvlText w:val="%7."/>
      <w:lvlJc w:val="left"/>
      <w:pPr>
        <w:ind w:left="6135" w:hanging="360"/>
      </w:pPr>
    </w:lvl>
    <w:lvl w:ilvl="7">
      <w:start w:val="1"/>
      <w:numFmt w:val="lowerLetter"/>
      <w:lvlText w:val="%8."/>
      <w:lvlJc w:val="left"/>
      <w:pPr>
        <w:ind w:left="6855" w:hanging="360"/>
      </w:pPr>
    </w:lvl>
    <w:lvl w:ilvl="8">
      <w:start w:val="1"/>
      <w:numFmt w:val="lowerRoman"/>
      <w:lvlText w:val="%9."/>
      <w:lvlJc w:val="right"/>
      <w:pPr>
        <w:ind w:left="7575" w:hanging="180"/>
      </w:pPr>
    </w:lvl>
  </w:abstractNum>
  <w:abstractNum w:abstractNumId="21" w15:restartNumberingAfterBreak="0">
    <w:nsid w:val="3FE46099"/>
    <w:multiLevelType w:val="multilevel"/>
    <w:tmpl w:val="37CE4FEA"/>
    <w:lvl w:ilvl="0">
      <w:start w:val="1"/>
      <w:numFmt w:val="decimal"/>
      <w:lvlText w:val="%1)"/>
      <w:lvlJc w:val="left"/>
      <w:pPr>
        <w:ind w:left="1578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22" w15:restartNumberingAfterBreak="0">
    <w:nsid w:val="43C51B35"/>
    <w:multiLevelType w:val="hybridMultilevel"/>
    <w:tmpl w:val="0B3A0082"/>
    <w:lvl w:ilvl="0" w:tplc="FBDE173E">
      <w:start w:val="2003"/>
      <w:numFmt w:val="decimal"/>
      <w:lvlText w:val="%1"/>
      <w:lvlJc w:val="left"/>
      <w:pPr>
        <w:ind w:left="945" w:hanging="5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2129F7"/>
    <w:multiLevelType w:val="multilevel"/>
    <w:tmpl w:val="4A8AFDC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F02990"/>
    <w:multiLevelType w:val="hybridMultilevel"/>
    <w:tmpl w:val="73F05D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BA6F90"/>
    <w:multiLevelType w:val="multilevel"/>
    <w:tmpl w:val="6FA205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43BA5"/>
    <w:multiLevelType w:val="multilevel"/>
    <w:tmpl w:val="DC8C7738"/>
    <w:lvl w:ilvl="0">
      <w:start w:val="1"/>
      <w:numFmt w:val="decimal"/>
      <w:lvlText w:val="%1)"/>
      <w:lvlJc w:val="left"/>
      <w:pPr>
        <w:ind w:left="1429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D84018E"/>
    <w:multiLevelType w:val="multilevel"/>
    <w:tmpl w:val="8F66DC2E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lvlText w:val="%2)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28" w15:restartNumberingAfterBreak="0">
    <w:nsid w:val="4E3C1854"/>
    <w:multiLevelType w:val="multilevel"/>
    <w:tmpl w:val="E7D8C6BA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decimal"/>
      <w:lvlText w:val="%2)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29" w15:restartNumberingAfterBreak="0">
    <w:nsid w:val="54E765A0"/>
    <w:multiLevelType w:val="multilevel"/>
    <w:tmpl w:val="0ED2F8C2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30" w15:restartNumberingAfterBreak="0">
    <w:nsid w:val="590266E6"/>
    <w:multiLevelType w:val="multilevel"/>
    <w:tmpl w:val="AFC828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C465E2"/>
    <w:multiLevelType w:val="hybridMultilevel"/>
    <w:tmpl w:val="9990A0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710132"/>
    <w:multiLevelType w:val="multilevel"/>
    <w:tmpl w:val="1EAE69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52CA0"/>
    <w:multiLevelType w:val="multilevel"/>
    <w:tmpl w:val="5DE472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0A533E"/>
    <w:multiLevelType w:val="multilevel"/>
    <w:tmpl w:val="6F28C930"/>
    <w:lvl w:ilvl="0">
      <w:start w:val="1"/>
      <w:numFmt w:val="decimal"/>
      <w:lvlText w:val="%1)"/>
      <w:lvlJc w:val="left"/>
      <w:pPr>
        <w:ind w:left="1815" w:hanging="360"/>
      </w:pPr>
    </w:lvl>
    <w:lvl w:ilvl="1">
      <w:start w:val="1"/>
      <w:numFmt w:val="lowerLetter"/>
      <w:lvlText w:val="%2."/>
      <w:lvlJc w:val="left"/>
      <w:pPr>
        <w:ind w:left="2535" w:hanging="360"/>
      </w:pPr>
    </w:lvl>
    <w:lvl w:ilvl="2">
      <w:start w:val="1"/>
      <w:numFmt w:val="lowerRoman"/>
      <w:lvlText w:val="%3."/>
      <w:lvlJc w:val="right"/>
      <w:pPr>
        <w:ind w:left="3255" w:hanging="180"/>
      </w:pPr>
    </w:lvl>
    <w:lvl w:ilvl="3">
      <w:start w:val="1"/>
      <w:numFmt w:val="decimal"/>
      <w:lvlText w:val="%4."/>
      <w:lvlJc w:val="left"/>
      <w:pPr>
        <w:ind w:left="3975" w:hanging="360"/>
      </w:pPr>
    </w:lvl>
    <w:lvl w:ilvl="4">
      <w:start w:val="1"/>
      <w:numFmt w:val="lowerLetter"/>
      <w:lvlText w:val="%5."/>
      <w:lvlJc w:val="left"/>
      <w:pPr>
        <w:ind w:left="4695" w:hanging="360"/>
      </w:pPr>
    </w:lvl>
    <w:lvl w:ilvl="5">
      <w:start w:val="1"/>
      <w:numFmt w:val="lowerRoman"/>
      <w:lvlText w:val="%6."/>
      <w:lvlJc w:val="right"/>
      <w:pPr>
        <w:ind w:left="5415" w:hanging="180"/>
      </w:pPr>
    </w:lvl>
    <w:lvl w:ilvl="6">
      <w:start w:val="1"/>
      <w:numFmt w:val="decimal"/>
      <w:lvlText w:val="%7."/>
      <w:lvlJc w:val="left"/>
      <w:pPr>
        <w:ind w:left="6135" w:hanging="360"/>
      </w:pPr>
    </w:lvl>
    <w:lvl w:ilvl="7">
      <w:start w:val="1"/>
      <w:numFmt w:val="lowerLetter"/>
      <w:lvlText w:val="%8."/>
      <w:lvlJc w:val="left"/>
      <w:pPr>
        <w:ind w:left="6855" w:hanging="360"/>
      </w:pPr>
    </w:lvl>
    <w:lvl w:ilvl="8">
      <w:start w:val="1"/>
      <w:numFmt w:val="lowerRoman"/>
      <w:lvlText w:val="%9."/>
      <w:lvlJc w:val="right"/>
      <w:pPr>
        <w:ind w:left="7575" w:hanging="180"/>
      </w:pPr>
    </w:lvl>
  </w:abstractNum>
  <w:abstractNum w:abstractNumId="35" w15:restartNumberingAfterBreak="0">
    <w:nsid w:val="717A26C1"/>
    <w:multiLevelType w:val="multilevel"/>
    <w:tmpl w:val="DC8C7738"/>
    <w:lvl w:ilvl="0">
      <w:start w:val="1"/>
      <w:numFmt w:val="decimal"/>
      <w:lvlText w:val="%1)"/>
      <w:lvlJc w:val="left"/>
      <w:pPr>
        <w:ind w:left="1429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85D49EE"/>
    <w:multiLevelType w:val="multilevel"/>
    <w:tmpl w:val="D52814EC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2C6F75"/>
    <w:multiLevelType w:val="multilevel"/>
    <w:tmpl w:val="7598C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96390C"/>
    <w:multiLevelType w:val="multilevel"/>
    <w:tmpl w:val="886649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21"/>
  </w:num>
  <w:num w:numId="4">
    <w:abstractNumId w:val="7"/>
  </w:num>
  <w:num w:numId="5">
    <w:abstractNumId w:val="33"/>
  </w:num>
  <w:num w:numId="6">
    <w:abstractNumId w:val="32"/>
  </w:num>
  <w:num w:numId="7">
    <w:abstractNumId w:val="38"/>
  </w:num>
  <w:num w:numId="8">
    <w:abstractNumId w:val="9"/>
  </w:num>
  <w:num w:numId="9">
    <w:abstractNumId w:val="37"/>
  </w:num>
  <w:num w:numId="10">
    <w:abstractNumId w:val="2"/>
  </w:num>
  <w:num w:numId="11">
    <w:abstractNumId w:val="6"/>
  </w:num>
  <w:num w:numId="12">
    <w:abstractNumId w:val="8"/>
  </w:num>
  <w:num w:numId="13">
    <w:abstractNumId w:val="13"/>
  </w:num>
  <w:num w:numId="14">
    <w:abstractNumId w:val="15"/>
  </w:num>
  <w:num w:numId="15">
    <w:abstractNumId w:val="34"/>
  </w:num>
  <w:num w:numId="16">
    <w:abstractNumId w:val="30"/>
  </w:num>
  <w:num w:numId="17">
    <w:abstractNumId w:val="0"/>
  </w:num>
  <w:num w:numId="18">
    <w:abstractNumId w:val="36"/>
  </w:num>
  <w:num w:numId="19">
    <w:abstractNumId w:val="3"/>
  </w:num>
  <w:num w:numId="20">
    <w:abstractNumId w:val="4"/>
  </w:num>
  <w:num w:numId="21">
    <w:abstractNumId w:val="18"/>
  </w:num>
  <w:num w:numId="22">
    <w:abstractNumId w:val="1"/>
  </w:num>
  <w:num w:numId="23">
    <w:abstractNumId w:val="23"/>
  </w:num>
  <w:num w:numId="24">
    <w:abstractNumId w:val="12"/>
  </w:num>
  <w:num w:numId="25">
    <w:abstractNumId w:val="35"/>
  </w:num>
  <w:num w:numId="26">
    <w:abstractNumId w:val="10"/>
  </w:num>
  <w:num w:numId="27">
    <w:abstractNumId w:val="28"/>
  </w:num>
  <w:num w:numId="28">
    <w:abstractNumId w:val="26"/>
  </w:num>
  <w:num w:numId="29">
    <w:abstractNumId w:val="5"/>
  </w:num>
  <w:num w:numId="30">
    <w:abstractNumId w:val="11"/>
  </w:num>
  <w:num w:numId="31">
    <w:abstractNumId w:val="27"/>
  </w:num>
  <w:num w:numId="32">
    <w:abstractNumId w:val="16"/>
  </w:num>
  <w:num w:numId="33">
    <w:abstractNumId w:val="25"/>
  </w:num>
  <w:num w:numId="34">
    <w:abstractNumId w:val="14"/>
  </w:num>
  <w:num w:numId="35">
    <w:abstractNumId w:val="22"/>
  </w:num>
  <w:num w:numId="36">
    <w:abstractNumId w:val="29"/>
  </w:num>
  <w:num w:numId="37">
    <w:abstractNumId w:val="24"/>
  </w:num>
  <w:num w:numId="38">
    <w:abstractNumId w:val="17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53B"/>
    <w:rsid w:val="00003664"/>
    <w:rsid w:val="00025DE1"/>
    <w:rsid w:val="00031D2E"/>
    <w:rsid w:val="000400B1"/>
    <w:rsid w:val="000535CC"/>
    <w:rsid w:val="00064381"/>
    <w:rsid w:val="0006486B"/>
    <w:rsid w:val="0007178A"/>
    <w:rsid w:val="000728E0"/>
    <w:rsid w:val="00086EE5"/>
    <w:rsid w:val="00087158"/>
    <w:rsid w:val="00091E87"/>
    <w:rsid w:val="000B05BA"/>
    <w:rsid w:val="000B120B"/>
    <w:rsid w:val="000B3FB8"/>
    <w:rsid w:val="000C2D87"/>
    <w:rsid w:val="000D6CB8"/>
    <w:rsid w:val="000E0515"/>
    <w:rsid w:val="000E7AF1"/>
    <w:rsid w:val="000F33E5"/>
    <w:rsid w:val="000F57D0"/>
    <w:rsid w:val="00100382"/>
    <w:rsid w:val="00105308"/>
    <w:rsid w:val="00105CCC"/>
    <w:rsid w:val="001120AB"/>
    <w:rsid w:val="00114840"/>
    <w:rsid w:val="0011520D"/>
    <w:rsid w:val="0011753B"/>
    <w:rsid w:val="00124069"/>
    <w:rsid w:val="00125D2C"/>
    <w:rsid w:val="001332EF"/>
    <w:rsid w:val="00147AFA"/>
    <w:rsid w:val="001516F0"/>
    <w:rsid w:val="00154E16"/>
    <w:rsid w:val="00166629"/>
    <w:rsid w:val="00170A57"/>
    <w:rsid w:val="001903B4"/>
    <w:rsid w:val="00195857"/>
    <w:rsid w:val="001C3550"/>
    <w:rsid w:val="001C5129"/>
    <w:rsid w:val="001D350D"/>
    <w:rsid w:val="001F0952"/>
    <w:rsid w:val="001F0CA3"/>
    <w:rsid w:val="001F6F4D"/>
    <w:rsid w:val="002155E3"/>
    <w:rsid w:val="002177E5"/>
    <w:rsid w:val="00230A70"/>
    <w:rsid w:val="00231666"/>
    <w:rsid w:val="00231BE5"/>
    <w:rsid w:val="00233436"/>
    <w:rsid w:val="00236F48"/>
    <w:rsid w:val="00237BEC"/>
    <w:rsid w:val="00244FAD"/>
    <w:rsid w:val="002457B3"/>
    <w:rsid w:val="00250ABF"/>
    <w:rsid w:val="00257687"/>
    <w:rsid w:val="00260750"/>
    <w:rsid w:val="00262BED"/>
    <w:rsid w:val="002651D3"/>
    <w:rsid w:val="00274D1C"/>
    <w:rsid w:val="00277D0A"/>
    <w:rsid w:val="002817BB"/>
    <w:rsid w:val="00282AED"/>
    <w:rsid w:val="00284577"/>
    <w:rsid w:val="00287D15"/>
    <w:rsid w:val="002917A2"/>
    <w:rsid w:val="002A1EA9"/>
    <w:rsid w:val="002B1FFB"/>
    <w:rsid w:val="002B6FA8"/>
    <w:rsid w:val="002C6581"/>
    <w:rsid w:val="002C6946"/>
    <w:rsid w:val="002D5FE6"/>
    <w:rsid w:val="002D749C"/>
    <w:rsid w:val="002D7629"/>
    <w:rsid w:val="002E05AF"/>
    <w:rsid w:val="002F1FB8"/>
    <w:rsid w:val="002F6F57"/>
    <w:rsid w:val="00301C5E"/>
    <w:rsid w:val="0031732E"/>
    <w:rsid w:val="00320509"/>
    <w:rsid w:val="00331DCB"/>
    <w:rsid w:val="003335B3"/>
    <w:rsid w:val="00336753"/>
    <w:rsid w:val="0035219D"/>
    <w:rsid w:val="00353FFE"/>
    <w:rsid w:val="003616B1"/>
    <w:rsid w:val="00365DF9"/>
    <w:rsid w:val="00381821"/>
    <w:rsid w:val="003A0366"/>
    <w:rsid w:val="003A65A4"/>
    <w:rsid w:val="003A6C25"/>
    <w:rsid w:val="003B0E63"/>
    <w:rsid w:val="003B238A"/>
    <w:rsid w:val="003C43D6"/>
    <w:rsid w:val="003C6CEC"/>
    <w:rsid w:val="003D06A9"/>
    <w:rsid w:val="003E137D"/>
    <w:rsid w:val="003E2728"/>
    <w:rsid w:val="004171F0"/>
    <w:rsid w:val="004177FC"/>
    <w:rsid w:val="004223D9"/>
    <w:rsid w:val="0042330E"/>
    <w:rsid w:val="00426AC4"/>
    <w:rsid w:val="00433B2D"/>
    <w:rsid w:val="004600A1"/>
    <w:rsid w:val="00461E11"/>
    <w:rsid w:val="004A3C25"/>
    <w:rsid w:val="004C2BFA"/>
    <w:rsid w:val="004C41AD"/>
    <w:rsid w:val="004C44F3"/>
    <w:rsid w:val="004C6817"/>
    <w:rsid w:val="004C737E"/>
    <w:rsid w:val="004D5905"/>
    <w:rsid w:val="004D7325"/>
    <w:rsid w:val="004F0567"/>
    <w:rsid w:val="004F3DDF"/>
    <w:rsid w:val="00507E98"/>
    <w:rsid w:val="005165DA"/>
    <w:rsid w:val="00530955"/>
    <w:rsid w:val="005356AC"/>
    <w:rsid w:val="00543401"/>
    <w:rsid w:val="00545D68"/>
    <w:rsid w:val="005503EB"/>
    <w:rsid w:val="00554BE8"/>
    <w:rsid w:val="005636B4"/>
    <w:rsid w:val="00565433"/>
    <w:rsid w:val="005714BF"/>
    <w:rsid w:val="00572CA5"/>
    <w:rsid w:val="005859D3"/>
    <w:rsid w:val="00585F41"/>
    <w:rsid w:val="00590761"/>
    <w:rsid w:val="005929E0"/>
    <w:rsid w:val="005A1A1B"/>
    <w:rsid w:val="005A2610"/>
    <w:rsid w:val="005A4C0A"/>
    <w:rsid w:val="005B09A5"/>
    <w:rsid w:val="005B50C2"/>
    <w:rsid w:val="005C74E2"/>
    <w:rsid w:val="005D0EBD"/>
    <w:rsid w:val="005D4042"/>
    <w:rsid w:val="005E3D48"/>
    <w:rsid w:val="005F0FDC"/>
    <w:rsid w:val="005F3498"/>
    <w:rsid w:val="005F4A2B"/>
    <w:rsid w:val="0061419F"/>
    <w:rsid w:val="00616744"/>
    <w:rsid w:val="006313FC"/>
    <w:rsid w:val="00654115"/>
    <w:rsid w:val="006558D0"/>
    <w:rsid w:val="00666CDC"/>
    <w:rsid w:val="00681249"/>
    <w:rsid w:val="00686485"/>
    <w:rsid w:val="006877F1"/>
    <w:rsid w:val="00691811"/>
    <w:rsid w:val="00694396"/>
    <w:rsid w:val="006A0429"/>
    <w:rsid w:val="006A0C08"/>
    <w:rsid w:val="006A49C3"/>
    <w:rsid w:val="006A4A9A"/>
    <w:rsid w:val="006B3308"/>
    <w:rsid w:val="006B67A7"/>
    <w:rsid w:val="006C4785"/>
    <w:rsid w:val="006C5DDE"/>
    <w:rsid w:val="006D07AB"/>
    <w:rsid w:val="006E4EC7"/>
    <w:rsid w:val="006F001C"/>
    <w:rsid w:val="006F242A"/>
    <w:rsid w:val="006F6367"/>
    <w:rsid w:val="0070524C"/>
    <w:rsid w:val="00705F1A"/>
    <w:rsid w:val="00717A82"/>
    <w:rsid w:val="00730D21"/>
    <w:rsid w:val="007321F7"/>
    <w:rsid w:val="00744C01"/>
    <w:rsid w:val="00755C50"/>
    <w:rsid w:val="00757299"/>
    <w:rsid w:val="0076497F"/>
    <w:rsid w:val="00766A06"/>
    <w:rsid w:val="00771AB3"/>
    <w:rsid w:val="00783D29"/>
    <w:rsid w:val="00790177"/>
    <w:rsid w:val="007976BA"/>
    <w:rsid w:val="007B0563"/>
    <w:rsid w:val="007C2D79"/>
    <w:rsid w:val="007C4EB4"/>
    <w:rsid w:val="007D3069"/>
    <w:rsid w:val="007D4C27"/>
    <w:rsid w:val="007E0DB9"/>
    <w:rsid w:val="007F2EA5"/>
    <w:rsid w:val="007F7117"/>
    <w:rsid w:val="00805B8F"/>
    <w:rsid w:val="0081042C"/>
    <w:rsid w:val="008154F9"/>
    <w:rsid w:val="00823F13"/>
    <w:rsid w:val="00837642"/>
    <w:rsid w:val="00837AC8"/>
    <w:rsid w:val="00843BD1"/>
    <w:rsid w:val="00844073"/>
    <w:rsid w:val="00852E2B"/>
    <w:rsid w:val="00872D7C"/>
    <w:rsid w:val="00874345"/>
    <w:rsid w:val="0089225E"/>
    <w:rsid w:val="008957DF"/>
    <w:rsid w:val="008977E2"/>
    <w:rsid w:val="00897DBD"/>
    <w:rsid w:val="008A784A"/>
    <w:rsid w:val="008B122B"/>
    <w:rsid w:val="008B1B92"/>
    <w:rsid w:val="008B5121"/>
    <w:rsid w:val="008B68CA"/>
    <w:rsid w:val="008D2282"/>
    <w:rsid w:val="008D38AE"/>
    <w:rsid w:val="008E689A"/>
    <w:rsid w:val="008F4EB8"/>
    <w:rsid w:val="008F5EB7"/>
    <w:rsid w:val="008F74C8"/>
    <w:rsid w:val="008F7530"/>
    <w:rsid w:val="00912886"/>
    <w:rsid w:val="00924363"/>
    <w:rsid w:val="009325E7"/>
    <w:rsid w:val="00932BCB"/>
    <w:rsid w:val="00933992"/>
    <w:rsid w:val="00945025"/>
    <w:rsid w:val="00953103"/>
    <w:rsid w:val="00974923"/>
    <w:rsid w:val="00974BB4"/>
    <w:rsid w:val="009803C5"/>
    <w:rsid w:val="009809DE"/>
    <w:rsid w:val="00983097"/>
    <w:rsid w:val="009A5A71"/>
    <w:rsid w:val="009A6FF6"/>
    <w:rsid w:val="009E3CA0"/>
    <w:rsid w:val="009F1D92"/>
    <w:rsid w:val="009F4810"/>
    <w:rsid w:val="00A0413F"/>
    <w:rsid w:val="00A2640A"/>
    <w:rsid w:val="00A37E3C"/>
    <w:rsid w:val="00A407B3"/>
    <w:rsid w:val="00A56688"/>
    <w:rsid w:val="00A612C7"/>
    <w:rsid w:val="00A64A9C"/>
    <w:rsid w:val="00A657C1"/>
    <w:rsid w:val="00A75CF5"/>
    <w:rsid w:val="00A76096"/>
    <w:rsid w:val="00A87D50"/>
    <w:rsid w:val="00A90881"/>
    <w:rsid w:val="00A94CE7"/>
    <w:rsid w:val="00A95566"/>
    <w:rsid w:val="00AB0E94"/>
    <w:rsid w:val="00AB1955"/>
    <w:rsid w:val="00AB54E4"/>
    <w:rsid w:val="00AD720A"/>
    <w:rsid w:val="00AD7917"/>
    <w:rsid w:val="00AE7DEA"/>
    <w:rsid w:val="00B03138"/>
    <w:rsid w:val="00B078E3"/>
    <w:rsid w:val="00B12759"/>
    <w:rsid w:val="00B17782"/>
    <w:rsid w:val="00B233EE"/>
    <w:rsid w:val="00B3245F"/>
    <w:rsid w:val="00B32DB8"/>
    <w:rsid w:val="00B41E52"/>
    <w:rsid w:val="00B43402"/>
    <w:rsid w:val="00B55DE6"/>
    <w:rsid w:val="00B610DF"/>
    <w:rsid w:val="00B62A71"/>
    <w:rsid w:val="00B71960"/>
    <w:rsid w:val="00B73CF1"/>
    <w:rsid w:val="00B77EC6"/>
    <w:rsid w:val="00B83028"/>
    <w:rsid w:val="00B921BE"/>
    <w:rsid w:val="00BA177B"/>
    <w:rsid w:val="00BA7453"/>
    <w:rsid w:val="00BC02F1"/>
    <w:rsid w:val="00BE0F18"/>
    <w:rsid w:val="00BE1799"/>
    <w:rsid w:val="00C0728B"/>
    <w:rsid w:val="00C07365"/>
    <w:rsid w:val="00C13317"/>
    <w:rsid w:val="00C16FF8"/>
    <w:rsid w:val="00C27635"/>
    <w:rsid w:val="00C36158"/>
    <w:rsid w:val="00C42B8A"/>
    <w:rsid w:val="00C45D8E"/>
    <w:rsid w:val="00C530B8"/>
    <w:rsid w:val="00C60D2F"/>
    <w:rsid w:val="00C6696D"/>
    <w:rsid w:val="00C70DF8"/>
    <w:rsid w:val="00C732D1"/>
    <w:rsid w:val="00C83A3F"/>
    <w:rsid w:val="00C862F6"/>
    <w:rsid w:val="00C90FFC"/>
    <w:rsid w:val="00C926BA"/>
    <w:rsid w:val="00CA0F98"/>
    <w:rsid w:val="00CA3080"/>
    <w:rsid w:val="00CC1B4C"/>
    <w:rsid w:val="00CD2397"/>
    <w:rsid w:val="00CD6E71"/>
    <w:rsid w:val="00CE0DAE"/>
    <w:rsid w:val="00CE10BD"/>
    <w:rsid w:val="00CE426B"/>
    <w:rsid w:val="00CE6BF4"/>
    <w:rsid w:val="00D06D66"/>
    <w:rsid w:val="00D169FC"/>
    <w:rsid w:val="00D20CA2"/>
    <w:rsid w:val="00D220E3"/>
    <w:rsid w:val="00D25A6B"/>
    <w:rsid w:val="00D42274"/>
    <w:rsid w:val="00D445E3"/>
    <w:rsid w:val="00D472F3"/>
    <w:rsid w:val="00D512D4"/>
    <w:rsid w:val="00D528B6"/>
    <w:rsid w:val="00D542C0"/>
    <w:rsid w:val="00D672FD"/>
    <w:rsid w:val="00D76E5A"/>
    <w:rsid w:val="00D76EB0"/>
    <w:rsid w:val="00D9166E"/>
    <w:rsid w:val="00D92BA0"/>
    <w:rsid w:val="00D93897"/>
    <w:rsid w:val="00DA09E1"/>
    <w:rsid w:val="00DA30FA"/>
    <w:rsid w:val="00DB3E17"/>
    <w:rsid w:val="00DB7620"/>
    <w:rsid w:val="00DC5CF9"/>
    <w:rsid w:val="00DD0E43"/>
    <w:rsid w:val="00DD4954"/>
    <w:rsid w:val="00DD6804"/>
    <w:rsid w:val="00DD7C14"/>
    <w:rsid w:val="00DF62FA"/>
    <w:rsid w:val="00E05009"/>
    <w:rsid w:val="00E104EE"/>
    <w:rsid w:val="00E151C1"/>
    <w:rsid w:val="00E247A4"/>
    <w:rsid w:val="00E45899"/>
    <w:rsid w:val="00E47492"/>
    <w:rsid w:val="00E508F9"/>
    <w:rsid w:val="00E5306C"/>
    <w:rsid w:val="00E560AC"/>
    <w:rsid w:val="00E567F0"/>
    <w:rsid w:val="00E730CC"/>
    <w:rsid w:val="00E736A1"/>
    <w:rsid w:val="00E73CE6"/>
    <w:rsid w:val="00E74CE9"/>
    <w:rsid w:val="00E76B25"/>
    <w:rsid w:val="00E81346"/>
    <w:rsid w:val="00E84105"/>
    <w:rsid w:val="00E8625D"/>
    <w:rsid w:val="00E87C22"/>
    <w:rsid w:val="00E94C10"/>
    <w:rsid w:val="00EA76F5"/>
    <w:rsid w:val="00EA79E6"/>
    <w:rsid w:val="00ED0255"/>
    <w:rsid w:val="00EE7864"/>
    <w:rsid w:val="00EF56B4"/>
    <w:rsid w:val="00F00818"/>
    <w:rsid w:val="00F011CD"/>
    <w:rsid w:val="00F07011"/>
    <w:rsid w:val="00F12EC1"/>
    <w:rsid w:val="00F21957"/>
    <w:rsid w:val="00F4105C"/>
    <w:rsid w:val="00F46231"/>
    <w:rsid w:val="00F53694"/>
    <w:rsid w:val="00F67C55"/>
    <w:rsid w:val="00F819E1"/>
    <w:rsid w:val="00FA1FCB"/>
    <w:rsid w:val="00FA2E10"/>
    <w:rsid w:val="00FA48AB"/>
    <w:rsid w:val="00FB1990"/>
    <w:rsid w:val="00FB2B78"/>
    <w:rsid w:val="00FB34AD"/>
    <w:rsid w:val="00FB7F5C"/>
    <w:rsid w:val="00FC0CE4"/>
    <w:rsid w:val="00FC33E7"/>
    <w:rsid w:val="00FC64B9"/>
    <w:rsid w:val="00FD0B1F"/>
    <w:rsid w:val="00FE160F"/>
    <w:rsid w:val="00FE1AD1"/>
    <w:rsid w:val="00FE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4C627"/>
  <w15:docId w15:val="{0BCFD9D7-DD29-4BF1-A9E0-328BDE172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Pr>
      <w:sz w:val="20"/>
      <w:szCs w:val="20"/>
    </w:rPr>
  </w:style>
  <w:style w:type="character" w:styleId="CommentReference">
    <w:name w:val="annotation reference"/>
    <w:basedOn w:val="DefaultParagraphFont"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69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5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25E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823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PlaceholderText">
    <w:name w:val="Placeholder Text"/>
    <w:basedOn w:val="DefaultParagraphFont"/>
    <w:uiPriority w:val="99"/>
    <w:semiHidden/>
    <w:rsid w:val="00301C5E"/>
    <w:rPr>
      <w:color w:val="808080"/>
    </w:rPr>
  </w:style>
  <w:style w:type="paragraph" w:styleId="ListParagraph">
    <w:name w:val="List Paragraph"/>
    <w:basedOn w:val="Normal"/>
    <w:uiPriority w:val="34"/>
    <w:qFormat/>
    <w:rsid w:val="005907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90881"/>
    <w:rPr>
      <w:b/>
      <w:bCs/>
    </w:rPr>
  </w:style>
  <w:style w:type="character" w:styleId="Emphasis">
    <w:name w:val="Emphasis"/>
    <w:basedOn w:val="DefaultParagraphFont"/>
    <w:uiPriority w:val="20"/>
    <w:qFormat/>
    <w:rsid w:val="007572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D9B3E-85A4-4545-85A9-2294DE4E4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13</Pages>
  <Words>3507</Words>
  <Characters>19993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Stepanyan</dc:creator>
  <cp:keywords>https://mul2.gov.am/tasks/1147799/oneclick?token=db51fec3842128f36ce1178d684d9d8c</cp:keywords>
  <cp:lastModifiedBy>Margarita Margaryan</cp:lastModifiedBy>
  <cp:revision>239</cp:revision>
  <dcterms:created xsi:type="dcterms:W3CDTF">2024-11-20T16:36:00Z</dcterms:created>
  <dcterms:modified xsi:type="dcterms:W3CDTF">2025-05-05T07:49:00Z</dcterms:modified>
</cp:coreProperties>
</file>