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45176" w14:textId="6000A2C8" w:rsidR="00D8681F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1985C9E0" w14:textId="77777777" w:rsidR="00D8681F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3C9E5E15" w14:textId="77777777" w:rsidR="00D8681F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14:paraId="039FC33C" w14:textId="3F1107B0" w:rsidR="00281A79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Շ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Մ</w:t>
      </w:r>
    </w:p>
    <w:p w14:paraId="71C7D8EA" w14:textId="74A1EE96" w:rsidR="00281A79" w:rsidRPr="00546A05" w:rsidRDefault="00281A79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---   ---------- 202</w:t>
      </w:r>
      <w:r w:rsidR="00064B0E" w:rsidRPr="00546A05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 N ----  Ն</w:t>
      </w:r>
    </w:p>
    <w:p w14:paraId="6FD4037B" w14:textId="77777777" w:rsidR="00281A79" w:rsidRPr="00546A05" w:rsidRDefault="00281A79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3287574" w14:textId="52144CD2" w:rsidR="00D8681F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23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ԹՎԱԿԱՆԻ </w:t>
      </w:r>
    </w:p>
    <w:p w14:paraId="222EBC4F" w14:textId="00754DAF" w:rsidR="00D8681F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ԱՊՐԻԼԻ 21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595-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Ն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ՓՈՓՈԽՈՒԹՅՈՒՆ</w:t>
      </w:r>
      <w:r w:rsidR="00201241" w:rsidRPr="00546A0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FA6E12"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6173D1">
        <w:rPr>
          <w:rFonts w:ascii="GHEA Grapalat" w:hAnsi="GHEA Grapalat"/>
          <w:b/>
          <w:bCs/>
          <w:sz w:val="24"/>
          <w:szCs w:val="24"/>
          <w:lang w:val="hy-AM"/>
        </w:rPr>
        <w:t>ՆԵՐ</w:t>
      </w:r>
    </w:p>
    <w:p w14:paraId="75FADC04" w14:textId="77777777" w:rsidR="00D8681F" w:rsidRPr="00546A05" w:rsidRDefault="00D8681F" w:rsidP="00281A7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3E1460C6" w14:textId="77777777" w:rsidR="00D8681F" w:rsidRPr="00546A05" w:rsidRDefault="00D8681F" w:rsidP="00281A79">
      <w:pPr>
        <w:tabs>
          <w:tab w:val="left" w:pos="9639"/>
        </w:tabs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4864065" w14:textId="6C4496D1" w:rsidR="00281A79" w:rsidRPr="00546A05" w:rsidRDefault="002909D6" w:rsidP="00DA7545">
      <w:pPr>
        <w:tabs>
          <w:tab w:val="left" w:pos="9639"/>
        </w:tabs>
        <w:spacing w:line="360" w:lineRule="auto"/>
        <w:ind w:firstLine="567"/>
        <w:jc w:val="both"/>
        <w:rPr>
          <w:rStyle w:val="a3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546A0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546A05">
        <w:rPr>
          <w:rStyle w:val="a3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որոշում է</w:t>
      </w:r>
      <w:r w:rsidR="00281A79" w:rsidRPr="00546A05">
        <w:rPr>
          <w:rStyle w:val="a3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07D296F1" w14:textId="3D0D1765" w:rsidR="00281A79" w:rsidRPr="000D416F" w:rsidRDefault="00281A79" w:rsidP="000D416F">
      <w:pPr>
        <w:tabs>
          <w:tab w:val="left" w:pos="9639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1. 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ապրիլի 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21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 «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գույքի անհատույց օգտագործման տրամադրման կարգը և պայմանները սահմանելու մասին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N 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595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-Ն որոշման (այսուհետ՝ 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րոշում) մեջ կատարել հետևյալ փոփոխություն</w:t>
      </w:r>
      <w:r w:rsidR="00201241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ները</w:t>
      </w:r>
      <w:r w:rsidR="00DE583D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</w:t>
      </w:r>
      <w:r w:rsidR="006173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DE583D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4AAD21DB" w14:textId="03C5AE12" w:rsidR="00232FBC" w:rsidRPr="000D416F" w:rsidRDefault="00281A79" w:rsidP="000D416F">
      <w:pPr>
        <w:tabs>
          <w:tab w:val="left" w:pos="9639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1) 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Որոշմամբ հաստատված N 1 հավելված</w:t>
      </w:r>
      <w:r w:rsidR="00232FBC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ում՝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1EE85C98" w14:textId="280CD699" w:rsidR="006A2563" w:rsidRPr="00546A05" w:rsidRDefault="00232FBC" w:rsidP="000D416F">
      <w:pPr>
        <w:tabs>
          <w:tab w:val="left" w:pos="9639"/>
        </w:tabs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0D416F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4-րդ կետի </w:t>
      </w:r>
      <w:r w:rsidR="00FC16F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FC16F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ենթակետը շարադրել հետևյալ խմբագրությամբ՝ «</w:t>
      </w:r>
      <w:bookmarkStart w:id="0" w:name="_Hlk187914626"/>
      <w:r w:rsidR="00FC16F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bookmarkStart w:id="1" w:name="_Hlk187911954"/>
      <w:r w:rsidR="00FC16F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համայնքներին, հասարակական կազմակերպությունների</w:t>
      </w:r>
      <w:r w:rsidR="00A1694D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FC16F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հիմնադրամներին (բացառությամբ՝ պետական ոչ առևտրային կազմակերպություններից վերակազմակերպված և Հայաստանի Հանրապետության կառավարության կողմից ստեղծված հիմնադրամներին) </w:t>
      </w:r>
      <w:bookmarkEnd w:id="1"/>
      <w:r w:rsidR="00FC16F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իրենց կողմից ներկայացված ծրագրում սահմանված ժամկետով, որը չի կարող գերազանցել 3 տարին, եթե ներկայացված ծրագիրը համապատասխանում է սույն որոշման 3-րդ հավելվածով սահմանված պայմաններին։ Պետական ոչ առևտրային կազմակերպություններից վերակազմակերպված և Հայաստանի Հանրապետության կառավարության կողմից ստեղծված հիմնադրամներին գույքն անհատույց օգտագործման տրամադրվում են Հայաստանի Հանրապետության կառավարության որոշմամբ, հաշվի առնելով Հայաստանի Հանրապետության կրթության, գիտության, մշակույթի և սպորտի նախարարության կողմից նշված ժամկետը</w:t>
      </w:r>
      <w:r w:rsidR="00474115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4201C0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Ընդ որում </w:t>
      </w:r>
      <w:r w:rsidR="00E433A7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կողմից</w:t>
      </w:r>
      <w:r w:rsidR="00E433A7" w:rsidRPr="00E433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հավանության արժանացած</w:t>
      </w:r>
      <w:r w:rsidR="00E433A7" w:rsidRPr="00C6787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bookmarkStart w:id="2" w:name="_Hlk191991095"/>
      <w:r w:rsidR="00E433A7" w:rsidRPr="00E433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սպորտի, կրթության </w:t>
      </w:r>
      <w:r w:rsidR="00B63D04" w:rsidRPr="00E433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կամ </w:t>
      </w:r>
      <w:r w:rsidR="00E433A7" w:rsidRPr="00E433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մշակույթի զարգացման</w:t>
      </w:r>
      <w:r w:rsidR="00B63D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E433A7" w:rsidRPr="00E433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ուղղված </w:t>
      </w:r>
      <w:bookmarkEnd w:id="2"/>
      <w:r w:rsidR="00E433A7" w:rsidRPr="00E433A7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ներդրումային ծրագ</w:t>
      </w:r>
      <w:r w:rsidR="00E433A7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րերի</w:t>
      </w:r>
      <w:r w:rsidR="004201C0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վրա չեն տարածվում սույն որոշման 4-րդ հավելվածով սահմանված պայմանները, իսկ տարածքն անհատույց օգտագործման է տրամադրվում ծրագրով սահմանված ժամկետով։</w:t>
      </w:r>
      <w:r w:rsidR="006A2563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Գույքի անհատույց օգտագործման պայմանների նկատմամբ հսկողությունն իրականացնում է կոմիտեն` պետական սեփականություն հանդիսացող գույքի անհատույց օգտագործման</w:t>
      </w:r>
      <w:r w:rsidR="00BB57C4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A2563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պայմանագրի</w:t>
      </w:r>
      <w:r w:rsidR="00630DC6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A2563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դրույթների համաձայն</w:t>
      </w:r>
      <w:r w:rsidR="00FC16FE" w:rsidRPr="00546A05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bookmarkEnd w:id="0"/>
      <w:r w:rsidR="006A2563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».</w:t>
      </w:r>
    </w:p>
    <w:p w14:paraId="58FE7758" w14:textId="52407D80" w:rsidR="00AA3E03" w:rsidRPr="00AA3E03" w:rsidRDefault="007C03E2" w:rsidP="002C50AF">
      <w:pPr>
        <w:tabs>
          <w:tab w:val="left" w:pos="96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03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բ</w:t>
      </w:r>
      <w:r w:rsidR="00232FBC" w:rsidRPr="007C03E2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232FBC" w:rsidRPr="00232F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2F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17-րդ կետի 3-րդ ենթակետում </w:t>
      </w:r>
      <w:r w:rsidR="00232FBC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232F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կադաստրային</w:t>
      </w:r>
      <w:r w:rsidR="00232FBC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232F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բառից հետո լրացնել </w:t>
      </w:r>
      <w:bookmarkStart w:id="3" w:name="_Hlk197348749"/>
      <w:r w:rsidR="00232FBC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92A5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իսկ անհնարինության դեպքում՝ </w:t>
      </w:r>
      <w:r w:rsidR="00232FB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սկզբնակա</w:t>
      </w:r>
      <w:r w:rsidR="00D9575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bookmarkEnd w:id="3"/>
      <w:r w:rsidR="00232FBC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232FB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</w:t>
      </w:r>
      <w:r w:rsidR="00AA3E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ը, իսկ </w:t>
      </w:r>
      <w:r w:rsidR="00AA3E03" w:rsidRPr="00AA3E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«դեպքում» բառից հետո լրացնել «(բացառությամբ՝ 50 տոկոս և ավելի պետական մասնակցությամբ առևտրային կազմակերպությունների)» </w:t>
      </w:r>
      <w:r w:rsidR="00AA3E03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բառերը։</w:t>
      </w:r>
    </w:p>
    <w:p w14:paraId="12557F3B" w14:textId="4B4F270B" w:rsidR="002C50AF" w:rsidRPr="00546A05" w:rsidRDefault="00232FBC" w:rsidP="002C50AF">
      <w:pPr>
        <w:tabs>
          <w:tab w:val="left" w:pos="96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E433A7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2C50AF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Որոշմամբ հաստատված N 3 հավելվածի 1-ին կետում «հիմնադրամներին» բառից հետո լրացնել «(բացառությամբ` </w:t>
      </w:r>
      <w:r w:rsidR="004D4D12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2C50AF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կողմից հավանության արժանացած </w:t>
      </w:r>
      <w:r w:rsidR="00B63D04" w:rsidRPr="00B63D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սպորտի, կրթության կամ մշակույթի զարգացմանն ուղղված </w:t>
      </w:r>
      <w:r w:rsidR="002C50AF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ներդրումային ծրագիր ներկայացրած համայնքների, հասարակական կազմակերպությունների և հիմնադրամների)»</w:t>
      </w:r>
      <w:r w:rsidR="0015546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բառերը</w:t>
      </w:r>
      <w:r w:rsidR="002C50AF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0976F344" w14:textId="2E08C1D9" w:rsidR="0078395F" w:rsidRPr="00A46B17" w:rsidRDefault="00232FBC" w:rsidP="002C50AF">
      <w:pPr>
        <w:tabs>
          <w:tab w:val="left" w:pos="9639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2C50AF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78395F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Որոշմամբ հաստատված N 4 հավելվածի 1-ին կետում «, ինչպես նաև </w:t>
      </w:r>
      <w:r w:rsidR="004D4D12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8395F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կառավարության կողմից հավանության արժանացած </w:t>
      </w:r>
      <w:r w:rsidR="00CE0AB1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սպորտի, կրթության կամ մշակույթի </w:t>
      </w:r>
      <w:r w:rsidR="0078395F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զարգացման</w:t>
      </w:r>
      <w:r w:rsidR="00A1694D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78395F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ուղղված ներդրումային ծրագիր ներկայացրած կազմակերպությունների»</w:t>
      </w:r>
      <w:r w:rsidR="00FC16FE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բառերը </w:t>
      </w:r>
      <w:r w:rsidR="00807DE9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փոխարինել</w:t>
      </w:r>
      <w:r w:rsidR="00FC16FE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«, </w:t>
      </w:r>
      <w:bookmarkStart w:id="4" w:name="_Hlk187914690"/>
      <w:r w:rsidR="00FC16FE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ինչպես նաև </w:t>
      </w:r>
      <w:r w:rsidR="004D4D12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FC16FE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կառավարության կողմից հավանության արժանացած</w:t>
      </w:r>
      <w:r w:rsidR="00A46B17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63D04" w:rsidRPr="00B63D0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սպորտի, կրթության կամ մշակույթի զարգացմանն ուղղված</w:t>
      </w:r>
      <w:r w:rsidR="00FC16FE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ներդրումային ծրագիր ներկայացրած կազմակերպությունների, համայնքների, հասարակական կազմակերպությունների և հիմնադրամների</w:t>
      </w:r>
      <w:r w:rsidR="002158AA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C16FE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(բացառությամբ՝ պետական ոչ առևտրային կազմակերպություններից վերակազմակերպված և Հայաստանի Հանրապետության կառավարության կողմից ստեղծված հիմնադրամներին)</w:t>
      </w:r>
      <w:bookmarkEnd w:id="4"/>
      <w:r w:rsidR="00FC16FE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401117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բառերով</w:t>
      </w:r>
      <w:r w:rsidR="0078395F" w:rsidRPr="00A46B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</w:p>
    <w:p w14:paraId="6CF03D1B" w14:textId="645EB043" w:rsidR="00B807D0" w:rsidRPr="00A46B17" w:rsidRDefault="00B807D0" w:rsidP="004A41AF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A46B17">
        <w:rPr>
          <w:rFonts w:ascii="GHEA Grapalat" w:hAnsi="GHEA Grapalat"/>
          <w:color w:val="000000" w:themeColor="text1"/>
          <w:lang w:val="hy-AM"/>
        </w:rPr>
        <w:t xml:space="preserve">2. Սույն որոշումն ուժի մեջ է մտնում պաշտոնական </w:t>
      </w:r>
      <w:r w:rsidRPr="00A46B17">
        <w:rPr>
          <w:rFonts w:ascii="GHEA Grapalat" w:hAnsi="GHEA Grapalat" w:cs="GHEA Grapalat"/>
          <w:bCs/>
          <w:color w:val="000000" w:themeColor="text1"/>
          <w:lang w:val="hy-AM"/>
        </w:rPr>
        <w:t>հրապարակման</w:t>
      </w:r>
      <w:r w:rsidR="00BD392B" w:rsidRPr="00A46B17">
        <w:rPr>
          <w:rFonts w:ascii="GHEA Grapalat" w:hAnsi="GHEA Grapalat" w:cs="GHEA Grapalat"/>
          <w:bCs/>
          <w:color w:val="000000" w:themeColor="text1"/>
          <w:lang w:val="hy-AM"/>
        </w:rPr>
        <w:t>ը</w:t>
      </w:r>
      <w:r w:rsidRPr="00A46B17">
        <w:rPr>
          <w:rFonts w:ascii="GHEA Grapalat" w:hAnsi="GHEA Grapalat" w:cs="GHEA Grapalat"/>
          <w:bCs/>
          <w:color w:val="000000" w:themeColor="text1"/>
          <w:lang w:val="hy-AM"/>
        </w:rPr>
        <w:t xml:space="preserve"> հաջորդող </w:t>
      </w:r>
      <w:r w:rsidRPr="00A46B17">
        <w:rPr>
          <w:rFonts w:ascii="GHEA Grapalat" w:hAnsi="GHEA Grapalat"/>
          <w:color w:val="000000" w:themeColor="text1"/>
          <w:lang w:val="hy-AM"/>
        </w:rPr>
        <w:t>օրվանից։</w:t>
      </w:r>
    </w:p>
    <w:p w14:paraId="094F4786" w14:textId="77777777" w:rsidR="00C90AE0" w:rsidRDefault="00C90AE0" w:rsidP="004A41AF">
      <w:pPr>
        <w:pStyle w:val="a4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12E0025" w14:textId="4750FEE4" w:rsidR="00B807D0" w:rsidRPr="00546A05" w:rsidRDefault="00B807D0" w:rsidP="004A41AF">
      <w:pPr>
        <w:pStyle w:val="a4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3CC8764A" w14:textId="1534F220" w:rsidR="00B807D0" w:rsidRPr="00546A05" w:rsidRDefault="00B807D0" w:rsidP="004A41AF">
      <w:pPr>
        <w:pStyle w:val="a4"/>
        <w:spacing w:line="360" w:lineRule="auto"/>
        <w:ind w:left="0"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  <w:t>Ն.ՓԱՇԻՆՅԱՆ</w:t>
      </w:r>
    </w:p>
    <w:p w14:paraId="33A35860" w14:textId="724F2979" w:rsidR="00B807D0" w:rsidRPr="00546A05" w:rsidRDefault="00B807D0" w:rsidP="0055696D">
      <w:pPr>
        <w:pStyle w:val="a4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Երևան</w:t>
      </w:r>
    </w:p>
    <w:sectPr w:rsidR="00B807D0" w:rsidRPr="00546A05" w:rsidSect="00C90AE0">
      <w:pgSz w:w="12240" w:h="15840"/>
      <w:pgMar w:top="567" w:right="900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11AF6"/>
    <w:multiLevelType w:val="hybridMultilevel"/>
    <w:tmpl w:val="95A21764"/>
    <w:lvl w:ilvl="0" w:tplc="0540E87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0B5D12"/>
    <w:multiLevelType w:val="hybridMultilevel"/>
    <w:tmpl w:val="F2AE8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290289">
    <w:abstractNumId w:val="1"/>
  </w:num>
  <w:num w:numId="2" w16cid:durableId="972952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115"/>
    <w:rsid w:val="00055A63"/>
    <w:rsid w:val="00064B0E"/>
    <w:rsid w:val="00092A52"/>
    <w:rsid w:val="000D416F"/>
    <w:rsid w:val="00123EFF"/>
    <w:rsid w:val="00147186"/>
    <w:rsid w:val="00155468"/>
    <w:rsid w:val="001C2FF3"/>
    <w:rsid w:val="001D6D6E"/>
    <w:rsid w:val="001D77B6"/>
    <w:rsid w:val="00201241"/>
    <w:rsid w:val="002158AA"/>
    <w:rsid w:val="00232FBC"/>
    <w:rsid w:val="00241A9E"/>
    <w:rsid w:val="00281A79"/>
    <w:rsid w:val="002909D6"/>
    <w:rsid w:val="002C50AF"/>
    <w:rsid w:val="00331431"/>
    <w:rsid w:val="00360DA0"/>
    <w:rsid w:val="003744DC"/>
    <w:rsid w:val="0038226B"/>
    <w:rsid w:val="003E5DEE"/>
    <w:rsid w:val="00401117"/>
    <w:rsid w:val="004112BF"/>
    <w:rsid w:val="004201C0"/>
    <w:rsid w:val="00474115"/>
    <w:rsid w:val="0048236F"/>
    <w:rsid w:val="004A41AF"/>
    <w:rsid w:val="004D4D12"/>
    <w:rsid w:val="00526B29"/>
    <w:rsid w:val="00546A05"/>
    <w:rsid w:val="00553ABF"/>
    <w:rsid w:val="0055696D"/>
    <w:rsid w:val="00557F93"/>
    <w:rsid w:val="00572A90"/>
    <w:rsid w:val="006173D1"/>
    <w:rsid w:val="00626F62"/>
    <w:rsid w:val="00630DC6"/>
    <w:rsid w:val="00657581"/>
    <w:rsid w:val="006720BC"/>
    <w:rsid w:val="006879F9"/>
    <w:rsid w:val="00695390"/>
    <w:rsid w:val="006A2563"/>
    <w:rsid w:val="00712F1F"/>
    <w:rsid w:val="00760C0C"/>
    <w:rsid w:val="0078395F"/>
    <w:rsid w:val="007935BF"/>
    <w:rsid w:val="007C03E2"/>
    <w:rsid w:val="007F43FE"/>
    <w:rsid w:val="00807DE9"/>
    <w:rsid w:val="008622D6"/>
    <w:rsid w:val="008B365F"/>
    <w:rsid w:val="008D369D"/>
    <w:rsid w:val="00926A16"/>
    <w:rsid w:val="0093557F"/>
    <w:rsid w:val="00974182"/>
    <w:rsid w:val="009D46A0"/>
    <w:rsid w:val="00A1420E"/>
    <w:rsid w:val="00A1694D"/>
    <w:rsid w:val="00A46B17"/>
    <w:rsid w:val="00A62715"/>
    <w:rsid w:val="00AA3E03"/>
    <w:rsid w:val="00B4737A"/>
    <w:rsid w:val="00B63D04"/>
    <w:rsid w:val="00B71641"/>
    <w:rsid w:val="00B7709C"/>
    <w:rsid w:val="00B807D0"/>
    <w:rsid w:val="00BB57C4"/>
    <w:rsid w:val="00BD00F0"/>
    <w:rsid w:val="00BD392B"/>
    <w:rsid w:val="00BE0793"/>
    <w:rsid w:val="00C51819"/>
    <w:rsid w:val="00C6787B"/>
    <w:rsid w:val="00C82D8F"/>
    <w:rsid w:val="00C90AE0"/>
    <w:rsid w:val="00CB750D"/>
    <w:rsid w:val="00CE00B6"/>
    <w:rsid w:val="00CE0AB1"/>
    <w:rsid w:val="00D159B8"/>
    <w:rsid w:val="00D4381B"/>
    <w:rsid w:val="00D60C46"/>
    <w:rsid w:val="00D8681F"/>
    <w:rsid w:val="00D95756"/>
    <w:rsid w:val="00DA7545"/>
    <w:rsid w:val="00DE583D"/>
    <w:rsid w:val="00DE6CBD"/>
    <w:rsid w:val="00DE7EC2"/>
    <w:rsid w:val="00E433A7"/>
    <w:rsid w:val="00E45F06"/>
    <w:rsid w:val="00E7360D"/>
    <w:rsid w:val="00E76200"/>
    <w:rsid w:val="00F16695"/>
    <w:rsid w:val="00F23147"/>
    <w:rsid w:val="00F26AC3"/>
    <w:rsid w:val="00F62946"/>
    <w:rsid w:val="00FA6E12"/>
    <w:rsid w:val="00FC16FE"/>
    <w:rsid w:val="00FD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0874"/>
  <w15:chartTrackingRefBased/>
  <w15:docId w15:val="{80A14E56-B9F9-4B11-BE38-B51BEEB3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09D6"/>
    <w:rPr>
      <w:i/>
      <w:iCs/>
    </w:rPr>
  </w:style>
  <w:style w:type="paragraph" w:styleId="a4">
    <w:name w:val="List Paragraph"/>
    <w:basedOn w:val="a"/>
    <w:uiPriority w:val="34"/>
    <w:qFormat/>
    <w:rsid w:val="003E5DE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8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374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4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https://mul2.gov.am/tasks/1148975/oneclick?token=f58c8bbbed1721b1c815a3ae47481fac</cp:keywords>
  <dc:description/>
  <cp:lastModifiedBy>User</cp:lastModifiedBy>
  <cp:revision>83</cp:revision>
  <cp:lastPrinted>2024-08-09T10:22:00Z</cp:lastPrinted>
  <dcterms:created xsi:type="dcterms:W3CDTF">2025-01-16T04:55:00Z</dcterms:created>
  <dcterms:modified xsi:type="dcterms:W3CDTF">2025-05-05T11:06:00Z</dcterms:modified>
</cp:coreProperties>
</file>