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40409" w:rsidRDefault="00340409" w:rsidP="00340409">
      <w:pPr>
        <w:shd w:val="clear" w:color="auto" w:fill="FFFFFF"/>
        <w:spacing w:line="276" w:lineRule="auto"/>
        <w:jc w:val="right"/>
        <w:rPr>
          <w:rFonts w:ascii="GHEA Grapalat" w:hAnsi="GHEA Grapalat" w:cs="Sylfaen"/>
          <w:lang w:val="hy-AM"/>
        </w:rPr>
      </w:pPr>
    </w:p>
    <w:p w:rsidR="009A2565" w:rsidRPr="00712016" w:rsidRDefault="00E73363" w:rsidP="009D79C6">
      <w:pPr>
        <w:shd w:val="clear" w:color="auto" w:fill="FFFFFF"/>
        <w:jc w:val="center"/>
        <w:rPr>
          <w:rFonts w:ascii="GHEA Grapalat" w:hAnsi="GHEA Grapalat"/>
          <w:b/>
          <w:lang w:val="hy-AM"/>
        </w:rPr>
      </w:pPr>
      <w:r w:rsidRPr="00712016">
        <w:rPr>
          <w:rFonts w:ascii="GHEA Grapalat" w:hAnsi="GHEA Grapalat" w:cs="Sylfaen"/>
          <w:b/>
          <w:lang w:val="hy-AM"/>
        </w:rPr>
        <w:t>ՀԻՄՆԱՎՈՐՈՒՄ</w:t>
      </w:r>
    </w:p>
    <w:p w:rsidR="009A2565" w:rsidRPr="00712016" w:rsidRDefault="00891ED5" w:rsidP="0090597B">
      <w:pPr>
        <w:pStyle w:val="NormalWeb"/>
        <w:shd w:val="clear" w:color="auto" w:fill="FFFFFF"/>
        <w:tabs>
          <w:tab w:val="left" w:pos="0"/>
          <w:tab w:val="left" w:pos="360"/>
          <w:tab w:val="left" w:pos="1170"/>
        </w:tabs>
        <w:spacing w:before="0" w:beforeAutospacing="0" w:after="0" w:afterAutospacing="0"/>
        <w:jc w:val="center"/>
        <w:rPr>
          <w:rStyle w:val="Strong"/>
          <w:rFonts w:ascii="GHEA Grapalat" w:hAnsi="GHEA Grapalat"/>
          <w:lang w:val="hy-AM"/>
        </w:rPr>
      </w:pPr>
      <w:r w:rsidRPr="00712016">
        <w:rPr>
          <w:rStyle w:val="Strong"/>
          <w:rFonts w:ascii="GHEA Grapalat" w:hAnsi="GHEA Grapalat"/>
          <w:lang w:val="hy-AM"/>
        </w:rPr>
        <w:t>«</w:t>
      </w:r>
      <w:r w:rsidR="0090597B" w:rsidRPr="0090597B">
        <w:rPr>
          <w:rStyle w:val="Strong"/>
          <w:rFonts w:ascii="GHEA Grapalat" w:hAnsi="GHEA Grapalat"/>
          <w:lang w:val="hy-AM"/>
        </w:rPr>
        <w:t>«ՀԱՅԱՍՏԱՆԻ ՀԱՆՐԱՊԵՏՈՒԹՅԱՆ 2025 ԹՎԱԿԱՆԻ ՊԵՏԱԿԱՆ ԲՅՈՒՋԵԻ ՄԱՍԻՆ» ՀԱՅԱՍՏԱՆԻ ՀԱՆՐԱՊԵՏՈՒԹՅԱՆ ՕՐԵՆՔՈՒՄ ՎԵՐԱԲԱՇԽՈՒՄ, ՓՈՓՈԽՈՒԹՅՈՒ</w:t>
      </w:r>
      <w:r w:rsidR="0090597B" w:rsidRPr="00961793">
        <w:rPr>
          <w:rStyle w:val="Strong"/>
          <w:rFonts w:ascii="GHEA Grapalat" w:hAnsi="GHEA Grapalat"/>
          <w:lang w:val="hy-AM"/>
        </w:rPr>
        <w:t>Ն</w:t>
      </w:r>
      <w:r w:rsidR="00961793">
        <w:rPr>
          <w:rStyle w:val="Strong"/>
          <w:rFonts w:ascii="GHEA Grapalat" w:hAnsi="GHEA Grapalat"/>
          <w:lang w:val="hy-AM"/>
        </w:rPr>
        <w:t xml:space="preserve"> ԵՎ</w:t>
      </w:r>
      <w:bookmarkStart w:id="0" w:name="_GoBack"/>
      <w:bookmarkEnd w:id="0"/>
      <w:r w:rsidR="0090597B" w:rsidRPr="0090597B">
        <w:rPr>
          <w:rStyle w:val="Strong"/>
          <w:rFonts w:ascii="GHEA Grapalat" w:hAnsi="GHEA Grapalat"/>
          <w:lang w:val="hy-AM"/>
        </w:rPr>
        <w:t xml:space="preserve"> ՀԱՅԱՍՏԱՆԻ ՀԱՆՐԱՊԵՏՈՒԹՅԱՆ ԿԱՌԱՎԱՐՈՒԹՅԱՆ 2024 ԹՎԱԿԱՆԻ ԴԵԿՏԵՄԲԵՐԻ 27-Ի N 2060-Ն ՈՐՈՇՄԱՆ ՄԵՋ ՓՈՓՈԽՈՒԹՅՈՒՆՆԵՐ ՈՒ ԼՐԱՑՈՒՄ ԿԱՏԱՐԵԼՈՒ ՄԱՍԻՆ</w:t>
      </w:r>
      <w:r w:rsidR="00E73363" w:rsidRPr="00712016">
        <w:rPr>
          <w:rStyle w:val="Strong"/>
          <w:rFonts w:ascii="GHEA Grapalat" w:hAnsi="GHEA Grapalat"/>
          <w:lang w:val="hy-AM"/>
        </w:rPr>
        <w:t>» ՀՀ ԿԱՌԱՎԱՐՈՒԹՅԱՆ ՈՐՈՇՄԱՆ ՆԱԽԱԳԾԻ ԸՆԴՈՒՆՄԱՆ</w:t>
      </w:r>
    </w:p>
    <w:p w:rsidR="009A2565" w:rsidRDefault="009A2565" w:rsidP="009D79C6">
      <w:pPr>
        <w:pStyle w:val="ListParagraph"/>
        <w:shd w:val="clear" w:color="auto" w:fill="FFFFFF"/>
        <w:ind w:left="0"/>
        <w:rPr>
          <w:rFonts w:ascii="GHEA Grapalat" w:hAnsi="GHEA Grapalat"/>
          <w:lang w:val="hy-AM"/>
        </w:rPr>
      </w:pPr>
    </w:p>
    <w:p w:rsidR="009D79C6" w:rsidRPr="00712016" w:rsidRDefault="009D79C6" w:rsidP="009D79C6">
      <w:pPr>
        <w:pStyle w:val="ListParagraph"/>
        <w:shd w:val="clear" w:color="auto" w:fill="FFFFFF"/>
        <w:ind w:left="1080"/>
        <w:rPr>
          <w:rFonts w:ascii="GHEA Grapalat" w:hAnsi="GHEA Grapalat"/>
          <w:lang w:val="hy-AM"/>
        </w:rPr>
      </w:pPr>
    </w:p>
    <w:p w:rsidR="009A2565" w:rsidRPr="00712016" w:rsidRDefault="00E73363" w:rsidP="009D79C6">
      <w:pPr>
        <w:tabs>
          <w:tab w:val="left" w:pos="9420"/>
        </w:tabs>
        <w:ind w:left="720"/>
        <w:jc w:val="both"/>
        <w:rPr>
          <w:rFonts w:ascii="GHEA Grapalat" w:hAnsi="GHEA Grapalat" w:cs="Sylfaen"/>
          <w:b/>
          <w:lang w:val="hy-AM"/>
        </w:rPr>
      </w:pPr>
      <w:r w:rsidRPr="00712016">
        <w:rPr>
          <w:rFonts w:ascii="GHEA Grapalat" w:hAnsi="GHEA Grapalat" w:cs="Sylfaen"/>
          <w:b/>
          <w:lang w:val="hy-AM"/>
        </w:rPr>
        <w:t>1.Իրավական ակտի անհրաժեշտությունը (նպատակը)</w:t>
      </w:r>
    </w:p>
    <w:p w:rsidR="00AD703F" w:rsidRPr="00AD703F" w:rsidRDefault="00E73363" w:rsidP="009D79C6">
      <w:pPr>
        <w:spacing w:before="120"/>
        <w:ind w:firstLine="720"/>
        <w:jc w:val="both"/>
        <w:rPr>
          <w:rFonts w:ascii="GHEA Grapalat" w:eastAsiaTheme="minorHAnsi" w:hAnsi="GHEA Grapalat" w:cstheme="minorBidi"/>
          <w:lang w:val="hy-AM"/>
        </w:rPr>
      </w:pPr>
      <w:r w:rsidRPr="009E1C12">
        <w:rPr>
          <w:rFonts w:ascii="GHEA Grapalat" w:eastAsiaTheme="minorHAnsi" w:hAnsi="GHEA Grapalat" w:cstheme="minorBidi"/>
          <w:lang w:val="hy-AM"/>
        </w:rPr>
        <w:t>Սույն</w:t>
      </w:r>
      <w:r w:rsidRPr="00AD703F">
        <w:rPr>
          <w:rFonts w:ascii="GHEA Grapalat" w:eastAsiaTheme="minorHAnsi" w:hAnsi="GHEA Grapalat" w:cstheme="minorBidi"/>
          <w:lang w:val="hy-AM"/>
        </w:rPr>
        <w:t xml:space="preserve"> ն</w:t>
      </w:r>
      <w:r w:rsidRPr="009E1C12">
        <w:rPr>
          <w:rFonts w:ascii="GHEA Grapalat" w:eastAsiaTheme="minorHAnsi" w:hAnsi="GHEA Grapalat" w:cstheme="minorBidi"/>
          <w:lang w:val="hy-AM"/>
        </w:rPr>
        <w:t xml:space="preserve">ախագծի ընդունման անհրաժեշտությունը պայմանավորված է </w:t>
      </w:r>
      <w:r w:rsidR="00AD703F" w:rsidRPr="00AD703F">
        <w:rPr>
          <w:rFonts w:ascii="GHEA Grapalat" w:eastAsiaTheme="minorHAnsi" w:hAnsi="GHEA Grapalat" w:cstheme="minorBidi"/>
          <w:lang w:val="hy-AM"/>
        </w:rPr>
        <w:t xml:space="preserve">ՀՀ քաղաքաշինության կոմիտեի պատվիրատվությամբ իրականացվող կապիտալ շինարարական ծրագրերի բնականոն ընթացքի ապահովմամբ՝ համաձայն ՀՀ կառավարության 2015 թվականի մարտի 19-ի N 596-Ն որոշմամբ սահմանված կարգի կառուցապատման նպատակով անհրաժեշտ թույլտվությունների ձեռքբերմամբ: </w:t>
      </w:r>
    </w:p>
    <w:p w:rsidR="00AD703F" w:rsidRPr="009D79C6" w:rsidRDefault="00AD703F" w:rsidP="009D79C6">
      <w:pPr>
        <w:spacing w:before="120"/>
        <w:ind w:firstLine="720"/>
        <w:jc w:val="both"/>
        <w:rPr>
          <w:rFonts w:ascii="GHEA Grapalat" w:eastAsiaTheme="minorHAnsi" w:hAnsi="GHEA Grapalat" w:cstheme="minorBidi"/>
          <w:lang w:val="hy-AM"/>
        </w:rPr>
      </w:pPr>
      <w:r w:rsidRPr="009D79C6">
        <w:rPr>
          <w:rFonts w:ascii="GHEA Grapalat" w:eastAsiaTheme="minorHAnsi" w:hAnsi="GHEA Grapalat" w:cstheme="minorBidi"/>
          <w:lang w:val="hy-AM"/>
        </w:rPr>
        <w:t>Մասնավորապես՝ մի շարք օբյեկտներում շինարարական աշխատանքերի ընթացքը դանդաղել է՝ պայմանավորված անշարժ գույքի սեփականության իրավունքի սուբյեկտ</w:t>
      </w:r>
      <w:r w:rsidR="009D79C6" w:rsidRPr="00961793">
        <w:rPr>
          <w:rFonts w:ascii="GHEA Grapalat" w:eastAsiaTheme="minorHAnsi" w:hAnsi="GHEA Grapalat" w:cstheme="minorBidi"/>
          <w:lang w:val="hy-AM"/>
        </w:rPr>
        <w:t>ների փոփոխություններ</w:t>
      </w:r>
      <w:r w:rsidRPr="009D79C6">
        <w:rPr>
          <w:rFonts w:ascii="GHEA Grapalat" w:eastAsiaTheme="minorHAnsi" w:hAnsi="GHEA Grapalat" w:cstheme="minorBidi"/>
          <w:lang w:val="hy-AM"/>
        </w:rPr>
        <w:t>ով, երբ շենք-շինությունների կառուցապատումն իրականացվում է պետության կողմից ՀՀ պետական բյուջեի ֆինանսական միջոցների հաշվին, սակայն հող</w:t>
      </w:r>
      <w:r w:rsidR="009D79C6" w:rsidRPr="00961793">
        <w:rPr>
          <w:rFonts w:ascii="GHEA Grapalat" w:eastAsiaTheme="minorHAnsi" w:hAnsi="GHEA Grapalat" w:cstheme="minorBidi"/>
          <w:lang w:val="hy-AM"/>
        </w:rPr>
        <w:t>ատարածքը</w:t>
      </w:r>
      <w:r w:rsidRPr="009D79C6">
        <w:rPr>
          <w:rFonts w:ascii="GHEA Grapalat" w:eastAsiaTheme="minorHAnsi" w:hAnsi="GHEA Grapalat" w:cstheme="minorBidi"/>
          <w:lang w:val="hy-AM"/>
        </w:rPr>
        <w:t xml:space="preserve">, որի վրա իրականացվում է կառուցապատումը </w:t>
      </w:r>
      <w:r w:rsidR="009D79C6" w:rsidRPr="00961793">
        <w:rPr>
          <w:rFonts w:ascii="GHEA Grapalat" w:eastAsiaTheme="minorHAnsi" w:hAnsi="GHEA Grapalat" w:cstheme="minorBidi"/>
          <w:lang w:val="hy-AM"/>
        </w:rPr>
        <w:t xml:space="preserve">հանդիսանում է </w:t>
      </w:r>
      <w:r w:rsidRPr="009D79C6">
        <w:rPr>
          <w:rFonts w:ascii="GHEA Grapalat" w:eastAsiaTheme="minorHAnsi" w:hAnsi="GHEA Grapalat" w:cstheme="minorBidi"/>
          <w:lang w:val="hy-AM"/>
        </w:rPr>
        <w:t>համայնքային սեփականությ</w:t>
      </w:r>
      <w:r w:rsidR="009D79C6" w:rsidRPr="00961793">
        <w:rPr>
          <w:rFonts w:ascii="GHEA Grapalat" w:eastAsiaTheme="minorHAnsi" w:hAnsi="GHEA Grapalat" w:cstheme="minorBidi"/>
          <w:lang w:val="hy-AM"/>
        </w:rPr>
        <w:t>ուն</w:t>
      </w:r>
      <w:r w:rsidRPr="009D79C6">
        <w:rPr>
          <w:rFonts w:ascii="GHEA Grapalat" w:eastAsiaTheme="minorHAnsi" w:hAnsi="GHEA Grapalat" w:cstheme="minorBidi"/>
          <w:lang w:val="hy-AM"/>
        </w:rPr>
        <w:t>։ Այս պարագայում շենքերի և շինությունների նկատմամբ սեփականության իրավունքի պատշաճ գրանցում իրականացնելու նպատակով անհրաժեշտություն է առաջացել իրականացնել հողի նվիրատվություն/նվիրաբերություն Հայաստանի Հանրապետությանը, հետևաբար՝ ընդունել համապատասխան համայնքների ավագանիների որոշումներ և ՀՀ կառավարության համապատասխան որոշումներ, սեփականության իրավունքի հետագա գրանցում ՀՀ կադաստրի կոմիտեում, ինչը պահանջել է ժամանակային հավելյալ ռեսուրսներ։</w:t>
      </w:r>
    </w:p>
    <w:p w:rsidR="00AD703F" w:rsidRPr="009D79C6" w:rsidRDefault="00AD703F" w:rsidP="009D79C6">
      <w:pPr>
        <w:spacing w:before="120"/>
        <w:ind w:firstLine="720"/>
        <w:jc w:val="both"/>
        <w:rPr>
          <w:rFonts w:ascii="GHEA Grapalat" w:eastAsiaTheme="minorHAnsi" w:hAnsi="GHEA Grapalat" w:cstheme="minorBidi"/>
          <w:lang w:val="hy-AM"/>
        </w:rPr>
      </w:pPr>
      <w:r w:rsidRPr="009D79C6">
        <w:rPr>
          <w:rFonts w:ascii="GHEA Grapalat" w:eastAsiaTheme="minorHAnsi" w:hAnsi="GHEA Grapalat" w:cstheme="minorBidi"/>
          <w:lang w:val="hy-AM"/>
        </w:rPr>
        <w:t xml:space="preserve">Որոշ դեպքերում հողի գործառնական և նպատակային նշանակությունների </w:t>
      </w:r>
      <w:r w:rsidR="009D79C6" w:rsidRPr="00961793">
        <w:rPr>
          <w:rFonts w:ascii="GHEA Grapalat" w:eastAsiaTheme="minorHAnsi" w:hAnsi="GHEA Grapalat" w:cstheme="minorBidi"/>
          <w:lang w:val="hy-AM"/>
        </w:rPr>
        <w:t xml:space="preserve">անհրաժեշտ </w:t>
      </w:r>
      <w:r w:rsidRPr="009D79C6">
        <w:rPr>
          <w:rFonts w:ascii="GHEA Grapalat" w:eastAsiaTheme="minorHAnsi" w:hAnsi="GHEA Grapalat" w:cstheme="minorBidi"/>
          <w:lang w:val="hy-AM"/>
        </w:rPr>
        <w:t>փոփոխությ</w:t>
      </w:r>
      <w:r w:rsidR="009D79C6" w:rsidRPr="00961793">
        <w:rPr>
          <w:rFonts w:ascii="GHEA Grapalat" w:eastAsiaTheme="minorHAnsi" w:hAnsi="GHEA Grapalat" w:cstheme="minorBidi"/>
          <w:lang w:val="hy-AM"/>
        </w:rPr>
        <w:t xml:space="preserve">ունների իրականացումը իր ազդեցությունն է ունեցել </w:t>
      </w:r>
      <w:r w:rsidRPr="009D79C6">
        <w:rPr>
          <w:rFonts w:ascii="GHEA Grapalat" w:eastAsiaTheme="minorHAnsi" w:hAnsi="GHEA Grapalat" w:cstheme="minorBidi"/>
          <w:lang w:val="hy-AM"/>
        </w:rPr>
        <w:t>շինարարական աշխատանքների ընթացք</w:t>
      </w:r>
      <w:r w:rsidR="009D79C6" w:rsidRPr="00961793">
        <w:rPr>
          <w:rFonts w:ascii="GHEA Grapalat" w:eastAsiaTheme="minorHAnsi" w:hAnsi="GHEA Grapalat" w:cstheme="minorBidi"/>
          <w:lang w:val="hy-AM"/>
        </w:rPr>
        <w:t>ի վրա</w:t>
      </w:r>
      <w:r w:rsidRPr="009D79C6">
        <w:rPr>
          <w:rFonts w:ascii="GHEA Grapalat" w:eastAsiaTheme="minorHAnsi" w:hAnsi="GHEA Grapalat" w:cstheme="minorBidi"/>
          <w:lang w:val="hy-AM"/>
        </w:rPr>
        <w:t xml:space="preserve">։ </w:t>
      </w:r>
    </w:p>
    <w:p w:rsidR="00AD703F" w:rsidRPr="009D79C6" w:rsidRDefault="00AD703F" w:rsidP="009D79C6">
      <w:pPr>
        <w:spacing w:before="120"/>
        <w:ind w:firstLine="720"/>
        <w:jc w:val="both"/>
        <w:rPr>
          <w:rFonts w:ascii="GHEA Grapalat" w:eastAsiaTheme="minorHAnsi" w:hAnsi="GHEA Grapalat" w:cstheme="minorBidi"/>
          <w:lang w:val="hy-AM"/>
        </w:rPr>
      </w:pPr>
      <w:r w:rsidRPr="009D79C6">
        <w:rPr>
          <w:rFonts w:ascii="GHEA Grapalat" w:eastAsiaTheme="minorHAnsi" w:hAnsi="GHEA Grapalat" w:cstheme="minorBidi"/>
          <w:lang w:val="hy-AM"/>
        </w:rPr>
        <w:t>Շինարարության թույտվության երկարաձգման անհրաժեշտության օբյեկտիվ պատճառ է նաև հանդիսացել եղանակային պայմաններով պայմանավորված շինարարական աշխատանքների հետաձգումը։</w:t>
      </w:r>
    </w:p>
    <w:p w:rsidR="00AD703F" w:rsidRPr="00961793" w:rsidRDefault="00AD703F" w:rsidP="009D79C6">
      <w:pPr>
        <w:tabs>
          <w:tab w:val="left" w:pos="450"/>
        </w:tabs>
        <w:spacing w:before="120"/>
        <w:ind w:firstLine="720"/>
        <w:jc w:val="both"/>
        <w:rPr>
          <w:rFonts w:ascii="GHEA Grapalat" w:eastAsiaTheme="minorHAnsi" w:hAnsi="GHEA Grapalat" w:cstheme="minorBidi"/>
          <w:lang w:val="hy-AM"/>
        </w:rPr>
      </w:pPr>
      <w:r w:rsidRPr="009D79C6">
        <w:rPr>
          <w:rFonts w:ascii="GHEA Grapalat" w:eastAsiaTheme="minorHAnsi" w:hAnsi="GHEA Grapalat" w:cstheme="minorBidi"/>
          <w:lang w:val="hy-AM"/>
        </w:rPr>
        <w:t>Միաժամանակ</w:t>
      </w:r>
      <w:r w:rsidR="00B30EED" w:rsidRPr="00961793">
        <w:rPr>
          <w:rFonts w:ascii="GHEA Grapalat" w:eastAsiaTheme="minorHAnsi" w:hAnsi="GHEA Grapalat" w:cstheme="minorBidi"/>
          <w:lang w:val="hy-AM"/>
        </w:rPr>
        <w:t xml:space="preserve"> նշենք</w:t>
      </w:r>
      <w:r w:rsidRPr="009D79C6">
        <w:rPr>
          <w:rFonts w:ascii="GHEA Grapalat" w:eastAsiaTheme="minorHAnsi" w:hAnsi="GHEA Grapalat" w:cstheme="minorBidi"/>
          <w:lang w:val="hy-AM"/>
        </w:rPr>
        <w:t>, որ շինարարական աշխատանքների ընթացքին զու</w:t>
      </w:r>
      <w:r w:rsidR="009D79C6" w:rsidRPr="00961793">
        <w:rPr>
          <w:rFonts w:ascii="GHEA Grapalat" w:eastAsiaTheme="minorHAnsi" w:hAnsi="GHEA Grapalat" w:cstheme="minorBidi"/>
          <w:lang w:val="hy-AM"/>
        </w:rPr>
        <w:t>գահ</w:t>
      </w:r>
      <w:r w:rsidRPr="009D79C6">
        <w:rPr>
          <w:rFonts w:ascii="GHEA Grapalat" w:eastAsiaTheme="minorHAnsi" w:hAnsi="GHEA Grapalat" w:cstheme="minorBidi"/>
          <w:lang w:val="hy-AM"/>
        </w:rPr>
        <w:t xml:space="preserve">եռ որոշ դեպքերում նախագծանախահաշվային փաստաթղթերում լրամշակումներ, նախագծային նոր լուծումներ տալու անհրաժեշտություն է առաջացել, որոնք իրականացվել են սահմանված </w:t>
      </w:r>
      <w:r w:rsidR="009D79C6" w:rsidRPr="009D79C6">
        <w:rPr>
          <w:rFonts w:ascii="GHEA Grapalat" w:eastAsiaTheme="minorHAnsi" w:hAnsi="GHEA Grapalat" w:cstheme="minorBidi"/>
          <w:lang w:val="hy-AM"/>
        </w:rPr>
        <w:t>կարգով</w:t>
      </w:r>
      <w:r w:rsidR="009D79C6" w:rsidRPr="00961793">
        <w:rPr>
          <w:rFonts w:ascii="GHEA Grapalat" w:eastAsiaTheme="minorHAnsi" w:hAnsi="GHEA Grapalat" w:cstheme="minorBidi"/>
          <w:lang w:val="hy-AM"/>
        </w:rPr>
        <w:t xml:space="preserve"> և ունեցել տևական ժամանակ:</w:t>
      </w:r>
    </w:p>
    <w:p w:rsidR="00C92655" w:rsidRPr="00AD703F" w:rsidRDefault="00AD703F" w:rsidP="009D79C6">
      <w:pPr>
        <w:spacing w:before="120"/>
        <w:ind w:firstLine="720"/>
        <w:jc w:val="both"/>
        <w:rPr>
          <w:rFonts w:ascii="GHEA Grapalat" w:eastAsiaTheme="minorHAnsi" w:hAnsi="GHEA Grapalat" w:cstheme="minorBidi"/>
          <w:lang w:val="hy-AM"/>
        </w:rPr>
      </w:pPr>
      <w:r w:rsidRPr="009D79C6">
        <w:rPr>
          <w:rFonts w:ascii="GHEA Grapalat" w:eastAsiaTheme="minorHAnsi" w:hAnsi="GHEA Grapalat" w:cstheme="minorBidi"/>
          <w:lang w:val="hy-AM"/>
        </w:rPr>
        <w:t>Շինարարական աշխատանքների ավարտի հետաձգումը մի շարք դեպքերում պայմանավորված է եղել կապալառուների կողմից աշխատանքերի ծավալների թերի իրացումով, ընդ որում՝ այս պարագայում վերջիններիս նկատմամբ կիրառվել են օրենքով սահմանված պատասխանատվության միջոցներ։</w:t>
      </w:r>
    </w:p>
    <w:p w:rsidR="009F476D" w:rsidRPr="00961793" w:rsidRDefault="009F476D" w:rsidP="009D79C6">
      <w:pPr>
        <w:spacing w:before="120"/>
        <w:ind w:firstLine="600"/>
        <w:jc w:val="both"/>
        <w:rPr>
          <w:rFonts w:ascii="GHEA Grapalat" w:hAnsi="GHEA Grapalat"/>
          <w:b/>
          <w:bCs/>
          <w:color w:val="000000"/>
          <w:szCs w:val="24"/>
          <w:shd w:val="clear" w:color="auto" w:fill="FFFFFF"/>
          <w:lang w:val="hy-AM"/>
        </w:rPr>
      </w:pPr>
    </w:p>
    <w:p w:rsidR="00E32D32" w:rsidRDefault="005861F7" w:rsidP="009D79C6">
      <w:pPr>
        <w:spacing w:before="120"/>
        <w:ind w:firstLine="600"/>
        <w:jc w:val="both"/>
        <w:rPr>
          <w:rFonts w:ascii="GHEA Grapalat" w:hAnsi="GHEA Grapalat"/>
          <w:b/>
          <w:bCs/>
          <w:color w:val="000000"/>
          <w:szCs w:val="24"/>
          <w:shd w:val="clear" w:color="auto" w:fill="FFFFFF"/>
          <w:lang w:val="hy-AM"/>
        </w:rPr>
      </w:pPr>
      <w:r w:rsidRPr="00961793">
        <w:rPr>
          <w:rFonts w:ascii="GHEA Grapalat" w:hAnsi="GHEA Grapalat"/>
          <w:b/>
          <w:bCs/>
          <w:color w:val="000000"/>
          <w:szCs w:val="24"/>
          <w:shd w:val="clear" w:color="auto" w:fill="FFFFFF"/>
          <w:lang w:val="hy-AM"/>
        </w:rPr>
        <w:lastRenderedPageBreak/>
        <w:t>2</w:t>
      </w:r>
      <w:r w:rsidR="00E32D32" w:rsidRPr="00E32D32">
        <w:rPr>
          <w:rFonts w:ascii="GHEA Grapalat" w:hAnsi="GHEA Grapalat"/>
          <w:b/>
          <w:bCs/>
          <w:color w:val="000000"/>
          <w:szCs w:val="24"/>
          <w:shd w:val="clear" w:color="auto" w:fill="FFFFFF"/>
          <w:lang w:val="hy-AM"/>
        </w:rPr>
        <w:t>․Ընթացիկ իրավիճակը</w:t>
      </w:r>
    </w:p>
    <w:p w:rsidR="00510767" w:rsidRPr="00961793" w:rsidRDefault="00510767" w:rsidP="009D79C6">
      <w:pPr>
        <w:spacing w:before="120"/>
        <w:ind w:firstLine="600"/>
        <w:jc w:val="both"/>
        <w:rPr>
          <w:rFonts w:ascii="GHEA Grapalat" w:eastAsiaTheme="minorHAnsi" w:hAnsi="GHEA Grapalat" w:cstheme="minorBidi"/>
          <w:lang w:val="hy-AM"/>
        </w:rPr>
      </w:pPr>
      <w:r w:rsidRPr="00510767">
        <w:rPr>
          <w:rFonts w:ascii="GHEA Grapalat" w:eastAsiaTheme="minorHAnsi" w:hAnsi="GHEA Grapalat" w:cstheme="minorBidi"/>
          <w:lang w:val="hy-AM"/>
        </w:rPr>
        <w:t>ՀՀ քաղաքաշինության կոմիտեի պատվիրատվությամբ իրականացվող օբյեկտների համար 2025 թվականին պահանջվող շինարարության թույլտվության և ավարտված օբյեկտի</w:t>
      </w:r>
      <w:r w:rsidRPr="00961793">
        <w:rPr>
          <w:rFonts w:ascii="GHEA Grapalat" w:eastAsiaTheme="minorHAnsi" w:hAnsi="GHEA Grapalat" w:cstheme="minorBidi"/>
          <w:lang w:val="hy-AM"/>
        </w:rPr>
        <w:t xml:space="preserve"> </w:t>
      </w:r>
      <w:r w:rsidRPr="00510767">
        <w:rPr>
          <w:rFonts w:ascii="GHEA Grapalat" w:eastAsiaTheme="minorHAnsi" w:hAnsi="GHEA Grapalat" w:cstheme="minorBidi"/>
          <w:lang w:val="hy-AM"/>
        </w:rPr>
        <w:t>շահագործման թույլտվության տեղական տուրքերի</w:t>
      </w:r>
      <w:r w:rsidRPr="00961793">
        <w:rPr>
          <w:rFonts w:ascii="GHEA Grapalat" w:eastAsiaTheme="minorHAnsi" w:hAnsi="GHEA Grapalat" w:cstheme="minorBidi"/>
          <w:lang w:val="hy-AM"/>
        </w:rPr>
        <w:t xml:space="preserve"> վճարման նպատակով անհրաժեշտ է ընդամենը՝ </w:t>
      </w:r>
      <w:r w:rsidR="00245F05" w:rsidRPr="00961793">
        <w:rPr>
          <w:rFonts w:ascii="GHEA Grapalat" w:eastAsiaTheme="minorHAnsi" w:hAnsi="GHEA Grapalat" w:cstheme="minorBidi"/>
          <w:lang w:val="hy-AM"/>
        </w:rPr>
        <w:t>1</w:t>
      </w:r>
      <w:r w:rsidR="009F476D" w:rsidRPr="00961793">
        <w:rPr>
          <w:rFonts w:ascii="GHEA Grapalat" w:eastAsiaTheme="minorHAnsi" w:hAnsi="GHEA Grapalat" w:cstheme="minorBidi"/>
          <w:lang w:val="hy-AM"/>
        </w:rPr>
        <w:t>22</w:t>
      </w:r>
      <w:r w:rsidRPr="00961793">
        <w:rPr>
          <w:rFonts w:ascii="GHEA Grapalat" w:eastAsiaTheme="minorHAnsi" w:hAnsi="GHEA Grapalat" w:cstheme="minorBidi"/>
          <w:lang w:val="hy-AM"/>
        </w:rPr>
        <w:t>,</w:t>
      </w:r>
      <w:r w:rsidR="003B2DE2" w:rsidRPr="00961793">
        <w:rPr>
          <w:rFonts w:ascii="GHEA Grapalat" w:eastAsiaTheme="minorHAnsi" w:hAnsi="GHEA Grapalat" w:cstheme="minorBidi"/>
          <w:lang w:val="hy-AM"/>
        </w:rPr>
        <w:t>9</w:t>
      </w:r>
      <w:r w:rsidR="004B3E24" w:rsidRPr="00961793">
        <w:rPr>
          <w:rFonts w:ascii="GHEA Grapalat" w:eastAsiaTheme="minorHAnsi" w:hAnsi="GHEA Grapalat" w:cstheme="minorBidi"/>
          <w:lang w:val="hy-AM"/>
        </w:rPr>
        <w:t>75</w:t>
      </w:r>
      <w:r w:rsidRPr="00961793">
        <w:rPr>
          <w:rFonts w:ascii="GHEA Grapalat" w:eastAsiaTheme="minorHAnsi" w:hAnsi="GHEA Grapalat" w:cstheme="minorBidi"/>
          <w:lang w:val="hy-AM"/>
        </w:rPr>
        <w:t>.4 հազար դրամ, որից</w:t>
      </w:r>
    </w:p>
    <w:p w:rsidR="00510767" w:rsidRPr="00961793" w:rsidRDefault="00510767" w:rsidP="009D79C6">
      <w:pPr>
        <w:pStyle w:val="ListParagraph"/>
        <w:numPr>
          <w:ilvl w:val="0"/>
          <w:numId w:val="31"/>
        </w:numPr>
        <w:spacing w:before="120"/>
        <w:ind w:left="0" w:firstLine="600"/>
        <w:jc w:val="both"/>
        <w:rPr>
          <w:rFonts w:ascii="GHEA Grapalat" w:eastAsiaTheme="minorHAnsi" w:hAnsi="GHEA Grapalat" w:cstheme="minorBidi"/>
          <w:lang w:val="hy-AM"/>
        </w:rPr>
      </w:pPr>
      <w:r w:rsidRPr="00961793">
        <w:rPr>
          <w:rFonts w:ascii="GHEA Grapalat" w:eastAsiaTheme="minorHAnsi" w:hAnsi="GHEA Grapalat" w:cstheme="minorBidi"/>
          <w:lang w:val="hy-AM"/>
        </w:rPr>
        <w:t>թ</w:t>
      </w:r>
      <w:r w:rsidRPr="0027676D">
        <w:rPr>
          <w:rFonts w:ascii="GHEA Grapalat" w:eastAsiaTheme="minorHAnsi" w:hAnsi="GHEA Grapalat" w:cstheme="minorBidi"/>
          <w:lang w:val="hy-AM"/>
        </w:rPr>
        <w:t xml:space="preserve">վով </w:t>
      </w:r>
      <w:r w:rsidR="00937121" w:rsidRPr="00961793">
        <w:rPr>
          <w:rFonts w:ascii="GHEA Grapalat" w:eastAsiaTheme="minorHAnsi" w:hAnsi="GHEA Grapalat" w:cstheme="minorBidi"/>
          <w:lang w:val="hy-AM"/>
        </w:rPr>
        <w:t>20</w:t>
      </w:r>
      <w:r w:rsidRPr="0027676D">
        <w:rPr>
          <w:rFonts w:ascii="GHEA Grapalat" w:eastAsiaTheme="minorHAnsi" w:hAnsi="GHEA Grapalat" w:cstheme="minorBidi"/>
          <w:lang w:val="hy-AM"/>
        </w:rPr>
        <w:t xml:space="preserve"> ավարտված </w:t>
      </w:r>
      <w:r w:rsidRPr="00961793">
        <w:rPr>
          <w:rFonts w:ascii="GHEA Grapalat" w:eastAsiaTheme="minorHAnsi" w:hAnsi="GHEA Grapalat" w:cstheme="minorBidi"/>
          <w:lang w:val="hy-AM"/>
        </w:rPr>
        <w:t>օբյեկտների շահագործման թույլտվության տեղական տուրքի համար՝ 900.0 հազար դրամ,</w:t>
      </w:r>
    </w:p>
    <w:p w:rsidR="00510767" w:rsidRPr="00961793" w:rsidRDefault="00510767" w:rsidP="009D79C6">
      <w:pPr>
        <w:pStyle w:val="ListParagraph"/>
        <w:numPr>
          <w:ilvl w:val="0"/>
          <w:numId w:val="31"/>
        </w:numPr>
        <w:spacing w:before="120"/>
        <w:ind w:left="0" w:firstLine="600"/>
        <w:jc w:val="both"/>
        <w:rPr>
          <w:rFonts w:ascii="GHEA Grapalat" w:eastAsiaTheme="minorHAnsi" w:hAnsi="GHEA Grapalat" w:cstheme="minorBidi"/>
          <w:lang w:val="hy-AM"/>
        </w:rPr>
      </w:pPr>
      <w:r w:rsidRPr="00961793">
        <w:rPr>
          <w:rFonts w:ascii="GHEA Grapalat" w:eastAsiaTheme="minorHAnsi" w:hAnsi="GHEA Grapalat" w:cstheme="minorBidi"/>
          <w:lang w:val="hy-AM"/>
        </w:rPr>
        <w:t>թ</w:t>
      </w:r>
      <w:r w:rsidRPr="0027676D">
        <w:rPr>
          <w:rFonts w:ascii="GHEA Grapalat" w:eastAsiaTheme="minorHAnsi" w:hAnsi="GHEA Grapalat" w:cstheme="minorBidi"/>
          <w:lang w:val="hy-AM"/>
        </w:rPr>
        <w:t xml:space="preserve">վով </w:t>
      </w:r>
      <w:r w:rsidR="00976BA6" w:rsidRPr="00961793">
        <w:rPr>
          <w:rFonts w:ascii="GHEA Grapalat" w:eastAsiaTheme="minorHAnsi" w:hAnsi="GHEA Grapalat" w:cstheme="minorBidi"/>
          <w:lang w:val="hy-AM"/>
        </w:rPr>
        <w:t>19</w:t>
      </w:r>
      <w:r w:rsidRPr="00961793">
        <w:rPr>
          <w:rFonts w:ascii="GHEA Grapalat" w:eastAsiaTheme="minorHAnsi" w:hAnsi="GHEA Grapalat" w:cstheme="minorBidi"/>
          <w:lang w:val="hy-AM"/>
        </w:rPr>
        <w:t xml:space="preserve"> օբյեկտի</w:t>
      </w:r>
      <w:r w:rsidR="0027676D" w:rsidRPr="00961793">
        <w:rPr>
          <w:rFonts w:ascii="GHEA Grapalat" w:eastAsiaTheme="minorHAnsi" w:hAnsi="GHEA Grapalat" w:cstheme="minorBidi"/>
          <w:lang w:val="hy-AM"/>
        </w:rPr>
        <w:t>, որոնց</w:t>
      </w:r>
      <w:r w:rsidRPr="00961793">
        <w:rPr>
          <w:rFonts w:ascii="GHEA Grapalat" w:eastAsiaTheme="minorHAnsi" w:hAnsi="GHEA Grapalat" w:cstheme="minorBidi"/>
          <w:lang w:val="hy-AM"/>
        </w:rPr>
        <w:t xml:space="preserve"> ավարտը նախատեսված է 2025 թվականին</w:t>
      </w:r>
      <w:r w:rsidR="0027676D" w:rsidRPr="00961793">
        <w:rPr>
          <w:rFonts w:ascii="GHEA Grapalat" w:eastAsiaTheme="minorHAnsi" w:hAnsi="GHEA Grapalat" w:cstheme="minorBidi"/>
          <w:lang w:val="hy-AM"/>
        </w:rPr>
        <w:t xml:space="preserve">, տեղական տուրքի համար՝ </w:t>
      </w:r>
      <w:r w:rsidR="00AF38A3" w:rsidRPr="00961793">
        <w:rPr>
          <w:rFonts w:ascii="GHEA Grapalat" w:eastAsiaTheme="minorHAnsi" w:hAnsi="GHEA Grapalat" w:cstheme="minorBidi"/>
          <w:lang w:val="hy-AM"/>
        </w:rPr>
        <w:t>26</w:t>
      </w:r>
      <w:r w:rsidR="0027676D" w:rsidRPr="00961793">
        <w:rPr>
          <w:rFonts w:ascii="GHEA Grapalat" w:eastAsiaTheme="minorHAnsi" w:hAnsi="GHEA Grapalat" w:cstheme="minorBidi"/>
          <w:lang w:val="hy-AM"/>
        </w:rPr>
        <w:t>,</w:t>
      </w:r>
      <w:r w:rsidR="00AF38A3" w:rsidRPr="00961793">
        <w:rPr>
          <w:rFonts w:ascii="GHEA Grapalat" w:eastAsiaTheme="minorHAnsi" w:hAnsi="GHEA Grapalat" w:cstheme="minorBidi"/>
          <w:lang w:val="hy-AM"/>
        </w:rPr>
        <w:t>99</w:t>
      </w:r>
      <w:r w:rsidR="00976BA6" w:rsidRPr="00961793">
        <w:rPr>
          <w:rFonts w:ascii="GHEA Grapalat" w:eastAsiaTheme="minorHAnsi" w:hAnsi="GHEA Grapalat" w:cstheme="minorBidi"/>
          <w:lang w:val="hy-AM"/>
        </w:rPr>
        <w:t>0</w:t>
      </w:r>
      <w:r w:rsidR="0027676D" w:rsidRPr="00961793">
        <w:rPr>
          <w:rFonts w:ascii="GHEA Grapalat" w:eastAsiaTheme="minorHAnsi" w:hAnsi="GHEA Grapalat" w:cstheme="minorBidi"/>
          <w:lang w:val="hy-AM"/>
        </w:rPr>
        <w:t>.0 հազար դրամ, այդ թվում.</w:t>
      </w:r>
    </w:p>
    <w:p w:rsidR="0027676D" w:rsidRPr="00961793" w:rsidRDefault="0027676D" w:rsidP="009D79C6">
      <w:pPr>
        <w:pStyle w:val="ListParagraph"/>
        <w:numPr>
          <w:ilvl w:val="0"/>
          <w:numId w:val="32"/>
        </w:numPr>
        <w:spacing w:before="120"/>
        <w:jc w:val="both"/>
        <w:rPr>
          <w:rFonts w:ascii="GHEA Grapalat" w:eastAsiaTheme="minorHAnsi" w:hAnsi="GHEA Grapalat" w:cstheme="minorBidi"/>
          <w:lang w:val="hy-AM"/>
        </w:rPr>
      </w:pPr>
      <w:r w:rsidRPr="00961793">
        <w:rPr>
          <w:rFonts w:ascii="GHEA Grapalat" w:eastAsiaTheme="minorHAnsi" w:hAnsi="GHEA Grapalat" w:cstheme="minorBidi"/>
          <w:lang w:val="hy-AM"/>
        </w:rPr>
        <w:t xml:space="preserve">շինարարության թույլտվության երկարաձգման համար՝ </w:t>
      </w:r>
      <w:r w:rsidR="00AF38A3" w:rsidRPr="00961793">
        <w:rPr>
          <w:rFonts w:ascii="GHEA Grapalat" w:eastAsiaTheme="minorHAnsi" w:hAnsi="GHEA Grapalat" w:cstheme="minorBidi"/>
          <w:lang w:val="hy-AM"/>
        </w:rPr>
        <w:t>25</w:t>
      </w:r>
      <w:r w:rsidRPr="00961793">
        <w:rPr>
          <w:rFonts w:ascii="GHEA Grapalat" w:eastAsiaTheme="minorHAnsi" w:hAnsi="GHEA Grapalat" w:cstheme="minorBidi"/>
          <w:lang w:val="hy-AM"/>
        </w:rPr>
        <w:t>,</w:t>
      </w:r>
      <w:r w:rsidR="00AF38A3" w:rsidRPr="00961793">
        <w:rPr>
          <w:rFonts w:ascii="GHEA Grapalat" w:eastAsiaTheme="minorHAnsi" w:hAnsi="GHEA Grapalat" w:cstheme="minorBidi"/>
          <w:lang w:val="hy-AM"/>
        </w:rPr>
        <w:t>8</w:t>
      </w:r>
      <w:r w:rsidRPr="00961793">
        <w:rPr>
          <w:rFonts w:ascii="GHEA Grapalat" w:eastAsiaTheme="minorHAnsi" w:hAnsi="GHEA Grapalat" w:cstheme="minorBidi"/>
          <w:lang w:val="hy-AM"/>
        </w:rPr>
        <w:t>15.0 հազար դրամ</w:t>
      </w:r>
    </w:p>
    <w:p w:rsidR="0027676D" w:rsidRPr="00961793" w:rsidRDefault="0027676D" w:rsidP="009D79C6">
      <w:pPr>
        <w:pStyle w:val="ListParagraph"/>
        <w:numPr>
          <w:ilvl w:val="0"/>
          <w:numId w:val="32"/>
        </w:numPr>
        <w:spacing w:before="120"/>
        <w:jc w:val="both"/>
        <w:rPr>
          <w:rFonts w:ascii="GHEA Grapalat" w:eastAsiaTheme="minorHAnsi" w:hAnsi="GHEA Grapalat" w:cstheme="minorBidi"/>
          <w:lang w:val="hy-AM"/>
        </w:rPr>
      </w:pPr>
      <w:r w:rsidRPr="00961793">
        <w:rPr>
          <w:rFonts w:ascii="GHEA Grapalat" w:eastAsiaTheme="minorHAnsi" w:hAnsi="GHEA Grapalat" w:cstheme="minorBidi"/>
          <w:lang w:val="hy-AM"/>
        </w:rPr>
        <w:t>շահագործման թույլտվության համար՝ 1,1</w:t>
      </w:r>
      <w:r w:rsidR="00976BA6" w:rsidRPr="00961793">
        <w:rPr>
          <w:rFonts w:ascii="GHEA Grapalat" w:eastAsiaTheme="minorHAnsi" w:hAnsi="GHEA Grapalat" w:cstheme="minorBidi"/>
          <w:lang w:val="hy-AM"/>
        </w:rPr>
        <w:t>75</w:t>
      </w:r>
      <w:r w:rsidRPr="00961793">
        <w:rPr>
          <w:rFonts w:ascii="GHEA Grapalat" w:eastAsiaTheme="minorHAnsi" w:hAnsi="GHEA Grapalat" w:cstheme="minorBidi"/>
          <w:lang w:val="hy-AM"/>
        </w:rPr>
        <w:t>.0 հազար դրամ:</w:t>
      </w:r>
    </w:p>
    <w:p w:rsidR="00B31BF1" w:rsidRPr="00961793" w:rsidRDefault="0027676D" w:rsidP="009D79C6">
      <w:pPr>
        <w:pStyle w:val="ListParagraph"/>
        <w:numPr>
          <w:ilvl w:val="0"/>
          <w:numId w:val="31"/>
        </w:numPr>
        <w:spacing w:before="120"/>
        <w:ind w:left="0" w:firstLine="600"/>
        <w:jc w:val="both"/>
        <w:rPr>
          <w:rFonts w:ascii="GHEA Grapalat" w:eastAsiaTheme="minorHAnsi" w:hAnsi="GHEA Grapalat" w:cstheme="minorBidi"/>
          <w:lang w:val="hy-AM"/>
        </w:rPr>
      </w:pPr>
      <w:r w:rsidRPr="00961793">
        <w:rPr>
          <w:rFonts w:ascii="GHEA Grapalat" w:eastAsiaTheme="minorHAnsi" w:hAnsi="GHEA Grapalat" w:cstheme="minorBidi"/>
          <w:lang w:val="hy-AM"/>
        </w:rPr>
        <w:t>թ</w:t>
      </w:r>
      <w:r w:rsidRPr="0027676D">
        <w:rPr>
          <w:rFonts w:ascii="GHEA Grapalat" w:eastAsiaTheme="minorHAnsi" w:hAnsi="GHEA Grapalat" w:cstheme="minorBidi"/>
          <w:lang w:val="hy-AM"/>
        </w:rPr>
        <w:t xml:space="preserve">վով </w:t>
      </w:r>
      <w:r w:rsidR="00AF38A3" w:rsidRPr="00961793">
        <w:rPr>
          <w:rFonts w:ascii="GHEA Grapalat" w:eastAsiaTheme="minorHAnsi" w:hAnsi="GHEA Grapalat" w:cstheme="minorBidi"/>
          <w:lang w:val="hy-AM"/>
        </w:rPr>
        <w:t>2</w:t>
      </w:r>
      <w:r w:rsidR="003B2DE2" w:rsidRPr="00961793">
        <w:rPr>
          <w:rFonts w:ascii="GHEA Grapalat" w:eastAsiaTheme="minorHAnsi" w:hAnsi="GHEA Grapalat" w:cstheme="minorBidi"/>
          <w:lang w:val="hy-AM"/>
        </w:rPr>
        <w:t>2</w:t>
      </w:r>
      <w:r w:rsidR="00B31BF1" w:rsidRPr="00961793">
        <w:rPr>
          <w:rFonts w:ascii="GHEA Grapalat" w:eastAsiaTheme="minorHAnsi" w:hAnsi="GHEA Grapalat" w:cstheme="minorBidi"/>
          <w:lang w:val="hy-AM"/>
        </w:rPr>
        <w:t xml:space="preserve"> նոր մեկնարկվող</w:t>
      </w:r>
      <w:r w:rsidRPr="0027676D">
        <w:rPr>
          <w:rFonts w:ascii="GHEA Grapalat" w:eastAsiaTheme="minorHAnsi" w:hAnsi="GHEA Grapalat" w:cstheme="minorBidi"/>
          <w:lang w:val="hy-AM"/>
        </w:rPr>
        <w:t xml:space="preserve"> </w:t>
      </w:r>
      <w:r w:rsidRPr="00961793">
        <w:rPr>
          <w:rFonts w:ascii="GHEA Grapalat" w:eastAsiaTheme="minorHAnsi" w:hAnsi="GHEA Grapalat" w:cstheme="minorBidi"/>
          <w:lang w:val="hy-AM"/>
        </w:rPr>
        <w:t xml:space="preserve">օբյեկտների </w:t>
      </w:r>
      <w:r w:rsidR="00B31BF1" w:rsidRPr="00961793">
        <w:rPr>
          <w:rFonts w:ascii="GHEA Grapalat" w:eastAsiaTheme="minorHAnsi" w:hAnsi="GHEA Grapalat" w:cstheme="minorBidi"/>
          <w:lang w:val="hy-AM"/>
        </w:rPr>
        <w:t xml:space="preserve">շինարարության </w:t>
      </w:r>
      <w:r w:rsidRPr="00961793">
        <w:rPr>
          <w:rFonts w:ascii="GHEA Grapalat" w:eastAsiaTheme="minorHAnsi" w:hAnsi="GHEA Grapalat" w:cstheme="minorBidi"/>
          <w:lang w:val="hy-AM"/>
        </w:rPr>
        <w:t xml:space="preserve">թույլտվության համար՝ </w:t>
      </w:r>
      <w:r w:rsidR="00AF38A3" w:rsidRPr="00961793">
        <w:rPr>
          <w:rFonts w:ascii="GHEA Grapalat" w:eastAsiaTheme="minorHAnsi" w:hAnsi="GHEA Grapalat" w:cstheme="minorBidi"/>
          <w:lang w:val="hy-AM"/>
        </w:rPr>
        <w:t>2</w:t>
      </w:r>
      <w:r w:rsidR="003B2DE2" w:rsidRPr="00961793">
        <w:rPr>
          <w:rFonts w:ascii="GHEA Grapalat" w:eastAsiaTheme="minorHAnsi" w:hAnsi="GHEA Grapalat" w:cstheme="minorBidi"/>
          <w:lang w:val="hy-AM"/>
        </w:rPr>
        <w:t>3</w:t>
      </w:r>
      <w:r w:rsidR="00B31BF1" w:rsidRPr="00961793">
        <w:rPr>
          <w:rFonts w:ascii="GHEA Grapalat" w:eastAsiaTheme="minorHAnsi" w:hAnsi="GHEA Grapalat" w:cstheme="minorBidi"/>
          <w:lang w:val="hy-AM"/>
        </w:rPr>
        <w:t>,</w:t>
      </w:r>
      <w:r w:rsidR="003B2DE2" w:rsidRPr="00961793">
        <w:rPr>
          <w:rFonts w:ascii="GHEA Grapalat" w:eastAsiaTheme="minorHAnsi" w:hAnsi="GHEA Grapalat" w:cstheme="minorBidi"/>
          <w:lang w:val="hy-AM"/>
        </w:rPr>
        <w:t>2</w:t>
      </w:r>
      <w:r w:rsidR="00976BA6" w:rsidRPr="00961793">
        <w:rPr>
          <w:rFonts w:ascii="GHEA Grapalat" w:eastAsiaTheme="minorHAnsi" w:hAnsi="GHEA Grapalat" w:cstheme="minorBidi"/>
          <w:lang w:val="hy-AM"/>
        </w:rPr>
        <w:t>70</w:t>
      </w:r>
      <w:r w:rsidR="00555EC6" w:rsidRPr="00961793">
        <w:rPr>
          <w:rFonts w:ascii="GHEA Grapalat" w:eastAsiaTheme="minorHAnsi" w:hAnsi="GHEA Grapalat" w:cstheme="minorBidi"/>
          <w:lang w:val="hy-AM"/>
        </w:rPr>
        <w:t>.4</w:t>
      </w:r>
      <w:r w:rsidRPr="00961793">
        <w:rPr>
          <w:rFonts w:ascii="GHEA Grapalat" w:eastAsiaTheme="minorHAnsi" w:hAnsi="GHEA Grapalat" w:cstheme="minorBidi"/>
          <w:lang w:val="hy-AM"/>
        </w:rPr>
        <w:t xml:space="preserve"> հազար դրամ,</w:t>
      </w:r>
    </w:p>
    <w:p w:rsidR="00DC61F5" w:rsidRPr="00961793" w:rsidRDefault="00B31BF1" w:rsidP="00DC61F5">
      <w:pPr>
        <w:pStyle w:val="ListParagraph"/>
        <w:numPr>
          <w:ilvl w:val="0"/>
          <w:numId w:val="31"/>
        </w:numPr>
        <w:spacing w:before="120"/>
        <w:ind w:left="0" w:firstLine="600"/>
        <w:jc w:val="both"/>
        <w:rPr>
          <w:rFonts w:ascii="GHEA Grapalat" w:eastAsiaTheme="minorHAnsi" w:hAnsi="GHEA Grapalat" w:cstheme="minorBidi"/>
          <w:lang w:val="hy-AM"/>
        </w:rPr>
      </w:pPr>
      <w:r w:rsidRPr="00961793">
        <w:rPr>
          <w:rFonts w:ascii="GHEA Grapalat" w:eastAsiaTheme="minorHAnsi" w:hAnsi="GHEA Grapalat" w:cstheme="minorBidi"/>
          <w:lang w:val="hy-AM"/>
        </w:rPr>
        <w:t xml:space="preserve">թվով </w:t>
      </w:r>
      <w:r w:rsidR="00DC61F5" w:rsidRPr="00961793">
        <w:rPr>
          <w:rFonts w:ascii="GHEA Grapalat" w:eastAsiaTheme="minorHAnsi" w:hAnsi="GHEA Grapalat" w:cstheme="minorBidi"/>
          <w:lang w:val="hy-AM"/>
        </w:rPr>
        <w:t>5</w:t>
      </w:r>
      <w:r w:rsidRPr="00961793">
        <w:rPr>
          <w:rFonts w:ascii="GHEA Grapalat" w:eastAsiaTheme="minorHAnsi" w:hAnsi="GHEA Grapalat" w:cstheme="minorBidi"/>
          <w:lang w:val="hy-AM"/>
        </w:rPr>
        <w:t xml:space="preserve"> ընթացիկ այլ օբյեկտների (շարունակական) շինարարության թույլտվության երկարաձգման համար՝ </w:t>
      </w:r>
      <w:r w:rsidR="00DC61F5" w:rsidRPr="00961793">
        <w:rPr>
          <w:rFonts w:ascii="GHEA Grapalat" w:eastAsiaTheme="minorHAnsi" w:hAnsi="GHEA Grapalat" w:cstheme="minorBidi"/>
          <w:lang w:val="hy-AM"/>
        </w:rPr>
        <w:t>7</w:t>
      </w:r>
      <w:r w:rsidRPr="00961793">
        <w:rPr>
          <w:rFonts w:ascii="GHEA Grapalat" w:eastAsiaTheme="minorHAnsi" w:hAnsi="GHEA Grapalat" w:cstheme="minorBidi"/>
          <w:lang w:val="hy-AM"/>
        </w:rPr>
        <w:t>,</w:t>
      </w:r>
      <w:r w:rsidR="009B11C2" w:rsidRPr="00961793">
        <w:rPr>
          <w:rFonts w:ascii="GHEA Grapalat" w:eastAsiaTheme="minorHAnsi" w:hAnsi="GHEA Grapalat" w:cstheme="minorBidi"/>
          <w:lang w:val="hy-AM"/>
        </w:rPr>
        <w:t>8</w:t>
      </w:r>
      <w:r w:rsidRPr="00961793">
        <w:rPr>
          <w:rFonts w:ascii="GHEA Grapalat" w:eastAsiaTheme="minorHAnsi" w:hAnsi="GHEA Grapalat" w:cstheme="minorBidi"/>
          <w:lang w:val="hy-AM"/>
        </w:rPr>
        <w:t>15.0 հազար դրամ</w:t>
      </w:r>
    </w:p>
    <w:p w:rsidR="00925D65" w:rsidRPr="00961793" w:rsidRDefault="0034389D" w:rsidP="00DC61F5">
      <w:pPr>
        <w:pStyle w:val="ListParagraph"/>
        <w:numPr>
          <w:ilvl w:val="0"/>
          <w:numId w:val="31"/>
        </w:numPr>
        <w:spacing w:before="120"/>
        <w:ind w:left="0" w:firstLine="600"/>
        <w:jc w:val="both"/>
        <w:rPr>
          <w:rFonts w:ascii="GHEA Grapalat" w:eastAsiaTheme="minorHAnsi" w:hAnsi="GHEA Grapalat" w:cstheme="minorBidi"/>
          <w:lang w:val="hy-AM"/>
        </w:rPr>
      </w:pPr>
      <w:r w:rsidRPr="00961793">
        <w:rPr>
          <w:rFonts w:ascii="GHEA Grapalat" w:eastAsiaTheme="minorHAnsi" w:hAnsi="GHEA Grapalat" w:cstheme="minorBidi"/>
          <w:lang w:val="hy-AM"/>
        </w:rPr>
        <w:t>թ</w:t>
      </w:r>
      <w:r w:rsidRPr="00DC61F5">
        <w:rPr>
          <w:rFonts w:ascii="GHEA Grapalat" w:eastAsiaTheme="minorHAnsi" w:hAnsi="GHEA Grapalat" w:cstheme="minorBidi"/>
          <w:lang w:val="hy-AM"/>
        </w:rPr>
        <w:t xml:space="preserve">վով </w:t>
      </w:r>
      <w:r w:rsidRPr="00961793">
        <w:rPr>
          <w:rFonts w:ascii="GHEA Grapalat" w:eastAsiaTheme="minorHAnsi" w:hAnsi="GHEA Grapalat" w:cstheme="minorBidi"/>
          <w:lang w:val="hy-AM"/>
        </w:rPr>
        <w:t>2 նոր մեկնարկվող</w:t>
      </w:r>
      <w:r w:rsidRPr="00DC61F5">
        <w:rPr>
          <w:rFonts w:ascii="GHEA Grapalat" w:eastAsiaTheme="minorHAnsi" w:hAnsi="GHEA Grapalat" w:cstheme="minorBidi"/>
          <w:lang w:val="hy-AM"/>
        </w:rPr>
        <w:t xml:space="preserve"> </w:t>
      </w:r>
      <w:r w:rsidRPr="00961793">
        <w:rPr>
          <w:rFonts w:ascii="GHEA Grapalat" w:eastAsiaTheme="minorHAnsi" w:hAnsi="GHEA Grapalat" w:cstheme="minorBidi"/>
          <w:lang w:val="hy-AM"/>
        </w:rPr>
        <w:t>օբյեկտների նախագծման թույլտվության  տեղական տուրքի համար՝ 64,000.0 հազար դրամ</w:t>
      </w:r>
    </w:p>
    <w:p w:rsidR="00B0380C" w:rsidRPr="00712016" w:rsidRDefault="00B0380C" w:rsidP="009D79C6">
      <w:pPr>
        <w:spacing w:before="120"/>
        <w:jc w:val="both"/>
        <w:rPr>
          <w:rFonts w:ascii="GHEA Grapalat" w:hAnsi="GHEA Grapalat"/>
          <w:lang w:val="hy-AM"/>
        </w:rPr>
      </w:pPr>
    </w:p>
    <w:p w:rsidR="00E241EB" w:rsidRPr="00E241EB" w:rsidRDefault="00AB2684" w:rsidP="009D79C6">
      <w:pPr>
        <w:spacing w:before="120"/>
        <w:ind w:firstLine="360"/>
        <w:jc w:val="both"/>
        <w:rPr>
          <w:rFonts w:ascii="GHEA Grapalat" w:eastAsia="GHEA Grapalat" w:hAnsi="GHEA Grapalat" w:cs="GHEA Grapalat"/>
          <w:b/>
          <w:lang w:val="hy-AM"/>
        </w:rPr>
      </w:pPr>
      <w:r w:rsidRPr="00961793">
        <w:rPr>
          <w:rFonts w:ascii="GHEA Grapalat" w:eastAsia="GHEA Grapalat" w:hAnsi="GHEA Grapalat" w:cs="GHEA Grapalat"/>
          <w:b/>
          <w:lang w:val="hy-AM"/>
        </w:rPr>
        <w:t>3</w:t>
      </w:r>
      <w:r w:rsidR="00E241EB" w:rsidRPr="00961793">
        <w:rPr>
          <w:rFonts w:ascii="GHEA Grapalat" w:eastAsia="GHEA Grapalat" w:hAnsi="GHEA Grapalat" w:cs="GHEA Grapalat"/>
          <w:b/>
          <w:lang w:val="hy-AM"/>
        </w:rPr>
        <w:t>.</w:t>
      </w:r>
      <w:r w:rsidR="00E241EB" w:rsidRPr="00E241EB">
        <w:rPr>
          <w:rFonts w:ascii="GHEA Grapalat" w:eastAsia="GHEA Grapalat" w:hAnsi="GHEA Grapalat" w:cs="GHEA Grapalat"/>
          <w:b/>
          <w:lang w:val="hy-AM"/>
        </w:rPr>
        <w:tab/>
        <w:t>Նախագծի մշակման գործընթացում ներգրավված ինստիտուտները և անձինք</w:t>
      </w:r>
    </w:p>
    <w:p w:rsidR="00340409" w:rsidRDefault="00E241EB" w:rsidP="009D79C6">
      <w:pPr>
        <w:spacing w:before="120"/>
        <w:ind w:right="-46" w:firstLine="708"/>
        <w:jc w:val="both"/>
        <w:rPr>
          <w:rFonts w:ascii="GHEA Grapalat" w:hAnsi="GHEA Grapalat"/>
          <w:lang w:val="hy-AM"/>
        </w:rPr>
      </w:pPr>
      <w:r w:rsidRPr="00E241EB">
        <w:rPr>
          <w:rFonts w:ascii="GHEA Grapalat" w:hAnsi="GHEA Grapalat"/>
          <w:lang w:val="hy-AM"/>
        </w:rPr>
        <w:t>ՀՀ քաղաքաշինության կոմիտեի աշխատակիցները:</w:t>
      </w:r>
    </w:p>
    <w:p w:rsidR="009A55B2" w:rsidRDefault="009A55B2" w:rsidP="009D79C6">
      <w:pPr>
        <w:spacing w:before="120"/>
        <w:ind w:right="-46" w:firstLine="708"/>
        <w:jc w:val="both"/>
        <w:rPr>
          <w:rFonts w:ascii="GHEA Grapalat" w:hAnsi="GHEA Grapalat"/>
          <w:lang w:val="hy-AM"/>
        </w:rPr>
      </w:pPr>
    </w:p>
    <w:p w:rsidR="00984986" w:rsidRPr="00712016" w:rsidRDefault="00984986" w:rsidP="009D79C6">
      <w:pPr>
        <w:shd w:val="clear" w:color="auto" w:fill="FFFFFF"/>
        <w:spacing w:before="120"/>
        <w:ind w:firstLine="708"/>
        <w:jc w:val="both"/>
        <w:rPr>
          <w:rFonts w:ascii="GHEA Grapalat" w:hAnsi="GHEA Grapalat"/>
          <w:lang w:val="hy-AM"/>
        </w:rPr>
      </w:pPr>
      <w:r w:rsidRPr="00712016">
        <w:rPr>
          <w:rFonts w:ascii="GHEA Grapalat" w:hAnsi="GHEA Grapalat" w:cs="Arial Armenian"/>
          <w:b/>
          <w:lang w:val="hy-AM"/>
        </w:rPr>
        <w:t xml:space="preserve">4. </w:t>
      </w:r>
      <w:r w:rsidRPr="00712016">
        <w:rPr>
          <w:rFonts w:ascii="GHEA Grapalat" w:eastAsia="GHEA Grapalat" w:hAnsi="GHEA Grapalat" w:cs="GHEA Grapalat"/>
          <w:b/>
          <w:lang w:val="hy-AM"/>
        </w:rPr>
        <w:t>Լրացուցիչ ֆինանսական միջոցների անհրաժեշտության և պետական բյուջեի եկամուտներում ու ծախսերում սպասվելիք փոփոխությունների մասին</w:t>
      </w:r>
    </w:p>
    <w:p w:rsidR="00984986" w:rsidRPr="00712016" w:rsidRDefault="00984986" w:rsidP="009D79C6">
      <w:pPr>
        <w:spacing w:before="120"/>
        <w:ind w:firstLine="360"/>
        <w:jc w:val="both"/>
        <w:rPr>
          <w:rFonts w:ascii="GHEA Grapalat" w:hAnsi="GHEA Grapalat"/>
          <w:lang w:val="hy-AM"/>
        </w:rPr>
      </w:pPr>
      <w:r w:rsidRPr="00712016">
        <w:rPr>
          <w:rStyle w:val="Strong"/>
          <w:rFonts w:ascii="GHEA Grapalat" w:hAnsi="GHEA Grapalat"/>
          <w:shd w:val="clear" w:color="auto" w:fill="FFFFFF"/>
          <w:lang w:val="hy-AM"/>
        </w:rPr>
        <w:t>Ն</w:t>
      </w:r>
      <w:r w:rsidRPr="00712016">
        <w:rPr>
          <w:rFonts w:ascii="GHEA Grapalat" w:hAnsi="GHEA Grapalat" w:cs="Sylfaen"/>
          <w:lang w:val="hy-AM"/>
        </w:rPr>
        <w:t>ախագծով ՀՀ պետական բյուջեի եկամուտների</w:t>
      </w:r>
      <w:r w:rsidRPr="00712016">
        <w:rPr>
          <w:rFonts w:ascii="GHEA Grapalat" w:hAnsi="GHEA Grapalat"/>
          <w:lang w:val="hy-AM"/>
        </w:rPr>
        <w:t xml:space="preserve"> </w:t>
      </w:r>
      <w:r w:rsidRPr="00712016">
        <w:rPr>
          <w:rFonts w:ascii="GHEA Grapalat" w:hAnsi="GHEA Grapalat" w:cs="Sylfaen"/>
          <w:lang w:val="hy-AM"/>
        </w:rPr>
        <w:t>և</w:t>
      </w:r>
      <w:r w:rsidRPr="00712016">
        <w:rPr>
          <w:rFonts w:ascii="GHEA Grapalat" w:hAnsi="GHEA Grapalat"/>
          <w:lang w:val="hy-AM"/>
        </w:rPr>
        <w:t xml:space="preserve"> </w:t>
      </w:r>
      <w:r w:rsidRPr="00712016">
        <w:rPr>
          <w:rFonts w:ascii="GHEA Grapalat" w:hAnsi="GHEA Grapalat" w:cs="Sylfaen"/>
          <w:lang w:val="hy-AM"/>
        </w:rPr>
        <w:t>ծախսերի</w:t>
      </w:r>
      <w:r w:rsidRPr="00712016">
        <w:rPr>
          <w:rFonts w:ascii="GHEA Grapalat" w:hAnsi="GHEA Grapalat"/>
          <w:lang w:val="hy-AM"/>
        </w:rPr>
        <w:t xml:space="preserve"> </w:t>
      </w:r>
      <w:r w:rsidRPr="00712016">
        <w:rPr>
          <w:rFonts w:ascii="GHEA Grapalat" w:hAnsi="GHEA Grapalat" w:cs="Sylfaen"/>
          <w:lang w:val="hy-AM"/>
        </w:rPr>
        <w:t>էական</w:t>
      </w:r>
      <w:r w:rsidRPr="00712016">
        <w:rPr>
          <w:rFonts w:ascii="GHEA Grapalat" w:hAnsi="GHEA Grapalat"/>
          <w:lang w:val="hy-AM"/>
        </w:rPr>
        <w:t xml:space="preserve"> </w:t>
      </w:r>
      <w:r w:rsidRPr="00712016">
        <w:rPr>
          <w:rFonts w:ascii="GHEA Grapalat" w:hAnsi="GHEA Grapalat" w:cs="Sylfaen"/>
          <w:lang w:val="hy-AM"/>
        </w:rPr>
        <w:t>ավելացում</w:t>
      </w:r>
      <w:r w:rsidRPr="00712016">
        <w:rPr>
          <w:rFonts w:ascii="GHEA Grapalat" w:hAnsi="GHEA Grapalat"/>
          <w:lang w:val="hy-AM"/>
        </w:rPr>
        <w:t xml:space="preserve"> </w:t>
      </w:r>
      <w:r w:rsidRPr="00712016">
        <w:rPr>
          <w:rFonts w:ascii="GHEA Grapalat" w:hAnsi="GHEA Grapalat" w:cs="Sylfaen"/>
          <w:lang w:val="hy-AM"/>
        </w:rPr>
        <w:t>կամ</w:t>
      </w:r>
      <w:r w:rsidRPr="00712016">
        <w:rPr>
          <w:rFonts w:ascii="GHEA Grapalat" w:hAnsi="GHEA Grapalat"/>
          <w:lang w:val="hy-AM"/>
        </w:rPr>
        <w:t xml:space="preserve"> </w:t>
      </w:r>
      <w:r w:rsidRPr="00712016">
        <w:rPr>
          <w:rFonts w:ascii="GHEA Grapalat" w:hAnsi="GHEA Grapalat" w:cs="Sylfaen"/>
          <w:lang w:val="hy-AM"/>
        </w:rPr>
        <w:t>նվազեցում</w:t>
      </w:r>
      <w:r w:rsidRPr="00712016">
        <w:rPr>
          <w:rFonts w:ascii="GHEA Grapalat" w:hAnsi="GHEA Grapalat"/>
          <w:lang w:val="hy-AM"/>
        </w:rPr>
        <w:t xml:space="preserve"> </w:t>
      </w:r>
      <w:r w:rsidRPr="00712016">
        <w:rPr>
          <w:rFonts w:ascii="GHEA Grapalat" w:hAnsi="GHEA Grapalat" w:cs="Sylfaen"/>
          <w:lang w:val="hy-AM"/>
        </w:rPr>
        <w:t>չի</w:t>
      </w:r>
      <w:r w:rsidRPr="00712016">
        <w:rPr>
          <w:rFonts w:ascii="GHEA Grapalat" w:hAnsi="GHEA Grapalat"/>
          <w:lang w:val="hy-AM"/>
        </w:rPr>
        <w:t xml:space="preserve"> </w:t>
      </w:r>
      <w:r w:rsidRPr="00712016">
        <w:rPr>
          <w:rFonts w:ascii="GHEA Grapalat" w:hAnsi="GHEA Grapalat" w:cs="Sylfaen"/>
          <w:lang w:val="hy-AM"/>
        </w:rPr>
        <w:t>նախատեսվում</w:t>
      </w:r>
      <w:r w:rsidRPr="00712016">
        <w:rPr>
          <w:rFonts w:ascii="GHEA Grapalat" w:hAnsi="GHEA Grapalat"/>
          <w:lang w:val="hy-AM"/>
        </w:rPr>
        <w:t>:</w:t>
      </w:r>
    </w:p>
    <w:p w:rsidR="00AB2684" w:rsidRDefault="00AB2684" w:rsidP="009D79C6">
      <w:pPr>
        <w:spacing w:before="120"/>
        <w:ind w:right="-46" w:firstLine="708"/>
        <w:jc w:val="both"/>
        <w:rPr>
          <w:rFonts w:ascii="GHEA Grapalat" w:hAnsi="GHEA Grapalat"/>
          <w:lang w:val="hy-AM"/>
        </w:rPr>
      </w:pPr>
    </w:p>
    <w:p w:rsidR="00AB2684" w:rsidRPr="00712016" w:rsidRDefault="00984986" w:rsidP="009D79C6">
      <w:pPr>
        <w:spacing w:before="120"/>
        <w:ind w:firstLine="360"/>
        <w:jc w:val="both"/>
        <w:rPr>
          <w:rFonts w:ascii="GHEA Grapalat" w:hAnsi="GHEA Grapalat"/>
          <w:lang w:val="hy-AM"/>
        </w:rPr>
      </w:pPr>
      <w:r w:rsidRPr="00961793">
        <w:rPr>
          <w:rStyle w:val="Strong"/>
          <w:rFonts w:ascii="GHEA Grapalat" w:hAnsi="GHEA Grapalat"/>
          <w:shd w:val="clear" w:color="auto" w:fill="FFFFFF"/>
          <w:lang w:val="hy-AM"/>
        </w:rPr>
        <w:t>5</w:t>
      </w:r>
      <w:r w:rsidR="00AB2684" w:rsidRPr="00712016">
        <w:rPr>
          <w:rStyle w:val="Strong"/>
          <w:rFonts w:ascii="GHEA Grapalat" w:hAnsi="GHEA Grapalat"/>
          <w:shd w:val="clear" w:color="auto" w:fill="FFFFFF"/>
          <w:lang w:val="hy-AM"/>
        </w:rPr>
        <w:t>.</w:t>
      </w:r>
      <w:r w:rsidR="00AB2684" w:rsidRPr="00712016">
        <w:rPr>
          <w:rFonts w:ascii="GHEA Grapalat" w:eastAsia="GHEA Grapalat" w:hAnsi="GHEA Grapalat" w:cs="GHEA Grapalat"/>
          <w:b/>
          <w:lang w:val="hy-AM"/>
        </w:rPr>
        <w:t>Կապը ռազմավարական փաստաթղթերի հետ. Կառավարության 2021-2026թթ. ծրագիր, ոլորտային և/կամ այլ ռազմավարություններ.</w:t>
      </w:r>
    </w:p>
    <w:p w:rsidR="000062AE" w:rsidRPr="00961793" w:rsidRDefault="00510767" w:rsidP="009D79C6">
      <w:pPr>
        <w:spacing w:before="120"/>
        <w:ind w:right="-46" w:firstLine="708"/>
        <w:jc w:val="both"/>
        <w:rPr>
          <w:rFonts w:ascii="GHEA Grapalat" w:hAnsi="GHEA Grapalat"/>
          <w:szCs w:val="24"/>
          <w:lang w:val="hy-AM"/>
        </w:rPr>
      </w:pPr>
      <w:r w:rsidRPr="00712016">
        <w:rPr>
          <w:rFonts w:ascii="GHEA Grapalat" w:hAnsi="GHEA Grapalat"/>
          <w:lang w:val="hy-AM"/>
        </w:rPr>
        <w:t xml:space="preserve">Նախագիծը բխում է </w:t>
      </w:r>
      <w:r w:rsidRPr="00961793">
        <w:rPr>
          <w:rFonts w:ascii="GHEA Grapalat" w:hAnsi="GHEA Grapalat"/>
          <w:szCs w:val="24"/>
          <w:lang w:val="hy-AM"/>
        </w:rPr>
        <w:t>ՀՀ կառավարության 2021 թվականի նոյեմբերի 18-ի N1902-Ն որոշմամբ հաստատված ՀՀ կառավարության 2021-2026 թվականների գործունեության միջոցառումների «Քաղաքաշինության կոմիտե» բաժնի</w:t>
      </w:r>
    </w:p>
    <w:p w:rsidR="00510767" w:rsidRPr="00961793" w:rsidRDefault="000062AE" w:rsidP="009D79C6">
      <w:pPr>
        <w:spacing w:before="120"/>
        <w:ind w:right="-46" w:firstLine="708"/>
        <w:jc w:val="both"/>
        <w:rPr>
          <w:rFonts w:ascii="GHEA Grapalat" w:hAnsi="GHEA Grapalat"/>
          <w:lang w:val="hy-AM"/>
        </w:rPr>
      </w:pPr>
      <w:r w:rsidRPr="00961793">
        <w:rPr>
          <w:rFonts w:ascii="GHEA Grapalat" w:hAnsi="GHEA Grapalat"/>
          <w:szCs w:val="24"/>
          <w:lang w:val="hy-AM"/>
        </w:rPr>
        <w:t>-</w:t>
      </w:r>
      <w:r w:rsidR="00510767" w:rsidRPr="00961793">
        <w:rPr>
          <w:rFonts w:ascii="GHEA Grapalat" w:hAnsi="GHEA Grapalat"/>
          <w:szCs w:val="24"/>
          <w:lang w:val="hy-AM"/>
        </w:rPr>
        <w:t xml:space="preserve"> 18-րդ կետի նպատակներից</w:t>
      </w:r>
      <w:r w:rsidRPr="00961793">
        <w:rPr>
          <w:rFonts w:ascii="GHEA Grapalat" w:hAnsi="GHEA Grapalat"/>
          <w:szCs w:val="24"/>
          <w:lang w:val="hy-AM"/>
        </w:rPr>
        <w:t xml:space="preserve">՝ </w:t>
      </w:r>
      <w:r w:rsidRPr="00860F9C">
        <w:rPr>
          <w:rFonts w:ascii="GHEA Grapalat" w:hAnsi="GHEA Grapalat" w:cs="Sylfaen"/>
          <w:lang w:val="hy-AM"/>
        </w:rPr>
        <w:t>«</w:t>
      </w:r>
      <w:r w:rsidRPr="00961793">
        <w:rPr>
          <w:rFonts w:ascii="GHEA Grapalat" w:hAnsi="GHEA Grapalat"/>
          <w:szCs w:val="24"/>
          <w:lang w:val="hy-AM"/>
        </w:rPr>
        <w:t>Վարչական, առողջապահական, մարզական, մշակութային և հանրակրթական նշանակության օբյեկտների շենքային պայմանների բարելավում</w:t>
      </w:r>
      <w:r>
        <w:rPr>
          <w:rFonts w:ascii="Microsoft JhengHei" w:eastAsia="Microsoft JhengHei" w:hAnsi="Microsoft JhengHei" w:cs="Microsoft JhengHei"/>
          <w:i/>
          <w:lang w:val="hy-AM"/>
        </w:rPr>
        <w:t>․․․</w:t>
      </w:r>
      <w:r w:rsidRPr="00860F9C">
        <w:rPr>
          <w:rFonts w:ascii="GHEA Grapalat" w:hAnsi="GHEA Grapalat" w:cs="Sylfaen"/>
          <w:lang w:val="hy-AM"/>
        </w:rPr>
        <w:t>»</w:t>
      </w:r>
      <w:r w:rsidR="00E83039" w:rsidRPr="00961793">
        <w:rPr>
          <w:rFonts w:ascii="GHEA Grapalat" w:hAnsi="GHEA Grapalat" w:cs="Sylfaen"/>
          <w:lang w:val="hy-AM"/>
        </w:rPr>
        <w:t>:</w:t>
      </w:r>
    </w:p>
    <w:p w:rsidR="00AB2684" w:rsidRPr="00E241EB" w:rsidRDefault="00AB2684" w:rsidP="009D79C6">
      <w:pPr>
        <w:ind w:right="-46" w:firstLine="708"/>
        <w:jc w:val="both"/>
        <w:rPr>
          <w:rFonts w:ascii="GHEA Grapalat" w:hAnsi="GHEA Grapalat"/>
          <w:lang w:val="hy-AM"/>
        </w:rPr>
      </w:pPr>
    </w:p>
    <w:sectPr w:rsidR="00AB2684" w:rsidRPr="00E241EB" w:rsidSect="009F476D">
      <w:type w:val="continuous"/>
      <w:pgSz w:w="11907" w:h="16840" w:code="9"/>
      <w:pgMar w:top="630" w:right="927" w:bottom="810" w:left="990" w:header="561" w:footer="561"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E0ECD" w:rsidRDefault="008E0ECD">
      <w:r>
        <w:separator/>
      </w:r>
    </w:p>
  </w:endnote>
  <w:endnote w:type="continuationSeparator" w:id="0">
    <w:p w:rsidR="008E0ECD" w:rsidRDefault="008E0E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Arial LatRus">
    <w:altName w:val="Arial"/>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icrosoft JhengHei">
    <w:panose1 w:val="020B0604030504040204"/>
    <w:charset w:val="88"/>
    <w:family w:val="swiss"/>
    <w:pitch w:val="variable"/>
    <w:sig w:usb0="000002A7" w:usb1="28CF4400" w:usb2="00000016" w:usb3="00000000" w:csb0="00100009"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E0ECD" w:rsidRDefault="008E0ECD">
      <w:r>
        <w:separator/>
      </w:r>
    </w:p>
  </w:footnote>
  <w:footnote w:type="continuationSeparator" w:id="0">
    <w:p w:rsidR="008E0ECD" w:rsidRDefault="008E0ECD">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DA1C44"/>
    <w:multiLevelType w:val="hybridMultilevel"/>
    <w:tmpl w:val="D2189126"/>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8710035"/>
    <w:multiLevelType w:val="hybridMultilevel"/>
    <w:tmpl w:val="4C6420A2"/>
    <w:lvl w:ilvl="0" w:tplc="34D667FA">
      <w:start w:val="1"/>
      <w:numFmt w:val="decimal"/>
      <w:lvlText w:val="%1."/>
      <w:lvlJc w:val="left"/>
      <w:pPr>
        <w:ind w:left="63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2" w15:restartNumberingAfterBreak="0">
    <w:nsid w:val="0E6C727C"/>
    <w:multiLevelType w:val="hybridMultilevel"/>
    <w:tmpl w:val="CD5837D0"/>
    <w:lvl w:ilvl="0" w:tplc="AAC4D70E">
      <w:start w:val="2025"/>
      <w:numFmt w:val="bullet"/>
      <w:lvlText w:val="-"/>
      <w:lvlJc w:val="left"/>
      <w:pPr>
        <w:ind w:left="960" w:hanging="360"/>
      </w:pPr>
      <w:rPr>
        <w:rFonts w:ascii="GHEA Grapalat" w:eastAsiaTheme="minorHAnsi" w:hAnsi="GHEA Grapalat" w:cstheme="minorBidi" w:hint="default"/>
      </w:rPr>
    </w:lvl>
    <w:lvl w:ilvl="1" w:tplc="04090003" w:tentative="1">
      <w:start w:val="1"/>
      <w:numFmt w:val="bullet"/>
      <w:lvlText w:val="o"/>
      <w:lvlJc w:val="left"/>
      <w:pPr>
        <w:ind w:left="1680" w:hanging="360"/>
      </w:pPr>
      <w:rPr>
        <w:rFonts w:ascii="Courier New" w:hAnsi="Courier New" w:cs="Courier New" w:hint="default"/>
      </w:rPr>
    </w:lvl>
    <w:lvl w:ilvl="2" w:tplc="04090005" w:tentative="1">
      <w:start w:val="1"/>
      <w:numFmt w:val="bullet"/>
      <w:lvlText w:val=""/>
      <w:lvlJc w:val="left"/>
      <w:pPr>
        <w:ind w:left="2400" w:hanging="360"/>
      </w:pPr>
      <w:rPr>
        <w:rFonts w:ascii="Wingdings" w:hAnsi="Wingdings" w:hint="default"/>
      </w:rPr>
    </w:lvl>
    <w:lvl w:ilvl="3" w:tplc="04090001" w:tentative="1">
      <w:start w:val="1"/>
      <w:numFmt w:val="bullet"/>
      <w:lvlText w:val=""/>
      <w:lvlJc w:val="left"/>
      <w:pPr>
        <w:ind w:left="3120" w:hanging="360"/>
      </w:pPr>
      <w:rPr>
        <w:rFonts w:ascii="Symbol" w:hAnsi="Symbol" w:hint="default"/>
      </w:rPr>
    </w:lvl>
    <w:lvl w:ilvl="4" w:tplc="04090003" w:tentative="1">
      <w:start w:val="1"/>
      <w:numFmt w:val="bullet"/>
      <w:lvlText w:val="o"/>
      <w:lvlJc w:val="left"/>
      <w:pPr>
        <w:ind w:left="3840" w:hanging="360"/>
      </w:pPr>
      <w:rPr>
        <w:rFonts w:ascii="Courier New" w:hAnsi="Courier New" w:cs="Courier New" w:hint="default"/>
      </w:rPr>
    </w:lvl>
    <w:lvl w:ilvl="5" w:tplc="04090005" w:tentative="1">
      <w:start w:val="1"/>
      <w:numFmt w:val="bullet"/>
      <w:lvlText w:val=""/>
      <w:lvlJc w:val="left"/>
      <w:pPr>
        <w:ind w:left="4560" w:hanging="360"/>
      </w:pPr>
      <w:rPr>
        <w:rFonts w:ascii="Wingdings" w:hAnsi="Wingdings" w:hint="default"/>
      </w:rPr>
    </w:lvl>
    <w:lvl w:ilvl="6" w:tplc="04090001" w:tentative="1">
      <w:start w:val="1"/>
      <w:numFmt w:val="bullet"/>
      <w:lvlText w:val=""/>
      <w:lvlJc w:val="left"/>
      <w:pPr>
        <w:ind w:left="5280" w:hanging="360"/>
      </w:pPr>
      <w:rPr>
        <w:rFonts w:ascii="Symbol" w:hAnsi="Symbol" w:hint="default"/>
      </w:rPr>
    </w:lvl>
    <w:lvl w:ilvl="7" w:tplc="04090003" w:tentative="1">
      <w:start w:val="1"/>
      <w:numFmt w:val="bullet"/>
      <w:lvlText w:val="o"/>
      <w:lvlJc w:val="left"/>
      <w:pPr>
        <w:ind w:left="6000" w:hanging="360"/>
      </w:pPr>
      <w:rPr>
        <w:rFonts w:ascii="Courier New" w:hAnsi="Courier New" w:cs="Courier New" w:hint="default"/>
      </w:rPr>
    </w:lvl>
    <w:lvl w:ilvl="8" w:tplc="04090005" w:tentative="1">
      <w:start w:val="1"/>
      <w:numFmt w:val="bullet"/>
      <w:lvlText w:val=""/>
      <w:lvlJc w:val="left"/>
      <w:pPr>
        <w:ind w:left="6720" w:hanging="360"/>
      </w:pPr>
      <w:rPr>
        <w:rFonts w:ascii="Wingdings" w:hAnsi="Wingdings" w:hint="default"/>
      </w:rPr>
    </w:lvl>
  </w:abstractNum>
  <w:abstractNum w:abstractNumId="3" w15:restartNumberingAfterBreak="0">
    <w:nsid w:val="0E731427"/>
    <w:multiLevelType w:val="hybridMultilevel"/>
    <w:tmpl w:val="F3F21056"/>
    <w:lvl w:ilvl="0" w:tplc="04090001">
      <w:start w:val="1"/>
      <w:numFmt w:val="bullet"/>
      <w:lvlText w:val=""/>
      <w:lvlJc w:val="left"/>
      <w:pPr>
        <w:ind w:left="907" w:hanging="360"/>
      </w:pPr>
      <w:rPr>
        <w:rFonts w:ascii="Symbol" w:hAnsi="Symbol" w:hint="default"/>
      </w:rPr>
    </w:lvl>
    <w:lvl w:ilvl="1" w:tplc="04090003" w:tentative="1">
      <w:start w:val="1"/>
      <w:numFmt w:val="bullet"/>
      <w:lvlText w:val="o"/>
      <w:lvlJc w:val="left"/>
      <w:pPr>
        <w:ind w:left="1627" w:hanging="360"/>
      </w:pPr>
      <w:rPr>
        <w:rFonts w:ascii="Courier New" w:hAnsi="Courier New" w:cs="Courier New" w:hint="default"/>
      </w:rPr>
    </w:lvl>
    <w:lvl w:ilvl="2" w:tplc="04090005" w:tentative="1">
      <w:start w:val="1"/>
      <w:numFmt w:val="bullet"/>
      <w:lvlText w:val=""/>
      <w:lvlJc w:val="left"/>
      <w:pPr>
        <w:ind w:left="2347" w:hanging="360"/>
      </w:pPr>
      <w:rPr>
        <w:rFonts w:ascii="Wingdings" w:hAnsi="Wingdings" w:hint="default"/>
      </w:rPr>
    </w:lvl>
    <w:lvl w:ilvl="3" w:tplc="04090001" w:tentative="1">
      <w:start w:val="1"/>
      <w:numFmt w:val="bullet"/>
      <w:lvlText w:val=""/>
      <w:lvlJc w:val="left"/>
      <w:pPr>
        <w:ind w:left="3067" w:hanging="360"/>
      </w:pPr>
      <w:rPr>
        <w:rFonts w:ascii="Symbol" w:hAnsi="Symbol" w:hint="default"/>
      </w:rPr>
    </w:lvl>
    <w:lvl w:ilvl="4" w:tplc="04090003" w:tentative="1">
      <w:start w:val="1"/>
      <w:numFmt w:val="bullet"/>
      <w:lvlText w:val="o"/>
      <w:lvlJc w:val="left"/>
      <w:pPr>
        <w:ind w:left="3787" w:hanging="360"/>
      </w:pPr>
      <w:rPr>
        <w:rFonts w:ascii="Courier New" w:hAnsi="Courier New" w:cs="Courier New" w:hint="default"/>
      </w:rPr>
    </w:lvl>
    <w:lvl w:ilvl="5" w:tplc="04090005" w:tentative="1">
      <w:start w:val="1"/>
      <w:numFmt w:val="bullet"/>
      <w:lvlText w:val=""/>
      <w:lvlJc w:val="left"/>
      <w:pPr>
        <w:ind w:left="4507" w:hanging="360"/>
      </w:pPr>
      <w:rPr>
        <w:rFonts w:ascii="Wingdings" w:hAnsi="Wingdings" w:hint="default"/>
      </w:rPr>
    </w:lvl>
    <w:lvl w:ilvl="6" w:tplc="04090001" w:tentative="1">
      <w:start w:val="1"/>
      <w:numFmt w:val="bullet"/>
      <w:lvlText w:val=""/>
      <w:lvlJc w:val="left"/>
      <w:pPr>
        <w:ind w:left="5227" w:hanging="360"/>
      </w:pPr>
      <w:rPr>
        <w:rFonts w:ascii="Symbol" w:hAnsi="Symbol" w:hint="default"/>
      </w:rPr>
    </w:lvl>
    <w:lvl w:ilvl="7" w:tplc="04090003" w:tentative="1">
      <w:start w:val="1"/>
      <w:numFmt w:val="bullet"/>
      <w:lvlText w:val="o"/>
      <w:lvlJc w:val="left"/>
      <w:pPr>
        <w:ind w:left="5947" w:hanging="360"/>
      </w:pPr>
      <w:rPr>
        <w:rFonts w:ascii="Courier New" w:hAnsi="Courier New" w:cs="Courier New" w:hint="default"/>
      </w:rPr>
    </w:lvl>
    <w:lvl w:ilvl="8" w:tplc="04090005" w:tentative="1">
      <w:start w:val="1"/>
      <w:numFmt w:val="bullet"/>
      <w:lvlText w:val=""/>
      <w:lvlJc w:val="left"/>
      <w:pPr>
        <w:ind w:left="6667" w:hanging="360"/>
      </w:pPr>
      <w:rPr>
        <w:rFonts w:ascii="Wingdings" w:hAnsi="Wingdings" w:hint="default"/>
      </w:rPr>
    </w:lvl>
  </w:abstractNum>
  <w:abstractNum w:abstractNumId="4" w15:restartNumberingAfterBreak="0">
    <w:nsid w:val="104F5AD8"/>
    <w:multiLevelType w:val="multilevel"/>
    <w:tmpl w:val="8FAA1964"/>
    <w:lvl w:ilvl="0">
      <w:start w:val="1"/>
      <w:numFmt w:val="decimal"/>
      <w:lvlText w:val="%1."/>
      <w:lvlJc w:val="left"/>
      <w:pPr>
        <w:ind w:left="600" w:hanging="600"/>
      </w:pPr>
      <w:rPr>
        <w:rFonts w:hint="default"/>
        <w:b/>
      </w:rPr>
    </w:lvl>
    <w:lvl w:ilvl="1">
      <w:start w:val="1"/>
      <w:numFmt w:val="decimal"/>
      <w:lvlText w:val="%1.%2."/>
      <w:lvlJc w:val="left"/>
      <w:pPr>
        <w:ind w:left="1320" w:hanging="600"/>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560" w:hanging="1800"/>
      </w:pPr>
      <w:rPr>
        <w:rFonts w:hint="default"/>
        <w:b/>
      </w:rPr>
    </w:lvl>
  </w:abstractNum>
  <w:abstractNum w:abstractNumId="5" w15:restartNumberingAfterBreak="0">
    <w:nsid w:val="149139D7"/>
    <w:multiLevelType w:val="hybridMultilevel"/>
    <w:tmpl w:val="0D1AFD98"/>
    <w:lvl w:ilvl="0" w:tplc="042B000F">
      <w:start w:val="1"/>
      <w:numFmt w:val="decimal"/>
      <w:lvlText w:val="%1."/>
      <w:lvlJc w:val="left"/>
      <w:pPr>
        <w:ind w:left="900" w:hanging="360"/>
      </w:pPr>
    </w:lvl>
    <w:lvl w:ilvl="1" w:tplc="042B0019">
      <w:start w:val="1"/>
      <w:numFmt w:val="lowerLetter"/>
      <w:lvlText w:val="%2."/>
      <w:lvlJc w:val="left"/>
      <w:pPr>
        <w:ind w:left="1620" w:hanging="360"/>
      </w:pPr>
    </w:lvl>
    <w:lvl w:ilvl="2" w:tplc="042B001B">
      <w:start w:val="1"/>
      <w:numFmt w:val="lowerRoman"/>
      <w:lvlText w:val="%3."/>
      <w:lvlJc w:val="right"/>
      <w:pPr>
        <w:ind w:left="2340" w:hanging="180"/>
      </w:pPr>
    </w:lvl>
    <w:lvl w:ilvl="3" w:tplc="042B000F">
      <w:start w:val="1"/>
      <w:numFmt w:val="decimal"/>
      <w:lvlText w:val="%4."/>
      <w:lvlJc w:val="left"/>
      <w:pPr>
        <w:ind w:left="3060" w:hanging="360"/>
      </w:pPr>
    </w:lvl>
    <w:lvl w:ilvl="4" w:tplc="042B0019">
      <w:start w:val="1"/>
      <w:numFmt w:val="lowerLetter"/>
      <w:lvlText w:val="%5."/>
      <w:lvlJc w:val="left"/>
      <w:pPr>
        <w:ind w:left="3780" w:hanging="360"/>
      </w:pPr>
    </w:lvl>
    <w:lvl w:ilvl="5" w:tplc="042B001B">
      <w:start w:val="1"/>
      <w:numFmt w:val="lowerRoman"/>
      <w:lvlText w:val="%6."/>
      <w:lvlJc w:val="right"/>
      <w:pPr>
        <w:ind w:left="4500" w:hanging="180"/>
      </w:pPr>
    </w:lvl>
    <w:lvl w:ilvl="6" w:tplc="042B000F">
      <w:start w:val="1"/>
      <w:numFmt w:val="decimal"/>
      <w:lvlText w:val="%7."/>
      <w:lvlJc w:val="left"/>
      <w:pPr>
        <w:ind w:left="5220" w:hanging="360"/>
      </w:pPr>
    </w:lvl>
    <w:lvl w:ilvl="7" w:tplc="042B0019">
      <w:start w:val="1"/>
      <w:numFmt w:val="lowerLetter"/>
      <w:lvlText w:val="%8."/>
      <w:lvlJc w:val="left"/>
      <w:pPr>
        <w:ind w:left="5940" w:hanging="360"/>
      </w:pPr>
    </w:lvl>
    <w:lvl w:ilvl="8" w:tplc="042B001B">
      <w:start w:val="1"/>
      <w:numFmt w:val="lowerRoman"/>
      <w:lvlText w:val="%9."/>
      <w:lvlJc w:val="right"/>
      <w:pPr>
        <w:ind w:left="6660" w:hanging="180"/>
      </w:pPr>
    </w:lvl>
  </w:abstractNum>
  <w:abstractNum w:abstractNumId="6" w15:restartNumberingAfterBreak="0">
    <w:nsid w:val="14B9247A"/>
    <w:multiLevelType w:val="hybridMultilevel"/>
    <w:tmpl w:val="5CCEBD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D796050"/>
    <w:multiLevelType w:val="hybridMultilevel"/>
    <w:tmpl w:val="2FBA687E"/>
    <w:lvl w:ilvl="0" w:tplc="FF7E2DA0">
      <w:start w:val="1"/>
      <w:numFmt w:val="bullet"/>
      <w:lvlText w:val=""/>
      <w:lvlJc w:val="left"/>
      <w:pPr>
        <w:tabs>
          <w:tab w:val="num" w:pos="3240"/>
        </w:tabs>
        <w:ind w:left="3240" w:hanging="360"/>
      </w:pPr>
      <w:rPr>
        <w:rFonts w:ascii="Wingdings" w:hAnsi="Wingdings" w:hint="default"/>
      </w:rPr>
    </w:lvl>
    <w:lvl w:ilvl="1" w:tplc="C6DC59F6" w:tentative="1">
      <w:start w:val="1"/>
      <w:numFmt w:val="bullet"/>
      <w:lvlText w:val=""/>
      <w:lvlJc w:val="left"/>
      <w:pPr>
        <w:tabs>
          <w:tab w:val="num" w:pos="3960"/>
        </w:tabs>
        <w:ind w:left="3960" w:hanging="360"/>
      </w:pPr>
      <w:rPr>
        <w:rFonts w:ascii="Wingdings" w:hAnsi="Wingdings" w:hint="default"/>
      </w:rPr>
    </w:lvl>
    <w:lvl w:ilvl="2" w:tplc="CF720344" w:tentative="1">
      <w:start w:val="1"/>
      <w:numFmt w:val="bullet"/>
      <w:lvlText w:val=""/>
      <w:lvlJc w:val="left"/>
      <w:pPr>
        <w:tabs>
          <w:tab w:val="num" w:pos="4680"/>
        </w:tabs>
        <w:ind w:left="4680" w:hanging="360"/>
      </w:pPr>
      <w:rPr>
        <w:rFonts w:ascii="Wingdings" w:hAnsi="Wingdings" w:hint="default"/>
      </w:rPr>
    </w:lvl>
    <w:lvl w:ilvl="3" w:tplc="A6A23AB8" w:tentative="1">
      <w:start w:val="1"/>
      <w:numFmt w:val="bullet"/>
      <w:lvlText w:val=""/>
      <w:lvlJc w:val="left"/>
      <w:pPr>
        <w:tabs>
          <w:tab w:val="num" w:pos="5400"/>
        </w:tabs>
        <w:ind w:left="5400" w:hanging="360"/>
      </w:pPr>
      <w:rPr>
        <w:rFonts w:ascii="Wingdings" w:hAnsi="Wingdings" w:hint="default"/>
      </w:rPr>
    </w:lvl>
    <w:lvl w:ilvl="4" w:tplc="2B467030" w:tentative="1">
      <w:start w:val="1"/>
      <w:numFmt w:val="bullet"/>
      <w:lvlText w:val=""/>
      <w:lvlJc w:val="left"/>
      <w:pPr>
        <w:tabs>
          <w:tab w:val="num" w:pos="6120"/>
        </w:tabs>
        <w:ind w:left="6120" w:hanging="360"/>
      </w:pPr>
      <w:rPr>
        <w:rFonts w:ascii="Wingdings" w:hAnsi="Wingdings" w:hint="default"/>
      </w:rPr>
    </w:lvl>
    <w:lvl w:ilvl="5" w:tplc="5B926F56" w:tentative="1">
      <w:start w:val="1"/>
      <w:numFmt w:val="bullet"/>
      <w:lvlText w:val=""/>
      <w:lvlJc w:val="left"/>
      <w:pPr>
        <w:tabs>
          <w:tab w:val="num" w:pos="6840"/>
        </w:tabs>
        <w:ind w:left="6840" w:hanging="360"/>
      </w:pPr>
      <w:rPr>
        <w:rFonts w:ascii="Wingdings" w:hAnsi="Wingdings" w:hint="default"/>
      </w:rPr>
    </w:lvl>
    <w:lvl w:ilvl="6" w:tplc="D5C0A13E" w:tentative="1">
      <w:start w:val="1"/>
      <w:numFmt w:val="bullet"/>
      <w:lvlText w:val=""/>
      <w:lvlJc w:val="left"/>
      <w:pPr>
        <w:tabs>
          <w:tab w:val="num" w:pos="7560"/>
        </w:tabs>
        <w:ind w:left="7560" w:hanging="360"/>
      </w:pPr>
      <w:rPr>
        <w:rFonts w:ascii="Wingdings" w:hAnsi="Wingdings" w:hint="default"/>
      </w:rPr>
    </w:lvl>
    <w:lvl w:ilvl="7" w:tplc="4FC0E0EA" w:tentative="1">
      <w:start w:val="1"/>
      <w:numFmt w:val="bullet"/>
      <w:lvlText w:val=""/>
      <w:lvlJc w:val="left"/>
      <w:pPr>
        <w:tabs>
          <w:tab w:val="num" w:pos="8280"/>
        </w:tabs>
        <w:ind w:left="8280" w:hanging="360"/>
      </w:pPr>
      <w:rPr>
        <w:rFonts w:ascii="Wingdings" w:hAnsi="Wingdings" w:hint="default"/>
      </w:rPr>
    </w:lvl>
    <w:lvl w:ilvl="8" w:tplc="1FD82B7C" w:tentative="1">
      <w:start w:val="1"/>
      <w:numFmt w:val="bullet"/>
      <w:lvlText w:val=""/>
      <w:lvlJc w:val="left"/>
      <w:pPr>
        <w:tabs>
          <w:tab w:val="num" w:pos="9000"/>
        </w:tabs>
        <w:ind w:left="9000" w:hanging="360"/>
      </w:pPr>
      <w:rPr>
        <w:rFonts w:ascii="Wingdings" w:hAnsi="Wingdings" w:hint="default"/>
      </w:rPr>
    </w:lvl>
  </w:abstractNum>
  <w:abstractNum w:abstractNumId="8" w15:restartNumberingAfterBreak="0">
    <w:nsid w:val="1F0A716A"/>
    <w:multiLevelType w:val="hybridMultilevel"/>
    <w:tmpl w:val="742E9398"/>
    <w:lvl w:ilvl="0" w:tplc="58C25B64">
      <w:start w:val="6"/>
      <w:numFmt w:val="bullet"/>
      <w:lvlText w:val="-"/>
      <w:lvlJc w:val="left"/>
      <w:pPr>
        <w:ind w:left="810" w:hanging="360"/>
      </w:pPr>
      <w:rPr>
        <w:rFonts w:ascii="GHEA Grapalat" w:eastAsia="Times New Roman" w:hAnsi="GHEA Grapalat" w:cs="Times New Roman"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9" w15:restartNumberingAfterBreak="0">
    <w:nsid w:val="1F61785B"/>
    <w:multiLevelType w:val="hybridMultilevel"/>
    <w:tmpl w:val="7DF6B734"/>
    <w:lvl w:ilvl="0" w:tplc="CB120224">
      <w:start w:val="1"/>
      <w:numFmt w:val="decimal"/>
      <w:lvlText w:val="%1)"/>
      <w:lvlJc w:val="left"/>
      <w:pPr>
        <w:ind w:left="547" w:hanging="360"/>
      </w:pPr>
      <w:rPr>
        <w:rFonts w:hint="default"/>
      </w:rPr>
    </w:lvl>
    <w:lvl w:ilvl="1" w:tplc="04090019" w:tentative="1">
      <w:start w:val="1"/>
      <w:numFmt w:val="lowerLetter"/>
      <w:lvlText w:val="%2."/>
      <w:lvlJc w:val="left"/>
      <w:pPr>
        <w:ind w:left="1267" w:hanging="360"/>
      </w:pPr>
    </w:lvl>
    <w:lvl w:ilvl="2" w:tplc="0409001B" w:tentative="1">
      <w:start w:val="1"/>
      <w:numFmt w:val="lowerRoman"/>
      <w:lvlText w:val="%3."/>
      <w:lvlJc w:val="right"/>
      <w:pPr>
        <w:ind w:left="1987" w:hanging="180"/>
      </w:pPr>
    </w:lvl>
    <w:lvl w:ilvl="3" w:tplc="0409000F" w:tentative="1">
      <w:start w:val="1"/>
      <w:numFmt w:val="decimal"/>
      <w:lvlText w:val="%4."/>
      <w:lvlJc w:val="left"/>
      <w:pPr>
        <w:ind w:left="2707" w:hanging="360"/>
      </w:pPr>
    </w:lvl>
    <w:lvl w:ilvl="4" w:tplc="04090019" w:tentative="1">
      <w:start w:val="1"/>
      <w:numFmt w:val="lowerLetter"/>
      <w:lvlText w:val="%5."/>
      <w:lvlJc w:val="left"/>
      <w:pPr>
        <w:ind w:left="3427" w:hanging="360"/>
      </w:pPr>
    </w:lvl>
    <w:lvl w:ilvl="5" w:tplc="0409001B" w:tentative="1">
      <w:start w:val="1"/>
      <w:numFmt w:val="lowerRoman"/>
      <w:lvlText w:val="%6."/>
      <w:lvlJc w:val="right"/>
      <w:pPr>
        <w:ind w:left="4147" w:hanging="180"/>
      </w:pPr>
    </w:lvl>
    <w:lvl w:ilvl="6" w:tplc="0409000F" w:tentative="1">
      <w:start w:val="1"/>
      <w:numFmt w:val="decimal"/>
      <w:lvlText w:val="%7."/>
      <w:lvlJc w:val="left"/>
      <w:pPr>
        <w:ind w:left="4867" w:hanging="360"/>
      </w:pPr>
    </w:lvl>
    <w:lvl w:ilvl="7" w:tplc="04090019" w:tentative="1">
      <w:start w:val="1"/>
      <w:numFmt w:val="lowerLetter"/>
      <w:lvlText w:val="%8."/>
      <w:lvlJc w:val="left"/>
      <w:pPr>
        <w:ind w:left="5587" w:hanging="360"/>
      </w:pPr>
    </w:lvl>
    <w:lvl w:ilvl="8" w:tplc="0409001B" w:tentative="1">
      <w:start w:val="1"/>
      <w:numFmt w:val="lowerRoman"/>
      <w:lvlText w:val="%9."/>
      <w:lvlJc w:val="right"/>
      <w:pPr>
        <w:ind w:left="6307" w:hanging="180"/>
      </w:pPr>
    </w:lvl>
  </w:abstractNum>
  <w:abstractNum w:abstractNumId="10" w15:restartNumberingAfterBreak="0">
    <w:nsid w:val="1F6B7164"/>
    <w:multiLevelType w:val="hybridMultilevel"/>
    <w:tmpl w:val="EDE641C4"/>
    <w:lvl w:ilvl="0" w:tplc="7846931A">
      <w:start w:val="1"/>
      <w:numFmt w:val="decimal"/>
      <w:lvlText w:val="%1)"/>
      <w:lvlJc w:val="left"/>
      <w:pPr>
        <w:ind w:left="54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11" w15:restartNumberingAfterBreak="0">
    <w:nsid w:val="25D764DE"/>
    <w:multiLevelType w:val="hybridMultilevel"/>
    <w:tmpl w:val="CF42C358"/>
    <w:lvl w:ilvl="0" w:tplc="04090001">
      <w:start w:val="1"/>
      <w:numFmt w:val="bullet"/>
      <w:lvlText w:val=""/>
      <w:lvlJc w:val="left"/>
      <w:pPr>
        <w:ind w:left="1320" w:hanging="360"/>
      </w:pPr>
      <w:rPr>
        <w:rFonts w:ascii="Symbol" w:hAnsi="Symbol" w:hint="default"/>
      </w:rPr>
    </w:lvl>
    <w:lvl w:ilvl="1" w:tplc="04090003" w:tentative="1">
      <w:start w:val="1"/>
      <w:numFmt w:val="bullet"/>
      <w:lvlText w:val="o"/>
      <w:lvlJc w:val="left"/>
      <w:pPr>
        <w:ind w:left="2040" w:hanging="360"/>
      </w:pPr>
      <w:rPr>
        <w:rFonts w:ascii="Courier New" w:hAnsi="Courier New" w:cs="Courier New" w:hint="default"/>
      </w:rPr>
    </w:lvl>
    <w:lvl w:ilvl="2" w:tplc="04090005" w:tentative="1">
      <w:start w:val="1"/>
      <w:numFmt w:val="bullet"/>
      <w:lvlText w:val=""/>
      <w:lvlJc w:val="left"/>
      <w:pPr>
        <w:ind w:left="2760" w:hanging="360"/>
      </w:pPr>
      <w:rPr>
        <w:rFonts w:ascii="Wingdings" w:hAnsi="Wingdings" w:hint="default"/>
      </w:rPr>
    </w:lvl>
    <w:lvl w:ilvl="3" w:tplc="04090001" w:tentative="1">
      <w:start w:val="1"/>
      <w:numFmt w:val="bullet"/>
      <w:lvlText w:val=""/>
      <w:lvlJc w:val="left"/>
      <w:pPr>
        <w:ind w:left="3480" w:hanging="360"/>
      </w:pPr>
      <w:rPr>
        <w:rFonts w:ascii="Symbol" w:hAnsi="Symbol" w:hint="default"/>
      </w:rPr>
    </w:lvl>
    <w:lvl w:ilvl="4" w:tplc="04090003" w:tentative="1">
      <w:start w:val="1"/>
      <w:numFmt w:val="bullet"/>
      <w:lvlText w:val="o"/>
      <w:lvlJc w:val="left"/>
      <w:pPr>
        <w:ind w:left="4200" w:hanging="360"/>
      </w:pPr>
      <w:rPr>
        <w:rFonts w:ascii="Courier New" w:hAnsi="Courier New" w:cs="Courier New" w:hint="default"/>
      </w:rPr>
    </w:lvl>
    <w:lvl w:ilvl="5" w:tplc="04090005" w:tentative="1">
      <w:start w:val="1"/>
      <w:numFmt w:val="bullet"/>
      <w:lvlText w:val=""/>
      <w:lvlJc w:val="left"/>
      <w:pPr>
        <w:ind w:left="4920" w:hanging="360"/>
      </w:pPr>
      <w:rPr>
        <w:rFonts w:ascii="Wingdings" w:hAnsi="Wingdings" w:hint="default"/>
      </w:rPr>
    </w:lvl>
    <w:lvl w:ilvl="6" w:tplc="04090001" w:tentative="1">
      <w:start w:val="1"/>
      <w:numFmt w:val="bullet"/>
      <w:lvlText w:val=""/>
      <w:lvlJc w:val="left"/>
      <w:pPr>
        <w:ind w:left="5640" w:hanging="360"/>
      </w:pPr>
      <w:rPr>
        <w:rFonts w:ascii="Symbol" w:hAnsi="Symbol" w:hint="default"/>
      </w:rPr>
    </w:lvl>
    <w:lvl w:ilvl="7" w:tplc="04090003" w:tentative="1">
      <w:start w:val="1"/>
      <w:numFmt w:val="bullet"/>
      <w:lvlText w:val="o"/>
      <w:lvlJc w:val="left"/>
      <w:pPr>
        <w:ind w:left="6360" w:hanging="360"/>
      </w:pPr>
      <w:rPr>
        <w:rFonts w:ascii="Courier New" w:hAnsi="Courier New" w:cs="Courier New" w:hint="default"/>
      </w:rPr>
    </w:lvl>
    <w:lvl w:ilvl="8" w:tplc="04090005" w:tentative="1">
      <w:start w:val="1"/>
      <w:numFmt w:val="bullet"/>
      <w:lvlText w:val=""/>
      <w:lvlJc w:val="left"/>
      <w:pPr>
        <w:ind w:left="7080" w:hanging="360"/>
      </w:pPr>
      <w:rPr>
        <w:rFonts w:ascii="Wingdings" w:hAnsi="Wingdings" w:hint="default"/>
      </w:rPr>
    </w:lvl>
  </w:abstractNum>
  <w:abstractNum w:abstractNumId="12" w15:restartNumberingAfterBreak="0">
    <w:nsid w:val="28296F92"/>
    <w:multiLevelType w:val="hybridMultilevel"/>
    <w:tmpl w:val="E44238B2"/>
    <w:lvl w:ilvl="0" w:tplc="32C4ECD2">
      <w:start w:val="1"/>
      <w:numFmt w:val="decimal"/>
      <w:lvlText w:val="%1)"/>
      <w:lvlJc w:val="left"/>
      <w:pPr>
        <w:ind w:left="540" w:hanging="360"/>
      </w:pPr>
    </w:lvl>
    <w:lvl w:ilvl="1" w:tplc="04090019">
      <w:start w:val="1"/>
      <w:numFmt w:val="lowerLetter"/>
      <w:lvlText w:val="%2."/>
      <w:lvlJc w:val="left"/>
      <w:pPr>
        <w:ind w:left="1260" w:hanging="360"/>
      </w:pPr>
    </w:lvl>
    <w:lvl w:ilvl="2" w:tplc="0409001B">
      <w:start w:val="1"/>
      <w:numFmt w:val="lowerRoman"/>
      <w:lvlText w:val="%3."/>
      <w:lvlJc w:val="right"/>
      <w:pPr>
        <w:ind w:left="1980" w:hanging="180"/>
      </w:pPr>
    </w:lvl>
    <w:lvl w:ilvl="3" w:tplc="0409000F">
      <w:start w:val="1"/>
      <w:numFmt w:val="decimal"/>
      <w:lvlText w:val="%4."/>
      <w:lvlJc w:val="left"/>
      <w:pPr>
        <w:ind w:left="2700" w:hanging="360"/>
      </w:pPr>
    </w:lvl>
    <w:lvl w:ilvl="4" w:tplc="04090019">
      <w:start w:val="1"/>
      <w:numFmt w:val="lowerLetter"/>
      <w:lvlText w:val="%5."/>
      <w:lvlJc w:val="left"/>
      <w:pPr>
        <w:ind w:left="3420" w:hanging="360"/>
      </w:pPr>
    </w:lvl>
    <w:lvl w:ilvl="5" w:tplc="0409001B">
      <w:start w:val="1"/>
      <w:numFmt w:val="lowerRoman"/>
      <w:lvlText w:val="%6."/>
      <w:lvlJc w:val="right"/>
      <w:pPr>
        <w:ind w:left="4140" w:hanging="180"/>
      </w:pPr>
    </w:lvl>
    <w:lvl w:ilvl="6" w:tplc="0409000F">
      <w:start w:val="1"/>
      <w:numFmt w:val="decimal"/>
      <w:lvlText w:val="%7."/>
      <w:lvlJc w:val="left"/>
      <w:pPr>
        <w:ind w:left="4860" w:hanging="360"/>
      </w:pPr>
    </w:lvl>
    <w:lvl w:ilvl="7" w:tplc="04090019">
      <w:start w:val="1"/>
      <w:numFmt w:val="lowerLetter"/>
      <w:lvlText w:val="%8."/>
      <w:lvlJc w:val="left"/>
      <w:pPr>
        <w:ind w:left="5580" w:hanging="360"/>
      </w:pPr>
    </w:lvl>
    <w:lvl w:ilvl="8" w:tplc="0409001B">
      <w:start w:val="1"/>
      <w:numFmt w:val="lowerRoman"/>
      <w:lvlText w:val="%9."/>
      <w:lvlJc w:val="right"/>
      <w:pPr>
        <w:ind w:left="6300" w:hanging="180"/>
      </w:pPr>
    </w:lvl>
  </w:abstractNum>
  <w:abstractNum w:abstractNumId="13" w15:restartNumberingAfterBreak="0">
    <w:nsid w:val="2929380B"/>
    <w:multiLevelType w:val="hybridMultilevel"/>
    <w:tmpl w:val="A4225EFE"/>
    <w:lvl w:ilvl="0" w:tplc="9F503956">
      <w:start w:val="1"/>
      <w:numFmt w:val="decimal"/>
      <w:lvlText w:val="%1."/>
      <w:lvlJc w:val="left"/>
      <w:pPr>
        <w:ind w:left="990" w:hanging="615"/>
      </w:pPr>
      <w:rPr>
        <w:rFonts w:ascii="GHEA Grapalat" w:hAnsi="GHEA Grapalat" w:cs="Times New Roman" w:hint="default"/>
        <w:b/>
      </w:rPr>
    </w:lvl>
    <w:lvl w:ilvl="1" w:tplc="04190019" w:tentative="1">
      <w:start w:val="1"/>
      <w:numFmt w:val="lowerLetter"/>
      <w:lvlText w:val="%2."/>
      <w:lvlJc w:val="left"/>
      <w:pPr>
        <w:ind w:left="1455" w:hanging="360"/>
      </w:pPr>
    </w:lvl>
    <w:lvl w:ilvl="2" w:tplc="0419001B" w:tentative="1">
      <w:start w:val="1"/>
      <w:numFmt w:val="lowerRoman"/>
      <w:lvlText w:val="%3."/>
      <w:lvlJc w:val="right"/>
      <w:pPr>
        <w:ind w:left="2175" w:hanging="180"/>
      </w:pPr>
    </w:lvl>
    <w:lvl w:ilvl="3" w:tplc="0419000F" w:tentative="1">
      <w:start w:val="1"/>
      <w:numFmt w:val="decimal"/>
      <w:lvlText w:val="%4."/>
      <w:lvlJc w:val="left"/>
      <w:pPr>
        <w:ind w:left="2895" w:hanging="360"/>
      </w:pPr>
    </w:lvl>
    <w:lvl w:ilvl="4" w:tplc="04190019" w:tentative="1">
      <w:start w:val="1"/>
      <w:numFmt w:val="lowerLetter"/>
      <w:lvlText w:val="%5."/>
      <w:lvlJc w:val="left"/>
      <w:pPr>
        <w:ind w:left="3615" w:hanging="360"/>
      </w:pPr>
    </w:lvl>
    <w:lvl w:ilvl="5" w:tplc="0419001B" w:tentative="1">
      <w:start w:val="1"/>
      <w:numFmt w:val="lowerRoman"/>
      <w:lvlText w:val="%6."/>
      <w:lvlJc w:val="right"/>
      <w:pPr>
        <w:ind w:left="4335" w:hanging="180"/>
      </w:pPr>
    </w:lvl>
    <w:lvl w:ilvl="6" w:tplc="0419000F" w:tentative="1">
      <w:start w:val="1"/>
      <w:numFmt w:val="decimal"/>
      <w:lvlText w:val="%7."/>
      <w:lvlJc w:val="left"/>
      <w:pPr>
        <w:ind w:left="5055" w:hanging="360"/>
      </w:pPr>
    </w:lvl>
    <w:lvl w:ilvl="7" w:tplc="04190019" w:tentative="1">
      <w:start w:val="1"/>
      <w:numFmt w:val="lowerLetter"/>
      <w:lvlText w:val="%8."/>
      <w:lvlJc w:val="left"/>
      <w:pPr>
        <w:ind w:left="5775" w:hanging="360"/>
      </w:pPr>
    </w:lvl>
    <w:lvl w:ilvl="8" w:tplc="0419001B" w:tentative="1">
      <w:start w:val="1"/>
      <w:numFmt w:val="lowerRoman"/>
      <w:lvlText w:val="%9."/>
      <w:lvlJc w:val="right"/>
      <w:pPr>
        <w:ind w:left="6495" w:hanging="180"/>
      </w:pPr>
    </w:lvl>
  </w:abstractNum>
  <w:abstractNum w:abstractNumId="14" w15:restartNumberingAfterBreak="0">
    <w:nsid w:val="2EA36C65"/>
    <w:multiLevelType w:val="hybridMultilevel"/>
    <w:tmpl w:val="3D684876"/>
    <w:lvl w:ilvl="0" w:tplc="62CEEB1C">
      <w:start w:val="2"/>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35D27F8B"/>
    <w:multiLevelType w:val="hybridMultilevel"/>
    <w:tmpl w:val="683C513C"/>
    <w:lvl w:ilvl="0" w:tplc="3FC62226">
      <w:numFmt w:val="bullet"/>
      <w:lvlText w:val="-"/>
      <w:lvlJc w:val="left"/>
      <w:pPr>
        <w:ind w:left="720" w:hanging="360"/>
      </w:pPr>
      <w:rPr>
        <w:rFonts w:ascii="GHEA Grapalat" w:eastAsia="Times New Roman" w:hAnsi="GHEA Grapalat" w:cs="GHEA Grapalat"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66E564F"/>
    <w:multiLevelType w:val="hybridMultilevel"/>
    <w:tmpl w:val="CF72DB60"/>
    <w:lvl w:ilvl="0" w:tplc="04190001">
      <w:start w:val="1"/>
      <w:numFmt w:val="bullet"/>
      <w:lvlText w:val=""/>
      <w:lvlJc w:val="left"/>
      <w:pPr>
        <w:tabs>
          <w:tab w:val="num" w:pos="1440"/>
        </w:tabs>
        <w:ind w:left="144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7" w15:restartNumberingAfterBreak="0">
    <w:nsid w:val="38281457"/>
    <w:multiLevelType w:val="hybridMultilevel"/>
    <w:tmpl w:val="A9EC53CA"/>
    <w:lvl w:ilvl="0" w:tplc="E7949FDE">
      <w:start w:val="1"/>
      <w:numFmt w:val="decimal"/>
      <w:lvlText w:val="%1."/>
      <w:lvlJc w:val="left"/>
      <w:pPr>
        <w:ind w:left="540" w:hanging="360"/>
      </w:pPr>
      <w:rPr>
        <w:color w:val="auto"/>
      </w:rPr>
    </w:lvl>
    <w:lvl w:ilvl="1" w:tplc="04090019">
      <w:start w:val="1"/>
      <w:numFmt w:val="lowerLetter"/>
      <w:lvlText w:val="%2."/>
      <w:lvlJc w:val="left"/>
      <w:pPr>
        <w:ind w:left="1260" w:hanging="360"/>
      </w:pPr>
    </w:lvl>
    <w:lvl w:ilvl="2" w:tplc="0409001B">
      <w:start w:val="1"/>
      <w:numFmt w:val="lowerRoman"/>
      <w:lvlText w:val="%3."/>
      <w:lvlJc w:val="right"/>
      <w:pPr>
        <w:ind w:left="1980" w:hanging="180"/>
      </w:pPr>
    </w:lvl>
    <w:lvl w:ilvl="3" w:tplc="0409000F">
      <w:start w:val="1"/>
      <w:numFmt w:val="decimal"/>
      <w:lvlText w:val="%4."/>
      <w:lvlJc w:val="left"/>
      <w:pPr>
        <w:ind w:left="2700" w:hanging="360"/>
      </w:pPr>
    </w:lvl>
    <w:lvl w:ilvl="4" w:tplc="04090019">
      <w:start w:val="1"/>
      <w:numFmt w:val="lowerLetter"/>
      <w:lvlText w:val="%5."/>
      <w:lvlJc w:val="left"/>
      <w:pPr>
        <w:ind w:left="3420" w:hanging="360"/>
      </w:pPr>
    </w:lvl>
    <w:lvl w:ilvl="5" w:tplc="0409001B">
      <w:start w:val="1"/>
      <w:numFmt w:val="lowerRoman"/>
      <w:lvlText w:val="%6."/>
      <w:lvlJc w:val="right"/>
      <w:pPr>
        <w:ind w:left="4140" w:hanging="180"/>
      </w:pPr>
    </w:lvl>
    <w:lvl w:ilvl="6" w:tplc="0409000F">
      <w:start w:val="1"/>
      <w:numFmt w:val="decimal"/>
      <w:lvlText w:val="%7."/>
      <w:lvlJc w:val="left"/>
      <w:pPr>
        <w:ind w:left="4860" w:hanging="360"/>
      </w:pPr>
    </w:lvl>
    <w:lvl w:ilvl="7" w:tplc="04090019">
      <w:start w:val="1"/>
      <w:numFmt w:val="lowerLetter"/>
      <w:lvlText w:val="%8."/>
      <w:lvlJc w:val="left"/>
      <w:pPr>
        <w:ind w:left="5580" w:hanging="360"/>
      </w:pPr>
    </w:lvl>
    <w:lvl w:ilvl="8" w:tplc="0409001B">
      <w:start w:val="1"/>
      <w:numFmt w:val="lowerRoman"/>
      <w:lvlText w:val="%9."/>
      <w:lvlJc w:val="right"/>
      <w:pPr>
        <w:ind w:left="6300" w:hanging="180"/>
      </w:pPr>
    </w:lvl>
  </w:abstractNum>
  <w:abstractNum w:abstractNumId="18" w15:restartNumberingAfterBreak="0">
    <w:nsid w:val="3B323CEF"/>
    <w:multiLevelType w:val="hybridMultilevel"/>
    <w:tmpl w:val="985EE5D2"/>
    <w:lvl w:ilvl="0" w:tplc="0409000F">
      <w:start w:val="1"/>
      <w:numFmt w:val="decimal"/>
      <w:lvlText w:val="%1."/>
      <w:lvlJc w:val="lef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9" w15:restartNumberingAfterBreak="0">
    <w:nsid w:val="3D86116D"/>
    <w:multiLevelType w:val="hybridMultilevel"/>
    <w:tmpl w:val="5008B486"/>
    <w:lvl w:ilvl="0" w:tplc="4E2C73F0">
      <w:start w:val="1"/>
      <w:numFmt w:val="decimal"/>
      <w:lvlText w:val="%1."/>
      <w:lvlJc w:val="left"/>
      <w:pPr>
        <w:tabs>
          <w:tab w:val="num" w:pos="1086"/>
        </w:tabs>
        <w:ind w:left="1086"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0" w15:restartNumberingAfterBreak="0">
    <w:nsid w:val="3E917F82"/>
    <w:multiLevelType w:val="hybridMultilevel"/>
    <w:tmpl w:val="BA26B53C"/>
    <w:lvl w:ilvl="0" w:tplc="05FCFD30">
      <w:start w:val="1"/>
      <w:numFmt w:val="decimal"/>
      <w:lvlText w:val="%1."/>
      <w:lvlJc w:val="left"/>
      <w:pPr>
        <w:ind w:left="786" w:hanging="360"/>
      </w:pPr>
      <w:rPr>
        <w:rFonts w:cs="GHEA Grapalat" w:hint="default"/>
        <w:b w:val="0"/>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444B266F"/>
    <w:multiLevelType w:val="hybridMultilevel"/>
    <w:tmpl w:val="BBA059AE"/>
    <w:lvl w:ilvl="0" w:tplc="3F621804">
      <w:start w:val="56"/>
      <w:numFmt w:val="bullet"/>
      <w:lvlText w:val="-"/>
      <w:lvlJc w:val="left"/>
      <w:pPr>
        <w:tabs>
          <w:tab w:val="num" w:pos="1743"/>
        </w:tabs>
        <w:ind w:left="1743" w:hanging="1035"/>
      </w:pPr>
      <w:rPr>
        <w:rFonts w:ascii="Sylfaen" w:eastAsia="Times New Roman" w:hAnsi="Sylfaen" w:cs="Times New Roman" w:hint="default"/>
      </w:rPr>
    </w:lvl>
    <w:lvl w:ilvl="1" w:tplc="04190003" w:tentative="1">
      <w:start w:val="1"/>
      <w:numFmt w:val="bullet"/>
      <w:lvlText w:val="o"/>
      <w:lvlJc w:val="left"/>
      <w:pPr>
        <w:tabs>
          <w:tab w:val="num" w:pos="1788"/>
        </w:tabs>
        <w:ind w:left="1788" w:hanging="360"/>
      </w:pPr>
      <w:rPr>
        <w:rFonts w:ascii="Courier New" w:hAnsi="Courier New" w:cs="Courier New" w:hint="default"/>
      </w:rPr>
    </w:lvl>
    <w:lvl w:ilvl="2" w:tplc="04190005" w:tentative="1">
      <w:start w:val="1"/>
      <w:numFmt w:val="bullet"/>
      <w:lvlText w:val=""/>
      <w:lvlJc w:val="left"/>
      <w:pPr>
        <w:tabs>
          <w:tab w:val="num" w:pos="2508"/>
        </w:tabs>
        <w:ind w:left="2508" w:hanging="360"/>
      </w:pPr>
      <w:rPr>
        <w:rFonts w:ascii="Wingdings" w:hAnsi="Wingdings" w:hint="default"/>
      </w:rPr>
    </w:lvl>
    <w:lvl w:ilvl="3" w:tplc="04190001" w:tentative="1">
      <w:start w:val="1"/>
      <w:numFmt w:val="bullet"/>
      <w:lvlText w:val=""/>
      <w:lvlJc w:val="left"/>
      <w:pPr>
        <w:tabs>
          <w:tab w:val="num" w:pos="3228"/>
        </w:tabs>
        <w:ind w:left="3228" w:hanging="360"/>
      </w:pPr>
      <w:rPr>
        <w:rFonts w:ascii="Symbol" w:hAnsi="Symbol" w:hint="default"/>
      </w:rPr>
    </w:lvl>
    <w:lvl w:ilvl="4" w:tplc="04190003" w:tentative="1">
      <w:start w:val="1"/>
      <w:numFmt w:val="bullet"/>
      <w:lvlText w:val="o"/>
      <w:lvlJc w:val="left"/>
      <w:pPr>
        <w:tabs>
          <w:tab w:val="num" w:pos="3948"/>
        </w:tabs>
        <w:ind w:left="3948" w:hanging="360"/>
      </w:pPr>
      <w:rPr>
        <w:rFonts w:ascii="Courier New" w:hAnsi="Courier New" w:cs="Courier New" w:hint="default"/>
      </w:rPr>
    </w:lvl>
    <w:lvl w:ilvl="5" w:tplc="04190005" w:tentative="1">
      <w:start w:val="1"/>
      <w:numFmt w:val="bullet"/>
      <w:lvlText w:val=""/>
      <w:lvlJc w:val="left"/>
      <w:pPr>
        <w:tabs>
          <w:tab w:val="num" w:pos="4668"/>
        </w:tabs>
        <w:ind w:left="4668" w:hanging="360"/>
      </w:pPr>
      <w:rPr>
        <w:rFonts w:ascii="Wingdings" w:hAnsi="Wingdings" w:hint="default"/>
      </w:rPr>
    </w:lvl>
    <w:lvl w:ilvl="6" w:tplc="04190001" w:tentative="1">
      <w:start w:val="1"/>
      <w:numFmt w:val="bullet"/>
      <w:lvlText w:val=""/>
      <w:lvlJc w:val="left"/>
      <w:pPr>
        <w:tabs>
          <w:tab w:val="num" w:pos="5388"/>
        </w:tabs>
        <w:ind w:left="5388" w:hanging="360"/>
      </w:pPr>
      <w:rPr>
        <w:rFonts w:ascii="Symbol" w:hAnsi="Symbol" w:hint="default"/>
      </w:rPr>
    </w:lvl>
    <w:lvl w:ilvl="7" w:tplc="04190003" w:tentative="1">
      <w:start w:val="1"/>
      <w:numFmt w:val="bullet"/>
      <w:lvlText w:val="o"/>
      <w:lvlJc w:val="left"/>
      <w:pPr>
        <w:tabs>
          <w:tab w:val="num" w:pos="6108"/>
        </w:tabs>
        <w:ind w:left="6108" w:hanging="360"/>
      </w:pPr>
      <w:rPr>
        <w:rFonts w:ascii="Courier New" w:hAnsi="Courier New" w:cs="Courier New" w:hint="default"/>
      </w:rPr>
    </w:lvl>
    <w:lvl w:ilvl="8" w:tplc="04190005" w:tentative="1">
      <w:start w:val="1"/>
      <w:numFmt w:val="bullet"/>
      <w:lvlText w:val=""/>
      <w:lvlJc w:val="left"/>
      <w:pPr>
        <w:tabs>
          <w:tab w:val="num" w:pos="6828"/>
        </w:tabs>
        <w:ind w:left="6828" w:hanging="360"/>
      </w:pPr>
      <w:rPr>
        <w:rFonts w:ascii="Wingdings" w:hAnsi="Wingdings" w:hint="default"/>
      </w:rPr>
    </w:lvl>
  </w:abstractNum>
  <w:abstractNum w:abstractNumId="22" w15:restartNumberingAfterBreak="0">
    <w:nsid w:val="50B73D70"/>
    <w:multiLevelType w:val="hybridMultilevel"/>
    <w:tmpl w:val="41F01EE0"/>
    <w:lvl w:ilvl="0" w:tplc="DD46445C">
      <w:start w:val="1"/>
      <w:numFmt w:val="decimal"/>
      <w:lvlText w:val="%1)"/>
      <w:lvlJc w:val="left"/>
      <w:pPr>
        <w:ind w:left="1637" w:hanging="360"/>
      </w:pPr>
      <w:rPr>
        <w:rFonts w:hint="default"/>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3" w15:restartNumberingAfterBreak="0">
    <w:nsid w:val="5B396B63"/>
    <w:multiLevelType w:val="hybridMultilevel"/>
    <w:tmpl w:val="77741F90"/>
    <w:lvl w:ilvl="0" w:tplc="0419000F">
      <w:start w:val="1"/>
      <w:numFmt w:val="decimal"/>
      <w:lvlText w:val="%1."/>
      <w:lvlJc w:val="left"/>
      <w:pPr>
        <w:tabs>
          <w:tab w:val="num" w:pos="1068"/>
        </w:tabs>
        <w:ind w:left="1068"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4" w15:restartNumberingAfterBreak="0">
    <w:nsid w:val="5D693DC7"/>
    <w:multiLevelType w:val="hybridMultilevel"/>
    <w:tmpl w:val="9098803E"/>
    <w:lvl w:ilvl="0" w:tplc="4A78636A">
      <w:start w:val="1"/>
      <w:numFmt w:val="decimal"/>
      <w:lvlText w:val="%1."/>
      <w:lvlJc w:val="left"/>
      <w:pPr>
        <w:ind w:left="630" w:hanging="360"/>
      </w:pPr>
      <w:rPr>
        <w:rFonts w:ascii="GHEA Grapalat" w:hAnsi="GHEA Grapalat" w:cs="Times New Roman" w:hint="default"/>
        <w:color w:val="00000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9A11B97"/>
    <w:multiLevelType w:val="hybridMultilevel"/>
    <w:tmpl w:val="4D5E9AE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E132B43"/>
    <w:multiLevelType w:val="hybridMultilevel"/>
    <w:tmpl w:val="DEE458B2"/>
    <w:lvl w:ilvl="0" w:tplc="F48E71B6">
      <w:start w:val="1"/>
      <w:numFmt w:val="decimal"/>
      <w:lvlText w:val="%1)"/>
      <w:lvlJc w:val="left"/>
      <w:pPr>
        <w:ind w:left="1785" w:hanging="1065"/>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6ECF3AB6"/>
    <w:multiLevelType w:val="hybridMultilevel"/>
    <w:tmpl w:val="9FE0E162"/>
    <w:lvl w:ilvl="0" w:tplc="9998C06C">
      <w:start w:val="6"/>
      <w:numFmt w:val="bullet"/>
      <w:lvlText w:val="-"/>
      <w:lvlJc w:val="left"/>
      <w:pPr>
        <w:ind w:left="720" w:hanging="360"/>
      </w:pPr>
      <w:rPr>
        <w:rFonts w:ascii="GHEA Grapalat" w:eastAsia="Times New Roman"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7057041F"/>
    <w:multiLevelType w:val="hybridMultilevel"/>
    <w:tmpl w:val="5BAC63F6"/>
    <w:lvl w:ilvl="0" w:tplc="98C8D044">
      <w:start w:val="1"/>
      <w:numFmt w:val="decimal"/>
      <w:lvlText w:val="%1)"/>
      <w:lvlJc w:val="left"/>
      <w:pPr>
        <w:ind w:left="486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9" w15:restartNumberingAfterBreak="0">
    <w:nsid w:val="70E43BE6"/>
    <w:multiLevelType w:val="hybridMultilevel"/>
    <w:tmpl w:val="09F698E2"/>
    <w:lvl w:ilvl="0" w:tplc="7F461DEE">
      <w:start w:val="1"/>
      <w:numFmt w:val="bullet"/>
      <w:lvlText w:val=""/>
      <w:lvlJc w:val="left"/>
      <w:pPr>
        <w:tabs>
          <w:tab w:val="num" w:pos="1634"/>
        </w:tabs>
        <w:ind w:left="1634" w:hanging="360"/>
      </w:pPr>
      <w:rPr>
        <w:rFonts w:ascii="Symbol" w:hAnsi="Symbol" w:hint="default"/>
      </w:rPr>
    </w:lvl>
    <w:lvl w:ilvl="1" w:tplc="04190001">
      <w:start w:val="1"/>
      <w:numFmt w:val="bullet"/>
      <w:lvlText w:val=""/>
      <w:lvlJc w:val="left"/>
      <w:pPr>
        <w:tabs>
          <w:tab w:val="num" w:pos="2300"/>
        </w:tabs>
        <w:ind w:left="2300" w:hanging="360"/>
      </w:pPr>
      <w:rPr>
        <w:rFonts w:ascii="Symbol" w:hAnsi="Symbol" w:hint="default"/>
      </w:r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0" w15:restartNumberingAfterBreak="0">
    <w:nsid w:val="788273F0"/>
    <w:multiLevelType w:val="hybridMultilevel"/>
    <w:tmpl w:val="99026094"/>
    <w:lvl w:ilvl="0" w:tplc="AEE89542">
      <w:start w:val="3"/>
      <w:numFmt w:val="decimal"/>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num w:numId="1">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9"/>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1"/>
  </w:num>
  <w:num w:numId="4">
    <w:abstractNumId w:val="13"/>
  </w:num>
  <w:num w:numId="5">
    <w:abstractNumId w:val="22"/>
  </w:num>
  <w:num w:numId="6">
    <w:abstractNumId w:val="26"/>
  </w:num>
  <w:num w:numId="7">
    <w:abstractNumId w:val="18"/>
  </w:num>
  <w:num w:numId="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5"/>
  </w:num>
  <w:num w:numId="11">
    <w:abstractNumId w:val="3"/>
  </w:num>
  <w:num w:numId="1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4"/>
  </w:num>
  <w:num w:numId="15">
    <w:abstractNumId w:val="15"/>
  </w:num>
  <w:num w:numId="16">
    <w:abstractNumId w:val="20"/>
  </w:num>
  <w:num w:numId="17">
    <w:abstractNumId w:val="7"/>
  </w:num>
  <w:num w:numId="18">
    <w:abstractNumId w:val="0"/>
  </w:num>
  <w:num w:numId="19">
    <w:abstractNumId w:val="14"/>
  </w:num>
  <w:num w:numId="20">
    <w:abstractNumId w:val="27"/>
  </w:num>
  <w:num w:numId="21">
    <w:abstractNumId w:val="6"/>
  </w:num>
  <w:num w:numId="22">
    <w:abstractNumId w:val="1"/>
  </w:num>
  <w:num w:numId="23">
    <w:abstractNumId w:val="10"/>
  </w:num>
  <w:num w:numId="24">
    <w:abstractNumId w:val="28"/>
  </w:num>
  <w:num w:numId="25">
    <w:abstractNumId w:val="9"/>
  </w:num>
  <w:num w:numId="26">
    <w:abstractNumId w:val="30"/>
  </w:num>
  <w:num w:numId="27">
    <w:abstractNumId w:val="8"/>
  </w:num>
  <w:num w:numId="28">
    <w:abstractNumId w:val="4"/>
  </w:num>
  <w:num w:numId="2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5"/>
  </w:num>
  <w:num w:numId="31">
    <w:abstractNumId w:val="2"/>
  </w:num>
  <w:num w:numId="3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2565"/>
    <w:rsid w:val="000062AE"/>
    <w:rsid w:val="0004552A"/>
    <w:rsid w:val="00092957"/>
    <w:rsid w:val="000A065E"/>
    <w:rsid w:val="000A198F"/>
    <w:rsid w:val="000E6B0D"/>
    <w:rsid w:val="000F19F1"/>
    <w:rsid w:val="00101361"/>
    <w:rsid w:val="00123949"/>
    <w:rsid w:val="001364AF"/>
    <w:rsid w:val="00140B61"/>
    <w:rsid w:val="001428C1"/>
    <w:rsid w:val="001A2BAD"/>
    <w:rsid w:val="001A512B"/>
    <w:rsid w:val="001C4A19"/>
    <w:rsid w:val="00202290"/>
    <w:rsid w:val="002132A8"/>
    <w:rsid w:val="0021530A"/>
    <w:rsid w:val="002220D3"/>
    <w:rsid w:val="00245F05"/>
    <w:rsid w:val="002605CE"/>
    <w:rsid w:val="00263A2F"/>
    <w:rsid w:val="00267327"/>
    <w:rsid w:val="0027676D"/>
    <w:rsid w:val="002D53CF"/>
    <w:rsid w:val="002D6568"/>
    <w:rsid w:val="002E15AE"/>
    <w:rsid w:val="00313DD2"/>
    <w:rsid w:val="00340409"/>
    <w:rsid w:val="0034373A"/>
    <w:rsid w:val="0034389D"/>
    <w:rsid w:val="003B2DE2"/>
    <w:rsid w:val="003E52B9"/>
    <w:rsid w:val="003F37C9"/>
    <w:rsid w:val="004B3E24"/>
    <w:rsid w:val="00510767"/>
    <w:rsid w:val="005360D7"/>
    <w:rsid w:val="00550856"/>
    <w:rsid w:val="00555EC6"/>
    <w:rsid w:val="005861F7"/>
    <w:rsid w:val="005F4931"/>
    <w:rsid w:val="005F59F1"/>
    <w:rsid w:val="00673FC8"/>
    <w:rsid w:val="006D6217"/>
    <w:rsid w:val="0070568C"/>
    <w:rsid w:val="00712016"/>
    <w:rsid w:val="00717126"/>
    <w:rsid w:val="007204F5"/>
    <w:rsid w:val="007A7E62"/>
    <w:rsid w:val="007B44F5"/>
    <w:rsid w:val="007D6ED4"/>
    <w:rsid w:val="007F2F85"/>
    <w:rsid w:val="00824060"/>
    <w:rsid w:val="008251F6"/>
    <w:rsid w:val="00860928"/>
    <w:rsid w:val="00876012"/>
    <w:rsid w:val="00891ED5"/>
    <w:rsid w:val="008B40CB"/>
    <w:rsid w:val="008C55B2"/>
    <w:rsid w:val="008E0ECD"/>
    <w:rsid w:val="008F3F1A"/>
    <w:rsid w:val="0090597B"/>
    <w:rsid w:val="0092180B"/>
    <w:rsid w:val="00925D65"/>
    <w:rsid w:val="00937121"/>
    <w:rsid w:val="009446CD"/>
    <w:rsid w:val="00961793"/>
    <w:rsid w:val="00971EBD"/>
    <w:rsid w:val="00976BA6"/>
    <w:rsid w:val="00984986"/>
    <w:rsid w:val="00997D26"/>
    <w:rsid w:val="009A1222"/>
    <w:rsid w:val="009A2565"/>
    <w:rsid w:val="009A55B2"/>
    <w:rsid w:val="009B11C2"/>
    <w:rsid w:val="009C78B5"/>
    <w:rsid w:val="009D6C0C"/>
    <w:rsid w:val="009D79C6"/>
    <w:rsid w:val="009E1C12"/>
    <w:rsid w:val="009E3492"/>
    <w:rsid w:val="009F476D"/>
    <w:rsid w:val="009F70FE"/>
    <w:rsid w:val="00A033BF"/>
    <w:rsid w:val="00A17A8C"/>
    <w:rsid w:val="00A25165"/>
    <w:rsid w:val="00A30DEC"/>
    <w:rsid w:val="00A471C3"/>
    <w:rsid w:val="00A623C7"/>
    <w:rsid w:val="00A90828"/>
    <w:rsid w:val="00AB2684"/>
    <w:rsid w:val="00AD1787"/>
    <w:rsid w:val="00AD703F"/>
    <w:rsid w:val="00AE025D"/>
    <w:rsid w:val="00AF38A3"/>
    <w:rsid w:val="00B0380C"/>
    <w:rsid w:val="00B11614"/>
    <w:rsid w:val="00B30EED"/>
    <w:rsid w:val="00B31BF1"/>
    <w:rsid w:val="00B80E99"/>
    <w:rsid w:val="00B82AF4"/>
    <w:rsid w:val="00C053AC"/>
    <w:rsid w:val="00C1575F"/>
    <w:rsid w:val="00C50A24"/>
    <w:rsid w:val="00C528E8"/>
    <w:rsid w:val="00C6610C"/>
    <w:rsid w:val="00C92655"/>
    <w:rsid w:val="00C948D5"/>
    <w:rsid w:val="00CD3B8C"/>
    <w:rsid w:val="00CF40DE"/>
    <w:rsid w:val="00D15F58"/>
    <w:rsid w:val="00D17A0D"/>
    <w:rsid w:val="00D629C0"/>
    <w:rsid w:val="00D87E0F"/>
    <w:rsid w:val="00DC61F5"/>
    <w:rsid w:val="00DE2C1D"/>
    <w:rsid w:val="00DE5FCC"/>
    <w:rsid w:val="00E241EB"/>
    <w:rsid w:val="00E26201"/>
    <w:rsid w:val="00E32D32"/>
    <w:rsid w:val="00E73363"/>
    <w:rsid w:val="00E83039"/>
    <w:rsid w:val="00EA74FC"/>
    <w:rsid w:val="00EB0822"/>
    <w:rsid w:val="00EF154D"/>
    <w:rsid w:val="00F15F16"/>
    <w:rsid w:val="00F3084A"/>
    <w:rsid w:val="00F41E75"/>
    <w:rsid w:val="00FF7C9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6B2E1DB"/>
  <w15:docId w15:val="{CAE59811-797E-4229-86B3-40DE7A502E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lang w:val="en-GB"/>
    </w:rPr>
  </w:style>
  <w:style w:type="paragraph" w:styleId="Heading1">
    <w:name w:val="heading 1"/>
    <w:basedOn w:val="Normal"/>
    <w:next w:val="Normal"/>
    <w:link w:val="Heading1Char"/>
    <w:qFormat/>
    <w:pPr>
      <w:keepNext/>
      <w:spacing w:before="80"/>
      <w:jc w:val="center"/>
      <w:outlineLvl w:val="0"/>
    </w:pPr>
    <w:rPr>
      <w:rFonts w:ascii="Arial Armenian" w:hAnsi="Arial Armenian"/>
      <w:b/>
    </w:rPr>
  </w:style>
  <w:style w:type="paragraph" w:styleId="Heading2">
    <w:name w:val="heading 2"/>
    <w:basedOn w:val="Normal"/>
    <w:next w:val="Normal"/>
    <w:qFormat/>
    <w:pPr>
      <w:keepNext/>
      <w:tabs>
        <w:tab w:val="left" w:pos="7438"/>
      </w:tabs>
      <w:jc w:val="center"/>
      <w:outlineLvl w:val="1"/>
    </w:pPr>
    <w:rPr>
      <w:rFonts w:ascii="Arial LatRus" w:hAnsi="Arial LatRus"/>
      <w:sz w:val="30"/>
      <w14:shadow w14:blurRad="50800" w14:dist="38100" w14:dir="2700000" w14:sx="100000" w14:sy="100000" w14:kx="0" w14:ky="0" w14:algn="tl">
        <w14:srgbClr w14:val="000000">
          <w14:alpha w14:val="60000"/>
        </w14:srgbClr>
      </w14:shadow>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ind w:left="-108"/>
      <w:outlineLvl w:val="3"/>
    </w:pPr>
    <w:rPr>
      <w:rFonts w:ascii="Arial Armenian" w:hAnsi="Arial Armenian"/>
      <w:b/>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pPr>
      <w:ind w:left="6804" w:hanging="6804"/>
    </w:pPr>
    <w:rPr>
      <w:rFonts w:ascii="Arial Armenian" w:hAnsi="Arial Armenian"/>
    </w:rPr>
  </w:style>
  <w:style w:type="paragraph" w:styleId="BodyTextIndent2">
    <w:name w:val="Body Text Indent 2"/>
    <w:basedOn w:val="Normal"/>
    <w:pPr>
      <w:ind w:left="1134" w:hanging="1134"/>
    </w:pPr>
    <w:rPr>
      <w:rFonts w:ascii="Arial Armenian" w:hAnsi="Arial Armenian"/>
    </w:rPr>
  </w:style>
  <w:style w:type="paragraph" w:styleId="BodyText2">
    <w:name w:val="Body Text 2"/>
    <w:basedOn w:val="Normal"/>
    <w:pPr>
      <w:spacing w:after="120" w:line="480" w:lineRule="auto"/>
    </w:pPr>
  </w:style>
  <w:style w:type="paragraph" w:styleId="BalloonText">
    <w:name w:val="Balloon Text"/>
    <w:basedOn w:val="Normal"/>
    <w:semiHidden/>
    <w:rPr>
      <w:rFonts w:ascii="Tahoma" w:hAnsi="Tahoma" w:cs="Tahoma"/>
      <w:sz w:val="16"/>
      <w:szCs w:val="16"/>
    </w:rPr>
  </w:style>
  <w:style w:type="paragraph" w:customStyle="1" w:styleId="CharCharCharCharCharChar1CharCharCharCharCharCharCharCharChar">
    <w:name w:val="Char Char Char Char Char Char1 Char Char Char Char Char Char Char Char Char Знак Знак"/>
    <w:basedOn w:val="Normal"/>
    <w:pPr>
      <w:spacing w:after="160" w:line="240" w:lineRule="exact"/>
    </w:pPr>
    <w:rPr>
      <w:rFonts w:ascii="Arial" w:hAnsi="Arial" w:cs="Arial"/>
      <w:sz w:val="20"/>
      <w:lang w:val="en-US"/>
    </w:rPr>
  </w:style>
  <w:style w:type="paragraph" w:styleId="BodyText">
    <w:name w:val="Body Text"/>
    <w:basedOn w:val="Normal"/>
    <w:link w:val="BodyTextChar"/>
    <w:pPr>
      <w:spacing w:after="120"/>
    </w:pPr>
  </w:style>
  <w:style w:type="paragraph" w:customStyle="1" w:styleId="CharCharCharCharCharCharCharCharCharCharCharChar">
    <w:name w:val="Char Char Char Char Char Char Char Char Char Char Char Char"/>
    <w:basedOn w:val="Normal"/>
    <w:pPr>
      <w:spacing w:after="160" w:line="240" w:lineRule="exact"/>
    </w:pPr>
    <w:rPr>
      <w:rFonts w:ascii="Arial" w:hAnsi="Arial" w:cs="Arial"/>
      <w:sz w:val="20"/>
      <w:lang w:val="en-US"/>
    </w:rPr>
  </w:style>
  <w:style w:type="paragraph" w:customStyle="1" w:styleId="a">
    <w:name w:val="Знак Знак"/>
    <w:basedOn w:val="Normal"/>
    <w:pPr>
      <w:spacing w:after="160" w:line="240" w:lineRule="exact"/>
    </w:pPr>
    <w:rPr>
      <w:rFonts w:ascii="Arial" w:hAnsi="Arial" w:cs="Arial"/>
      <w:sz w:val="20"/>
      <w:lang w:val="en-US"/>
    </w:rPr>
  </w:style>
  <w:style w:type="paragraph" w:customStyle="1" w:styleId="Char">
    <w:name w:val="Char"/>
    <w:basedOn w:val="Normal"/>
    <w:pPr>
      <w:spacing w:after="160" w:line="240" w:lineRule="exact"/>
    </w:pPr>
    <w:rPr>
      <w:rFonts w:ascii="Arial" w:hAnsi="Arial" w:cs="Arial"/>
      <w:sz w:val="20"/>
      <w:lang w:val="en-US"/>
    </w:rPr>
  </w:style>
  <w:style w:type="paragraph" w:customStyle="1" w:styleId="Style1">
    <w:name w:val="Style1"/>
    <w:basedOn w:val="Normal"/>
    <w:link w:val="Style1Char"/>
    <w:qFormat/>
    <w:pPr>
      <w:widowControl w:val="0"/>
      <w:autoSpaceDE w:val="0"/>
      <w:autoSpaceDN w:val="0"/>
      <w:adjustRightInd w:val="0"/>
    </w:pPr>
    <w:rPr>
      <w:rFonts w:ascii="Sylfaen" w:hAnsi="Sylfaen"/>
      <w:szCs w:val="24"/>
      <w:lang w:val="en-US"/>
    </w:rPr>
  </w:style>
  <w:style w:type="paragraph" w:customStyle="1" w:styleId="Style2">
    <w:name w:val="Style2"/>
    <w:basedOn w:val="Normal"/>
    <w:pPr>
      <w:widowControl w:val="0"/>
      <w:autoSpaceDE w:val="0"/>
      <w:autoSpaceDN w:val="0"/>
      <w:adjustRightInd w:val="0"/>
    </w:pPr>
    <w:rPr>
      <w:rFonts w:ascii="Sylfaen" w:hAnsi="Sylfaen"/>
      <w:szCs w:val="24"/>
      <w:lang w:val="en-US"/>
    </w:rPr>
  </w:style>
  <w:style w:type="character" w:customStyle="1" w:styleId="FontStyle11">
    <w:name w:val="Font Style11"/>
    <w:basedOn w:val="DefaultParagraphFont"/>
    <w:rPr>
      <w:rFonts w:ascii="Sylfaen" w:hAnsi="Sylfaen" w:cs="Sylfaen"/>
      <w:b/>
      <w:bCs/>
      <w:sz w:val="26"/>
      <w:szCs w:val="26"/>
    </w:rPr>
  </w:style>
  <w:style w:type="character" w:customStyle="1" w:styleId="FontStyle12">
    <w:name w:val="Font Style12"/>
    <w:basedOn w:val="DefaultParagraphFont"/>
    <w:rPr>
      <w:rFonts w:ascii="Sylfaen" w:hAnsi="Sylfaen" w:cs="Sylfaen"/>
      <w:b/>
      <w:bCs/>
      <w:spacing w:val="10"/>
      <w:sz w:val="32"/>
      <w:szCs w:val="32"/>
    </w:rPr>
  </w:style>
  <w:style w:type="paragraph" w:customStyle="1" w:styleId="Style3">
    <w:name w:val="Style3"/>
    <w:basedOn w:val="Normal"/>
    <w:pPr>
      <w:widowControl w:val="0"/>
      <w:autoSpaceDE w:val="0"/>
      <w:autoSpaceDN w:val="0"/>
      <w:adjustRightInd w:val="0"/>
    </w:pPr>
    <w:rPr>
      <w:rFonts w:ascii="Sylfaen" w:hAnsi="Sylfaen"/>
      <w:szCs w:val="24"/>
      <w:lang w:val="en-US"/>
    </w:rPr>
  </w:style>
  <w:style w:type="paragraph" w:customStyle="1" w:styleId="Style4">
    <w:name w:val="Style4"/>
    <w:basedOn w:val="Normal"/>
    <w:pPr>
      <w:widowControl w:val="0"/>
      <w:autoSpaceDE w:val="0"/>
      <w:autoSpaceDN w:val="0"/>
      <w:adjustRightInd w:val="0"/>
    </w:pPr>
    <w:rPr>
      <w:rFonts w:ascii="Sylfaen" w:hAnsi="Sylfaen"/>
      <w:szCs w:val="24"/>
      <w:lang w:val="en-US"/>
    </w:rPr>
  </w:style>
  <w:style w:type="character" w:customStyle="1" w:styleId="FontStyle13">
    <w:name w:val="Font Style13"/>
    <w:basedOn w:val="DefaultParagraphFont"/>
    <w:rPr>
      <w:rFonts w:ascii="Sylfaen" w:hAnsi="Sylfaen" w:cs="Sylfaen"/>
      <w:b/>
      <w:bCs/>
      <w:sz w:val="14"/>
      <w:szCs w:val="14"/>
    </w:rPr>
  </w:style>
  <w:style w:type="character" w:customStyle="1" w:styleId="FontStyle14">
    <w:name w:val="Font Style14"/>
    <w:basedOn w:val="DefaultParagraphFont"/>
    <w:rPr>
      <w:rFonts w:ascii="Sylfaen" w:hAnsi="Sylfaen" w:cs="Sylfaen"/>
      <w:b/>
      <w:bCs/>
      <w:sz w:val="16"/>
      <w:szCs w:val="16"/>
    </w:rPr>
  </w:style>
  <w:style w:type="table" w:styleId="TableGrid">
    <w:name w:val="Table Grid"/>
    <w:basedOn w:val="TableNormal"/>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webb,Char Char Char,Char Char Char Char,Char Char Char1"/>
    <w:basedOn w:val="Normal"/>
    <w:link w:val="NormalWebChar"/>
    <w:uiPriority w:val="99"/>
    <w:qFormat/>
    <w:pPr>
      <w:spacing w:before="100" w:beforeAutospacing="1" w:after="100" w:afterAutospacing="1"/>
    </w:pPr>
    <w:rPr>
      <w:szCs w:val="24"/>
      <w:lang w:val="en-US"/>
    </w:rPr>
  </w:style>
  <w:style w:type="character" w:customStyle="1" w:styleId="FontStyle18">
    <w:name w:val="Font Style18"/>
    <w:basedOn w:val="DefaultParagraphFont"/>
    <w:rPr>
      <w:rFonts w:ascii="Sylfaen" w:hAnsi="Sylfaen" w:cs="Sylfaen"/>
      <w:b/>
      <w:bCs/>
      <w:spacing w:val="20"/>
      <w:sz w:val="20"/>
      <w:szCs w:val="20"/>
    </w:rPr>
  </w:style>
  <w:style w:type="character" w:styleId="Hyperlink">
    <w:name w:val="Hyperlink"/>
    <w:basedOn w:val="DefaultParagraphFont"/>
    <w:rPr>
      <w:color w:val="0000FF"/>
      <w:u w:val="single"/>
    </w:rPr>
  </w:style>
  <w:style w:type="character" w:styleId="Strong">
    <w:name w:val="Strong"/>
    <w:basedOn w:val="DefaultParagraphFont"/>
    <w:uiPriority w:val="22"/>
    <w:qFormat/>
    <w:rPr>
      <w:b/>
      <w:bCs/>
    </w:rPr>
  </w:style>
  <w:style w:type="character" w:customStyle="1" w:styleId="FontStyle32">
    <w:name w:val="Font Style32"/>
    <w:basedOn w:val="DefaultParagraphFont"/>
    <w:rPr>
      <w:rFonts w:ascii="Sylfaen" w:hAnsi="Sylfaen" w:cs="Sylfaen"/>
      <w:b/>
      <w:bCs/>
      <w:i/>
      <w:iCs/>
      <w:sz w:val="22"/>
      <w:szCs w:val="22"/>
    </w:rPr>
  </w:style>
  <w:style w:type="paragraph" w:customStyle="1" w:styleId="Style11">
    <w:name w:val="Style11"/>
    <w:basedOn w:val="Normal"/>
    <w:pPr>
      <w:widowControl w:val="0"/>
      <w:autoSpaceDE w:val="0"/>
      <w:autoSpaceDN w:val="0"/>
      <w:adjustRightInd w:val="0"/>
      <w:spacing w:line="298" w:lineRule="exact"/>
    </w:pPr>
    <w:rPr>
      <w:rFonts w:ascii="Sylfaen" w:hAnsi="Sylfaen"/>
      <w:szCs w:val="24"/>
      <w:lang w:val="ru-RU" w:eastAsia="ru-RU"/>
    </w:rPr>
  </w:style>
  <w:style w:type="paragraph" w:customStyle="1" w:styleId="Style15">
    <w:name w:val="Style15"/>
    <w:basedOn w:val="Normal"/>
    <w:pPr>
      <w:widowControl w:val="0"/>
      <w:autoSpaceDE w:val="0"/>
      <w:autoSpaceDN w:val="0"/>
      <w:adjustRightInd w:val="0"/>
      <w:spacing w:line="298" w:lineRule="exact"/>
    </w:pPr>
    <w:rPr>
      <w:rFonts w:ascii="Sylfaen" w:hAnsi="Sylfaen"/>
      <w:szCs w:val="24"/>
      <w:lang w:val="ru-RU" w:eastAsia="ru-RU"/>
    </w:rPr>
  </w:style>
  <w:style w:type="paragraph" w:customStyle="1" w:styleId="Style20">
    <w:name w:val="Style20"/>
    <w:basedOn w:val="Normal"/>
    <w:pPr>
      <w:widowControl w:val="0"/>
      <w:autoSpaceDE w:val="0"/>
      <w:autoSpaceDN w:val="0"/>
      <w:adjustRightInd w:val="0"/>
    </w:pPr>
    <w:rPr>
      <w:rFonts w:ascii="Sylfaen" w:hAnsi="Sylfaen"/>
      <w:szCs w:val="24"/>
      <w:lang w:val="ru-RU" w:eastAsia="ru-RU"/>
    </w:rPr>
  </w:style>
  <w:style w:type="paragraph" w:customStyle="1" w:styleId="Style13">
    <w:name w:val="Style13"/>
    <w:basedOn w:val="Normal"/>
    <w:pPr>
      <w:widowControl w:val="0"/>
      <w:autoSpaceDE w:val="0"/>
      <w:autoSpaceDN w:val="0"/>
      <w:adjustRightInd w:val="0"/>
    </w:pPr>
    <w:rPr>
      <w:rFonts w:ascii="Sylfaen" w:hAnsi="Sylfaen"/>
      <w:szCs w:val="24"/>
      <w:lang w:val="ru-RU" w:eastAsia="ru-RU"/>
    </w:rPr>
  </w:style>
  <w:style w:type="paragraph" w:customStyle="1" w:styleId="Style18">
    <w:name w:val="Style18"/>
    <w:basedOn w:val="Normal"/>
    <w:pPr>
      <w:widowControl w:val="0"/>
      <w:autoSpaceDE w:val="0"/>
      <w:autoSpaceDN w:val="0"/>
      <w:adjustRightInd w:val="0"/>
    </w:pPr>
    <w:rPr>
      <w:rFonts w:ascii="Sylfaen" w:hAnsi="Sylfaen"/>
      <w:szCs w:val="24"/>
      <w:lang w:val="ru-RU" w:eastAsia="ru-RU"/>
    </w:rPr>
  </w:style>
  <w:style w:type="character" w:customStyle="1" w:styleId="FontStyle26">
    <w:name w:val="Font Style26"/>
    <w:basedOn w:val="DefaultParagraphFont"/>
    <w:rPr>
      <w:rFonts w:ascii="Sylfaen" w:hAnsi="Sylfaen" w:cs="Sylfaen" w:hint="default"/>
      <w:spacing w:val="20"/>
      <w:sz w:val="20"/>
      <w:szCs w:val="20"/>
    </w:rPr>
  </w:style>
  <w:style w:type="character" w:customStyle="1" w:styleId="FontStyle30">
    <w:name w:val="Font Style30"/>
    <w:basedOn w:val="DefaultParagraphFont"/>
    <w:rPr>
      <w:rFonts w:ascii="Sylfaen" w:hAnsi="Sylfaen" w:cs="Sylfaen" w:hint="default"/>
      <w:b/>
      <w:bCs/>
      <w:spacing w:val="10"/>
      <w:sz w:val="20"/>
      <w:szCs w:val="20"/>
    </w:rPr>
  </w:style>
  <w:style w:type="character" w:customStyle="1" w:styleId="Heading1Char">
    <w:name w:val="Heading 1 Char"/>
    <w:basedOn w:val="DefaultParagraphFont"/>
    <w:link w:val="Heading1"/>
    <w:rPr>
      <w:rFonts w:ascii="Arial Armenian" w:hAnsi="Arial Armenian"/>
      <w:b/>
      <w:sz w:val="24"/>
      <w:lang w:val="en-GB"/>
    </w:rPr>
  </w:style>
  <w:style w:type="paragraph" w:styleId="ListParagraph">
    <w:name w:val="List Paragraph"/>
    <w:aliases w:val="List_Paragraph,Multilevel para_II,List Paragraph1,Akapit z listą BS,Bullet1,Bullets,List Paragraph 1,References,List Paragraph (numbered (a)),IBL List Paragraph,List Paragraph nowy,Numbered List Paragraph,Bullet paras,Liste 1,OBC Bullet"/>
    <w:basedOn w:val="Normal"/>
    <w:link w:val="ListParagraphChar"/>
    <w:uiPriority w:val="34"/>
    <w:qFormat/>
    <w:pPr>
      <w:ind w:left="720"/>
      <w:contextualSpacing/>
    </w:pPr>
  </w:style>
  <w:style w:type="character" w:customStyle="1" w:styleId="mechtexChar">
    <w:name w:val="mechtex Char"/>
    <w:basedOn w:val="DefaultParagraphFont"/>
    <w:link w:val="mechtex"/>
    <w:uiPriority w:val="99"/>
    <w:locked/>
    <w:rPr>
      <w:rFonts w:ascii="Arial Armenian" w:hAnsi="Arial Armenian" w:cs="Arial Armenian"/>
      <w:sz w:val="22"/>
      <w:szCs w:val="22"/>
      <w:lang w:eastAsia="ru-RU"/>
    </w:rPr>
  </w:style>
  <w:style w:type="paragraph" w:customStyle="1" w:styleId="mechtex">
    <w:name w:val="mechtex"/>
    <w:basedOn w:val="Normal"/>
    <w:link w:val="mechtexChar"/>
    <w:uiPriority w:val="99"/>
    <w:qFormat/>
    <w:pPr>
      <w:jc w:val="center"/>
    </w:pPr>
    <w:rPr>
      <w:rFonts w:ascii="Arial Armenian" w:hAnsi="Arial Armenian" w:cs="Arial Armenian"/>
      <w:sz w:val="22"/>
      <w:szCs w:val="22"/>
      <w:lang w:val="en-US" w:eastAsia="ru-RU"/>
    </w:rPr>
  </w:style>
  <w:style w:type="paragraph" w:customStyle="1" w:styleId="norm">
    <w:name w:val="norm"/>
    <w:basedOn w:val="Normal"/>
    <w:link w:val="normChar"/>
    <w:pPr>
      <w:spacing w:line="480" w:lineRule="auto"/>
      <w:ind w:firstLine="709"/>
      <w:jc w:val="both"/>
    </w:pPr>
    <w:rPr>
      <w:rFonts w:ascii="Arial Armenian" w:hAnsi="Arial Armenian"/>
      <w:sz w:val="22"/>
      <w:lang w:val="en-US" w:eastAsia="ru-RU"/>
    </w:rPr>
  </w:style>
  <w:style w:type="character" w:customStyle="1" w:styleId="normChar">
    <w:name w:val="norm Char"/>
    <w:basedOn w:val="DefaultParagraphFont"/>
    <w:link w:val="norm"/>
    <w:locked/>
    <w:rPr>
      <w:rFonts w:ascii="Arial Armenian" w:hAnsi="Arial Armenian"/>
      <w:sz w:val="22"/>
      <w:lang w:eastAsia="ru-RU"/>
    </w:rPr>
  </w:style>
  <w:style w:type="character" w:customStyle="1" w:styleId="ListParagraphChar">
    <w:name w:val="List Paragraph Char"/>
    <w:aliases w:val="List_Paragraph Char,Multilevel para_II Char,List Paragraph1 Char,Akapit z listą BS Char,Bullet1 Char,Bullets Char,List Paragraph 1 Char,References Char,List Paragraph (numbered (a)) Char,IBL List Paragraph Char,Bullet paras Char"/>
    <w:link w:val="ListParagraph"/>
    <w:uiPriority w:val="34"/>
    <w:qFormat/>
    <w:locked/>
    <w:rPr>
      <w:sz w:val="24"/>
      <w:lang w:val="en-GB"/>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 webb Char,Char Char Char Char1,Char Char Char1 Char"/>
    <w:link w:val="NormalWeb"/>
    <w:uiPriority w:val="99"/>
    <w:locked/>
    <w:rPr>
      <w:sz w:val="24"/>
      <w:szCs w:val="24"/>
    </w:rPr>
  </w:style>
  <w:style w:type="character" w:customStyle="1" w:styleId="Style1Char">
    <w:name w:val="Style1 Char"/>
    <w:basedOn w:val="DefaultParagraphFont"/>
    <w:link w:val="Style1"/>
    <w:rPr>
      <w:rFonts w:ascii="Sylfaen" w:hAnsi="Sylfaen"/>
      <w:sz w:val="24"/>
      <w:szCs w:val="24"/>
    </w:rPr>
  </w:style>
  <w:style w:type="character" w:customStyle="1" w:styleId="BodyTextChar">
    <w:name w:val="Body Text Char"/>
    <w:basedOn w:val="DefaultParagraphFont"/>
    <w:link w:val="BodyText"/>
    <w:rPr>
      <w:sz w:val="24"/>
      <w:lang w:val="en-GB"/>
    </w:rPr>
  </w:style>
  <w:style w:type="character" w:styleId="Emphasis">
    <w:name w:val="Emphasis"/>
    <w:basedOn w:val="DefaultParagraphFont"/>
    <w:uiPriority w:val="20"/>
    <w:qFormat/>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4055498">
      <w:bodyDiv w:val="1"/>
      <w:marLeft w:val="0"/>
      <w:marRight w:val="0"/>
      <w:marTop w:val="0"/>
      <w:marBottom w:val="0"/>
      <w:divBdr>
        <w:top w:val="none" w:sz="0" w:space="0" w:color="auto"/>
        <w:left w:val="none" w:sz="0" w:space="0" w:color="auto"/>
        <w:bottom w:val="none" w:sz="0" w:space="0" w:color="auto"/>
        <w:right w:val="none" w:sz="0" w:space="0" w:color="auto"/>
      </w:divBdr>
    </w:div>
    <w:div w:id="130757078">
      <w:bodyDiv w:val="1"/>
      <w:marLeft w:val="0"/>
      <w:marRight w:val="0"/>
      <w:marTop w:val="0"/>
      <w:marBottom w:val="0"/>
      <w:divBdr>
        <w:top w:val="none" w:sz="0" w:space="0" w:color="auto"/>
        <w:left w:val="none" w:sz="0" w:space="0" w:color="auto"/>
        <w:bottom w:val="none" w:sz="0" w:space="0" w:color="auto"/>
        <w:right w:val="none" w:sz="0" w:space="0" w:color="auto"/>
      </w:divBdr>
    </w:div>
    <w:div w:id="162597669">
      <w:bodyDiv w:val="1"/>
      <w:marLeft w:val="0"/>
      <w:marRight w:val="0"/>
      <w:marTop w:val="0"/>
      <w:marBottom w:val="0"/>
      <w:divBdr>
        <w:top w:val="none" w:sz="0" w:space="0" w:color="auto"/>
        <w:left w:val="none" w:sz="0" w:space="0" w:color="auto"/>
        <w:bottom w:val="none" w:sz="0" w:space="0" w:color="auto"/>
        <w:right w:val="none" w:sz="0" w:space="0" w:color="auto"/>
      </w:divBdr>
    </w:div>
    <w:div w:id="428432192">
      <w:bodyDiv w:val="1"/>
      <w:marLeft w:val="0"/>
      <w:marRight w:val="0"/>
      <w:marTop w:val="0"/>
      <w:marBottom w:val="0"/>
      <w:divBdr>
        <w:top w:val="none" w:sz="0" w:space="0" w:color="auto"/>
        <w:left w:val="none" w:sz="0" w:space="0" w:color="auto"/>
        <w:bottom w:val="none" w:sz="0" w:space="0" w:color="auto"/>
        <w:right w:val="none" w:sz="0" w:space="0" w:color="auto"/>
      </w:divBdr>
    </w:div>
    <w:div w:id="476531719">
      <w:bodyDiv w:val="1"/>
      <w:marLeft w:val="0"/>
      <w:marRight w:val="0"/>
      <w:marTop w:val="0"/>
      <w:marBottom w:val="0"/>
      <w:divBdr>
        <w:top w:val="none" w:sz="0" w:space="0" w:color="auto"/>
        <w:left w:val="none" w:sz="0" w:space="0" w:color="auto"/>
        <w:bottom w:val="none" w:sz="0" w:space="0" w:color="auto"/>
        <w:right w:val="none" w:sz="0" w:space="0" w:color="auto"/>
      </w:divBdr>
    </w:div>
    <w:div w:id="563493826">
      <w:bodyDiv w:val="1"/>
      <w:marLeft w:val="0"/>
      <w:marRight w:val="0"/>
      <w:marTop w:val="0"/>
      <w:marBottom w:val="0"/>
      <w:divBdr>
        <w:top w:val="none" w:sz="0" w:space="0" w:color="auto"/>
        <w:left w:val="none" w:sz="0" w:space="0" w:color="auto"/>
        <w:bottom w:val="none" w:sz="0" w:space="0" w:color="auto"/>
        <w:right w:val="none" w:sz="0" w:space="0" w:color="auto"/>
      </w:divBdr>
    </w:div>
    <w:div w:id="611204749">
      <w:bodyDiv w:val="1"/>
      <w:marLeft w:val="0"/>
      <w:marRight w:val="0"/>
      <w:marTop w:val="0"/>
      <w:marBottom w:val="0"/>
      <w:divBdr>
        <w:top w:val="none" w:sz="0" w:space="0" w:color="auto"/>
        <w:left w:val="none" w:sz="0" w:space="0" w:color="auto"/>
        <w:bottom w:val="none" w:sz="0" w:space="0" w:color="auto"/>
        <w:right w:val="none" w:sz="0" w:space="0" w:color="auto"/>
      </w:divBdr>
    </w:div>
    <w:div w:id="623318251">
      <w:bodyDiv w:val="1"/>
      <w:marLeft w:val="0"/>
      <w:marRight w:val="0"/>
      <w:marTop w:val="0"/>
      <w:marBottom w:val="0"/>
      <w:divBdr>
        <w:top w:val="none" w:sz="0" w:space="0" w:color="auto"/>
        <w:left w:val="none" w:sz="0" w:space="0" w:color="auto"/>
        <w:bottom w:val="none" w:sz="0" w:space="0" w:color="auto"/>
        <w:right w:val="none" w:sz="0" w:space="0" w:color="auto"/>
      </w:divBdr>
    </w:div>
    <w:div w:id="650984544">
      <w:bodyDiv w:val="1"/>
      <w:marLeft w:val="0"/>
      <w:marRight w:val="0"/>
      <w:marTop w:val="0"/>
      <w:marBottom w:val="0"/>
      <w:divBdr>
        <w:top w:val="none" w:sz="0" w:space="0" w:color="auto"/>
        <w:left w:val="none" w:sz="0" w:space="0" w:color="auto"/>
        <w:bottom w:val="none" w:sz="0" w:space="0" w:color="auto"/>
        <w:right w:val="none" w:sz="0" w:space="0" w:color="auto"/>
      </w:divBdr>
    </w:div>
    <w:div w:id="660734369">
      <w:bodyDiv w:val="1"/>
      <w:marLeft w:val="0"/>
      <w:marRight w:val="0"/>
      <w:marTop w:val="0"/>
      <w:marBottom w:val="0"/>
      <w:divBdr>
        <w:top w:val="none" w:sz="0" w:space="0" w:color="auto"/>
        <w:left w:val="none" w:sz="0" w:space="0" w:color="auto"/>
        <w:bottom w:val="none" w:sz="0" w:space="0" w:color="auto"/>
        <w:right w:val="none" w:sz="0" w:space="0" w:color="auto"/>
      </w:divBdr>
    </w:div>
    <w:div w:id="691493009">
      <w:bodyDiv w:val="1"/>
      <w:marLeft w:val="0"/>
      <w:marRight w:val="0"/>
      <w:marTop w:val="0"/>
      <w:marBottom w:val="0"/>
      <w:divBdr>
        <w:top w:val="none" w:sz="0" w:space="0" w:color="auto"/>
        <w:left w:val="none" w:sz="0" w:space="0" w:color="auto"/>
        <w:bottom w:val="none" w:sz="0" w:space="0" w:color="auto"/>
        <w:right w:val="none" w:sz="0" w:space="0" w:color="auto"/>
      </w:divBdr>
    </w:div>
    <w:div w:id="705639960">
      <w:bodyDiv w:val="1"/>
      <w:marLeft w:val="0"/>
      <w:marRight w:val="0"/>
      <w:marTop w:val="0"/>
      <w:marBottom w:val="0"/>
      <w:divBdr>
        <w:top w:val="none" w:sz="0" w:space="0" w:color="auto"/>
        <w:left w:val="none" w:sz="0" w:space="0" w:color="auto"/>
        <w:bottom w:val="none" w:sz="0" w:space="0" w:color="auto"/>
        <w:right w:val="none" w:sz="0" w:space="0" w:color="auto"/>
      </w:divBdr>
    </w:div>
    <w:div w:id="735324766">
      <w:bodyDiv w:val="1"/>
      <w:marLeft w:val="0"/>
      <w:marRight w:val="0"/>
      <w:marTop w:val="0"/>
      <w:marBottom w:val="0"/>
      <w:divBdr>
        <w:top w:val="none" w:sz="0" w:space="0" w:color="auto"/>
        <w:left w:val="none" w:sz="0" w:space="0" w:color="auto"/>
        <w:bottom w:val="none" w:sz="0" w:space="0" w:color="auto"/>
        <w:right w:val="none" w:sz="0" w:space="0" w:color="auto"/>
      </w:divBdr>
    </w:div>
    <w:div w:id="744574748">
      <w:bodyDiv w:val="1"/>
      <w:marLeft w:val="0"/>
      <w:marRight w:val="0"/>
      <w:marTop w:val="0"/>
      <w:marBottom w:val="0"/>
      <w:divBdr>
        <w:top w:val="none" w:sz="0" w:space="0" w:color="auto"/>
        <w:left w:val="none" w:sz="0" w:space="0" w:color="auto"/>
        <w:bottom w:val="none" w:sz="0" w:space="0" w:color="auto"/>
        <w:right w:val="none" w:sz="0" w:space="0" w:color="auto"/>
      </w:divBdr>
    </w:div>
    <w:div w:id="835609443">
      <w:bodyDiv w:val="1"/>
      <w:marLeft w:val="0"/>
      <w:marRight w:val="0"/>
      <w:marTop w:val="0"/>
      <w:marBottom w:val="0"/>
      <w:divBdr>
        <w:top w:val="none" w:sz="0" w:space="0" w:color="auto"/>
        <w:left w:val="none" w:sz="0" w:space="0" w:color="auto"/>
        <w:bottom w:val="none" w:sz="0" w:space="0" w:color="auto"/>
        <w:right w:val="none" w:sz="0" w:space="0" w:color="auto"/>
      </w:divBdr>
    </w:div>
    <w:div w:id="1015498863">
      <w:bodyDiv w:val="1"/>
      <w:marLeft w:val="0"/>
      <w:marRight w:val="0"/>
      <w:marTop w:val="0"/>
      <w:marBottom w:val="0"/>
      <w:divBdr>
        <w:top w:val="none" w:sz="0" w:space="0" w:color="auto"/>
        <w:left w:val="none" w:sz="0" w:space="0" w:color="auto"/>
        <w:bottom w:val="none" w:sz="0" w:space="0" w:color="auto"/>
        <w:right w:val="none" w:sz="0" w:space="0" w:color="auto"/>
      </w:divBdr>
    </w:div>
    <w:div w:id="1036856214">
      <w:bodyDiv w:val="1"/>
      <w:marLeft w:val="0"/>
      <w:marRight w:val="0"/>
      <w:marTop w:val="0"/>
      <w:marBottom w:val="0"/>
      <w:divBdr>
        <w:top w:val="none" w:sz="0" w:space="0" w:color="auto"/>
        <w:left w:val="none" w:sz="0" w:space="0" w:color="auto"/>
        <w:bottom w:val="none" w:sz="0" w:space="0" w:color="auto"/>
        <w:right w:val="none" w:sz="0" w:space="0" w:color="auto"/>
      </w:divBdr>
    </w:div>
    <w:div w:id="1074662175">
      <w:bodyDiv w:val="1"/>
      <w:marLeft w:val="0"/>
      <w:marRight w:val="0"/>
      <w:marTop w:val="0"/>
      <w:marBottom w:val="0"/>
      <w:divBdr>
        <w:top w:val="none" w:sz="0" w:space="0" w:color="auto"/>
        <w:left w:val="none" w:sz="0" w:space="0" w:color="auto"/>
        <w:bottom w:val="none" w:sz="0" w:space="0" w:color="auto"/>
        <w:right w:val="none" w:sz="0" w:space="0" w:color="auto"/>
      </w:divBdr>
    </w:div>
    <w:div w:id="1238662828">
      <w:bodyDiv w:val="1"/>
      <w:marLeft w:val="0"/>
      <w:marRight w:val="0"/>
      <w:marTop w:val="0"/>
      <w:marBottom w:val="0"/>
      <w:divBdr>
        <w:top w:val="none" w:sz="0" w:space="0" w:color="auto"/>
        <w:left w:val="none" w:sz="0" w:space="0" w:color="auto"/>
        <w:bottom w:val="none" w:sz="0" w:space="0" w:color="auto"/>
        <w:right w:val="none" w:sz="0" w:space="0" w:color="auto"/>
      </w:divBdr>
    </w:div>
    <w:div w:id="1371371737">
      <w:bodyDiv w:val="1"/>
      <w:marLeft w:val="0"/>
      <w:marRight w:val="0"/>
      <w:marTop w:val="0"/>
      <w:marBottom w:val="0"/>
      <w:divBdr>
        <w:top w:val="none" w:sz="0" w:space="0" w:color="auto"/>
        <w:left w:val="none" w:sz="0" w:space="0" w:color="auto"/>
        <w:bottom w:val="none" w:sz="0" w:space="0" w:color="auto"/>
        <w:right w:val="none" w:sz="0" w:space="0" w:color="auto"/>
      </w:divBdr>
    </w:div>
    <w:div w:id="1413117332">
      <w:bodyDiv w:val="1"/>
      <w:marLeft w:val="0"/>
      <w:marRight w:val="0"/>
      <w:marTop w:val="0"/>
      <w:marBottom w:val="0"/>
      <w:divBdr>
        <w:top w:val="none" w:sz="0" w:space="0" w:color="auto"/>
        <w:left w:val="none" w:sz="0" w:space="0" w:color="auto"/>
        <w:bottom w:val="none" w:sz="0" w:space="0" w:color="auto"/>
        <w:right w:val="none" w:sz="0" w:space="0" w:color="auto"/>
      </w:divBdr>
    </w:div>
    <w:div w:id="1418290135">
      <w:bodyDiv w:val="1"/>
      <w:marLeft w:val="0"/>
      <w:marRight w:val="0"/>
      <w:marTop w:val="0"/>
      <w:marBottom w:val="0"/>
      <w:divBdr>
        <w:top w:val="none" w:sz="0" w:space="0" w:color="auto"/>
        <w:left w:val="none" w:sz="0" w:space="0" w:color="auto"/>
        <w:bottom w:val="none" w:sz="0" w:space="0" w:color="auto"/>
        <w:right w:val="none" w:sz="0" w:space="0" w:color="auto"/>
      </w:divBdr>
    </w:div>
    <w:div w:id="1463839532">
      <w:bodyDiv w:val="1"/>
      <w:marLeft w:val="0"/>
      <w:marRight w:val="0"/>
      <w:marTop w:val="0"/>
      <w:marBottom w:val="0"/>
      <w:divBdr>
        <w:top w:val="none" w:sz="0" w:space="0" w:color="auto"/>
        <w:left w:val="none" w:sz="0" w:space="0" w:color="auto"/>
        <w:bottom w:val="none" w:sz="0" w:space="0" w:color="auto"/>
        <w:right w:val="none" w:sz="0" w:space="0" w:color="auto"/>
      </w:divBdr>
    </w:div>
    <w:div w:id="1540246015">
      <w:bodyDiv w:val="1"/>
      <w:marLeft w:val="0"/>
      <w:marRight w:val="0"/>
      <w:marTop w:val="0"/>
      <w:marBottom w:val="0"/>
      <w:divBdr>
        <w:top w:val="none" w:sz="0" w:space="0" w:color="auto"/>
        <w:left w:val="none" w:sz="0" w:space="0" w:color="auto"/>
        <w:bottom w:val="none" w:sz="0" w:space="0" w:color="auto"/>
        <w:right w:val="none" w:sz="0" w:space="0" w:color="auto"/>
      </w:divBdr>
    </w:div>
    <w:div w:id="1566645871">
      <w:bodyDiv w:val="1"/>
      <w:marLeft w:val="0"/>
      <w:marRight w:val="0"/>
      <w:marTop w:val="0"/>
      <w:marBottom w:val="0"/>
      <w:divBdr>
        <w:top w:val="none" w:sz="0" w:space="0" w:color="auto"/>
        <w:left w:val="none" w:sz="0" w:space="0" w:color="auto"/>
        <w:bottom w:val="none" w:sz="0" w:space="0" w:color="auto"/>
        <w:right w:val="none" w:sz="0" w:space="0" w:color="auto"/>
      </w:divBdr>
    </w:div>
    <w:div w:id="1812408043">
      <w:bodyDiv w:val="1"/>
      <w:marLeft w:val="0"/>
      <w:marRight w:val="0"/>
      <w:marTop w:val="0"/>
      <w:marBottom w:val="0"/>
      <w:divBdr>
        <w:top w:val="none" w:sz="0" w:space="0" w:color="auto"/>
        <w:left w:val="none" w:sz="0" w:space="0" w:color="auto"/>
        <w:bottom w:val="none" w:sz="0" w:space="0" w:color="auto"/>
        <w:right w:val="none" w:sz="0" w:space="0" w:color="auto"/>
      </w:divBdr>
    </w:div>
    <w:div w:id="1831293037">
      <w:bodyDiv w:val="1"/>
      <w:marLeft w:val="0"/>
      <w:marRight w:val="0"/>
      <w:marTop w:val="0"/>
      <w:marBottom w:val="0"/>
      <w:divBdr>
        <w:top w:val="none" w:sz="0" w:space="0" w:color="auto"/>
        <w:left w:val="none" w:sz="0" w:space="0" w:color="auto"/>
        <w:bottom w:val="none" w:sz="0" w:space="0" w:color="auto"/>
        <w:right w:val="none" w:sz="0" w:space="0" w:color="auto"/>
      </w:divBdr>
    </w:div>
    <w:div w:id="1887522433">
      <w:bodyDiv w:val="1"/>
      <w:marLeft w:val="0"/>
      <w:marRight w:val="0"/>
      <w:marTop w:val="0"/>
      <w:marBottom w:val="0"/>
      <w:divBdr>
        <w:top w:val="none" w:sz="0" w:space="0" w:color="auto"/>
        <w:left w:val="none" w:sz="0" w:space="0" w:color="auto"/>
        <w:bottom w:val="none" w:sz="0" w:space="0" w:color="auto"/>
        <w:right w:val="none" w:sz="0" w:space="0" w:color="auto"/>
      </w:divBdr>
      <w:divsChild>
        <w:div w:id="1448743524">
          <w:marLeft w:val="274"/>
          <w:marRight w:val="0"/>
          <w:marTop w:val="0"/>
          <w:marBottom w:val="120"/>
          <w:divBdr>
            <w:top w:val="none" w:sz="0" w:space="0" w:color="auto"/>
            <w:left w:val="none" w:sz="0" w:space="0" w:color="auto"/>
            <w:bottom w:val="none" w:sz="0" w:space="0" w:color="auto"/>
            <w:right w:val="none" w:sz="0" w:space="0" w:color="auto"/>
          </w:divBdr>
        </w:div>
        <w:div w:id="1531601391">
          <w:marLeft w:val="274"/>
          <w:marRight w:val="0"/>
          <w:marTop w:val="0"/>
          <w:marBottom w:val="120"/>
          <w:divBdr>
            <w:top w:val="none" w:sz="0" w:space="0" w:color="auto"/>
            <w:left w:val="none" w:sz="0" w:space="0" w:color="auto"/>
            <w:bottom w:val="none" w:sz="0" w:space="0" w:color="auto"/>
            <w:right w:val="none" w:sz="0" w:space="0" w:color="auto"/>
          </w:divBdr>
        </w:div>
        <w:div w:id="1416168263">
          <w:marLeft w:val="274"/>
          <w:marRight w:val="0"/>
          <w:marTop w:val="0"/>
          <w:marBottom w:val="120"/>
          <w:divBdr>
            <w:top w:val="none" w:sz="0" w:space="0" w:color="auto"/>
            <w:left w:val="none" w:sz="0" w:space="0" w:color="auto"/>
            <w:bottom w:val="none" w:sz="0" w:space="0" w:color="auto"/>
            <w:right w:val="none" w:sz="0" w:space="0" w:color="auto"/>
          </w:divBdr>
        </w:div>
        <w:div w:id="1212617779">
          <w:marLeft w:val="274"/>
          <w:marRight w:val="0"/>
          <w:marTop w:val="0"/>
          <w:marBottom w:val="120"/>
          <w:divBdr>
            <w:top w:val="none" w:sz="0" w:space="0" w:color="auto"/>
            <w:left w:val="none" w:sz="0" w:space="0" w:color="auto"/>
            <w:bottom w:val="none" w:sz="0" w:space="0" w:color="auto"/>
            <w:right w:val="none" w:sz="0" w:space="0" w:color="auto"/>
          </w:divBdr>
        </w:div>
        <w:div w:id="976301275">
          <w:marLeft w:val="274"/>
          <w:marRight w:val="0"/>
          <w:marTop w:val="0"/>
          <w:marBottom w:val="120"/>
          <w:divBdr>
            <w:top w:val="none" w:sz="0" w:space="0" w:color="auto"/>
            <w:left w:val="none" w:sz="0" w:space="0" w:color="auto"/>
            <w:bottom w:val="none" w:sz="0" w:space="0" w:color="auto"/>
            <w:right w:val="none" w:sz="0" w:space="0" w:color="auto"/>
          </w:divBdr>
        </w:div>
      </w:divsChild>
    </w:div>
    <w:div w:id="1891765113">
      <w:bodyDiv w:val="1"/>
      <w:marLeft w:val="0"/>
      <w:marRight w:val="0"/>
      <w:marTop w:val="0"/>
      <w:marBottom w:val="0"/>
      <w:divBdr>
        <w:top w:val="none" w:sz="0" w:space="0" w:color="auto"/>
        <w:left w:val="none" w:sz="0" w:space="0" w:color="auto"/>
        <w:bottom w:val="none" w:sz="0" w:space="0" w:color="auto"/>
        <w:right w:val="none" w:sz="0" w:space="0" w:color="auto"/>
      </w:divBdr>
    </w:div>
    <w:div w:id="1954435806">
      <w:bodyDiv w:val="1"/>
      <w:marLeft w:val="0"/>
      <w:marRight w:val="0"/>
      <w:marTop w:val="0"/>
      <w:marBottom w:val="0"/>
      <w:divBdr>
        <w:top w:val="none" w:sz="0" w:space="0" w:color="auto"/>
        <w:left w:val="none" w:sz="0" w:space="0" w:color="auto"/>
        <w:bottom w:val="none" w:sz="0" w:space="0" w:color="auto"/>
        <w:right w:val="none" w:sz="0" w:space="0" w:color="auto"/>
      </w:divBdr>
    </w:div>
    <w:div w:id="21380585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B69E7B-A548-41F8-B474-4B603A5969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599</Words>
  <Characters>3419</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Ð²Ú²êî²ÜÆ Ð²Üð²äºîàôÂÚàôÜ</vt:lpstr>
    </vt:vector>
  </TitlesOfParts>
  <Company>Ministry of Urban Development</Company>
  <LinksUpToDate>false</LinksUpToDate>
  <CharactersWithSpaces>4010</CharactersWithSpaces>
  <SharedDoc>false</SharedDoc>
  <HLinks>
    <vt:vector size="18" baseType="variant">
      <vt:variant>
        <vt:i4>6029429</vt:i4>
      </vt:variant>
      <vt:variant>
        <vt:i4>6</vt:i4>
      </vt:variant>
      <vt:variant>
        <vt:i4>0</vt:i4>
      </vt:variant>
      <vt:variant>
        <vt:i4>5</vt:i4>
      </vt:variant>
      <vt:variant>
        <vt:lpwstr>mailto:info@minurban.am</vt:lpwstr>
      </vt:variant>
      <vt:variant>
        <vt:lpwstr/>
      </vt:variant>
      <vt:variant>
        <vt:i4>6029429</vt:i4>
      </vt:variant>
      <vt:variant>
        <vt:i4>3</vt:i4>
      </vt:variant>
      <vt:variant>
        <vt:i4>0</vt:i4>
      </vt:variant>
      <vt:variant>
        <vt:i4>5</vt:i4>
      </vt:variant>
      <vt:variant>
        <vt:lpwstr>mailto:info@minurban.am</vt:lpwstr>
      </vt:variant>
      <vt:variant>
        <vt:lpwstr/>
      </vt:variant>
      <vt:variant>
        <vt:i4>4587600</vt:i4>
      </vt:variant>
      <vt:variant>
        <vt:i4>0</vt:i4>
      </vt:variant>
      <vt:variant>
        <vt:i4>0</vt:i4>
      </vt:variant>
      <vt:variant>
        <vt:i4>5</vt:i4>
      </vt:variant>
      <vt:variant>
        <vt:lpwstr>http://www.m/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Ð²Ú²êî²ÜÆ Ð²Üð²äºîàôÂÚàôÜ</dc:title>
  <dc:subject/>
  <dc:creator>ANNA</dc:creator>
  <cp:keywords>https:/mul2-mud.gov.am/tasks/784725/oneclick?token=e66fd342f6a53294d619f81d72538f83</cp:keywords>
  <dc:description/>
  <cp:lastModifiedBy>Merri Saribekyan</cp:lastModifiedBy>
  <cp:revision>18</cp:revision>
  <cp:lastPrinted>2025-03-17T12:20:00Z</cp:lastPrinted>
  <dcterms:created xsi:type="dcterms:W3CDTF">2025-05-06T12:58:00Z</dcterms:created>
  <dcterms:modified xsi:type="dcterms:W3CDTF">2025-05-07T11:51:00Z</dcterms:modified>
</cp:coreProperties>
</file>