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B2F44" w14:textId="40557E39" w:rsidR="0011753B" w:rsidRPr="00E567F0" w:rsidRDefault="00B43402" w:rsidP="00E8625D">
      <w:pPr>
        <w:spacing w:after="0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1903B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="004171F0">
        <w:rPr>
          <w:rFonts w:ascii="GHEA Grapalat" w:eastAsia="GHEA Grapalat" w:hAnsi="GHEA Grapalat" w:cs="GHEA Grapalat"/>
          <w:b/>
          <w:sz w:val="24"/>
          <w:szCs w:val="24"/>
        </w:rPr>
        <w:t xml:space="preserve">                  </w:t>
      </w:r>
      <w:r w:rsidR="009325E7" w:rsidRPr="00E567F0">
        <w:rPr>
          <w:rFonts w:ascii="GHEA Grapalat" w:eastAsia="GHEA Grapalat" w:hAnsi="GHEA Grapalat" w:cs="GHEA Grapalat"/>
          <w:b/>
          <w:sz w:val="24"/>
          <w:szCs w:val="24"/>
        </w:rPr>
        <w:t>ՆԱԽԱԳԻԾ</w:t>
      </w:r>
    </w:p>
    <w:p w14:paraId="1ED13D77" w14:textId="77777777" w:rsidR="0011753B" w:rsidRPr="00E567F0" w:rsidRDefault="009325E7" w:rsidP="00E8625D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567F0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ԿԱՌԱՎԱՐՈՒԹՅՈւՆ</w:t>
      </w:r>
    </w:p>
    <w:p w14:paraId="5C2FB813" w14:textId="77777777" w:rsidR="0011753B" w:rsidRPr="00E567F0" w:rsidRDefault="009325E7" w:rsidP="00E8625D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567F0">
        <w:rPr>
          <w:rFonts w:ascii="GHEA Grapalat" w:eastAsia="GHEA Grapalat" w:hAnsi="GHEA Grapalat" w:cs="GHEA Grapalat"/>
          <w:b/>
          <w:sz w:val="24"/>
          <w:szCs w:val="24"/>
        </w:rPr>
        <w:t>Ո Ր Ո Շ ՈՒ Մ</w:t>
      </w:r>
    </w:p>
    <w:p w14:paraId="2DB5936F" w14:textId="77777777" w:rsidR="0011753B" w:rsidRPr="00E567F0" w:rsidRDefault="009325E7" w:rsidP="00E8625D">
      <w:pPr>
        <w:spacing w:after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567F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29E5DDB2" w14:textId="56EF87DA" w:rsidR="0011753B" w:rsidRPr="00E567F0" w:rsidRDefault="00B43402" w:rsidP="00E8625D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«______»____________ 2025</w:t>
      </w:r>
      <w:r w:rsidR="009325E7" w:rsidRPr="00E567F0">
        <w:rPr>
          <w:rFonts w:ascii="GHEA Grapalat" w:eastAsia="GHEA Grapalat" w:hAnsi="GHEA Grapalat" w:cs="GHEA Grapalat"/>
          <w:b/>
          <w:sz w:val="24"/>
          <w:szCs w:val="24"/>
        </w:rPr>
        <w:t xml:space="preserve"> ԹՎԱԿԱՆԻ N______</w:t>
      </w:r>
      <w:r w:rsidR="006E24CD">
        <w:rPr>
          <w:rFonts w:ascii="GHEA Grapalat" w:eastAsia="GHEA Grapalat" w:hAnsi="GHEA Grapalat" w:cs="GHEA Grapalat"/>
          <w:b/>
          <w:sz w:val="24"/>
          <w:szCs w:val="24"/>
        </w:rPr>
        <w:t>Ա</w:t>
      </w:r>
    </w:p>
    <w:p w14:paraId="7276BD5E" w14:textId="70597B22" w:rsidR="0011753B" w:rsidRPr="00E567F0" w:rsidRDefault="009325E7" w:rsidP="00E8625D">
      <w:pPr>
        <w:spacing w:after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567F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3E37C45" w14:textId="2AE548D3" w:rsidR="00231BE5" w:rsidRPr="00D92BA0" w:rsidRDefault="00DE58B6" w:rsidP="00D92BA0">
      <w:pPr>
        <w:spacing w:after="0"/>
        <w:ind w:left="360"/>
        <w:jc w:val="center"/>
        <w:rPr>
          <w:rFonts w:ascii="GHEA Grapalat" w:eastAsia="GHEA Grapalat" w:hAnsi="GHEA Grapalat" w:cs="GHEA Grapalat"/>
          <w:b/>
          <w:sz w:val="24"/>
          <w:szCs w:val="24"/>
          <w:highlight w:val="yellow"/>
        </w:rPr>
      </w:pPr>
      <w:r w:rsidRPr="00B626C3">
        <w:rPr>
          <w:rFonts w:ascii="GHEA Grapalat" w:eastAsia="GHEA Grapalat" w:hAnsi="GHEA Grapalat" w:cs="GHEA Grapalat"/>
          <w:b/>
          <w:sz w:val="24"/>
          <w:szCs w:val="24"/>
        </w:rPr>
        <w:t xml:space="preserve">«ՍՕՍ-ՄԱՆԿԱԿԱՆ ԳՅՈՒՂԵՐ» ՀԱՅԿԱԿԱՆ ԲԱՐԵԳՈՐԾԱԿԱՆ ՀԻՄՆԱԴՐԱՄԻ ՀԵՏ ԴՐԱՄԱՇՆՈՐՀԻ ՊԱՅՄԱՆԱԳԻՐ ԿՆՔԵԼՈՒ ԵՎ </w:t>
      </w:r>
      <w:r w:rsidR="006E24CD">
        <w:rPr>
          <w:rFonts w:ascii="GHEA Grapalat" w:eastAsia="GHEA Grapalat" w:hAnsi="GHEA Grapalat" w:cs="GHEA Grapalat"/>
          <w:b/>
          <w:sz w:val="24"/>
          <w:szCs w:val="24"/>
        </w:rPr>
        <w:t>«</w:t>
      </w:r>
      <w:r w:rsidR="00231BE5" w:rsidRPr="00D92BA0">
        <w:rPr>
          <w:rFonts w:ascii="GHEA Grapalat" w:eastAsia="GHEA Grapalat" w:hAnsi="GHEA Grapalat" w:cs="GHEA Grapalat"/>
          <w:b/>
          <w:sz w:val="24"/>
          <w:szCs w:val="24"/>
        </w:rPr>
        <w:t>ԳԱՎԱՌԻ ՄԱՆԿԱՏՈՒՆ» ՊԵՏԱԿԱՆ ՈՉ ԱՌԵՎՏՐԱՅԻՆ ԿԱԶՄԱԿԵՐՊՈՒԹՅՈՒՆԸ ԼՈՒԾԱՐԵԼՈՒ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14:paraId="504BB8D5" w14:textId="65442F9D" w:rsidR="0011753B" w:rsidRPr="00E567F0" w:rsidRDefault="009325E7" w:rsidP="00E8625D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567F0">
        <w:rPr>
          <w:rFonts w:ascii="GHEA Grapalat" w:eastAsia="GHEA Grapalat" w:hAnsi="GHEA Grapalat" w:cs="GHEA Grapalat"/>
          <w:b/>
          <w:sz w:val="24"/>
          <w:szCs w:val="24"/>
        </w:rPr>
        <w:t xml:space="preserve">ՄԱՍԻՆ </w:t>
      </w:r>
    </w:p>
    <w:p w14:paraId="03FE9C9F" w14:textId="78F834A3" w:rsidR="0011753B" w:rsidRPr="00E567F0" w:rsidRDefault="009325E7" w:rsidP="00E8625D">
      <w:pPr>
        <w:spacing w:after="0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567F0">
        <w:rPr>
          <w:rFonts w:ascii="GHEA Grapalat" w:eastAsia="GHEA Grapalat" w:hAnsi="GHEA Grapalat" w:cs="GHEA Grapalat"/>
          <w:sz w:val="24"/>
          <w:szCs w:val="24"/>
        </w:rPr>
        <w:t>Ղեկավարվելով</w:t>
      </w:r>
      <w:r w:rsidR="000E3D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6C4785" w:rsidRPr="00E567F0">
        <w:rPr>
          <w:rFonts w:ascii="GHEA Grapalat" w:eastAsia="GHEA Grapalat" w:hAnsi="GHEA Grapalat" w:cs="GHEA Grapalat"/>
          <w:sz w:val="24"/>
          <w:szCs w:val="24"/>
        </w:rPr>
        <w:t>Հայաստանի Հանրապետության քաղաքացիական օրենսգրքի 67-րդ հոդվածով, «Պետական ոչ առևտրային կազմակերպությունների մասին» Հայաստանի Հանրապետության օրենքի 13-րդ հոդվածի 2-րդ մասի «զ»</w:t>
      </w:r>
      <w:r w:rsidR="003D4D16">
        <w:rPr>
          <w:rFonts w:ascii="GHEA Grapalat" w:eastAsia="GHEA Grapalat" w:hAnsi="GHEA Grapalat" w:cs="GHEA Grapalat"/>
          <w:sz w:val="24"/>
          <w:szCs w:val="24"/>
        </w:rPr>
        <w:t xml:space="preserve"> ու </w:t>
      </w:r>
      <w:r w:rsidR="003D4D16" w:rsidRPr="00E567F0">
        <w:rPr>
          <w:rFonts w:ascii="GHEA Grapalat" w:eastAsia="GHEA Grapalat" w:hAnsi="GHEA Grapalat" w:cs="GHEA Grapalat"/>
          <w:sz w:val="24"/>
          <w:szCs w:val="24"/>
        </w:rPr>
        <w:t>«</w:t>
      </w:r>
      <w:r w:rsidR="003D4D16">
        <w:rPr>
          <w:rFonts w:ascii="GHEA Grapalat" w:eastAsia="GHEA Grapalat" w:hAnsi="GHEA Grapalat" w:cs="GHEA Grapalat"/>
          <w:sz w:val="24"/>
          <w:szCs w:val="24"/>
        </w:rPr>
        <w:t>է</w:t>
      </w:r>
      <w:r w:rsidR="003D4D16" w:rsidRPr="00E567F0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 w:rsidR="006C4785" w:rsidRPr="00E567F0">
        <w:rPr>
          <w:rFonts w:ascii="GHEA Grapalat" w:eastAsia="GHEA Grapalat" w:hAnsi="GHEA Grapalat" w:cs="GHEA Grapalat"/>
          <w:sz w:val="24"/>
          <w:szCs w:val="24"/>
        </w:rPr>
        <w:t xml:space="preserve"> կետ</w:t>
      </w:r>
      <w:r w:rsidR="003D4D16">
        <w:rPr>
          <w:rFonts w:ascii="GHEA Grapalat" w:eastAsia="GHEA Grapalat" w:hAnsi="GHEA Grapalat" w:cs="GHEA Grapalat"/>
          <w:sz w:val="24"/>
          <w:szCs w:val="24"/>
        </w:rPr>
        <w:t>եր</w:t>
      </w:r>
      <w:r w:rsidR="006C4785" w:rsidRPr="00E567F0">
        <w:rPr>
          <w:rFonts w:ascii="GHEA Grapalat" w:eastAsia="GHEA Grapalat" w:hAnsi="GHEA Grapalat" w:cs="GHEA Grapalat"/>
          <w:sz w:val="24"/>
          <w:szCs w:val="24"/>
        </w:rPr>
        <w:t>ով և 25-րդ հոդվածով</w:t>
      </w:r>
      <w:r w:rsidR="006244CA">
        <w:rPr>
          <w:rFonts w:ascii="GHEA Grapalat" w:eastAsia="GHEA Grapalat" w:hAnsi="GHEA Grapalat" w:cs="GHEA Grapalat"/>
          <w:sz w:val="24"/>
          <w:szCs w:val="24"/>
        </w:rPr>
        <w:t xml:space="preserve">, «Հայաստանի Հանրապետության 2025 թվականի պետական բյուջեի մասին» Հայաստանի Հանրապետության օրենքի </w:t>
      </w:r>
      <w:r w:rsidR="001D7989">
        <w:rPr>
          <w:rFonts w:ascii="GHEA Grapalat" w:eastAsia="GHEA Grapalat" w:hAnsi="GHEA Grapalat" w:cs="GHEA Grapalat"/>
          <w:sz w:val="24"/>
          <w:szCs w:val="24"/>
        </w:rPr>
        <w:t xml:space="preserve">7-րդ հոդվածի </w:t>
      </w:r>
      <w:r w:rsidR="006244CA">
        <w:rPr>
          <w:rFonts w:ascii="GHEA Grapalat" w:eastAsia="GHEA Grapalat" w:hAnsi="GHEA Grapalat" w:cs="GHEA Grapalat"/>
          <w:sz w:val="24"/>
          <w:szCs w:val="24"/>
        </w:rPr>
        <w:t xml:space="preserve">18-րդ </w:t>
      </w:r>
      <w:r w:rsidR="001D7989">
        <w:rPr>
          <w:rFonts w:ascii="GHEA Grapalat" w:eastAsia="GHEA Grapalat" w:hAnsi="GHEA Grapalat" w:cs="GHEA Grapalat"/>
          <w:sz w:val="24"/>
          <w:szCs w:val="24"/>
        </w:rPr>
        <w:t>մասով</w:t>
      </w:r>
      <w:r w:rsidRPr="00E567F0">
        <w:rPr>
          <w:rFonts w:ascii="GHEA Grapalat" w:eastAsia="GHEA Grapalat" w:hAnsi="GHEA Grapalat" w:cs="GHEA Grapalat"/>
          <w:sz w:val="24"/>
          <w:szCs w:val="24"/>
        </w:rPr>
        <w:t xml:space="preserve">՝ Հայաստանի Հանրապետության կառավարությունը որոշում է. </w:t>
      </w:r>
    </w:p>
    <w:p w14:paraId="054FF495" w14:textId="4433C97F" w:rsidR="006E24CD" w:rsidRDefault="00E73CE6" w:rsidP="008B645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7D4C2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օրենսդրությամբ սահմանված կարգով </w:t>
      </w:r>
      <w:r w:rsidR="006E24C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2025 թվականի մայիսի </w:t>
      </w:r>
      <w:r w:rsidR="004938EF">
        <w:rPr>
          <w:rFonts w:ascii="GHEA Grapalat" w:eastAsia="GHEA Grapalat" w:hAnsi="GHEA Grapalat" w:cs="GHEA Grapalat"/>
          <w:color w:val="000000"/>
          <w:sz w:val="24"/>
          <w:szCs w:val="24"/>
        </w:rPr>
        <w:t>26</w:t>
      </w:r>
      <w:r w:rsidR="006E24C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-ից </w:t>
      </w:r>
      <w:r w:rsidRPr="007D4C2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լուծարել «Գավառի մանկատուն» պետական ոչ </w:t>
      </w:r>
      <w:r w:rsidRPr="006E24C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առևտրային կազմակերպությունը (այսուհետ՝ </w:t>
      </w:r>
      <w:r w:rsidR="00B77EC6" w:rsidRPr="006E24CD">
        <w:rPr>
          <w:rFonts w:ascii="GHEA Grapalat" w:eastAsia="GHEA Grapalat" w:hAnsi="GHEA Grapalat" w:cs="GHEA Grapalat"/>
          <w:color w:val="000000"/>
          <w:sz w:val="24"/>
          <w:szCs w:val="24"/>
        </w:rPr>
        <w:t>Կ</w:t>
      </w:r>
      <w:r w:rsidRPr="006E24CD">
        <w:rPr>
          <w:rFonts w:ascii="GHEA Grapalat" w:eastAsia="GHEA Grapalat" w:hAnsi="GHEA Grapalat" w:cs="GHEA Grapalat"/>
          <w:color w:val="000000"/>
          <w:sz w:val="24"/>
          <w:szCs w:val="24"/>
        </w:rPr>
        <w:t>ազմակերպություն) (պետական գրանցման ամսաթիվը</w:t>
      </w:r>
      <w:r w:rsidR="00686485" w:rsidRPr="006E24C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200</w:t>
      </w:r>
      <w:r w:rsidR="00EB58F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3 </w:t>
      </w:r>
      <w:r w:rsidRPr="006E24CD">
        <w:rPr>
          <w:rFonts w:ascii="GHEA Grapalat" w:eastAsia="GHEA Grapalat" w:hAnsi="GHEA Grapalat" w:cs="GHEA Grapalat"/>
          <w:color w:val="000000"/>
          <w:sz w:val="24"/>
          <w:szCs w:val="24"/>
        </w:rPr>
        <w:t>թ</w:t>
      </w:r>
      <w:r w:rsidR="0022389C">
        <w:rPr>
          <w:rFonts w:ascii="GHEA Grapalat" w:eastAsia="GHEA Grapalat" w:hAnsi="GHEA Grapalat" w:cs="GHEA Grapalat"/>
          <w:color w:val="000000"/>
          <w:sz w:val="24"/>
          <w:szCs w:val="24"/>
        </w:rPr>
        <w:t>վականի փետրվարի 28</w:t>
      </w:r>
      <w:r w:rsidRPr="006E24C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, համար՝ </w:t>
      </w:r>
      <w:r w:rsidR="00686485" w:rsidRPr="006E24CD">
        <w:rPr>
          <w:rFonts w:ascii="GHEA Grapalat" w:eastAsia="GHEA Grapalat" w:hAnsi="GHEA Grapalat" w:cs="GHEA Grapalat"/>
          <w:color w:val="000000"/>
          <w:sz w:val="24"/>
          <w:szCs w:val="24"/>
        </w:rPr>
        <w:t>25․210․00914,</w:t>
      </w:r>
      <w:r w:rsidRPr="006E24C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հասցեն՝ </w:t>
      </w:r>
      <w:r w:rsidR="00EB58F7">
        <w:rPr>
          <w:rFonts w:ascii="GHEA Grapalat" w:eastAsia="GHEA Grapalat" w:hAnsi="GHEA Grapalat" w:cs="GHEA Grapalat"/>
          <w:color w:val="000000"/>
          <w:sz w:val="24"/>
          <w:szCs w:val="24"/>
        </w:rPr>
        <w:t>Ռաֆիկ Թորգոմյանի փողոց 5</w:t>
      </w:r>
      <w:r w:rsidR="00686485" w:rsidRPr="006E24CD">
        <w:rPr>
          <w:rFonts w:ascii="GHEA Grapalat" w:eastAsia="GHEA Grapalat" w:hAnsi="GHEA Grapalat" w:cs="GHEA Grapalat"/>
          <w:color w:val="000000"/>
          <w:sz w:val="24"/>
          <w:szCs w:val="24"/>
        </w:rPr>
        <w:t>, Գավառ 1201, Գեղարքունիք</w:t>
      </w:r>
      <w:r w:rsidRPr="006E24CD">
        <w:rPr>
          <w:rFonts w:ascii="GHEA Grapalat" w:eastAsia="GHEA Grapalat" w:hAnsi="GHEA Grapalat" w:cs="GHEA Grapalat"/>
          <w:color w:val="000000"/>
          <w:sz w:val="24"/>
          <w:szCs w:val="24"/>
        </w:rPr>
        <w:t>):</w:t>
      </w:r>
    </w:p>
    <w:p w14:paraId="1B0CF549" w14:textId="42EAA777" w:rsidR="00B03138" w:rsidRPr="006E24CD" w:rsidRDefault="00B03138" w:rsidP="008B645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6E24CD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տարածքային կառավարման և ենթակառուցվածքների նախարարության պետական գույքի կառավարման կոմիտեի նախագահին՝</w:t>
      </w:r>
      <w:r w:rsidR="006E24C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938E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սույն որոշման 1-ին կետում նշված ժամկետից </w:t>
      </w:r>
      <w:r w:rsidR="00EA4AC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հետ </w:t>
      </w:r>
      <w:r w:rsidR="008732A3" w:rsidRPr="008732A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15 օրյա ժամկետում </w:t>
      </w:r>
      <w:r w:rsidRPr="006E24CD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 Կազմակերպության լուծարման աշխատանքներն իրականացնելու նպատակով լուծարման հանձնաժողովի ստեղծումը՝ դրա կազմում ընդգրկելով Հայաստանի Հանրապետության արդարադատության նախարարության (մեկ անդամ), Հայաստանի Հանրապետության աշխատանքի և սոցիալական հարցերի նախարարության (մեկ անդամ), Հայաստանի Հանրապետության տարածքային կառավարման և ենթակառուցվածքների նախարարության պետական գույքի կառավարման կոմիտեի (երկու անդամ` հանձնաժողովի նախագահ և անդամ-քարտուղար), Հայաստանի Հանրապետության պետական եկամուտների կոմիտեի (մեկ անդամ) և Հայաստանի Հանրապետության Գեղարքունիքի մարզպետի աշխատակազմից (մե</w:t>
      </w:r>
      <w:r w:rsidR="006877F1" w:rsidRPr="006E24CD">
        <w:rPr>
          <w:rFonts w:ascii="GHEA Grapalat" w:eastAsia="Times New Roman" w:hAnsi="GHEA Grapalat" w:cs="Times New Roman"/>
          <w:color w:val="000000"/>
          <w:sz w:val="24"/>
          <w:szCs w:val="24"/>
        </w:rPr>
        <w:t>կական անդամ) ներկայացուցիչներին։</w:t>
      </w:r>
    </w:p>
    <w:p w14:paraId="26AEF3BA" w14:textId="20D82722" w:rsidR="00E73CE6" w:rsidRPr="00E567F0" w:rsidRDefault="00E73CE6" w:rsidP="008B645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/>
        <w:ind w:left="0" w:firstLine="709"/>
        <w:jc w:val="both"/>
        <w:rPr>
          <w:rFonts w:ascii="GHEA Grapalat" w:hAnsi="GHEA Grapalat"/>
          <w:color w:val="000000"/>
          <w:sz w:val="24"/>
          <w:szCs w:val="24"/>
        </w:rPr>
      </w:pPr>
      <w:r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աշխատանքի և սոցիալական հարցերի նախարարին՝</w:t>
      </w:r>
    </w:p>
    <w:p w14:paraId="6C32A446" w14:textId="01AC55CE" w:rsidR="00003664" w:rsidRPr="00047BEB" w:rsidRDefault="005C30F1" w:rsidP="00047BEB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426"/>
        <w:jc w:val="both"/>
        <w:rPr>
          <w:rFonts w:ascii="GHEA Grapalat" w:eastAsia="GHEA Grapalat" w:hAnsi="GHEA Grapalat" w:cs="Cambria Math"/>
          <w:color w:val="000000"/>
          <w:sz w:val="24"/>
          <w:szCs w:val="24"/>
        </w:rPr>
      </w:pPr>
      <w:r w:rsidRPr="001D5B6D"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պետական բյուջեում վերաբաշխում կատարելուց հետո երկշաբաթյա ժամկետում Հայաստանի Հանրապետության օրենսդրությամբ սահմանված կարգով կնքել հուշագիր</w:t>
      </w:r>
      <w:r w:rsidR="00A678A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F3498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և դրամաշնորհի պայմանագիր</w:t>
      </w:r>
      <w:r w:rsidR="00E73CE6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«</w:t>
      </w:r>
      <w:r w:rsidR="00896DB3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ՍՕՍ-</w:t>
      </w:r>
      <w:r w:rsidR="00896DB3">
        <w:rPr>
          <w:rFonts w:ascii="GHEA Grapalat" w:eastAsia="GHEA Grapalat" w:hAnsi="GHEA Grapalat" w:cs="GHEA Grapalat"/>
          <w:color w:val="000000"/>
          <w:sz w:val="24"/>
          <w:szCs w:val="24"/>
        </w:rPr>
        <w:t>Մ</w:t>
      </w:r>
      <w:r w:rsidR="00896DB3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անկական </w:t>
      </w:r>
      <w:r w:rsidR="00896DB3">
        <w:rPr>
          <w:rFonts w:ascii="GHEA Grapalat" w:eastAsia="GHEA Grapalat" w:hAnsi="GHEA Grapalat" w:cs="GHEA Grapalat"/>
          <w:color w:val="000000"/>
          <w:sz w:val="24"/>
          <w:szCs w:val="24"/>
        </w:rPr>
        <w:t>Գ</w:t>
      </w:r>
      <w:r w:rsidR="00896DB3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յուղեր</w:t>
      </w:r>
      <w:r w:rsidR="00E73CE6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հայկական բարեգործական հիմնադրամի հետ՝ հինգ տարի ժամկետով՝ </w:t>
      </w:r>
      <w:r w:rsidR="00B77EC6">
        <w:rPr>
          <w:rFonts w:ascii="GHEA Grapalat" w:eastAsia="GHEA Grapalat" w:hAnsi="GHEA Grapalat" w:cs="GHEA Grapalat"/>
          <w:color w:val="000000"/>
          <w:sz w:val="24"/>
          <w:szCs w:val="24"/>
        </w:rPr>
        <w:t>Կ</w:t>
      </w:r>
      <w:r w:rsidR="00E73CE6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ազմակերպությունում խնամվող երեխաների խնամքն ու դաստիարակությունն ապահովելու նպատակով և ապահովել </w:t>
      </w:r>
      <w:r w:rsidR="000E3D50">
        <w:rPr>
          <w:rFonts w:ascii="GHEA Grapalat" w:eastAsia="GHEA Grapalat" w:hAnsi="GHEA Grapalat" w:cs="GHEA Grapalat"/>
          <w:color w:val="000000"/>
          <w:sz w:val="24"/>
          <w:szCs w:val="24"/>
        </w:rPr>
        <w:t>Կ</w:t>
      </w:r>
      <w:r w:rsidR="00E73CE6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ազմակերպությունում խնամվող երեխաների վերաուղեգրումը</w:t>
      </w:r>
      <w:r w:rsidR="005B09A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ու տեղափոխումը</w:t>
      </w:r>
      <w:r w:rsidR="00E73CE6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B09A5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896DB3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ՍՕՍ-</w:t>
      </w:r>
      <w:r w:rsidR="00896DB3">
        <w:rPr>
          <w:rFonts w:ascii="GHEA Grapalat" w:eastAsia="GHEA Grapalat" w:hAnsi="GHEA Grapalat" w:cs="GHEA Grapalat"/>
          <w:color w:val="000000"/>
          <w:sz w:val="24"/>
          <w:szCs w:val="24"/>
        </w:rPr>
        <w:t>Մ</w:t>
      </w:r>
      <w:r w:rsidR="00896DB3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անկական </w:t>
      </w:r>
      <w:r w:rsidR="00896DB3">
        <w:rPr>
          <w:rFonts w:ascii="GHEA Grapalat" w:eastAsia="GHEA Grapalat" w:hAnsi="GHEA Grapalat" w:cs="GHEA Grapalat"/>
          <w:color w:val="000000"/>
          <w:sz w:val="24"/>
          <w:szCs w:val="24"/>
        </w:rPr>
        <w:t>Գ</w:t>
      </w:r>
      <w:r w:rsidR="00896DB3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յուղեր</w:t>
      </w:r>
      <w:r w:rsidR="005B09A5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հայկական բարեգործական հիմնադրամի </w:t>
      </w:r>
      <w:r w:rsidR="005B09A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Կոտայքի մասնաճյուղ, </w:t>
      </w:r>
      <w:r w:rsidR="00E73CE6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երեխաների անձնական գործերի հանձնումը «</w:t>
      </w:r>
      <w:r w:rsidR="00896DB3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ՍՕՍ-</w:t>
      </w:r>
      <w:r w:rsidR="00896DB3">
        <w:rPr>
          <w:rFonts w:ascii="GHEA Grapalat" w:eastAsia="GHEA Grapalat" w:hAnsi="GHEA Grapalat" w:cs="GHEA Grapalat"/>
          <w:color w:val="000000"/>
          <w:sz w:val="24"/>
          <w:szCs w:val="24"/>
        </w:rPr>
        <w:t>Մ</w:t>
      </w:r>
      <w:r w:rsidR="00896DB3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անկական </w:t>
      </w:r>
      <w:r w:rsidR="00896DB3">
        <w:rPr>
          <w:rFonts w:ascii="GHEA Grapalat" w:eastAsia="GHEA Grapalat" w:hAnsi="GHEA Grapalat" w:cs="GHEA Grapalat"/>
          <w:color w:val="000000"/>
          <w:sz w:val="24"/>
          <w:szCs w:val="24"/>
        </w:rPr>
        <w:t>Գ</w:t>
      </w:r>
      <w:r w:rsidR="00896DB3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յուղեր</w:t>
      </w:r>
      <w:r w:rsidR="00E73CE6"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» հայկական </w:t>
      </w:r>
      <w:r w:rsidR="00B77EC6" w:rsidRPr="00003664">
        <w:rPr>
          <w:rFonts w:ascii="GHEA Grapalat" w:eastAsia="GHEA Grapalat" w:hAnsi="GHEA Grapalat" w:cs="GHEA Grapalat"/>
          <w:color w:val="000000"/>
          <w:sz w:val="24"/>
          <w:szCs w:val="24"/>
        </w:rPr>
        <w:t>բարեգ</w:t>
      </w:r>
      <w:r w:rsidR="00E73CE6" w:rsidRPr="0000366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ործական </w:t>
      </w:r>
      <w:r w:rsidR="00433B2D" w:rsidRPr="00003664">
        <w:rPr>
          <w:rFonts w:ascii="GHEA Grapalat" w:eastAsia="GHEA Grapalat" w:hAnsi="GHEA Grapalat" w:cs="GHEA Grapalat"/>
          <w:color w:val="000000"/>
          <w:sz w:val="24"/>
          <w:szCs w:val="24"/>
        </w:rPr>
        <w:t>հիմնադրամին</w:t>
      </w:r>
      <w:r w:rsidR="00FB2657">
        <w:rPr>
          <w:rFonts w:ascii="Cambria Math" w:eastAsia="GHEA Grapalat" w:hAnsi="Cambria Math" w:cs="Cambria Math"/>
          <w:color w:val="000000"/>
          <w:sz w:val="24"/>
          <w:szCs w:val="24"/>
        </w:rPr>
        <w:t xml:space="preserve">։ </w:t>
      </w:r>
      <w:r w:rsidR="000E3D50" w:rsidRPr="000E3D50">
        <w:rPr>
          <w:rFonts w:ascii="GHEA Grapalat" w:eastAsia="GHEA Grapalat" w:hAnsi="GHEA Grapalat" w:cs="Cambria Math"/>
          <w:color w:val="000000"/>
          <w:sz w:val="24"/>
          <w:szCs w:val="24"/>
        </w:rPr>
        <w:t>Դրամաշնորհի պ</w:t>
      </w:r>
      <w:r w:rsidR="00FB2657" w:rsidRPr="000E3D50">
        <w:rPr>
          <w:rFonts w:ascii="GHEA Grapalat" w:eastAsia="GHEA Grapalat" w:hAnsi="GHEA Grapalat" w:cs="Cambria Math"/>
          <w:color w:val="000000"/>
          <w:sz w:val="24"/>
          <w:szCs w:val="24"/>
        </w:rPr>
        <w:t>այմանագրում</w:t>
      </w:r>
      <w:r w:rsidR="00FB2657" w:rsidRPr="00FB2657">
        <w:rPr>
          <w:rFonts w:ascii="GHEA Grapalat" w:eastAsia="GHEA Grapalat" w:hAnsi="GHEA Grapalat" w:cs="Cambria Math"/>
          <w:color w:val="000000"/>
          <w:sz w:val="24"/>
          <w:szCs w:val="24"/>
        </w:rPr>
        <w:t xml:space="preserve"> անհրաժեշտ է </w:t>
      </w:r>
      <w:r w:rsidR="000E3D50">
        <w:rPr>
          <w:rFonts w:ascii="GHEA Grapalat" w:eastAsia="GHEA Grapalat" w:hAnsi="GHEA Grapalat" w:cs="Cambria Math"/>
          <w:color w:val="000000"/>
          <w:sz w:val="24"/>
          <w:szCs w:val="24"/>
        </w:rPr>
        <w:t>սահմանել</w:t>
      </w:r>
      <w:r w:rsidR="00FB2657">
        <w:rPr>
          <w:rFonts w:ascii="GHEA Grapalat" w:eastAsia="GHEA Grapalat" w:hAnsi="GHEA Grapalat" w:cs="Cambria Math"/>
          <w:color w:val="000000"/>
          <w:sz w:val="24"/>
          <w:szCs w:val="24"/>
        </w:rPr>
        <w:t xml:space="preserve">, որ </w:t>
      </w:r>
      <w:r w:rsidR="003E722D" w:rsidRPr="00047BEB">
        <w:rPr>
          <w:rFonts w:ascii="GHEA Grapalat" w:eastAsia="GHEA Grapalat" w:hAnsi="GHEA Grapalat" w:cs="Cambria Math"/>
          <w:color w:val="000000"/>
          <w:sz w:val="24"/>
          <w:szCs w:val="24"/>
        </w:rPr>
        <w:t>պայմանագրի գումարը սահմանվում է յուրաքանչյուր տարի պետական բյուջեով նախատեսված ֆինանսական միջոցների չափով․</w:t>
      </w:r>
    </w:p>
    <w:p w14:paraId="1E7AA0CF" w14:textId="6D775BBC" w:rsidR="002E5900" w:rsidRPr="007E31D3" w:rsidRDefault="00E73CE6" w:rsidP="008B6453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լուծարման հանձնաժողովի ստեղծումից հետո մեկամսյա ժամկետում ապահովել </w:t>
      </w:r>
      <w:r w:rsidR="00F64406">
        <w:rPr>
          <w:rFonts w:ascii="GHEA Grapalat" w:eastAsia="GHEA Grapalat" w:hAnsi="GHEA Grapalat" w:cs="GHEA Grapalat"/>
          <w:color w:val="000000"/>
          <w:sz w:val="24"/>
          <w:szCs w:val="24"/>
        </w:rPr>
        <w:t>Կ</w:t>
      </w:r>
      <w:r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ազմակերպության համապատասխան փաստաթղթերի և գույքի, այդ թվում՝ դրամական միջոցների</w:t>
      </w:r>
      <w:r w:rsidR="00A678A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E567F0">
        <w:rPr>
          <w:rFonts w:ascii="GHEA Grapalat" w:eastAsia="GHEA Grapalat" w:hAnsi="GHEA Grapalat" w:cs="GHEA Grapalat"/>
          <w:color w:val="000000"/>
          <w:sz w:val="24"/>
          <w:szCs w:val="24"/>
        </w:rPr>
        <w:t>և գույքային իրավունքների հանձնումը լուծարման հանձնաժողովին</w:t>
      </w:r>
      <w:r w:rsidR="002E5900">
        <w:rPr>
          <w:rFonts w:ascii="Cambria Math" w:eastAsia="GHEA Grapalat" w:hAnsi="Cambria Math" w:cs="GHEA Grapalat"/>
          <w:color w:val="000000"/>
          <w:sz w:val="24"/>
          <w:szCs w:val="24"/>
        </w:rPr>
        <w:t>․</w:t>
      </w:r>
    </w:p>
    <w:p w14:paraId="0E2D0044" w14:textId="012D2C58" w:rsidR="002E5900" w:rsidRPr="007E31D3" w:rsidRDefault="002E5900" w:rsidP="008B6453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հաստատել </w:t>
      </w:r>
      <w:r w:rsidRPr="00BA527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լուծարման հանձնաժողովի կողմից կազմված լուծարման հաշվեկշիռը</w:t>
      </w:r>
      <w:r>
        <w:rPr>
          <w:rFonts w:ascii="Cambria Math" w:eastAsia="GHEA Grapalat" w:hAnsi="Cambria Math" w:cs="GHEA Grapalat"/>
          <w:color w:val="000000"/>
          <w:sz w:val="24"/>
          <w:szCs w:val="24"/>
        </w:rPr>
        <w:t>․</w:t>
      </w:r>
    </w:p>
    <w:p w14:paraId="55A0E1AD" w14:textId="01F02A39" w:rsidR="00E73CE6" w:rsidRPr="002E5900" w:rsidRDefault="002E5900" w:rsidP="008B6453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31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լուծարման աշխատանքներն ավարտելուց հետո մեկամսյա ժամկետում սահմանված կարգով ապահովել </w:t>
      </w:r>
      <w:r w:rsidR="004D372C">
        <w:rPr>
          <w:rFonts w:ascii="GHEA Grapalat" w:hAnsi="GHEA Grapalat"/>
          <w:sz w:val="24"/>
          <w:szCs w:val="24"/>
        </w:rPr>
        <w:t>Կ</w:t>
      </w:r>
      <w:r w:rsidRPr="007E31D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ազմակերպության գործունեության դադարեցման պետական գրանցման համար անհրաժեշտ միջոցները։</w:t>
      </w:r>
    </w:p>
    <w:p w14:paraId="4E14513B" w14:textId="1EF790B2" w:rsidR="00D50546" w:rsidRDefault="00D50546" w:rsidP="008B645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Պետական գույքի կառավարման կոմիտեի նախագահին</w:t>
      </w:r>
      <w:r w:rsidR="00380EB5" w:rsidRPr="00380EB5">
        <w:rPr>
          <w:rFonts w:ascii="GHEA Grapalat" w:hAnsi="GHEA Grapalat" w:cs="Sylfaen"/>
          <w:sz w:val="24"/>
          <w:szCs w:val="24"/>
        </w:rPr>
        <w:t xml:space="preserve"> </w:t>
      </w:r>
      <w:r w:rsidR="00380EB5" w:rsidRPr="00764C4D">
        <w:rPr>
          <w:rFonts w:ascii="GHEA Grapalat" w:hAnsi="GHEA Grapalat" w:cs="Sylfaen"/>
          <w:sz w:val="24"/>
          <w:szCs w:val="24"/>
        </w:rPr>
        <w:t xml:space="preserve">մինչև լուծարման գործընթացի </w:t>
      </w:r>
      <w:r w:rsidR="00AA4B6B">
        <w:rPr>
          <w:rFonts w:ascii="GHEA Grapalat" w:hAnsi="GHEA Grapalat" w:cs="Sylfaen"/>
          <w:sz w:val="24"/>
          <w:szCs w:val="24"/>
        </w:rPr>
        <w:t>ավարտը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՝</w:t>
      </w:r>
    </w:p>
    <w:p w14:paraId="19AEDED3" w14:textId="78E31B0D" w:rsidR="00C57DD3" w:rsidRDefault="00D50546" w:rsidP="007E31D3">
      <w:pPr>
        <w:pStyle w:val="ListParagraph"/>
        <w:numPr>
          <w:ilvl w:val="0"/>
          <w:numId w:val="40"/>
        </w:numPr>
        <w:tabs>
          <w:tab w:val="left" w:pos="1170"/>
        </w:tabs>
        <w:ind w:left="90" w:firstLine="630"/>
        <w:jc w:val="both"/>
        <w:rPr>
          <w:rFonts w:ascii="GHEA Grapalat" w:hAnsi="GHEA Grapalat" w:cs="Sylfaen"/>
          <w:sz w:val="24"/>
          <w:szCs w:val="24"/>
        </w:rPr>
      </w:pPr>
      <w:r w:rsidRPr="007E31D3">
        <w:rPr>
          <w:rFonts w:ascii="GHEA Grapalat" w:hAnsi="GHEA Grapalat" w:cs="Sylfaen"/>
          <w:sz w:val="24"/>
          <w:szCs w:val="24"/>
        </w:rPr>
        <w:t>լուծել Կազմակերպության հետ կնքված 2019</w:t>
      </w:r>
      <w:r w:rsidR="00CA7842">
        <w:rPr>
          <w:rFonts w:ascii="GHEA Grapalat" w:hAnsi="GHEA Grapalat" w:cs="Sylfaen"/>
          <w:sz w:val="24"/>
          <w:szCs w:val="24"/>
        </w:rPr>
        <w:t xml:space="preserve"> </w:t>
      </w:r>
      <w:r w:rsidRPr="007E31D3">
        <w:rPr>
          <w:rFonts w:ascii="GHEA Grapalat" w:hAnsi="GHEA Grapalat" w:cs="Sylfaen"/>
          <w:sz w:val="24"/>
          <w:szCs w:val="24"/>
        </w:rPr>
        <w:t>թ</w:t>
      </w:r>
      <w:r w:rsidR="00CA7842">
        <w:rPr>
          <w:rFonts w:ascii="GHEA Grapalat" w:hAnsi="GHEA Grapalat" w:cs="Sylfaen"/>
          <w:sz w:val="24"/>
          <w:szCs w:val="24"/>
        </w:rPr>
        <w:t>վականի նոյեմբերի 8-ի</w:t>
      </w:r>
      <w:r w:rsidRPr="007E31D3">
        <w:rPr>
          <w:rFonts w:ascii="GHEA Grapalat" w:hAnsi="GHEA Grapalat" w:cs="Sylfaen"/>
          <w:sz w:val="24"/>
          <w:szCs w:val="24"/>
        </w:rPr>
        <w:t xml:space="preserve"> թիվ 130/0019 և 2024</w:t>
      </w:r>
      <w:r w:rsidR="009A2A3B">
        <w:rPr>
          <w:rFonts w:ascii="GHEA Grapalat" w:hAnsi="GHEA Grapalat" w:cs="Sylfaen"/>
          <w:sz w:val="24"/>
          <w:szCs w:val="24"/>
        </w:rPr>
        <w:t xml:space="preserve"> </w:t>
      </w:r>
      <w:r w:rsidRPr="007E31D3">
        <w:rPr>
          <w:rFonts w:ascii="GHEA Grapalat" w:hAnsi="GHEA Grapalat" w:cs="Sylfaen"/>
          <w:sz w:val="24"/>
          <w:szCs w:val="24"/>
        </w:rPr>
        <w:t>թ</w:t>
      </w:r>
      <w:r w:rsidR="00CA7842">
        <w:rPr>
          <w:rFonts w:ascii="GHEA Grapalat" w:hAnsi="GHEA Grapalat" w:cs="Sylfaen"/>
          <w:sz w:val="24"/>
          <w:szCs w:val="24"/>
        </w:rPr>
        <w:t>վականի հուլիսի 23-ի</w:t>
      </w:r>
      <w:r w:rsidRPr="007E31D3">
        <w:rPr>
          <w:rFonts w:ascii="GHEA Grapalat" w:hAnsi="GHEA Grapalat" w:cs="Sylfaen"/>
          <w:sz w:val="24"/>
          <w:szCs w:val="24"/>
        </w:rPr>
        <w:t xml:space="preserve"> կնքված թիվ 29/0024 պայմանագրերով Կազմակերպությանն անհատույց օգտագործման իրավունքով </w:t>
      </w:r>
      <w:r w:rsidR="007E31D3">
        <w:rPr>
          <w:rFonts w:ascii="GHEA Grapalat" w:hAnsi="GHEA Grapalat" w:cs="Sylfaen"/>
          <w:sz w:val="24"/>
          <w:szCs w:val="24"/>
        </w:rPr>
        <w:t xml:space="preserve">անշարժ գույք </w:t>
      </w:r>
      <w:r w:rsidRPr="007E31D3">
        <w:rPr>
          <w:rFonts w:ascii="GHEA Grapalat" w:hAnsi="GHEA Grapalat" w:cs="Sylfaen"/>
          <w:sz w:val="24"/>
          <w:szCs w:val="24"/>
        </w:rPr>
        <w:t>ամրացնելու մասին պայմանագրերը</w:t>
      </w:r>
      <w:r w:rsidRPr="007E31D3">
        <w:rPr>
          <w:rFonts w:ascii="Cambria Math" w:hAnsi="Cambria Math" w:cs="Cambria Math"/>
          <w:sz w:val="24"/>
          <w:szCs w:val="24"/>
        </w:rPr>
        <w:t>․</w:t>
      </w:r>
    </w:p>
    <w:p w14:paraId="76E6FE2E" w14:textId="11C5E81A" w:rsidR="00A81C6B" w:rsidRDefault="00047072" w:rsidP="00047072">
      <w:pPr>
        <w:pStyle w:val="ListParagraph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134"/>
        </w:tabs>
        <w:spacing w:after="0"/>
        <w:ind w:left="0" w:firstLine="731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A4ACA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CC2760" w:rsidRPr="00EA4ACA">
        <w:rPr>
          <w:rFonts w:ascii="GHEA Grapalat" w:eastAsia="GHEA Grapalat" w:hAnsi="GHEA Grapalat" w:cs="GHEA Grapalat"/>
          <w:color w:val="000000"/>
          <w:sz w:val="24"/>
          <w:szCs w:val="24"/>
        </w:rPr>
        <w:t>Օթևան</w:t>
      </w:r>
      <w:r w:rsidRPr="00EA4ACA">
        <w:rPr>
          <w:rFonts w:ascii="GHEA Grapalat" w:eastAsia="GHEA Grapalat" w:hAnsi="GHEA Grapalat" w:cs="GHEA Grapalat"/>
          <w:color w:val="000000"/>
          <w:sz w:val="24"/>
          <w:szCs w:val="24"/>
        </w:rPr>
        <w:t>» պետական</w:t>
      </w:r>
      <w:r w:rsidRPr="00086EE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ոչ առևտրային կազմակերպության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հետ կնքել՝ </w:t>
      </w:r>
      <w:r w:rsidR="00CF4C07" w:rsidRPr="00A81C6B">
        <w:rPr>
          <w:rFonts w:ascii="GHEA Grapalat" w:eastAsia="Times New Roman" w:hAnsi="GHEA Grapalat" w:cs="Times New Roman"/>
          <w:color w:val="000000"/>
          <w:sz w:val="24"/>
          <w:szCs w:val="24"/>
        </w:rPr>
        <w:t>ՀՀ</w:t>
      </w:r>
      <w:r w:rsidR="00A81C6B" w:rsidRPr="00A81C6B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CF4C07" w:rsidRPr="00A81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Գեղարքունիք մարզ, համայնք Գավառ, ք</w:t>
      </w:r>
      <w:r w:rsidR="00A678AC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  <w:r w:rsidR="00CF4C07" w:rsidRPr="00A81C6B">
        <w:rPr>
          <w:rFonts w:ascii="GHEA Grapalat" w:eastAsia="MS Mincho" w:hAnsi="GHEA Grapalat" w:cs="MS Mincho"/>
          <w:color w:val="000000"/>
          <w:sz w:val="24"/>
          <w:szCs w:val="24"/>
        </w:rPr>
        <w:t>Գավառ,</w:t>
      </w:r>
      <w:r w:rsidR="00CF4C07" w:rsidRPr="00A81C6B">
        <w:rPr>
          <w:rFonts w:ascii="GHEA Grapalat" w:eastAsia="Times New Roman" w:hAnsi="GHEA Grapalat" w:cs="GHEA Grapalat"/>
          <w:color w:val="000000"/>
          <w:sz w:val="24"/>
          <w:szCs w:val="24"/>
        </w:rPr>
        <w:t>Ռ</w:t>
      </w:r>
      <w:r w:rsidR="004D372C">
        <w:rPr>
          <w:rFonts w:ascii="MS Mincho" w:eastAsia="MS Mincho" w:hAnsi="MS Mincho" w:cs="MS Mincho" w:hint="eastAsia"/>
          <w:color w:val="000000"/>
          <w:sz w:val="24"/>
          <w:szCs w:val="24"/>
        </w:rPr>
        <w:t xml:space="preserve">․  </w:t>
      </w:r>
      <w:r w:rsidR="00CF4C07" w:rsidRPr="00A81C6B">
        <w:rPr>
          <w:rFonts w:ascii="GHEA Grapalat" w:eastAsia="Times New Roman" w:hAnsi="GHEA Grapalat" w:cs="GHEA Grapalat"/>
          <w:color w:val="000000"/>
          <w:sz w:val="24"/>
          <w:szCs w:val="24"/>
        </w:rPr>
        <w:t>Թորգոմյան</w:t>
      </w:r>
      <w:r w:rsidR="00CF4C07" w:rsidRPr="00A81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փող</w:t>
      </w:r>
      <w:r w:rsidR="00A81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ոց, թիվ 5 շենք հասցեում գտնվող </w:t>
      </w:r>
      <w:r w:rsidR="00CF4C07" w:rsidRPr="00A81C6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2021.7 քմ և 1115.0 քմ մակերեսներով մասնաշենքերը,  193.6 քմ մակերեսով պահեստը, 74.4 քմ մակերեսով կաթսայատունը, 91 քմ </w:t>
      </w:r>
      <w:r w:rsidR="00CF4C07" w:rsidRPr="004769FD">
        <w:rPr>
          <w:rFonts w:ascii="GHEA Grapalat" w:eastAsia="Times New Roman" w:hAnsi="GHEA Grapalat" w:cs="Times New Roman"/>
          <w:color w:val="000000"/>
          <w:sz w:val="24"/>
          <w:szCs w:val="24"/>
        </w:rPr>
        <w:t>մակերեսով լվացքատունը, 6.4 քմ մակերեսով պահակատունը</w:t>
      </w:r>
      <w:r w:rsidR="00CF4C07" w:rsidRPr="004769F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4769FD" w:rsidRPr="004769F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</w:t>
      </w:r>
      <w:r w:rsidR="004769FD" w:rsidRPr="004769FD">
        <w:rPr>
          <w:rFonts w:ascii="GHEA Grapalat" w:eastAsia="Times New Roman" w:hAnsi="GHEA Grapalat" w:cs="Times New Roman"/>
          <w:color w:val="000000"/>
          <w:sz w:val="24"/>
          <w:szCs w:val="24"/>
        </w:rPr>
        <w:t>ՀՀ, Գեղարքունիք մարզ, համայնք Գավառ,  ք</w:t>
      </w:r>
      <w:r w:rsidR="004769FD" w:rsidRPr="004769FD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  <w:r w:rsidR="004769FD" w:rsidRPr="004769FD">
        <w:rPr>
          <w:rFonts w:ascii="GHEA Grapalat" w:eastAsia="MS Mincho" w:hAnsi="GHEA Grapalat" w:cs="MS Mincho"/>
          <w:color w:val="000000"/>
          <w:sz w:val="24"/>
          <w:szCs w:val="24"/>
        </w:rPr>
        <w:t xml:space="preserve"> Գավառ,</w:t>
      </w:r>
      <w:r w:rsidR="004769FD" w:rsidRPr="004769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Գ</w:t>
      </w:r>
      <w:r w:rsidR="004769FD" w:rsidRPr="004769FD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="004769FD" w:rsidRPr="004769FD">
        <w:rPr>
          <w:rFonts w:ascii="GHEA Grapalat" w:eastAsia="Times New Roman" w:hAnsi="GHEA Grapalat" w:cs="GHEA Grapalat"/>
          <w:color w:val="000000"/>
          <w:sz w:val="24"/>
          <w:szCs w:val="24"/>
        </w:rPr>
        <w:t>Նարեկացու</w:t>
      </w:r>
      <w:r w:rsidR="004769FD" w:rsidRPr="004769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769FD" w:rsidRPr="004769FD">
        <w:rPr>
          <w:rFonts w:ascii="GHEA Grapalat" w:eastAsia="Times New Roman" w:hAnsi="GHEA Grapalat" w:cs="GHEA Grapalat"/>
          <w:color w:val="000000"/>
          <w:sz w:val="24"/>
          <w:szCs w:val="24"/>
        </w:rPr>
        <w:t>փողոց</w:t>
      </w:r>
      <w:r w:rsidR="004769FD" w:rsidRPr="004769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 </w:t>
      </w:r>
      <w:r w:rsidR="004769FD" w:rsidRPr="004769FD">
        <w:rPr>
          <w:rFonts w:ascii="GHEA Grapalat" w:eastAsia="Times New Roman" w:hAnsi="GHEA Grapalat" w:cs="GHEA Grapalat"/>
          <w:color w:val="000000"/>
          <w:sz w:val="24"/>
          <w:szCs w:val="24"/>
        </w:rPr>
        <w:t>հասցեում</w:t>
      </w:r>
      <w:r w:rsidR="004769FD" w:rsidRPr="004769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769FD" w:rsidRPr="004769FD">
        <w:rPr>
          <w:rFonts w:ascii="GHEA Grapalat" w:eastAsia="Times New Roman" w:hAnsi="GHEA Grapalat" w:cs="GHEA Grapalat"/>
          <w:color w:val="000000"/>
          <w:sz w:val="24"/>
          <w:szCs w:val="24"/>
        </w:rPr>
        <w:t>գտնվող</w:t>
      </w:r>
      <w:r w:rsidR="004769FD" w:rsidRPr="004769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4769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0․431 հա մակերեսով հողամասը, 43․28 քմ մակերեսով սրճարանը, 6․67 քմ </w:t>
      </w:r>
      <w:r w:rsidR="00751D8F">
        <w:rPr>
          <w:rFonts w:ascii="GHEA Grapalat" w:eastAsia="Times New Roman" w:hAnsi="GHEA Grapalat" w:cs="Times New Roman"/>
          <w:color w:val="000000"/>
          <w:sz w:val="24"/>
          <w:szCs w:val="24"/>
        </w:rPr>
        <w:t>մակերե</w:t>
      </w:r>
      <w:r w:rsidR="004769FD">
        <w:rPr>
          <w:rFonts w:ascii="GHEA Grapalat" w:eastAsia="Times New Roman" w:hAnsi="GHEA Grapalat" w:cs="Times New Roman"/>
          <w:color w:val="000000"/>
          <w:sz w:val="24"/>
          <w:szCs w:val="24"/>
        </w:rPr>
        <w:t>սով պահեստը, 77․49 քմ մակերեսով սրճարանը, 10․41 քմ մակերեսով պահեստը, 57․67քմ մակերեսով խոհանոցը, 40․3 քմ մակերեսով պոմպակայանը, 63․6քմ մակերեսով ջրա</w:t>
      </w:r>
      <w:r w:rsidR="00751D8F">
        <w:rPr>
          <w:rFonts w:ascii="GHEA Grapalat" w:eastAsia="Times New Roman" w:hAnsi="GHEA Grapalat" w:cs="Times New Roman"/>
          <w:color w:val="000000"/>
          <w:sz w:val="24"/>
          <w:szCs w:val="24"/>
        </w:rPr>
        <w:t>վազանը, 18քմ մակերեսով պահեստը,</w:t>
      </w:r>
      <w:r w:rsidR="004769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61․15քմ ծածկը, 26քմ, 13 խ․մ․ </w:t>
      </w:r>
      <w:r w:rsidR="00751D8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մակերեսով </w:t>
      </w:r>
      <w:r w:rsidR="004769F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պարիսպը, 32․2քմ մակերեսով հարթակը, 75․2քմ, 112․8 խ․մ․ մակերեսով պարիսպը </w:t>
      </w:r>
      <w:r w:rsidRPr="004769FD">
        <w:rPr>
          <w:rFonts w:ascii="GHEA Grapalat" w:eastAsiaTheme="minorHAnsi" w:hAnsi="GHEA Grapalat" w:cstheme="minorBidi"/>
          <w:bCs/>
          <w:sz w:val="24"/>
          <w:szCs w:val="24"/>
          <w:lang w:eastAsia="en-US"/>
        </w:rPr>
        <w:t>անհատույց</w:t>
      </w:r>
      <w:r w:rsidRPr="0004262D">
        <w:rPr>
          <w:rFonts w:ascii="GHEA Grapalat" w:eastAsiaTheme="minorHAnsi" w:hAnsi="GHEA Grapalat" w:cstheme="minorBidi"/>
          <w:bCs/>
          <w:sz w:val="24"/>
          <w:szCs w:val="24"/>
          <w:lang w:eastAsia="en-US"/>
        </w:rPr>
        <w:t xml:space="preserve"> </w:t>
      </w:r>
      <w:r w:rsidRPr="0004262D">
        <w:rPr>
          <w:rFonts w:ascii="GHEA Grapalat" w:eastAsiaTheme="minorHAnsi" w:hAnsi="GHEA Grapalat" w:cstheme="minorBidi"/>
          <w:bCs/>
          <w:sz w:val="24"/>
          <w:szCs w:val="24"/>
          <w:lang w:eastAsia="en-US"/>
        </w:rPr>
        <w:lastRenderedPageBreak/>
        <w:t xml:space="preserve">օգտագործման </w:t>
      </w:r>
      <w:r w:rsidR="004D372C">
        <w:rPr>
          <w:rFonts w:ascii="GHEA Grapalat" w:eastAsiaTheme="minorHAnsi" w:hAnsi="GHEA Grapalat" w:cstheme="minorBidi"/>
          <w:bCs/>
          <w:sz w:val="24"/>
          <w:szCs w:val="24"/>
          <w:lang w:eastAsia="en-US"/>
        </w:rPr>
        <w:t xml:space="preserve">իրավունքով </w:t>
      </w:r>
      <w:r w:rsidRPr="0004262D">
        <w:rPr>
          <w:rFonts w:ascii="GHEA Grapalat" w:eastAsiaTheme="minorHAnsi" w:hAnsi="GHEA Grapalat" w:cstheme="minorBidi"/>
          <w:bCs/>
          <w:sz w:val="24"/>
          <w:szCs w:val="24"/>
          <w:lang w:eastAsia="en-US"/>
        </w:rPr>
        <w:t xml:space="preserve">տրամադրման </w:t>
      </w:r>
      <w:r w:rsidR="004D372C">
        <w:rPr>
          <w:rFonts w:ascii="GHEA Grapalat" w:eastAsiaTheme="minorHAnsi" w:hAnsi="GHEA Grapalat" w:cstheme="minorBidi"/>
          <w:bCs/>
          <w:sz w:val="24"/>
          <w:szCs w:val="24"/>
          <w:lang w:eastAsia="en-US"/>
        </w:rPr>
        <w:t>մասին պայմանագրեր</w:t>
      </w:r>
      <w:r w:rsidRPr="0004262D">
        <w:rPr>
          <w:rFonts w:ascii="GHEA Grapalat" w:eastAsiaTheme="minorHAnsi" w:hAnsi="GHEA Grapalat" w:cstheme="minorBidi"/>
          <w:bCs/>
          <w:sz w:val="24"/>
          <w:szCs w:val="24"/>
          <w:lang w:eastAsia="en-US"/>
        </w:rPr>
        <w:t>՝ որպես սոցիալական բնակարանային ֆոնդ օգտագործելու նպատակով։</w:t>
      </w:r>
    </w:p>
    <w:p w14:paraId="58A06E15" w14:textId="3F75B5E5" w:rsidR="00125D2C" w:rsidRPr="007E31D3" w:rsidRDefault="00125D2C" w:rsidP="007E31D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A270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Լուծարման գործընթացի ավարտից հետո </w:t>
      </w:r>
      <w:r w:rsidR="00B62482" w:rsidRPr="007E31D3">
        <w:rPr>
          <w:rFonts w:ascii="GHEA Grapalat" w:eastAsia="GHEA Grapalat" w:hAnsi="GHEA Grapalat" w:cs="Cambria Math"/>
          <w:sz w:val="24"/>
          <w:szCs w:val="24"/>
        </w:rPr>
        <w:t xml:space="preserve">պարտատերերի </w:t>
      </w:r>
      <w:r w:rsidR="00A74964">
        <w:rPr>
          <w:rFonts w:ascii="GHEA Grapalat" w:eastAsia="GHEA Grapalat" w:hAnsi="GHEA Grapalat" w:cs="Cambria Math"/>
          <w:sz w:val="24"/>
          <w:szCs w:val="24"/>
        </w:rPr>
        <w:t>պահանջները բավարարելուց</w:t>
      </w:r>
      <w:r w:rsidR="00B62482" w:rsidRPr="007E31D3">
        <w:rPr>
          <w:rFonts w:ascii="GHEA Grapalat" w:eastAsia="GHEA Grapalat" w:hAnsi="GHEA Grapalat" w:cs="Cambria Math"/>
          <w:sz w:val="24"/>
          <w:szCs w:val="24"/>
        </w:rPr>
        <w:t xml:space="preserve"> հետո </w:t>
      </w:r>
      <w:r w:rsidR="00A678AC">
        <w:rPr>
          <w:rFonts w:ascii="GHEA Grapalat" w:eastAsia="GHEA Grapalat" w:hAnsi="GHEA Grapalat" w:cs="Cambria Math"/>
          <w:sz w:val="24"/>
          <w:szCs w:val="24"/>
        </w:rPr>
        <w:t xml:space="preserve">Կազմակերպության </w:t>
      </w:r>
      <w:r w:rsidR="008B09D2" w:rsidRPr="007E31D3">
        <w:rPr>
          <w:rFonts w:ascii="GHEA Grapalat" w:eastAsia="GHEA Grapalat" w:hAnsi="GHEA Grapalat" w:cs="Cambria Math"/>
          <w:sz w:val="24"/>
          <w:szCs w:val="24"/>
        </w:rPr>
        <w:t xml:space="preserve">մնացած </w:t>
      </w:r>
      <w:r w:rsidR="00086EE5" w:rsidRPr="007E31D3">
        <w:rPr>
          <w:rFonts w:ascii="GHEA Grapalat" w:eastAsia="GHEA Grapalat" w:hAnsi="GHEA Grapalat" w:cs="Cambria Math"/>
          <w:sz w:val="24"/>
          <w:szCs w:val="24"/>
        </w:rPr>
        <w:t xml:space="preserve">շարժական </w:t>
      </w:r>
      <w:r w:rsidRPr="007E31D3">
        <w:rPr>
          <w:rFonts w:ascii="GHEA Grapalat" w:hAnsi="GHEA Grapalat" w:cs="GHEA Grapalat"/>
          <w:sz w:val="24"/>
          <w:szCs w:val="24"/>
        </w:rPr>
        <w:t>գույք</w:t>
      </w:r>
      <w:r w:rsidR="008B09D2">
        <w:rPr>
          <w:rFonts w:ascii="GHEA Grapalat" w:hAnsi="GHEA Grapalat" w:cs="GHEA Grapalat"/>
          <w:sz w:val="24"/>
          <w:szCs w:val="24"/>
        </w:rPr>
        <w:t>ն</w:t>
      </w:r>
      <w:r w:rsidRPr="007E31D3">
        <w:rPr>
          <w:rFonts w:ascii="GHEA Grapalat" w:hAnsi="GHEA Grapalat"/>
          <w:sz w:val="24"/>
          <w:szCs w:val="24"/>
        </w:rPr>
        <w:t xml:space="preserve"> ամրացնել Հայաստանի Հանրապետության աշխատանքի և սոցիալական հարցերի նախարարությանը` </w:t>
      </w:r>
      <w:r w:rsidR="00086EE5" w:rsidRPr="007E31D3">
        <w:rPr>
          <w:rFonts w:ascii="GHEA Grapalat" w:hAnsi="GHEA Grapalat"/>
          <w:sz w:val="24"/>
          <w:szCs w:val="24"/>
        </w:rPr>
        <w:t xml:space="preserve">խնամքի կամ կացարանով ապահովման </w:t>
      </w:r>
      <w:r w:rsidRPr="007E31D3">
        <w:rPr>
          <w:rFonts w:ascii="GHEA Grapalat" w:hAnsi="GHEA Grapalat"/>
          <w:sz w:val="24"/>
          <w:szCs w:val="24"/>
        </w:rPr>
        <w:t xml:space="preserve">ոլորտին ուղղված </w:t>
      </w:r>
      <w:r w:rsidR="00086EE5" w:rsidRPr="007E31D3">
        <w:rPr>
          <w:rFonts w:ascii="GHEA Grapalat" w:hAnsi="GHEA Grapalat"/>
          <w:sz w:val="24"/>
          <w:szCs w:val="24"/>
        </w:rPr>
        <w:t xml:space="preserve">պետական ծրագրերի իրականացման </w:t>
      </w:r>
      <w:r w:rsidR="00262BED" w:rsidRPr="007E31D3">
        <w:rPr>
          <w:rFonts w:ascii="GHEA Grapalat" w:hAnsi="GHEA Grapalat"/>
          <w:sz w:val="24"/>
          <w:szCs w:val="24"/>
        </w:rPr>
        <w:t xml:space="preserve">ապահովման </w:t>
      </w:r>
      <w:r w:rsidR="00086EE5" w:rsidRPr="007E31D3">
        <w:rPr>
          <w:rFonts w:ascii="GHEA Grapalat" w:hAnsi="GHEA Grapalat"/>
          <w:sz w:val="24"/>
          <w:szCs w:val="24"/>
        </w:rPr>
        <w:t>նպատակով</w:t>
      </w:r>
      <w:r w:rsidR="0077018C">
        <w:rPr>
          <w:rFonts w:ascii="GHEA Grapalat" w:hAnsi="GHEA Grapalat"/>
          <w:sz w:val="24"/>
          <w:szCs w:val="24"/>
        </w:rPr>
        <w:t>։</w:t>
      </w:r>
    </w:p>
    <w:p w14:paraId="341CEBF0" w14:textId="3F61BB17" w:rsidR="00404B54" w:rsidRPr="007E31D3" w:rsidRDefault="00404B54" w:rsidP="008B6453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  <w:tab w:val="left" w:pos="1134"/>
        </w:tabs>
        <w:spacing w:after="0"/>
        <w:ind w:left="0" w:firstLine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BA527A"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Սահմանել, որ </w:t>
      </w:r>
      <w:r w:rsidR="004D372C">
        <w:rPr>
          <w:rFonts w:ascii="GHEA Grapalat" w:hAnsi="GHEA Grapalat" w:cs="Times New Roman"/>
          <w:sz w:val="24"/>
          <w:szCs w:val="24"/>
        </w:rPr>
        <w:t>Կ</w:t>
      </w:r>
      <w:r w:rsidRPr="00BA527A">
        <w:rPr>
          <w:rFonts w:ascii="GHEA Grapalat" w:hAnsi="GHEA Grapalat" w:cs="Times New Roman"/>
          <w:sz w:val="24"/>
          <w:szCs w:val="24"/>
        </w:rPr>
        <w:t>ազմակերպ</w:t>
      </w:r>
      <w:r w:rsidRPr="00BA527A">
        <w:rPr>
          <w:rFonts w:ascii="GHEA Grapalat" w:hAnsi="GHEA Grapalat"/>
          <w:sz w:val="24"/>
          <w:szCs w:val="24"/>
        </w:rPr>
        <w:t xml:space="preserve">ության </w:t>
      </w:r>
      <w:r w:rsidRPr="00BA527A">
        <w:rPr>
          <w:rFonts w:ascii="GHEA Grapalat" w:hAnsi="GHEA Grapalat" w:cs="Sylfaen"/>
          <w:sz w:val="24"/>
          <w:szCs w:val="24"/>
        </w:rPr>
        <w:t>պարտատերերի հետ հաշվարկներն ավարտելուց հետո դեբիտորական պարտքերի ստացման և այլ պահանջների իրավունքները վերապահվում են Հայաստանի Հանրապետության ֆինանսների նախարարությանը</w:t>
      </w:r>
      <w:r w:rsidR="00254E61">
        <w:rPr>
          <w:rFonts w:ascii="GHEA Grapalat" w:hAnsi="GHEA Grapalat" w:cs="Sylfaen"/>
          <w:sz w:val="24"/>
          <w:szCs w:val="24"/>
        </w:rPr>
        <w:t>,</w:t>
      </w:r>
      <w:r w:rsidRPr="00BA527A">
        <w:rPr>
          <w:rFonts w:ascii="GHEA Grapalat" w:hAnsi="GHEA Grapalat" w:cs="Sylfaen"/>
          <w:sz w:val="24"/>
          <w:szCs w:val="24"/>
        </w:rPr>
        <w:t xml:space="preserve"> իսկ մնացած դրամական միջոցները փոխանցվում են Հայաստանի Հանրապետության պետական բյուջե։</w:t>
      </w:r>
    </w:p>
    <w:p w14:paraId="5F944C98" w14:textId="574B569B" w:rsidR="00B77EC6" w:rsidRDefault="00B77EC6" w:rsidP="005F3498">
      <w:pPr>
        <w:spacing w:after="0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466E06" w14:textId="28F79D5E" w:rsidR="00B77EC6" w:rsidRDefault="00B77EC6" w:rsidP="005F3498">
      <w:pPr>
        <w:spacing w:after="0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E5CFA0A" w14:textId="0FF12029" w:rsidR="00B77EC6" w:rsidRDefault="00B77EC6" w:rsidP="005F3498">
      <w:pPr>
        <w:spacing w:after="0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306B8629" w14:textId="28068E64" w:rsidR="00B77EC6" w:rsidRDefault="00B77EC6" w:rsidP="005F3498">
      <w:pPr>
        <w:spacing w:after="0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1E914E59" w14:textId="477772C4" w:rsidR="00B77EC6" w:rsidRDefault="00B77EC6" w:rsidP="005F3498">
      <w:pPr>
        <w:spacing w:after="0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7A9927" w14:textId="16523FBE" w:rsidR="00B77EC6" w:rsidRDefault="00B77EC6" w:rsidP="005F3498">
      <w:pPr>
        <w:spacing w:after="0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6C6415F1" w14:textId="56AAA80C" w:rsidR="00B77EC6" w:rsidRDefault="00B77EC6" w:rsidP="005F3498">
      <w:pPr>
        <w:spacing w:after="0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6BFDCAF8" w14:textId="02607A8B" w:rsidR="00B77EC6" w:rsidRDefault="00B77EC6" w:rsidP="005F3498">
      <w:pPr>
        <w:spacing w:after="0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A49D015" w14:textId="0CC08835" w:rsidR="00B77EC6" w:rsidRDefault="00B77EC6" w:rsidP="005F3498">
      <w:pPr>
        <w:spacing w:after="0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13603D0" w14:textId="203D22FF" w:rsidR="00B77EC6" w:rsidRDefault="00B77EC6" w:rsidP="005F3498">
      <w:pPr>
        <w:spacing w:after="0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63B61CF3" w14:textId="29B31C31" w:rsidR="00B77EC6" w:rsidRPr="00ED03C2" w:rsidRDefault="00ED03C2" w:rsidP="00D445E3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lang w:val="en-US"/>
        </w:rPr>
      </w:pPr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bookmarkStart w:id="0" w:name="_GoBack"/>
      <w:bookmarkEnd w:id="0"/>
    </w:p>
    <w:sectPr w:rsidR="00B77EC6" w:rsidRPr="00ED03C2" w:rsidSect="0080759A">
      <w:pgSz w:w="11906" w:h="16838"/>
      <w:pgMar w:top="709" w:right="1274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62B8F"/>
    <w:multiLevelType w:val="multilevel"/>
    <w:tmpl w:val="A5AA1A8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31449"/>
    <w:multiLevelType w:val="hybridMultilevel"/>
    <w:tmpl w:val="EFD0877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0040BA"/>
    <w:multiLevelType w:val="multilevel"/>
    <w:tmpl w:val="AAA878B0"/>
    <w:lvl w:ilvl="0">
      <w:start w:val="1"/>
      <w:numFmt w:val="decimal"/>
      <w:lvlText w:val="%1)"/>
      <w:lvlJc w:val="left"/>
      <w:pPr>
        <w:ind w:left="1578" w:hanging="360"/>
      </w:pPr>
    </w:lvl>
    <w:lvl w:ilvl="1">
      <w:start w:val="1"/>
      <w:numFmt w:val="lowerLetter"/>
      <w:lvlText w:val="%2."/>
      <w:lvlJc w:val="left"/>
      <w:pPr>
        <w:ind w:left="2298" w:hanging="360"/>
      </w:pPr>
    </w:lvl>
    <w:lvl w:ilvl="2">
      <w:start w:val="1"/>
      <w:numFmt w:val="lowerRoman"/>
      <w:lvlText w:val="%3."/>
      <w:lvlJc w:val="right"/>
      <w:pPr>
        <w:ind w:left="3018" w:hanging="180"/>
      </w:pPr>
    </w:lvl>
    <w:lvl w:ilvl="3">
      <w:start w:val="1"/>
      <w:numFmt w:val="decimal"/>
      <w:lvlText w:val="%4."/>
      <w:lvlJc w:val="left"/>
      <w:pPr>
        <w:ind w:left="3738" w:hanging="360"/>
      </w:pPr>
    </w:lvl>
    <w:lvl w:ilvl="4">
      <w:start w:val="1"/>
      <w:numFmt w:val="lowerLetter"/>
      <w:lvlText w:val="%5."/>
      <w:lvlJc w:val="left"/>
      <w:pPr>
        <w:ind w:left="4458" w:hanging="360"/>
      </w:pPr>
    </w:lvl>
    <w:lvl w:ilvl="5">
      <w:start w:val="1"/>
      <w:numFmt w:val="lowerRoman"/>
      <w:lvlText w:val="%6."/>
      <w:lvlJc w:val="right"/>
      <w:pPr>
        <w:ind w:left="5178" w:hanging="180"/>
      </w:pPr>
    </w:lvl>
    <w:lvl w:ilvl="6">
      <w:start w:val="1"/>
      <w:numFmt w:val="decimal"/>
      <w:lvlText w:val="%7."/>
      <w:lvlJc w:val="left"/>
      <w:pPr>
        <w:ind w:left="5898" w:hanging="360"/>
      </w:pPr>
    </w:lvl>
    <w:lvl w:ilvl="7">
      <w:start w:val="1"/>
      <w:numFmt w:val="lowerLetter"/>
      <w:lvlText w:val="%8."/>
      <w:lvlJc w:val="left"/>
      <w:pPr>
        <w:ind w:left="6618" w:hanging="360"/>
      </w:pPr>
    </w:lvl>
    <w:lvl w:ilvl="8">
      <w:start w:val="1"/>
      <w:numFmt w:val="lowerRoman"/>
      <w:lvlText w:val="%9."/>
      <w:lvlJc w:val="right"/>
      <w:pPr>
        <w:ind w:left="7338" w:hanging="180"/>
      </w:pPr>
    </w:lvl>
  </w:abstractNum>
  <w:abstractNum w:abstractNumId="3" w15:restartNumberingAfterBreak="0">
    <w:nsid w:val="086E1CB2"/>
    <w:multiLevelType w:val="multilevel"/>
    <w:tmpl w:val="3B4A1348"/>
    <w:lvl w:ilvl="0">
      <w:start w:val="1"/>
      <w:numFmt w:val="decimal"/>
      <w:lvlText w:val="%1)"/>
      <w:lvlJc w:val="left"/>
      <w:pPr>
        <w:ind w:left="1578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298" w:hanging="360"/>
      </w:pPr>
    </w:lvl>
    <w:lvl w:ilvl="2">
      <w:start w:val="1"/>
      <w:numFmt w:val="lowerRoman"/>
      <w:lvlText w:val="%3."/>
      <w:lvlJc w:val="right"/>
      <w:pPr>
        <w:ind w:left="3018" w:hanging="180"/>
      </w:pPr>
    </w:lvl>
    <w:lvl w:ilvl="3">
      <w:start w:val="1"/>
      <w:numFmt w:val="decimal"/>
      <w:lvlText w:val="%4."/>
      <w:lvlJc w:val="left"/>
      <w:pPr>
        <w:ind w:left="3738" w:hanging="360"/>
      </w:pPr>
    </w:lvl>
    <w:lvl w:ilvl="4">
      <w:start w:val="1"/>
      <w:numFmt w:val="lowerLetter"/>
      <w:lvlText w:val="%5."/>
      <w:lvlJc w:val="left"/>
      <w:pPr>
        <w:ind w:left="4458" w:hanging="360"/>
      </w:pPr>
    </w:lvl>
    <w:lvl w:ilvl="5">
      <w:start w:val="1"/>
      <w:numFmt w:val="lowerRoman"/>
      <w:lvlText w:val="%6."/>
      <w:lvlJc w:val="right"/>
      <w:pPr>
        <w:ind w:left="5178" w:hanging="180"/>
      </w:pPr>
    </w:lvl>
    <w:lvl w:ilvl="6">
      <w:start w:val="1"/>
      <w:numFmt w:val="decimal"/>
      <w:lvlText w:val="%7."/>
      <w:lvlJc w:val="left"/>
      <w:pPr>
        <w:ind w:left="5898" w:hanging="360"/>
      </w:pPr>
    </w:lvl>
    <w:lvl w:ilvl="7">
      <w:start w:val="1"/>
      <w:numFmt w:val="lowerLetter"/>
      <w:lvlText w:val="%8."/>
      <w:lvlJc w:val="left"/>
      <w:pPr>
        <w:ind w:left="6618" w:hanging="360"/>
      </w:pPr>
    </w:lvl>
    <w:lvl w:ilvl="8">
      <w:start w:val="1"/>
      <w:numFmt w:val="lowerRoman"/>
      <w:lvlText w:val="%9."/>
      <w:lvlJc w:val="right"/>
      <w:pPr>
        <w:ind w:left="7338" w:hanging="180"/>
      </w:pPr>
    </w:lvl>
  </w:abstractNum>
  <w:abstractNum w:abstractNumId="4" w15:restartNumberingAfterBreak="0">
    <w:nsid w:val="0AC02795"/>
    <w:multiLevelType w:val="multilevel"/>
    <w:tmpl w:val="8EA6E4C6"/>
    <w:lvl w:ilvl="0">
      <w:start w:val="1"/>
      <w:numFmt w:val="decimal"/>
      <w:lvlText w:val="%1)"/>
      <w:lvlJc w:val="left"/>
      <w:pPr>
        <w:ind w:left="1794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514" w:hanging="360"/>
      </w:pPr>
    </w:lvl>
    <w:lvl w:ilvl="2">
      <w:start w:val="1"/>
      <w:numFmt w:val="lowerRoman"/>
      <w:lvlText w:val="%3."/>
      <w:lvlJc w:val="right"/>
      <w:pPr>
        <w:ind w:left="3234" w:hanging="180"/>
      </w:pPr>
    </w:lvl>
    <w:lvl w:ilvl="3">
      <w:start w:val="1"/>
      <w:numFmt w:val="decimal"/>
      <w:lvlText w:val="%4."/>
      <w:lvlJc w:val="left"/>
      <w:pPr>
        <w:ind w:left="3954" w:hanging="360"/>
      </w:pPr>
    </w:lvl>
    <w:lvl w:ilvl="4">
      <w:start w:val="1"/>
      <w:numFmt w:val="lowerLetter"/>
      <w:lvlText w:val="%5."/>
      <w:lvlJc w:val="left"/>
      <w:pPr>
        <w:ind w:left="4674" w:hanging="360"/>
      </w:pPr>
    </w:lvl>
    <w:lvl w:ilvl="5">
      <w:start w:val="1"/>
      <w:numFmt w:val="lowerRoman"/>
      <w:lvlText w:val="%6."/>
      <w:lvlJc w:val="right"/>
      <w:pPr>
        <w:ind w:left="5394" w:hanging="180"/>
      </w:pPr>
    </w:lvl>
    <w:lvl w:ilvl="6">
      <w:start w:val="1"/>
      <w:numFmt w:val="decimal"/>
      <w:lvlText w:val="%7."/>
      <w:lvlJc w:val="left"/>
      <w:pPr>
        <w:ind w:left="6114" w:hanging="360"/>
      </w:pPr>
    </w:lvl>
    <w:lvl w:ilvl="7">
      <w:start w:val="1"/>
      <w:numFmt w:val="lowerLetter"/>
      <w:lvlText w:val="%8."/>
      <w:lvlJc w:val="left"/>
      <w:pPr>
        <w:ind w:left="6834" w:hanging="360"/>
      </w:pPr>
    </w:lvl>
    <w:lvl w:ilvl="8">
      <w:start w:val="1"/>
      <w:numFmt w:val="lowerRoman"/>
      <w:lvlText w:val="%9."/>
      <w:lvlJc w:val="right"/>
      <w:pPr>
        <w:ind w:left="7554" w:hanging="180"/>
      </w:pPr>
    </w:lvl>
  </w:abstractNum>
  <w:abstractNum w:abstractNumId="5" w15:restartNumberingAfterBreak="0">
    <w:nsid w:val="0B9D2A7D"/>
    <w:multiLevelType w:val="multilevel"/>
    <w:tmpl w:val="83F49922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B47683"/>
    <w:multiLevelType w:val="hybridMultilevel"/>
    <w:tmpl w:val="BCAEE7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E1C68F7"/>
    <w:multiLevelType w:val="multilevel"/>
    <w:tmpl w:val="3D5A0C82"/>
    <w:lvl w:ilvl="0">
      <w:start w:val="1"/>
      <w:numFmt w:val="decimal"/>
      <w:lvlText w:val="%1)"/>
      <w:lvlJc w:val="left"/>
      <w:pPr>
        <w:ind w:left="1110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9406F54"/>
    <w:multiLevelType w:val="multilevel"/>
    <w:tmpl w:val="822A1A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42604"/>
    <w:multiLevelType w:val="multilevel"/>
    <w:tmpl w:val="42181BF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A41CCC"/>
    <w:multiLevelType w:val="multilevel"/>
    <w:tmpl w:val="9CC00A0A"/>
    <w:lvl w:ilvl="0">
      <w:start w:val="1"/>
      <w:numFmt w:val="decimal"/>
      <w:lvlText w:val="%1."/>
      <w:lvlJc w:val="left"/>
      <w:pPr>
        <w:ind w:left="1212" w:hanging="360"/>
      </w:pPr>
      <w:rPr>
        <w:rFonts w:ascii="GHEA Grapalat" w:eastAsia="GHEA Grapalat" w:hAnsi="GHEA Grapalat" w:cs="GHEA Grapala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2154" w:hanging="360"/>
      </w:pPr>
    </w:lvl>
    <w:lvl w:ilvl="2">
      <w:start w:val="1"/>
      <w:numFmt w:val="lowerRoman"/>
      <w:lvlText w:val="%3."/>
      <w:lvlJc w:val="right"/>
      <w:pPr>
        <w:ind w:left="2874" w:hanging="180"/>
      </w:pPr>
    </w:lvl>
    <w:lvl w:ilvl="3">
      <w:start w:val="1"/>
      <w:numFmt w:val="decimal"/>
      <w:lvlText w:val="%4."/>
      <w:lvlJc w:val="left"/>
      <w:pPr>
        <w:ind w:left="3594" w:hanging="360"/>
      </w:pPr>
    </w:lvl>
    <w:lvl w:ilvl="4">
      <w:start w:val="1"/>
      <w:numFmt w:val="lowerLetter"/>
      <w:lvlText w:val="%5."/>
      <w:lvlJc w:val="left"/>
      <w:pPr>
        <w:ind w:left="4314" w:hanging="360"/>
      </w:pPr>
    </w:lvl>
    <w:lvl w:ilvl="5">
      <w:start w:val="1"/>
      <w:numFmt w:val="lowerRoman"/>
      <w:lvlText w:val="%6."/>
      <w:lvlJc w:val="right"/>
      <w:pPr>
        <w:ind w:left="5034" w:hanging="180"/>
      </w:pPr>
    </w:lvl>
    <w:lvl w:ilvl="6">
      <w:start w:val="1"/>
      <w:numFmt w:val="decimal"/>
      <w:lvlText w:val="%7."/>
      <w:lvlJc w:val="left"/>
      <w:pPr>
        <w:ind w:left="5754" w:hanging="360"/>
      </w:pPr>
    </w:lvl>
    <w:lvl w:ilvl="7">
      <w:start w:val="1"/>
      <w:numFmt w:val="lowerLetter"/>
      <w:lvlText w:val="%8."/>
      <w:lvlJc w:val="left"/>
      <w:pPr>
        <w:ind w:left="6474" w:hanging="360"/>
      </w:pPr>
    </w:lvl>
    <w:lvl w:ilvl="8">
      <w:start w:val="1"/>
      <w:numFmt w:val="lowerRoman"/>
      <w:lvlText w:val="%9."/>
      <w:lvlJc w:val="right"/>
      <w:pPr>
        <w:ind w:left="7194" w:hanging="180"/>
      </w:pPr>
    </w:lvl>
  </w:abstractNum>
  <w:abstractNum w:abstractNumId="11" w15:restartNumberingAfterBreak="0">
    <w:nsid w:val="1FD4468E"/>
    <w:multiLevelType w:val="multilevel"/>
    <w:tmpl w:val="F668A8DC"/>
    <w:lvl w:ilvl="0">
      <w:start w:val="1"/>
      <w:numFmt w:val="decimal"/>
      <w:lvlText w:val="%1)"/>
      <w:lvlJc w:val="left"/>
      <w:pPr>
        <w:ind w:left="1095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26757EEF"/>
    <w:multiLevelType w:val="hybridMultilevel"/>
    <w:tmpl w:val="362A75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92149"/>
    <w:multiLevelType w:val="multilevel"/>
    <w:tmpl w:val="5D76FE1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6D45149"/>
    <w:multiLevelType w:val="multilevel"/>
    <w:tmpl w:val="5D7615B6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1"/>
      <w:numFmt w:val="decimal"/>
      <w:lvlText w:val="%2)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15" w15:restartNumberingAfterBreak="0">
    <w:nsid w:val="27F35047"/>
    <w:multiLevelType w:val="hybridMultilevel"/>
    <w:tmpl w:val="362A75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93725E"/>
    <w:multiLevelType w:val="multilevel"/>
    <w:tmpl w:val="B9AEC47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A961B2"/>
    <w:multiLevelType w:val="multilevel"/>
    <w:tmpl w:val="8F4CECCA"/>
    <w:lvl w:ilvl="0">
      <w:start w:val="1"/>
      <w:numFmt w:val="decimal"/>
      <w:lvlText w:val="%1)"/>
      <w:lvlJc w:val="left"/>
      <w:pPr>
        <w:ind w:left="1095" w:hanging="360"/>
      </w:pPr>
    </w:lvl>
    <w:lvl w:ilvl="1">
      <w:start w:val="1"/>
      <w:numFmt w:val="lowerLetter"/>
      <w:lvlText w:val="%2.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2AF23F63"/>
    <w:multiLevelType w:val="hybridMultilevel"/>
    <w:tmpl w:val="04A22054"/>
    <w:lvl w:ilvl="0" w:tplc="8BC81C96">
      <w:start w:val="2003"/>
      <w:numFmt w:val="decimal"/>
      <w:lvlText w:val="%1"/>
      <w:lvlJc w:val="left"/>
      <w:pPr>
        <w:ind w:left="945" w:hanging="58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2A1100"/>
    <w:multiLevelType w:val="multilevel"/>
    <w:tmpl w:val="B63EE62E"/>
    <w:lvl w:ilvl="0">
      <w:start w:val="1"/>
      <w:numFmt w:val="decimal"/>
      <w:lvlText w:val="%1)"/>
      <w:lvlJc w:val="left"/>
      <w:pPr>
        <w:ind w:left="1578" w:hanging="360"/>
      </w:pPr>
    </w:lvl>
    <w:lvl w:ilvl="1">
      <w:start w:val="1"/>
      <w:numFmt w:val="lowerLetter"/>
      <w:lvlText w:val="%2."/>
      <w:lvlJc w:val="left"/>
      <w:pPr>
        <w:ind w:left="2298" w:hanging="360"/>
      </w:pPr>
    </w:lvl>
    <w:lvl w:ilvl="2">
      <w:start w:val="1"/>
      <w:numFmt w:val="lowerRoman"/>
      <w:lvlText w:val="%3."/>
      <w:lvlJc w:val="right"/>
      <w:pPr>
        <w:ind w:left="3018" w:hanging="180"/>
      </w:pPr>
    </w:lvl>
    <w:lvl w:ilvl="3">
      <w:start w:val="1"/>
      <w:numFmt w:val="decimal"/>
      <w:lvlText w:val="%4."/>
      <w:lvlJc w:val="left"/>
      <w:pPr>
        <w:ind w:left="3738" w:hanging="360"/>
      </w:pPr>
    </w:lvl>
    <w:lvl w:ilvl="4">
      <w:start w:val="1"/>
      <w:numFmt w:val="lowerLetter"/>
      <w:lvlText w:val="%5."/>
      <w:lvlJc w:val="left"/>
      <w:pPr>
        <w:ind w:left="4458" w:hanging="360"/>
      </w:pPr>
    </w:lvl>
    <w:lvl w:ilvl="5">
      <w:start w:val="1"/>
      <w:numFmt w:val="lowerRoman"/>
      <w:lvlText w:val="%6."/>
      <w:lvlJc w:val="right"/>
      <w:pPr>
        <w:ind w:left="5178" w:hanging="180"/>
      </w:pPr>
    </w:lvl>
    <w:lvl w:ilvl="6">
      <w:start w:val="1"/>
      <w:numFmt w:val="decimal"/>
      <w:lvlText w:val="%7."/>
      <w:lvlJc w:val="left"/>
      <w:pPr>
        <w:ind w:left="5898" w:hanging="360"/>
      </w:pPr>
    </w:lvl>
    <w:lvl w:ilvl="7">
      <w:start w:val="1"/>
      <w:numFmt w:val="lowerLetter"/>
      <w:lvlText w:val="%8."/>
      <w:lvlJc w:val="left"/>
      <w:pPr>
        <w:ind w:left="6618" w:hanging="360"/>
      </w:pPr>
    </w:lvl>
    <w:lvl w:ilvl="8">
      <w:start w:val="1"/>
      <w:numFmt w:val="lowerRoman"/>
      <w:lvlText w:val="%9."/>
      <w:lvlJc w:val="right"/>
      <w:pPr>
        <w:ind w:left="7338" w:hanging="180"/>
      </w:pPr>
    </w:lvl>
  </w:abstractNum>
  <w:abstractNum w:abstractNumId="20" w15:restartNumberingAfterBreak="0">
    <w:nsid w:val="30B246E5"/>
    <w:multiLevelType w:val="multilevel"/>
    <w:tmpl w:val="FFD433B8"/>
    <w:lvl w:ilvl="0">
      <w:start w:val="1"/>
      <w:numFmt w:val="decimal"/>
      <w:lvlText w:val="%1)"/>
      <w:lvlJc w:val="left"/>
      <w:pPr>
        <w:ind w:left="1578" w:hanging="360"/>
      </w:pPr>
    </w:lvl>
    <w:lvl w:ilvl="1">
      <w:start w:val="1"/>
      <w:numFmt w:val="lowerLetter"/>
      <w:lvlText w:val="%2."/>
      <w:lvlJc w:val="left"/>
      <w:pPr>
        <w:ind w:left="2298" w:hanging="360"/>
      </w:pPr>
    </w:lvl>
    <w:lvl w:ilvl="2">
      <w:start w:val="1"/>
      <w:numFmt w:val="lowerRoman"/>
      <w:lvlText w:val="%3."/>
      <w:lvlJc w:val="right"/>
      <w:pPr>
        <w:ind w:left="3018" w:hanging="180"/>
      </w:pPr>
    </w:lvl>
    <w:lvl w:ilvl="3">
      <w:start w:val="1"/>
      <w:numFmt w:val="decimal"/>
      <w:lvlText w:val="%4."/>
      <w:lvlJc w:val="left"/>
      <w:pPr>
        <w:ind w:left="3738" w:hanging="360"/>
      </w:pPr>
    </w:lvl>
    <w:lvl w:ilvl="4">
      <w:start w:val="1"/>
      <w:numFmt w:val="lowerLetter"/>
      <w:lvlText w:val="%5."/>
      <w:lvlJc w:val="left"/>
      <w:pPr>
        <w:ind w:left="4458" w:hanging="360"/>
      </w:pPr>
    </w:lvl>
    <w:lvl w:ilvl="5">
      <w:start w:val="1"/>
      <w:numFmt w:val="lowerRoman"/>
      <w:lvlText w:val="%6."/>
      <w:lvlJc w:val="right"/>
      <w:pPr>
        <w:ind w:left="5178" w:hanging="180"/>
      </w:pPr>
    </w:lvl>
    <w:lvl w:ilvl="6">
      <w:start w:val="1"/>
      <w:numFmt w:val="decimal"/>
      <w:lvlText w:val="%7."/>
      <w:lvlJc w:val="left"/>
      <w:pPr>
        <w:ind w:left="5898" w:hanging="360"/>
      </w:pPr>
    </w:lvl>
    <w:lvl w:ilvl="7">
      <w:start w:val="1"/>
      <w:numFmt w:val="lowerLetter"/>
      <w:lvlText w:val="%8."/>
      <w:lvlJc w:val="left"/>
      <w:pPr>
        <w:ind w:left="6618" w:hanging="360"/>
      </w:pPr>
    </w:lvl>
    <w:lvl w:ilvl="8">
      <w:start w:val="1"/>
      <w:numFmt w:val="lowerRoman"/>
      <w:lvlText w:val="%9."/>
      <w:lvlJc w:val="right"/>
      <w:pPr>
        <w:ind w:left="7338" w:hanging="180"/>
      </w:pPr>
    </w:lvl>
  </w:abstractNum>
  <w:abstractNum w:abstractNumId="21" w15:restartNumberingAfterBreak="0">
    <w:nsid w:val="34D17498"/>
    <w:multiLevelType w:val="hybridMultilevel"/>
    <w:tmpl w:val="0A4EA8F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3EEB7301"/>
    <w:multiLevelType w:val="multilevel"/>
    <w:tmpl w:val="5B5C7156"/>
    <w:lvl w:ilvl="0">
      <w:start w:val="1"/>
      <w:numFmt w:val="decimal"/>
      <w:lvlText w:val="%1)"/>
      <w:lvlJc w:val="left"/>
      <w:pPr>
        <w:ind w:left="1815" w:hanging="360"/>
      </w:pPr>
    </w:lvl>
    <w:lvl w:ilvl="1">
      <w:start w:val="1"/>
      <w:numFmt w:val="lowerLetter"/>
      <w:lvlText w:val="%2."/>
      <w:lvlJc w:val="left"/>
      <w:pPr>
        <w:ind w:left="2535" w:hanging="360"/>
      </w:pPr>
    </w:lvl>
    <w:lvl w:ilvl="2">
      <w:start w:val="1"/>
      <w:numFmt w:val="lowerRoman"/>
      <w:lvlText w:val="%3."/>
      <w:lvlJc w:val="right"/>
      <w:pPr>
        <w:ind w:left="3255" w:hanging="180"/>
      </w:pPr>
    </w:lvl>
    <w:lvl w:ilvl="3">
      <w:start w:val="1"/>
      <w:numFmt w:val="decimal"/>
      <w:lvlText w:val="%4."/>
      <w:lvlJc w:val="left"/>
      <w:pPr>
        <w:ind w:left="3975" w:hanging="360"/>
      </w:pPr>
    </w:lvl>
    <w:lvl w:ilvl="4">
      <w:start w:val="1"/>
      <w:numFmt w:val="lowerLetter"/>
      <w:lvlText w:val="%5."/>
      <w:lvlJc w:val="left"/>
      <w:pPr>
        <w:ind w:left="4695" w:hanging="360"/>
      </w:pPr>
    </w:lvl>
    <w:lvl w:ilvl="5">
      <w:start w:val="1"/>
      <w:numFmt w:val="lowerRoman"/>
      <w:lvlText w:val="%6."/>
      <w:lvlJc w:val="right"/>
      <w:pPr>
        <w:ind w:left="5415" w:hanging="180"/>
      </w:pPr>
    </w:lvl>
    <w:lvl w:ilvl="6">
      <w:start w:val="1"/>
      <w:numFmt w:val="decimal"/>
      <w:lvlText w:val="%7."/>
      <w:lvlJc w:val="left"/>
      <w:pPr>
        <w:ind w:left="6135" w:hanging="360"/>
      </w:pPr>
    </w:lvl>
    <w:lvl w:ilvl="7">
      <w:start w:val="1"/>
      <w:numFmt w:val="lowerLetter"/>
      <w:lvlText w:val="%8."/>
      <w:lvlJc w:val="left"/>
      <w:pPr>
        <w:ind w:left="6855" w:hanging="360"/>
      </w:pPr>
    </w:lvl>
    <w:lvl w:ilvl="8">
      <w:start w:val="1"/>
      <w:numFmt w:val="lowerRoman"/>
      <w:lvlText w:val="%9."/>
      <w:lvlJc w:val="right"/>
      <w:pPr>
        <w:ind w:left="7575" w:hanging="180"/>
      </w:pPr>
    </w:lvl>
  </w:abstractNum>
  <w:abstractNum w:abstractNumId="23" w15:restartNumberingAfterBreak="0">
    <w:nsid w:val="3FE46099"/>
    <w:multiLevelType w:val="multilevel"/>
    <w:tmpl w:val="37CE4FEA"/>
    <w:lvl w:ilvl="0">
      <w:start w:val="1"/>
      <w:numFmt w:val="decimal"/>
      <w:lvlText w:val="%1)"/>
      <w:lvlJc w:val="left"/>
      <w:pPr>
        <w:ind w:left="1578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298" w:hanging="360"/>
      </w:pPr>
    </w:lvl>
    <w:lvl w:ilvl="2">
      <w:start w:val="1"/>
      <w:numFmt w:val="lowerRoman"/>
      <w:lvlText w:val="%3."/>
      <w:lvlJc w:val="right"/>
      <w:pPr>
        <w:ind w:left="3018" w:hanging="180"/>
      </w:pPr>
    </w:lvl>
    <w:lvl w:ilvl="3">
      <w:start w:val="1"/>
      <w:numFmt w:val="decimal"/>
      <w:lvlText w:val="%4."/>
      <w:lvlJc w:val="left"/>
      <w:pPr>
        <w:ind w:left="3738" w:hanging="360"/>
      </w:pPr>
    </w:lvl>
    <w:lvl w:ilvl="4">
      <w:start w:val="1"/>
      <w:numFmt w:val="lowerLetter"/>
      <w:lvlText w:val="%5."/>
      <w:lvlJc w:val="left"/>
      <w:pPr>
        <w:ind w:left="4458" w:hanging="360"/>
      </w:pPr>
    </w:lvl>
    <w:lvl w:ilvl="5">
      <w:start w:val="1"/>
      <w:numFmt w:val="lowerRoman"/>
      <w:lvlText w:val="%6."/>
      <w:lvlJc w:val="right"/>
      <w:pPr>
        <w:ind w:left="5178" w:hanging="180"/>
      </w:pPr>
    </w:lvl>
    <w:lvl w:ilvl="6">
      <w:start w:val="1"/>
      <w:numFmt w:val="decimal"/>
      <w:lvlText w:val="%7."/>
      <w:lvlJc w:val="left"/>
      <w:pPr>
        <w:ind w:left="5898" w:hanging="360"/>
      </w:pPr>
    </w:lvl>
    <w:lvl w:ilvl="7">
      <w:start w:val="1"/>
      <w:numFmt w:val="lowerLetter"/>
      <w:lvlText w:val="%8."/>
      <w:lvlJc w:val="left"/>
      <w:pPr>
        <w:ind w:left="6618" w:hanging="360"/>
      </w:pPr>
    </w:lvl>
    <w:lvl w:ilvl="8">
      <w:start w:val="1"/>
      <w:numFmt w:val="lowerRoman"/>
      <w:lvlText w:val="%9."/>
      <w:lvlJc w:val="right"/>
      <w:pPr>
        <w:ind w:left="7338" w:hanging="180"/>
      </w:pPr>
    </w:lvl>
  </w:abstractNum>
  <w:abstractNum w:abstractNumId="24" w15:restartNumberingAfterBreak="0">
    <w:nsid w:val="43C51B35"/>
    <w:multiLevelType w:val="hybridMultilevel"/>
    <w:tmpl w:val="0B3A0082"/>
    <w:lvl w:ilvl="0" w:tplc="FBDE173E">
      <w:start w:val="2003"/>
      <w:numFmt w:val="decimal"/>
      <w:lvlText w:val="%1"/>
      <w:lvlJc w:val="left"/>
      <w:pPr>
        <w:ind w:left="945" w:hanging="58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2129F7"/>
    <w:multiLevelType w:val="multilevel"/>
    <w:tmpl w:val="4A8AFDC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6F02990"/>
    <w:multiLevelType w:val="hybridMultilevel"/>
    <w:tmpl w:val="73F05D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BA6F90"/>
    <w:multiLevelType w:val="multilevel"/>
    <w:tmpl w:val="6FA2055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43BA5"/>
    <w:multiLevelType w:val="multilevel"/>
    <w:tmpl w:val="DC8C7738"/>
    <w:lvl w:ilvl="0">
      <w:start w:val="1"/>
      <w:numFmt w:val="decimal"/>
      <w:lvlText w:val="%1)"/>
      <w:lvlJc w:val="left"/>
      <w:pPr>
        <w:ind w:left="1429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D84018E"/>
    <w:multiLevelType w:val="multilevel"/>
    <w:tmpl w:val="8F66DC2E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1"/>
      <w:numFmt w:val="decimal"/>
      <w:lvlText w:val="%2)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30" w15:restartNumberingAfterBreak="0">
    <w:nsid w:val="4E3C1854"/>
    <w:multiLevelType w:val="multilevel"/>
    <w:tmpl w:val="E7D8C6BA"/>
    <w:lvl w:ilvl="0">
      <w:start w:val="1"/>
      <w:numFmt w:val="decimal"/>
      <w:lvlText w:val="%1)"/>
      <w:lvlJc w:val="left"/>
      <w:pPr>
        <w:ind w:left="1095" w:hanging="360"/>
      </w:pPr>
    </w:lvl>
    <w:lvl w:ilvl="1">
      <w:start w:val="1"/>
      <w:numFmt w:val="decimal"/>
      <w:lvlText w:val="%2)"/>
      <w:lvlJc w:val="left"/>
      <w:pPr>
        <w:ind w:left="1815" w:hanging="360"/>
      </w:pPr>
    </w:lvl>
    <w:lvl w:ilvl="2">
      <w:start w:val="1"/>
      <w:numFmt w:val="lowerRoman"/>
      <w:lvlText w:val="%3."/>
      <w:lvlJc w:val="right"/>
      <w:pPr>
        <w:ind w:left="2535" w:hanging="180"/>
      </w:pPr>
    </w:lvl>
    <w:lvl w:ilvl="3">
      <w:start w:val="1"/>
      <w:numFmt w:val="decimal"/>
      <w:lvlText w:val="%4."/>
      <w:lvlJc w:val="left"/>
      <w:pPr>
        <w:ind w:left="3255" w:hanging="360"/>
      </w:pPr>
    </w:lvl>
    <w:lvl w:ilvl="4">
      <w:start w:val="1"/>
      <w:numFmt w:val="lowerLetter"/>
      <w:lvlText w:val="%5."/>
      <w:lvlJc w:val="left"/>
      <w:pPr>
        <w:ind w:left="3975" w:hanging="360"/>
      </w:pPr>
    </w:lvl>
    <w:lvl w:ilvl="5">
      <w:start w:val="1"/>
      <w:numFmt w:val="lowerRoman"/>
      <w:lvlText w:val="%6."/>
      <w:lvlJc w:val="right"/>
      <w:pPr>
        <w:ind w:left="4695" w:hanging="180"/>
      </w:pPr>
    </w:lvl>
    <w:lvl w:ilvl="6">
      <w:start w:val="1"/>
      <w:numFmt w:val="decimal"/>
      <w:lvlText w:val="%7."/>
      <w:lvlJc w:val="left"/>
      <w:pPr>
        <w:ind w:left="5415" w:hanging="360"/>
      </w:pPr>
    </w:lvl>
    <w:lvl w:ilvl="7">
      <w:start w:val="1"/>
      <w:numFmt w:val="lowerLetter"/>
      <w:lvlText w:val="%8."/>
      <w:lvlJc w:val="left"/>
      <w:pPr>
        <w:ind w:left="6135" w:hanging="360"/>
      </w:pPr>
    </w:lvl>
    <w:lvl w:ilvl="8">
      <w:start w:val="1"/>
      <w:numFmt w:val="lowerRoman"/>
      <w:lvlText w:val="%9."/>
      <w:lvlJc w:val="right"/>
      <w:pPr>
        <w:ind w:left="6855" w:hanging="180"/>
      </w:pPr>
    </w:lvl>
  </w:abstractNum>
  <w:abstractNum w:abstractNumId="31" w15:restartNumberingAfterBreak="0">
    <w:nsid w:val="54E765A0"/>
    <w:multiLevelType w:val="multilevel"/>
    <w:tmpl w:val="0ED2F8C2"/>
    <w:lvl w:ilvl="0">
      <w:start w:val="1"/>
      <w:numFmt w:val="decimal"/>
      <w:lvlText w:val="%1."/>
      <w:lvlJc w:val="left"/>
      <w:pPr>
        <w:ind w:left="192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decimal"/>
      <w:lvlText w:val="%2)"/>
      <w:lvlJc w:val="left"/>
      <w:pPr>
        <w:ind w:left="2154" w:hanging="360"/>
      </w:pPr>
    </w:lvl>
    <w:lvl w:ilvl="2">
      <w:start w:val="1"/>
      <w:numFmt w:val="lowerRoman"/>
      <w:lvlText w:val="%3."/>
      <w:lvlJc w:val="right"/>
      <w:pPr>
        <w:ind w:left="2874" w:hanging="180"/>
      </w:pPr>
    </w:lvl>
    <w:lvl w:ilvl="3">
      <w:start w:val="1"/>
      <w:numFmt w:val="decimal"/>
      <w:lvlText w:val="%4."/>
      <w:lvlJc w:val="left"/>
      <w:pPr>
        <w:ind w:left="3594" w:hanging="360"/>
      </w:pPr>
    </w:lvl>
    <w:lvl w:ilvl="4">
      <w:start w:val="1"/>
      <w:numFmt w:val="lowerLetter"/>
      <w:lvlText w:val="%5."/>
      <w:lvlJc w:val="left"/>
      <w:pPr>
        <w:ind w:left="4314" w:hanging="360"/>
      </w:pPr>
    </w:lvl>
    <w:lvl w:ilvl="5">
      <w:start w:val="1"/>
      <w:numFmt w:val="lowerRoman"/>
      <w:lvlText w:val="%6."/>
      <w:lvlJc w:val="right"/>
      <w:pPr>
        <w:ind w:left="5034" w:hanging="180"/>
      </w:pPr>
    </w:lvl>
    <w:lvl w:ilvl="6">
      <w:start w:val="1"/>
      <w:numFmt w:val="decimal"/>
      <w:lvlText w:val="%7."/>
      <w:lvlJc w:val="left"/>
      <w:pPr>
        <w:ind w:left="5754" w:hanging="360"/>
      </w:pPr>
    </w:lvl>
    <w:lvl w:ilvl="7">
      <w:start w:val="1"/>
      <w:numFmt w:val="lowerLetter"/>
      <w:lvlText w:val="%8."/>
      <w:lvlJc w:val="left"/>
      <w:pPr>
        <w:ind w:left="6474" w:hanging="360"/>
      </w:pPr>
    </w:lvl>
    <w:lvl w:ilvl="8">
      <w:start w:val="1"/>
      <w:numFmt w:val="lowerRoman"/>
      <w:lvlText w:val="%9."/>
      <w:lvlJc w:val="right"/>
      <w:pPr>
        <w:ind w:left="7194" w:hanging="180"/>
      </w:pPr>
    </w:lvl>
  </w:abstractNum>
  <w:abstractNum w:abstractNumId="32" w15:restartNumberingAfterBreak="0">
    <w:nsid w:val="590266E6"/>
    <w:multiLevelType w:val="multilevel"/>
    <w:tmpl w:val="AFC828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A34D2E"/>
    <w:multiLevelType w:val="hybridMultilevel"/>
    <w:tmpl w:val="B114BB84"/>
    <w:lvl w:ilvl="0" w:tplc="68526932">
      <w:start w:val="1"/>
      <w:numFmt w:val="decimal"/>
      <w:lvlText w:val="%1)"/>
      <w:lvlJc w:val="left"/>
      <w:pPr>
        <w:ind w:left="142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68710132"/>
    <w:multiLevelType w:val="multilevel"/>
    <w:tmpl w:val="1EAE69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BB38BA"/>
    <w:multiLevelType w:val="hybridMultilevel"/>
    <w:tmpl w:val="0A4EA8F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ED52CA0"/>
    <w:multiLevelType w:val="multilevel"/>
    <w:tmpl w:val="5DE472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0A533E"/>
    <w:multiLevelType w:val="multilevel"/>
    <w:tmpl w:val="6F28C930"/>
    <w:lvl w:ilvl="0">
      <w:start w:val="1"/>
      <w:numFmt w:val="decimal"/>
      <w:lvlText w:val="%1)"/>
      <w:lvlJc w:val="left"/>
      <w:pPr>
        <w:ind w:left="1815" w:hanging="360"/>
      </w:pPr>
    </w:lvl>
    <w:lvl w:ilvl="1">
      <w:start w:val="1"/>
      <w:numFmt w:val="lowerLetter"/>
      <w:lvlText w:val="%2."/>
      <w:lvlJc w:val="left"/>
      <w:pPr>
        <w:ind w:left="2535" w:hanging="360"/>
      </w:pPr>
    </w:lvl>
    <w:lvl w:ilvl="2">
      <w:start w:val="1"/>
      <w:numFmt w:val="lowerRoman"/>
      <w:lvlText w:val="%3."/>
      <w:lvlJc w:val="right"/>
      <w:pPr>
        <w:ind w:left="3255" w:hanging="180"/>
      </w:pPr>
    </w:lvl>
    <w:lvl w:ilvl="3">
      <w:start w:val="1"/>
      <w:numFmt w:val="decimal"/>
      <w:lvlText w:val="%4."/>
      <w:lvlJc w:val="left"/>
      <w:pPr>
        <w:ind w:left="3975" w:hanging="360"/>
      </w:pPr>
    </w:lvl>
    <w:lvl w:ilvl="4">
      <w:start w:val="1"/>
      <w:numFmt w:val="lowerLetter"/>
      <w:lvlText w:val="%5."/>
      <w:lvlJc w:val="left"/>
      <w:pPr>
        <w:ind w:left="4695" w:hanging="360"/>
      </w:pPr>
    </w:lvl>
    <w:lvl w:ilvl="5">
      <w:start w:val="1"/>
      <w:numFmt w:val="lowerRoman"/>
      <w:lvlText w:val="%6."/>
      <w:lvlJc w:val="right"/>
      <w:pPr>
        <w:ind w:left="5415" w:hanging="180"/>
      </w:pPr>
    </w:lvl>
    <w:lvl w:ilvl="6">
      <w:start w:val="1"/>
      <w:numFmt w:val="decimal"/>
      <w:lvlText w:val="%7."/>
      <w:lvlJc w:val="left"/>
      <w:pPr>
        <w:ind w:left="6135" w:hanging="360"/>
      </w:pPr>
    </w:lvl>
    <w:lvl w:ilvl="7">
      <w:start w:val="1"/>
      <w:numFmt w:val="lowerLetter"/>
      <w:lvlText w:val="%8."/>
      <w:lvlJc w:val="left"/>
      <w:pPr>
        <w:ind w:left="6855" w:hanging="360"/>
      </w:pPr>
    </w:lvl>
    <w:lvl w:ilvl="8">
      <w:start w:val="1"/>
      <w:numFmt w:val="lowerRoman"/>
      <w:lvlText w:val="%9."/>
      <w:lvlJc w:val="right"/>
      <w:pPr>
        <w:ind w:left="7575" w:hanging="180"/>
      </w:pPr>
    </w:lvl>
  </w:abstractNum>
  <w:abstractNum w:abstractNumId="38" w15:restartNumberingAfterBreak="0">
    <w:nsid w:val="717A26C1"/>
    <w:multiLevelType w:val="multilevel"/>
    <w:tmpl w:val="DC8C7738"/>
    <w:lvl w:ilvl="0">
      <w:start w:val="1"/>
      <w:numFmt w:val="decimal"/>
      <w:lvlText w:val="%1)"/>
      <w:lvlJc w:val="left"/>
      <w:pPr>
        <w:ind w:left="1429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7DB65A0"/>
    <w:multiLevelType w:val="hybridMultilevel"/>
    <w:tmpl w:val="D116C7FA"/>
    <w:lvl w:ilvl="0" w:tplc="8F38CE6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5D49EE"/>
    <w:multiLevelType w:val="multilevel"/>
    <w:tmpl w:val="D52814EC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2C6F75"/>
    <w:multiLevelType w:val="multilevel"/>
    <w:tmpl w:val="7598C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96390C"/>
    <w:multiLevelType w:val="multilevel"/>
    <w:tmpl w:val="886649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23"/>
  </w:num>
  <w:num w:numId="4">
    <w:abstractNumId w:val="8"/>
  </w:num>
  <w:num w:numId="5">
    <w:abstractNumId w:val="36"/>
  </w:num>
  <w:num w:numId="6">
    <w:abstractNumId w:val="34"/>
  </w:num>
  <w:num w:numId="7">
    <w:abstractNumId w:val="42"/>
  </w:num>
  <w:num w:numId="8">
    <w:abstractNumId w:val="10"/>
  </w:num>
  <w:num w:numId="9">
    <w:abstractNumId w:val="41"/>
  </w:num>
  <w:num w:numId="10">
    <w:abstractNumId w:val="3"/>
  </w:num>
  <w:num w:numId="11">
    <w:abstractNumId w:val="7"/>
  </w:num>
  <w:num w:numId="12">
    <w:abstractNumId w:val="9"/>
  </w:num>
  <w:num w:numId="13">
    <w:abstractNumId w:val="14"/>
  </w:num>
  <w:num w:numId="14">
    <w:abstractNumId w:val="16"/>
  </w:num>
  <w:num w:numId="15">
    <w:abstractNumId w:val="37"/>
  </w:num>
  <w:num w:numId="16">
    <w:abstractNumId w:val="32"/>
  </w:num>
  <w:num w:numId="17">
    <w:abstractNumId w:val="0"/>
  </w:num>
  <w:num w:numId="18">
    <w:abstractNumId w:val="40"/>
  </w:num>
  <w:num w:numId="19">
    <w:abstractNumId w:val="4"/>
  </w:num>
  <w:num w:numId="20">
    <w:abstractNumId w:val="5"/>
  </w:num>
  <w:num w:numId="21">
    <w:abstractNumId w:val="19"/>
  </w:num>
  <w:num w:numId="22">
    <w:abstractNumId w:val="2"/>
  </w:num>
  <w:num w:numId="23">
    <w:abstractNumId w:val="25"/>
  </w:num>
  <w:num w:numId="24">
    <w:abstractNumId w:val="13"/>
  </w:num>
  <w:num w:numId="25">
    <w:abstractNumId w:val="38"/>
  </w:num>
  <w:num w:numId="26">
    <w:abstractNumId w:val="11"/>
  </w:num>
  <w:num w:numId="27">
    <w:abstractNumId w:val="30"/>
  </w:num>
  <w:num w:numId="28">
    <w:abstractNumId w:val="28"/>
  </w:num>
  <w:num w:numId="29">
    <w:abstractNumId w:val="6"/>
  </w:num>
  <w:num w:numId="30">
    <w:abstractNumId w:val="12"/>
  </w:num>
  <w:num w:numId="31">
    <w:abstractNumId w:val="29"/>
  </w:num>
  <w:num w:numId="32">
    <w:abstractNumId w:val="17"/>
  </w:num>
  <w:num w:numId="33">
    <w:abstractNumId w:val="27"/>
  </w:num>
  <w:num w:numId="34">
    <w:abstractNumId w:val="15"/>
  </w:num>
  <w:num w:numId="35">
    <w:abstractNumId w:val="24"/>
  </w:num>
  <w:num w:numId="36">
    <w:abstractNumId w:val="31"/>
  </w:num>
  <w:num w:numId="37">
    <w:abstractNumId w:val="26"/>
  </w:num>
  <w:num w:numId="38">
    <w:abstractNumId w:val="18"/>
  </w:num>
  <w:num w:numId="39">
    <w:abstractNumId w:val="1"/>
  </w:num>
  <w:num w:numId="40">
    <w:abstractNumId w:val="35"/>
  </w:num>
  <w:num w:numId="41">
    <w:abstractNumId w:val="33"/>
  </w:num>
  <w:num w:numId="42">
    <w:abstractNumId w:val="21"/>
  </w:num>
  <w:num w:numId="4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53B"/>
    <w:rsid w:val="00003664"/>
    <w:rsid w:val="00025DE1"/>
    <w:rsid w:val="000400B1"/>
    <w:rsid w:val="0004262D"/>
    <w:rsid w:val="00047072"/>
    <w:rsid w:val="00047BEB"/>
    <w:rsid w:val="000535CC"/>
    <w:rsid w:val="00062A80"/>
    <w:rsid w:val="00064381"/>
    <w:rsid w:val="0006486B"/>
    <w:rsid w:val="000728E0"/>
    <w:rsid w:val="00086EE5"/>
    <w:rsid w:val="00091E87"/>
    <w:rsid w:val="000B05BA"/>
    <w:rsid w:val="000C2D87"/>
    <w:rsid w:val="000C4358"/>
    <w:rsid w:val="000E0515"/>
    <w:rsid w:val="000E32E9"/>
    <w:rsid w:val="000E3D50"/>
    <w:rsid w:val="000E4323"/>
    <w:rsid w:val="000E7AF1"/>
    <w:rsid w:val="000F33E5"/>
    <w:rsid w:val="00105CCC"/>
    <w:rsid w:val="001120AB"/>
    <w:rsid w:val="00114840"/>
    <w:rsid w:val="0011753B"/>
    <w:rsid w:val="00124069"/>
    <w:rsid w:val="00125D2C"/>
    <w:rsid w:val="001332EF"/>
    <w:rsid w:val="00147AFA"/>
    <w:rsid w:val="001516F0"/>
    <w:rsid w:val="00171073"/>
    <w:rsid w:val="00187FFA"/>
    <w:rsid w:val="001903B4"/>
    <w:rsid w:val="001939EE"/>
    <w:rsid w:val="00195857"/>
    <w:rsid w:val="001C3550"/>
    <w:rsid w:val="001C5129"/>
    <w:rsid w:val="001D350D"/>
    <w:rsid w:val="001D5B6D"/>
    <w:rsid w:val="001D7989"/>
    <w:rsid w:val="001E59B7"/>
    <w:rsid w:val="001F0578"/>
    <w:rsid w:val="001F0952"/>
    <w:rsid w:val="001F0CA3"/>
    <w:rsid w:val="002177E5"/>
    <w:rsid w:val="0022389C"/>
    <w:rsid w:val="00230A70"/>
    <w:rsid w:val="00231BE5"/>
    <w:rsid w:val="00233436"/>
    <w:rsid w:val="00237BEC"/>
    <w:rsid w:val="002457B3"/>
    <w:rsid w:val="00253B06"/>
    <w:rsid w:val="00254E61"/>
    <w:rsid w:val="00260750"/>
    <w:rsid w:val="00262BED"/>
    <w:rsid w:val="002651D3"/>
    <w:rsid w:val="00274D1C"/>
    <w:rsid w:val="00277D0A"/>
    <w:rsid w:val="002817BB"/>
    <w:rsid w:val="00281D3C"/>
    <w:rsid w:val="00282AED"/>
    <w:rsid w:val="00287D15"/>
    <w:rsid w:val="002917A2"/>
    <w:rsid w:val="002A1EA9"/>
    <w:rsid w:val="002B1FFB"/>
    <w:rsid w:val="002B6FA8"/>
    <w:rsid w:val="002D5FE6"/>
    <w:rsid w:val="002D749C"/>
    <w:rsid w:val="002D7629"/>
    <w:rsid w:val="002E05AF"/>
    <w:rsid w:val="002E5900"/>
    <w:rsid w:val="002F6F57"/>
    <w:rsid w:val="00301C5E"/>
    <w:rsid w:val="00304838"/>
    <w:rsid w:val="0031732E"/>
    <w:rsid w:val="00320509"/>
    <w:rsid w:val="00331DCB"/>
    <w:rsid w:val="003335B3"/>
    <w:rsid w:val="00336753"/>
    <w:rsid w:val="00353FFE"/>
    <w:rsid w:val="00380EB5"/>
    <w:rsid w:val="00381821"/>
    <w:rsid w:val="003820BF"/>
    <w:rsid w:val="003B0E63"/>
    <w:rsid w:val="003B238A"/>
    <w:rsid w:val="003C43D6"/>
    <w:rsid w:val="003D06A9"/>
    <w:rsid w:val="003D4D16"/>
    <w:rsid w:val="003E2728"/>
    <w:rsid w:val="003E722D"/>
    <w:rsid w:val="003E76BD"/>
    <w:rsid w:val="00404B54"/>
    <w:rsid w:val="004171F0"/>
    <w:rsid w:val="004177FC"/>
    <w:rsid w:val="004223D9"/>
    <w:rsid w:val="0042330E"/>
    <w:rsid w:val="00433B2D"/>
    <w:rsid w:val="0044123A"/>
    <w:rsid w:val="004600A1"/>
    <w:rsid w:val="00461E11"/>
    <w:rsid w:val="004769FD"/>
    <w:rsid w:val="00483664"/>
    <w:rsid w:val="004938EF"/>
    <w:rsid w:val="004A461D"/>
    <w:rsid w:val="004C6817"/>
    <w:rsid w:val="004C737E"/>
    <w:rsid w:val="004D34CE"/>
    <w:rsid w:val="004D372C"/>
    <w:rsid w:val="004D5270"/>
    <w:rsid w:val="004D56BD"/>
    <w:rsid w:val="004D7325"/>
    <w:rsid w:val="004F3DDF"/>
    <w:rsid w:val="005165DA"/>
    <w:rsid w:val="00530955"/>
    <w:rsid w:val="00543401"/>
    <w:rsid w:val="00545D68"/>
    <w:rsid w:val="005636B4"/>
    <w:rsid w:val="005714BF"/>
    <w:rsid w:val="00572CA5"/>
    <w:rsid w:val="005859D3"/>
    <w:rsid w:val="00585F41"/>
    <w:rsid w:val="00590761"/>
    <w:rsid w:val="005A1A1B"/>
    <w:rsid w:val="005A2610"/>
    <w:rsid w:val="005A4C0A"/>
    <w:rsid w:val="005B09A5"/>
    <w:rsid w:val="005B50C2"/>
    <w:rsid w:val="005C30F1"/>
    <w:rsid w:val="005C34D6"/>
    <w:rsid w:val="005C74E2"/>
    <w:rsid w:val="005E3D48"/>
    <w:rsid w:val="005F3498"/>
    <w:rsid w:val="005F4A2B"/>
    <w:rsid w:val="0061419F"/>
    <w:rsid w:val="00616744"/>
    <w:rsid w:val="006244CA"/>
    <w:rsid w:val="00654115"/>
    <w:rsid w:val="006558D0"/>
    <w:rsid w:val="00657973"/>
    <w:rsid w:val="00666CDC"/>
    <w:rsid w:val="00686485"/>
    <w:rsid w:val="006877F1"/>
    <w:rsid w:val="00691811"/>
    <w:rsid w:val="00694396"/>
    <w:rsid w:val="006966A4"/>
    <w:rsid w:val="006A0429"/>
    <w:rsid w:val="006A0C08"/>
    <w:rsid w:val="006A4A9A"/>
    <w:rsid w:val="006B67A7"/>
    <w:rsid w:val="006C4785"/>
    <w:rsid w:val="006C5DDE"/>
    <w:rsid w:val="006E24CD"/>
    <w:rsid w:val="006E4EC7"/>
    <w:rsid w:val="006F001C"/>
    <w:rsid w:val="006F242A"/>
    <w:rsid w:val="007006D4"/>
    <w:rsid w:val="00705F1A"/>
    <w:rsid w:val="00717A82"/>
    <w:rsid w:val="007315B7"/>
    <w:rsid w:val="007321F7"/>
    <w:rsid w:val="00751D8F"/>
    <w:rsid w:val="0076497F"/>
    <w:rsid w:val="0077018C"/>
    <w:rsid w:val="00771AB3"/>
    <w:rsid w:val="00790303"/>
    <w:rsid w:val="007976BA"/>
    <w:rsid w:val="007B0563"/>
    <w:rsid w:val="007C2D79"/>
    <w:rsid w:val="007D4C27"/>
    <w:rsid w:val="007E0DB9"/>
    <w:rsid w:val="007E31D3"/>
    <w:rsid w:val="007F2EA5"/>
    <w:rsid w:val="007F7117"/>
    <w:rsid w:val="00805B8F"/>
    <w:rsid w:val="0080759A"/>
    <w:rsid w:val="0081042C"/>
    <w:rsid w:val="008154F9"/>
    <w:rsid w:val="008172BA"/>
    <w:rsid w:val="00823F13"/>
    <w:rsid w:val="00837642"/>
    <w:rsid w:val="00837AC8"/>
    <w:rsid w:val="008445B5"/>
    <w:rsid w:val="00852E2B"/>
    <w:rsid w:val="00862799"/>
    <w:rsid w:val="00866236"/>
    <w:rsid w:val="00872D7C"/>
    <w:rsid w:val="008732A3"/>
    <w:rsid w:val="00874345"/>
    <w:rsid w:val="00896DB3"/>
    <w:rsid w:val="008977E2"/>
    <w:rsid w:val="00897DBD"/>
    <w:rsid w:val="008A784A"/>
    <w:rsid w:val="008B09D2"/>
    <w:rsid w:val="008B122B"/>
    <w:rsid w:val="008B5121"/>
    <w:rsid w:val="008B6453"/>
    <w:rsid w:val="008B68CA"/>
    <w:rsid w:val="008D2282"/>
    <w:rsid w:val="008E5B5E"/>
    <w:rsid w:val="008E689A"/>
    <w:rsid w:val="008F74C8"/>
    <w:rsid w:val="008F7530"/>
    <w:rsid w:val="0090502C"/>
    <w:rsid w:val="009325E7"/>
    <w:rsid w:val="00932BCB"/>
    <w:rsid w:val="00933992"/>
    <w:rsid w:val="00974923"/>
    <w:rsid w:val="009803C5"/>
    <w:rsid w:val="009A2A3B"/>
    <w:rsid w:val="009A5A71"/>
    <w:rsid w:val="009A6FF6"/>
    <w:rsid w:val="009B6695"/>
    <w:rsid w:val="009E3CA0"/>
    <w:rsid w:val="009F1D92"/>
    <w:rsid w:val="009F4810"/>
    <w:rsid w:val="00A20711"/>
    <w:rsid w:val="00A2640A"/>
    <w:rsid w:val="00A270E1"/>
    <w:rsid w:val="00A37E3C"/>
    <w:rsid w:val="00A56688"/>
    <w:rsid w:val="00A612C7"/>
    <w:rsid w:val="00A63F57"/>
    <w:rsid w:val="00A64A9C"/>
    <w:rsid w:val="00A657C1"/>
    <w:rsid w:val="00A678AC"/>
    <w:rsid w:val="00A74964"/>
    <w:rsid w:val="00A76096"/>
    <w:rsid w:val="00A81C6B"/>
    <w:rsid w:val="00A87D50"/>
    <w:rsid w:val="00A90881"/>
    <w:rsid w:val="00A94CE7"/>
    <w:rsid w:val="00AA4B6B"/>
    <w:rsid w:val="00AB0E94"/>
    <w:rsid w:val="00AB1955"/>
    <w:rsid w:val="00AB54E4"/>
    <w:rsid w:val="00AB76B2"/>
    <w:rsid w:val="00AD720A"/>
    <w:rsid w:val="00AE7DEA"/>
    <w:rsid w:val="00B03138"/>
    <w:rsid w:val="00B078E3"/>
    <w:rsid w:val="00B233EE"/>
    <w:rsid w:val="00B3245F"/>
    <w:rsid w:val="00B32DB8"/>
    <w:rsid w:val="00B43402"/>
    <w:rsid w:val="00B62482"/>
    <w:rsid w:val="00B626C3"/>
    <w:rsid w:val="00B7297F"/>
    <w:rsid w:val="00B77EC6"/>
    <w:rsid w:val="00B921BE"/>
    <w:rsid w:val="00BA0F6E"/>
    <w:rsid w:val="00BA7453"/>
    <w:rsid w:val="00BC02F1"/>
    <w:rsid w:val="00BE0F18"/>
    <w:rsid w:val="00BE1799"/>
    <w:rsid w:val="00BE6AF1"/>
    <w:rsid w:val="00C006A8"/>
    <w:rsid w:val="00C0728B"/>
    <w:rsid w:val="00C07365"/>
    <w:rsid w:val="00C13317"/>
    <w:rsid w:val="00C27635"/>
    <w:rsid w:val="00C36158"/>
    <w:rsid w:val="00C42B8A"/>
    <w:rsid w:val="00C530B8"/>
    <w:rsid w:val="00C57DD3"/>
    <w:rsid w:val="00C60D2F"/>
    <w:rsid w:val="00C6696D"/>
    <w:rsid w:val="00C732D1"/>
    <w:rsid w:val="00C90FFC"/>
    <w:rsid w:val="00C926BA"/>
    <w:rsid w:val="00CA0F98"/>
    <w:rsid w:val="00CA3080"/>
    <w:rsid w:val="00CA7842"/>
    <w:rsid w:val="00CC1B4C"/>
    <w:rsid w:val="00CC2760"/>
    <w:rsid w:val="00CD2397"/>
    <w:rsid w:val="00CE0DAE"/>
    <w:rsid w:val="00CE426B"/>
    <w:rsid w:val="00CE6BF4"/>
    <w:rsid w:val="00CF4C07"/>
    <w:rsid w:val="00D169FC"/>
    <w:rsid w:val="00D220E3"/>
    <w:rsid w:val="00D25A6B"/>
    <w:rsid w:val="00D42274"/>
    <w:rsid w:val="00D445E3"/>
    <w:rsid w:val="00D45C6E"/>
    <w:rsid w:val="00D472F3"/>
    <w:rsid w:val="00D50546"/>
    <w:rsid w:val="00D512D4"/>
    <w:rsid w:val="00D542C0"/>
    <w:rsid w:val="00D672FD"/>
    <w:rsid w:val="00D76E5A"/>
    <w:rsid w:val="00D76EB0"/>
    <w:rsid w:val="00D9166E"/>
    <w:rsid w:val="00D92BA0"/>
    <w:rsid w:val="00D93897"/>
    <w:rsid w:val="00DA09E1"/>
    <w:rsid w:val="00DA30FA"/>
    <w:rsid w:val="00DB3E17"/>
    <w:rsid w:val="00DB3F75"/>
    <w:rsid w:val="00DB7620"/>
    <w:rsid w:val="00DD0E43"/>
    <w:rsid w:val="00DD4954"/>
    <w:rsid w:val="00DD6804"/>
    <w:rsid w:val="00DD6AD5"/>
    <w:rsid w:val="00DD7C14"/>
    <w:rsid w:val="00DE58B6"/>
    <w:rsid w:val="00DF62FA"/>
    <w:rsid w:val="00E151C1"/>
    <w:rsid w:val="00E247A4"/>
    <w:rsid w:val="00E45899"/>
    <w:rsid w:val="00E47492"/>
    <w:rsid w:val="00E508F9"/>
    <w:rsid w:val="00E5306C"/>
    <w:rsid w:val="00E567F0"/>
    <w:rsid w:val="00E73CE6"/>
    <w:rsid w:val="00E74CE9"/>
    <w:rsid w:val="00E76B25"/>
    <w:rsid w:val="00E81346"/>
    <w:rsid w:val="00E8625D"/>
    <w:rsid w:val="00E87C22"/>
    <w:rsid w:val="00E94C10"/>
    <w:rsid w:val="00EA4ACA"/>
    <w:rsid w:val="00EA76F5"/>
    <w:rsid w:val="00EA79E6"/>
    <w:rsid w:val="00EB58F7"/>
    <w:rsid w:val="00ED0255"/>
    <w:rsid w:val="00ED03C2"/>
    <w:rsid w:val="00EF0D7F"/>
    <w:rsid w:val="00EF303B"/>
    <w:rsid w:val="00F00818"/>
    <w:rsid w:val="00F0250C"/>
    <w:rsid w:val="00F07011"/>
    <w:rsid w:val="00F12EC1"/>
    <w:rsid w:val="00F24BBE"/>
    <w:rsid w:val="00F46231"/>
    <w:rsid w:val="00F53694"/>
    <w:rsid w:val="00F64406"/>
    <w:rsid w:val="00F6755F"/>
    <w:rsid w:val="00F67C55"/>
    <w:rsid w:val="00F73903"/>
    <w:rsid w:val="00F819E1"/>
    <w:rsid w:val="00F876FC"/>
    <w:rsid w:val="00F9373F"/>
    <w:rsid w:val="00FA1FCB"/>
    <w:rsid w:val="00FA2E10"/>
    <w:rsid w:val="00FA48AB"/>
    <w:rsid w:val="00FB1990"/>
    <w:rsid w:val="00FB2657"/>
    <w:rsid w:val="00FB2B78"/>
    <w:rsid w:val="00FB34AD"/>
    <w:rsid w:val="00FB7F5C"/>
    <w:rsid w:val="00FC0CE4"/>
    <w:rsid w:val="00FC64B9"/>
    <w:rsid w:val="00FE160F"/>
    <w:rsid w:val="00FE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C627"/>
  <w15:docId w15:val="{0BCFD9D7-DD29-4BF1-A9E0-328BDE172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4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069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25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25E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823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PlaceholderText">
    <w:name w:val="Placeholder Text"/>
    <w:basedOn w:val="DefaultParagraphFont"/>
    <w:uiPriority w:val="99"/>
    <w:semiHidden/>
    <w:rsid w:val="00301C5E"/>
    <w:rPr>
      <w:color w:val="808080"/>
    </w:rPr>
  </w:style>
  <w:style w:type="paragraph" w:styleId="ListParagraph">
    <w:name w:val="List Paragraph"/>
    <w:basedOn w:val="Normal"/>
    <w:uiPriority w:val="34"/>
    <w:qFormat/>
    <w:rsid w:val="0059076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908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04FC5-2E04-43FA-8FE5-385E1B8C6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Stepanyan</dc:creator>
  <cp:lastModifiedBy>Էլեոնորա Տարախչյան</cp:lastModifiedBy>
  <cp:revision>222</cp:revision>
  <dcterms:created xsi:type="dcterms:W3CDTF">2024-11-20T16:36:00Z</dcterms:created>
  <dcterms:modified xsi:type="dcterms:W3CDTF">2025-05-07T05:54:00Z</dcterms:modified>
</cp:coreProperties>
</file>