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CE186" w14:textId="04B1F799"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2B3849D4" w14:textId="77777777" w:rsidR="00240110" w:rsidRPr="00240110" w:rsidRDefault="00240110" w:rsidP="00240110">
      <w:pPr>
        <w:spacing w:line="360" w:lineRule="auto"/>
        <w:jc w:val="center"/>
        <w:rPr>
          <w:rFonts w:ascii="GHEA Grapalat" w:eastAsia="NSimSun" w:hAnsi="GHEA Grapalat" w:cs="Sylfaen"/>
          <w:kern w:val="2"/>
          <w:sz w:val="24"/>
          <w:szCs w:val="24"/>
          <w:lang w:val="hy-AM" w:eastAsia="zh-CN" w:bidi="hi-IN"/>
        </w:rPr>
      </w:pPr>
    </w:p>
    <w:p w14:paraId="0D0FED3E" w14:textId="14A432FB" w:rsidR="00F04B23" w:rsidRPr="00F04B23" w:rsidRDefault="00D42C86" w:rsidP="00F04B23">
      <w:pPr>
        <w:spacing w:line="360" w:lineRule="auto"/>
        <w:jc w:val="center"/>
        <w:rPr>
          <w:rFonts w:ascii="GHEA Grapalat" w:eastAsia="NSimSun" w:hAnsi="GHEA Grapalat" w:cs="Sylfaen"/>
          <w:kern w:val="2"/>
          <w:sz w:val="24"/>
          <w:szCs w:val="24"/>
          <w:lang w:val="hy-AM" w:eastAsia="zh-CN" w:bidi="hi-IN"/>
        </w:rPr>
      </w:pPr>
      <w:r w:rsidRPr="00D42C86">
        <w:rPr>
          <w:rFonts w:ascii="GHEA Grapalat" w:eastAsia="NSimSun" w:hAnsi="GHEA Grapalat" w:cs="Sylfaen"/>
          <w:kern w:val="2"/>
          <w:sz w:val="24"/>
          <w:szCs w:val="24"/>
          <w:lang w:val="hy-AM" w:eastAsia="zh-CN" w:bidi="hi-IN"/>
        </w:rPr>
        <w:t xml:space="preserve">ՀԱՅԱՍՏԱՆԻ ՀԱՆՐԱՊԵՏՈՒԹՅԱՆ ԿԱՌԱՎԱՐՈՒԹՅԱՆ 2024 ԹՎԱԿԱՆԻ ԴԵԿՏԵՄԲԵՐԻ 19-Ի N 2036-Ն ՈՐՈՇՄԱՆ ՄԵՋ ԼՐԱՑՈՒՄՆԵՐ ԿԱՏԱՐԵԼՈՒ ՄԱՍԻՆ </w:t>
      </w:r>
      <w:r w:rsidR="00D63079" w:rsidRPr="00D63079">
        <w:rPr>
          <w:rFonts w:ascii="GHEA Grapalat" w:eastAsia="NSimSun" w:hAnsi="GHEA Grapalat" w:cs="Sylfaen"/>
          <w:kern w:val="2"/>
          <w:sz w:val="24"/>
          <w:szCs w:val="24"/>
          <w:lang w:val="hy-AM" w:eastAsia="zh-CN" w:bidi="hi-IN"/>
        </w:rPr>
        <w:t>ՀԱՅԱՍՏԱՆԻ ՀԱՆՐԱՊԵՏՈՒԹՅԱՆ ԿԱՌԱՎԱՐՈՒԹՅԱՆ ՈՐՈՇՄԱՆ</w:t>
      </w:r>
      <w:r w:rsidR="00F04B23" w:rsidRPr="00F04B23">
        <w:rPr>
          <w:rFonts w:ascii="GHEA Grapalat" w:eastAsia="NSimSun" w:hAnsi="GHEA Grapalat" w:cs="Sylfaen"/>
          <w:kern w:val="2"/>
          <w:sz w:val="24"/>
          <w:szCs w:val="24"/>
          <w:lang w:val="hy-AM" w:eastAsia="zh-CN" w:bidi="hi-IN"/>
        </w:rPr>
        <w:t xml:space="preserve"> ԸՆԴՈՒՆՄԱՆ </w:t>
      </w: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92"/>
        <w:gridCol w:w="4733"/>
        <w:gridCol w:w="2377"/>
      </w:tblGrid>
      <w:tr w:rsidR="00C06AF5" w:rsidRPr="003B1DDA" w14:paraId="6BE56CB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4D9B662" w14:textId="291F0A34" w:rsidR="00C06AF5" w:rsidRPr="003B1DDA" w:rsidRDefault="0086253F" w:rsidP="00D74BBA">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7F369455" w14:textId="3288FC60" w:rsidR="00C06AF5" w:rsidRPr="00D50AFF" w:rsidRDefault="00D50AFF" w:rsidP="000E0FD5">
            <w:pPr>
              <w:spacing w:line="360" w:lineRule="auto"/>
              <w:jc w:val="center"/>
              <w:rPr>
                <w:rFonts w:ascii="GHEA Grapalat" w:hAnsi="GHEA Grapalat"/>
                <w:sz w:val="24"/>
                <w:szCs w:val="24"/>
                <w:lang w:val="hy-AM"/>
              </w:rPr>
            </w:pPr>
            <w:r w:rsidRPr="00D50AFF">
              <w:rPr>
                <w:rFonts w:ascii="GHEA Grapalat" w:hAnsi="GHEA Grapalat" w:cs="Cambria Math"/>
                <w:sz w:val="24"/>
                <w:szCs w:val="24"/>
                <w:lang w:val="hy-AM"/>
              </w:rPr>
              <w:t>22</w:t>
            </w:r>
            <w:r w:rsidR="008900C7" w:rsidRPr="00D50AFF">
              <w:rPr>
                <w:rFonts w:ascii="Cambria Math" w:hAnsi="Cambria Math" w:cs="Cambria Math"/>
                <w:sz w:val="24"/>
                <w:szCs w:val="24"/>
                <w:lang w:val="hy-AM"/>
              </w:rPr>
              <w:t>․</w:t>
            </w:r>
            <w:r w:rsidR="005D4DF4" w:rsidRPr="00D50AFF">
              <w:rPr>
                <w:rFonts w:ascii="GHEA Grapalat" w:hAnsi="GHEA Grapalat" w:cs="Cambria Math"/>
                <w:sz w:val="24"/>
                <w:szCs w:val="24"/>
                <w:lang w:val="ru-RU"/>
              </w:rPr>
              <w:t>0</w:t>
            </w:r>
            <w:r w:rsidR="005178B4" w:rsidRPr="00D50AFF">
              <w:rPr>
                <w:rFonts w:ascii="GHEA Grapalat" w:hAnsi="GHEA Grapalat" w:cs="Cambria Math"/>
                <w:sz w:val="24"/>
                <w:szCs w:val="24"/>
                <w:lang w:val="hy-AM"/>
              </w:rPr>
              <w:t>4</w:t>
            </w:r>
            <w:r w:rsidR="008900C7" w:rsidRPr="00D50AFF">
              <w:rPr>
                <w:rFonts w:ascii="Cambria Math" w:hAnsi="Cambria Math" w:cs="Cambria Math"/>
                <w:sz w:val="24"/>
                <w:szCs w:val="24"/>
                <w:lang w:val="hy-AM"/>
              </w:rPr>
              <w:t>․</w:t>
            </w:r>
            <w:r w:rsidR="008900C7" w:rsidRPr="00D50AFF">
              <w:rPr>
                <w:rFonts w:ascii="GHEA Grapalat" w:hAnsi="GHEA Grapalat"/>
                <w:sz w:val="24"/>
                <w:szCs w:val="24"/>
                <w:lang w:val="hy-AM"/>
              </w:rPr>
              <w:t>202</w:t>
            </w:r>
            <w:r w:rsidR="005D4DF4" w:rsidRPr="00D50AFF">
              <w:rPr>
                <w:rFonts w:ascii="GHEA Grapalat" w:hAnsi="GHEA Grapalat"/>
                <w:sz w:val="24"/>
                <w:szCs w:val="24"/>
                <w:lang w:val="ru-RU"/>
              </w:rPr>
              <w:t>5</w:t>
            </w:r>
            <w:r w:rsidR="008900C7" w:rsidRPr="00D50AFF">
              <w:rPr>
                <w:rFonts w:ascii="GHEA Grapalat" w:hAnsi="GHEA Grapalat"/>
                <w:sz w:val="24"/>
                <w:szCs w:val="24"/>
                <w:lang w:val="hy-AM"/>
              </w:rPr>
              <w:t>թ</w:t>
            </w:r>
            <w:r w:rsidR="008900C7" w:rsidRPr="00D50AFF">
              <w:rPr>
                <w:rFonts w:ascii="Cambria Math" w:hAnsi="Cambria Math" w:cs="Cambria Math"/>
                <w:sz w:val="24"/>
                <w:szCs w:val="24"/>
                <w:lang w:val="hy-AM"/>
              </w:rPr>
              <w:t>․</w:t>
            </w:r>
          </w:p>
        </w:tc>
      </w:tr>
      <w:tr w:rsidR="00C06AF5" w:rsidRPr="003B1DDA" w14:paraId="0C043B9F" w14:textId="77777777" w:rsidTr="00381365">
        <w:trPr>
          <w:trHeight w:val="376"/>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0A30C50D" w14:textId="67534BA2" w:rsidR="00C06AF5" w:rsidRPr="005178B4" w:rsidRDefault="008900C7" w:rsidP="000E0FD5">
            <w:pPr>
              <w:spacing w:line="360" w:lineRule="auto"/>
              <w:jc w:val="center"/>
              <w:rPr>
                <w:rFonts w:ascii="GHEA Grapalat" w:hAnsi="GHEA Grapalat"/>
                <w:sz w:val="24"/>
                <w:szCs w:val="24"/>
              </w:rPr>
            </w:pPr>
            <w:r w:rsidRPr="005178B4">
              <w:rPr>
                <w:rFonts w:ascii="GHEA Grapalat" w:hAnsi="GHEA Grapalat"/>
                <w:sz w:val="24"/>
                <w:szCs w:val="24"/>
              </w:rPr>
              <w:t>№</w:t>
            </w:r>
            <w:r w:rsidR="00C359A7" w:rsidRPr="005178B4">
              <w:rPr>
                <w:rFonts w:ascii="GHEA Grapalat" w:hAnsi="GHEA Grapalat"/>
              </w:rPr>
              <w:t xml:space="preserve"> </w:t>
            </w:r>
            <w:r w:rsidR="00D50AFF" w:rsidRPr="00D50AFF">
              <w:rPr>
                <w:rFonts w:ascii="GHEA Grapalat" w:hAnsi="GHEA Grapalat"/>
              </w:rPr>
              <w:t>01/2-1/9270-2025</w:t>
            </w:r>
          </w:p>
        </w:tc>
      </w:tr>
      <w:bookmarkEnd w:id="0"/>
      <w:tr w:rsidR="00661268" w:rsidRPr="003B1DDA" w14:paraId="0BF4081C" w14:textId="3AB5ACEA" w:rsidTr="005535A0">
        <w:trPr>
          <w:trHeight w:val="376"/>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vAlign w:val="center"/>
          </w:tcPr>
          <w:p w14:paraId="2D4EEBD9" w14:textId="1891C872" w:rsidR="00D50AFF" w:rsidRPr="00D50AFF" w:rsidRDefault="00D50AFF" w:rsidP="00D50AFF">
            <w:pPr>
              <w:suppressAutoHyphens/>
              <w:spacing w:before="120" w:after="0"/>
              <w:ind w:left="60" w:right="75" w:firstLine="507"/>
              <w:jc w:val="both"/>
              <w:rPr>
                <w:rFonts w:ascii="GHEA Grapalat" w:hAnsi="GHEA Grapalat"/>
                <w:sz w:val="24"/>
                <w:szCs w:val="24"/>
                <w:lang w:val="hy-AM"/>
              </w:rPr>
            </w:pPr>
            <w:r w:rsidRPr="00D50AFF">
              <w:rPr>
                <w:rFonts w:ascii="GHEA Grapalat" w:hAnsi="GHEA Grapalat"/>
                <w:sz w:val="24"/>
                <w:szCs w:val="24"/>
                <w:lang w:val="hy-AM"/>
              </w:rPr>
              <w:t>ՀՀ փոխվարչապետի ս.թ. ապրիլի 16-ի թիվ 02.1/60.2/12474-2025 հանձ</w:t>
            </w:r>
            <w:r w:rsidRPr="00D50AFF">
              <w:rPr>
                <w:rFonts w:ascii="GHEA Grapalat" w:hAnsi="GHEA Grapalat"/>
                <w:sz w:val="24"/>
                <w:szCs w:val="24"/>
                <w:lang w:val="hy-AM"/>
              </w:rPr>
              <w:softHyphen/>
              <w:t>նարա</w:t>
            </w:r>
            <w:r w:rsidRPr="00D50AFF">
              <w:rPr>
                <w:rFonts w:ascii="GHEA Grapalat" w:hAnsi="GHEA Grapalat"/>
                <w:sz w:val="24"/>
                <w:szCs w:val="24"/>
                <w:lang w:val="hy-AM"/>
              </w:rPr>
              <w:softHyphen/>
              <w:t>րա</w:t>
            </w:r>
            <w:r w:rsidRPr="00D50AFF">
              <w:rPr>
                <w:rFonts w:ascii="GHEA Grapalat" w:hAnsi="GHEA Grapalat"/>
                <w:sz w:val="24"/>
                <w:szCs w:val="24"/>
                <w:lang w:val="hy-AM"/>
              </w:rPr>
              <w:softHyphen/>
              <w:t>կանի կատար</w:t>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r>
            <w:r w:rsidRPr="00D50AFF">
              <w:rPr>
                <w:rFonts w:ascii="GHEA Grapalat" w:hAnsi="GHEA Grapalat"/>
                <w:sz w:val="24"/>
                <w:szCs w:val="24"/>
                <w:lang w:val="hy-AM"/>
              </w:rPr>
              <w:softHyphen/>
              <w:t>ման կապակցությամբ, Հայաստանի Հանրապետության կառավարության 2024 թվականի դեկտեմբերի 19-ի թիվ 2036-Ն որոշման մեջ լրացումներ կատարելու մասին ՀՀ կառավարության որոշ</w:t>
            </w:r>
            <w:r w:rsidRPr="00D50AFF">
              <w:rPr>
                <w:rFonts w:ascii="GHEA Grapalat" w:hAnsi="GHEA Grapalat"/>
                <w:sz w:val="24"/>
                <w:szCs w:val="24"/>
                <w:lang w:val="hy-AM"/>
              </w:rPr>
              <w:softHyphen/>
              <w:t>ման նախագծի վերա</w:t>
            </w:r>
            <w:r w:rsidRPr="00D50AFF">
              <w:rPr>
                <w:rFonts w:ascii="GHEA Grapalat" w:hAnsi="GHEA Grapalat"/>
                <w:sz w:val="24"/>
                <w:szCs w:val="24"/>
                <w:lang w:val="hy-AM"/>
              </w:rPr>
              <w:softHyphen/>
              <w:t>բեր</w:t>
            </w:r>
            <w:r w:rsidRPr="00D50AFF">
              <w:rPr>
                <w:rFonts w:ascii="GHEA Grapalat" w:hAnsi="GHEA Grapalat"/>
                <w:sz w:val="24"/>
                <w:szCs w:val="24"/>
                <w:lang w:val="hy-AM"/>
              </w:rPr>
              <w:softHyphen/>
              <w:t>յալ հայտնում ենք, որ դիտո</w:t>
            </w:r>
            <w:r w:rsidRPr="00D50AFF">
              <w:rPr>
                <w:rFonts w:ascii="GHEA Grapalat" w:hAnsi="GHEA Grapalat"/>
                <w:sz w:val="24"/>
                <w:szCs w:val="24"/>
                <w:lang w:val="hy-AM"/>
              </w:rPr>
              <w:softHyphen/>
              <w:t>ղու</w:t>
            </w:r>
            <w:r w:rsidRPr="00D50AFF">
              <w:rPr>
                <w:rFonts w:ascii="GHEA Grapalat" w:hAnsi="GHEA Grapalat"/>
                <w:sz w:val="24"/>
                <w:szCs w:val="24"/>
                <w:lang w:val="hy-AM"/>
              </w:rPr>
              <w:softHyphen/>
              <w:t>թյուն</w:t>
            </w:r>
            <w:r w:rsidRPr="00D50AFF">
              <w:rPr>
                <w:rFonts w:ascii="GHEA Grapalat" w:hAnsi="GHEA Grapalat"/>
                <w:sz w:val="24"/>
                <w:szCs w:val="24"/>
                <w:lang w:val="hy-AM"/>
              </w:rPr>
              <w:softHyphen/>
              <w:t>ներ և առա</w:t>
            </w:r>
            <w:r w:rsidRPr="00D50AFF">
              <w:rPr>
                <w:rFonts w:ascii="GHEA Grapalat" w:hAnsi="GHEA Grapalat"/>
                <w:sz w:val="24"/>
                <w:szCs w:val="24"/>
                <w:lang w:val="hy-AM"/>
              </w:rPr>
              <w:softHyphen/>
              <w:t>ջար</w:t>
            </w:r>
            <w:r w:rsidRPr="00D50AFF">
              <w:rPr>
                <w:rFonts w:ascii="GHEA Grapalat" w:hAnsi="GHEA Grapalat"/>
                <w:sz w:val="24"/>
                <w:szCs w:val="24"/>
                <w:lang w:val="hy-AM"/>
              </w:rPr>
              <w:softHyphen/>
              <w:t>կու</w:t>
            </w:r>
            <w:r w:rsidRPr="00D50AFF">
              <w:rPr>
                <w:rFonts w:ascii="GHEA Grapalat" w:hAnsi="GHEA Grapalat"/>
                <w:sz w:val="24"/>
                <w:szCs w:val="24"/>
                <w:lang w:val="hy-AM"/>
              </w:rPr>
              <w:softHyphen/>
              <w:t>թյուն</w:t>
            </w:r>
            <w:r w:rsidRPr="00D50AFF">
              <w:rPr>
                <w:rFonts w:ascii="GHEA Grapalat" w:hAnsi="GHEA Grapalat"/>
                <w:sz w:val="24"/>
                <w:szCs w:val="24"/>
                <w:lang w:val="hy-AM"/>
              </w:rPr>
              <w:softHyphen/>
              <w:t>ներ չկան։</w:t>
            </w:r>
          </w:p>
          <w:p w14:paraId="49639265" w14:textId="20B075DD" w:rsidR="00661268" w:rsidRPr="00DC02B4" w:rsidRDefault="00661268" w:rsidP="00D42C86">
            <w:pPr>
              <w:suppressAutoHyphens/>
              <w:spacing w:before="120" w:after="0" w:line="360" w:lineRule="auto"/>
              <w:ind w:left="60" w:right="75" w:firstLine="507"/>
              <w:jc w:val="both"/>
              <w:rPr>
                <w:rFonts w:ascii="GHEA Grapalat" w:hAnsi="GHEA Grapalat"/>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D1E564E" w14:textId="77777777" w:rsidR="00F81CBB" w:rsidRDefault="00F81CBB" w:rsidP="00F81CBB">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66B7613A" w14:textId="5B675B41" w:rsidR="00661268" w:rsidRDefault="00661268" w:rsidP="00206888">
            <w:pPr>
              <w:spacing w:line="360" w:lineRule="auto"/>
              <w:jc w:val="center"/>
              <w:rPr>
                <w:rFonts w:ascii="GHEA Grapalat" w:hAnsi="GHEA Grapalat"/>
                <w:sz w:val="24"/>
                <w:szCs w:val="24"/>
              </w:rPr>
            </w:pPr>
          </w:p>
        </w:tc>
      </w:tr>
      <w:tr w:rsidR="0086253F" w:rsidRPr="003B1DDA" w14:paraId="159FFE9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19D709" w14:textId="0CCD6C64" w:rsidR="0086253F" w:rsidRPr="003B1DDA" w:rsidRDefault="0086253F" w:rsidP="0086253F">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45F126EC" w:rsidR="0086253F" w:rsidRPr="003038AC" w:rsidRDefault="00842BA9" w:rsidP="007A38EB">
            <w:pPr>
              <w:spacing w:line="360" w:lineRule="auto"/>
              <w:jc w:val="center"/>
              <w:rPr>
                <w:rFonts w:ascii="Cambria Math" w:hAnsi="Cambria Math"/>
                <w:sz w:val="24"/>
                <w:szCs w:val="24"/>
                <w:lang w:val="hy-AM"/>
              </w:rPr>
            </w:pPr>
            <w:r>
              <w:rPr>
                <w:rFonts w:ascii="GHEA Grapalat" w:hAnsi="GHEA Grapalat"/>
                <w:sz w:val="24"/>
                <w:szCs w:val="24"/>
                <w:lang w:val="hy-AM"/>
              </w:rPr>
              <w:t>21</w:t>
            </w:r>
            <w:r w:rsidR="0086253F">
              <w:rPr>
                <w:rFonts w:ascii="GHEA Grapalat" w:hAnsi="GHEA Grapalat"/>
                <w:sz w:val="24"/>
                <w:szCs w:val="24"/>
              </w:rPr>
              <w:t>.</w:t>
            </w:r>
            <w:r w:rsidR="001E3F66">
              <w:rPr>
                <w:rFonts w:ascii="GHEA Grapalat" w:hAnsi="GHEA Grapalat"/>
                <w:sz w:val="24"/>
                <w:szCs w:val="24"/>
                <w:lang w:val="hy-AM"/>
              </w:rPr>
              <w:t>0</w:t>
            </w:r>
            <w:r w:rsidR="00D63079">
              <w:rPr>
                <w:rFonts w:ascii="GHEA Grapalat" w:hAnsi="GHEA Grapalat"/>
                <w:sz w:val="24"/>
                <w:szCs w:val="24"/>
                <w:lang w:val="hy-AM"/>
              </w:rPr>
              <w:t>4</w:t>
            </w:r>
            <w:r w:rsidR="0086253F">
              <w:rPr>
                <w:rFonts w:ascii="GHEA Grapalat" w:hAnsi="GHEA Grapalat"/>
                <w:sz w:val="24"/>
                <w:szCs w:val="24"/>
              </w:rPr>
              <w:t>.202</w:t>
            </w:r>
            <w:r w:rsidR="001E3F66">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53BD5E5A"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842BA9" w:rsidRPr="00842BA9">
              <w:rPr>
                <w:rFonts w:ascii="GHEA Grapalat" w:hAnsi="GHEA Grapalat"/>
                <w:sz w:val="24"/>
                <w:szCs w:val="24"/>
              </w:rPr>
              <w:t>01/3-2/26951-2025</w:t>
            </w:r>
          </w:p>
        </w:tc>
      </w:tr>
      <w:bookmarkEnd w:id="1"/>
      <w:tr w:rsidR="0086253F" w:rsidRPr="007D1E61" w14:paraId="24714155" w14:textId="77777777" w:rsidTr="005535A0">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64FF0F5E" w14:textId="77777777" w:rsidR="00893DC3" w:rsidRPr="00893DC3" w:rsidRDefault="00893DC3" w:rsidP="00893DC3">
            <w:pPr>
              <w:tabs>
                <w:tab w:val="left" w:pos="990"/>
              </w:tabs>
              <w:spacing w:after="0"/>
              <w:ind w:firstLine="540"/>
              <w:jc w:val="both"/>
              <w:rPr>
                <w:rFonts w:ascii="GHEA Grapalat" w:eastAsia="Times New Roman" w:hAnsi="GHEA Grapalat" w:cs="Arial"/>
                <w:sz w:val="24"/>
                <w:szCs w:val="24"/>
                <w:lang w:val="af-ZA"/>
              </w:rPr>
            </w:pPr>
            <w:r w:rsidRPr="00893DC3">
              <w:rPr>
                <w:rFonts w:ascii="GHEA Grapalat" w:eastAsia="Times New Roman" w:hAnsi="GHEA Grapalat" w:cs="Arial"/>
                <w:sz w:val="24"/>
                <w:szCs w:val="24"/>
                <w:lang w:val="af-ZA"/>
              </w:rPr>
              <w:t>Հարգելի պարոն նախարար</w:t>
            </w:r>
          </w:p>
          <w:p w14:paraId="27FD80D0" w14:textId="77777777" w:rsidR="00893DC3" w:rsidRPr="00893DC3" w:rsidRDefault="00893DC3" w:rsidP="00893DC3">
            <w:pPr>
              <w:tabs>
                <w:tab w:val="left" w:pos="990"/>
              </w:tabs>
              <w:spacing w:after="0"/>
              <w:ind w:firstLine="540"/>
              <w:jc w:val="both"/>
              <w:rPr>
                <w:rFonts w:ascii="GHEA Grapalat" w:eastAsia="Times New Roman" w:hAnsi="GHEA Grapalat" w:cs="Arial"/>
                <w:sz w:val="24"/>
                <w:szCs w:val="24"/>
                <w:lang w:val="hy-AM"/>
              </w:rPr>
            </w:pPr>
            <w:r w:rsidRPr="00893DC3">
              <w:rPr>
                <w:rFonts w:ascii="GHEA Grapalat" w:eastAsia="Times New Roman" w:hAnsi="GHEA Grapalat" w:cs="Arial"/>
                <w:sz w:val="24"/>
                <w:szCs w:val="24"/>
                <w:lang w:val="af-ZA"/>
              </w:rPr>
              <w:t xml:space="preserve">«Հայաստանի Հանրապետության կառավարության 2024 թվականի դեկտեմբերի 19-ի N 2036-Ն որոշման մեջ լրացումներ կատարելու մասին Հայաստանի Հանրապետության </w:t>
            </w:r>
            <w:r w:rsidRPr="00893DC3">
              <w:rPr>
                <w:rFonts w:ascii="GHEA Grapalat" w:eastAsia="Times New Roman" w:hAnsi="GHEA Grapalat" w:cs="Arial"/>
                <w:sz w:val="24"/>
                <w:szCs w:val="24"/>
                <w:lang w:val="af-ZA"/>
              </w:rPr>
              <w:lastRenderedPageBreak/>
              <w:t xml:space="preserve">կառավարության որոշման </w:t>
            </w:r>
            <w:r w:rsidRPr="00893DC3">
              <w:rPr>
                <w:rFonts w:ascii="GHEA Grapalat" w:eastAsia="Times New Roman" w:hAnsi="GHEA Grapalat" w:cs="Times New Roman"/>
                <w:sz w:val="24"/>
                <w:szCs w:val="24"/>
                <w:lang w:val="hy-AM"/>
              </w:rPr>
              <w:t>նախագծի</w:t>
            </w:r>
            <w:r w:rsidRPr="00893DC3">
              <w:rPr>
                <w:rFonts w:ascii="GHEA Grapalat" w:eastAsia="Times New Roman" w:hAnsi="GHEA Grapalat" w:cs="Times New Roman"/>
                <w:sz w:val="24"/>
                <w:szCs w:val="24"/>
                <w:lang w:val="af-ZA"/>
              </w:rPr>
              <w:t xml:space="preserve"> (</w:t>
            </w:r>
            <w:r w:rsidRPr="00893DC3">
              <w:rPr>
                <w:rFonts w:ascii="GHEA Grapalat" w:eastAsia="Times New Roman" w:hAnsi="GHEA Grapalat" w:cs="Times New Roman"/>
                <w:sz w:val="24"/>
                <w:szCs w:val="24"/>
                <w:lang w:val="hy-AM"/>
              </w:rPr>
              <w:t>այսուհետ՝ Նախագիծ</w:t>
            </w:r>
            <w:r w:rsidRPr="00893DC3">
              <w:rPr>
                <w:rFonts w:ascii="GHEA Grapalat" w:eastAsia="Times New Roman" w:hAnsi="GHEA Grapalat" w:cs="Times New Roman"/>
                <w:sz w:val="24"/>
                <w:szCs w:val="24"/>
                <w:lang w:val="af-ZA"/>
              </w:rPr>
              <w:t>)</w:t>
            </w:r>
            <w:r w:rsidRPr="00893DC3">
              <w:rPr>
                <w:rFonts w:ascii="GHEA Grapalat" w:eastAsia="Times New Roman" w:hAnsi="GHEA Grapalat" w:cs="Times New Roman"/>
                <w:sz w:val="24"/>
                <w:szCs w:val="24"/>
                <w:lang w:val="hy-AM"/>
              </w:rPr>
              <w:t xml:space="preserve"> </w:t>
            </w:r>
            <w:r w:rsidRPr="00893DC3">
              <w:rPr>
                <w:rFonts w:ascii="GHEA Grapalat" w:eastAsia="Times New Roman" w:hAnsi="GHEA Grapalat" w:cs="Arial"/>
                <w:sz w:val="24"/>
                <w:szCs w:val="24"/>
                <w:lang w:val="af-ZA"/>
              </w:rPr>
              <w:t>վերաբերյալ հայտնում ենք</w:t>
            </w:r>
            <w:r w:rsidRPr="00893DC3">
              <w:rPr>
                <w:rFonts w:ascii="GHEA Grapalat" w:eastAsia="Times New Roman" w:hAnsi="GHEA Grapalat" w:cs="Arial"/>
                <w:sz w:val="24"/>
                <w:szCs w:val="24"/>
                <w:lang w:val="hy-AM"/>
              </w:rPr>
              <w:t>, հետևյալը</w:t>
            </w:r>
            <w:r w:rsidRPr="00893DC3">
              <w:rPr>
                <w:rFonts w:ascii="Cambria Math" w:eastAsia="Times New Roman" w:hAnsi="Cambria Math" w:cs="Cambria Math"/>
                <w:sz w:val="24"/>
                <w:szCs w:val="24"/>
                <w:lang w:val="hy-AM"/>
              </w:rPr>
              <w:t>․</w:t>
            </w:r>
          </w:p>
          <w:p w14:paraId="4343621C" w14:textId="77777777" w:rsidR="00893DC3" w:rsidRPr="00893DC3" w:rsidRDefault="00893DC3" w:rsidP="00893DC3">
            <w:pPr>
              <w:tabs>
                <w:tab w:val="left" w:pos="630"/>
              </w:tabs>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Նախագծում բացակայում է որևէ կարգավորում հատկացված արտոնության ծավալներից հրաժարվող անձանց լիցենզիաների գործողության դադարեցման, դրանց վերաբերյալ մաքսային մարմնին իրազեկման մասին։</w:t>
            </w:r>
          </w:p>
          <w:p w14:paraId="0B17AF01" w14:textId="77777777" w:rsidR="00893DC3" w:rsidRDefault="00893DC3" w:rsidP="00893DC3">
            <w:pPr>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Այսինքն՝ առաջարկվող կարգավորման արդյունքում կարող է ստեղծվել մի իրավիճակ, երբ սակագնային արտոնությունից հրաժարված անձը, օգտագործելով իր մոտ առկա լիցենզիան իրականացնի մաքսային ձևակերպումներ՝ լիցենզիայով տրամադրված արտոնության շրջանակներում, անկախ այդ արտոնությունից հրաժարված լինելու հանգամանքից։ Հետևաբար՝ առաջարկվող կարգավորումների շրջանակում՝ նման խնդիրներից խուսափելու նպատակով նախագծում առաջարկում ենք նախատեսել լրացուցիչ կարգավորումներ, որոնց համաձայն</w:t>
            </w:r>
            <w:r w:rsidRPr="00893DC3">
              <w:rPr>
                <w:rFonts w:ascii="Cambria Math" w:eastAsia="Times New Roman" w:hAnsi="Cambria Math" w:cs="Times New Roman"/>
                <w:bCs/>
                <w:sz w:val="24"/>
                <w:szCs w:val="24"/>
                <w:lang w:val="hy-AM"/>
              </w:rPr>
              <w:t>․</w:t>
            </w:r>
            <w:r w:rsidRPr="00893DC3">
              <w:rPr>
                <w:rFonts w:ascii="GHEA Grapalat" w:eastAsia="Times New Roman" w:hAnsi="GHEA Grapalat" w:cs="Times New Roman"/>
                <w:bCs/>
                <w:sz w:val="24"/>
                <w:szCs w:val="24"/>
                <w:lang w:val="hy-AM"/>
              </w:rPr>
              <w:t xml:space="preserve"> </w:t>
            </w:r>
          </w:p>
          <w:p w14:paraId="180EF27C" w14:textId="77777777" w:rsidR="007D1E61" w:rsidRPr="00893DC3" w:rsidRDefault="007D1E61" w:rsidP="00893DC3">
            <w:pPr>
              <w:spacing w:after="0"/>
              <w:ind w:firstLine="540"/>
              <w:jc w:val="both"/>
              <w:rPr>
                <w:rFonts w:ascii="GHEA Grapalat" w:eastAsia="Times New Roman" w:hAnsi="GHEA Grapalat" w:cs="Times New Roman"/>
                <w:bCs/>
                <w:sz w:val="24"/>
                <w:szCs w:val="24"/>
                <w:lang w:val="hy-AM"/>
              </w:rPr>
            </w:pPr>
          </w:p>
          <w:p w14:paraId="26A1833F" w14:textId="0C0B5DA9" w:rsidR="00893DC3" w:rsidRDefault="00893DC3" w:rsidP="00893DC3">
            <w:pPr>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ա) ՀՀ էկոնոմիկայի նախարարությունը Նախագծի 1-ին կետով լրացվող 16</w:t>
            </w:r>
            <w:r w:rsidRPr="00893DC3">
              <w:rPr>
                <w:rFonts w:ascii="Cambria Math" w:eastAsia="Times New Roman" w:hAnsi="Cambria Math" w:cs="Cambria Math"/>
                <w:bCs/>
                <w:sz w:val="24"/>
                <w:szCs w:val="24"/>
                <w:lang w:val="hy-AM"/>
              </w:rPr>
              <w:t>․</w:t>
            </w:r>
            <w:r w:rsidRPr="00893DC3">
              <w:rPr>
                <w:rFonts w:ascii="GHEA Grapalat" w:eastAsia="Times New Roman" w:hAnsi="GHEA Grapalat" w:cs="Times New Roman"/>
                <w:bCs/>
                <w:sz w:val="24"/>
                <w:szCs w:val="24"/>
                <w:lang w:val="hy-AM"/>
              </w:rPr>
              <w:t>4-</w:t>
            </w:r>
            <w:r w:rsidRPr="00893DC3">
              <w:rPr>
                <w:rFonts w:ascii="GHEA Grapalat" w:eastAsia="Times New Roman" w:hAnsi="GHEA Grapalat" w:cs="GHEA Grapalat"/>
                <w:bCs/>
                <w:sz w:val="24"/>
                <w:szCs w:val="24"/>
                <w:lang w:val="hy-AM"/>
              </w:rPr>
              <w:t>րդ</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կետում</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հիշատակված</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ժամկետի</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ավարտից</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հետո</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մեկօրյ</w:t>
            </w:r>
            <w:r w:rsidRPr="00893DC3">
              <w:rPr>
                <w:rFonts w:ascii="GHEA Grapalat" w:eastAsia="Times New Roman" w:hAnsi="GHEA Grapalat" w:cs="Times New Roman"/>
                <w:bCs/>
                <w:sz w:val="24"/>
                <w:szCs w:val="24"/>
                <w:lang w:val="hy-AM"/>
              </w:rPr>
              <w:t xml:space="preserve">ա ժամկետում մաքսային մարմնին տրամադրի ամփոփ տեղեկատվություն խնդրո առարկա արտոնությունից օգտվելու նպատակով ՀՀ կառավարության 2024 թվականի  դեկտեմբերի 19-ի թիվ 2036-Ն որոշման (այսուհետ՝ ՀՀ կառավարության որոշում) ընդունման օրվանից սկսած՝ լիցենզավորված բոլոր անձանց, նրանց տրամադրված արտոնության ծավալների (այդ թվում՝ </w:t>
            </w:r>
            <w:r w:rsidR="00621082" w:rsidRPr="00621082">
              <w:rPr>
                <w:rFonts w:ascii="GHEA Grapalat" w:eastAsia="Times New Roman" w:hAnsi="GHEA Grapalat" w:cs="Times New Roman"/>
                <w:bCs/>
                <w:sz w:val="24"/>
                <w:szCs w:val="24"/>
                <w:lang w:val="hy-AM"/>
              </w:rPr>
              <w:t xml:space="preserve">տեղեկատվության տրամադրման օրվա դրությամբ այդ անձանց հասանելիք արտոնության մնացորդային ծավալների) </w:t>
            </w:r>
            <w:r w:rsidRPr="00893DC3">
              <w:rPr>
                <w:rFonts w:ascii="GHEA Grapalat" w:eastAsia="Times New Roman" w:hAnsi="GHEA Grapalat" w:cs="Times New Roman"/>
                <w:bCs/>
                <w:sz w:val="24"/>
                <w:szCs w:val="24"/>
                <w:lang w:val="hy-AM"/>
              </w:rPr>
              <w:t xml:space="preserve">վերաբերյալ, </w:t>
            </w:r>
          </w:p>
          <w:p w14:paraId="2B14C708" w14:textId="57243EF1" w:rsidR="00621082" w:rsidRDefault="00621082" w:rsidP="00893DC3">
            <w:pPr>
              <w:spacing w:after="0"/>
              <w:ind w:firstLine="540"/>
              <w:jc w:val="both"/>
              <w:rPr>
                <w:rFonts w:ascii="GHEA Grapalat" w:eastAsia="Times New Roman" w:hAnsi="GHEA Grapalat" w:cs="Times New Roman"/>
                <w:bCs/>
                <w:sz w:val="24"/>
                <w:szCs w:val="24"/>
                <w:lang w:val="hy-AM"/>
              </w:rPr>
            </w:pPr>
          </w:p>
          <w:p w14:paraId="248F96DE" w14:textId="339B8B08" w:rsidR="00621082" w:rsidRDefault="00621082" w:rsidP="00893DC3">
            <w:pPr>
              <w:spacing w:after="0"/>
              <w:ind w:firstLine="540"/>
              <w:jc w:val="both"/>
              <w:rPr>
                <w:rFonts w:ascii="GHEA Grapalat" w:eastAsia="Times New Roman" w:hAnsi="GHEA Grapalat" w:cs="Times New Roman"/>
                <w:bCs/>
                <w:sz w:val="24"/>
                <w:szCs w:val="24"/>
                <w:lang w:val="hy-AM"/>
              </w:rPr>
            </w:pPr>
          </w:p>
          <w:p w14:paraId="71317736" w14:textId="11B7537F" w:rsidR="00621082" w:rsidRDefault="00621082" w:rsidP="00893DC3">
            <w:pPr>
              <w:spacing w:after="0"/>
              <w:ind w:firstLine="540"/>
              <w:jc w:val="both"/>
              <w:rPr>
                <w:rFonts w:ascii="GHEA Grapalat" w:eastAsia="Times New Roman" w:hAnsi="GHEA Grapalat" w:cs="Times New Roman"/>
                <w:bCs/>
                <w:sz w:val="24"/>
                <w:szCs w:val="24"/>
                <w:lang w:val="hy-AM"/>
              </w:rPr>
            </w:pPr>
          </w:p>
          <w:p w14:paraId="410AF2CC" w14:textId="5C1156C5" w:rsidR="00621082" w:rsidRDefault="00621082" w:rsidP="00893DC3">
            <w:pPr>
              <w:spacing w:after="0"/>
              <w:ind w:firstLine="540"/>
              <w:jc w:val="both"/>
              <w:rPr>
                <w:rFonts w:ascii="GHEA Grapalat" w:eastAsia="Times New Roman" w:hAnsi="GHEA Grapalat" w:cs="Times New Roman"/>
                <w:bCs/>
                <w:sz w:val="24"/>
                <w:szCs w:val="24"/>
                <w:lang w:val="hy-AM"/>
              </w:rPr>
            </w:pPr>
          </w:p>
          <w:p w14:paraId="203ABB87" w14:textId="0838FC78" w:rsidR="00621082" w:rsidRDefault="00621082" w:rsidP="00893DC3">
            <w:pPr>
              <w:spacing w:after="0"/>
              <w:ind w:firstLine="540"/>
              <w:jc w:val="both"/>
              <w:rPr>
                <w:rFonts w:ascii="GHEA Grapalat" w:eastAsia="Times New Roman" w:hAnsi="GHEA Grapalat" w:cs="Times New Roman"/>
                <w:bCs/>
                <w:sz w:val="24"/>
                <w:szCs w:val="24"/>
                <w:lang w:val="hy-AM"/>
              </w:rPr>
            </w:pPr>
          </w:p>
          <w:p w14:paraId="0D3A3395" w14:textId="0CD98026" w:rsidR="00621082" w:rsidRDefault="00621082" w:rsidP="00893DC3">
            <w:pPr>
              <w:spacing w:after="0"/>
              <w:ind w:firstLine="540"/>
              <w:jc w:val="both"/>
              <w:rPr>
                <w:rFonts w:ascii="GHEA Grapalat" w:eastAsia="Times New Roman" w:hAnsi="GHEA Grapalat" w:cs="Times New Roman"/>
                <w:bCs/>
                <w:sz w:val="24"/>
                <w:szCs w:val="24"/>
                <w:lang w:val="hy-AM"/>
              </w:rPr>
            </w:pPr>
          </w:p>
          <w:p w14:paraId="0F15DAF2" w14:textId="547D1EAD" w:rsidR="00621082" w:rsidRDefault="00621082" w:rsidP="00893DC3">
            <w:pPr>
              <w:spacing w:after="0"/>
              <w:ind w:firstLine="540"/>
              <w:jc w:val="both"/>
              <w:rPr>
                <w:rFonts w:ascii="GHEA Grapalat" w:eastAsia="Times New Roman" w:hAnsi="GHEA Grapalat" w:cs="Times New Roman"/>
                <w:bCs/>
                <w:sz w:val="24"/>
                <w:szCs w:val="24"/>
                <w:lang w:val="hy-AM"/>
              </w:rPr>
            </w:pPr>
          </w:p>
          <w:p w14:paraId="5F0EA57E" w14:textId="4FEFBA06" w:rsidR="00621082" w:rsidRDefault="00621082" w:rsidP="00893DC3">
            <w:pPr>
              <w:spacing w:after="0"/>
              <w:ind w:firstLine="540"/>
              <w:jc w:val="both"/>
              <w:rPr>
                <w:rFonts w:ascii="GHEA Grapalat" w:eastAsia="Times New Roman" w:hAnsi="GHEA Grapalat" w:cs="Times New Roman"/>
                <w:bCs/>
                <w:sz w:val="24"/>
                <w:szCs w:val="24"/>
                <w:lang w:val="hy-AM"/>
              </w:rPr>
            </w:pPr>
          </w:p>
          <w:p w14:paraId="3AC05D8F" w14:textId="00D20794" w:rsidR="00621082" w:rsidRDefault="00621082" w:rsidP="00893DC3">
            <w:pPr>
              <w:spacing w:after="0"/>
              <w:ind w:firstLine="540"/>
              <w:jc w:val="both"/>
              <w:rPr>
                <w:rFonts w:ascii="GHEA Grapalat" w:eastAsia="Times New Roman" w:hAnsi="GHEA Grapalat" w:cs="Times New Roman"/>
                <w:bCs/>
                <w:sz w:val="24"/>
                <w:szCs w:val="24"/>
                <w:lang w:val="hy-AM"/>
              </w:rPr>
            </w:pPr>
          </w:p>
          <w:p w14:paraId="147956F7" w14:textId="0E09FCEE" w:rsidR="00621082" w:rsidRDefault="00621082" w:rsidP="00893DC3">
            <w:pPr>
              <w:spacing w:after="0"/>
              <w:ind w:firstLine="540"/>
              <w:jc w:val="both"/>
              <w:rPr>
                <w:rFonts w:ascii="GHEA Grapalat" w:eastAsia="Times New Roman" w:hAnsi="GHEA Grapalat" w:cs="Times New Roman"/>
                <w:bCs/>
                <w:sz w:val="24"/>
                <w:szCs w:val="24"/>
                <w:lang w:val="hy-AM"/>
              </w:rPr>
            </w:pPr>
          </w:p>
          <w:p w14:paraId="3038E21C" w14:textId="11470B61" w:rsidR="00621082" w:rsidRDefault="00621082" w:rsidP="00893DC3">
            <w:pPr>
              <w:spacing w:after="0"/>
              <w:ind w:firstLine="540"/>
              <w:jc w:val="both"/>
              <w:rPr>
                <w:rFonts w:ascii="GHEA Grapalat" w:eastAsia="Times New Roman" w:hAnsi="GHEA Grapalat" w:cs="Times New Roman"/>
                <w:bCs/>
                <w:sz w:val="24"/>
                <w:szCs w:val="24"/>
                <w:lang w:val="hy-AM"/>
              </w:rPr>
            </w:pPr>
          </w:p>
          <w:p w14:paraId="6D8C30BC" w14:textId="77777777" w:rsidR="00621082" w:rsidRPr="00893DC3" w:rsidRDefault="00621082" w:rsidP="00893DC3">
            <w:pPr>
              <w:spacing w:after="0"/>
              <w:ind w:firstLine="540"/>
              <w:jc w:val="both"/>
              <w:rPr>
                <w:rFonts w:ascii="GHEA Grapalat" w:eastAsia="Times New Roman" w:hAnsi="GHEA Grapalat" w:cs="Times New Roman"/>
                <w:bCs/>
                <w:sz w:val="24"/>
                <w:szCs w:val="24"/>
                <w:lang w:val="hy-AM"/>
              </w:rPr>
            </w:pPr>
          </w:p>
          <w:p w14:paraId="1D34BF1C" w14:textId="74F889AE" w:rsidR="00893DC3" w:rsidRDefault="00893DC3" w:rsidP="00893DC3">
            <w:pPr>
              <w:tabs>
                <w:tab w:val="left" w:pos="720"/>
              </w:tabs>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 xml:space="preserve">բ) Նախագծով նախատեսվող գործընթացի մեկնարկի օրվանից </w:t>
            </w:r>
            <w:bookmarkStart w:id="2" w:name="_Hlk197088962"/>
            <w:r w:rsidRPr="00893DC3">
              <w:rPr>
                <w:rFonts w:ascii="GHEA Grapalat" w:eastAsia="Times New Roman" w:hAnsi="GHEA Grapalat" w:cs="Times New Roman"/>
                <w:bCs/>
                <w:sz w:val="24"/>
                <w:szCs w:val="24"/>
                <w:lang w:val="hy-AM"/>
              </w:rPr>
              <w:t>մինչև մաքսային մարմնին՝ ՀՀ էկոնոմիկայի նախարարության կողմից համապատասխան տեղեկատվության ներկայացման օրը, խնդրո առարկա արտոնությամբ ձևակերպումներ չեն իրականացվելու։</w:t>
            </w:r>
            <w:bookmarkEnd w:id="2"/>
          </w:p>
          <w:p w14:paraId="7DC6C441" w14:textId="77777777" w:rsidR="00621082" w:rsidRDefault="00621082" w:rsidP="00893DC3">
            <w:pPr>
              <w:tabs>
                <w:tab w:val="left" w:pos="720"/>
              </w:tabs>
              <w:spacing w:after="0"/>
              <w:ind w:firstLine="540"/>
              <w:jc w:val="both"/>
              <w:rPr>
                <w:rFonts w:ascii="GHEA Grapalat" w:eastAsia="Times New Roman" w:hAnsi="GHEA Grapalat" w:cs="Times New Roman"/>
                <w:bCs/>
                <w:sz w:val="24"/>
                <w:szCs w:val="24"/>
                <w:lang w:val="hy-AM"/>
              </w:rPr>
            </w:pPr>
          </w:p>
          <w:p w14:paraId="2BF40E52" w14:textId="77777777" w:rsidR="007D1E61" w:rsidRPr="00893DC3" w:rsidRDefault="007D1E61" w:rsidP="00893DC3">
            <w:pPr>
              <w:tabs>
                <w:tab w:val="left" w:pos="720"/>
              </w:tabs>
              <w:spacing w:after="0"/>
              <w:ind w:firstLine="540"/>
              <w:jc w:val="both"/>
              <w:rPr>
                <w:rFonts w:ascii="GHEA Grapalat" w:eastAsia="Times New Roman" w:hAnsi="GHEA Grapalat" w:cs="Times New Roman"/>
                <w:bCs/>
                <w:sz w:val="24"/>
                <w:szCs w:val="24"/>
                <w:lang w:val="hy-AM"/>
              </w:rPr>
            </w:pPr>
          </w:p>
          <w:p w14:paraId="0B9469FF" w14:textId="2DC5BE3C" w:rsidR="00893DC3" w:rsidRDefault="00893DC3" w:rsidP="00893DC3">
            <w:pPr>
              <w:tabs>
                <w:tab w:val="left" w:pos="720"/>
              </w:tabs>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Միաժամանակ, առաջարկում ենք խմբագրել Նախագծի 1-ին կետով լրացվող 16</w:t>
            </w:r>
            <w:r w:rsidRPr="00893DC3">
              <w:rPr>
                <w:rFonts w:ascii="Cambria Math" w:eastAsia="Times New Roman" w:hAnsi="Cambria Math" w:cs="Cambria Math"/>
                <w:bCs/>
                <w:sz w:val="24"/>
                <w:szCs w:val="24"/>
                <w:lang w:val="hy-AM"/>
              </w:rPr>
              <w:t>․</w:t>
            </w:r>
            <w:r w:rsidRPr="00893DC3">
              <w:rPr>
                <w:rFonts w:ascii="GHEA Grapalat" w:eastAsia="Times New Roman" w:hAnsi="GHEA Grapalat" w:cs="Times New Roman"/>
                <w:bCs/>
                <w:sz w:val="24"/>
                <w:szCs w:val="24"/>
                <w:lang w:val="hy-AM"/>
              </w:rPr>
              <w:t>3-</w:t>
            </w:r>
            <w:r w:rsidRPr="00893DC3">
              <w:rPr>
                <w:rFonts w:ascii="GHEA Grapalat" w:eastAsia="Times New Roman" w:hAnsi="GHEA Grapalat" w:cs="GHEA Grapalat"/>
                <w:bCs/>
                <w:sz w:val="24"/>
                <w:szCs w:val="24"/>
                <w:lang w:val="hy-AM"/>
              </w:rPr>
              <w:t>րդ</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կետի</w:t>
            </w:r>
            <w:r w:rsidRPr="00893DC3">
              <w:rPr>
                <w:rFonts w:ascii="GHEA Grapalat" w:eastAsia="Times New Roman" w:hAnsi="GHEA Grapalat" w:cs="Times New Roman"/>
                <w:bCs/>
                <w:sz w:val="24"/>
                <w:szCs w:val="24"/>
                <w:lang w:val="hy-AM"/>
              </w:rPr>
              <w:t xml:space="preserve"> </w:t>
            </w:r>
            <w:r w:rsidRPr="00893DC3">
              <w:rPr>
                <w:rFonts w:ascii="GHEA Grapalat" w:eastAsia="Times New Roman" w:hAnsi="GHEA Grapalat" w:cs="GHEA Grapalat"/>
                <w:bCs/>
                <w:sz w:val="24"/>
                <w:szCs w:val="24"/>
                <w:lang w:val="hy-AM"/>
              </w:rPr>
              <w:t>կարգավորումները՝ հստակեցնելով</w:t>
            </w:r>
            <w:r w:rsidRPr="00893DC3">
              <w:rPr>
                <w:rFonts w:ascii="GHEA Grapalat" w:eastAsia="Times New Roman" w:hAnsi="GHEA Grapalat" w:cs="Times New Roman"/>
                <w:bCs/>
                <w:sz w:val="24"/>
                <w:szCs w:val="24"/>
                <w:lang w:val="hy-AM"/>
              </w:rPr>
              <w:t xml:space="preserve"> թե առաջարկվող կետում ինչ համամասնությամբ են բաշխվելու արտոնության ծավալները։</w:t>
            </w:r>
          </w:p>
          <w:p w14:paraId="161FBE78" w14:textId="5ADABDAF" w:rsidR="00621082" w:rsidRDefault="00621082" w:rsidP="00893DC3">
            <w:pPr>
              <w:tabs>
                <w:tab w:val="left" w:pos="720"/>
              </w:tabs>
              <w:spacing w:after="0"/>
              <w:ind w:firstLine="540"/>
              <w:jc w:val="both"/>
              <w:rPr>
                <w:rFonts w:ascii="GHEA Grapalat" w:eastAsia="Times New Roman" w:hAnsi="GHEA Grapalat" w:cs="Times New Roman"/>
                <w:bCs/>
                <w:sz w:val="24"/>
                <w:szCs w:val="24"/>
                <w:lang w:val="hy-AM"/>
              </w:rPr>
            </w:pPr>
          </w:p>
          <w:p w14:paraId="14ABD657" w14:textId="77777777" w:rsidR="00621082" w:rsidRDefault="00621082" w:rsidP="00893DC3">
            <w:pPr>
              <w:tabs>
                <w:tab w:val="left" w:pos="720"/>
              </w:tabs>
              <w:spacing w:after="0"/>
              <w:ind w:firstLine="540"/>
              <w:jc w:val="both"/>
              <w:rPr>
                <w:rFonts w:ascii="GHEA Grapalat" w:eastAsia="Times New Roman" w:hAnsi="GHEA Grapalat" w:cs="Times New Roman"/>
                <w:bCs/>
                <w:sz w:val="24"/>
                <w:szCs w:val="24"/>
                <w:lang w:val="hy-AM"/>
              </w:rPr>
            </w:pPr>
          </w:p>
          <w:p w14:paraId="07964974" w14:textId="77777777" w:rsidR="007D1E61" w:rsidRPr="00893DC3" w:rsidRDefault="007D1E61" w:rsidP="00893DC3">
            <w:pPr>
              <w:tabs>
                <w:tab w:val="left" w:pos="720"/>
              </w:tabs>
              <w:spacing w:after="0"/>
              <w:ind w:firstLine="540"/>
              <w:jc w:val="both"/>
              <w:rPr>
                <w:rFonts w:ascii="GHEA Grapalat" w:eastAsia="Times New Roman" w:hAnsi="GHEA Grapalat" w:cs="Times New Roman"/>
                <w:bCs/>
                <w:sz w:val="24"/>
                <w:szCs w:val="24"/>
                <w:lang w:val="hy-AM"/>
              </w:rPr>
            </w:pPr>
          </w:p>
          <w:p w14:paraId="57B3006D" w14:textId="77777777" w:rsidR="00893DC3" w:rsidRPr="00893DC3" w:rsidRDefault="00893DC3" w:rsidP="00893DC3">
            <w:pPr>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 xml:space="preserve">Հայտնում ենք նաև, որ ՀՀ կառավարության որոշման ընդունման համար հիմք է հանդիսացել Եվրասիական տնտեսական հանձնաժողովի խորհրդի 2024 թվականի նոյեմբերի 29-ի N 106 որոշմամբ նախատեսված սակագնային արտոնության կիրառմանը վերաբերող կարգավորումը։ Ընդ որում՝ նշված որոշմամբ նախատեսված են արտոնության </w:t>
            </w:r>
            <w:r w:rsidRPr="00893DC3">
              <w:rPr>
                <w:rFonts w:ascii="GHEA Grapalat" w:eastAsia="Times New Roman" w:hAnsi="GHEA Grapalat" w:cs="Times New Roman"/>
                <w:bCs/>
                <w:sz w:val="24"/>
                <w:szCs w:val="24"/>
                <w:lang w:val="hy-AM"/>
              </w:rPr>
              <w:lastRenderedPageBreak/>
              <w:t xml:space="preserve">տրամադրման պայմաններ, որոնք՝ ՀՀ կառավարության որոշմամբ՝ լիցենզիայի տրամադրմանը վերաբերող  կարգավորումների շրջանակներում անտեսվել են։ Օրինակ՝ ՀՀ կառավարության որոշմամբ հաստատված Հավելված 1-ի 19-րդ կետում՝ նախատեսված չի լիցենզիայի ստացման նպատակով դիմումի ներկայացմանը զուգահեռ, արտոնության տրամադրման պայմանների պահպանումը հիմնավորող որևէ փաստաթղթի ներկայացման պահանջ, ՀՀ կառավարության որոշմամբ նախատեսված չի արտոնության տրամադրման պայմանների պահպանման ստուգման, վերահսկողության մեխանիզմների վերաբերյալ որևէ կարգավորում: </w:t>
            </w:r>
          </w:p>
          <w:p w14:paraId="0924368F" w14:textId="77777777" w:rsidR="00893DC3" w:rsidRPr="00893DC3" w:rsidRDefault="00893DC3" w:rsidP="00893DC3">
            <w:pPr>
              <w:spacing w:after="0"/>
              <w:ind w:firstLine="540"/>
              <w:jc w:val="both"/>
              <w:rPr>
                <w:rFonts w:ascii="GHEA Grapalat" w:eastAsia="Times New Roman" w:hAnsi="GHEA Grapalat" w:cs="Times New Roman"/>
                <w:bCs/>
                <w:sz w:val="24"/>
                <w:szCs w:val="24"/>
                <w:lang w:val="hy-AM"/>
              </w:rPr>
            </w:pPr>
            <w:r w:rsidRPr="00893DC3">
              <w:rPr>
                <w:rFonts w:ascii="GHEA Grapalat" w:eastAsia="Times New Roman" w:hAnsi="GHEA Grapalat" w:cs="Times New Roman"/>
                <w:bCs/>
                <w:sz w:val="24"/>
                <w:szCs w:val="24"/>
                <w:lang w:val="hy-AM"/>
              </w:rPr>
              <w:t>Հաշվի առնելով նշվածն առաջարկում ենք Նախագծում տեղ գտած կարգավորումներին զուգահեռ նախատեսել կարգավորումներ՝ հիշատակված խնդիրները վերացնելու նպատակով։</w:t>
            </w:r>
          </w:p>
          <w:p w14:paraId="60BB3D1D" w14:textId="16EF73BA" w:rsidR="0086253F" w:rsidRPr="00F81CBB" w:rsidRDefault="0086253F" w:rsidP="00D42C86">
            <w:pPr>
              <w:tabs>
                <w:tab w:val="left" w:pos="990"/>
              </w:tabs>
              <w:spacing w:line="360" w:lineRule="auto"/>
              <w:ind w:firstLine="630"/>
              <w:jc w:val="both"/>
              <w:rPr>
                <w:rFonts w:ascii="GHEA Grapalat" w:hAnsi="GHEA Grapalat"/>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0225892A" w14:textId="77777777" w:rsidR="0050298B" w:rsidRDefault="0050298B" w:rsidP="00D63079">
            <w:pPr>
              <w:spacing w:line="360" w:lineRule="auto"/>
              <w:jc w:val="center"/>
              <w:rPr>
                <w:rFonts w:ascii="GHEA Grapalat" w:hAnsi="GHEA Grapalat"/>
                <w:bCs/>
                <w:sz w:val="24"/>
                <w:szCs w:val="24"/>
                <w:lang w:val="hy-AM"/>
              </w:rPr>
            </w:pPr>
          </w:p>
          <w:p w14:paraId="5CF3F0E7" w14:textId="77777777" w:rsidR="0050298B" w:rsidRDefault="0050298B" w:rsidP="00D63079">
            <w:pPr>
              <w:spacing w:line="360" w:lineRule="auto"/>
              <w:jc w:val="center"/>
              <w:rPr>
                <w:rFonts w:ascii="GHEA Grapalat" w:hAnsi="GHEA Grapalat"/>
                <w:bCs/>
                <w:sz w:val="24"/>
                <w:szCs w:val="24"/>
                <w:lang w:val="hy-AM"/>
              </w:rPr>
            </w:pPr>
          </w:p>
          <w:p w14:paraId="2B5F468E" w14:textId="77777777" w:rsidR="00F147F4" w:rsidRDefault="00F147F4" w:rsidP="00D63079">
            <w:pPr>
              <w:spacing w:line="360" w:lineRule="auto"/>
              <w:jc w:val="center"/>
              <w:rPr>
                <w:rFonts w:ascii="GHEA Grapalat" w:hAnsi="GHEA Grapalat"/>
                <w:bCs/>
                <w:sz w:val="24"/>
                <w:szCs w:val="24"/>
                <w:lang w:val="hy-AM"/>
              </w:rPr>
            </w:pPr>
          </w:p>
          <w:p w14:paraId="1E772E41" w14:textId="77777777" w:rsidR="0001397C" w:rsidRDefault="0001397C" w:rsidP="00F147F4">
            <w:pPr>
              <w:spacing w:line="360" w:lineRule="auto"/>
              <w:jc w:val="center"/>
              <w:rPr>
                <w:rFonts w:ascii="GHEA Grapalat" w:hAnsi="GHEA Grapalat"/>
                <w:bCs/>
                <w:sz w:val="24"/>
                <w:szCs w:val="24"/>
                <w:lang w:val="hy-AM"/>
              </w:rPr>
            </w:pPr>
          </w:p>
          <w:p w14:paraId="2AF8B2DB" w14:textId="35D257C3" w:rsidR="00D63079" w:rsidRPr="00BE3F07" w:rsidRDefault="00D63079" w:rsidP="00F147F4">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r w:rsidR="00BE3F07" w:rsidRPr="00BE3F07">
              <w:rPr>
                <w:rFonts w:ascii="GHEA Grapalat" w:hAnsi="GHEA Grapalat"/>
                <w:bCs/>
                <w:sz w:val="24"/>
                <w:szCs w:val="24"/>
                <w:lang w:val="hy-AM"/>
              </w:rPr>
              <w:t>:</w:t>
            </w:r>
          </w:p>
          <w:p w14:paraId="54BB8FB2" w14:textId="77777777" w:rsidR="00CD02B4" w:rsidRDefault="00CD02B4" w:rsidP="00CD02B4">
            <w:pPr>
              <w:ind w:left="79" w:hanging="79"/>
              <w:jc w:val="both"/>
              <w:rPr>
                <w:rFonts w:ascii="GHEA Grapalat" w:hAnsi="GHEA Grapalat"/>
                <w:bCs/>
                <w:sz w:val="24"/>
                <w:szCs w:val="24"/>
                <w:lang w:val="hy-AM"/>
              </w:rPr>
            </w:pPr>
            <w:r>
              <w:rPr>
                <w:rFonts w:ascii="GHEA Grapalat" w:hAnsi="GHEA Grapalat"/>
                <w:bCs/>
                <w:sz w:val="24"/>
                <w:szCs w:val="24"/>
                <w:lang w:val="hy-AM"/>
              </w:rPr>
              <w:t xml:space="preserve">   </w:t>
            </w:r>
          </w:p>
          <w:p w14:paraId="6367DB0C" w14:textId="16807185" w:rsidR="00736C5B" w:rsidRDefault="00CD02B4" w:rsidP="0001397C">
            <w:pPr>
              <w:ind w:left="79" w:hanging="79"/>
              <w:jc w:val="both"/>
              <w:rPr>
                <w:rFonts w:ascii="GHEA Grapalat" w:hAnsi="GHEA Grapalat"/>
                <w:bCs/>
                <w:sz w:val="24"/>
                <w:szCs w:val="24"/>
                <w:lang w:val="hy-AM"/>
              </w:rPr>
            </w:pPr>
            <w:r>
              <w:rPr>
                <w:rFonts w:ascii="GHEA Grapalat" w:hAnsi="GHEA Grapalat"/>
                <w:bCs/>
                <w:sz w:val="24"/>
                <w:szCs w:val="24"/>
                <w:lang w:val="hy-AM"/>
              </w:rPr>
              <w:t xml:space="preserve">     </w:t>
            </w:r>
            <w:r w:rsidR="0050298B" w:rsidRPr="00CD02B4">
              <w:rPr>
                <w:rFonts w:ascii="GHEA Grapalat" w:hAnsi="GHEA Grapalat"/>
                <w:bCs/>
                <w:sz w:val="24"/>
                <w:szCs w:val="24"/>
                <w:lang w:val="hy-AM"/>
              </w:rPr>
              <w:t>Նախագիծը լրացվել է նոր</w:t>
            </w:r>
            <w:r w:rsidRPr="00CD02B4">
              <w:rPr>
                <w:rFonts w:ascii="GHEA Grapalat" w:hAnsi="GHEA Grapalat"/>
                <w:bCs/>
                <w:sz w:val="24"/>
                <w:szCs w:val="24"/>
                <w:lang w:val="hy-AM"/>
              </w:rPr>
              <w:t xml:space="preserve"> 16</w:t>
            </w:r>
            <w:r w:rsidRPr="00CD02B4">
              <w:rPr>
                <w:rFonts w:ascii="Cambria Math" w:hAnsi="Cambria Math" w:cs="Cambria Math"/>
                <w:bCs/>
                <w:sz w:val="24"/>
                <w:szCs w:val="24"/>
                <w:lang w:val="hy-AM"/>
              </w:rPr>
              <w:t>․</w:t>
            </w:r>
            <w:r w:rsidRPr="00CD02B4">
              <w:rPr>
                <w:rFonts w:ascii="GHEA Grapalat" w:hAnsi="GHEA Grapalat"/>
                <w:bCs/>
                <w:sz w:val="24"/>
                <w:szCs w:val="24"/>
                <w:lang w:val="hy-AM"/>
              </w:rPr>
              <w:t>5</w:t>
            </w:r>
            <w:r w:rsidR="00407125">
              <w:rPr>
                <w:rFonts w:ascii="GHEA Grapalat" w:hAnsi="GHEA Grapalat"/>
                <w:bCs/>
                <w:sz w:val="24"/>
                <w:szCs w:val="24"/>
                <w:lang w:val="hy-AM"/>
              </w:rPr>
              <w:t>-րդ</w:t>
            </w:r>
            <w:r w:rsidR="00BE3F07">
              <w:rPr>
                <w:rFonts w:ascii="GHEA Grapalat" w:hAnsi="GHEA Grapalat"/>
                <w:bCs/>
                <w:sz w:val="24"/>
                <w:szCs w:val="24"/>
                <w:lang w:val="hy-AM"/>
              </w:rPr>
              <w:t xml:space="preserve"> կետ</w:t>
            </w:r>
            <w:r w:rsidRPr="00CD02B4">
              <w:rPr>
                <w:rFonts w:ascii="GHEA Grapalat" w:hAnsi="GHEA Grapalat"/>
                <w:bCs/>
                <w:sz w:val="24"/>
                <w:szCs w:val="24"/>
                <w:lang w:val="hy-AM"/>
              </w:rPr>
              <w:t>ով,</w:t>
            </w:r>
            <w:r w:rsidR="00BE3F07">
              <w:rPr>
                <w:rFonts w:ascii="GHEA Grapalat" w:hAnsi="GHEA Grapalat"/>
                <w:bCs/>
                <w:sz w:val="24"/>
                <w:szCs w:val="24"/>
                <w:lang w:val="hy-AM"/>
              </w:rPr>
              <w:t xml:space="preserve"> որի 1</w:t>
            </w:r>
            <w:r w:rsidR="00BE3F07" w:rsidRPr="00BE3F07">
              <w:rPr>
                <w:rFonts w:ascii="GHEA Grapalat" w:hAnsi="GHEA Grapalat"/>
                <w:bCs/>
                <w:sz w:val="24"/>
                <w:szCs w:val="24"/>
                <w:lang w:val="hy-AM"/>
              </w:rPr>
              <w:t xml:space="preserve">) </w:t>
            </w:r>
            <w:r w:rsidR="00BE3F07">
              <w:rPr>
                <w:rFonts w:ascii="GHEA Grapalat" w:hAnsi="GHEA Grapalat"/>
                <w:bCs/>
                <w:sz w:val="24"/>
                <w:szCs w:val="24"/>
                <w:lang w:val="hy-AM"/>
              </w:rPr>
              <w:t>ենթակետի</w:t>
            </w:r>
            <w:r w:rsidRPr="00CD02B4">
              <w:rPr>
                <w:rFonts w:ascii="GHEA Grapalat" w:hAnsi="GHEA Grapalat"/>
                <w:bCs/>
                <w:sz w:val="24"/>
                <w:szCs w:val="24"/>
                <w:lang w:val="hy-AM"/>
              </w:rPr>
              <w:t xml:space="preserve"> համաձայն՝ </w:t>
            </w:r>
            <w:r w:rsidR="0001397C">
              <w:rPr>
                <w:rFonts w:ascii="GHEA Grapalat" w:hAnsi="GHEA Grapalat"/>
                <w:bCs/>
                <w:sz w:val="24"/>
                <w:szCs w:val="24"/>
                <w:lang w:val="hy-AM"/>
              </w:rPr>
              <w:t>լ</w:t>
            </w:r>
            <w:r w:rsidR="0001397C" w:rsidRPr="0001397C">
              <w:rPr>
                <w:rFonts w:ascii="GHEA Grapalat" w:hAnsi="GHEA Grapalat"/>
                <w:bCs/>
                <w:sz w:val="24"/>
                <w:szCs w:val="24"/>
                <w:lang w:val="hy-AM"/>
              </w:rPr>
              <w:t>իազոր մարմինը սույն կարգի 16</w:t>
            </w:r>
            <w:r w:rsidR="0001397C" w:rsidRPr="0001397C">
              <w:rPr>
                <w:rFonts w:ascii="Cambria Math" w:hAnsi="Cambria Math" w:cs="Cambria Math"/>
                <w:bCs/>
                <w:sz w:val="24"/>
                <w:szCs w:val="24"/>
                <w:lang w:val="hy-AM"/>
              </w:rPr>
              <w:t>․</w:t>
            </w:r>
            <w:r w:rsidR="0001397C" w:rsidRPr="0001397C">
              <w:rPr>
                <w:rFonts w:ascii="GHEA Grapalat" w:hAnsi="GHEA Grapalat"/>
                <w:bCs/>
                <w:sz w:val="24"/>
                <w:szCs w:val="24"/>
                <w:lang w:val="hy-AM"/>
              </w:rPr>
              <w:t>1-ին կետում նշված ժամկետի ավարտից հետո մեկօրյա ժամկետում մաքսային ոլորտի լիազոր մարմնին է տրամադրում տեղեկատվություն՝ սույն որոշման 16</w:t>
            </w:r>
            <w:r w:rsidR="0001397C" w:rsidRPr="0001397C">
              <w:rPr>
                <w:rFonts w:ascii="Cambria Math" w:hAnsi="Cambria Math" w:cs="Cambria Math"/>
                <w:bCs/>
                <w:sz w:val="24"/>
                <w:szCs w:val="24"/>
                <w:lang w:val="hy-AM"/>
              </w:rPr>
              <w:t>․</w:t>
            </w:r>
            <w:r w:rsidR="0001397C" w:rsidRPr="0001397C">
              <w:rPr>
                <w:rFonts w:ascii="GHEA Grapalat" w:hAnsi="GHEA Grapalat"/>
                <w:bCs/>
                <w:sz w:val="24"/>
                <w:szCs w:val="24"/>
                <w:lang w:val="hy-AM"/>
              </w:rPr>
              <w:t>1-ին կետում նշված հայտատուների</w:t>
            </w:r>
            <w:r w:rsidR="0001397C">
              <w:rPr>
                <w:rFonts w:ascii="GHEA Grapalat" w:hAnsi="GHEA Grapalat"/>
                <w:bCs/>
                <w:sz w:val="24"/>
                <w:szCs w:val="24"/>
                <w:lang w:val="hy-AM"/>
              </w:rPr>
              <w:t xml:space="preserve"> </w:t>
            </w:r>
            <w:r w:rsidR="0001397C" w:rsidRPr="0001397C">
              <w:rPr>
                <w:rFonts w:ascii="GHEA Grapalat" w:hAnsi="GHEA Grapalat"/>
                <w:bCs/>
                <w:sz w:val="24"/>
                <w:szCs w:val="24"/>
                <w:lang w:val="hy-AM"/>
              </w:rPr>
              <w:t xml:space="preserve">/իրենց  </w:t>
            </w:r>
            <w:r w:rsidR="00CF5C89">
              <w:rPr>
                <w:rFonts w:ascii="GHEA Grapalat" w:hAnsi="GHEA Grapalat"/>
                <w:bCs/>
                <w:sz w:val="24"/>
                <w:szCs w:val="24"/>
                <w:lang w:val="hy-AM"/>
              </w:rPr>
              <w:t>լիցենզիայով</w:t>
            </w:r>
            <w:r w:rsidR="0001397C" w:rsidRPr="0001397C">
              <w:rPr>
                <w:rFonts w:ascii="GHEA Grapalat" w:hAnsi="GHEA Grapalat"/>
                <w:bCs/>
                <w:sz w:val="24"/>
                <w:szCs w:val="24"/>
                <w:lang w:val="hy-AM"/>
              </w:rPr>
              <w:t xml:space="preserve"> հատկացված ծավալից ամբողջությամբ կամ մասնակի հրաժարված/</w:t>
            </w:r>
            <w:r w:rsidR="0001397C">
              <w:rPr>
                <w:rFonts w:ascii="GHEA Grapalat" w:hAnsi="GHEA Grapalat"/>
                <w:bCs/>
                <w:sz w:val="24"/>
                <w:szCs w:val="24"/>
                <w:lang w:val="hy-AM"/>
              </w:rPr>
              <w:t xml:space="preserve"> </w:t>
            </w:r>
            <w:r w:rsidR="0001397C" w:rsidRPr="0001397C">
              <w:rPr>
                <w:rFonts w:ascii="GHEA Grapalat" w:hAnsi="GHEA Grapalat"/>
                <w:bCs/>
                <w:sz w:val="24"/>
                <w:szCs w:val="24"/>
                <w:lang w:val="hy-AM"/>
              </w:rPr>
              <w:t>վերաբերյալ՝ նշելով կազմակերպության անվանումը և լիցենզիայի համարը։</w:t>
            </w:r>
          </w:p>
          <w:p w14:paraId="7582DB41" w14:textId="77777777" w:rsidR="007D1E61" w:rsidRDefault="007D1E61" w:rsidP="00BE3F07">
            <w:pPr>
              <w:spacing w:line="360" w:lineRule="auto"/>
              <w:jc w:val="center"/>
              <w:rPr>
                <w:rFonts w:ascii="GHEA Grapalat" w:hAnsi="GHEA Grapalat"/>
                <w:bCs/>
                <w:sz w:val="24"/>
                <w:szCs w:val="24"/>
                <w:lang w:val="hy-AM"/>
              </w:rPr>
            </w:pPr>
          </w:p>
          <w:p w14:paraId="4CE29D2A" w14:textId="5DC54F5F" w:rsidR="00BE3F07" w:rsidRPr="007C38B4" w:rsidRDefault="00BE3F07" w:rsidP="00BE3F07">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r w:rsidRPr="007C38B4">
              <w:rPr>
                <w:rFonts w:ascii="GHEA Grapalat" w:hAnsi="GHEA Grapalat"/>
                <w:bCs/>
                <w:sz w:val="24"/>
                <w:szCs w:val="24"/>
                <w:lang w:val="hy-AM"/>
              </w:rPr>
              <w:t>:</w:t>
            </w:r>
          </w:p>
          <w:p w14:paraId="7F2CA73F" w14:textId="176DEE2B" w:rsidR="00CD02B4" w:rsidRPr="00407125" w:rsidRDefault="00BE3F07" w:rsidP="007A599F">
            <w:pPr>
              <w:jc w:val="both"/>
              <w:rPr>
                <w:rFonts w:ascii="GHEA Grapalat" w:hAnsi="GHEA Grapalat"/>
                <w:sz w:val="24"/>
                <w:szCs w:val="24"/>
                <w:lang w:val="hy-AM"/>
              </w:rPr>
            </w:pPr>
            <w:r w:rsidRPr="00407125">
              <w:rPr>
                <w:rFonts w:ascii="GHEA Grapalat" w:hAnsi="GHEA Grapalat"/>
                <w:bCs/>
                <w:sz w:val="24"/>
                <w:szCs w:val="24"/>
                <w:lang w:val="hy-AM"/>
              </w:rPr>
              <w:t>Նախագիծը լրացվել է նոր 16</w:t>
            </w:r>
            <w:r w:rsidRPr="00407125">
              <w:rPr>
                <w:rFonts w:ascii="Cambria Math" w:hAnsi="Cambria Math" w:cs="Cambria Math"/>
                <w:bCs/>
                <w:sz w:val="24"/>
                <w:szCs w:val="24"/>
                <w:lang w:val="hy-AM"/>
              </w:rPr>
              <w:t>․</w:t>
            </w:r>
            <w:r w:rsidRPr="00407125">
              <w:rPr>
                <w:rFonts w:ascii="GHEA Grapalat" w:hAnsi="GHEA Grapalat"/>
                <w:bCs/>
                <w:sz w:val="24"/>
                <w:szCs w:val="24"/>
                <w:lang w:val="hy-AM"/>
              </w:rPr>
              <w:t>5</w:t>
            </w:r>
            <w:r w:rsidR="00407125" w:rsidRPr="00407125">
              <w:rPr>
                <w:rFonts w:ascii="GHEA Grapalat" w:hAnsi="GHEA Grapalat"/>
                <w:bCs/>
                <w:sz w:val="24"/>
                <w:szCs w:val="24"/>
                <w:lang w:val="hy-AM"/>
              </w:rPr>
              <w:t>-րդ կետ</w:t>
            </w:r>
            <w:r w:rsidRPr="00407125">
              <w:rPr>
                <w:rFonts w:ascii="GHEA Grapalat" w:hAnsi="GHEA Grapalat"/>
                <w:bCs/>
                <w:sz w:val="24"/>
                <w:szCs w:val="24"/>
                <w:lang w:val="hy-AM"/>
              </w:rPr>
              <w:t>ով, որի 2) ենթակետով</w:t>
            </w:r>
            <w:r w:rsidR="00407125">
              <w:rPr>
                <w:rFonts w:ascii="GHEA Grapalat" w:hAnsi="GHEA Grapalat"/>
                <w:bCs/>
                <w:sz w:val="24"/>
                <w:szCs w:val="24"/>
                <w:lang w:val="hy-AM"/>
              </w:rPr>
              <w:t>, որով</w:t>
            </w:r>
            <w:r w:rsidRPr="00407125">
              <w:rPr>
                <w:rFonts w:ascii="GHEA Grapalat" w:hAnsi="GHEA Grapalat"/>
                <w:bCs/>
                <w:sz w:val="24"/>
                <w:szCs w:val="24"/>
                <w:lang w:val="hy-AM"/>
              </w:rPr>
              <w:t xml:space="preserve"> նախատեսվել են առաջարկվող դրույթները</w:t>
            </w:r>
            <w:r w:rsidR="00407125" w:rsidRPr="00407125">
              <w:rPr>
                <w:rFonts w:ascii="GHEA Grapalat" w:hAnsi="GHEA Grapalat"/>
                <w:bCs/>
                <w:sz w:val="24"/>
                <w:szCs w:val="24"/>
                <w:lang w:val="hy-AM"/>
              </w:rPr>
              <w:t>, բացառությամբ</w:t>
            </w:r>
            <w:r w:rsidR="007A599F">
              <w:rPr>
                <w:rFonts w:ascii="GHEA Grapalat" w:hAnsi="GHEA Grapalat"/>
                <w:bCs/>
                <w:sz w:val="24"/>
                <w:szCs w:val="24"/>
                <w:lang w:val="hy-AM"/>
              </w:rPr>
              <w:t>՝</w:t>
            </w:r>
            <w:r w:rsidR="00407125" w:rsidRPr="00407125">
              <w:rPr>
                <w:rFonts w:ascii="GHEA Grapalat" w:hAnsi="GHEA Grapalat"/>
                <w:bCs/>
                <w:sz w:val="24"/>
                <w:szCs w:val="24"/>
                <w:lang w:val="hy-AM"/>
              </w:rPr>
              <w:t xml:space="preserve"> «</w:t>
            </w:r>
            <w:r w:rsidR="00407125" w:rsidRPr="00621082">
              <w:rPr>
                <w:rFonts w:ascii="GHEA Grapalat" w:eastAsia="Times New Roman" w:hAnsi="GHEA Grapalat" w:cs="Times New Roman"/>
                <w:bCs/>
                <w:i/>
                <w:iCs/>
                <w:sz w:val="24"/>
                <w:szCs w:val="24"/>
                <w:lang w:val="hy-AM"/>
              </w:rPr>
              <w:t>տեղեկատվության տրամադրման օրվա դրությամբ այդ անձանց հասանելիք արտոնության մնացորդային ծավալների</w:t>
            </w:r>
            <w:r w:rsidR="00621082">
              <w:rPr>
                <w:rFonts w:ascii="GHEA Grapalat" w:eastAsia="Times New Roman" w:hAnsi="GHEA Grapalat" w:cs="Times New Roman"/>
                <w:bCs/>
                <w:i/>
                <w:iCs/>
                <w:sz w:val="24"/>
                <w:szCs w:val="24"/>
                <w:lang w:val="hy-AM"/>
              </w:rPr>
              <w:t xml:space="preserve">» </w:t>
            </w:r>
            <w:r w:rsidR="00621082" w:rsidRPr="00621082">
              <w:rPr>
                <w:rFonts w:ascii="GHEA Grapalat" w:eastAsia="Times New Roman" w:hAnsi="GHEA Grapalat" w:cs="Times New Roman"/>
                <w:bCs/>
                <w:sz w:val="24"/>
                <w:szCs w:val="24"/>
                <w:lang w:val="hy-AM"/>
              </w:rPr>
              <w:t>դրույթից</w:t>
            </w:r>
            <w:r w:rsidR="00407125" w:rsidRPr="00621082">
              <w:rPr>
                <w:rFonts w:ascii="GHEA Grapalat" w:eastAsia="Times New Roman" w:hAnsi="GHEA Grapalat" w:cs="Times New Roman"/>
                <w:bCs/>
                <w:sz w:val="24"/>
                <w:szCs w:val="24"/>
                <w:lang w:val="hy-AM"/>
              </w:rPr>
              <w:t>,</w:t>
            </w:r>
            <w:r w:rsidR="00407125" w:rsidRPr="00407125">
              <w:rPr>
                <w:rFonts w:ascii="GHEA Grapalat" w:eastAsia="Times New Roman" w:hAnsi="GHEA Grapalat" w:cs="Times New Roman"/>
                <w:bCs/>
                <w:sz w:val="24"/>
                <w:szCs w:val="24"/>
                <w:lang w:val="hy-AM"/>
              </w:rPr>
              <w:t xml:space="preserve"> քանի որ Էկոնոմիկայի նախարարությունը նշված տեղեկատվությանը չի տիրապետուոմ և համաձայն ՀՀ կառավարության 2024 թվականի  դեկտեմբերի 19-ի թիվ 2036-Ն որոշման</w:t>
            </w:r>
            <w:r w:rsidR="00407125">
              <w:rPr>
                <w:rFonts w:ascii="GHEA Grapalat" w:eastAsia="Times New Roman" w:hAnsi="GHEA Grapalat" w:cs="Times New Roman"/>
                <w:bCs/>
                <w:sz w:val="24"/>
                <w:szCs w:val="24"/>
                <w:lang w:val="hy-AM"/>
              </w:rPr>
              <w:t xml:space="preserve"> հավելված 1-ի 17-րդ կետի</w:t>
            </w:r>
            <w:r w:rsidR="00621082">
              <w:rPr>
                <w:rFonts w:ascii="GHEA Grapalat" w:eastAsia="Times New Roman" w:hAnsi="GHEA Grapalat" w:cs="Times New Roman"/>
                <w:bCs/>
                <w:sz w:val="24"/>
                <w:szCs w:val="24"/>
                <w:lang w:val="hy-AM"/>
              </w:rPr>
              <w:t>՝</w:t>
            </w:r>
            <w:r w:rsidR="00407125">
              <w:rPr>
                <w:rFonts w:ascii="GHEA Grapalat" w:eastAsia="Times New Roman" w:hAnsi="GHEA Grapalat" w:cs="Times New Roman"/>
                <w:bCs/>
                <w:sz w:val="24"/>
                <w:szCs w:val="24"/>
                <w:lang w:val="hy-AM"/>
              </w:rPr>
              <w:t xml:space="preserve"> </w:t>
            </w:r>
            <w:r w:rsidR="00407125" w:rsidRPr="007C38B4">
              <w:rPr>
                <w:rFonts w:ascii="GHEA Grapalat" w:hAnsi="GHEA Grapalat"/>
                <w:color w:val="000000"/>
                <w:sz w:val="24"/>
                <w:szCs w:val="24"/>
                <w:shd w:val="clear" w:color="auto" w:fill="FFFFFF"/>
                <w:lang w:val="hy-AM"/>
              </w:rPr>
              <w:t>արտաքին տնտեսական գործունեության մասնակիցների կողմից Հայաստանի Հանրապետության տարածք սերուցքային կարագի ներմուծման բնաիրային ծավալների մասին տեղեկություն</w:t>
            </w:r>
            <w:r w:rsidR="00407125">
              <w:rPr>
                <w:rFonts w:ascii="GHEA Grapalat" w:hAnsi="GHEA Grapalat"/>
                <w:color w:val="000000"/>
                <w:sz w:val="24"/>
                <w:szCs w:val="24"/>
                <w:shd w:val="clear" w:color="auto" w:fill="FFFFFF"/>
                <w:lang w:val="hy-AM"/>
              </w:rPr>
              <w:t xml:space="preserve">ը </w:t>
            </w:r>
            <w:r w:rsidR="00407125" w:rsidRPr="007C38B4">
              <w:rPr>
                <w:rFonts w:ascii="GHEA Grapalat" w:hAnsi="GHEA Grapalat"/>
                <w:color w:val="000000"/>
                <w:sz w:val="24"/>
                <w:szCs w:val="24"/>
                <w:shd w:val="clear" w:color="auto" w:fill="FFFFFF"/>
                <w:lang w:val="hy-AM"/>
              </w:rPr>
              <w:lastRenderedPageBreak/>
              <w:t>յուրաքանչյուր ամսվա համար մինչև հաջորդող ամսվա 15-ը</w:t>
            </w:r>
            <w:r w:rsidR="00407125" w:rsidRPr="00407125">
              <w:rPr>
                <w:rFonts w:ascii="GHEA Grapalat" w:eastAsia="Times New Roman" w:hAnsi="GHEA Grapalat" w:cs="Times New Roman"/>
                <w:bCs/>
                <w:sz w:val="24"/>
                <w:szCs w:val="24"/>
                <w:lang w:val="hy-AM"/>
              </w:rPr>
              <w:t xml:space="preserve"> ստանում է </w:t>
            </w:r>
            <w:r w:rsidR="00407125" w:rsidRPr="007C38B4">
              <w:rPr>
                <w:rFonts w:ascii="GHEA Grapalat" w:hAnsi="GHEA Grapalat"/>
                <w:color w:val="000000"/>
                <w:sz w:val="24"/>
                <w:szCs w:val="24"/>
                <w:shd w:val="clear" w:color="auto" w:fill="FFFFFF"/>
                <w:lang w:val="hy-AM"/>
              </w:rPr>
              <w:t>Մաքսային ոլորտի լիազոր մարմինը լիազոր մարմն</w:t>
            </w:r>
            <w:r w:rsidR="00407125">
              <w:rPr>
                <w:rFonts w:ascii="GHEA Grapalat" w:hAnsi="GHEA Grapalat"/>
                <w:color w:val="000000"/>
                <w:sz w:val="24"/>
                <w:szCs w:val="24"/>
                <w:shd w:val="clear" w:color="auto" w:fill="FFFFFF"/>
                <w:lang w:val="hy-AM"/>
              </w:rPr>
              <w:t>ի</w:t>
            </w:r>
            <w:r w:rsidR="00621082">
              <w:rPr>
                <w:rFonts w:ascii="GHEA Grapalat" w:hAnsi="GHEA Grapalat"/>
                <w:color w:val="000000"/>
                <w:sz w:val="24"/>
                <w:szCs w:val="24"/>
                <w:shd w:val="clear" w:color="auto" w:fill="FFFFFF"/>
                <w:lang w:val="hy-AM"/>
              </w:rPr>
              <w:t xml:space="preserve"> կողմի</w:t>
            </w:r>
            <w:r w:rsidR="00407125">
              <w:rPr>
                <w:rFonts w:ascii="GHEA Grapalat" w:hAnsi="GHEA Grapalat"/>
                <w:color w:val="000000"/>
                <w:sz w:val="24"/>
                <w:szCs w:val="24"/>
                <w:shd w:val="clear" w:color="auto" w:fill="FFFFFF"/>
                <w:lang w:val="hy-AM"/>
              </w:rPr>
              <w:t>ց։</w:t>
            </w:r>
          </w:p>
          <w:p w14:paraId="693557FE" w14:textId="77777777" w:rsidR="007A599F" w:rsidRDefault="007A599F" w:rsidP="00407125">
            <w:pPr>
              <w:spacing w:line="360" w:lineRule="auto"/>
              <w:jc w:val="center"/>
              <w:rPr>
                <w:rFonts w:ascii="GHEA Grapalat" w:hAnsi="GHEA Grapalat"/>
                <w:bCs/>
                <w:sz w:val="24"/>
                <w:szCs w:val="24"/>
                <w:lang w:val="hy-AM"/>
              </w:rPr>
            </w:pPr>
          </w:p>
          <w:p w14:paraId="738D56FE" w14:textId="77777777" w:rsidR="007A599F" w:rsidRDefault="007A599F" w:rsidP="00407125">
            <w:pPr>
              <w:spacing w:line="360" w:lineRule="auto"/>
              <w:jc w:val="center"/>
              <w:rPr>
                <w:rFonts w:ascii="GHEA Grapalat" w:hAnsi="GHEA Grapalat"/>
                <w:bCs/>
                <w:sz w:val="24"/>
                <w:szCs w:val="24"/>
                <w:lang w:val="hy-AM"/>
              </w:rPr>
            </w:pPr>
          </w:p>
          <w:p w14:paraId="4CFE3604" w14:textId="77777777" w:rsidR="007A599F" w:rsidRDefault="007A599F" w:rsidP="00407125">
            <w:pPr>
              <w:spacing w:line="360" w:lineRule="auto"/>
              <w:jc w:val="center"/>
              <w:rPr>
                <w:rFonts w:ascii="GHEA Grapalat" w:hAnsi="GHEA Grapalat"/>
                <w:bCs/>
                <w:sz w:val="24"/>
                <w:szCs w:val="24"/>
                <w:lang w:val="hy-AM"/>
              </w:rPr>
            </w:pPr>
          </w:p>
          <w:p w14:paraId="15CD6242" w14:textId="77777777" w:rsidR="007D1E61" w:rsidRDefault="007D1E61" w:rsidP="00407125">
            <w:pPr>
              <w:spacing w:line="360" w:lineRule="auto"/>
              <w:jc w:val="center"/>
              <w:rPr>
                <w:rFonts w:ascii="GHEA Grapalat" w:hAnsi="GHEA Grapalat"/>
                <w:bCs/>
                <w:sz w:val="24"/>
                <w:szCs w:val="24"/>
                <w:lang w:val="hy-AM"/>
              </w:rPr>
            </w:pPr>
          </w:p>
          <w:p w14:paraId="313BE868" w14:textId="10793AB1" w:rsidR="00621082" w:rsidRDefault="00407125" w:rsidP="00407125">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r w:rsidRPr="00407125">
              <w:rPr>
                <w:rFonts w:ascii="GHEA Grapalat" w:hAnsi="GHEA Grapalat"/>
                <w:bCs/>
                <w:sz w:val="24"/>
                <w:szCs w:val="24"/>
                <w:lang w:val="hy-AM"/>
              </w:rPr>
              <w:t>:</w:t>
            </w:r>
          </w:p>
          <w:p w14:paraId="266DA417" w14:textId="60DFB2C7" w:rsidR="00407125" w:rsidRPr="00407125" w:rsidRDefault="00407125" w:rsidP="00407125">
            <w:pPr>
              <w:spacing w:line="360" w:lineRule="auto"/>
              <w:jc w:val="center"/>
              <w:rPr>
                <w:rFonts w:ascii="GHEA Grapalat" w:hAnsi="GHEA Grapalat"/>
                <w:bCs/>
                <w:sz w:val="24"/>
                <w:szCs w:val="24"/>
                <w:lang w:val="hy-AM"/>
              </w:rPr>
            </w:pPr>
            <w:r w:rsidRPr="00CD02B4">
              <w:rPr>
                <w:rFonts w:ascii="GHEA Grapalat" w:hAnsi="GHEA Grapalat"/>
                <w:bCs/>
                <w:sz w:val="24"/>
                <w:szCs w:val="24"/>
                <w:lang w:val="hy-AM"/>
              </w:rPr>
              <w:t>Նախագիծը լրացվել է նոր 16</w:t>
            </w:r>
            <w:r w:rsidRPr="00CD02B4">
              <w:rPr>
                <w:rFonts w:ascii="Cambria Math" w:hAnsi="Cambria Math" w:cs="Cambria Math"/>
                <w:bCs/>
                <w:sz w:val="24"/>
                <w:szCs w:val="24"/>
                <w:lang w:val="hy-AM"/>
              </w:rPr>
              <w:t>․</w:t>
            </w:r>
            <w:r w:rsidRPr="00CD02B4">
              <w:rPr>
                <w:rFonts w:ascii="GHEA Grapalat" w:hAnsi="GHEA Grapalat"/>
                <w:bCs/>
                <w:sz w:val="24"/>
                <w:szCs w:val="24"/>
                <w:lang w:val="hy-AM"/>
              </w:rPr>
              <w:t>5</w:t>
            </w:r>
            <w:r>
              <w:rPr>
                <w:rFonts w:ascii="GHEA Grapalat" w:hAnsi="GHEA Grapalat"/>
                <w:bCs/>
                <w:sz w:val="24"/>
                <w:szCs w:val="24"/>
                <w:lang w:val="hy-AM"/>
              </w:rPr>
              <w:t>-րդ կետ</w:t>
            </w:r>
            <w:r w:rsidRPr="00CD02B4">
              <w:rPr>
                <w:rFonts w:ascii="GHEA Grapalat" w:hAnsi="GHEA Grapalat"/>
                <w:bCs/>
                <w:sz w:val="24"/>
                <w:szCs w:val="24"/>
                <w:lang w:val="hy-AM"/>
              </w:rPr>
              <w:t>ով,</w:t>
            </w:r>
            <w:r>
              <w:rPr>
                <w:rFonts w:ascii="GHEA Grapalat" w:hAnsi="GHEA Grapalat"/>
                <w:bCs/>
                <w:sz w:val="24"/>
                <w:szCs w:val="24"/>
                <w:lang w:val="hy-AM"/>
              </w:rPr>
              <w:t xml:space="preserve"> որի 2</w:t>
            </w:r>
            <w:r w:rsidRPr="00BE3F07">
              <w:rPr>
                <w:rFonts w:ascii="GHEA Grapalat" w:hAnsi="GHEA Grapalat"/>
                <w:bCs/>
                <w:sz w:val="24"/>
                <w:szCs w:val="24"/>
                <w:lang w:val="hy-AM"/>
              </w:rPr>
              <w:t>)</w:t>
            </w:r>
            <w:r>
              <w:rPr>
                <w:rFonts w:ascii="GHEA Grapalat" w:hAnsi="GHEA Grapalat"/>
                <w:bCs/>
                <w:sz w:val="24"/>
                <w:szCs w:val="24"/>
                <w:lang w:val="hy-AM"/>
              </w:rPr>
              <w:t xml:space="preserve"> ենթակետով նախատեսվել են առաջարկվող դրույթները։</w:t>
            </w:r>
          </w:p>
          <w:p w14:paraId="4F48B6DD" w14:textId="77777777" w:rsidR="007D1E61" w:rsidRDefault="007D1E61" w:rsidP="00977467">
            <w:pPr>
              <w:spacing w:line="360" w:lineRule="auto"/>
              <w:jc w:val="center"/>
              <w:rPr>
                <w:rFonts w:ascii="GHEA Grapalat" w:hAnsi="GHEA Grapalat"/>
                <w:sz w:val="24"/>
                <w:szCs w:val="24"/>
                <w:lang w:val="hy-AM"/>
              </w:rPr>
            </w:pPr>
          </w:p>
          <w:p w14:paraId="15AC87B8" w14:textId="4CD62B52" w:rsidR="00CD02B4" w:rsidRDefault="00621082" w:rsidP="00977467">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3170274B" w14:textId="70CE5793" w:rsidR="00621082" w:rsidRDefault="00621082" w:rsidP="00977467">
            <w:pPr>
              <w:spacing w:line="360" w:lineRule="auto"/>
              <w:jc w:val="center"/>
              <w:rPr>
                <w:rFonts w:ascii="GHEA Grapalat" w:hAnsi="GHEA Grapalat"/>
                <w:sz w:val="24"/>
                <w:szCs w:val="24"/>
                <w:lang w:val="hy-AM"/>
              </w:rPr>
            </w:pPr>
            <w:r w:rsidRPr="00407125">
              <w:rPr>
                <w:rFonts w:ascii="GHEA Grapalat" w:eastAsia="Times New Roman" w:hAnsi="GHEA Grapalat" w:cs="Times New Roman"/>
                <w:bCs/>
                <w:sz w:val="24"/>
                <w:szCs w:val="24"/>
                <w:lang w:val="hy-AM"/>
              </w:rPr>
              <w:t>ՀՀ կառավարության 2024 թվականի  դեկտեմբերի 19-ի թիվ 2036-Ն որոշման</w:t>
            </w:r>
            <w:r>
              <w:rPr>
                <w:rFonts w:ascii="GHEA Grapalat" w:eastAsia="Times New Roman" w:hAnsi="GHEA Grapalat" w:cs="Times New Roman"/>
                <w:bCs/>
                <w:sz w:val="24"/>
                <w:szCs w:val="24"/>
                <w:lang w:val="hy-AM"/>
              </w:rPr>
              <w:t xml:space="preserve"> հավելված 1-ի 4-րդ կետում տրված է </w:t>
            </w:r>
            <w:r w:rsidR="007A599F">
              <w:rPr>
                <w:rFonts w:ascii="GHEA Grapalat" w:eastAsia="Times New Roman" w:hAnsi="GHEA Grapalat" w:cs="Times New Roman"/>
                <w:bCs/>
                <w:sz w:val="24"/>
                <w:szCs w:val="24"/>
                <w:lang w:val="hy-AM"/>
              </w:rPr>
              <w:t>բաշխման</w:t>
            </w:r>
            <w:r>
              <w:rPr>
                <w:rFonts w:ascii="GHEA Grapalat" w:eastAsia="Times New Roman" w:hAnsi="GHEA Grapalat" w:cs="Times New Roman"/>
                <w:bCs/>
                <w:sz w:val="24"/>
                <w:szCs w:val="24"/>
                <w:lang w:val="hy-AM"/>
              </w:rPr>
              <w:t xml:space="preserve"> սկզբունքը։</w:t>
            </w:r>
          </w:p>
          <w:p w14:paraId="5AF2ED91" w14:textId="49A0A92D" w:rsidR="00407125" w:rsidRPr="00407125" w:rsidRDefault="00407125" w:rsidP="00407125">
            <w:pPr>
              <w:spacing w:line="360" w:lineRule="auto"/>
              <w:jc w:val="center"/>
              <w:rPr>
                <w:rFonts w:ascii="GHEA Grapalat" w:hAnsi="GHEA Grapalat"/>
                <w:bCs/>
                <w:sz w:val="24"/>
                <w:szCs w:val="24"/>
                <w:lang w:val="hy-AM"/>
              </w:rPr>
            </w:pPr>
            <w:r w:rsidRPr="00407125">
              <w:rPr>
                <w:rFonts w:ascii="GHEA Grapalat" w:hAnsi="GHEA Grapalat"/>
                <w:bCs/>
                <w:sz w:val="24"/>
                <w:szCs w:val="24"/>
                <w:lang w:val="hy-AM"/>
              </w:rPr>
              <w:t>Ընդունվել է:</w:t>
            </w:r>
          </w:p>
          <w:p w14:paraId="310B9574" w14:textId="3393570E" w:rsidR="00985DA3" w:rsidRPr="003B1DDA" w:rsidRDefault="00407125" w:rsidP="00407125">
            <w:pPr>
              <w:ind w:left="79" w:hanging="79"/>
              <w:jc w:val="center"/>
              <w:rPr>
                <w:rFonts w:ascii="GHEA Grapalat" w:hAnsi="GHEA Grapalat"/>
                <w:sz w:val="24"/>
                <w:szCs w:val="24"/>
                <w:lang w:val="hy-AM"/>
              </w:rPr>
            </w:pPr>
            <w:r w:rsidRPr="00407125">
              <w:rPr>
                <w:rFonts w:ascii="GHEA Grapalat" w:hAnsi="GHEA Grapalat"/>
                <w:bCs/>
                <w:sz w:val="24"/>
                <w:szCs w:val="24"/>
                <w:lang w:val="hy-AM"/>
              </w:rPr>
              <w:t>Նախագիծը լրացվել է նոր 16</w:t>
            </w:r>
            <w:r w:rsidRPr="00407125">
              <w:rPr>
                <w:rFonts w:ascii="Cambria Math" w:hAnsi="Cambria Math" w:cs="Cambria Math"/>
                <w:bCs/>
                <w:sz w:val="24"/>
                <w:szCs w:val="24"/>
                <w:lang w:val="hy-AM"/>
              </w:rPr>
              <w:t>․</w:t>
            </w:r>
            <w:r w:rsidRPr="00407125">
              <w:rPr>
                <w:rFonts w:ascii="GHEA Grapalat" w:hAnsi="GHEA Grapalat" w:cs="Cambria Math"/>
                <w:bCs/>
                <w:sz w:val="24"/>
                <w:szCs w:val="24"/>
                <w:lang w:val="hy-AM"/>
              </w:rPr>
              <w:t>6</w:t>
            </w:r>
            <w:r w:rsidRPr="00407125">
              <w:rPr>
                <w:rFonts w:ascii="GHEA Grapalat" w:hAnsi="GHEA Grapalat"/>
                <w:bCs/>
                <w:sz w:val="24"/>
                <w:szCs w:val="24"/>
                <w:lang w:val="hy-AM"/>
              </w:rPr>
              <w:t>-րդ կետով</w:t>
            </w:r>
          </w:p>
        </w:tc>
      </w:tr>
      <w:tr w:rsidR="0086253F" w:rsidRPr="003038AC" w14:paraId="6E52D8FF"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36508449" w:rsidR="0086253F" w:rsidRPr="003B1DDA" w:rsidRDefault="007C06A8" w:rsidP="00102E14">
            <w:pPr>
              <w:spacing w:line="360" w:lineRule="auto"/>
              <w:jc w:val="center"/>
              <w:rPr>
                <w:rFonts w:ascii="GHEA Grapalat" w:hAnsi="GHEA Grapalat"/>
                <w:sz w:val="24"/>
                <w:szCs w:val="24"/>
                <w:lang w:val="hy-AM"/>
              </w:rPr>
            </w:pPr>
            <w:bookmarkStart w:id="3" w:name="_Hlk184820942"/>
            <w:r>
              <w:rPr>
                <w:rFonts w:ascii="GHEA Grapalat" w:hAnsi="GHEA Grapalat"/>
                <w:sz w:val="24"/>
                <w:szCs w:val="24"/>
                <w:lang w:val="hy-AM"/>
              </w:rPr>
              <w:lastRenderedPageBreak/>
              <w:t>3</w:t>
            </w:r>
            <w:r w:rsidR="0086253F" w:rsidRPr="003B1DDA">
              <w:rPr>
                <w:rFonts w:ascii="GHEA Grapalat" w:hAnsi="GHEA Grapalat"/>
                <w:sz w:val="24"/>
                <w:szCs w:val="24"/>
              </w:rPr>
              <w:t xml:space="preserve">. </w:t>
            </w:r>
            <w:r w:rsidR="00A90F8F" w:rsidRPr="00A90F8F">
              <w:rPr>
                <w:rFonts w:ascii="GHEA Grapalat" w:hAnsi="GHEA Grapalat"/>
                <w:sz w:val="24"/>
                <w:szCs w:val="24"/>
              </w:rPr>
              <w:t>ՀՀ մրցակցության պաշտպանության հանձնաժողով</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543326A2" w:rsidR="0086253F" w:rsidRPr="003038AC" w:rsidRDefault="009241A4" w:rsidP="007A38EB">
            <w:pPr>
              <w:spacing w:line="360" w:lineRule="auto"/>
              <w:jc w:val="center"/>
              <w:rPr>
                <w:rFonts w:ascii="Cambria Math" w:hAnsi="Cambria Math"/>
                <w:sz w:val="24"/>
                <w:szCs w:val="24"/>
                <w:lang w:val="hy-AM"/>
              </w:rPr>
            </w:pPr>
            <w:r>
              <w:rPr>
                <w:rFonts w:ascii="GHEA Grapalat" w:hAnsi="GHEA Grapalat"/>
                <w:sz w:val="24"/>
                <w:szCs w:val="24"/>
                <w:lang w:val="hy-AM"/>
              </w:rPr>
              <w:t>21</w:t>
            </w:r>
            <w:r w:rsidR="0086253F">
              <w:rPr>
                <w:rFonts w:ascii="GHEA Grapalat" w:hAnsi="GHEA Grapalat"/>
                <w:sz w:val="24"/>
                <w:szCs w:val="24"/>
              </w:rPr>
              <w:t>.</w:t>
            </w:r>
            <w:r w:rsidR="00D45609">
              <w:rPr>
                <w:rFonts w:ascii="GHEA Grapalat" w:hAnsi="GHEA Grapalat"/>
                <w:sz w:val="24"/>
                <w:szCs w:val="24"/>
                <w:lang w:val="hy-AM"/>
              </w:rPr>
              <w:t>0</w:t>
            </w:r>
            <w:r w:rsidR="0027043D">
              <w:rPr>
                <w:rFonts w:ascii="GHEA Grapalat" w:hAnsi="GHEA Grapalat"/>
                <w:sz w:val="24"/>
                <w:szCs w:val="24"/>
                <w:lang w:val="hy-AM"/>
              </w:rPr>
              <w:t>4</w:t>
            </w:r>
            <w:r w:rsidR="0086253F">
              <w:rPr>
                <w:rFonts w:ascii="GHEA Grapalat" w:hAnsi="GHEA Grapalat"/>
                <w:sz w:val="24"/>
                <w:szCs w:val="24"/>
              </w:rPr>
              <w:t>.202</w:t>
            </w:r>
            <w:r w:rsidR="00D45609">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7B551737" w:rsidR="0086253F" w:rsidRPr="003B1DDA" w:rsidRDefault="0086253F" w:rsidP="007A38EB">
            <w:pPr>
              <w:spacing w:line="360" w:lineRule="auto"/>
              <w:jc w:val="center"/>
              <w:rPr>
                <w:rFonts w:ascii="GHEA Grapalat" w:hAnsi="GHEA Grapalat"/>
                <w:sz w:val="24"/>
                <w:szCs w:val="24"/>
                <w:lang w:val="hy-AM"/>
              </w:rPr>
            </w:pPr>
            <w:r>
              <w:rPr>
                <w:rFonts w:ascii="GHEA Grapalat" w:hAnsi="GHEA Grapalat"/>
                <w:sz w:val="24"/>
                <w:szCs w:val="24"/>
              </w:rPr>
              <w:t xml:space="preserve">№ </w:t>
            </w:r>
            <w:r w:rsidR="00CF5C89">
              <w:rPr>
                <w:rFonts w:ascii="GHEA Grapalat" w:hAnsi="GHEA Grapalat"/>
                <w:sz w:val="24"/>
                <w:szCs w:val="24"/>
              </w:rPr>
              <w:t>ԳՈԳ</w:t>
            </w:r>
            <w:r w:rsidR="009241A4" w:rsidRPr="009241A4">
              <w:rPr>
                <w:rFonts w:ascii="GHEA Grapalat" w:hAnsi="GHEA Grapalat"/>
                <w:sz w:val="24"/>
                <w:szCs w:val="24"/>
              </w:rPr>
              <w:t>/432-2025</w:t>
            </w:r>
          </w:p>
        </w:tc>
      </w:tr>
      <w:bookmarkEnd w:id="3"/>
      <w:tr w:rsidR="0086253F" w:rsidRPr="007D1E61" w14:paraId="31CD2687" w14:textId="77777777" w:rsidTr="005535A0">
        <w:trPr>
          <w:trHeight w:val="3377"/>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6F306267" w14:textId="77777777" w:rsidR="005535A0" w:rsidRPr="005535A0" w:rsidRDefault="005535A0" w:rsidP="005535A0">
            <w:pPr>
              <w:tabs>
                <w:tab w:val="left" w:pos="142"/>
                <w:tab w:val="left" w:pos="540"/>
              </w:tabs>
              <w:spacing w:after="0"/>
              <w:ind w:right="-35" w:firstLine="567"/>
              <w:jc w:val="both"/>
              <w:rPr>
                <w:rFonts w:ascii="Calibri" w:eastAsia="Calibri" w:hAnsi="Calibri" w:cs="Times New Roman"/>
                <w:lang w:val="hy-AM"/>
              </w:rPr>
            </w:pPr>
            <w:r w:rsidRPr="005535A0">
              <w:rPr>
                <w:rFonts w:ascii="GHEA Grapalat" w:eastAsia="Times New Roman" w:hAnsi="GHEA Grapalat" w:cs="Sylfaen"/>
                <w:sz w:val="24"/>
                <w:szCs w:val="24"/>
                <w:lang w:val="hy-AM"/>
              </w:rPr>
              <w:t>Հարգելի՛ պարոն Պապոյան,</w:t>
            </w:r>
          </w:p>
          <w:p w14:paraId="2E3BF996" w14:textId="77777777" w:rsidR="005535A0" w:rsidRPr="005535A0" w:rsidRDefault="005535A0" w:rsidP="005535A0">
            <w:pPr>
              <w:tabs>
                <w:tab w:val="left" w:pos="540"/>
              </w:tabs>
              <w:spacing w:after="0"/>
              <w:ind w:right="75"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«Հայաստանի Հանրապետության կառավարության 2024 թվականի դեկտեմբերի 19-ի թիվ 2036-Ն որոշման մեջ լրացումներ կատարելու մասին» Հայաստանի Հանրապետության կառավարության որոշման նախագծի (այսուհետ՝ Նախագիծ) վերաբերյալ Մրցակցության պաշտպանության հանձնաժողովը հայտնում է հետևյալը</w:t>
            </w:r>
            <w:r w:rsidRPr="005535A0">
              <w:rPr>
                <w:rFonts w:ascii="Cambria Math" w:eastAsia="Calibri" w:hAnsi="Cambria Math" w:cs="Cambria Math"/>
                <w:sz w:val="24"/>
                <w:szCs w:val="24"/>
                <w:lang w:val="hy-AM"/>
              </w:rPr>
              <w:t>․</w:t>
            </w:r>
          </w:p>
          <w:p w14:paraId="4DE2C62F" w14:textId="77777777" w:rsidR="005535A0" w:rsidRPr="005535A0" w:rsidRDefault="005535A0" w:rsidP="005535A0">
            <w:pPr>
              <w:tabs>
                <w:tab w:val="left" w:pos="540"/>
              </w:tabs>
              <w:spacing w:after="0"/>
              <w:ind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 xml:space="preserve">Նախագծով առաջարկվում է Հայաստանի Հանրապետության կառավարության 2024 թվականի </w:t>
            </w:r>
            <w:r w:rsidRPr="005535A0">
              <w:rPr>
                <w:rFonts w:ascii="GHEA Grapalat" w:eastAsia="Calibri" w:hAnsi="GHEA Grapalat" w:cs="Times New Roman"/>
                <w:sz w:val="24"/>
                <w:szCs w:val="24"/>
                <w:lang w:val="hy-AM"/>
              </w:rPr>
              <w:lastRenderedPageBreak/>
              <w:t>դեկտեմբերի 19-ի «Հայաստանի Հանրապետության տարածք ներմուծվող սերուցքային կարագի նկատմամբ սակագնային արտոնություն կիրառելու, ներմուծման բաշխման կարգը, մեկանգամյա և գլխավոր լիցենզիաների ձևերը հաստատելու մասին» N 2036-Ն որոշման N 1 հավելվածում (այսուհետ՝ Հավելված) կատարել համապատասխան փոփոխություններ, ըստ որի Հավելվածը լրացվում է  համապատասխան բովանդակությամբ նոր` 16.1-ին, 16</w:t>
            </w:r>
            <w:r w:rsidRPr="005535A0">
              <w:rPr>
                <w:rFonts w:ascii="Cambria Math" w:eastAsia="Calibri" w:hAnsi="Cambria Math" w:cs="Cambria Math"/>
                <w:sz w:val="24"/>
                <w:szCs w:val="24"/>
                <w:lang w:val="hy-AM"/>
              </w:rPr>
              <w:t>․</w:t>
            </w:r>
            <w:r w:rsidRPr="005535A0">
              <w:rPr>
                <w:rFonts w:ascii="GHEA Grapalat" w:eastAsia="Calibri" w:hAnsi="GHEA Grapalat" w:cs="Times New Roman"/>
                <w:sz w:val="24"/>
                <w:szCs w:val="24"/>
                <w:lang w:val="hy-AM"/>
              </w:rPr>
              <w:t>2-րդ, 16</w:t>
            </w:r>
            <w:r w:rsidRPr="005535A0">
              <w:rPr>
                <w:rFonts w:ascii="Cambria Math" w:eastAsia="Calibri" w:hAnsi="Cambria Math" w:cs="Cambria Math"/>
                <w:sz w:val="24"/>
                <w:szCs w:val="24"/>
                <w:lang w:val="hy-AM"/>
              </w:rPr>
              <w:t>․</w:t>
            </w:r>
            <w:r w:rsidRPr="005535A0">
              <w:rPr>
                <w:rFonts w:ascii="GHEA Grapalat" w:eastAsia="Calibri" w:hAnsi="GHEA Grapalat" w:cs="Times New Roman"/>
                <w:sz w:val="24"/>
                <w:szCs w:val="24"/>
                <w:lang w:val="hy-AM"/>
              </w:rPr>
              <w:t>3-րդ և 16.4-րդ կետերով, այն է`</w:t>
            </w:r>
          </w:p>
          <w:p w14:paraId="0FD9D8FC" w14:textId="0288CCD6" w:rsidR="005535A0" w:rsidRPr="005535A0" w:rsidRDefault="005535A0" w:rsidP="005535A0">
            <w:pPr>
              <w:tabs>
                <w:tab w:val="left" w:pos="540"/>
              </w:tabs>
              <w:spacing w:after="0"/>
              <w:ind w:right="75"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t xml:space="preserve">«16.1. </w:t>
            </w:r>
            <w:r w:rsidR="00CF5C89">
              <w:rPr>
                <w:rFonts w:ascii="GHEA Grapalat" w:eastAsia="Calibri" w:hAnsi="GHEA Grapalat" w:cs="Times New Roman"/>
                <w:i/>
                <w:sz w:val="24"/>
                <w:szCs w:val="24"/>
                <w:lang w:val="hy-AM"/>
              </w:rPr>
              <w:t>Հաստատումները</w:t>
            </w:r>
            <w:r w:rsidRPr="005535A0">
              <w:rPr>
                <w:rFonts w:ascii="GHEA Grapalat" w:eastAsia="Calibri" w:hAnsi="GHEA Grapalat" w:cs="Times New Roman"/>
                <w:i/>
                <w:sz w:val="24"/>
                <w:szCs w:val="24"/>
                <w:lang w:val="hy-AM"/>
              </w:rPr>
              <w:t xml:space="preserve"> 2025 թվականի մայիսի 2-ից մինչև մայիսի 8-ը իրավունք ունեն հրաժարվելու իրենց հատկացված ծավալից՝ ամբողջությամբ կամ մասնակի։ </w:t>
            </w:r>
            <w:r w:rsidR="00CF5C89">
              <w:rPr>
                <w:rFonts w:ascii="GHEA Grapalat" w:eastAsia="Calibri" w:hAnsi="GHEA Grapalat" w:cs="Times New Roman"/>
                <w:i/>
                <w:sz w:val="24"/>
                <w:szCs w:val="24"/>
                <w:lang w:val="hy-AM"/>
              </w:rPr>
              <w:t>Հաստատման</w:t>
            </w:r>
            <w:r w:rsidRPr="005535A0">
              <w:rPr>
                <w:rFonts w:ascii="GHEA Grapalat" w:eastAsia="Calibri" w:hAnsi="GHEA Grapalat" w:cs="Times New Roman"/>
                <w:i/>
                <w:sz w:val="24"/>
                <w:szCs w:val="24"/>
                <w:lang w:val="hy-AM"/>
              </w:rPr>
              <w:t xml:space="preserve"> հատկացված ծավալից հրաժարվելու մասին դիմումը ներկայացվում է լիազոր մարմին էլեկտրոնային եղանակով (էլեկտրոնային հասցեն` secretariat@mineconomy.am), փոստային առաքմամբ կամ առձեռն։ Էլեկտրոնային եղանակով դիմելու դեպքում դիմումը անհրաժեշտ է ներկայացնել Հայաստանի Հանրապետության օրենսդրությամբ սահմանված կարգով՝ էլեկտրոնային թվային ստորագրությամբ:</w:t>
            </w:r>
          </w:p>
          <w:p w14:paraId="33660235" w14:textId="77777777" w:rsidR="005535A0" w:rsidRPr="005535A0" w:rsidRDefault="005535A0" w:rsidP="005535A0">
            <w:pPr>
              <w:tabs>
                <w:tab w:val="left" w:pos="540"/>
              </w:tabs>
              <w:spacing w:after="0"/>
              <w:ind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t>16</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2</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 xml:space="preserve"> Ներմուծման թույլատրելի ծավալի չբաշխված քանակությունից ներմուծման նոր թույլատրելի ծավալ ստանալու համար հայտատուները 2025 թվականի մայիսի 12-ից մինչև մայիսի 16-ը լիազոր մարմին են ներկայացնում հայտ՝ սույն կարգի 19-րդ կետի պահանջներին համապատասխան:</w:t>
            </w:r>
          </w:p>
          <w:p w14:paraId="6B6F69BE" w14:textId="77777777" w:rsidR="005535A0" w:rsidRPr="005535A0" w:rsidRDefault="005535A0" w:rsidP="005535A0">
            <w:pPr>
              <w:tabs>
                <w:tab w:val="left" w:pos="540"/>
              </w:tabs>
              <w:spacing w:after="0"/>
              <w:ind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t>16</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3</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 xml:space="preserve"> Սույն կարգի 16</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1-ին կետի համաձայն՝ չբաշխված ներմուծման թույլատրելի ծավալը լիազոր մարմնի կողմից բաշխվում է`</w:t>
            </w:r>
          </w:p>
          <w:p w14:paraId="2C388A99" w14:textId="77777777" w:rsidR="005535A0" w:rsidRPr="005535A0" w:rsidRDefault="005535A0" w:rsidP="005535A0">
            <w:pPr>
              <w:tabs>
                <w:tab w:val="left" w:pos="540"/>
              </w:tabs>
              <w:spacing w:after="0"/>
              <w:ind w:right="75"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t>1) պատմական գնորդների համար` սույն կարգի 8-րդ կետի պահանջներին համապատասխան.</w:t>
            </w:r>
          </w:p>
          <w:p w14:paraId="1029CAB4" w14:textId="77777777" w:rsidR="005535A0" w:rsidRPr="005535A0" w:rsidRDefault="005535A0" w:rsidP="005535A0">
            <w:pPr>
              <w:tabs>
                <w:tab w:val="left" w:pos="540"/>
              </w:tabs>
              <w:spacing w:after="0"/>
              <w:ind w:right="75"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lastRenderedPageBreak/>
              <w:t>2) արտաքին տնտեսական գործունեության այլ մասնակիցների միջև` հավասարաչափ, բայց ոչ ավելի, քան իր կողմից խնդրարկված ծավալը։</w:t>
            </w:r>
          </w:p>
          <w:p w14:paraId="2E521AEE" w14:textId="77777777" w:rsidR="005535A0" w:rsidRPr="005535A0" w:rsidRDefault="005535A0" w:rsidP="005535A0">
            <w:pPr>
              <w:tabs>
                <w:tab w:val="left" w:pos="540"/>
              </w:tabs>
              <w:spacing w:after="0"/>
              <w:ind w:firstLine="567"/>
              <w:jc w:val="both"/>
              <w:rPr>
                <w:rFonts w:ascii="GHEA Grapalat" w:eastAsia="Calibri" w:hAnsi="GHEA Grapalat" w:cs="Times New Roman"/>
                <w:i/>
                <w:sz w:val="24"/>
                <w:szCs w:val="24"/>
                <w:lang w:val="hy-AM"/>
              </w:rPr>
            </w:pPr>
            <w:r w:rsidRPr="005535A0">
              <w:rPr>
                <w:rFonts w:ascii="GHEA Grapalat" w:eastAsia="Calibri" w:hAnsi="GHEA Grapalat" w:cs="Times New Roman"/>
                <w:i/>
                <w:sz w:val="24"/>
                <w:szCs w:val="24"/>
                <w:lang w:val="hy-AM"/>
              </w:rPr>
              <w:t>16</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4</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 xml:space="preserve"> Սույն կարգի 16</w:t>
            </w:r>
            <w:r w:rsidRPr="005535A0">
              <w:rPr>
                <w:rFonts w:ascii="Cambria Math" w:eastAsia="Calibri" w:hAnsi="Cambria Math" w:cs="Cambria Math"/>
                <w:i/>
                <w:sz w:val="24"/>
                <w:szCs w:val="24"/>
                <w:lang w:val="hy-AM"/>
              </w:rPr>
              <w:t>․</w:t>
            </w:r>
            <w:r w:rsidRPr="005535A0">
              <w:rPr>
                <w:rFonts w:ascii="GHEA Grapalat" w:eastAsia="Calibri" w:hAnsi="GHEA Grapalat" w:cs="Times New Roman"/>
                <w:i/>
                <w:sz w:val="24"/>
                <w:szCs w:val="24"/>
                <w:lang w:val="hy-AM"/>
              </w:rPr>
              <w:t>2-րդ կետի պահանջներին համապատասխան հայտ ներկայացրած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դիմում-հայտ ներկայացվելու ժամկետի ավարտից հետո 2 աշխատանքային օրվա ընթացքում:։</w:t>
            </w:r>
          </w:p>
          <w:p w14:paraId="1EDFF780" w14:textId="77777777" w:rsidR="005535A0" w:rsidRPr="005535A0" w:rsidRDefault="005535A0" w:rsidP="005535A0">
            <w:pPr>
              <w:tabs>
                <w:tab w:val="left" w:pos="540"/>
              </w:tabs>
              <w:spacing w:after="0"/>
              <w:ind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 xml:space="preserve">Նախագծի համապատասխան կետերով նախատեսվող այն կարգավորումների մասով, որոնք վերաբերվում են Հայտատուների իրենց հատկացված քվոտայի ծավալից ամբողջությամբ կամ մասնակի հրաժարվելու իրավունքին, հայտնում ենք, որ նման ընթացակարգի սահմանման անհրաժեշտությունը հիմնավորման կարիք ունի, քանի որ գործող Հավելվածի 30-րդ և 31-րդ կետերով սահմանված են ներմուծման լիցենզիայի կասեցման կամ դադարեցման հիմքերը, ըստ որի </w:t>
            </w:r>
            <w:r w:rsidRPr="005535A0">
              <w:rPr>
                <w:rFonts w:ascii="GHEA Grapalat" w:eastAsia="Calibri" w:hAnsi="GHEA Grapalat" w:cs="Times New Roman"/>
                <w:b/>
                <w:sz w:val="24"/>
                <w:szCs w:val="24"/>
                <w:lang w:val="hy-AM"/>
              </w:rPr>
              <w:t>ներմուծման լիցենզիայի գործողությունը կասեցվում կամ դադարեցվում է լիցենզիա ստացած անձի դիմումի համաձայն,</w:t>
            </w:r>
            <w:r w:rsidRPr="005535A0">
              <w:rPr>
                <w:rFonts w:ascii="GHEA Grapalat" w:eastAsia="Calibri" w:hAnsi="GHEA Grapalat" w:cs="Times New Roman"/>
                <w:sz w:val="24"/>
                <w:szCs w:val="24"/>
                <w:lang w:val="hy-AM"/>
              </w:rPr>
              <w:t xml:space="preserve"> հետևաբար խնդրարկված քվոտայի ծավալը այլևս չպահանջված լինելու պարագայում լիցենզավորված անձը կարող է հրաժարվել դրանից համապատասխան ընթացակարգով:</w:t>
            </w:r>
          </w:p>
          <w:p w14:paraId="51CC896B" w14:textId="77777777" w:rsidR="00762FC4" w:rsidRDefault="00762FC4" w:rsidP="005535A0">
            <w:pPr>
              <w:tabs>
                <w:tab w:val="left" w:pos="540"/>
              </w:tabs>
              <w:spacing w:after="0"/>
              <w:ind w:right="75" w:firstLine="567"/>
              <w:jc w:val="both"/>
              <w:rPr>
                <w:rFonts w:ascii="GHEA Grapalat" w:eastAsia="Calibri" w:hAnsi="GHEA Grapalat" w:cs="Times New Roman"/>
                <w:sz w:val="24"/>
                <w:szCs w:val="24"/>
                <w:lang w:val="hy-AM"/>
              </w:rPr>
            </w:pPr>
          </w:p>
          <w:p w14:paraId="1126B794" w14:textId="4EBA07DD" w:rsidR="005535A0" w:rsidRPr="005535A0" w:rsidRDefault="005535A0" w:rsidP="005535A0">
            <w:pPr>
              <w:tabs>
                <w:tab w:val="left" w:pos="540"/>
              </w:tabs>
              <w:spacing w:after="0"/>
              <w:ind w:right="75"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Ինչ վերաբերում է ներմուծման թույլատրելի ծավալի չբաշխված քանակությունից ներմուծման նոր թույլատրելի ծավալ ստանալու հայտերի ներկայացման ժամկետների երկարաձգմանը, ապա առաջարկում ենք անհրաժեշտ փոփոխությունը կատարել Հավելվածի համապատասխան կետում:</w:t>
            </w:r>
          </w:p>
          <w:p w14:paraId="04683C56" w14:textId="77777777" w:rsidR="00E26829" w:rsidRDefault="00E26829" w:rsidP="005535A0">
            <w:pPr>
              <w:tabs>
                <w:tab w:val="left" w:pos="540"/>
              </w:tabs>
              <w:spacing w:after="0"/>
              <w:ind w:right="75" w:firstLine="567"/>
              <w:jc w:val="both"/>
              <w:rPr>
                <w:rFonts w:ascii="GHEA Grapalat" w:eastAsia="Calibri" w:hAnsi="GHEA Grapalat" w:cs="Times New Roman"/>
                <w:sz w:val="24"/>
                <w:szCs w:val="24"/>
                <w:lang w:val="hy-AM"/>
              </w:rPr>
            </w:pPr>
          </w:p>
          <w:p w14:paraId="7CDAC81C" w14:textId="77777777" w:rsidR="004D0A8A" w:rsidRDefault="004D0A8A" w:rsidP="005535A0">
            <w:pPr>
              <w:tabs>
                <w:tab w:val="left" w:pos="540"/>
              </w:tabs>
              <w:spacing w:after="0"/>
              <w:ind w:right="75" w:firstLine="567"/>
              <w:jc w:val="both"/>
              <w:rPr>
                <w:rFonts w:ascii="GHEA Grapalat" w:eastAsia="Calibri" w:hAnsi="GHEA Grapalat" w:cs="Times New Roman"/>
                <w:sz w:val="24"/>
                <w:szCs w:val="24"/>
                <w:lang w:val="hy-AM"/>
              </w:rPr>
            </w:pPr>
          </w:p>
          <w:p w14:paraId="5D5CDDE8" w14:textId="77777777" w:rsidR="00762FC4" w:rsidRDefault="00762FC4" w:rsidP="005535A0">
            <w:pPr>
              <w:tabs>
                <w:tab w:val="left" w:pos="540"/>
              </w:tabs>
              <w:spacing w:after="0"/>
              <w:ind w:right="75" w:firstLine="567"/>
              <w:jc w:val="both"/>
              <w:rPr>
                <w:rFonts w:ascii="GHEA Grapalat" w:eastAsia="Calibri" w:hAnsi="GHEA Grapalat" w:cs="Times New Roman"/>
                <w:sz w:val="24"/>
                <w:szCs w:val="24"/>
                <w:lang w:val="hy-AM"/>
              </w:rPr>
            </w:pPr>
          </w:p>
          <w:p w14:paraId="155D6696" w14:textId="1F7B6EF8" w:rsidR="005535A0" w:rsidRPr="005535A0" w:rsidRDefault="005535A0" w:rsidP="005535A0">
            <w:pPr>
              <w:tabs>
                <w:tab w:val="left" w:pos="540"/>
              </w:tabs>
              <w:spacing w:after="0"/>
              <w:ind w:right="75" w:firstLine="567"/>
              <w:jc w:val="both"/>
              <w:rPr>
                <w:rFonts w:ascii="GHEA Grapalat" w:eastAsia="Calibri" w:hAnsi="GHEA Grapalat" w:cs="Times New Roman"/>
                <w:i/>
                <w:sz w:val="24"/>
                <w:szCs w:val="24"/>
                <w:lang w:val="hy-AM"/>
              </w:rPr>
            </w:pPr>
            <w:r w:rsidRPr="005535A0">
              <w:rPr>
                <w:rFonts w:ascii="GHEA Grapalat" w:eastAsia="Calibri" w:hAnsi="GHEA Grapalat" w:cs="Times New Roman"/>
                <w:sz w:val="24"/>
                <w:szCs w:val="24"/>
                <w:lang w:val="hy-AM"/>
              </w:rPr>
              <w:t>Միևնույն ժամանակ, հաշվի առնելով, որ Նախագծի 16</w:t>
            </w:r>
            <w:r w:rsidRPr="005535A0">
              <w:rPr>
                <w:rFonts w:ascii="Cambria Math" w:eastAsia="Calibri" w:hAnsi="Cambria Math" w:cs="Cambria Math"/>
                <w:sz w:val="24"/>
                <w:szCs w:val="24"/>
                <w:lang w:val="hy-AM"/>
              </w:rPr>
              <w:t>․</w:t>
            </w:r>
            <w:r w:rsidRPr="005535A0">
              <w:rPr>
                <w:rFonts w:ascii="GHEA Grapalat" w:eastAsia="Calibri" w:hAnsi="GHEA Grapalat" w:cs="Times New Roman"/>
                <w:sz w:val="24"/>
                <w:szCs w:val="24"/>
                <w:lang w:val="hy-AM"/>
              </w:rPr>
              <w:t>3 կետի 2-րդ մասով նախատեսվում էր իրականացնել արտաքին տնտեսական գործունեության այլ մասնակիցների միջև ներմուծման թույլատրելի ծավալի բաշխման սկզբունքի</w:t>
            </w:r>
            <w:r w:rsidRPr="005535A0">
              <w:rPr>
                <w:rFonts w:ascii="GHEA Grapalat" w:eastAsia="Calibri" w:hAnsi="GHEA Grapalat" w:cs="Times New Roman"/>
                <w:b/>
                <w:sz w:val="24"/>
                <w:szCs w:val="24"/>
                <w:lang w:val="hy-AM"/>
              </w:rPr>
              <w:t xml:space="preserve"> </w:t>
            </w:r>
            <w:r w:rsidRPr="005535A0">
              <w:rPr>
                <w:rFonts w:ascii="GHEA Grapalat" w:eastAsia="Calibri" w:hAnsi="GHEA Grapalat" w:cs="Times New Roman"/>
                <w:sz w:val="24"/>
                <w:szCs w:val="24"/>
                <w:lang w:val="hy-AM"/>
              </w:rPr>
              <w:t xml:space="preserve">փոփոխություն, առաջարկում ենք նախատեսվող փոփոխությունը իրականացնել Հավելվածի համապատասխան կետում, մասնավորապես՝ Հավելվածի 14-րդ կետի </w:t>
            </w:r>
            <w:r w:rsidRPr="005535A0">
              <w:rPr>
                <w:rFonts w:ascii="GHEA Grapalat" w:eastAsia="Calibri" w:hAnsi="GHEA Grapalat" w:cs="Times New Roman"/>
                <w:i/>
                <w:sz w:val="24"/>
                <w:szCs w:val="24"/>
                <w:lang w:val="hy-AM"/>
              </w:rPr>
              <w:t>«Արտաքին տնտեսական գործունեության այլ մասնակիցների միջև ներմուծման թույլատրելի ծավալը բաշխվում է համամասնորեն: Արտաքին տնտեսական գործունեության այլ մասնակիցների միջև ներմուծման թույլատրելի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ընդհանուր ծավալի 20 տոկոսը:»</w:t>
            </w:r>
            <w:r w:rsidRPr="005535A0">
              <w:rPr>
                <w:rFonts w:ascii="GHEA Grapalat" w:eastAsia="Calibri" w:hAnsi="GHEA Grapalat" w:cs="Times New Roman"/>
                <w:sz w:val="24"/>
                <w:szCs w:val="24"/>
                <w:lang w:val="hy-AM"/>
              </w:rPr>
              <w:t xml:space="preserve"> բառերը փոխարինել </w:t>
            </w:r>
            <w:r w:rsidRPr="005535A0">
              <w:rPr>
                <w:rFonts w:ascii="GHEA Grapalat" w:eastAsia="Calibri" w:hAnsi="GHEA Grapalat" w:cs="Times New Roman"/>
                <w:i/>
                <w:sz w:val="24"/>
                <w:szCs w:val="24"/>
                <w:lang w:val="hy-AM"/>
              </w:rPr>
              <w:t>«Արտաքին տնտեսական գործունեության այլ մասնակիցների միջև ներմուծման թույլատրելի ծավալը բաշխվում է հավասարաչափ, բայց ոչ ավելի, քան իր կողմից խնդրարկված ծավալը</w:t>
            </w:r>
            <w:r w:rsidRPr="005535A0">
              <w:rPr>
                <w:rFonts w:ascii="GHEA Grapalat" w:eastAsia="Calibri" w:hAnsi="GHEA Grapalat" w:cs="Times New Roman"/>
                <w:b/>
                <w:i/>
                <w:sz w:val="24"/>
                <w:szCs w:val="24"/>
                <w:lang w:val="hy-AM"/>
              </w:rPr>
              <w:t>։</w:t>
            </w:r>
            <w:r w:rsidRPr="005535A0">
              <w:rPr>
                <w:rFonts w:ascii="GHEA Grapalat" w:eastAsia="Calibri" w:hAnsi="GHEA Grapalat" w:cs="Times New Roman"/>
                <w:i/>
                <w:sz w:val="24"/>
                <w:szCs w:val="24"/>
                <w:lang w:val="hy-AM"/>
              </w:rPr>
              <w:t xml:space="preserve">» </w:t>
            </w:r>
            <w:r w:rsidRPr="005535A0">
              <w:rPr>
                <w:rFonts w:ascii="GHEA Grapalat" w:eastAsia="Calibri" w:hAnsi="GHEA Grapalat" w:cs="Times New Roman"/>
                <w:sz w:val="24"/>
                <w:szCs w:val="24"/>
                <w:lang w:val="hy-AM"/>
              </w:rPr>
              <w:t>բառերով:</w:t>
            </w:r>
          </w:p>
          <w:p w14:paraId="3B353659" w14:textId="77777777" w:rsidR="005535A0" w:rsidRPr="005535A0" w:rsidRDefault="005535A0" w:rsidP="005535A0">
            <w:pPr>
              <w:tabs>
                <w:tab w:val="left" w:pos="540"/>
              </w:tabs>
              <w:spacing w:after="0"/>
              <w:ind w:right="-35"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Վերոգրյալ առաջարկը վերաբերելի է նաև Հավելվածի 16-րդ կետի 2-րդ մասի սահմանմանը:</w:t>
            </w:r>
          </w:p>
          <w:p w14:paraId="0372D478" w14:textId="77777777" w:rsidR="005535A0" w:rsidRPr="005535A0" w:rsidRDefault="005535A0" w:rsidP="005535A0">
            <w:pPr>
              <w:tabs>
                <w:tab w:val="left" w:pos="540"/>
              </w:tabs>
              <w:spacing w:after="0"/>
              <w:ind w:firstLine="567"/>
              <w:jc w:val="both"/>
              <w:rPr>
                <w:rFonts w:ascii="GHEA Grapalat" w:eastAsia="Calibri" w:hAnsi="GHEA Grapalat" w:cs="Times New Roman"/>
                <w:sz w:val="24"/>
                <w:szCs w:val="24"/>
                <w:lang w:val="hy-AM"/>
              </w:rPr>
            </w:pPr>
            <w:r w:rsidRPr="005535A0">
              <w:rPr>
                <w:rFonts w:ascii="GHEA Grapalat" w:eastAsia="Calibri" w:hAnsi="GHEA Grapalat" w:cs="Times New Roman"/>
                <w:sz w:val="24"/>
                <w:szCs w:val="24"/>
                <w:lang w:val="hy-AM"/>
              </w:rPr>
              <w:t xml:space="preserve">  Միաժամանակ, առաջարկում ենք 14-րդ կետի համաձայն արտաքին տնտեսական գործունեության այլ մասնակիցների միջև ներմուծման թույլատրելի ծավալի հավասարաչափ (բայց ոչ ավելի, քան իր կողմից խնդրարկված ծավալը) բաշխումն իրականացնել մինչև արտաքին տնտեսական գործունեության այլ մասնակիցներին հատկացված ներմուծման թույլատրելի ամբողջ ծավալի սպառումը</w:t>
            </w:r>
            <w:r w:rsidRPr="005535A0">
              <w:rPr>
                <w:rFonts w:ascii="GHEA Grapalat" w:eastAsia="Calibri" w:hAnsi="GHEA Grapalat" w:cs="Times New Roman"/>
                <w:b/>
                <w:sz w:val="24"/>
                <w:szCs w:val="24"/>
                <w:lang w:val="hy-AM"/>
              </w:rPr>
              <w:t>։</w:t>
            </w:r>
          </w:p>
          <w:p w14:paraId="07B2634F" w14:textId="24A718D5" w:rsidR="0086253F" w:rsidRDefault="0086253F" w:rsidP="005535A0">
            <w:pPr>
              <w:tabs>
                <w:tab w:val="left" w:pos="540"/>
              </w:tabs>
              <w:spacing w:after="0" w:line="360" w:lineRule="auto"/>
              <w:ind w:right="-15" w:firstLine="567"/>
              <w:jc w:val="both"/>
              <w:rPr>
                <w:rFonts w:ascii="GHEA Grapalat" w:eastAsia="Times New Roman" w:hAnsi="GHEA Grapalat" w:cs="Times New Roman"/>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35BF50AF" w14:textId="77777777" w:rsidR="0027043D" w:rsidRDefault="0027043D" w:rsidP="00381365">
            <w:pPr>
              <w:spacing w:line="360" w:lineRule="auto"/>
              <w:jc w:val="center"/>
              <w:rPr>
                <w:rFonts w:ascii="GHEA Grapalat" w:hAnsi="GHEA Grapalat"/>
                <w:bCs/>
                <w:sz w:val="24"/>
                <w:szCs w:val="24"/>
                <w:lang w:val="hy-AM"/>
              </w:rPr>
            </w:pPr>
          </w:p>
          <w:p w14:paraId="52801173" w14:textId="77777777" w:rsidR="00A20BFD" w:rsidRDefault="00A20BFD" w:rsidP="00381365">
            <w:pPr>
              <w:spacing w:line="360" w:lineRule="auto"/>
              <w:jc w:val="center"/>
              <w:rPr>
                <w:rFonts w:ascii="GHEA Grapalat" w:hAnsi="GHEA Grapalat"/>
                <w:bCs/>
                <w:sz w:val="24"/>
                <w:szCs w:val="24"/>
                <w:lang w:val="hy-AM"/>
              </w:rPr>
            </w:pPr>
          </w:p>
          <w:p w14:paraId="6EFF90EC" w14:textId="77777777" w:rsidR="00A20BFD" w:rsidRDefault="00A20BFD" w:rsidP="00381365">
            <w:pPr>
              <w:spacing w:line="360" w:lineRule="auto"/>
              <w:jc w:val="center"/>
              <w:rPr>
                <w:rFonts w:ascii="GHEA Grapalat" w:hAnsi="GHEA Grapalat"/>
                <w:bCs/>
                <w:sz w:val="24"/>
                <w:szCs w:val="24"/>
                <w:lang w:val="hy-AM"/>
              </w:rPr>
            </w:pPr>
          </w:p>
          <w:p w14:paraId="690DB575" w14:textId="77777777" w:rsidR="00A20BFD" w:rsidRDefault="00A20BFD" w:rsidP="00381365">
            <w:pPr>
              <w:spacing w:line="360" w:lineRule="auto"/>
              <w:jc w:val="center"/>
              <w:rPr>
                <w:rFonts w:ascii="GHEA Grapalat" w:hAnsi="GHEA Grapalat"/>
                <w:bCs/>
                <w:sz w:val="24"/>
                <w:szCs w:val="24"/>
                <w:lang w:val="hy-AM"/>
              </w:rPr>
            </w:pPr>
          </w:p>
          <w:p w14:paraId="21F62063" w14:textId="77777777" w:rsidR="00A20BFD" w:rsidRDefault="00A20BFD" w:rsidP="00381365">
            <w:pPr>
              <w:spacing w:line="360" w:lineRule="auto"/>
              <w:jc w:val="center"/>
              <w:rPr>
                <w:rFonts w:ascii="GHEA Grapalat" w:hAnsi="GHEA Grapalat"/>
                <w:bCs/>
                <w:sz w:val="24"/>
                <w:szCs w:val="24"/>
                <w:lang w:val="hy-AM"/>
              </w:rPr>
            </w:pPr>
          </w:p>
          <w:p w14:paraId="4BD1F486" w14:textId="77777777" w:rsidR="00A20BFD" w:rsidRDefault="00A20BFD" w:rsidP="00381365">
            <w:pPr>
              <w:spacing w:line="360" w:lineRule="auto"/>
              <w:jc w:val="center"/>
              <w:rPr>
                <w:rFonts w:ascii="GHEA Grapalat" w:hAnsi="GHEA Grapalat"/>
                <w:bCs/>
                <w:sz w:val="24"/>
                <w:szCs w:val="24"/>
                <w:lang w:val="hy-AM"/>
              </w:rPr>
            </w:pPr>
          </w:p>
          <w:p w14:paraId="6CB2DDA5" w14:textId="77777777" w:rsidR="00A20BFD" w:rsidRDefault="00A20BFD" w:rsidP="00381365">
            <w:pPr>
              <w:spacing w:line="360" w:lineRule="auto"/>
              <w:jc w:val="center"/>
              <w:rPr>
                <w:rFonts w:ascii="GHEA Grapalat" w:hAnsi="GHEA Grapalat"/>
                <w:bCs/>
                <w:sz w:val="24"/>
                <w:szCs w:val="24"/>
                <w:lang w:val="hy-AM"/>
              </w:rPr>
            </w:pPr>
          </w:p>
          <w:p w14:paraId="560D6174" w14:textId="77777777" w:rsidR="00A20BFD" w:rsidRDefault="00A20BFD" w:rsidP="00381365">
            <w:pPr>
              <w:spacing w:line="360" w:lineRule="auto"/>
              <w:jc w:val="center"/>
              <w:rPr>
                <w:rFonts w:ascii="GHEA Grapalat" w:hAnsi="GHEA Grapalat"/>
                <w:bCs/>
                <w:sz w:val="24"/>
                <w:szCs w:val="24"/>
                <w:lang w:val="hy-AM"/>
              </w:rPr>
            </w:pPr>
          </w:p>
          <w:p w14:paraId="40B7F63F" w14:textId="77777777" w:rsidR="00A20BFD" w:rsidRDefault="00A20BFD" w:rsidP="00381365">
            <w:pPr>
              <w:spacing w:line="360" w:lineRule="auto"/>
              <w:jc w:val="center"/>
              <w:rPr>
                <w:rFonts w:ascii="GHEA Grapalat" w:hAnsi="GHEA Grapalat"/>
                <w:bCs/>
                <w:sz w:val="24"/>
                <w:szCs w:val="24"/>
                <w:lang w:val="hy-AM"/>
              </w:rPr>
            </w:pPr>
          </w:p>
          <w:p w14:paraId="6AFB685F" w14:textId="77777777" w:rsidR="00A20BFD" w:rsidRDefault="00A20BFD" w:rsidP="00381365">
            <w:pPr>
              <w:spacing w:line="360" w:lineRule="auto"/>
              <w:jc w:val="center"/>
              <w:rPr>
                <w:rFonts w:ascii="GHEA Grapalat" w:hAnsi="GHEA Grapalat"/>
                <w:bCs/>
                <w:sz w:val="24"/>
                <w:szCs w:val="24"/>
                <w:lang w:val="hy-AM"/>
              </w:rPr>
            </w:pPr>
          </w:p>
          <w:p w14:paraId="2F980F75" w14:textId="77777777" w:rsidR="00A20BFD" w:rsidRDefault="00A20BFD" w:rsidP="00381365">
            <w:pPr>
              <w:spacing w:line="360" w:lineRule="auto"/>
              <w:jc w:val="center"/>
              <w:rPr>
                <w:rFonts w:ascii="GHEA Grapalat" w:hAnsi="GHEA Grapalat"/>
                <w:bCs/>
                <w:sz w:val="24"/>
                <w:szCs w:val="24"/>
                <w:lang w:val="hy-AM"/>
              </w:rPr>
            </w:pPr>
          </w:p>
          <w:p w14:paraId="46F8E73D" w14:textId="77777777" w:rsidR="00A20BFD" w:rsidRDefault="00A20BFD" w:rsidP="00381365">
            <w:pPr>
              <w:spacing w:line="360" w:lineRule="auto"/>
              <w:jc w:val="center"/>
              <w:rPr>
                <w:rFonts w:ascii="GHEA Grapalat" w:hAnsi="GHEA Grapalat"/>
                <w:bCs/>
                <w:sz w:val="24"/>
                <w:szCs w:val="24"/>
                <w:lang w:val="hy-AM"/>
              </w:rPr>
            </w:pPr>
          </w:p>
          <w:p w14:paraId="0CF55CCF" w14:textId="77777777" w:rsidR="00A20BFD" w:rsidRDefault="00A20BFD" w:rsidP="00381365">
            <w:pPr>
              <w:spacing w:line="360" w:lineRule="auto"/>
              <w:jc w:val="center"/>
              <w:rPr>
                <w:rFonts w:ascii="GHEA Grapalat" w:hAnsi="GHEA Grapalat"/>
                <w:bCs/>
                <w:sz w:val="24"/>
                <w:szCs w:val="24"/>
                <w:lang w:val="hy-AM"/>
              </w:rPr>
            </w:pPr>
          </w:p>
          <w:p w14:paraId="6FCF7127" w14:textId="77777777" w:rsidR="00A20BFD" w:rsidRDefault="00A20BFD" w:rsidP="00381365">
            <w:pPr>
              <w:spacing w:line="360" w:lineRule="auto"/>
              <w:jc w:val="center"/>
              <w:rPr>
                <w:rFonts w:ascii="GHEA Grapalat" w:hAnsi="GHEA Grapalat"/>
                <w:bCs/>
                <w:sz w:val="24"/>
                <w:szCs w:val="24"/>
                <w:lang w:val="hy-AM"/>
              </w:rPr>
            </w:pPr>
          </w:p>
          <w:p w14:paraId="7822EF5D" w14:textId="77777777" w:rsidR="00A20BFD" w:rsidRDefault="00A20BFD" w:rsidP="00381365">
            <w:pPr>
              <w:spacing w:line="360" w:lineRule="auto"/>
              <w:jc w:val="center"/>
              <w:rPr>
                <w:rFonts w:ascii="GHEA Grapalat" w:hAnsi="GHEA Grapalat"/>
                <w:bCs/>
                <w:sz w:val="24"/>
                <w:szCs w:val="24"/>
                <w:lang w:val="hy-AM"/>
              </w:rPr>
            </w:pPr>
          </w:p>
          <w:p w14:paraId="6316CD11" w14:textId="77777777" w:rsidR="00A20BFD" w:rsidRDefault="00A20BFD" w:rsidP="00381365">
            <w:pPr>
              <w:spacing w:line="360" w:lineRule="auto"/>
              <w:jc w:val="center"/>
              <w:rPr>
                <w:rFonts w:ascii="GHEA Grapalat" w:hAnsi="GHEA Grapalat"/>
                <w:bCs/>
                <w:sz w:val="24"/>
                <w:szCs w:val="24"/>
                <w:lang w:val="hy-AM"/>
              </w:rPr>
            </w:pPr>
          </w:p>
          <w:p w14:paraId="4EEF63C7" w14:textId="77777777" w:rsidR="00A20BFD" w:rsidRDefault="00A20BFD" w:rsidP="00381365">
            <w:pPr>
              <w:spacing w:line="360" w:lineRule="auto"/>
              <w:jc w:val="center"/>
              <w:rPr>
                <w:rFonts w:ascii="GHEA Grapalat" w:hAnsi="GHEA Grapalat"/>
                <w:bCs/>
                <w:sz w:val="24"/>
                <w:szCs w:val="24"/>
                <w:lang w:val="hy-AM"/>
              </w:rPr>
            </w:pPr>
          </w:p>
          <w:p w14:paraId="647086A4" w14:textId="77777777" w:rsidR="00A20BFD" w:rsidRDefault="00A20BFD" w:rsidP="00381365">
            <w:pPr>
              <w:spacing w:line="360" w:lineRule="auto"/>
              <w:jc w:val="center"/>
              <w:rPr>
                <w:rFonts w:ascii="GHEA Grapalat" w:hAnsi="GHEA Grapalat"/>
                <w:bCs/>
                <w:sz w:val="24"/>
                <w:szCs w:val="24"/>
                <w:lang w:val="hy-AM"/>
              </w:rPr>
            </w:pPr>
          </w:p>
          <w:p w14:paraId="6F97E4A0" w14:textId="77777777" w:rsidR="00A20BFD" w:rsidRDefault="00A20BFD" w:rsidP="00381365">
            <w:pPr>
              <w:spacing w:line="360" w:lineRule="auto"/>
              <w:jc w:val="center"/>
              <w:rPr>
                <w:rFonts w:ascii="GHEA Grapalat" w:hAnsi="GHEA Grapalat"/>
                <w:bCs/>
                <w:sz w:val="24"/>
                <w:szCs w:val="24"/>
                <w:lang w:val="hy-AM"/>
              </w:rPr>
            </w:pPr>
          </w:p>
          <w:p w14:paraId="51B04478" w14:textId="77777777" w:rsidR="00A20BFD" w:rsidRDefault="00A20BFD" w:rsidP="00381365">
            <w:pPr>
              <w:spacing w:line="360" w:lineRule="auto"/>
              <w:jc w:val="center"/>
              <w:rPr>
                <w:rFonts w:ascii="GHEA Grapalat" w:hAnsi="GHEA Grapalat"/>
                <w:bCs/>
                <w:sz w:val="24"/>
                <w:szCs w:val="24"/>
                <w:lang w:val="hy-AM"/>
              </w:rPr>
            </w:pPr>
          </w:p>
          <w:p w14:paraId="0C684367" w14:textId="77777777" w:rsidR="00A20BFD" w:rsidRDefault="00A20BFD" w:rsidP="00381365">
            <w:pPr>
              <w:spacing w:line="360" w:lineRule="auto"/>
              <w:jc w:val="center"/>
              <w:rPr>
                <w:rFonts w:ascii="GHEA Grapalat" w:hAnsi="GHEA Grapalat"/>
                <w:bCs/>
                <w:sz w:val="24"/>
                <w:szCs w:val="24"/>
                <w:lang w:val="hy-AM"/>
              </w:rPr>
            </w:pPr>
          </w:p>
          <w:p w14:paraId="5611D480" w14:textId="77777777" w:rsidR="00A20BFD" w:rsidRDefault="00A20BFD" w:rsidP="00381365">
            <w:pPr>
              <w:spacing w:line="360" w:lineRule="auto"/>
              <w:jc w:val="center"/>
              <w:rPr>
                <w:rFonts w:ascii="GHEA Grapalat" w:hAnsi="GHEA Grapalat"/>
                <w:bCs/>
                <w:sz w:val="24"/>
                <w:szCs w:val="24"/>
                <w:lang w:val="hy-AM"/>
              </w:rPr>
            </w:pPr>
          </w:p>
          <w:p w14:paraId="218FAA59" w14:textId="77777777" w:rsidR="00A20BFD" w:rsidRDefault="00A20BFD" w:rsidP="00381365">
            <w:pPr>
              <w:spacing w:line="360" w:lineRule="auto"/>
              <w:jc w:val="center"/>
              <w:rPr>
                <w:rFonts w:ascii="GHEA Grapalat" w:hAnsi="GHEA Grapalat"/>
                <w:bCs/>
                <w:sz w:val="24"/>
                <w:szCs w:val="24"/>
                <w:lang w:val="hy-AM"/>
              </w:rPr>
            </w:pPr>
          </w:p>
          <w:p w14:paraId="12AFC594" w14:textId="77777777" w:rsidR="00A20BFD" w:rsidRDefault="00A20BFD" w:rsidP="00381365">
            <w:pPr>
              <w:spacing w:line="360" w:lineRule="auto"/>
              <w:jc w:val="center"/>
              <w:rPr>
                <w:rFonts w:ascii="GHEA Grapalat" w:hAnsi="GHEA Grapalat"/>
                <w:bCs/>
                <w:sz w:val="24"/>
                <w:szCs w:val="24"/>
                <w:lang w:val="hy-AM"/>
              </w:rPr>
            </w:pPr>
          </w:p>
          <w:p w14:paraId="12356832" w14:textId="77777777" w:rsidR="00A20BFD" w:rsidRDefault="00A20BFD" w:rsidP="00381365">
            <w:pPr>
              <w:spacing w:line="360" w:lineRule="auto"/>
              <w:jc w:val="center"/>
              <w:rPr>
                <w:rFonts w:ascii="GHEA Grapalat" w:hAnsi="GHEA Grapalat"/>
                <w:bCs/>
                <w:sz w:val="24"/>
                <w:szCs w:val="24"/>
                <w:lang w:val="hy-AM"/>
              </w:rPr>
            </w:pPr>
          </w:p>
          <w:p w14:paraId="42DF5598" w14:textId="77777777" w:rsidR="00A20BFD" w:rsidRDefault="00A20BFD" w:rsidP="00381365">
            <w:pPr>
              <w:spacing w:line="360" w:lineRule="auto"/>
              <w:jc w:val="center"/>
              <w:rPr>
                <w:rFonts w:ascii="GHEA Grapalat" w:hAnsi="GHEA Grapalat"/>
                <w:bCs/>
                <w:sz w:val="24"/>
                <w:szCs w:val="24"/>
                <w:lang w:val="hy-AM"/>
              </w:rPr>
            </w:pPr>
          </w:p>
          <w:p w14:paraId="0FB3831B" w14:textId="77777777" w:rsidR="00A20BFD" w:rsidRDefault="00A20BFD" w:rsidP="00381365">
            <w:pPr>
              <w:spacing w:line="360" w:lineRule="auto"/>
              <w:jc w:val="center"/>
              <w:rPr>
                <w:rFonts w:ascii="GHEA Grapalat" w:hAnsi="GHEA Grapalat"/>
                <w:bCs/>
                <w:sz w:val="24"/>
                <w:szCs w:val="24"/>
                <w:lang w:val="hy-AM"/>
              </w:rPr>
            </w:pPr>
          </w:p>
          <w:p w14:paraId="1D7A54D6" w14:textId="77777777" w:rsidR="00206888" w:rsidRDefault="004B4F19" w:rsidP="00381365">
            <w:pPr>
              <w:spacing w:line="360" w:lineRule="auto"/>
              <w:jc w:val="center"/>
              <w:rPr>
                <w:rFonts w:ascii="GHEA Grapalat" w:hAnsi="GHEA Grapalat"/>
                <w:bCs/>
                <w:sz w:val="24"/>
                <w:szCs w:val="24"/>
                <w:lang w:val="hy-AM"/>
              </w:rPr>
            </w:pPr>
            <w:r w:rsidRPr="0027043D">
              <w:rPr>
                <w:rFonts w:ascii="GHEA Grapalat" w:hAnsi="GHEA Grapalat"/>
                <w:bCs/>
                <w:sz w:val="24"/>
                <w:szCs w:val="24"/>
                <w:lang w:val="hy-AM"/>
              </w:rPr>
              <w:t>Ընդունվել է</w:t>
            </w:r>
          </w:p>
          <w:p w14:paraId="79154937" w14:textId="3F5C5703" w:rsidR="00A20BFD" w:rsidRDefault="004D0A8A" w:rsidP="00A20BFD">
            <w:pPr>
              <w:jc w:val="both"/>
              <w:rPr>
                <w:rFonts w:ascii="GHEA Grapalat" w:hAnsi="GHEA Grapalat"/>
                <w:bCs/>
                <w:sz w:val="24"/>
                <w:szCs w:val="24"/>
                <w:lang w:val="hy-AM"/>
              </w:rPr>
            </w:pPr>
            <w:r>
              <w:rPr>
                <w:rFonts w:ascii="GHEA Grapalat" w:eastAsia="Times New Roman" w:hAnsi="GHEA Grapalat" w:cs="GHEA Grapalat"/>
                <w:bCs/>
                <w:color w:val="000000"/>
                <w:sz w:val="24"/>
                <w:szCs w:val="24"/>
                <w:lang w:val="hy-AM" w:eastAsia="ru-RU"/>
              </w:rPr>
              <w:t xml:space="preserve">   </w:t>
            </w:r>
            <w:r w:rsidR="00A20BFD">
              <w:rPr>
                <w:rFonts w:ascii="GHEA Grapalat" w:eastAsia="Times New Roman" w:hAnsi="GHEA Grapalat" w:cs="GHEA Grapalat"/>
                <w:bCs/>
                <w:color w:val="000000"/>
                <w:sz w:val="24"/>
                <w:szCs w:val="24"/>
                <w:lang w:val="hy-AM" w:eastAsia="ru-RU"/>
              </w:rPr>
              <w:t xml:space="preserve">Նախագծի </w:t>
            </w:r>
            <w:r w:rsidR="00A20BFD" w:rsidRPr="00097345">
              <w:rPr>
                <w:rFonts w:ascii="GHEA Grapalat" w:eastAsia="Times New Roman" w:hAnsi="GHEA Grapalat" w:cs="GHEA Grapalat"/>
                <w:bCs/>
                <w:color w:val="000000"/>
                <w:sz w:val="24"/>
                <w:szCs w:val="24"/>
                <w:lang w:val="hy-AM" w:eastAsia="ru-RU"/>
              </w:rPr>
              <w:t>16</w:t>
            </w:r>
            <w:r w:rsidR="00A20BFD" w:rsidRPr="00097345">
              <w:rPr>
                <w:rFonts w:ascii="Cambria Math" w:eastAsia="Times New Roman" w:hAnsi="Cambria Math" w:cs="Cambria Math"/>
                <w:bCs/>
                <w:color w:val="000000"/>
                <w:sz w:val="24"/>
                <w:szCs w:val="24"/>
                <w:lang w:val="hy-AM" w:eastAsia="ru-RU"/>
              </w:rPr>
              <w:t>․</w:t>
            </w:r>
            <w:r w:rsidR="00A20BFD" w:rsidRPr="00097345">
              <w:rPr>
                <w:rFonts w:ascii="GHEA Grapalat" w:eastAsia="Times New Roman" w:hAnsi="GHEA Grapalat" w:cs="GHEA Grapalat"/>
                <w:bCs/>
                <w:color w:val="000000"/>
                <w:sz w:val="24"/>
                <w:szCs w:val="24"/>
                <w:lang w:val="hy-AM" w:eastAsia="ru-RU"/>
              </w:rPr>
              <w:t>1-ին կետ</w:t>
            </w:r>
            <w:r w:rsidR="00A20BFD">
              <w:rPr>
                <w:rFonts w:ascii="GHEA Grapalat" w:eastAsia="Times New Roman" w:hAnsi="GHEA Grapalat" w:cs="GHEA Grapalat"/>
                <w:bCs/>
                <w:color w:val="000000"/>
                <w:sz w:val="24"/>
                <w:szCs w:val="24"/>
                <w:lang w:val="hy-AM" w:eastAsia="ru-RU"/>
              </w:rPr>
              <w:t xml:space="preserve">ը խմբագրվել է </w:t>
            </w:r>
            <w:r w:rsidR="00A20BFD" w:rsidRPr="007A6A1B">
              <w:rPr>
                <w:rFonts w:ascii="GHEA Grapalat" w:eastAsia="Times New Roman" w:hAnsi="GHEA Grapalat" w:cs="GHEA Grapalat"/>
                <w:bCs/>
                <w:color w:val="000000"/>
                <w:sz w:val="24"/>
                <w:szCs w:val="24"/>
                <w:lang w:val="hy-AM" w:eastAsia="ru-RU"/>
              </w:rPr>
              <w:t>հավելված 1</w:t>
            </w:r>
            <w:r w:rsidR="00A20BFD">
              <w:rPr>
                <w:rFonts w:ascii="GHEA Grapalat" w:eastAsia="Times New Roman" w:hAnsi="GHEA Grapalat" w:cs="GHEA Grapalat"/>
                <w:bCs/>
                <w:color w:val="000000"/>
                <w:sz w:val="24"/>
                <w:szCs w:val="24"/>
                <w:lang w:val="hy-AM" w:eastAsia="ru-RU"/>
              </w:rPr>
              <w:t>-ի 31-րդ կետի 4</w:t>
            </w:r>
            <w:r w:rsidR="00A20BFD" w:rsidRPr="00097345">
              <w:rPr>
                <w:rFonts w:ascii="GHEA Grapalat" w:eastAsia="Times New Roman" w:hAnsi="GHEA Grapalat" w:cs="GHEA Grapalat"/>
                <w:bCs/>
                <w:color w:val="000000"/>
                <w:sz w:val="24"/>
                <w:szCs w:val="24"/>
                <w:lang w:val="hy-AM" w:eastAsia="ru-RU"/>
              </w:rPr>
              <w:t xml:space="preserve">) </w:t>
            </w:r>
            <w:r w:rsidR="00A20BFD">
              <w:rPr>
                <w:rFonts w:ascii="GHEA Grapalat" w:eastAsia="Times New Roman" w:hAnsi="GHEA Grapalat" w:cs="GHEA Grapalat"/>
                <w:bCs/>
                <w:color w:val="000000"/>
                <w:sz w:val="24"/>
                <w:szCs w:val="24"/>
                <w:lang w:val="hy-AM" w:eastAsia="ru-RU"/>
              </w:rPr>
              <w:t xml:space="preserve">-րդ ենթակետին համապատասխան։ </w:t>
            </w:r>
          </w:p>
          <w:p w14:paraId="4DF9296F" w14:textId="77777777" w:rsidR="00A20BFD" w:rsidRDefault="00A20BFD" w:rsidP="00381365">
            <w:pPr>
              <w:spacing w:line="360" w:lineRule="auto"/>
              <w:jc w:val="center"/>
              <w:rPr>
                <w:rFonts w:ascii="GHEA Grapalat" w:hAnsi="GHEA Grapalat"/>
                <w:bCs/>
                <w:sz w:val="24"/>
                <w:szCs w:val="24"/>
                <w:lang w:val="hy-AM"/>
              </w:rPr>
            </w:pPr>
          </w:p>
          <w:p w14:paraId="1A7E7E42" w14:textId="77777777" w:rsidR="00A20BFD" w:rsidRDefault="00A20BFD" w:rsidP="00381365">
            <w:pPr>
              <w:spacing w:line="360" w:lineRule="auto"/>
              <w:jc w:val="center"/>
              <w:rPr>
                <w:rFonts w:ascii="GHEA Grapalat" w:hAnsi="GHEA Grapalat"/>
                <w:bCs/>
                <w:sz w:val="24"/>
                <w:szCs w:val="24"/>
                <w:lang w:val="hy-AM"/>
              </w:rPr>
            </w:pPr>
          </w:p>
          <w:p w14:paraId="7F13FCCF" w14:textId="77777777" w:rsidR="00A20BFD" w:rsidRDefault="00A20BFD" w:rsidP="00381365">
            <w:pPr>
              <w:spacing w:line="360" w:lineRule="auto"/>
              <w:jc w:val="center"/>
              <w:rPr>
                <w:rFonts w:ascii="GHEA Grapalat" w:hAnsi="GHEA Grapalat"/>
                <w:bCs/>
                <w:sz w:val="24"/>
                <w:szCs w:val="24"/>
                <w:lang w:val="hy-AM"/>
              </w:rPr>
            </w:pPr>
          </w:p>
          <w:p w14:paraId="2022F0D6" w14:textId="77777777" w:rsidR="004D0A8A" w:rsidRDefault="004D0A8A" w:rsidP="00A20BFD">
            <w:pPr>
              <w:jc w:val="center"/>
              <w:rPr>
                <w:rFonts w:ascii="GHEA Grapalat" w:hAnsi="GHEA Grapalat"/>
                <w:bCs/>
                <w:sz w:val="24"/>
                <w:szCs w:val="24"/>
                <w:lang w:val="hy-AM"/>
              </w:rPr>
            </w:pPr>
          </w:p>
          <w:p w14:paraId="6B141A54" w14:textId="777DF4B1" w:rsidR="00A20BFD" w:rsidRDefault="00A20BFD" w:rsidP="004D0A8A">
            <w:pPr>
              <w:jc w:val="center"/>
              <w:rPr>
                <w:rFonts w:ascii="GHEA Grapalat" w:hAnsi="GHEA Grapalat"/>
                <w:bCs/>
                <w:sz w:val="24"/>
                <w:szCs w:val="24"/>
                <w:lang w:val="hy-AM"/>
              </w:rPr>
            </w:pPr>
            <w:r>
              <w:rPr>
                <w:rFonts w:ascii="GHEA Grapalat" w:hAnsi="GHEA Grapalat"/>
                <w:bCs/>
                <w:sz w:val="24"/>
                <w:szCs w:val="24"/>
                <w:lang w:val="hy-AM"/>
              </w:rPr>
              <w:t>Ը</w:t>
            </w:r>
            <w:r w:rsidRPr="00A20BFD">
              <w:rPr>
                <w:rFonts w:ascii="GHEA Grapalat" w:hAnsi="GHEA Grapalat"/>
                <w:bCs/>
                <w:sz w:val="24"/>
                <w:szCs w:val="24"/>
                <w:lang w:val="hy-AM"/>
              </w:rPr>
              <w:t>նդունվել է</w:t>
            </w:r>
            <w:r>
              <w:rPr>
                <w:rFonts w:ascii="GHEA Grapalat" w:hAnsi="GHEA Grapalat"/>
                <w:bCs/>
                <w:sz w:val="24"/>
                <w:szCs w:val="24"/>
                <w:lang w:val="hy-AM"/>
              </w:rPr>
              <w:t xml:space="preserve"> մասնակի</w:t>
            </w:r>
          </w:p>
          <w:p w14:paraId="5CB44440" w14:textId="16A2E328" w:rsidR="00A20BFD" w:rsidRDefault="004D0A8A" w:rsidP="00A20BFD">
            <w:pPr>
              <w:jc w:val="both"/>
              <w:rPr>
                <w:rFonts w:ascii="GHEA Grapalat" w:hAnsi="GHEA Grapalat"/>
                <w:bCs/>
                <w:sz w:val="24"/>
                <w:szCs w:val="24"/>
                <w:lang w:val="hy-AM"/>
              </w:rPr>
            </w:pPr>
            <w:r>
              <w:rPr>
                <w:rFonts w:ascii="GHEA Grapalat" w:hAnsi="GHEA Grapalat"/>
                <w:bCs/>
                <w:sz w:val="24"/>
                <w:szCs w:val="24"/>
                <w:lang w:val="hy-AM"/>
              </w:rPr>
              <w:t xml:space="preserve">   </w:t>
            </w:r>
            <w:r w:rsidR="00A20BFD" w:rsidRPr="00A20BFD">
              <w:rPr>
                <w:rFonts w:ascii="GHEA Grapalat" w:hAnsi="GHEA Grapalat"/>
                <w:bCs/>
                <w:sz w:val="24"/>
                <w:szCs w:val="24"/>
                <w:lang w:val="hy-AM"/>
              </w:rPr>
              <w:t>Նախագծի 16.2-րդ կետ</w:t>
            </w:r>
            <w:r w:rsidR="00A20BFD">
              <w:rPr>
                <w:rFonts w:ascii="GHEA Grapalat" w:hAnsi="GHEA Grapalat"/>
                <w:bCs/>
                <w:sz w:val="24"/>
                <w:szCs w:val="24"/>
                <w:lang w:val="hy-AM"/>
              </w:rPr>
              <w:t>ում նշված ժամկետները վերաբերում են</w:t>
            </w:r>
            <w:r w:rsidR="00E26829">
              <w:rPr>
                <w:rFonts w:ascii="GHEA Grapalat" w:hAnsi="GHEA Grapalat"/>
                <w:bCs/>
                <w:sz w:val="24"/>
                <w:szCs w:val="24"/>
                <w:lang w:val="hy-AM"/>
              </w:rPr>
              <w:t xml:space="preserve"> </w:t>
            </w:r>
            <w:r w:rsidR="00A20BFD">
              <w:rPr>
                <w:rFonts w:ascii="GHEA Grapalat" w:hAnsi="GHEA Grapalat"/>
                <w:bCs/>
                <w:sz w:val="24"/>
                <w:szCs w:val="24"/>
                <w:lang w:val="hy-AM"/>
              </w:rPr>
              <w:t xml:space="preserve">  </w:t>
            </w:r>
            <w:r w:rsidR="00E26829" w:rsidRPr="00E26829">
              <w:rPr>
                <w:rFonts w:ascii="GHEA Grapalat" w:hAnsi="GHEA Grapalat"/>
                <w:bCs/>
                <w:sz w:val="24"/>
                <w:szCs w:val="24"/>
                <w:lang w:val="hy-AM"/>
              </w:rPr>
              <w:t>Սույն կարգի 16</w:t>
            </w:r>
            <w:r w:rsidR="00E26829" w:rsidRPr="00E26829">
              <w:rPr>
                <w:rFonts w:ascii="Cambria Math" w:hAnsi="Cambria Math" w:cs="Cambria Math"/>
                <w:bCs/>
                <w:sz w:val="24"/>
                <w:szCs w:val="24"/>
                <w:lang w:val="hy-AM"/>
              </w:rPr>
              <w:t>․</w:t>
            </w:r>
            <w:r w:rsidR="00E26829" w:rsidRPr="00E26829">
              <w:rPr>
                <w:rFonts w:ascii="GHEA Grapalat" w:hAnsi="GHEA Grapalat"/>
                <w:bCs/>
                <w:sz w:val="24"/>
                <w:szCs w:val="24"/>
                <w:lang w:val="hy-AM"/>
              </w:rPr>
              <w:t>1-ի</w:t>
            </w:r>
            <w:r w:rsidR="00E26829">
              <w:rPr>
                <w:rFonts w:ascii="GHEA Grapalat" w:hAnsi="GHEA Grapalat"/>
                <w:bCs/>
                <w:sz w:val="24"/>
                <w:szCs w:val="24"/>
                <w:lang w:val="hy-AM"/>
              </w:rPr>
              <w:t xml:space="preserve"> կետի հիմքով /հրաժարման/ </w:t>
            </w:r>
            <w:r w:rsidR="00E26829" w:rsidRPr="00E26829">
              <w:rPr>
                <w:rFonts w:ascii="GHEA Grapalat" w:hAnsi="GHEA Grapalat"/>
                <w:bCs/>
                <w:sz w:val="24"/>
                <w:szCs w:val="24"/>
                <w:lang w:val="hy-AM"/>
              </w:rPr>
              <w:t>ներմուծման թույլատրելի ծավալի չբաշխված քանակությունից ներմուծման նոր թույլատրելի ծավալ ստանալու հայտերի ներկայացման ժամկետների</w:t>
            </w:r>
            <w:r w:rsidR="00E26829">
              <w:rPr>
                <w:rFonts w:ascii="GHEA Grapalat" w:hAnsi="GHEA Grapalat"/>
                <w:bCs/>
                <w:sz w:val="24"/>
                <w:szCs w:val="24"/>
                <w:lang w:val="hy-AM"/>
              </w:rPr>
              <w:t>ն։</w:t>
            </w:r>
            <w:r w:rsidR="00E26829" w:rsidRPr="00E26829">
              <w:rPr>
                <w:rFonts w:ascii="GHEA Grapalat" w:hAnsi="GHEA Grapalat"/>
                <w:bCs/>
                <w:sz w:val="24"/>
                <w:szCs w:val="24"/>
                <w:lang w:val="hy-AM"/>
              </w:rPr>
              <w:t xml:space="preserve"> </w:t>
            </w:r>
            <w:r w:rsidR="00A20BFD" w:rsidRPr="0000326B">
              <w:rPr>
                <w:rFonts w:ascii="GHEA Grapalat" w:hAnsi="GHEA Grapalat"/>
                <w:bCs/>
                <w:sz w:val="24"/>
                <w:szCs w:val="24"/>
                <w:lang w:val="hy-AM"/>
              </w:rPr>
              <w:t>Նախագծի 16.2-րդ կետ</w:t>
            </w:r>
            <w:r w:rsidR="00A20BFD">
              <w:rPr>
                <w:rFonts w:ascii="GHEA Grapalat" w:hAnsi="GHEA Grapalat"/>
                <w:bCs/>
                <w:sz w:val="24"/>
                <w:szCs w:val="24"/>
                <w:lang w:val="hy-AM"/>
              </w:rPr>
              <w:t>ը լրացվել է  </w:t>
            </w:r>
            <w:r w:rsidR="00A20BFD" w:rsidRPr="00D61DF0">
              <w:rPr>
                <w:rFonts w:ascii="GHEA Grapalat" w:hAnsi="GHEA Grapalat"/>
                <w:bCs/>
                <w:sz w:val="24"/>
                <w:szCs w:val="24"/>
                <w:lang w:val="hy-AM"/>
              </w:rPr>
              <w:t>Սույն կարգի 16</w:t>
            </w:r>
            <w:r w:rsidR="00A20BFD" w:rsidRPr="00D61DF0">
              <w:rPr>
                <w:rFonts w:ascii="Cambria Math" w:hAnsi="Cambria Math" w:cs="Cambria Math"/>
                <w:bCs/>
                <w:sz w:val="24"/>
                <w:szCs w:val="24"/>
                <w:lang w:val="hy-AM"/>
              </w:rPr>
              <w:t>․</w:t>
            </w:r>
            <w:r w:rsidR="00A20BFD" w:rsidRPr="00D61DF0">
              <w:rPr>
                <w:rFonts w:ascii="GHEA Grapalat" w:hAnsi="GHEA Grapalat"/>
                <w:bCs/>
                <w:sz w:val="24"/>
                <w:szCs w:val="24"/>
                <w:lang w:val="hy-AM"/>
              </w:rPr>
              <w:t>1-ին կետի համաձայն</w:t>
            </w:r>
            <w:r w:rsidR="00A20BFD">
              <w:rPr>
                <w:rFonts w:ascii="GHEA Grapalat" w:hAnsi="GHEA Grapalat"/>
                <w:bCs/>
                <w:sz w:val="24"/>
                <w:szCs w:val="24"/>
                <w:lang w:val="hy-AM"/>
              </w:rPr>
              <w:t> բառերով։</w:t>
            </w:r>
          </w:p>
          <w:p w14:paraId="3030DFD1" w14:textId="77777777" w:rsidR="00A20BFD" w:rsidRDefault="00A20BFD" w:rsidP="00381365">
            <w:pPr>
              <w:spacing w:line="360" w:lineRule="auto"/>
              <w:jc w:val="center"/>
              <w:rPr>
                <w:rFonts w:ascii="GHEA Grapalat" w:hAnsi="GHEA Grapalat"/>
                <w:bCs/>
                <w:sz w:val="24"/>
                <w:szCs w:val="24"/>
                <w:lang w:val="hy-AM"/>
              </w:rPr>
            </w:pPr>
          </w:p>
          <w:p w14:paraId="5EF62504" w14:textId="77777777" w:rsidR="00762FC4" w:rsidRDefault="00762FC4" w:rsidP="00381365">
            <w:pPr>
              <w:spacing w:line="360" w:lineRule="auto"/>
              <w:jc w:val="center"/>
              <w:rPr>
                <w:rFonts w:ascii="GHEA Grapalat" w:hAnsi="GHEA Grapalat"/>
                <w:bCs/>
                <w:sz w:val="24"/>
                <w:szCs w:val="24"/>
                <w:lang w:val="hy-AM"/>
              </w:rPr>
            </w:pPr>
            <w:r>
              <w:rPr>
                <w:rFonts w:ascii="GHEA Grapalat" w:hAnsi="GHEA Grapalat"/>
                <w:bCs/>
                <w:sz w:val="24"/>
                <w:szCs w:val="24"/>
                <w:lang w:val="hy-AM"/>
              </w:rPr>
              <w:t>Չի ընդունվել</w:t>
            </w:r>
          </w:p>
          <w:p w14:paraId="61987BAA" w14:textId="0BD99B4E" w:rsidR="00762FC4" w:rsidRPr="00762FC4" w:rsidRDefault="00762FC4" w:rsidP="00762FC4">
            <w:pPr>
              <w:jc w:val="both"/>
              <w:rPr>
                <w:rFonts w:ascii="GHEA Grapalat" w:hAnsi="GHEA Grapalat"/>
                <w:bCs/>
                <w:sz w:val="24"/>
                <w:szCs w:val="24"/>
                <w:lang w:val="hy-AM"/>
              </w:rPr>
            </w:pPr>
            <w:r>
              <w:rPr>
                <w:rFonts w:ascii="GHEA Grapalat" w:hAnsi="GHEA Grapalat"/>
                <w:bCs/>
                <w:sz w:val="24"/>
                <w:szCs w:val="24"/>
                <w:lang w:val="hy-AM"/>
              </w:rPr>
              <w:t xml:space="preserve">  Որոշման հավելվածի </w:t>
            </w:r>
            <w:r w:rsidRPr="005535A0">
              <w:rPr>
                <w:rFonts w:ascii="GHEA Grapalat" w:eastAsia="Calibri" w:hAnsi="GHEA Grapalat" w:cs="Times New Roman"/>
                <w:sz w:val="24"/>
                <w:szCs w:val="24"/>
                <w:lang w:val="hy-AM"/>
              </w:rPr>
              <w:t>14-րդ</w:t>
            </w:r>
            <w:r>
              <w:rPr>
                <w:rFonts w:ascii="GHEA Grapalat" w:eastAsia="Calibri" w:hAnsi="GHEA Grapalat" w:cs="Times New Roman"/>
                <w:sz w:val="24"/>
                <w:szCs w:val="24"/>
                <w:lang w:val="hy-AM"/>
              </w:rPr>
              <w:t xml:space="preserve"> կետի և </w:t>
            </w:r>
            <w:r w:rsidRPr="00762FC4">
              <w:rPr>
                <w:rFonts w:ascii="GHEA Grapalat" w:eastAsia="Calibri" w:hAnsi="GHEA Grapalat" w:cs="Times New Roman"/>
                <w:sz w:val="24"/>
                <w:szCs w:val="24"/>
                <w:lang w:val="hy-AM"/>
              </w:rPr>
              <w:t>16-րդ կետի 2-րդ մասի</w:t>
            </w:r>
            <w:r>
              <w:rPr>
                <w:rFonts w:ascii="GHEA Grapalat" w:eastAsia="Calibri" w:hAnsi="GHEA Grapalat" w:cs="Times New Roman"/>
                <w:sz w:val="24"/>
                <w:szCs w:val="24"/>
                <w:lang w:val="hy-AM"/>
              </w:rPr>
              <w:t xml:space="preserve"> պահանջներին համապատասխան՝ </w:t>
            </w:r>
            <w:r w:rsidRPr="00762FC4">
              <w:rPr>
                <w:rFonts w:ascii="GHEA Grapalat" w:eastAsia="Calibri" w:hAnsi="GHEA Grapalat" w:cs="Times New Roman"/>
                <w:sz w:val="24"/>
                <w:szCs w:val="24"/>
                <w:lang w:val="hy-AM"/>
              </w:rPr>
              <w:t>արտաքին տնտեսական գործունեության այլ մասնակիցների միջև ներմուծման թույլատրելի ծավալի բաշխման</w:t>
            </w:r>
            <w:r>
              <w:rPr>
                <w:rFonts w:ascii="GHEA Grapalat" w:eastAsia="Calibri" w:hAnsi="GHEA Grapalat" w:cs="Times New Roman"/>
                <w:sz w:val="24"/>
                <w:szCs w:val="24"/>
                <w:lang w:val="hy-AM"/>
              </w:rPr>
              <w:t xml:space="preserve"> գործընթացներն արդեն իսկ իրականացված են, իսկ </w:t>
            </w:r>
            <w:r w:rsidRPr="005535A0">
              <w:rPr>
                <w:rFonts w:ascii="GHEA Grapalat" w:eastAsia="Calibri" w:hAnsi="GHEA Grapalat" w:cs="Times New Roman"/>
                <w:sz w:val="24"/>
                <w:szCs w:val="24"/>
                <w:lang w:val="hy-AM"/>
              </w:rPr>
              <w:t>Նախագծի 16</w:t>
            </w:r>
            <w:r w:rsidRPr="005535A0">
              <w:rPr>
                <w:rFonts w:ascii="Cambria Math" w:eastAsia="Calibri" w:hAnsi="Cambria Math" w:cs="Cambria Math"/>
                <w:sz w:val="24"/>
                <w:szCs w:val="24"/>
                <w:lang w:val="hy-AM"/>
              </w:rPr>
              <w:t>․</w:t>
            </w:r>
            <w:r w:rsidRPr="005535A0">
              <w:rPr>
                <w:rFonts w:ascii="GHEA Grapalat" w:eastAsia="Calibri" w:hAnsi="GHEA Grapalat" w:cs="Times New Roman"/>
                <w:sz w:val="24"/>
                <w:szCs w:val="24"/>
                <w:lang w:val="hy-AM"/>
              </w:rPr>
              <w:t>3 կետի 2-րդ մասով նախատեսվ</w:t>
            </w:r>
            <w:r>
              <w:rPr>
                <w:rFonts w:ascii="GHEA Grapalat" w:eastAsia="Calibri" w:hAnsi="GHEA Grapalat" w:cs="Times New Roman"/>
                <w:sz w:val="24"/>
                <w:szCs w:val="24"/>
                <w:lang w:val="hy-AM"/>
              </w:rPr>
              <w:t xml:space="preserve">ած դրույթը </w:t>
            </w:r>
            <w:r w:rsidRPr="00762FC4">
              <w:rPr>
                <w:rFonts w:ascii="GHEA Grapalat" w:eastAsia="Calibri" w:hAnsi="GHEA Grapalat" w:cs="Times New Roman"/>
                <w:sz w:val="24"/>
                <w:szCs w:val="24"/>
                <w:lang w:val="hy-AM"/>
              </w:rPr>
              <w:t xml:space="preserve">վերաբերում </w:t>
            </w:r>
            <w:r>
              <w:rPr>
                <w:rFonts w:ascii="GHEA Grapalat" w:eastAsia="Calibri" w:hAnsi="GHEA Grapalat" w:cs="Times New Roman"/>
                <w:sz w:val="24"/>
                <w:szCs w:val="24"/>
                <w:lang w:val="hy-AM"/>
              </w:rPr>
              <w:t>է</w:t>
            </w:r>
            <w:r w:rsidRPr="00762FC4">
              <w:rPr>
                <w:rFonts w:ascii="GHEA Grapalat" w:eastAsia="Calibri" w:hAnsi="GHEA Grapalat" w:cs="Times New Roman"/>
                <w:sz w:val="24"/>
                <w:szCs w:val="24"/>
                <w:lang w:val="hy-AM"/>
              </w:rPr>
              <w:t xml:space="preserve">   Սույն կարգի 16</w:t>
            </w:r>
            <w:r w:rsidRPr="00762FC4">
              <w:rPr>
                <w:rFonts w:ascii="Cambria Math" w:eastAsia="Calibri" w:hAnsi="Cambria Math" w:cs="Cambria Math"/>
                <w:sz w:val="24"/>
                <w:szCs w:val="24"/>
                <w:lang w:val="hy-AM"/>
              </w:rPr>
              <w:t>․</w:t>
            </w:r>
            <w:r w:rsidRPr="00762FC4">
              <w:rPr>
                <w:rFonts w:ascii="GHEA Grapalat" w:eastAsia="Calibri" w:hAnsi="GHEA Grapalat" w:cs="Times New Roman"/>
                <w:sz w:val="24"/>
                <w:szCs w:val="24"/>
                <w:lang w:val="hy-AM"/>
              </w:rPr>
              <w:t>1-ի կետի հիմքով /հրաժարման/ ներմուծման թույլատրելի ծավալի չբաշխված քանակությունից ներմուծման նոր թույլատրելի ծավալ</w:t>
            </w:r>
            <w:r>
              <w:rPr>
                <w:rFonts w:ascii="GHEA Grapalat" w:eastAsia="Calibri" w:hAnsi="GHEA Grapalat" w:cs="Times New Roman"/>
                <w:sz w:val="24"/>
                <w:szCs w:val="24"/>
                <w:lang w:val="hy-AM"/>
              </w:rPr>
              <w:t>ի բաշխման իրականացմանը։</w:t>
            </w:r>
          </w:p>
        </w:tc>
      </w:tr>
      <w:tr w:rsidR="00073201" w:rsidRPr="003038AC" w14:paraId="21E38DFA" w14:textId="77777777" w:rsidTr="005379DD">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75CA1C0" w14:textId="36B352F9" w:rsidR="00073201" w:rsidRPr="00073201" w:rsidRDefault="00073201" w:rsidP="005379D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4</w:t>
            </w:r>
            <w:r w:rsidRPr="003B1DDA">
              <w:rPr>
                <w:rFonts w:ascii="GHEA Grapalat" w:hAnsi="GHEA Grapalat"/>
                <w:sz w:val="24"/>
                <w:szCs w:val="24"/>
              </w:rPr>
              <w:t xml:space="preserve">. </w:t>
            </w:r>
            <w:r w:rsidRPr="00A90F8F">
              <w:rPr>
                <w:rFonts w:ascii="GHEA Grapalat" w:hAnsi="GHEA Grapalat"/>
                <w:sz w:val="24"/>
                <w:szCs w:val="24"/>
              </w:rPr>
              <w:t xml:space="preserve">ՀՀ </w:t>
            </w:r>
            <w:r>
              <w:rPr>
                <w:rFonts w:ascii="GHEA Grapalat" w:hAnsi="GHEA Grapalat"/>
                <w:sz w:val="24"/>
                <w:szCs w:val="24"/>
                <w:lang w:val="hy-AM"/>
              </w:rPr>
              <w:t>արդարադատության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77B6262D" w14:textId="671FC2E3" w:rsidR="00073201" w:rsidRPr="003038AC" w:rsidRDefault="009E15C4" w:rsidP="005379DD">
            <w:pPr>
              <w:spacing w:line="360" w:lineRule="auto"/>
              <w:jc w:val="center"/>
              <w:rPr>
                <w:rFonts w:ascii="Cambria Math" w:hAnsi="Cambria Math"/>
                <w:sz w:val="24"/>
                <w:szCs w:val="24"/>
                <w:lang w:val="hy-AM"/>
              </w:rPr>
            </w:pPr>
            <w:r>
              <w:rPr>
                <w:rFonts w:ascii="GHEA Grapalat" w:hAnsi="GHEA Grapalat"/>
                <w:sz w:val="24"/>
                <w:szCs w:val="24"/>
                <w:lang w:val="hy-AM"/>
              </w:rPr>
              <w:t>21</w:t>
            </w:r>
            <w:r w:rsidR="00073201">
              <w:rPr>
                <w:rFonts w:ascii="GHEA Grapalat" w:hAnsi="GHEA Grapalat"/>
                <w:sz w:val="24"/>
                <w:szCs w:val="24"/>
              </w:rPr>
              <w:t>.</w:t>
            </w:r>
            <w:r w:rsidR="006B05FF">
              <w:rPr>
                <w:rFonts w:ascii="GHEA Grapalat" w:hAnsi="GHEA Grapalat"/>
                <w:sz w:val="24"/>
                <w:szCs w:val="24"/>
                <w:lang w:val="hy-AM"/>
              </w:rPr>
              <w:t>0</w:t>
            </w:r>
            <w:r w:rsidR="003C5519">
              <w:rPr>
                <w:rFonts w:ascii="GHEA Grapalat" w:hAnsi="GHEA Grapalat"/>
                <w:sz w:val="24"/>
                <w:szCs w:val="24"/>
                <w:lang w:val="hy-AM"/>
              </w:rPr>
              <w:t>4</w:t>
            </w:r>
            <w:r w:rsidR="00073201">
              <w:rPr>
                <w:rFonts w:ascii="GHEA Grapalat" w:hAnsi="GHEA Grapalat"/>
                <w:sz w:val="24"/>
                <w:szCs w:val="24"/>
              </w:rPr>
              <w:t>.202</w:t>
            </w:r>
            <w:r w:rsidR="006B05FF">
              <w:rPr>
                <w:rFonts w:ascii="GHEA Grapalat" w:hAnsi="GHEA Grapalat"/>
                <w:sz w:val="24"/>
                <w:szCs w:val="24"/>
                <w:lang w:val="hy-AM"/>
              </w:rPr>
              <w:t>5</w:t>
            </w:r>
            <w:r w:rsidR="00073201">
              <w:rPr>
                <w:rFonts w:ascii="GHEA Grapalat" w:hAnsi="GHEA Grapalat"/>
                <w:sz w:val="24"/>
                <w:szCs w:val="24"/>
                <w:lang w:val="hy-AM"/>
              </w:rPr>
              <w:t>թ</w:t>
            </w:r>
            <w:r w:rsidR="00073201">
              <w:rPr>
                <w:rFonts w:ascii="Cambria Math" w:hAnsi="Cambria Math"/>
                <w:sz w:val="24"/>
                <w:szCs w:val="24"/>
                <w:lang w:val="hy-AM"/>
              </w:rPr>
              <w:t>․</w:t>
            </w:r>
          </w:p>
        </w:tc>
      </w:tr>
      <w:tr w:rsidR="00073201" w:rsidRPr="003B1DDA" w14:paraId="54DAE9FD" w14:textId="77777777" w:rsidTr="005379DD">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A6C97" w14:textId="77777777" w:rsidR="00073201" w:rsidRPr="003B1DDA" w:rsidRDefault="00073201" w:rsidP="005379DD">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DB49C3F" w14:textId="3FFCC8E9" w:rsidR="00073201" w:rsidRPr="003B1DDA" w:rsidRDefault="00073201" w:rsidP="005379DD">
            <w:pPr>
              <w:spacing w:line="360" w:lineRule="auto"/>
              <w:jc w:val="center"/>
              <w:rPr>
                <w:rFonts w:ascii="GHEA Grapalat" w:hAnsi="GHEA Grapalat"/>
                <w:sz w:val="24"/>
                <w:szCs w:val="24"/>
                <w:lang w:val="hy-AM"/>
              </w:rPr>
            </w:pPr>
            <w:r w:rsidRPr="00073201">
              <w:rPr>
                <w:rFonts w:ascii="GHEA Grapalat" w:hAnsi="GHEA Grapalat"/>
                <w:sz w:val="24"/>
                <w:szCs w:val="24"/>
              </w:rPr>
              <w:t>N</w:t>
            </w:r>
            <w:r w:rsidR="006B05FF">
              <w:t xml:space="preserve"> </w:t>
            </w:r>
            <w:r w:rsidR="009E15C4" w:rsidRPr="009E15C4">
              <w:rPr>
                <w:rFonts w:ascii="GHEA Grapalat" w:hAnsi="GHEA Grapalat"/>
                <w:sz w:val="24"/>
                <w:szCs w:val="24"/>
              </w:rPr>
              <w:t>/27.3/17486-2025</w:t>
            </w:r>
          </w:p>
        </w:tc>
      </w:tr>
      <w:tr w:rsidR="00073201" w:rsidRPr="00097345" w14:paraId="5C45ABC8" w14:textId="77777777" w:rsidTr="005535A0">
        <w:trPr>
          <w:trHeight w:val="1515"/>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7EFD34C7" w14:textId="0750172D" w:rsidR="00D42C86" w:rsidRPr="003C5519" w:rsidRDefault="003C5519" w:rsidP="007A6A1B">
            <w:pPr>
              <w:tabs>
                <w:tab w:val="left" w:pos="360"/>
                <w:tab w:val="left" w:pos="630"/>
                <w:tab w:val="left" w:pos="810"/>
              </w:tabs>
              <w:spacing w:after="0"/>
              <w:ind w:firstLine="360"/>
              <w:jc w:val="center"/>
              <w:rPr>
                <w:rFonts w:ascii="GHEA Grapalat" w:eastAsia="Calibri" w:hAnsi="GHEA Grapalat" w:cs="Sylfaen"/>
                <w:sz w:val="24"/>
                <w:szCs w:val="24"/>
                <w:lang w:val="hy-AM"/>
              </w:rPr>
            </w:pPr>
            <w:r>
              <w:rPr>
                <w:rFonts w:ascii="GHEA Grapalat" w:eastAsia="Times New Roman" w:hAnsi="GHEA Grapalat" w:cs="Times New Roman"/>
                <w:sz w:val="24"/>
                <w:szCs w:val="24"/>
                <w:lang w:val="hy-AM"/>
              </w:rPr>
              <w:t xml:space="preserve"> </w:t>
            </w:r>
          </w:p>
          <w:p w14:paraId="7F23CFD6" w14:textId="77777777" w:rsidR="007A6A1B" w:rsidRPr="007A6A1B" w:rsidRDefault="007A6A1B" w:rsidP="007A6A1B">
            <w:pPr>
              <w:ind w:right="-360" w:firstLine="720"/>
              <w:jc w:val="center"/>
              <w:rPr>
                <w:rFonts w:ascii="GHEA Grapalat" w:eastAsia="SimSun" w:hAnsi="GHEA Grapalat" w:cs="Sylfaen"/>
                <w:b/>
                <w:sz w:val="24"/>
                <w:szCs w:val="24"/>
                <w:lang w:val="hy-AM"/>
              </w:rPr>
            </w:pPr>
            <w:r w:rsidRPr="007A6A1B">
              <w:rPr>
                <w:rFonts w:ascii="GHEA Grapalat" w:eastAsia="Calibri" w:hAnsi="GHEA Grapalat" w:cs="Sylfaen"/>
                <w:b/>
                <w:sz w:val="24"/>
                <w:szCs w:val="24"/>
                <w:lang w:val="hy-AM"/>
              </w:rPr>
              <w:t>ՊԵՏԱԿԱՆ ՓՈՐՁԱԳԻՏԱԿԱՆ ԵԶՐԱԿԱՑՈՒԹՅՈՒՆ</w:t>
            </w:r>
          </w:p>
          <w:p w14:paraId="1BE947DF" w14:textId="77777777" w:rsidR="007A6A1B" w:rsidRPr="007A6A1B" w:rsidRDefault="007A6A1B" w:rsidP="007A6A1B">
            <w:pPr>
              <w:ind w:right="-32" w:firstLine="720"/>
              <w:jc w:val="center"/>
              <w:rPr>
                <w:rFonts w:ascii="GHEA Grapalat" w:eastAsia="Calibri" w:hAnsi="GHEA Grapalat" w:cs="Sylfaen"/>
                <w:b/>
                <w:sz w:val="24"/>
                <w:szCs w:val="24"/>
                <w:lang w:val="hy-AM"/>
              </w:rPr>
            </w:pPr>
            <w:r w:rsidRPr="007A6A1B">
              <w:rPr>
                <w:rFonts w:ascii="GHEA Grapalat" w:eastAsia="Calibri" w:hAnsi="GHEA Grapalat" w:cs="Sylfaen"/>
                <w:b/>
                <w:color w:val="000000"/>
                <w:sz w:val="24"/>
                <w:szCs w:val="24"/>
                <w:shd w:val="clear" w:color="auto" w:fill="FFFFFF"/>
                <w:lang w:val="hy-AM"/>
              </w:rPr>
              <w:t>«Հայաստանի Հանրապետության կառավարության 2024 թվականի դեկտեմբերի 19-ի N 2036-Ն որոշման մեջ լրացումներ կատարելու մասին Հայաստանի Հանրապետության կառավարության որոշման նախագծի վերաբերյալ</w:t>
            </w:r>
          </w:p>
          <w:p w14:paraId="5F76E4B1" w14:textId="77777777" w:rsidR="007A6A1B" w:rsidRPr="007A6A1B" w:rsidRDefault="007A6A1B" w:rsidP="007A6A1B">
            <w:pPr>
              <w:spacing w:after="0"/>
              <w:ind w:firstLine="720"/>
              <w:jc w:val="both"/>
              <w:rPr>
                <w:rFonts w:ascii="GHEA Grapalat" w:eastAsia="Calibri" w:hAnsi="GHEA Grapalat" w:cs="GHEA Grapalat"/>
                <w:bCs/>
                <w:color w:val="000000"/>
                <w:sz w:val="24"/>
                <w:szCs w:val="24"/>
                <w:lang w:val="hy-AM"/>
              </w:rPr>
            </w:pPr>
            <w:r w:rsidRPr="007A6A1B">
              <w:rPr>
                <w:rFonts w:ascii="GHEA Grapalat" w:eastAsia="Calibri" w:hAnsi="GHEA Grapalat" w:cs="Times New Roman"/>
                <w:lang w:val="hy-AM"/>
              </w:rPr>
              <w:t>«</w:t>
            </w:r>
            <w:r w:rsidRPr="007A6A1B">
              <w:rPr>
                <w:rFonts w:ascii="GHEA Grapalat" w:eastAsia="Calibri" w:hAnsi="GHEA Grapalat" w:cs="GHEA Grapalat"/>
                <w:bCs/>
                <w:color w:val="000000"/>
                <w:sz w:val="24"/>
                <w:szCs w:val="24"/>
                <w:lang w:val="hy-AM"/>
              </w:rPr>
              <w:t xml:space="preserve">Հայաստանի Հանրապետության կառավարության 2024 թվականի դեկտեմբերի 19-ի N 2036-Ն որոշման մեջ լրացումներ կատարելու մասին Հայաստանի Հանրապետության կառավարության որոշման նախագծի </w:t>
            </w:r>
            <w:r w:rsidRPr="007A6A1B">
              <w:rPr>
                <w:rFonts w:ascii="GHEA Grapalat" w:eastAsia="Calibri" w:hAnsi="GHEA Grapalat" w:cs="Calibri"/>
                <w:noProof/>
                <w:color w:val="000000"/>
                <w:sz w:val="24"/>
                <w:szCs w:val="24"/>
                <w:lang w:val="hy-AM"/>
              </w:rPr>
              <w:t xml:space="preserve">(այսուհետ՝ Նախագիծ) </w:t>
            </w:r>
            <w:r w:rsidRPr="007A6A1B">
              <w:rPr>
                <w:rFonts w:ascii="GHEA Grapalat" w:eastAsia="Calibri" w:hAnsi="GHEA Grapalat" w:cs="GHEA Grapalat"/>
                <w:bCs/>
                <w:color w:val="000000"/>
                <w:sz w:val="24"/>
                <w:szCs w:val="24"/>
                <w:lang w:val="hy-AM"/>
              </w:rPr>
              <w:t>վերաբերյալ հայտնում ենք հետևյալ դիտողությունները.</w:t>
            </w:r>
          </w:p>
          <w:p w14:paraId="6F303A5B"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Calibri" w:hAnsi="GHEA Grapalat" w:cs="GHEA Grapalat"/>
                <w:bCs/>
                <w:color w:val="000000"/>
                <w:sz w:val="24"/>
                <w:szCs w:val="24"/>
                <w:lang w:val="hy-AM"/>
              </w:rPr>
              <w:t xml:space="preserve">1. Նախագծի 1-ին կետի 1-ին ենթակետով նախատեսվում է Հայաստանի </w:t>
            </w:r>
            <w:r w:rsidRPr="007A6A1B">
              <w:rPr>
                <w:rFonts w:ascii="GHEA Grapalat" w:eastAsia="Times New Roman" w:hAnsi="GHEA Grapalat" w:cs="GHEA Grapalat"/>
                <w:bCs/>
                <w:color w:val="000000"/>
                <w:sz w:val="24"/>
                <w:szCs w:val="24"/>
                <w:lang w:val="hy-AM" w:eastAsia="ru-RU"/>
              </w:rPr>
              <w:t xml:space="preserve">Հանրապետության կառավարության 2024 թվականի դեկտեմբերի 19-ի N 2036-Ն որոշման հավելված 1-ը </w:t>
            </w:r>
            <w:r w:rsidRPr="007A6A1B">
              <w:rPr>
                <w:rFonts w:ascii="GHEA Grapalat" w:eastAsia="Times New Roman" w:hAnsi="GHEA Grapalat" w:cs="GHEA Grapalat"/>
                <w:bCs/>
                <w:color w:val="000000"/>
                <w:sz w:val="24"/>
                <w:szCs w:val="24"/>
                <w:lang w:val="hy-AM" w:eastAsia="ru-RU"/>
              </w:rPr>
              <w:lastRenderedPageBreak/>
              <w:t>(այսուհետ՝ Հավելված 1) լրացնել հետևյալ բովանդակությամբ նոր՝ 16</w:t>
            </w:r>
            <w:r w:rsidRPr="007A6A1B">
              <w:rPr>
                <w:rFonts w:ascii="MS Mincho" w:eastAsia="MS Mincho" w:hAnsi="MS Mincho" w:cs="MS Mincho" w:hint="eastAsia"/>
                <w:bCs/>
                <w:color w:val="000000"/>
                <w:sz w:val="24"/>
                <w:szCs w:val="24"/>
                <w:lang w:val="hy-AM" w:eastAsia="ru-RU"/>
              </w:rPr>
              <w:t>․</w:t>
            </w:r>
            <w:r w:rsidRPr="007A6A1B">
              <w:rPr>
                <w:rFonts w:ascii="GHEA Grapalat" w:eastAsia="Times New Roman" w:hAnsi="GHEA Grapalat" w:cs="GHEA Grapalat"/>
                <w:bCs/>
                <w:color w:val="000000"/>
                <w:sz w:val="24"/>
                <w:szCs w:val="24"/>
                <w:lang w:val="hy-AM" w:eastAsia="ru-RU"/>
              </w:rPr>
              <w:t>1-ին կետով.</w:t>
            </w:r>
          </w:p>
          <w:p w14:paraId="283BB005" w14:textId="77777777" w:rsidR="007A6A1B" w:rsidRPr="007A6A1B" w:rsidRDefault="007A6A1B" w:rsidP="007A6A1B">
            <w:pPr>
              <w:spacing w:after="0"/>
              <w:ind w:firstLine="720"/>
              <w:jc w:val="both"/>
              <w:rPr>
                <w:rFonts w:ascii="GHEA Grapalat" w:eastAsia="Times New Roman" w:hAnsi="GHEA Grapalat" w:cs="GHEA Grapalat"/>
                <w:bCs/>
                <w:i/>
                <w:color w:val="000000"/>
                <w:sz w:val="24"/>
                <w:szCs w:val="24"/>
                <w:lang w:val="hy-AM" w:eastAsia="ru-RU"/>
              </w:rPr>
            </w:pPr>
            <w:r w:rsidRPr="007A6A1B">
              <w:rPr>
                <w:rFonts w:ascii="GHEA Grapalat" w:eastAsia="Times New Roman" w:hAnsi="GHEA Grapalat" w:cs="GHEA Grapalat"/>
                <w:bCs/>
                <w:i/>
                <w:color w:val="000000"/>
                <w:sz w:val="24"/>
                <w:szCs w:val="24"/>
                <w:lang w:val="hy-AM" w:eastAsia="ru-RU"/>
              </w:rPr>
              <w:t xml:space="preserve">«16.1. Հայտատուները 2025 թվականի մայիսի 2-ից մինչև մայիսի 8-ը իրավունք ունեն հրաժարվելու իրենց հատկացված ծավալից՝ ամբողջությամբ կամ մասնակի։ </w:t>
            </w:r>
            <w:r w:rsidRPr="007A6A1B">
              <w:rPr>
                <w:rFonts w:ascii="GHEA Grapalat" w:eastAsia="Times New Roman" w:hAnsi="GHEA Grapalat" w:cs="GHEA Grapalat"/>
                <w:b/>
                <w:bCs/>
                <w:i/>
                <w:color w:val="000000"/>
                <w:sz w:val="24"/>
                <w:szCs w:val="24"/>
                <w:lang w:val="hy-AM" w:eastAsia="ru-RU"/>
              </w:rPr>
              <w:t>Հայտատուին հատկացված ծավալից</w:t>
            </w:r>
            <w:r w:rsidRPr="007A6A1B">
              <w:rPr>
                <w:rFonts w:ascii="GHEA Grapalat" w:eastAsia="Times New Roman" w:hAnsi="GHEA Grapalat" w:cs="GHEA Grapalat"/>
                <w:bCs/>
                <w:i/>
                <w:color w:val="000000"/>
                <w:sz w:val="24"/>
                <w:szCs w:val="24"/>
                <w:lang w:val="hy-AM" w:eastAsia="ru-RU"/>
              </w:rPr>
              <w:t xml:space="preserve"> </w:t>
            </w:r>
            <w:r w:rsidRPr="007A6A1B">
              <w:rPr>
                <w:rFonts w:ascii="GHEA Grapalat" w:eastAsia="Times New Roman" w:hAnsi="GHEA Grapalat" w:cs="GHEA Grapalat"/>
                <w:b/>
                <w:bCs/>
                <w:i/>
                <w:color w:val="000000"/>
                <w:sz w:val="24"/>
                <w:szCs w:val="24"/>
                <w:lang w:val="hy-AM" w:eastAsia="ru-RU"/>
              </w:rPr>
              <w:t>հրաժարվելու մասին դիմումը</w:t>
            </w:r>
            <w:r w:rsidRPr="007A6A1B">
              <w:rPr>
                <w:rFonts w:ascii="GHEA Grapalat" w:eastAsia="Times New Roman" w:hAnsi="GHEA Grapalat" w:cs="GHEA Grapalat"/>
                <w:bCs/>
                <w:i/>
                <w:color w:val="000000"/>
                <w:sz w:val="24"/>
                <w:szCs w:val="24"/>
                <w:lang w:val="hy-AM" w:eastAsia="ru-RU"/>
              </w:rPr>
              <w:t xml:space="preserve"> ներկայացվում է լիազոր մարմին էլեկտրոնային եղանակով (էլեկտրոնային հասցեն` secretariat@mineconomy.am), փոստային առաքմամբ կամ առձեռն։ Էլեկտրոնային եղանակով դիմելու դեպքում դիմումը անհրաժեշտ է ներկայացնել Հայաստանի Հանրապետության օրենսդրությամբ սահմանված կարգով՝ էլեկտրոնային թվային ստորագրությամբ:»:</w:t>
            </w:r>
          </w:p>
          <w:p w14:paraId="14DC6624"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Այս առումով, հարկ է նկատի ունենալ, որ Հավելված 1-ի 3-րդ կետի 2-րդ և 3-րդ ենթակետերի համաձայն.</w:t>
            </w:r>
          </w:p>
          <w:p w14:paraId="66474100"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 xml:space="preserve">«…2) մեկանգամյա լիցենզիա՝ լիցենզիա, որը տրվում է արտաքին առևտրային գործունեության մասնակցին արտաքին տնտեսական գործարքի հիման վրա, որի առարկան լիցենզավորման ենթակա ապրանքն է, և որն իրավունք է տալիս </w:t>
            </w:r>
            <w:r w:rsidRPr="007A6A1B">
              <w:rPr>
                <w:rFonts w:ascii="GHEA Grapalat" w:eastAsia="Calibri" w:hAnsi="GHEA Grapalat" w:cs="Times New Roman"/>
                <w:b/>
                <w:sz w:val="24"/>
                <w:szCs w:val="24"/>
                <w:lang w:val="hy-AM"/>
              </w:rPr>
              <w:t xml:space="preserve">սահմանված քանակով </w:t>
            </w:r>
            <w:r w:rsidRPr="007A6A1B">
              <w:rPr>
                <w:rFonts w:ascii="GHEA Grapalat" w:eastAsia="Calibri" w:hAnsi="GHEA Grapalat" w:cs="Times New Roman"/>
                <w:sz w:val="24"/>
                <w:szCs w:val="24"/>
                <w:lang w:val="hy-AM"/>
              </w:rPr>
              <w:t>տվյալ ապրանքի ներմուծման համար.</w:t>
            </w:r>
          </w:p>
          <w:p w14:paraId="5695999B"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 xml:space="preserve">3) գլխավոր լիցենզիա՝ լիցենզիա, որն արտաքին առևտրային գործունեության մասնակցին իրավունք է տալիս լիցենզավորման ենթակա առանձին տեսակի ապրանք ներմուծելու համար՝ </w:t>
            </w:r>
            <w:r w:rsidRPr="007A6A1B">
              <w:rPr>
                <w:rFonts w:ascii="GHEA Grapalat" w:eastAsia="Calibri" w:hAnsi="GHEA Grapalat" w:cs="Times New Roman"/>
                <w:b/>
                <w:sz w:val="24"/>
                <w:szCs w:val="24"/>
                <w:lang w:val="hy-AM"/>
              </w:rPr>
              <w:t>լիցենզիայով նախատեսված քանակով</w:t>
            </w:r>
            <w:r w:rsidRPr="007A6A1B">
              <w:rPr>
                <w:rFonts w:ascii="GHEA Grapalat" w:eastAsia="Calibri" w:hAnsi="GHEA Grapalat" w:cs="Times New Roman"/>
                <w:sz w:val="24"/>
                <w:szCs w:val="24"/>
                <w:lang w:val="hy-AM"/>
              </w:rPr>
              <w:t>.»:</w:t>
            </w:r>
          </w:p>
          <w:p w14:paraId="4432ABC5"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Հավելված 1-ի 6-րդ և 7-րդ կետերի համաձայն.</w:t>
            </w:r>
          </w:p>
          <w:p w14:paraId="66F483F3"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«6. Ներմուծման համար արտաքին տնտեսական գործունեության մասնակցի կողմից լիազոր մարմին հայտեր ներկայացվելու վերջնաժամկետ սահմանվում է սույն որոշումն ուժի մեջ մտնելու օրվան հաջորդող 20-րդ աշխատանքային օրը: Հայտատուն իրավունք ունի իր կողմից ներկայացված դիմում-</w:t>
            </w:r>
            <w:r w:rsidRPr="007A6A1B">
              <w:rPr>
                <w:rFonts w:ascii="GHEA Grapalat" w:eastAsia="Calibri" w:hAnsi="GHEA Grapalat" w:cs="Times New Roman"/>
                <w:sz w:val="24"/>
                <w:szCs w:val="24"/>
                <w:lang w:val="hy-AM"/>
              </w:rPr>
              <w:lastRenderedPageBreak/>
              <w:t xml:space="preserve">հայտը ենթարկելու </w:t>
            </w:r>
            <w:r w:rsidRPr="007A6A1B">
              <w:rPr>
                <w:rFonts w:ascii="GHEA Grapalat" w:eastAsia="Calibri" w:hAnsi="GHEA Grapalat" w:cs="Times New Roman"/>
                <w:b/>
                <w:sz w:val="24"/>
                <w:szCs w:val="24"/>
                <w:lang w:val="hy-AM"/>
              </w:rPr>
              <w:t>փոփոխության</w:t>
            </w:r>
            <w:r w:rsidRPr="007A6A1B">
              <w:rPr>
                <w:rFonts w:ascii="GHEA Grapalat" w:eastAsia="Calibri" w:hAnsi="GHEA Grapalat" w:cs="Times New Roman"/>
                <w:sz w:val="24"/>
                <w:szCs w:val="24"/>
                <w:lang w:val="hy-AM"/>
              </w:rPr>
              <w:t xml:space="preserve">՝ մինչ նշված՝ սույն որոշումն ուժի մեջ մտնելու օրվան հաջորդող </w:t>
            </w:r>
            <w:r w:rsidRPr="007A6A1B">
              <w:rPr>
                <w:rFonts w:ascii="GHEA Grapalat" w:eastAsia="Calibri" w:hAnsi="GHEA Grapalat" w:cs="Times New Roman"/>
                <w:b/>
                <w:sz w:val="24"/>
                <w:szCs w:val="24"/>
                <w:lang w:val="hy-AM"/>
              </w:rPr>
              <w:t xml:space="preserve">5-րդ աշխատանքային </w:t>
            </w:r>
            <w:r w:rsidRPr="007A6A1B">
              <w:rPr>
                <w:rFonts w:ascii="GHEA Grapalat" w:eastAsia="Calibri" w:hAnsi="GHEA Grapalat" w:cs="Times New Roman"/>
                <w:sz w:val="24"/>
                <w:szCs w:val="24"/>
                <w:lang w:val="hy-AM"/>
              </w:rPr>
              <w:t>օրը:</w:t>
            </w:r>
          </w:p>
          <w:p w14:paraId="4D76E3E2"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 xml:space="preserve">7.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դիմում-հայտ ներկայացվելու ժամկետի ավարտից հետո </w:t>
            </w:r>
            <w:r w:rsidRPr="007A6A1B">
              <w:rPr>
                <w:rFonts w:ascii="GHEA Grapalat" w:eastAsia="Calibri" w:hAnsi="GHEA Grapalat" w:cs="Times New Roman"/>
                <w:b/>
                <w:sz w:val="24"/>
                <w:szCs w:val="24"/>
                <w:lang w:val="hy-AM"/>
              </w:rPr>
              <w:t>5 աշխատանքային օրվա</w:t>
            </w:r>
            <w:r w:rsidRPr="007A6A1B">
              <w:rPr>
                <w:rFonts w:ascii="GHEA Grapalat" w:eastAsia="Calibri" w:hAnsi="GHEA Grapalat" w:cs="Times New Roman"/>
                <w:sz w:val="24"/>
                <w:szCs w:val="24"/>
                <w:lang w:val="hy-AM"/>
              </w:rPr>
              <w:t xml:space="preserve"> ընթացքում:»:</w:t>
            </w:r>
          </w:p>
          <w:p w14:paraId="65113070" w14:textId="77777777" w:rsidR="007A6A1B" w:rsidRPr="007A6A1B" w:rsidRDefault="007A6A1B" w:rsidP="007A6A1B">
            <w:pPr>
              <w:spacing w:after="0"/>
              <w:ind w:firstLine="720"/>
              <w:jc w:val="both"/>
              <w:rPr>
                <w:rFonts w:ascii="GHEA Grapalat" w:eastAsia="Calibri" w:hAnsi="GHEA Grapalat" w:cs="Times New Roman"/>
                <w:sz w:val="24"/>
                <w:szCs w:val="24"/>
                <w:lang w:val="hy-AM"/>
              </w:rPr>
            </w:pPr>
            <w:r w:rsidRPr="007A6A1B">
              <w:rPr>
                <w:rFonts w:ascii="GHEA Grapalat" w:eastAsia="Calibri" w:hAnsi="GHEA Grapalat" w:cs="Times New Roman"/>
                <w:sz w:val="24"/>
                <w:szCs w:val="24"/>
                <w:lang w:val="hy-AM"/>
              </w:rPr>
              <w:t>Հավելված 1-ի 27-րդ և 28-րդ կետերի համաձայն.</w:t>
            </w:r>
          </w:p>
          <w:p w14:paraId="5F7C22A2"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 xml:space="preserve">«27. Մեկանգամյա կամ գլխավոր լիցենզիայի գործողության ժամկետի ավարտ է համարվում </w:t>
            </w:r>
            <w:r w:rsidRPr="007A6A1B">
              <w:rPr>
                <w:rFonts w:ascii="GHEA Grapalat" w:eastAsia="Times New Roman" w:hAnsi="GHEA Grapalat" w:cs="GHEA Grapalat"/>
                <w:b/>
                <w:bCs/>
                <w:color w:val="000000"/>
                <w:sz w:val="24"/>
                <w:szCs w:val="24"/>
                <w:lang w:val="hy-AM" w:eastAsia="ru-RU"/>
              </w:rPr>
              <w:t>2025 թվականի հունիսի 15-ը ներառյալ</w:t>
            </w:r>
            <w:r w:rsidRPr="007A6A1B">
              <w:rPr>
                <w:rFonts w:ascii="GHEA Grapalat" w:eastAsia="Times New Roman" w:hAnsi="GHEA Grapalat" w:cs="GHEA Grapalat"/>
                <w:bCs/>
                <w:color w:val="000000"/>
                <w:sz w:val="24"/>
                <w:szCs w:val="24"/>
                <w:lang w:val="hy-AM" w:eastAsia="ru-RU"/>
              </w:rPr>
              <w:t>:</w:t>
            </w:r>
          </w:p>
          <w:p w14:paraId="38499AE9"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 xml:space="preserve">28. </w:t>
            </w:r>
            <w:r w:rsidRPr="007A6A1B">
              <w:rPr>
                <w:rFonts w:ascii="GHEA Grapalat" w:eastAsia="Times New Roman" w:hAnsi="GHEA Grapalat" w:cs="GHEA Grapalat"/>
                <w:b/>
                <w:bCs/>
                <w:color w:val="000000"/>
                <w:sz w:val="24"/>
                <w:szCs w:val="24"/>
                <w:lang w:val="hy-AM" w:eastAsia="ru-RU"/>
              </w:rPr>
              <w:t>Չի թույլատրվում տրամադրված լիցենզիաների մեջ փոփոխություններ կատարել, այդ թվում՝ տեխնիկական բնույթի</w:t>
            </w:r>
            <w:r w:rsidRPr="007A6A1B">
              <w:rPr>
                <w:rFonts w:ascii="GHEA Grapalat" w:eastAsia="Times New Roman" w:hAnsi="GHEA Grapalat" w:cs="GHEA Grapalat"/>
                <w:bCs/>
                <w:color w:val="000000"/>
                <w:sz w:val="24"/>
                <w:szCs w:val="24"/>
                <w:lang w:val="hy-AM" w:eastAsia="ru-RU"/>
              </w:rPr>
              <w:t>:»:</w:t>
            </w:r>
          </w:p>
          <w:p w14:paraId="7AC8B25C"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Վերոշարադրյալ նորմերի բովանդակությունից բխում է, որ լիցենզիաները տրամադրվում են դրանցով սահմանված քանակով ապրանք ներմուծելու համար, լիցենզիաների գործողության ժամկետ է սահմանված 2025 թվականի հունիսի 15-ը ներառյալ և լիցենզիաների մեջ որևէ փոփոխություն, այդ թվում՝ տեխնիկական բնույթի, չի թույլատրվում, հետևաբար պարզ չէ հայտատուին հատկացված ծավալից հրաժարվելու հնարավորության նախատեսումը այն դեպքում, երբ նշված ծավալը սահմանված է լինելու լիցենզիայի մեջ, որն էլ փոփոխության ենթակա չէ:</w:t>
            </w:r>
          </w:p>
          <w:p w14:paraId="006F6BD6"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Ուստի՝ Նախագիծը նշվածի համատեքստում ունի վերանայման ու պարզաբանման կարիք:</w:t>
            </w:r>
          </w:p>
          <w:p w14:paraId="4D88A052"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2.</w:t>
            </w:r>
            <w:r w:rsidRPr="007A6A1B">
              <w:rPr>
                <w:rFonts w:ascii="GHEA Grapalat" w:eastAsia="Calibri" w:hAnsi="GHEA Grapalat" w:cs="GHEA Grapalat"/>
                <w:bCs/>
                <w:color w:val="000000"/>
                <w:sz w:val="24"/>
                <w:szCs w:val="24"/>
                <w:lang w:val="hy-AM"/>
              </w:rPr>
              <w:t xml:space="preserve"> Նախագծի 1-ին կետի 1-ին ենթակետով նախատեսվում է Հավելված 1-ը </w:t>
            </w:r>
            <w:r w:rsidRPr="007A6A1B">
              <w:rPr>
                <w:rFonts w:ascii="GHEA Grapalat" w:eastAsia="Times New Roman" w:hAnsi="GHEA Grapalat" w:cs="GHEA Grapalat"/>
                <w:bCs/>
                <w:color w:val="000000"/>
                <w:sz w:val="24"/>
                <w:szCs w:val="24"/>
                <w:lang w:val="hy-AM" w:eastAsia="ru-RU"/>
              </w:rPr>
              <w:t>լրացնել հետևյալ բովանդակությամբ նոր՝ 16.2-րդ կետով.</w:t>
            </w:r>
          </w:p>
          <w:p w14:paraId="0D7B50BF"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lastRenderedPageBreak/>
              <w:t>«16.2.</w:t>
            </w:r>
            <w:r w:rsidRPr="007A6A1B">
              <w:rPr>
                <w:rFonts w:ascii="GHEA Grapalat" w:eastAsia="Calibri" w:hAnsi="GHEA Grapalat" w:cs="Times New Roman"/>
                <w:color w:val="000000"/>
                <w:sz w:val="24"/>
                <w:szCs w:val="24"/>
                <w:lang w:val="hy-AM"/>
              </w:rPr>
              <w:t xml:space="preserve"> Ն</w:t>
            </w:r>
            <w:r w:rsidRPr="007A6A1B">
              <w:rPr>
                <w:rFonts w:ascii="GHEA Grapalat" w:eastAsia="Times New Roman" w:hAnsi="GHEA Grapalat" w:cs="Times New Roman"/>
                <w:sz w:val="24"/>
                <w:szCs w:val="24"/>
                <w:lang w:val="hy-AM"/>
              </w:rPr>
              <w:t>երմուծման թույլատրելի ծավալի չբաշխված քանակությունից ներմուծման նոր թույլատրելի ծավալ ստանալու համար հայտատուները 2025 թվականի մայիսի 12-ից մինչև մայիսի 16-ը լիազոր մարմին են ներկայացնում հայտ՝ սույն կարգի 19-րդ կետի պահանջներին համապատասխան:»:</w:t>
            </w:r>
          </w:p>
          <w:p w14:paraId="4ED55DFE"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Այս առումով, հարկ է նկատի ունենալ, որ Հավելված 1-ի 15-րդ կետով սահմանվում է, որ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2025 թվականի մարտի 1-ից մինչև մարտի 10-ը լիազոր մարմին են ներկայացնում հայտ` սույն կարգի 19-րդ կետի պահանջներին համապատասխան:</w:t>
            </w:r>
          </w:p>
          <w:p w14:paraId="6A83B25C"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Իրավական նորմերի անհիմն կրկնությունից և ներքին հակասություններից խուսափելու նպատակով վերոնշյալ կարգավորումն ունի վերանայման կարիք՝ հիմք ընդունելով «Նորմատիվ իրավական ակտերի մասին» օրենքի 13-րդ հոդվածի 8-րդ մասը, որի համաձայն.</w:t>
            </w:r>
          </w:p>
          <w:p w14:paraId="595E7280"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r w:rsidRPr="007A6A1B">
              <w:rPr>
                <w:rFonts w:ascii="GHEA Grapalat" w:eastAsia="Times New Roman" w:hAnsi="GHEA Grapalat" w:cs="GHEA Grapalat"/>
                <w:bCs/>
                <w:color w:val="000000"/>
                <w:sz w:val="24"/>
                <w:szCs w:val="24"/>
                <w:lang w:val="hy-AM" w:eastAsia="ru-RU"/>
              </w:rPr>
              <w:t>«Նորմատիվ իրավական ակտերում բացառվում են իրավական նորմերի անհիմն կրկնությունները և ներքին հակասությունները:»:</w:t>
            </w:r>
          </w:p>
          <w:p w14:paraId="175B74BD"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Calibri" w:hAnsi="GHEA Grapalat" w:cs="GHEA Grapalat"/>
                <w:bCs/>
                <w:color w:val="000000"/>
                <w:sz w:val="24"/>
                <w:szCs w:val="24"/>
                <w:lang w:val="hy-AM"/>
              </w:rPr>
              <w:t xml:space="preserve">3. Նախագծի 1-ին կետի 1-ին ենթակետով նախատեսվում է Հավելված 1-ը </w:t>
            </w:r>
            <w:r w:rsidRPr="007A6A1B">
              <w:rPr>
                <w:rFonts w:ascii="GHEA Grapalat" w:eastAsia="Times New Roman" w:hAnsi="GHEA Grapalat" w:cs="GHEA Grapalat"/>
                <w:bCs/>
                <w:color w:val="000000"/>
                <w:sz w:val="24"/>
                <w:szCs w:val="24"/>
                <w:lang w:val="hy-AM" w:eastAsia="ru-RU"/>
              </w:rPr>
              <w:t>լրացնել հետևյալ բովանդակությամբ նոր՝ 16</w:t>
            </w:r>
            <w:r w:rsidRPr="007A6A1B">
              <w:rPr>
                <w:rFonts w:ascii="MS Mincho" w:eastAsia="MS Mincho" w:hAnsi="MS Mincho" w:cs="MS Mincho" w:hint="eastAsia"/>
                <w:bCs/>
                <w:color w:val="000000"/>
                <w:sz w:val="24"/>
                <w:szCs w:val="24"/>
                <w:lang w:val="hy-AM" w:eastAsia="ru-RU"/>
              </w:rPr>
              <w:t>․</w:t>
            </w:r>
            <w:r w:rsidRPr="007A6A1B">
              <w:rPr>
                <w:rFonts w:ascii="GHEA Grapalat" w:eastAsia="Times New Roman" w:hAnsi="GHEA Grapalat" w:cs="GHEA Grapalat"/>
                <w:bCs/>
                <w:color w:val="000000"/>
                <w:sz w:val="24"/>
                <w:szCs w:val="24"/>
                <w:lang w:val="hy-AM" w:eastAsia="ru-RU"/>
              </w:rPr>
              <w:t>3-րդ կետով՝</w:t>
            </w:r>
          </w:p>
          <w:p w14:paraId="2A9A4124"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Times New Roman" w:hAnsi="GHEA Grapalat" w:cs="GHEA Grapalat"/>
                <w:bCs/>
                <w:color w:val="000000"/>
                <w:sz w:val="24"/>
                <w:szCs w:val="24"/>
                <w:lang w:val="hy-AM" w:eastAsia="ru-RU"/>
              </w:rPr>
              <w:t>«16.3. Սույն կարգի 16.1-ին կետի համաձայն՝ չբաշխված ներմուծման թույլատրելի ծավալը լիազոր մարմնի կողմից բաշխվում է`</w:t>
            </w:r>
          </w:p>
          <w:p w14:paraId="7AC1CAAE"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Calibri" w:hAnsi="GHEA Grapalat" w:cs="Times New Roman"/>
                <w:i/>
                <w:sz w:val="24"/>
                <w:szCs w:val="24"/>
                <w:lang w:val="hy-AM"/>
              </w:rPr>
              <w:t>1)</w:t>
            </w:r>
            <w:r w:rsidRPr="007A6A1B">
              <w:rPr>
                <w:rFonts w:ascii="GHEA Grapalat" w:eastAsia="Times New Roman" w:hAnsi="GHEA Grapalat" w:cs="GHEA Grapalat"/>
                <w:bCs/>
                <w:color w:val="000000"/>
                <w:sz w:val="24"/>
                <w:szCs w:val="24"/>
                <w:lang w:val="hy-AM" w:eastAsia="ru-RU"/>
              </w:rPr>
              <w:t xml:space="preserve"> պատմական գնորդների համար` սույն կարգի 8-րդ կետի պահանջներին համապատասխան.</w:t>
            </w:r>
          </w:p>
          <w:p w14:paraId="778975C9"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Times New Roman" w:hAnsi="GHEA Grapalat" w:cs="GHEA Grapalat"/>
                <w:bCs/>
                <w:color w:val="000000"/>
                <w:sz w:val="24"/>
                <w:szCs w:val="24"/>
                <w:lang w:val="hy-AM" w:eastAsia="ru-RU"/>
              </w:rPr>
              <w:lastRenderedPageBreak/>
              <w:t xml:space="preserve">2) արտաքին տնտեսական գործունեության այլ մասնակիցների միջև` </w:t>
            </w:r>
            <w:r w:rsidRPr="007A6A1B">
              <w:rPr>
                <w:rFonts w:ascii="GHEA Grapalat" w:eastAsia="Times New Roman" w:hAnsi="GHEA Grapalat" w:cs="GHEA Grapalat"/>
                <w:b/>
                <w:bCs/>
                <w:color w:val="000000"/>
                <w:sz w:val="24"/>
                <w:szCs w:val="24"/>
                <w:lang w:val="hy-AM" w:eastAsia="ru-RU"/>
              </w:rPr>
              <w:t>հավասարաչափ</w:t>
            </w:r>
            <w:r w:rsidRPr="007A6A1B">
              <w:rPr>
                <w:rFonts w:ascii="GHEA Grapalat" w:eastAsia="Times New Roman" w:hAnsi="GHEA Grapalat" w:cs="GHEA Grapalat"/>
                <w:bCs/>
                <w:color w:val="000000"/>
                <w:sz w:val="24"/>
                <w:szCs w:val="24"/>
                <w:lang w:val="hy-AM" w:eastAsia="ru-RU"/>
              </w:rPr>
              <w:t>, բայց ոչ ավելի, քան իր կողմից խնդրարկված ծավալը։»:</w:t>
            </w:r>
          </w:p>
          <w:p w14:paraId="6F789488"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Times New Roman" w:hAnsi="GHEA Grapalat" w:cs="GHEA Grapalat"/>
                <w:bCs/>
                <w:color w:val="000000"/>
                <w:sz w:val="24"/>
                <w:szCs w:val="24"/>
                <w:lang w:val="hy-AM" w:eastAsia="ru-RU"/>
              </w:rPr>
              <w:t>Այս առումով, հարկ է նկատի ունենալ, որ Հավելված 1-ի 14-րդ կետով սահմանվում է, որ արտաքին տնտեսական գործունեության այլ մասնակիցների միջև ներմուծման թույլատրելի ծավալը բաշխվում է</w:t>
            </w:r>
            <w:r w:rsidRPr="007A6A1B">
              <w:rPr>
                <w:rFonts w:ascii="GHEA Grapalat" w:eastAsia="Times New Roman" w:hAnsi="GHEA Grapalat" w:cs="GHEA Grapalat"/>
                <w:b/>
                <w:bCs/>
                <w:color w:val="000000"/>
                <w:sz w:val="24"/>
                <w:szCs w:val="24"/>
                <w:lang w:val="hy-AM" w:eastAsia="ru-RU"/>
              </w:rPr>
              <w:t xml:space="preserve"> համամասնորեն</w:t>
            </w:r>
            <w:r w:rsidRPr="007A6A1B">
              <w:rPr>
                <w:rFonts w:ascii="GHEA Grapalat" w:eastAsia="Times New Roman" w:hAnsi="GHEA Grapalat" w:cs="GHEA Grapalat"/>
                <w:bCs/>
                <w:color w:val="000000"/>
                <w:sz w:val="24"/>
                <w:szCs w:val="24"/>
                <w:lang w:val="hy-AM" w:eastAsia="ru-RU"/>
              </w:rPr>
              <w:t>: Արտաքին տնտեսական գործունեության այլ մասնակիցների միջև ներմուծման թույլատրելի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ընդհանուր ծավալի 20 տոկոսը:</w:t>
            </w:r>
          </w:p>
          <w:p w14:paraId="7FE710A0" w14:textId="77777777" w:rsidR="007A6A1B" w:rsidRPr="007A6A1B" w:rsidRDefault="007A6A1B" w:rsidP="007A6A1B">
            <w:pPr>
              <w:spacing w:after="0"/>
              <w:ind w:firstLine="720"/>
              <w:jc w:val="both"/>
              <w:rPr>
                <w:rFonts w:ascii="GHEA Grapalat" w:eastAsia="Calibri" w:hAnsi="GHEA Grapalat" w:cs="Times New Roman"/>
                <w:i/>
                <w:sz w:val="24"/>
                <w:szCs w:val="24"/>
                <w:lang w:val="hy-AM"/>
              </w:rPr>
            </w:pPr>
            <w:r w:rsidRPr="007A6A1B">
              <w:rPr>
                <w:rFonts w:ascii="GHEA Grapalat" w:eastAsia="Times New Roman" w:hAnsi="GHEA Grapalat" w:cs="GHEA Grapalat"/>
                <w:bCs/>
                <w:color w:val="000000"/>
                <w:sz w:val="24"/>
                <w:szCs w:val="24"/>
                <w:lang w:val="hy-AM" w:eastAsia="ru-RU"/>
              </w:rPr>
              <w:t xml:space="preserve">Հավելված 1-ի 16-րդ կետով սահմանվում է, որ </w:t>
            </w:r>
            <w:r w:rsidRPr="007A6A1B">
              <w:rPr>
                <w:rFonts w:ascii="GHEA Grapalat" w:eastAsia="Calibri" w:hAnsi="GHEA Grapalat" w:cs="GHEA Grapalat"/>
                <w:bCs/>
                <w:color w:val="000000"/>
                <w:sz w:val="24"/>
                <w:szCs w:val="24"/>
                <w:lang w:val="hy-AM" w:eastAsia="ru-RU"/>
              </w:rPr>
              <w:t>չբաշխված ներմուծման թույլատրելի ծավալը լիազոր մարմնի կողմից բաշխվում է</w:t>
            </w:r>
            <w:r w:rsidRPr="007A6A1B">
              <w:rPr>
                <w:rFonts w:ascii="GHEA Grapalat" w:eastAsia="Times New Roman" w:hAnsi="GHEA Grapalat" w:cs="GHEA Grapalat"/>
                <w:bCs/>
                <w:color w:val="000000"/>
                <w:sz w:val="24"/>
                <w:szCs w:val="24"/>
                <w:lang w:val="hy-AM" w:eastAsia="ru-RU"/>
              </w:rPr>
              <w:t xml:space="preserve"> արտաքին տնտեսական գործունեության այլ մասնակիցների միջև`</w:t>
            </w:r>
            <w:r w:rsidRPr="007A6A1B">
              <w:rPr>
                <w:rFonts w:ascii="GHEA Grapalat" w:eastAsia="Times New Roman" w:hAnsi="GHEA Grapalat" w:cs="GHEA Grapalat"/>
                <w:b/>
                <w:bCs/>
                <w:color w:val="000000"/>
                <w:sz w:val="24"/>
                <w:szCs w:val="24"/>
                <w:lang w:val="hy-AM" w:eastAsia="ru-RU"/>
              </w:rPr>
              <w:t xml:space="preserve"> համամասնորեն</w:t>
            </w:r>
            <w:r w:rsidRPr="007A6A1B">
              <w:rPr>
                <w:rFonts w:ascii="GHEA Grapalat" w:eastAsia="Times New Roman" w:hAnsi="GHEA Grapalat" w:cs="GHEA Grapalat"/>
                <w:bCs/>
                <w:color w:val="000000"/>
                <w:sz w:val="24"/>
                <w:szCs w:val="24"/>
                <w:lang w:val="hy-AM" w:eastAsia="ru-RU"/>
              </w:rPr>
              <w:t>, մինչև առկա չբաշխված ծավալի սպառումը։</w:t>
            </w:r>
          </w:p>
          <w:p w14:paraId="5E75C7A1" w14:textId="77777777" w:rsidR="007A6A1B" w:rsidRPr="007A6A1B" w:rsidRDefault="007A6A1B" w:rsidP="007A6A1B">
            <w:pPr>
              <w:spacing w:after="0"/>
              <w:ind w:firstLine="720"/>
              <w:jc w:val="both"/>
              <w:rPr>
                <w:rFonts w:ascii="GHEA Grapalat" w:eastAsia="Calibri" w:hAnsi="GHEA Grapalat" w:cs="Times New Roman"/>
                <w:bCs/>
                <w:sz w:val="24"/>
                <w:szCs w:val="24"/>
                <w:lang w:val="hy-AM"/>
              </w:rPr>
            </w:pPr>
            <w:r w:rsidRPr="007A6A1B">
              <w:rPr>
                <w:rFonts w:ascii="GHEA Grapalat" w:eastAsia="Calibri" w:hAnsi="GHEA Grapalat" w:cs="Sylfaen"/>
                <w:sz w:val="24"/>
                <w:szCs w:val="24"/>
                <w:lang w:val="hy-AM"/>
              </w:rPr>
              <w:t>Մինչդեռ, Նախագծին կից ներկայացված հիմնավորման մեջ բացակայում են վերոնշյալ կարգավորման վերաբերյալ հիմնավորումները</w:t>
            </w:r>
            <w:r w:rsidRPr="007A6A1B">
              <w:rPr>
                <w:rFonts w:ascii="GHEA Grapalat" w:eastAsia="Calibri" w:hAnsi="GHEA Grapalat" w:cs="Times New Roman"/>
                <w:bCs/>
                <w:sz w:val="24"/>
                <w:szCs w:val="24"/>
                <w:lang w:val="hy-AM"/>
              </w:rPr>
              <w:t xml:space="preserve">, ուստի նշված մասով </w:t>
            </w:r>
            <w:r w:rsidRPr="007A6A1B">
              <w:rPr>
                <w:rFonts w:ascii="GHEA Grapalat" w:eastAsia="Calibri" w:hAnsi="GHEA Grapalat" w:cs="Times New Roman"/>
                <w:bCs/>
                <w:iCs/>
                <w:sz w:val="24"/>
                <w:szCs w:val="24"/>
                <w:lang w:val="hy-AM"/>
              </w:rPr>
              <w:t>Նախագիծն ունի լրացուցիչ հիմնավորման կարիք</w:t>
            </w:r>
            <w:r w:rsidRPr="007A6A1B">
              <w:rPr>
                <w:rFonts w:ascii="GHEA Grapalat" w:eastAsia="Calibri" w:hAnsi="GHEA Grapalat" w:cs="Times New Roman"/>
                <w:bCs/>
                <w:sz w:val="24"/>
                <w:szCs w:val="24"/>
                <w:lang w:val="hy-AM"/>
              </w:rPr>
              <w:t>:</w:t>
            </w:r>
          </w:p>
          <w:p w14:paraId="67784EEB" w14:textId="77777777" w:rsidR="007A6A1B" w:rsidRPr="007A6A1B" w:rsidRDefault="007A6A1B" w:rsidP="007A6A1B">
            <w:pPr>
              <w:spacing w:after="0"/>
              <w:ind w:firstLine="720"/>
              <w:jc w:val="both"/>
              <w:rPr>
                <w:rFonts w:ascii="GHEA Grapalat" w:eastAsia="Calibri" w:hAnsi="GHEA Grapalat" w:cs="GHEA Grapalat"/>
                <w:bCs/>
                <w:color w:val="000000"/>
                <w:sz w:val="24"/>
                <w:szCs w:val="24"/>
                <w:lang w:val="hy-AM"/>
              </w:rPr>
            </w:pPr>
            <w:r w:rsidRPr="007A6A1B">
              <w:rPr>
                <w:rFonts w:ascii="GHEA Grapalat" w:eastAsia="Calibri" w:hAnsi="GHEA Grapalat" w:cs="Times New Roman"/>
                <w:bCs/>
                <w:sz w:val="24"/>
                <w:szCs w:val="24"/>
                <w:lang w:val="hy-AM"/>
              </w:rPr>
              <w:t xml:space="preserve">4. </w:t>
            </w:r>
            <w:r w:rsidRPr="007A6A1B">
              <w:rPr>
                <w:rFonts w:ascii="GHEA Grapalat" w:eastAsia="Calibri" w:hAnsi="GHEA Grapalat" w:cs="GHEA Grapalat"/>
                <w:bCs/>
                <w:color w:val="000000"/>
                <w:sz w:val="24"/>
                <w:szCs w:val="24"/>
                <w:lang w:val="hy-AM"/>
              </w:rPr>
              <w:t>Նախագծի 1-ին կետի 1-ին ենթակետով Հավելված 1-ում լրացվող 16.1-ին կետում առաջարկում ենք «ծավալից» բառից առաջ լրացնել «ներմուծման թույլատրելի» բառերը՝ նկատի ունենալով Հավելված 1-ի կարգավորումները:</w:t>
            </w:r>
          </w:p>
          <w:p w14:paraId="0D7868A3" w14:textId="77777777" w:rsidR="007A6A1B" w:rsidRPr="007A6A1B" w:rsidRDefault="007A6A1B" w:rsidP="007A6A1B">
            <w:pPr>
              <w:spacing w:after="0"/>
              <w:ind w:firstLine="720"/>
              <w:jc w:val="both"/>
              <w:rPr>
                <w:rFonts w:ascii="GHEA Grapalat" w:eastAsia="Times New Roman" w:hAnsi="GHEA Grapalat" w:cs="GHEA Grapalat"/>
                <w:bCs/>
                <w:color w:val="000000"/>
                <w:sz w:val="24"/>
                <w:szCs w:val="24"/>
                <w:lang w:val="hy-AM" w:eastAsia="ru-RU"/>
              </w:rPr>
            </w:pPr>
          </w:p>
          <w:p w14:paraId="5F52F1D5" w14:textId="77777777" w:rsidR="007A6A1B" w:rsidRPr="007A6A1B" w:rsidRDefault="007A6A1B" w:rsidP="007A6A1B">
            <w:pPr>
              <w:spacing w:after="0"/>
              <w:ind w:firstLine="720"/>
              <w:jc w:val="both"/>
              <w:rPr>
                <w:rFonts w:ascii="GHEA Grapalat" w:eastAsia="Calibri" w:hAnsi="GHEA Grapalat" w:cs="Times New Roman"/>
                <w:color w:val="000000"/>
                <w:sz w:val="24"/>
                <w:szCs w:val="24"/>
                <w:shd w:val="clear" w:color="auto" w:fill="FFFFFF"/>
                <w:lang w:val="hy-AM"/>
              </w:rPr>
            </w:pPr>
          </w:p>
          <w:p w14:paraId="7A0483FB" w14:textId="453A65E6" w:rsidR="00073201" w:rsidRDefault="00073201" w:rsidP="007A6A1B">
            <w:pPr>
              <w:tabs>
                <w:tab w:val="left" w:pos="270"/>
                <w:tab w:val="left" w:pos="360"/>
                <w:tab w:val="left" w:pos="630"/>
                <w:tab w:val="left" w:pos="1276"/>
                <w:tab w:val="left" w:pos="1985"/>
              </w:tabs>
              <w:spacing w:after="0"/>
              <w:jc w:val="both"/>
              <w:rPr>
                <w:rFonts w:ascii="GHEA Grapalat" w:eastAsia="Times New Roman" w:hAnsi="GHEA Grapalat" w:cs="Times New Roman"/>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4BE27FA2" w14:textId="77777777" w:rsidR="00073201" w:rsidRDefault="00073201" w:rsidP="007A6A1B">
            <w:pPr>
              <w:jc w:val="center"/>
              <w:rPr>
                <w:rFonts w:ascii="GHEA Grapalat" w:hAnsi="GHEA Grapalat"/>
                <w:b/>
                <w:sz w:val="24"/>
                <w:szCs w:val="24"/>
                <w:lang w:val="hy-AM"/>
              </w:rPr>
            </w:pPr>
          </w:p>
          <w:p w14:paraId="0B4F88B2" w14:textId="77777777" w:rsidR="00F0585D" w:rsidRDefault="00F0585D" w:rsidP="007A6A1B">
            <w:pPr>
              <w:jc w:val="center"/>
              <w:rPr>
                <w:rFonts w:ascii="GHEA Grapalat" w:hAnsi="GHEA Grapalat"/>
                <w:b/>
                <w:sz w:val="24"/>
                <w:szCs w:val="24"/>
                <w:lang w:val="hy-AM"/>
              </w:rPr>
            </w:pPr>
          </w:p>
          <w:p w14:paraId="62939213" w14:textId="77777777" w:rsidR="00F0585D" w:rsidRDefault="00F0585D" w:rsidP="007A6A1B">
            <w:pPr>
              <w:jc w:val="center"/>
              <w:rPr>
                <w:rFonts w:ascii="GHEA Grapalat" w:hAnsi="GHEA Grapalat"/>
                <w:b/>
                <w:sz w:val="24"/>
                <w:szCs w:val="24"/>
                <w:lang w:val="hy-AM"/>
              </w:rPr>
            </w:pPr>
          </w:p>
          <w:p w14:paraId="22C78A51" w14:textId="77777777" w:rsidR="00917B30" w:rsidRDefault="00917B30" w:rsidP="007A6A1B">
            <w:pPr>
              <w:shd w:val="clear" w:color="auto" w:fill="FFFFFF"/>
              <w:spacing w:after="0"/>
              <w:jc w:val="center"/>
              <w:rPr>
                <w:rFonts w:ascii="GHEA Grapalat" w:hAnsi="GHEA Grapalat"/>
                <w:b/>
                <w:sz w:val="24"/>
                <w:szCs w:val="24"/>
                <w:lang w:val="hy-AM"/>
              </w:rPr>
            </w:pPr>
          </w:p>
          <w:p w14:paraId="3B7D6573" w14:textId="77777777" w:rsidR="00917B30" w:rsidRDefault="00917B30" w:rsidP="007A6A1B">
            <w:pPr>
              <w:shd w:val="clear" w:color="auto" w:fill="FFFFFF"/>
              <w:spacing w:after="0"/>
              <w:jc w:val="center"/>
              <w:rPr>
                <w:rFonts w:ascii="GHEA Grapalat" w:hAnsi="GHEA Grapalat"/>
                <w:b/>
                <w:sz w:val="24"/>
                <w:szCs w:val="24"/>
                <w:lang w:val="hy-AM"/>
              </w:rPr>
            </w:pPr>
          </w:p>
          <w:p w14:paraId="0E1345A5" w14:textId="77777777" w:rsidR="00917B30" w:rsidRDefault="00917B30" w:rsidP="007A6A1B">
            <w:pPr>
              <w:shd w:val="clear" w:color="auto" w:fill="FFFFFF"/>
              <w:spacing w:after="0"/>
              <w:jc w:val="center"/>
              <w:rPr>
                <w:rFonts w:ascii="GHEA Grapalat" w:hAnsi="GHEA Grapalat"/>
                <w:b/>
                <w:sz w:val="24"/>
                <w:szCs w:val="24"/>
                <w:lang w:val="hy-AM"/>
              </w:rPr>
            </w:pPr>
          </w:p>
          <w:p w14:paraId="2CBB0B12" w14:textId="77777777" w:rsidR="00097345" w:rsidRDefault="00097345" w:rsidP="007A6A1B">
            <w:pPr>
              <w:shd w:val="clear" w:color="auto" w:fill="FFFFFF"/>
              <w:spacing w:after="0"/>
              <w:jc w:val="center"/>
              <w:rPr>
                <w:rFonts w:ascii="GHEA Grapalat" w:hAnsi="GHEA Grapalat"/>
                <w:bCs/>
                <w:sz w:val="24"/>
                <w:szCs w:val="24"/>
                <w:lang w:val="hy-AM"/>
              </w:rPr>
            </w:pPr>
          </w:p>
          <w:p w14:paraId="299AD8E1" w14:textId="77777777" w:rsidR="00097345" w:rsidRDefault="00097345" w:rsidP="007A6A1B">
            <w:pPr>
              <w:shd w:val="clear" w:color="auto" w:fill="FFFFFF"/>
              <w:spacing w:after="0"/>
              <w:jc w:val="center"/>
              <w:rPr>
                <w:rFonts w:ascii="GHEA Grapalat" w:hAnsi="GHEA Grapalat"/>
                <w:bCs/>
                <w:sz w:val="24"/>
                <w:szCs w:val="24"/>
                <w:lang w:val="hy-AM"/>
              </w:rPr>
            </w:pPr>
          </w:p>
          <w:p w14:paraId="039D3E1F" w14:textId="77777777" w:rsidR="00097345" w:rsidRDefault="00097345" w:rsidP="007A6A1B">
            <w:pPr>
              <w:shd w:val="clear" w:color="auto" w:fill="FFFFFF"/>
              <w:spacing w:after="0"/>
              <w:jc w:val="center"/>
              <w:rPr>
                <w:rFonts w:ascii="GHEA Grapalat" w:hAnsi="GHEA Grapalat"/>
                <w:bCs/>
                <w:sz w:val="24"/>
                <w:szCs w:val="24"/>
                <w:lang w:val="hy-AM"/>
              </w:rPr>
            </w:pPr>
          </w:p>
          <w:p w14:paraId="322C510F" w14:textId="77777777" w:rsidR="00097345" w:rsidRDefault="00097345" w:rsidP="007A6A1B">
            <w:pPr>
              <w:shd w:val="clear" w:color="auto" w:fill="FFFFFF"/>
              <w:spacing w:after="0"/>
              <w:jc w:val="center"/>
              <w:rPr>
                <w:rFonts w:ascii="GHEA Grapalat" w:hAnsi="GHEA Grapalat"/>
                <w:bCs/>
                <w:sz w:val="24"/>
                <w:szCs w:val="24"/>
                <w:lang w:val="hy-AM"/>
              </w:rPr>
            </w:pPr>
          </w:p>
          <w:p w14:paraId="366FF2C0" w14:textId="77777777" w:rsidR="00097345" w:rsidRDefault="00097345" w:rsidP="007A6A1B">
            <w:pPr>
              <w:shd w:val="clear" w:color="auto" w:fill="FFFFFF"/>
              <w:spacing w:after="0"/>
              <w:jc w:val="center"/>
              <w:rPr>
                <w:rFonts w:ascii="GHEA Grapalat" w:hAnsi="GHEA Grapalat"/>
                <w:bCs/>
                <w:sz w:val="24"/>
                <w:szCs w:val="24"/>
                <w:lang w:val="hy-AM"/>
              </w:rPr>
            </w:pPr>
          </w:p>
          <w:p w14:paraId="15015ED8" w14:textId="77777777" w:rsidR="00097345" w:rsidRDefault="00097345" w:rsidP="007A6A1B">
            <w:pPr>
              <w:shd w:val="clear" w:color="auto" w:fill="FFFFFF"/>
              <w:spacing w:after="0"/>
              <w:jc w:val="center"/>
              <w:rPr>
                <w:rFonts w:ascii="GHEA Grapalat" w:hAnsi="GHEA Grapalat"/>
                <w:bCs/>
                <w:sz w:val="24"/>
                <w:szCs w:val="24"/>
                <w:lang w:val="hy-AM"/>
              </w:rPr>
            </w:pPr>
          </w:p>
          <w:p w14:paraId="514965A6" w14:textId="67CE21DE" w:rsidR="00097345" w:rsidRDefault="00F84B6B" w:rsidP="007A6A1B">
            <w:pPr>
              <w:shd w:val="clear" w:color="auto" w:fill="FFFFFF"/>
              <w:spacing w:after="0"/>
              <w:jc w:val="center"/>
              <w:rPr>
                <w:rFonts w:ascii="GHEA Grapalat" w:hAnsi="GHEA Grapalat"/>
                <w:bCs/>
                <w:sz w:val="24"/>
                <w:szCs w:val="24"/>
                <w:lang w:val="hy-AM"/>
              </w:rPr>
            </w:pPr>
            <w:r>
              <w:rPr>
                <w:rFonts w:ascii="GHEA Grapalat" w:hAnsi="GHEA Grapalat"/>
                <w:bCs/>
                <w:sz w:val="24"/>
                <w:szCs w:val="24"/>
                <w:lang w:val="hy-AM"/>
              </w:rPr>
              <w:t>Ընդունվել է</w:t>
            </w:r>
          </w:p>
          <w:p w14:paraId="70772662" w14:textId="77777777" w:rsidR="00097345" w:rsidRDefault="00097345" w:rsidP="007A6A1B">
            <w:pPr>
              <w:shd w:val="clear" w:color="auto" w:fill="FFFFFF"/>
              <w:spacing w:after="0"/>
              <w:jc w:val="center"/>
              <w:rPr>
                <w:rFonts w:ascii="GHEA Grapalat" w:hAnsi="GHEA Grapalat"/>
                <w:bCs/>
                <w:sz w:val="24"/>
                <w:szCs w:val="24"/>
                <w:lang w:val="hy-AM"/>
              </w:rPr>
            </w:pPr>
          </w:p>
          <w:p w14:paraId="2E78DD77" w14:textId="77777777" w:rsidR="00097345" w:rsidRDefault="00097345" w:rsidP="007A6A1B">
            <w:pPr>
              <w:shd w:val="clear" w:color="auto" w:fill="FFFFFF"/>
              <w:spacing w:after="0"/>
              <w:jc w:val="center"/>
              <w:rPr>
                <w:rFonts w:ascii="GHEA Grapalat" w:hAnsi="GHEA Grapalat"/>
                <w:bCs/>
                <w:sz w:val="24"/>
                <w:szCs w:val="24"/>
                <w:lang w:val="hy-AM"/>
              </w:rPr>
            </w:pPr>
          </w:p>
          <w:p w14:paraId="1ABFA46F" w14:textId="77777777" w:rsidR="00097345" w:rsidRDefault="00097345" w:rsidP="007A6A1B">
            <w:pPr>
              <w:shd w:val="clear" w:color="auto" w:fill="FFFFFF"/>
              <w:spacing w:after="0"/>
              <w:jc w:val="center"/>
              <w:rPr>
                <w:rFonts w:ascii="GHEA Grapalat" w:hAnsi="GHEA Grapalat"/>
                <w:bCs/>
                <w:sz w:val="24"/>
                <w:szCs w:val="24"/>
                <w:lang w:val="hy-AM"/>
              </w:rPr>
            </w:pPr>
          </w:p>
          <w:p w14:paraId="2A4794C3" w14:textId="77777777" w:rsidR="00097345" w:rsidRDefault="00097345" w:rsidP="007A6A1B">
            <w:pPr>
              <w:shd w:val="clear" w:color="auto" w:fill="FFFFFF"/>
              <w:spacing w:after="0"/>
              <w:jc w:val="center"/>
              <w:rPr>
                <w:rFonts w:ascii="GHEA Grapalat" w:hAnsi="GHEA Grapalat"/>
                <w:bCs/>
                <w:sz w:val="24"/>
                <w:szCs w:val="24"/>
                <w:lang w:val="hy-AM"/>
              </w:rPr>
            </w:pPr>
          </w:p>
          <w:p w14:paraId="2EFFDDF8" w14:textId="77777777" w:rsidR="00097345" w:rsidRDefault="00097345" w:rsidP="007A6A1B">
            <w:pPr>
              <w:shd w:val="clear" w:color="auto" w:fill="FFFFFF"/>
              <w:spacing w:after="0"/>
              <w:jc w:val="center"/>
              <w:rPr>
                <w:rFonts w:ascii="GHEA Grapalat" w:hAnsi="GHEA Grapalat"/>
                <w:bCs/>
                <w:sz w:val="24"/>
                <w:szCs w:val="24"/>
                <w:lang w:val="hy-AM"/>
              </w:rPr>
            </w:pPr>
          </w:p>
          <w:p w14:paraId="185144B5" w14:textId="77777777" w:rsidR="00097345" w:rsidRDefault="00097345" w:rsidP="007A6A1B">
            <w:pPr>
              <w:shd w:val="clear" w:color="auto" w:fill="FFFFFF"/>
              <w:spacing w:after="0"/>
              <w:jc w:val="center"/>
              <w:rPr>
                <w:rFonts w:ascii="GHEA Grapalat" w:hAnsi="GHEA Grapalat"/>
                <w:bCs/>
                <w:sz w:val="24"/>
                <w:szCs w:val="24"/>
                <w:lang w:val="hy-AM"/>
              </w:rPr>
            </w:pPr>
          </w:p>
          <w:p w14:paraId="34828322"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r>
              <w:rPr>
                <w:rFonts w:ascii="GHEA Grapalat" w:hAnsi="GHEA Grapalat"/>
                <w:bCs/>
                <w:sz w:val="24"/>
                <w:szCs w:val="24"/>
                <w:lang w:val="hy-AM"/>
              </w:rPr>
              <w:tab/>
            </w:r>
          </w:p>
          <w:p w14:paraId="6BB23A1C"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658DFF62"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5DA4D7AD"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606099B7"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173946F9"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27F7E98D" w14:textId="77777777" w:rsidR="00F84B6B" w:rsidRDefault="00F84B6B" w:rsidP="00F84B6B">
            <w:pPr>
              <w:shd w:val="clear" w:color="auto" w:fill="FFFFFF"/>
              <w:tabs>
                <w:tab w:val="left" w:pos="2705"/>
                <w:tab w:val="center" w:pos="3540"/>
              </w:tabs>
              <w:spacing w:after="0"/>
              <w:rPr>
                <w:rFonts w:ascii="GHEA Grapalat" w:hAnsi="GHEA Grapalat"/>
                <w:bCs/>
                <w:sz w:val="24"/>
                <w:szCs w:val="24"/>
                <w:lang w:val="hy-AM"/>
              </w:rPr>
            </w:pPr>
          </w:p>
          <w:p w14:paraId="402070BC" w14:textId="77777777" w:rsidR="00067206" w:rsidRDefault="00F84B6B" w:rsidP="00F84B6B">
            <w:pPr>
              <w:shd w:val="clear" w:color="auto" w:fill="FFFFFF"/>
              <w:tabs>
                <w:tab w:val="left" w:pos="2705"/>
                <w:tab w:val="center" w:pos="3540"/>
              </w:tabs>
              <w:spacing w:after="0"/>
              <w:rPr>
                <w:rFonts w:ascii="GHEA Grapalat" w:hAnsi="GHEA Grapalat"/>
                <w:bCs/>
                <w:sz w:val="24"/>
                <w:szCs w:val="24"/>
                <w:lang w:val="hy-AM"/>
              </w:rPr>
            </w:pPr>
            <w:r>
              <w:rPr>
                <w:rFonts w:ascii="GHEA Grapalat" w:hAnsi="GHEA Grapalat"/>
                <w:bCs/>
                <w:sz w:val="24"/>
                <w:szCs w:val="24"/>
                <w:lang w:val="hy-AM"/>
              </w:rPr>
              <w:tab/>
            </w:r>
          </w:p>
          <w:p w14:paraId="6E1336B8" w14:textId="77777777" w:rsidR="00067206" w:rsidRDefault="00067206" w:rsidP="00F84B6B">
            <w:pPr>
              <w:shd w:val="clear" w:color="auto" w:fill="FFFFFF"/>
              <w:tabs>
                <w:tab w:val="left" w:pos="2705"/>
                <w:tab w:val="center" w:pos="3540"/>
              </w:tabs>
              <w:spacing w:after="0"/>
              <w:rPr>
                <w:rFonts w:ascii="GHEA Grapalat" w:hAnsi="GHEA Grapalat"/>
                <w:bCs/>
                <w:sz w:val="24"/>
                <w:szCs w:val="24"/>
                <w:lang w:val="hy-AM"/>
              </w:rPr>
            </w:pPr>
          </w:p>
          <w:p w14:paraId="09F725E4" w14:textId="77777777" w:rsidR="0001397C" w:rsidRDefault="0001397C" w:rsidP="00067206">
            <w:pPr>
              <w:shd w:val="clear" w:color="auto" w:fill="FFFFFF"/>
              <w:tabs>
                <w:tab w:val="left" w:pos="2705"/>
                <w:tab w:val="center" w:pos="3540"/>
              </w:tabs>
              <w:spacing w:after="0"/>
              <w:jc w:val="center"/>
              <w:rPr>
                <w:rFonts w:ascii="GHEA Grapalat" w:hAnsi="GHEA Grapalat"/>
                <w:bCs/>
                <w:sz w:val="24"/>
                <w:szCs w:val="24"/>
                <w:lang w:val="hy-AM"/>
              </w:rPr>
            </w:pPr>
          </w:p>
          <w:p w14:paraId="15392F95" w14:textId="4072AA2C" w:rsidR="00917B30" w:rsidRDefault="00097345" w:rsidP="00067206">
            <w:pPr>
              <w:shd w:val="clear" w:color="auto" w:fill="FFFFFF"/>
              <w:tabs>
                <w:tab w:val="left" w:pos="2705"/>
                <w:tab w:val="center" w:pos="3540"/>
              </w:tabs>
              <w:spacing w:after="0"/>
              <w:jc w:val="center"/>
              <w:rPr>
                <w:rFonts w:ascii="GHEA Grapalat" w:hAnsi="GHEA Grapalat"/>
                <w:bCs/>
                <w:sz w:val="24"/>
                <w:szCs w:val="24"/>
                <w:lang w:val="hy-AM"/>
              </w:rPr>
            </w:pPr>
            <w:r>
              <w:rPr>
                <w:rFonts w:ascii="GHEA Grapalat" w:hAnsi="GHEA Grapalat"/>
                <w:bCs/>
                <w:sz w:val="24"/>
                <w:szCs w:val="24"/>
                <w:lang w:val="hy-AM"/>
              </w:rPr>
              <w:t>Չի ը</w:t>
            </w:r>
            <w:r w:rsidR="003C5519" w:rsidRPr="0027043D">
              <w:rPr>
                <w:rFonts w:ascii="GHEA Grapalat" w:hAnsi="GHEA Grapalat"/>
                <w:bCs/>
                <w:sz w:val="24"/>
                <w:szCs w:val="24"/>
                <w:lang w:val="hy-AM"/>
              </w:rPr>
              <w:t>նդունվել է</w:t>
            </w:r>
          </w:p>
          <w:p w14:paraId="4409BD66" w14:textId="77777777" w:rsidR="001066C4" w:rsidRDefault="001066C4" w:rsidP="00067206">
            <w:pPr>
              <w:shd w:val="clear" w:color="auto" w:fill="FFFFFF"/>
              <w:tabs>
                <w:tab w:val="left" w:pos="2705"/>
                <w:tab w:val="center" w:pos="3540"/>
              </w:tabs>
              <w:spacing w:after="0"/>
              <w:jc w:val="center"/>
              <w:rPr>
                <w:rFonts w:ascii="GHEA Grapalat" w:hAnsi="GHEA Grapalat"/>
                <w:bCs/>
                <w:sz w:val="24"/>
                <w:szCs w:val="24"/>
                <w:lang w:val="hy-AM"/>
              </w:rPr>
            </w:pPr>
          </w:p>
          <w:p w14:paraId="1BACA571" w14:textId="77777777" w:rsidR="001066C4" w:rsidRDefault="00067206" w:rsidP="00097345">
            <w:pPr>
              <w:jc w:val="both"/>
              <w:rPr>
                <w:rFonts w:ascii="GHEA Grapalat" w:hAnsi="GHEA Grapalat"/>
                <w:bCs/>
                <w:sz w:val="24"/>
                <w:szCs w:val="24"/>
                <w:lang w:val="hy-AM"/>
              </w:rPr>
            </w:pPr>
            <w:r w:rsidRPr="00067206">
              <w:rPr>
                <w:rFonts w:ascii="GHEA Grapalat" w:hAnsi="GHEA Grapalat"/>
                <w:bCs/>
                <w:sz w:val="24"/>
                <w:szCs w:val="24"/>
                <w:lang w:val="hy-AM"/>
              </w:rPr>
              <w:t xml:space="preserve">   </w:t>
            </w:r>
            <w:r>
              <w:rPr>
                <w:rFonts w:ascii="GHEA Grapalat" w:hAnsi="GHEA Grapalat"/>
                <w:bCs/>
                <w:sz w:val="24"/>
                <w:szCs w:val="24"/>
                <w:lang w:val="hy-AM"/>
              </w:rPr>
              <w:t xml:space="preserve">Որոշման </w:t>
            </w:r>
            <w:r w:rsidRPr="00067206">
              <w:rPr>
                <w:rFonts w:ascii="GHEA Grapalat" w:hAnsi="GHEA Grapalat"/>
                <w:bCs/>
                <w:sz w:val="24"/>
                <w:szCs w:val="24"/>
                <w:lang w:val="hy-AM"/>
              </w:rPr>
              <w:t>Հավելված 1-ի 3-րդ կետի 2-րդ և 3-րդ ենթակետերի</w:t>
            </w:r>
            <w:r>
              <w:rPr>
                <w:rFonts w:ascii="GHEA Grapalat" w:hAnsi="GHEA Grapalat"/>
                <w:bCs/>
                <w:sz w:val="24"/>
                <w:szCs w:val="24"/>
                <w:lang w:val="hy-AM"/>
              </w:rPr>
              <w:t xml:space="preserve">,  </w:t>
            </w:r>
            <w:r w:rsidRPr="00067206">
              <w:rPr>
                <w:rFonts w:ascii="GHEA Grapalat" w:hAnsi="GHEA Grapalat"/>
                <w:bCs/>
                <w:sz w:val="24"/>
                <w:szCs w:val="24"/>
                <w:lang w:val="hy-AM"/>
              </w:rPr>
              <w:t xml:space="preserve"> 6-րդ</w:t>
            </w:r>
            <w:r>
              <w:rPr>
                <w:rFonts w:ascii="GHEA Grapalat" w:hAnsi="GHEA Grapalat"/>
                <w:bCs/>
                <w:sz w:val="24"/>
                <w:szCs w:val="24"/>
                <w:lang w:val="hy-AM"/>
              </w:rPr>
              <w:t xml:space="preserve">, </w:t>
            </w:r>
            <w:r w:rsidRPr="00067206">
              <w:rPr>
                <w:rFonts w:ascii="GHEA Grapalat" w:hAnsi="GHEA Grapalat"/>
                <w:bCs/>
                <w:sz w:val="24"/>
                <w:szCs w:val="24"/>
                <w:lang w:val="hy-AM"/>
              </w:rPr>
              <w:t>7-րդ</w:t>
            </w:r>
            <w:r>
              <w:rPr>
                <w:rFonts w:ascii="GHEA Grapalat" w:hAnsi="GHEA Grapalat"/>
                <w:bCs/>
                <w:sz w:val="24"/>
                <w:szCs w:val="24"/>
                <w:lang w:val="hy-AM"/>
              </w:rPr>
              <w:t xml:space="preserve">, </w:t>
            </w:r>
            <w:r w:rsidRPr="00067206">
              <w:rPr>
                <w:rFonts w:ascii="GHEA Grapalat" w:hAnsi="GHEA Grapalat"/>
                <w:bCs/>
                <w:sz w:val="24"/>
                <w:szCs w:val="24"/>
                <w:lang w:val="hy-AM"/>
              </w:rPr>
              <w:t xml:space="preserve">27-րդ և 28-րդ </w:t>
            </w:r>
            <w:r>
              <w:rPr>
                <w:rFonts w:ascii="GHEA Grapalat" w:hAnsi="GHEA Grapalat"/>
                <w:bCs/>
                <w:sz w:val="24"/>
                <w:szCs w:val="24"/>
                <w:lang w:val="hy-AM"/>
              </w:rPr>
              <w:t>կետերի առնչությամբ ն</w:t>
            </w:r>
            <w:r w:rsidRPr="00067206">
              <w:rPr>
                <w:rFonts w:ascii="GHEA Grapalat" w:hAnsi="GHEA Grapalat"/>
                <w:bCs/>
                <w:sz w:val="24"/>
                <w:szCs w:val="24"/>
                <w:lang w:val="hy-AM"/>
              </w:rPr>
              <w:t>երկայացված</w:t>
            </w:r>
            <w:r>
              <w:rPr>
                <w:rFonts w:ascii="GHEA Grapalat" w:hAnsi="GHEA Grapalat"/>
                <w:bCs/>
                <w:sz w:val="24"/>
                <w:szCs w:val="24"/>
                <w:lang w:val="hy-AM"/>
              </w:rPr>
              <w:t xml:space="preserve"> դիտարկումները </w:t>
            </w:r>
            <w:r w:rsidR="001066C4">
              <w:rPr>
                <w:rFonts w:ascii="GHEA Grapalat" w:hAnsi="GHEA Grapalat"/>
                <w:bCs/>
                <w:sz w:val="24"/>
                <w:szCs w:val="24"/>
                <w:lang w:val="hy-AM"/>
              </w:rPr>
              <w:t xml:space="preserve">առնչվում </w:t>
            </w:r>
            <w:r>
              <w:rPr>
                <w:rFonts w:ascii="GHEA Grapalat" w:hAnsi="GHEA Grapalat"/>
                <w:bCs/>
                <w:sz w:val="24"/>
                <w:szCs w:val="24"/>
                <w:lang w:val="hy-AM"/>
              </w:rPr>
              <w:t xml:space="preserve">են այն գործընթացներին, երբ </w:t>
            </w:r>
            <w:r w:rsidRPr="00067206">
              <w:rPr>
                <w:rFonts w:ascii="GHEA Grapalat" w:hAnsi="GHEA Grapalat"/>
                <w:bCs/>
                <w:sz w:val="24"/>
                <w:szCs w:val="24"/>
                <w:lang w:val="hy-AM"/>
              </w:rPr>
              <w:t>արտաքին տնտեսական գործունեության մասնակիցներ</w:t>
            </w:r>
            <w:r>
              <w:rPr>
                <w:rFonts w:ascii="GHEA Grapalat" w:hAnsi="GHEA Grapalat"/>
                <w:bCs/>
                <w:sz w:val="24"/>
                <w:szCs w:val="24"/>
                <w:lang w:val="hy-AM"/>
              </w:rPr>
              <w:t xml:space="preserve">ը դիմում են </w:t>
            </w:r>
            <w:r w:rsidRPr="00067206">
              <w:rPr>
                <w:rFonts w:ascii="GHEA Grapalat" w:hAnsi="GHEA Grapalat"/>
                <w:bCs/>
                <w:sz w:val="24"/>
                <w:szCs w:val="24"/>
                <w:lang w:val="hy-AM"/>
              </w:rPr>
              <w:t>Հ</w:t>
            </w:r>
            <w:r>
              <w:rPr>
                <w:rFonts w:ascii="GHEA Grapalat" w:hAnsi="GHEA Grapalat"/>
                <w:bCs/>
                <w:sz w:val="24"/>
                <w:szCs w:val="24"/>
                <w:lang w:val="hy-AM"/>
              </w:rPr>
              <w:t>Հ</w:t>
            </w:r>
            <w:r w:rsidRPr="00067206">
              <w:rPr>
                <w:rFonts w:ascii="GHEA Grapalat" w:hAnsi="GHEA Grapalat"/>
                <w:bCs/>
                <w:sz w:val="24"/>
                <w:szCs w:val="24"/>
                <w:lang w:val="hy-AM"/>
              </w:rPr>
              <w:t xml:space="preserve"> տարածք ներմուծվող սերուցքային կարագի ներմուծման </w:t>
            </w:r>
            <w:r>
              <w:rPr>
                <w:rFonts w:ascii="GHEA Grapalat" w:hAnsi="GHEA Grapalat"/>
                <w:bCs/>
                <w:sz w:val="24"/>
                <w:szCs w:val="24"/>
                <w:lang w:val="hy-AM"/>
              </w:rPr>
              <w:t>մ</w:t>
            </w:r>
            <w:r w:rsidRPr="00067206">
              <w:rPr>
                <w:rFonts w:ascii="GHEA Grapalat" w:hAnsi="GHEA Grapalat"/>
                <w:bCs/>
                <w:sz w:val="24"/>
                <w:szCs w:val="24"/>
                <w:lang w:val="hy-AM"/>
              </w:rPr>
              <w:t>եկանգամյա կամ գլխավոր լիցենզիա ստանալու համար</w:t>
            </w:r>
            <w:r w:rsidR="001066C4">
              <w:rPr>
                <w:rFonts w:ascii="GHEA Grapalat" w:hAnsi="GHEA Grapalat"/>
                <w:bCs/>
                <w:sz w:val="24"/>
                <w:szCs w:val="24"/>
                <w:lang w:val="hy-AM"/>
              </w:rPr>
              <w:t xml:space="preserve">, իսկ նախագծով առաջարկվող կարգավորումը վերաբերում է վերջիններիս կողմից արդեն իսկ </w:t>
            </w:r>
            <w:bookmarkStart w:id="4" w:name="_Hlk196214843"/>
            <w:r w:rsidR="001066C4">
              <w:rPr>
                <w:rFonts w:ascii="GHEA Grapalat" w:hAnsi="GHEA Grapalat"/>
                <w:bCs/>
                <w:sz w:val="24"/>
                <w:szCs w:val="24"/>
                <w:lang w:val="hy-AM"/>
              </w:rPr>
              <w:t>իրենց  լիցենզիայիով հատկացված ծավալից</w:t>
            </w:r>
            <w:bookmarkEnd w:id="4"/>
            <w:r w:rsidR="001066C4">
              <w:rPr>
                <w:rFonts w:ascii="GHEA Grapalat" w:hAnsi="GHEA Grapalat"/>
                <w:bCs/>
                <w:sz w:val="24"/>
                <w:szCs w:val="24"/>
                <w:lang w:val="hy-AM"/>
              </w:rPr>
              <w:t xml:space="preserve"> /</w:t>
            </w:r>
            <w:r w:rsidR="001066C4" w:rsidRPr="001066C4">
              <w:rPr>
                <w:rFonts w:ascii="GHEA Grapalat" w:hAnsi="GHEA Grapalat"/>
                <w:bCs/>
                <w:sz w:val="24"/>
                <w:szCs w:val="24"/>
                <w:lang w:val="hy-AM"/>
              </w:rPr>
              <w:t>ամբողջությամբ կամ մասնակի</w:t>
            </w:r>
            <w:r w:rsidR="001066C4">
              <w:rPr>
                <w:rFonts w:ascii="GHEA Grapalat" w:hAnsi="GHEA Grapalat"/>
                <w:bCs/>
                <w:sz w:val="24"/>
                <w:szCs w:val="24"/>
                <w:lang w:val="hy-AM"/>
              </w:rPr>
              <w:t>/ հրաժարվելու գործընթացին։</w:t>
            </w:r>
          </w:p>
          <w:p w14:paraId="5AC287E8" w14:textId="35446392" w:rsidR="00917B30" w:rsidRDefault="00097345" w:rsidP="00097345">
            <w:pPr>
              <w:jc w:val="both"/>
              <w:rPr>
                <w:rFonts w:ascii="GHEA Grapalat" w:hAnsi="GHEA Grapalat"/>
                <w:bCs/>
                <w:sz w:val="24"/>
                <w:szCs w:val="24"/>
                <w:lang w:val="hy-AM"/>
              </w:rPr>
            </w:pPr>
            <w:r>
              <w:rPr>
                <w:rFonts w:ascii="GHEA Grapalat" w:eastAsia="Calibri" w:hAnsi="GHEA Grapalat" w:cs="GHEA Grapalat"/>
                <w:bCs/>
                <w:color w:val="000000"/>
                <w:sz w:val="24"/>
                <w:szCs w:val="24"/>
                <w:lang w:val="hy-AM"/>
              </w:rPr>
              <w:t xml:space="preserve">   Նշենք, որ </w:t>
            </w:r>
            <w:r w:rsidRPr="007A6A1B">
              <w:rPr>
                <w:rFonts w:ascii="GHEA Grapalat" w:eastAsia="Calibri" w:hAnsi="GHEA Grapalat" w:cs="GHEA Grapalat"/>
                <w:bCs/>
                <w:color w:val="000000"/>
                <w:sz w:val="24"/>
                <w:szCs w:val="24"/>
                <w:lang w:val="hy-AM"/>
              </w:rPr>
              <w:t>Հ</w:t>
            </w:r>
            <w:r>
              <w:rPr>
                <w:rFonts w:ascii="GHEA Grapalat" w:eastAsia="Calibri" w:hAnsi="GHEA Grapalat" w:cs="GHEA Grapalat"/>
                <w:bCs/>
                <w:color w:val="000000"/>
                <w:sz w:val="24"/>
                <w:szCs w:val="24"/>
                <w:lang w:val="hy-AM"/>
              </w:rPr>
              <w:t>Հ</w:t>
            </w:r>
            <w:r w:rsidRPr="007A6A1B">
              <w:rPr>
                <w:rFonts w:ascii="GHEA Grapalat" w:eastAsia="Times New Roman" w:hAnsi="GHEA Grapalat" w:cs="GHEA Grapalat"/>
                <w:bCs/>
                <w:color w:val="000000"/>
                <w:sz w:val="24"/>
                <w:szCs w:val="24"/>
                <w:lang w:val="hy-AM" w:eastAsia="ru-RU"/>
              </w:rPr>
              <w:t xml:space="preserve"> կառավարության 2024 թվականի դեկտեմբերի 19-ի N 2036-Ն որոշման հավելված 1</w:t>
            </w:r>
            <w:r>
              <w:rPr>
                <w:rFonts w:ascii="GHEA Grapalat" w:eastAsia="Times New Roman" w:hAnsi="GHEA Grapalat" w:cs="GHEA Grapalat"/>
                <w:bCs/>
                <w:color w:val="000000"/>
                <w:sz w:val="24"/>
                <w:szCs w:val="24"/>
                <w:lang w:val="hy-AM" w:eastAsia="ru-RU"/>
              </w:rPr>
              <w:t xml:space="preserve">-ի </w:t>
            </w:r>
            <w:bookmarkStart w:id="5" w:name="_Hlk196149127"/>
            <w:r>
              <w:rPr>
                <w:rFonts w:ascii="GHEA Grapalat" w:eastAsia="Times New Roman" w:hAnsi="GHEA Grapalat" w:cs="GHEA Grapalat"/>
                <w:bCs/>
                <w:color w:val="000000"/>
                <w:sz w:val="24"/>
                <w:szCs w:val="24"/>
                <w:lang w:val="hy-AM" w:eastAsia="ru-RU"/>
              </w:rPr>
              <w:t>31-րդ կետի 4</w:t>
            </w:r>
            <w:r w:rsidRPr="00097345">
              <w:rPr>
                <w:rFonts w:ascii="GHEA Grapalat" w:eastAsia="Times New Roman" w:hAnsi="GHEA Grapalat" w:cs="GHEA Grapalat"/>
                <w:bCs/>
                <w:color w:val="000000"/>
                <w:sz w:val="24"/>
                <w:szCs w:val="24"/>
                <w:lang w:val="hy-AM" w:eastAsia="ru-RU"/>
              </w:rPr>
              <w:t xml:space="preserve">) </w:t>
            </w:r>
            <w:r>
              <w:rPr>
                <w:rFonts w:ascii="GHEA Grapalat" w:eastAsia="Times New Roman" w:hAnsi="GHEA Grapalat" w:cs="GHEA Grapalat"/>
                <w:bCs/>
                <w:color w:val="000000"/>
                <w:sz w:val="24"/>
                <w:szCs w:val="24"/>
                <w:lang w:val="hy-AM" w:eastAsia="ru-RU"/>
              </w:rPr>
              <w:t>-րդ ենթակետի համաձայն՝</w:t>
            </w:r>
            <w:bookmarkEnd w:id="5"/>
            <w:r>
              <w:rPr>
                <w:rFonts w:ascii="GHEA Grapalat" w:eastAsia="Times New Roman" w:hAnsi="GHEA Grapalat" w:cs="GHEA Grapalat"/>
                <w:bCs/>
                <w:color w:val="000000"/>
                <w:sz w:val="24"/>
                <w:szCs w:val="24"/>
                <w:lang w:val="hy-AM" w:eastAsia="ru-RU"/>
              </w:rPr>
              <w:t xml:space="preserve"> լ</w:t>
            </w:r>
            <w:r w:rsidRPr="00097345">
              <w:rPr>
                <w:rFonts w:ascii="GHEA Grapalat" w:eastAsia="Times New Roman" w:hAnsi="GHEA Grapalat" w:cs="GHEA Grapalat"/>
                <w:bCs/>
                <w:color w:val="000000"/>
                <w:sz w:val="24"/>
                <w:szCs w:val="24"/>
                <w:lang w:val="hy-AM" w:eastAsia="ru-RU"/>
              </w:rPr>
              <w:t xml:space="preserve">իազոր մարմինը լիցենզիայի գործողությունը դադարեցնելու մասին որոշում </w:t>
            </w:r>
            <w:r>
              <w:rPr>
                <w:rFonts w:ascii="GHEA Grapalat" w:eastAsia="Times New Roman" w:hAnsi="GHEA Grapalat" w:cs="GHEA Grapalat"/>
                <w:bCs/>
                <w:color w:val="000000"/>
                <w:sz w:val="24"/>
                <w:szCs w:val="24"/>
                <w:lang w:val="hy-AM" w:eastAsia="ru-RU"/>
              </w:rPr>
              <w:t xml:space="preserve">կարող </w:t>
            </w:r>
            <w:r w:rsidRPr="00097345">
              <w:rPr>
                <w:rFonts w:ascii="GHEA Grapalat" w:eastAsia="Times New Roman" w:hAnsi="GHEA Grapalat" w:cs="GHEA Grapalat"/>
                <w:bCs/>
                <w:color w:val="000000"/>
                <w:sz w:val="24"/>
                <w:szCs w:val="24"/>
                <w:lang w:val="hy-AM" w:eastAsia="ru-RU"/>
              </w:rPr>
              <w:t>է կայացն</w:t>
            </w:r>
            <w:r>
              <w:rPr>
                <w:rFonts w:ascii="GHEA Grapalat" w:eastAsia="Times New Roman" w:hAnsi="GHEA Grapalat" w:cs="GHEA Grapalat"/>
                <w:bCs/>
                <w:color w:val="000000"/>
                <w:sz w:val="24"/>
                <w:szCs w:val="24"/>
                <w:lang w:val="hy-AM" w:eastAsia="ru-RU"/>
              </w:rPr>
              <w:t xml:space="preserve">ել </w:t>
            </w:r>
            <w:r w:rsidRPr="00097345">
              <w:rPr>
                <w:rFonts w:ascii="GHEA Grapalat" w:eastAsia="Times New Roman" w:hAnsi="GHEA Grapalat" w:cs="GHEA Grapalat"/>
                <w:bCs/>
                <w:color w:val="000000"/>
                <w:sz w:val="24"/>
                <w:szCs w:val="24"/>
                <w:lang w:val="hy-AM" w:eastAsia="ru-RU"/>
              </w:rPr>
              <w:t>լիցենզավորված անձի դիմումի համաձայն</w:t>
            </w:r>
            <w:r>
              <w:rPr>
                <w:rFonts w:ascii="GHEA Grapalat" w:eastAsia="Times New Roman" w:hAnsi="GHEA Grapalat" w:cs="GHEA Grapalat"/>
                <w:bCs/>
                <w:color w:val="000000"/>
                <w:sz w:val="24"/>
                <w:szCs w:val="24"/>
                <w:lang w:val="hy-AM" w:eastAsia="ru-RU"/>
              </w:rPr>
              <w:t xml:space="preserve">։ Նախագծի </w:t>
            </w:r>
            <w:r w:rsidRPr="00097345">
              <w:rPr>
                <w:rFonts w:ascii="GHEA Grapalat" w:eastAsia="Times New Roman" w:hAnsi="GHEA Grapalat" w:cs="GHEA Grapalat"/>
                <w:bCs/>
                <w:color w:val="000000"/>
                <w:sz w:val="24"/>
                <w:szCs w:val="24"/>
                <w:lang w:val="hy-AM" w:eastAsia="ru-RU"/>
              </w:rPr>
              <w:lastRenderedPageBreak/>
              <w:t>16</w:t>
            </w:r>
            <w:r w:rsidRPr="00097345">
              <w:rPr>
                <w:rFonts w:ascii="Cambria Math" w:eastAsia="Times New Roman" w:hAnsi="Cambria Math" w:cs="Cambria Math"/>
                <w:bCs/>
                <w:color w:val="000000"/>
                <w:sz w:val="24"/>
                <w:szCs w:val="24"/>
                <w:lang w:val="hy-AM" w:eastAsia="ru-RU"/>
              </w:rPr>
              <w:t>․</w:t>
            </w:r>
            <w:r w:rsidRPr="00097345">
              <w:rPr>
                <w:rFonts w:ascii="GHEA Grapalat" w:eastAsia="Times New Roman" w:hAnsi="GHEA Grapalat" w:cs="GHEA Grapalat"/>
                <w:bCs/>
                <w:color w:val="000000"/>
                <w:sz w:val="24"/>
                <w:szCs w:val="24"/>
                <w:lang w:val="hy-AM" w:eastAsia="ru-RU"/>
              </w:rPr>
              <w:t>1-ին կետ</w:t>
            </w:r>
            <w:r>
              <w:rPr>
                <w:rFonts w:ascii="GHEA Grapalat" w:eastAsia="Times New Roman" w:hAnsi="GHEA Grapalat" w:cs="GHEA Grapalat"/>
                <w:bCs/>
                <w:color w:val="000000"/>
                <w:sz w:val="24"/>
                <w:szCs w:val="24"/>
                <w:lang w:val="hy-AM" w:eastAsia="ru-RU"/>
              </w:rPr>
              <w:t xml:space="preserve">ը խմբագրվել է </w:t>
            </w:r>
            <w:r w:rsidRPr="007A6A1B">
              <w:rPr>
                <w:rFonts w:ascii="GHEA Grapalat" w:eastAsia="Times New Roman" w:hAnsi="GHEA Grapalat" w:cs="GHEA Grapalat"/>
                <w:bCs/>
                <w:color w:val="000000"/>
                <w:sz w:val="24"/>
                <w:szCs w:val="24"/>
                <w:lang w:val="hy-AM" w:eastAsia="ru-RU"/>
              </w:rPr>
              <w:t>հավելված 1</w:t>
            </w:r>
            <w:r>
              <w:rPr>
                <w:rFonts w:ascii="GHEA Grapalat" w:eastAsia="Times New Roman" w:hAnsi="GHEA Grapalat" w:cs="GHEA Grapalat"/>
                <w:bCs/>
                <w:color w:val="000000"/>
                <w:sz w:val="24"/>
                <w:szCs w:val="24"/>
                <w:lang w:val="hy-AM" w:eastAsia="ru-RU"/>
              </w:rPr>
              <w:t>-ի 31-րդ կետի 4</w:t>
            </w:r>
            <w:r w:rsidRPr="00097345">
              <w:rPr>
                <w:rFonts w:ascii="GHEA Grapalat" w:eastAsia="Times New Roman" w:hAnsi="GHEA Grapalat" w:cs="GHEA Grapalat"/>
                <w:bCs/>
                <w:color w:val="000000"/>
                <w:sz w:val="24"/>
                <w:szCs w:val="24"/>
                <w:lang w:val="hy-AM" w:eastAsia="ru-RU"/>
              </w:rPr>
              <w:t xml:space="preserve">) </w:t>
            </w:r>
            <w:r>
              <w:rPr>
                <w:rFonts w:ascii="GHEA Grapalat" w:eastAsia="Times New Roman" w:hAnsi="GHEA Grapalat" w:cs="GHEA Grapalat"/>
                <w:bCs/>
                <w:color w:val="000000"/>
                <w:sz w:val="24"/>
                <w:szCs w:val="24"/>
                <w:lang w:val="hy-AM" w:eastAsia="ru-RU"/>
              </w:rPr>
              <w:t xml:space="preserve">-րդ ենթակետին համապատասխան։ </w:t>
            </w:r>
          </w:p>
          <w:p w14:paraId="26B675F7" w14:textId="77777777" w:rsidR="00917B30" w:rsidRPr="00641BB6" w:rsidRDefault="00917B30" w:rsidP="007A6A1B">
            <w:pPr>
              <w:jc w:val="center"/>
              <w:rPr>
                <w:rFonts w:ascii="GHEA Grapalat" w:hAnsi="GHEA Grapalat"/>
                <w:bCs/>
                <w:sz w:val="24"/>
                <w:szCs w:val="24"/>
                <w:lang w:val="hy-AM"/>
              </w:rPr>
            </w:pPr>
          </w:p>
          <w:p w14:paraId="1BB46445" w14:textId="77777777" w:rsidR="00917B30" w:rsidRDefault="00917B30" w:rsidP="007A6A1B">
            <w:pPr>
              <w:shd w:val="clear" w:color="auto" w:fill="FFFFFF"/>
              <w:spacing w:after="0"/>
              <w:jc w:val="center"/>
              <w:rPr>
                <w:rFonts w:ascii="GHEA Grapalat" w:hAnsi="GHEA Grapalat"/>
                <w:b/>
                <w:sz w:val="24"/>
                <w:szCs w:val="24"/>
                <w:lang w:val="hy-AM"/>
              </w:rPr>
            </w:pPr>
          </w:p>
          <w:p w14:paraId="6D18D6A0" w14:textId="77777777" w:rsidR="00097345" w:rsidRDefault="00097345" w:rsidP="007A6A1B">
            <w:pPr>
              <w:shd w:val="clear" w:color="auto" w:fill="FFFFFF"/>
              <w:spacing w:after="0"/>
              <w:jc w:val="center"/>
              <w:rPr>
                <w:rFonts w:ascii="GHEA Grapalat" w:hAnsi="GHEA Grapalat"/>
                <w:b/>
                <w:sz w:val="24"/>
                <w:szCs w:val="24"/>
                <w:lang w:val="hy-AM"/>
              </w:rPr>
            </w:pPr>
          </w:p>
          <w:p w14:paraId="1A596056" w14:textId="77777777" w:rsidR="00097345" w:rsidRDefault="00097345" w:rsidP="007A6A1B">
            <w:pPr>
              <w:shd w:val="clear" w:color="auto" w:fill="FFFFFF"/>
              <w:spacing w:after="0"/>
              <w:jc w:val="center"/>
              <w:rPr>
                <w:rFonts w:ascii="GHEA Grapalat" w:hAnsi="GHEA Grapalat"/>
                <w:b/>
                <w:sz w:val="24"/>
                <w:szCs w:val="24"/>
                <w:lang w:val="hy-AM"/>
              </w:rPr>
            </w:pPr>
          </w:p>
          <w:p w14:paraId="10700CB8" w14:textId="77777777" w:rsidR="00097345" w:rsidRDefault="00097345" w:rsidP="007A6A1B">
            <w:pPr>
              <w:shd w:val="clear" w:color="auto" w:fill="FFFFFF"/>
              <w:spacing w:after="0"/>
              <w:jc w:val="center"/>
              <w:rPr>
                <w:rFonts w:ascii="GHEA Grapalat" w:hAnsi="GHEA Grapalat"/>
                <w:b/>
                <w:sz w:val="24"/>
                <w:szCs w:val="24"/>
                <w:lang w:val="hy-AM"/>
              </w:rPr>
            </w:pPr>
          </w:p>
          <w:p w14:paraId="09B4614A" w14:textId="77777777" w:rsidR="00097345" w:rsidRDefault="00097345" w:rsidP="007A6A1B">
            <w:pPr>
              <w:shd w:val="clear" w:color="auto" w:fill="FFFFFF"/>
              <w:spacing w:after="0"/>
              <w:jc w:val="center"/>
              <w:rPr>
                <w:rFonts w:ascii="GHEA Grapalat" w:hAnsi="GHEA Grapalat"/>
                <w:b/>
                <w:sz w:val="24"/>
                <w:szCs w:val="24"/>
                <w:lang w:val="hy-AM"/>
              </w:rPr>
            </w:pPr>
          </w:p>
          <w:p w14:paraId="254B56D6" w14:textId="77777777" w:rsidR="00097345" w:rsidRDefault="00097345" w:rsidP="007A6A1B">
            <w:pPr>
              <w:shd w:val="clear" w:color="auto" w:fill="FFFFFF"/>
              <w:spacing w:after="0"/>
              <w:jc w:val="center"/>
              <w:rPr>
                <w:rFonts w:ascii="GHEA Grapalat" w:hAnsi="GHEA Grapalat"/>
                <w:b/>
                <w:sz w:val="24"/>
                <w:szCs w:val="24"/>
                <w:lang w:val="hy-AM"/>
              </w:rPr>
            </w:pPr>
          </w:p>
          <w:p w14:paraId="32073853" w14:textId="77777777" w:rsidR="00097345" w:rsidRDefault="00097345" w:rsidP="007A6A1B">
            <w:pPr>
              <w:shd w:val="clear" w:color="auto" w:fill="FFFFFF"/>
              <w:spacing w:after="0"/>
              <w:jc w:val="center"/>
              <w:rPr>
                <w:rFonts w:ascii="GHEA Grapalat" w:hAnsi="GHEA Grapalat"/>
                <w:b/>
                <w:sz w:val="24"/>
                <w:szCs w:val="24"/>
                <w:lang w:val="hy-AM"/>
              </w:rPr>
            </w:pPr>
          </w:p>
          <w:p w14:paraId="17162C24" w14:textId="77777777" w:rsidR="00097345" w:rsidRDefault="00097345" w:rsidP="007A6A1B">
            <w:pPr>
              <w:shd w:val="clear" w:color="auto" w:fill="FFFFFF"/>
              <w:spacing w:after="0"/>
              <w:jc w:val="center"/>
              <w:rPr>
                <w:rFonts w:ascii="GHEA Grapalat" w:hAnsi="GHEA Grapalat"/>
                <w:b/>
                <w:sz w:val="24"/>
                <w:szCs w:val="24"/>
                <w:lang w:val="hy-AM"/>
              </w:rPr>
            </w:pPr>
          </w:p>
          <w:p w14:paraId="72D8E0E0" w14:textId="77777777" w:rsidR="00097345" w:rsidRDefault="00097345" w:rsidP="007A6A1B">
            <w:pPr>
              <w:shd w:val="clear" w:color="auto" w:fill="FFFFFF"/>
              <w:spacing w:after="0"/>
              <w:jc w:val="center"/>
              <w:rPr>
                <w:rFonts w:ascii="GHEA Grapalat" w:hAnsi="GHEA Grapalat"/>
                <w:b/>
                <w:sz w:val="24"/>
                <w:szCs w:val="24"/>
                <w:lang w:val="hy-AM"/>
              </w:rPr>
            </w:pPr>
          </w:p>
          <w:p w14:paraId="4E35CCC5" w14:textId="77777777" w:rsidR="00097345" w:rsidRDefault="00097345" w:rsidP="007A6A1B">
            <w:pPr>
              <w:shd w:val="clear" w:color="auto" w:fill="FFFFFF"/>
              <w:spacing w:after="0"/>
              <w:jc w:val="center"/>
              <w:rPr>
                <w:rFonts w:ascii="GHEA Grapalat" w:hAnsi="GHEA Grapalat"/>
                <w:b/>
                <w:sz w:val="24"/>
                <w:szCs w:val="24"/>
                <w:lang w:val="hy-AM"/>
              </w:rPr>
            </w:pPr>
          </w:p>
          <w:p w14:paraId="19AA5CFB" w14:textId="77777777" w:rsidR="00097345" w:rsidRDefault="00097345" w:rsidP="007A6A1B">
            <w:pPr>
              <w:shd w:val="clear" w:color="auto" w:fill="FFFFFF"/>
              <w:spacing w:after="0"/>
              <w:jc w:val="center"/>
              <w:rPr>
                <w:rFonts w:ascii="GHEA Grapalat" w:hAnsi="GHEA Grapalat"/>
                <w:b/>
                <w:sz w:val="24"/>
                <w:szCs w:val="24"/>
                <w:lang w:val="hy-AM"/>
              </w:rPr>
            </w:pPr>
          </w:p>
          <w:p w14:paraId="03FBA815" w14:textId="77777777" w:rsidR="00097345" w:rsidRDefault="00097345" w:rsidP="007A6A1B">
            <w:pPr>
              <w:shd w:val="clear" w:color="auto" w:fill="FFFFFF"/>
              <w:spacing w:after="0"/>
              <w:jc w:val="center"/>
              <w:rPr>
                <w:rFonts w:ascii="GHEA Grapalat" w:hAnsi="GHEA Grapalat"/>
                <w:b/>
                <w:sz w:val="24"/>
                <w:szCs w:val="24"/>
                <w:lang w:val="hy-AM"/>
              </w:rPr>
            </w:pPr>
          </w:p>
          <w:p w14:paraId="0D42FF03" w14:textId="77777777" w:rsidR="00097345" w:rsidRDefault="00097345" w:rsidP="007A6A1B">
            <w:pPr>
              <w:shd w:val="clear" w:color="auto" w:fill="FFFFFF"/>
              <w:spacing w:after="0"/>
              <w:jc w:val="center"/>
              <w:rPr>
                <w:rFonts w:ascii="GHEA Grapalat" w:hAnsi="GHEA Grapalat"/>
                <w:b/>
                <w:sz w:val="24"/>
                <w:szCs w:val="24"/>
                <w:lang w:val="hy-AM"/>
              </w:rPr>
            </w:pPr>
          </w:p>
          <w:p w14:paraId="01F7C209" w14:textId="77777777" w:rsidR="00097345" w:rsidRDefault="00097345" w:rsidP="007A6A1B">
            <w:pPr>
              <w:shd w:val="clear" w:color="auto" w:fill="FFFFFF"/>
              <w:spacing w:after="0"/>
              <w:jc w:val="center"/>
              <w:rPr>
                <w:rFonts w:ascii="GHEA Grapalat" w:hAnsi="GHEA Grapalat"/>
                <w:b/>
                <w:sz w:val="24"/>
                <w:szCs w:val="24"/>
                <w:lang w:val="hy-AM"/>
              </w:rPr>
            </w:pPr>
          </w:p>
          <w:p w14:paraId="37EA0947" w14:textId="77777777" w:rsidR="00097345" w:rsidRDefault="00097345" w:rsidP="007A6A1B">
            <w:pPr>
              <w:shd w:val="clear" w:color="auto" w:fill="FFFFFF"/>
              <w:spacing w:after="0"/>
              <w:jc w:val="center"/>
              <w:rPr>
                <w:rFonts w:ascii="GHEA Grapalat" w:hAnsi="GHEA Grapalat"/>
                <w:b/>
                <w:sz w:val="24"/>
                <w:szCs w:val="24"/>
                <w:lang w:val="hy-AM"/>
              </w:rPr>
            </w:pPr>
          </w:p>
          <w:p w14:paraId="560ECD9C" w14:textId="77777777" w:rsidR="00097345" w:rsidRDefault="00097345" w:rsidP="007A6A1B">
            <w:pPr>
              <w:shd w:val="clear" w:color="auto" w:fill="FFFFFF"/>
              <w:spacing w:after="0"/>
              <w:jc w:val="center"/>
              <w:rPr>
                <w:rFonts w:ascii="GHEA Grapalat" w:hAnsi="GHEA Grapalat"/>
                <w:b/>
                <w:sz w:val="24"/>
                <w:szCs w:val="24"/>
                <w:lang w:val="hy-AM"/>
              </w:rPr>
            </w:pPr>
          </w:p>
          <w:p w14:paraId="49538078" w14:textId="77777777" w:rsidR="00097345" w:rsidRDefault="00097345" w:rsidP="007A6A1B">
            <w:pPr>
              <w:shd w:val="clear" w:color="auto" w:fill="FFFFFF"/>
              <w:spacing w:after="0"/>
              <w:jc w:val="center"/>
              <w:rPr>
                <w:rFonts w:ascii="GHEA Grapalat" w:hAnsi="GHEA Grapalat"/>
                <w:b/>
                <w:sz w:val="24"/>
                <w:szCs w:val="24"/>
                <w:lang w:val="hy-AM"/>
              </w:rPr>
            </w:pPr>
          </w:p>
          <w:p w14:paraId="41D30B6D" w14:textId="77777777" w:rsidR="00097345" w:rsidRDefault="00097345" w:rsidP="007A6A1B">
            <w:pPr>
              <w:shd w:val="clear" w:color="auto" w:fill="FFFFFF"/>
              <w:spacing w:after="0"/>
              <w:jc w:val="center"/>
              <w:rPr>
                <w:rFonts w:ascii="GHEA Grapalat" w:hAnsi="GHEA Grapalat"/>
                <w:b/>
                <w:sz w:val="24"/>
                <w:szCs w:val="24"/>
                <w:lang w:val="hy-AM"/>
              </w:rPr>
            </w:pPr>
          </w:p>
          <w:p w14:paraId="7CBDCDC5" w14:textId="77777777" w:rsidR="00097345" w:rsidRDefault="00097345" w:rsidP="007A6A1B">
            <w:pPr>
              <w:shd w:val="clear" w:color="auto" w:fill="FFFFFF"/>
              <w:spacing w:after="0"/>
              <w:jc w:val="center"/>
              <w:rPr>
                <w:rFonts w:ascii="GHEA Grapalat" w:hAnsi="GHEA Grapalat"/>
                <w:b/>
                <w:sz w:val="24"/>
                <w:szCs w:val="24"/>
                <w:lang w:val="hy-AM"/>
              </w:rPr>
            </w:pPr>
          </w:p>
          <w:p w14:paraId="4CCDE7EB" w14:textId="77777777" w:rsidR="00097345" w:rsidRDefault="00097345" w:rsidP="007A6A1B">
            <w:pPr>
              <w:shd w:val="clear" w:color="auto" w:fill="FFFFFF"/>
              <w:spacing w:after="0"/>
              <w:jc w:val="center"/>
              <w:rPr>
                <w:rFonts w:ascii="GHEA Grapalat" w:hAnsi="GHEA Grapalat"/>
                <w:b/>
                <w:sz w:val="24"/>
                <w:szCs w:val="24"/>
                <w:lang w:val="hy-AM"/>
              </w:rPr>
            </w:pPr>
          </w:p>
          <w:p w14:paraId="4826D6B6" w14:textId="77777777" w:rsidR="00097345" w:rsidRDefault="00097345" w:rsidP="007A6A1B">
            <w:pPr>
              <w:shd w:val="clear" w:color="auto" w:fill="FFFFFF"/>
              <w:spacing w:after="0"/>
              <w:jc w:val="center"/>
              <w:rPr>
                <w:rFonts w:ascii="GHEA Grapalat" w:hAnsi="GHEA Grapalat"/>
                <w:b/>
                <w:sz w:val="24"/>
                <w:szCs w:val="24"/>
                <w:lang w:val="hy-AM"/>
              </w:rPr>
            </w:pPr>
          </w:p>
          <w:p w14:paraId="6AD4E66C" w14:textId="77777777" w:rsidR="00097345" w:rsidRDefault="00097345" w:rsidP="007A6A1B">
            <w:pPr>
              <w:shd w:val="clear" w:color="auto" w:fill="FFFFFF"/>
              <w:spacing w:after="0"/>
              <w:jc w:val="center"/>
              <w:rPr>
                <w:rFonts w:ascii="GHEA Grapalat" w:hAnsi="GHEA Grapalat"/>
                <w:b/>
                <w:sz w:val="24"/>
                <w:szCs w:val="24"/>
                <w:lang w:val="hy-AM"/>
              </w:rPr>
            </w:pPr>
          </w:p>
          <w:p w14:paraId="709A3B06" w14:textId="77777777" w:rsidR="00097345" w:rsidRDefault="00097345" w:rsidP="007A6A1B">
            <w:pPr>
              <w:shd w:val="clear" w:color="auto" w:fill="FFFFFF"/>
              <w:spacing w:after="0"/>
              <w:jc w:val="center"/>
              <w:rPr>
                <w:rFonts w:ascii="GHEA Grapalat" w:hAnsi="GHEA Grapalat"/>
                <w:b/>
                <w:sz w:val="24"/>
                <w:szCs w:val="24"/>
                <w:lang w:val="hy-AM"/>
              </w:rPr>
            </w:pPr>
          </w:p>
          <w:p w14:paraId="48EB19D5" w14:textId="77777777" w:rsidR="00097345" w:rsidRDefault="00097345" w:rsidP="007A6A1B">
            <w:pPr>
              <w:shd w:val="clear" w:color="auto" w:fill="FFFFFF"/>
              <w:spacing w:after="0"/>
              <w:jc w:val="center"/>
              <w:rPr>
                <w:rFonts w:ascii="GHEA Grapalat" w:hAnsi="GHEA Grapalat"/>
                <w:b/>
                <w:sz w:val="24"/>
                <w:szCs w:val="24"/>
                <w:lang w:val="hy-AM"/>
              </w:rPr>
            </w:pPr>
          </w:p>
          <w:p w14:paraId="17749599" w14:textId="77777777" w:rsidR="00097345" w:rsidRDefault="00097345" w:rsidP="007A6A1B">
            <w:pPr>
              <w:shd w:val="clear" w:color="auto" w:fill="FFFFFF"/>
              <w:spacing w:after="0"/>
              <w:jc w:val="center"/>
              <w:rPr>
                <w:rFonts w:ascii="GHEA Grapalat" w:hAnsi="GHEA Grapalat"/>
                <w:b/>
                <w:sz w:val="24"/>
                <w:szCs w:val="24"/>
                <w:lang w:val="hy-AM"/>
              </w:rPr>
            </w:pPr>
          </w:p>
          <w:p w14:paraId="65DE365D" w14:textId="5BF8BE01" w:rsidR="0000326B" w:rsidRDefault="0000326B" w:rsidP="0000326B">
            <w:pPr>
              <w:shd w:val="clear" w:color="auto" w:fill="FFFFFF"/>
              <w:spacing w:after="0"/>
              <w:jc w:val="center"/>
              <w:rPr>
                <w:rFonts w:ascii="GHEA Grapalat" w:hAnsi="GHEA Grapalat"/>
                <w:bCs/>
                <w:sz w:val="24"/>
                <w:szCs w:val="24"/>
                <w:lang w:val="hy-AM"/>
              </w:rPr>
            </w:pPr>
            <w:r>
              <w:rPr>
                <w:rFonts w:ascii="GHEA Grapalat" w:hAnsi="GHEA Grapalat"/>
                <w:bCs/>
                <w:sz w:val="24"/>
                <w:szCs w:val="24"/>
                <w:lang w:val="hy-AM"/>
              </w:rPr>
              <w:t>Ը</w:t>
            </w:r>
            <w:r w:rsidRPr="0027043D">
              <w:rPr>
                <w:rFonts w:ascii="GHEA Grapalat" w:hAnsi="GHEA Grapalat"/>
                <w:bCs/>
                <w:sz w:val="24"/>
                <w:szCs w:val="24"/>
                <w:lang w:val="hy-AM"/>
              </w:rPr>
              <w:t>նդունվել է</w:t>
            </w:r>
            <w:r w:rsidR="00986183">
              <w:rPr>
                <w:rFonts w:ascii="GHEA Grapalat" w:hAnsi="GHEA Grapalat"/>
                <w:bCs/>
                <w:sz w:val="24"/>
                <w:szCs w:val="24"/>
                <w:lang w:val="hy-AM"/>
              </w:rPr>
              <w:t xml:space="preserve"> մասնակի</w:t>
            </w:r>
          </w:p>
          <w:p w14:paraId="4578C3D8" w14:textId="77777777" w:rsidR="00097345" w:rsidRDefault="00097345" w:rsidP="007A6A1B">
            <w:pPr>
              <w:shd w:val="clear" w:color="auto" w:fill="FFFFFF"/>
              <w:spacing w:after="0"/>
              <w:jc w:val="center"/>
              <w:rPr>
                <w:rFonts w:ascii="GHEA Grapalat" w:hAnsi="GHEA Grapalat"/>
                <w:b/>
                <w:sz w:val="24"/>
                <w:szCs w:val="24"/>
                <w:lang w:val="hy-AM"/>
              </w:rPr>
            </w:pPr>
          </w:p>
          <w:p w14:paraId="41F581C4" w14:textId="14030854" w:rsidR="00603AE1" w:rsidRDefault="0000326B" w:rsidP="0000326B">
            <w:pPr>
              <w:shd w:val="clear" w:color="auto" w:fill="FFFFFF"/>
              <w:spacing w:after="0"/>
              <w:jc w:val="both"/>
              <w:rPr>
                <w:rFonts w:ascii="GHEA Grapalat" w:hAnsi="GHEA Grapalat"/>
                <w:bCs/>
                <w:sz w:val="24"/>
                <w:szCs w:val="24"/>
                <w:lang w:val="hy-AM"/>
              </w:rPr>
            </w:pPr>
            <w:r>
              <w:rPr>
                <w:rFonts w:ascii="GHEA Grapalat" w:hAnsi="GHEA Grapalat"/>
                <w:b/>
                <w:sz w:val="24"/>
                <w:szCs w:val="24"/>
                <w:lang w:val="hy-AM"/>
              </w:rPr>
              <w:t xml:space="preserve">   </w:t>
            </w:r>
            <w:r w:rsidR="00986183" w:rsidRPr="00986183">
              <w:rPr>
                <w:rFonts w:ascii="GHEA Grapalat" w:hAnsi="GHEA Grapalat"/>
                <w:bCs/>
                <w:sz w:val="24"/>
                <w:szCs w:val="24"/>
                <w:lang w:val="hy-AM"/>
              </w:rPr>
              <w:t xml:space="preserve">Նախագծի 16.2-րդ կետում նշված ժամկետները վերաբերում են   </w:t>
            </w:r>
            <w:r w:rsidR="0001397C">
              <w:rPr>
                <w:rFonts w:ascii="GHEA Grapalat" w:hAnsi="GHEA Grapalat"/>
                <w:bCs/>
                <w:sz w:val="24"/>
                <w:szCs w:val="24"/>
                <w:lang w:val="hy-AM"/>
              </w:rPr>
              <w:t>ս</w:t>
            </w:r>
            <w:r w:rsidR="00986183" w:rsidRPr="00986183">
              <w:rPr>
                <w:rFonts w:ascii="GHEA Grapalat" w:hAnsi="GHEA Grapalat"/>
                <w:bCs/>
                <w:sz w:val="24"/>
                <w:szCs w:val="24"/>
                <w:lang w:val="hy-AM"/>
              </w:rPr>
              <w:t>ույն կարգի 16</w:t>
            </w:r>
            <w:r w:rsidR="00986183" w:rsidRPr="00986183">
              <w:rPr>
                <w:rFonts w:ascii="Cambria Math" w:hAnsi="Cambria Math" w:cs="Cambria Math"/>
                <w:bCs/>
                <w:sz w:val="24"/>
                <w:szCs w:val="24"/>
                <w:lang w:val="hy-AM"/>
              </w:rPr>
              <w:t>․</w:t>
            </w:r>
            <w:r w:rsidR="00986183" w:rsidRPr="00986183">
              <w:rPr>
                <w:rFonts w:ascii="GHEA Grapalat" w:hAnsi="GHEA Grapalat"/>
                <w:bCs/>
                <w:sz w:val="24"/>
                <w:szCs w:val="24"/>
                <w:lang w:val="hy-AM"/>
              </w:rPr>
              <w:t>1-ի կետի հիմքով /հրաժարման/ ներմուծման թույլատրելի ծավալի չբաշխված քանակությունից ներմուծման նոր թույլատրելի ծավալ ստանալու հայտերի ներկայացման ժամկետներին։ Նախագծի 16.2-րդ կետը լրացվել է  Սույն կարգի 16</w:t>
            </w:r>
            <w:r w:rsidR="00986183" w:rsidRPr="00986183">
              <w:rPr>
                <w:rFonts w:ascii="Cambria Math" w:hAnsi="Cambria Math" w:cs="Cambria Math"/>
                <w:bCs/>
                <w:sz w:val="24"/>
                <w:szCs w:val="24"/>
                <w:lang w:val="hy-AM"/>
              </w:rPr>
              <w:t>․</w:t>
            </w:r>
            <w:r w:rsidR="00986183" w:rsidRPr="00986183">
              <w:rPr>
                <w:rFonts w:ascii="GHEA Grapalat" w:hAnsi="GHEA Grapalat"/>
                <w:bCs/>
                <w:sz w:val="24"/>
                <w:szCs w:val="24"/>
                <w:lang w:val="hy-AM"/>
              </w:rPr>
              <w:t>1-ին կետի համաձայն բառերով։</w:t>
            </w:r>
          </w:p>
          <w:p w14:paraId="08A660FB" w14:textId="2A9B0932" w:rsidR="00603AE1" w:rsidRDefault="00603AE1" w:rsidP="0000326B">
            <w:pPr>
              <w:shd w:val="clear" w:color="auto" w:fill="FFFFFF"/>
              <w:spacing w:after="0"/>
              <w:jc w:val="both"/>
              <w:rPr>
                <w:rFonts w:ascii="GHEA Grapalat" w:hAnsi="GHEA Grapalat"/>
                <w:bCs/>
                <w:sz w:val="24"/>
                <w:szCs w:val="24"/>
                <w:lang w:val="hy-AM"/>
              </w:rPr>
            </w:pPr>
          </w:p>
          <w:p w14:paraId="18BC9E94" w14:textId="171C5E52" w:rsidR="004B5670" w:rsidRDefault="004B5670" w:rsidP="0000326B">
            <w:pPr>
              <w:shd w:val="clear" w:color="auto" w:fill="FFFFFF"/>
              <w:spacing w:after="0"/>
              <w:jc w:val="both"/>
              <w:rPr>
                <w:rFonts w:ascii="GHEA Grapalat" w:hAnsi="GHEA Grapalat"/>
                <w:bCs/>
                <w:sz w:val="24"/>
                <w:szCs w:val="24"/>
                <w:lang w:val="hy-AM"/>
              </w:rPr>
            </w:pPr>
          </w:p>
          <w:p w14:paraId="365B3F5D" w14:textId="659AA8E0" w:rsidR="004B5670" w:rsidRDefault="004B5670" w:rsidP="0000326B">
            <w:pPr>
              <w:shd w:val="clear" w:color="auto" w:fill="FFFFFF"/>
              <w:spacing w:after="0"/>
              <w:jc w:val="both"/>
              <w:rPr>
                <w:rFonts w:ascii="GHEA Grapalat" w:hAnsi="GHEA Grapalat"/>
                <w:bCs/>
                <w:sz w:val="24"/>
                <w:szCs w:val="24"/>
                <w:lang w:val="hy-AM"/>
              </w:rPr>
            </w:pPr>
          </w:p>
          <w:p w14:paraId="794D8E43" w14:textId="2F5787F8" w:rsidR="004B5670" w:rsidRDefault="004B5670" w:rsidP="0000326B">
            <w:pPr>
              <w:shd w:val="clear" w:color="auto" w:fill="FFFFFF"/>
              <w:spacing w:after="0"/>
              <w:jc w:val="both"/>
              <w:rPr>
                <w:rFonts w:ascii="GHEA Grapalat" w:hAnsi="GHEA Grapalat"/>
                <w:bCs/>
                <w:sz w:val="24"/>
                <w:szCs w:val="24"/>
                <w:lang w:val="hy-AM"/>
              </w:rPr>
            </w:pPr>
          </w:p>
          <w:p w14:paraId="4C07F0A9" w14:textId="67A86CBE" w:rsidR="004B5670" w:rsidRDefault="004B5670" w:rsidP="0000326B">
            <w:pPr>
              <w:shd w:val="clear" w:color="auto" w:fill="FFFFFF"/>
              <w:spacing w:after="0"/>
              <w:jc w:val="both"/>
              <w:rPr>
                <w:rFonts w:ascii="GHEA Grapalat" w:hAnsi="GHEA Grapalat"/>
                <w:bCs/>
                <w:sz w:val="24"/>
                <w:szCs w:val="24"/>
                <w:lang w:val="hy-AM"/>
              </w:rPr>
            </w:pPr>
          </w:p>
          <w:p w14:paraId="43609DB3" w14:textId="6C8EAC59" w:rsidR="004B5670" w:rsidRDefault="004B5670" w:rsidP="0000326B">
            <w:pPr>
              <w:shd w:val="clear" w:color="auto" w:fill="FFFFFF"/>
              <w:spacing w:after="0"/>
              <w:jc w:val="both"/>
              <w:rPr>
                <w:rFonts w:ascii="GHEA Grapalat" w:hAnsi="GHEA Grapalat"/>
                <w:bCs/>
                <w:sz w:val="24"/>
                <w:szCs w:val="24"/>
                <w:lang w:val="hy-AM"/>
              </w:rPr>
            </w:pPr>
          </w:p>
          <w:p w14:paraId="3876C7BF" w14:textId="3FD9B624" w:rsidR="004B5670" w:rsidRDefault="004B5670" w:rsidP="0000326B">
            <w:pPr>
              <w:shd w:val="clear" w:color="auto" w:fill="FFFFFF"/>
              <w:spacing w:after="0"/>
              <w:jc w:val="both"/>
              <w:rPr>
                <w:rFonts w:ascii="GHEA Grapalat" w:hAnsi="GHEA Grapalat"/>
                <w:bCs/>
                <w:sz w:val="24"/>
                <w:szCs w:val="24"/>
                <w:lang w:val="hy-AM"/>
              </w:rPr>
            </w:pPr>
          </w:p>
          <w:p w14:paraId="1E2D4F0F" w14:textId="4B3EACF8" w:rsidR="004B5670" w:rsidRDefault="004B5670" w:rsidP="0000326B">
            <w:pPr>
              <w:shd w:val="clear" w:color="auto" w:fill="FFFFFF"/>
              <w:spacing w:after="0"/>
              <w:jc w:val="both"/>
              <w:rPr>
                <w:rFonts w:ascii="GHEA Grapalat" w:hAnsi="GHEA Grapalat"/>
                <w:bCs/>
                <w:sz w:val="24"/>
                <w:szCs w:val="24"/>
                <w:lang w:val="hy-AM"/>
              </w:rPr>
            </w:pPr>
          </w:p>
          <w:p w14:paraId="3E7E7A9D" w14:textId="1532AEAE" w:rsidR="004B5670" w:rsidRDefault="004B5670" w:rsidP="0000326B">
            <w:pPr>
              <w:shd w:val="clear" w:color="auto" w:fill="FFFFFF"/>
              <w:spacing w:after="0"/>
              <w:jc w:val="both"/>
              <w:rPr>
                <w:rFonts w:ascii="GHEA Grapalat" w:hAnsi="GHEA Grapalat"/>
                <w:bCs/>
                <w:sz w:val="24"/>
                <w:szCs w:val="24"/>
                <w:lang w:val="hy-AM"/>
              </w:rPr>
            </w:pPr>
          </w:p>
          <w:p w14:paraId="5464144A" w14:textId="1E6B34E0" w:rsidR="004B5670" w:rsidRDefault="004B5670" w:rsidP="0000326B">
            <w:pPr>
              <w:shd w:val="clear" w:color="auto" w:fill="FFFFFF"/>
              <w:spacing w:after="0"/>
              <w:jc w:val="both"/>
              <w:rPr>
                <w:rFonts w:ascii="GHEA Grapalat" w:hAnsi="GHEA Grapalat"/>
                <w:bCs/>
                <w:sz w:val="24"/>
                <w:szCs w:val="24"/>
                <w:lang w:val="hy-AM"/>
              </w:rPr>
            </w:pPr>
          </w:p>
          <w:p w14:paraId="11D82EA0" w14:textId="77777777" w:rsidR="004B5670" w:rsidRDefault="004B5670" w:rsidP="0000326B">
            <w:pPr>
              <w:shd w:val="clear" w:color="auto" w:fill="FFFFFF"/>
              <w:spacing w:after="0"/>
              <w:jc w:val="both"/>
              <w:rPr>
                <w:rFonts w:ascii="GHEA Grapalat" w:hAnsi="GHEA Grapalat"/>
                <w:bCs/>
                <w:sz w:val="24"/>
                <w:szCs w:val="24"/>
                <w:lang w:val="hy-AM"/>
              </w:rPr>
            </w:pPr>
          </w:p>
          <w:p w14:paraId="229DEB20" w14:textId="77777777" w:rsidR="0001397C" w:rsidRDefault="0001397C" w:rsidP="004B5670">
            <w:pPr>
              <w:spacing w:line="360" w:lineRule="auto"/>
              <w:jc w:val="center"/>
              <w:rPr>
                <w:rFonts w:ascii="GHEA Grapalat" w:hAnsi="GHEA Grapalat"/>
                <w:bCs/>
                <w:sz w:val="24"/>
                <w:szCs w:val="24"/>
                <w:lang w:val="hy-AM"/>
              </w:rPr>
            </w:pPr>
          </w:p>
          <w:p w14:paraId="459481D6" w14:textId="536346BF" w:rsidR="004B5670" w:rsidRDefault="004B5670" w:rsidP="004B5670">
            <w:pPr>
              <w:spacing w:line="360" w:lineRule="auto"/>
              <w:jc w:val="center"/>
              <w:rPr>
                <w:rFonts w:ascii="GHEA Grapalat" w:hAnsi="GHEA Grapalat"/>
                <w:bCs/>
                <w:sz w:val="24"/>
                <w:szCs w:val="24"/>
                <w:lang w:val="hy-AM"/>
              </w:rPr>
            </w:pPr>
            <w:r>
              <w:rPr>
                <w:rFonts w:ascii="GHEA Grapalat" w:hAnsi="GHEA Grapalat"/>
                <w:bCs/>
                <w:sz w:val="24"/>
                <w:szCs w:val="24"/>
                <w:lang w:val="hy-AM"/>
              </w:rPr>
              <w:t>Չի ընդունվել</w:t>
            </w:r>
          </w:p>
          <w:p w14:paraId="752E3D55" w14:textId="6D45D9AA" w:rsidR="00603AE1" w:rsidRDefault="004B5670" w:rsidP="004B5670">
            <w:pPr>
              <w:shd w:val="clear" w:color="auto" w:fill="FFFFFF"/>
              <w:spacing w:after="0"/>
              <w:jc w:val="both"/>
              <w:rPr>
                <w:rFonts w:ascii="GHEA Grapalat" w:hAnsi="GHEA Grapalat"/>
                <w:bCs/>
                <w:sz w:val="24"/>
                <w:szCs w:val="24"/>
                <w:lang w:val="hy-AM"/>
              </w:rPr>
            </w:pPr>
            <w:r>
              <w:rPr>
                <w:rFonts w:ascii="GHEA Grapalat" w:hAnsi="GHEA Grapalat"/>
                <w:bCs/>
                <w:sz w:val="24"/>
                <w:szCs w:val="24"/>
                <w:lang w:val="hy-AM"/>
              </w:rPr>
              <w:t xml:space="preserve">  Որոշման հավելվածի </w:t>
            </w:r>
            <w:r w:rsidRPr="005535A0">
              <w:rPr>
                <w:rFonts w:ascii="GHEA Grapalat" w:eastAsia="Calibri" w:hAnsi="GHEA Grapalat" w:cs="Times New Roman"/>
                <w:sz w:val="24"/>
                <w:szCs w:val="24"/>
                <w:lang w:val="hy-AM"/>
              </w:rPr>
              <w:t>14-րդ</w:t>
            </w:r>
            <w:r>
              <w:rPr>
                <w:rFonts w:ascii="GHEA Grapalat" w:eastAsia="Calibri" w:hAnsi="GHEA Grapalat" w:cs="Times New Roman"/>
                <w:sz w:val="24"/>
                <w:szCs w:val="24"/>
                <w:lang w:val="hy-AM"/>
              </w:rPr>
              <w:t xml:space="preserve"> կետի և </w:t>
            </w:r>
            <w:r w:rsidRPr="00762FC4">
              <w:rPr>
                <w:rFonts w:ascii="GHEA Grapalat" w:eastAsia="Calibri" w:hAnsi="GHEA Grapalat" w:cs="Times New Roman"/>
                <w:sz w:val="24"/>
                <w:szCs w:val="24"/>
                <w:lang w:val="hy-AM"/>
              </w:rPr>
              <w:t>16-րդ կետի 2-րդ մասի</w:t>
            </w:r>
            <w:r>
              <w:rPr>
                <w:rFonts w:ascii="GHEA Grapalat" w:eastAsia="Calibri" w:hAnsi="GHEA Grapalat" w:cs="Times New Roman"/>
                <w:sz w:val="24"/>
                <w:szCs w:val="24"/>
                <w:lang w:val="hy-AM"/>
              </w:rPr>
              <w:t xml:space="preserve"> պահանջներին համապատասխան՝ </w:t>
            </w:r>
            <w:r w:rsidRPr="00762FC4">
              <w:rPr>
                <w:rFonts w:ascii="GHEA Grapalat" w:eastAsia="Calibri" w:hAnsi="GHEA Grapalat" w:cs="Times New Roman"/>
                <w:sz w:val="24"/>
                <w:szCs w:val="24"/>
                <w:lang w:val="hy-AM"/>
              </w:rPr>
              <w:t>արտաքին տնտեսական գործունեության այլ մասնակիցների միջև ներմուծման թույլատրելի ծավալի բաշխման</w:t>
            </w:r>
            <w:r>
              <w:rPr>
                <w:rFonts w:ascii="GHEA Grapalat" w:eastAsia="Calibri" w:hAnsi="GHEA Grapalat" w:cs="Times New Roman"/>
                <w:sz w:val="24"/>
                <w:szCs w:val="24"/>
                <w:lang w:val="hy-AM"/>
              </w:rPr>
              <w:t xml:space="preserve"> գործընթացներն արդեն իսկ իրականացված են, իսկ </w:t>
            </w:r>
            <w:r w:rsidRPr="005535A0">
              <w:rPr>
                <w:rFonts w:ascii="GHEA Grapalat" w:eastAsia="Calibri" w:hAnsi="GHEA Grapalat" w:cs="Times New Roman"/>
                <w:sz w:val="24"/>
                <w:szCs w:val="24"/>
                <w:lang w:val="hy-AM"/>
              </w:rPr>
              <w:t>Նախագծի 16</w:t>
            </w:r>
            <w:r w:rsidRPr="005535A0">
              <w:rPr>
                <w:rFonts w:ascii="Cambria Math" w:eastAsia="Calibri" w:hAnsi="Cambria Math" w:cs="Cambria Math"/>
                <w:sz w:val="24"/>
                <w:szCs w:val="24"/>
                <w:lang w:val="hy-AM"/>
              </w:rPr>
              <w:t>․</w:t>
            </w:r>
            <w:r w:rsidRPr="005535A0">
              <w:rPr>
                <w:rFonts w:ascii="GHEA Grapalat" w:eastAsia="Calibri" w:hAnsi="GHEA Grapalat" w:cs="Times New Roman"/>
                <w:sz w:val="24"/>
                <w:szCs w:val="24"/>
                <w:lang w:val="hy-AM"/>
              </w:rPr>
              <w:t>3 կետի 2-րդ մասով նախատեսվ</w:t>
            </w:r>
            <w:r>
              <w:rPr>
                <w:rFonts w:ascii="GHEA Grapalat" w:eastAsia="Calibri" w:hAnsi="GHEA Grapalat" w:cs="Times New Roman"/>
                <w:sz w:val="24"/>
                <w:szCs w:val="24"/>
                <w:lang w:val="hy-AM"/>
              </w:rPr>
              <w:t xml:space="preserve">ած դրույթը </w:t>
            </w:r>
            <w:r w:rsidRPr="00762FC4">
              <w:rPr>
                <w:rFonts w:ascii="GHEA Grapalat" w:eastAsia="Calibri" w:hAnsi="GHEA Grapalat" w:cs="Times New Roman"/>
                <w:sz w:val="24"/>
                <w:szCs w:val="24"/>
                <w:lang w:val="hy-AM"/>
              </w:rPr>
              <w:t xml:space="preserve">վերաբերում </w:t>
            </w:r>
            <w:r>
              <w:rPr>
                <w:rFonts w:ascii="GHEA Grapalat" w:eastAsia="Calibri" w:hAnsi="GHEA Grapalat" w:cs="Times New Roman"/>
                <w:sz w:val="24"/>
                <w:szCs w:val="24"/>
                <w:lang w:val="hy-AM"/>
              </w:rPr>
              <w:t>է</w:t>
            </w:r>
            <w:r w:rsidRPr="00762FC4">
              <w:rPr>
                <w:rFonts w:ascii="GHEA Grapalat" w:eastAsia="Calibri" w:hAnsi="GHEA Grapalat" w:cs="Times New Roman"/>
                <w:sz w:val="24"/>
                <w:szCs w:val="24"/>
                <w:lang w:val="hy-AM"/>
              </w:rPr>
              <w:t xml:space="preserve">   Սույն կարգի 16</w:t>
            </w:r>
            <w:r w:rsidRPr="00762FC4">
              <w:rPr>
                <w:rFonts w:ascii="Cambria Math" w:eastAsia="Calibri" w:hAnsi="Cambria Math" w:cs="Cambria Math"/>
                <w:sz w:val="24"/>
                <w:szCs w:val="24"/>
                <w:lang w:val="hy-AM"/>
              </w:rPr>
              <w:t>․</w:t>
            </w:r>
            <w:r w:rsidRPr="00762FC4">
              <w:rPr>
                <w:rFonts w:ascii="GHEA Grapalat" w:eastAsia="Calibri" w:hAnsi="GHEA Grapalat" w:cs="Times New Roman"/>
                <w:sz w:val="24"/>
                <w:szCs w:val="24"/>
                <w:lang w:val="hy-AM"/>
              </w:rPr>
              <w:t xml:space="preserve">1-ի կետի հիմքով /հրաժարման/ ներմուծման թույլատրելի ծավալի </w:t>
            </w:r>
            <w:r w:rsidRPr="00762FC4">
              <w:rPr>
                <w:rFonts w:ascii="GHEA Grapalat" w:eastAsia="Calibri" w:hAnsi="GHEA Grapalat" w:cs="Times New Roman"/>
                <w:sz w:val="24"/>
                <w:szCs w:val="24"/>
                <w:lang w:val="hy-AM"/>
              </w:rPr>
              <w:lastRenderedPageBreak/>
              <w:t>չբաշխված քանակությունից ներմուծման նոր թույլատրելի ծավալ</w:t>
            </w:r>
            <w:r>
              <w:rPr>
                <w:rFonts w:ascii="GHEA Grapalat" w:eastAsia="Calibri" w:hAnsi="GHEA Grapalat" w:cs="Times New Roman"/>
                <w:sz w:val="24"/>
                <w:szCs w:val="24"/>
                <w:lang w:val="hy-AM"/>
              </w:rPr>
              <w:t>ի բաշխման իրականացմանը։</w:t>
            </w:r>
          </w:p>
          <w:p w14:paraId="6BA95291" w14:textId="77777777" w:rsidR="00603AE1" w:rsidRDefault="00603AE1" w:rsidP="0000326B">
            <w:pPr>
              <w:shd w:val="clear" w:color="auto" w:fill="FFFFFF"/>
              <w:spacing w:after="0"/>
              <w:jc w:val="both"/>
              <w:rPr>
                <w:rFonts w:ascii="GHEA Grapalat" w:hAnsi="GHEA Grapalat"/>
                <w:bCs/>
                <w:sz w:val="24"/>
                <w:szCs w:val="24"/>
                <w:lang w:val="hy-AM"/>
              </w:rPr>
            </w:pPr>
          </w:p>
          <w:p w14:paraId="50DE9738" w14:textId="77777777" w:rsidR="00603AE1" w:rsidRDefault="00603AE1" w:rsidP="0000326B">
            <w:pPr>
              <w:shd w:val="clear" w:color="auto" w:fill="FFFFFF"/>
              <w:spacing w:after="0"/>
              <w:jc w:val="both"/>
              <w:rPr>
                <w:rFonts w:ascii="GHEA Grapalat" w:hAnsi="GHEA Grapalat"/>
                <w:bCs/>
                <w:sz w:val="24"/>
                <w:szCs w:val="24"/>
                <w:lang w:val="hy-AM"/>
              </w:rPr>
            </w:pPr>
          </w:p>
          <w:p w14:paraId="1647915C" w14:textId="77777777" w:rsidR="00603AE1" w:rsidRDefault="00603AE1" w:rsidP="0000326B">
            <w:pPr>
              <w:shd w:val="clear" w:color="auto" w:fill="FFFFFF"/>
              <w:spacing w:after="0"/>
              <w:jc w:val="both"/>
              <w:rPr>
                <w:rFonts w:ascii="GHEA Grapalat" w:hAnsi="GHEA Grapalat"/>
                <w:bCs/>
                <w:sz w:val="24"/>
                <w:szCs w:val="24"/>
                <w:lang w:val="hy-AM"/>
              </w:rPr>
            </w:pPr>
          </w:p>
          <w:p w14:paraId="69486220" w14:textId="77777777" w:rsidR="00603AE1" w:rsidRDefault="00603AE1" w:rsidP="0000326B">
            <w:pPr>
              <w:shd w:val="clear" w:color="auto" w:fill="FFFFFF"/>
              <w:spacing w:after="0"/>
              <w:jc w:val="both"/>
              <w:rPr>
                <w:rFonts w:ascii="GHEA Grapalat" w:hAnsi="GHEA Grapalat"/>
                <w:bCs/>
                <w:sz w:val="24"/>
                <w:szCs w:val="24"/>
                <w:lang w:val="hy-AM"/>
              </w:rPr>
            </w:pPr>
          </w:p>
          <w:p w14:paraId="4942923C" w14:textId="77777777" w:rsidR="00603AE1" w:rsidRDefault="00603AE1" w:rsidP="0000326B">
            <w:pPr>
              <w:shd w:val="clear" w:color="auto" w:fill="FFFFFF"/>
              <w:spacing w:after="0"/>
              <w:jc w:val="both"/>
              <w:rPr>
                <w:rFonts w:ascii="GHEA Grapalat" w:hAnsi="GHEA Grapalat"/>
                <w:bCs/>
                <w:sz w:val="24"/>
                <w:szCs w:val="24"/>
                <w:lang w:val="hy-AM"/>
              </w:rPr>
            </w:pPr>
          </w:p>
          <w:p w14:paraId="4AF2C608" w14:textId="77777777" w:rsidR="00603AE1" w:rsidRDefault="00603AE1" w:rsidP="0000326B">
            <w:pPr>
              <w:shd w:val="clear" w:color="auto" w:fill="FFFFFF"/>
              <w:spacing w:after="0"/>
              <w:jc w:val="both"/>
              <w:rPr>
                <w:rFonts w:ascii="GHEA Grapalat" w:hAnsi="GHEA Grapalat"/>
                <w:bCs/>
                <w:sz w:val="24"/>
                <w:szCs w:val="24"/>
                <w:lang w:val="hy-AM"/>
              </w:rPr>
            </w:pPr>
          </w:p>
          <w:p w14:paraId="52E2EE0D" w14:textId="77777777" w:rsidR="00603AE1" w:rsidRDefault="00603AE1" w:rsidP="0000326B">
            <w:pPr>
              <w:shd w:val="clear" w:color="auto" w:fill="FFFFFF"/>
              <w:spacing w:after="0"/>
              <w:jc w:val="both"/>
              <w:rPr>
                <w:rFonts w:ascii="GHEA Grapalat" w:hAnsi="GHEA Grapalat"/>
                <w:bCs/>
                <w:sz w:val="24"/>
                <w:szCs w:val="24"/>
                <w:lang w:val="hy-AM"/>
              </w:rPr>
            </w:pPr>
          </w:p>
          <w:p w14:paraId="525CB818" w14:textId="77777777" w:rsidR="00603AE1" w:rsidRDefault="00603AE1" w:rsidP="0000326B">
            <w:pPr>
              <w:shd w:val="clear" w:color="auto" w:fill="FFFFFF"/>
              <w:spacing w:after="0"/>
              <w:jc w:val="both"/>
              <w:rPr>
                <w:rFonts w:ascii="GHEA Grapalat" w:hAnsi="GHEA Grapalat"/>
                <w:bCs/>
                <w:sz w:val="24"/>
                <w:szCs w:val="24"/>
                <w:lang w:val="hy-AM"/>
              </w:rPr>
            </w:pPr>
          </w:p>
          <w:p w14:paraId="4A2D24C8" w14:textId="77777777" w:rsidR="00603AE1" w:rsidRDefault="00603AE1" w:rsidP="0000326B">
            <w:pPr>
              <w:shd w:val="clear" w:color="auto" w:fill="FFFFFF"/>
              <w:spacing w:after="0"/>
              <w:jc w:val="both"/>
              <w:rPr>
                <w:rFonts w:ascii="GHEA Grapalat" w:hAnsi="GHEA Grapalat"/>
                <w:bCs/>
                <w:sz w:val="24"/>
                <w:szCs w:val="24"/>
                <w:lang w:val="hy-AM"/>
              </w:rPr>
            </w:pPr>
          </w:p>
          <w:p w14:paraId="4210459C" w14:textId="77777777" w:rsidR="00603AE1" w:rsidRDefault="00603AE1" w:rsidP="0000326B">
            <w:pPr>
              <w:shd w:val="clear" w:color="auto" w:fill="FFFFFF"/>
              <w:spacing w:after="0"/>
              <w:jc w:val="both"/>
              <w:rPr>
                <w:rFonts w:ascii="GHEA Grapalat" w:hAnsi="GHEA Grapalat"/>
                <w:bCs/>
                <w:sz w:val="24"/>
                <w:szCs w:val="24"/>
                <w:lang w:val="hy-AM"/>
              </w:rPr>
            </w:pPr>
          </w:p>
          <w:p w14:paraId="358B4787" w14:textId="77777777" w:rsidR="00603AE1" w:rsidRDefault="00603AE1" w:rsidP="0000326B">
            <w:pPr>
              <w:shd w:val="clear" w:color="auto" w:fill="FFFFFF"/>
              <w:spacing w:after="0"/>
              <w:jc w:val="both"/>
              <w:rPr>
                <w:rFonts w:ascii="GHEA Grapalat" w:hAnsi="GHEA Grapalat"/>
                <w:bCs/>
                <w:sz w:val="24"/>
                <w:szCs w:val="24"/>
                <w:lang w:val="hy-AM"/>
              </w:rPr>
            </w:pPr>
          </w:p>
          <w:p w14:paraId="365B0DFD" w14:textId="77777777" w:rsidR="00603AE1" w:rsidRDefault="00603AE1" w:rsidP="0000326B">
            <w:pPr>
              <w:shd w:val="clear" w:color="auto" w:fill="FFFFFF"/>
              <w:spacing w:after="0"/>
              <w:jc w:val="both"/>
              <w:rPr>
                <w:rFonts w:ascii="GHEA Grapalat" w:hAnsi="GHEA Grapalat"/>
                <w:bCs/>
                <w:sz w:val="24"/>
                <w:szCs w:val="24"/>
                <w:lang w:val="hy-AM"/>
              </w:rPr>
            </w:pPr>
          </w:p>
          <w:p w14:paraId="1EB6C285" w14:textId="77777777" w:rsidR="00603AE1" w:rsidRDefault="00603AE1" w:rsidP="0000326B">
            <w:pPr>
              <w:shd w:val="clear" w:color="auto" w:fill="FFFFFF"/>
              <w:spacing w:after="0"/>
              <w:jc w:val="both"/>
              <w:rPr>
                <w:rFonts w:ascii="GHEA Grapalat" w:hAnsi="GHEA Grapalat"/>
                <w:bCs/>
                <w:sz w:val="24"/>
                <w:szCs w:val="24"/>
                <w:lang w:val="hy-AM"/>
              </w:rPr>
            </w:pPr>
          </w:p>
          <w:p w14:paraId="17FFDCC6" w14:textId="77777777" w:rsidR="00603AE1" w:rsidRDefault="00603AE1" w:rsidP="0000326B">
            <w:pPr>
              <w:shd w:val="clear" w:color="auto" w:fill="FFFFFF"/>
              <w:spacing w:after="0"/>
              <w:jc w:val="both"/>
              <w:rPr>
                <w:rFonts w:ascii="GHEA Grapalat" w:hAnsi="GHEA Grapalat"/>
                <w:bCs/>
                <w:sz w:val="24"/>
                <w:szCs w:val="24"/>
                <w:lang w:val="hy-AM"/>
              </w:rPr>
            </w:pPr>
          </w:p>
          <w:p w14:paraId="24DC471A" w14:textId="77777777" w:rsidR="00603AE1" w:rsidRDefault="00603AE1" w:rsidP="0000326B">
            <w:pPr>
              <w:shd w:val="clear" w:color="auto" w:fill="FFFFFF"/>
              <w:spacing w:after="0"/>
              <w:jc w:val="both"/>
              <w:rPr>
                <w:rFonts w:ascii="GHEA Grapalat" w:hAnsi="GHEA Grapalat"/>
                <w:bCs/>
                <w:sz w:val="24"/>
                <w:szCs w:val="24"/>
                <w:lang w:val="hy-AM"/>
              </w:rPr>
            </w:pPr>
          </w:p>
          <w:p w14:paraId="742B639D" w14:textId="77777777" w:rsidR="00603AE1" w:rsidRDefault="00603AE1" w:rsidP="0000326B">
            <w:pPr>
              <w:shd w:val="clear" w:color="auto" w:fill="FFFFFF"/>
              <w:spacing w:after="0"/>
              <w:jc w:val="both"/>
              <w:rPr>
                <w:rFonts w:ascii="GHEA Grapalat" w:hAnsi="GHEA Grapalat"/>
                <w:bCs/>
                <w:sz w:val="24"/>
                <w:szCs w:val="24"/>
                <w:lang w:val="hy-AM"/>
              </w:rPr>
            </w:pPr>
          </w:p>
          <w:p w14:paraId="4D1C9FD7" w14:textId="77777777" w:rsidR="00603AE1" w:rsidRDefault="00603AE1" w:rsidP="0000326B">
            <w:pPr>
              <w:shd w:val="clear" w:color="auto" w:fill="FFFFFF"/>
              <w:spacing w:after="0"/>
              <w:jc w:val="both"/>
              <w:rPr>
                <w:rFonts w:ascii="GHEA Grapalat" w:hAnsi="GHEA Grapalat"/>
                <w:bCs/>
                <w:sz w:val="24"/>
                <w:szCs w:val="24"/>
                <w:lang w:val="hy-AM"/>
              </w:rPr>
            </w:pPr>
          </w:p>
          <w:p w14:paraId="7C141580" w14:textId="77777777" w:rsidR="00603AE1" w:rsidRDefault="00603AE1" w:rsidP="0000326B">
            <w:pPr>
              <w:shd w:val="clear" w:color="auto" w:fill="FFFFFF"/>
              <w:spacing w:after="0"/>
              <w:jc w:val="both"/>
              <w:rPr>
                <w:rFonts w:ascii="GHEA Grapalat" w:hAnsi="GHEA Grapalat"/>
                <w:bCs/>
                <w:sz w:val="24"/>
                <w:szCs w:val="24"/>
                <w:lang w:val="hy-AM"/>
              </w:rPr>
            </w:pPr>
          </w:p>
          <w:p w14:paraId="688FDEF8" w14:textId="30BEA3A1" w:rsidR="00603AE1" w:rsidRDefault="00603AE1" w:rsidP="00603AE1">
            <w:pPr>
              <w:shd w:val="clear" w:color="auto" w:fill="FFFFFF"/>
              <w:spacing w:after="0"/>
              <w:jc w:val="center"/>
              <w:rPr>
                <w:rFonts w:ascii="GHEA Grapalat" w:hAnsi="GHEA Grapalat"/>
                <w:bCs/>
                <w:sz w:val="24"/>
                <w:szCs w:val="24"/>
                <w:lang w:val="hy-AM"/>
              </w:rPr>
            </w:pPr>
            <w:r>
              <w:rPr>
                <w:rFonts w:ascii="GHEA Grapalat" w:hAnsi="GHEA Grapalat"/>
                <w:bCs/>
                <w:sz w:val="24"/>
                <w:szCs w:val="24"/>
                <w:lang w:val="hy-AM"/>
              </w:rPr>
              <w:t>Ը</w:t>
            </w:r>
            <w:r w:rsidRPr="0027043D">
              <w:rPr>
                <w:rFonts w:ascii="GHEA Grapalat" w:hAnsi="GHEA Grapalat"/>
                <w:bCs/>
                <w:sz w:val="24"/>
                <w:szCs w:val="24"/>
                <w:lang w:val="hy-AM"/>
              </w:rPr>
              <w:t>նդունվել է</w:t>
            </w:r>
          </w:p>
          <w:p w14:paraId="1A4821CE" w14:textId="0D263E39" w:rsidR="00603AE1" w:rsidRPr="0000326B" w:rsidRDefault="00603AE1" w:rsidP="00603AE1">
            <w:pPr>
              <w:shd w:val="clear" w:color="auto" w:fill="FFFFFF"/>
              <w:spacing w:after="0"/>
              <w:jc w:val="center"/>
              <w:rPr>
                <w:rFonts w:ascii="GHEA Grapalat" w:hAnsi="GHEA Grapalat"/>
                <w:bCs/>
                <w:sz w:val="24"/>
                <w:szCs w:val="24"/>
                <w:lang w:val="hy-AM"/>
              </w:rPr>
            </w:pPr>
          </w:p>
        </w:tc>
      </w:tr>
    </w:tbl>
    <w:p w14:paraId="5EF4BDE1" w14:textId="77777777" w:rsidR="00241D15" w:rsidRPr="00E35072" w:rsidRDefault="00241D15" w:rsidP="007A6A1B">
      <w:pPr>
        <w:rPr>
          <w:lang w:val="hy-AM"/>
        </w:rPr>
      </w:pPr>
    </w:p>
    <w:sectPr w:rsidR="00241D15" w:rsidRPr="00E35072" w:rsidSect="00381365">
      <w:pgSz w:w="15840" w:h="12240" w:orient="landscape"/>
      <w:pgMar w:top="568"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599F"/>
    <w:multiLevelType w:val="hybridMultilevel"/>
    <w:tmpl w:val="C4E408F4"/>
    <w:lvl w:ilvl="0" w:tplc="E9AE508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D5091F"/>
    <w:multiLevelType w:val="hybridMultilevel"/>
    <w:tmpl w:val="0D14FD62"/>
    <w:lvl w:ilvl="0" w:tplc="158888F2">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418869174">
    <w:abstractNumId w:val="2"/>
  </w:num>
  <w:num w:numId="2" w16cid:durableId="1603105233">
    <w:abstractNumId w:val="1"/>
  </w:num>
  <w:num w:numId="3" w16cid:durableId="1152596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0326B"/>
    <w:rsid w:val="0001397C"/>
    <w:rsid w:val="0003770B"/>
    <w:rsid w:val="000445CA"/>
    <w:rsid w:val="00067206"/>
    <w:rsid w:val="00073201"/>
    <w:rsid w:val="00097345"/>
    <w:rsid w:val="000D61FC"/>
    <w:rsid w:val="000F77FB"/>
    <w:rsid w:val="0010539F"/>
    <w:rsid w:val="001066C4"/>
    <w:rsid w:val="001079C0"/>
    <w:rsid w:val="0013573A"/>
    <w:rsid w:val="00160F9A"/>
    <w:rsid w:val="001730E4"/>
    <w:rsid w:val="001818C8"/>
    <w:rsid w:val="001E3F66"/>
    <w:rsid w:val="00206888"/>
    <w:rsid w:val="00240110"/>
    <w:rsid w:val="00241D15"/>
    <w:rsid w:val="00245774"/>
    <w:rsid w:val="00256392"/>
    <w:rsid w:val="0027043D"/>
    <w:rsid w:val="00281BB7"/>
    <w:rsid w:val="002A6DA8"/>
    <w:rsid w:val="002D6D35"/>
    <w:rsid w:val="002E48DF"/>
    <w:rsid w:val="002E4FD3"/>
    <w:rsid w:val="002E53BB"/>
    <w:rsid w:val="003038AC"/>
    <w:rsid w:val="00342C8F"/>
    <w:rsid w:val="00372C57"/>
    <w:rsid w:val="0037434C"/>
    <w:rsid w:val="00375854"/>
    <w:rsid w:val="00381365"/>
    <w:rsid w:val="003C5519"/>
    <w:rsid w:val="003E4FC9"/>
    <w:rsid w:val="003E6D75"/>
    <w:rsid w:val="00401217"/>
    <w:rsid w:val="00407125"/>
    <w:rsid w:val="00423B5A"/>
    <w:rsid w:val="00444115"/>
    <w:rsid w:val="00451FE2"/>
    <w:rsid w:val="004676DC"/>
    <w:rsid w:val="004B4F19"/>
    <w:rsid w:val="004B5670"/>
    <w:rsid w:val="004C26B1"/>
    <w:rsid w:val="004D0A8A"/>
    <w:rsid w:val="004D272D"/>
    <w:rsid w:val="004E0FE1"/>
    <w:rsid w:val="004E38CE"/>
    <w:rsid w:val="004F22AA"/>
    <w:rsid w:val="00500117"/>
    <w:rsid w:val="00502327"/>
    <w:rsid w:val="0050298B"/>
    <w:rsid w:val="005178B4"/>
    <w:rsid w:val="00520D90"/>
    <w:rsid w:val="00522E0F"/>
    <w:rsid w:val="005255CE"/>
    <w:rsid w:val="005442C8"/>
    <w:rsid w:val="005455B7"/>
    <w:rsid w:val="005535A0"/>
    <w:rsid w:val="00563D36"/>
    <w:rsid w:val="00564593"/>
    <w:rsid w:val="005771BA"/>
    <w:rsid w:val="005811A1"/>
    <w:rsid w:val="0059408C"/>
    <w:rsid w:val="005A3EF3"/>
    <w:rsid w:val="005D2C21"/>
    <w:rsid w:val="005D4DF4"/>
    <w:rsid w:val="00603AE1"/>
    <w:rsid w:val="00613BDE"/>
    <w:rsid w:val="00613E10"/>
    <w:rsid w:val="00621082"/>
    <w:rsid w:val="00641BB6"/>
    <w:rsid w:val="00644F79"/>
    <w:rsid w:val="00661268"/>
    <w:rsid w:val="00664B0E"/>
    <w:rsid w:val="00666955"/>
    <w:rsid w:val="0067206D"/>
    <w:rsid w:val="006809AC"/>
    <w:rsid w:val="00684631"/>
    <w:rsid w:val="006B05FF"/>
    <w:rsid w:val="006C2D23"/>
    <w:rsid w:val="006E7033"/>
    <w:rsid w:val="006F6671"/>
    <w:rsid w:val="007277AB"/>
    <w:rsid w:val="00736C5B"/>
    <w:rsid w:val="00742257"/>
    <w:rsid w:val="0075262E"/>
    <w:rsid w:val="00757AF5"/>
    <w:rsid w:val="00760156"/>
    <w:rsid w:val="00760399"/>
    <w:rsid w:val="00762FC4"/>
    <w:rsid w:val="007A2C37"/>
    <w:rsid w:val="007A38EB"/>
    <w:rsid w:val="007A599F"/>
    <w:rsid w:val="007A6A1B"/>
    <w:rsid w:val="007B318F"/>
    <w:rsid w:val="007C06A8"/>
    <w:rsid w:val="007C38B4"/>
    <w:rsid w:val="007D1E61"/>
    <w:rsid w:val="007E35AE"/>
    <w:rsid w:val="008214A5"/>
    <w:rsid w:val="00842BA9"/>
    <w:rsid w:val="0086253F"/>
    <w:rsid w:val="00867FE8"/>
    <w:rsid w:val="008900C7"/>
    <w:rsid w:val="00893DC3"/>
    <w:rsid w:val="008B1CAF"/>
    <w:rsid w:val="00915306"/>
    <w:rsid w:val="00917B30"/>
    <w:rsid w:val="009241A4"/>
    <w:rsid w:val="00935DE0"/>
    <w:rsid w:val="00950DB7"/>
    <w:rsid w:val="00977467"/>
    <w:rsid w:val="00982AC9"/>
    <w:rsid w:val="009841A5"/>
    <w:rsid w:val="00985DA3"/>
    <w:rsid w:val="00986183"/>
    <w:rsid w:val="009934AB"/>
    <w:rsid w:val="009C2624"/>
    <w:rsid w:val="009D14FE"/>
    <w:rsid w:val="009E15C4"/>
    <w:rsid w:val="009F2473"/>
    <w:rsid w:val="00A20BFD"/>
    <w:rsid w:val="00A66057"/>
    <w:rsid w:val="00A753ED"/>
    <w:rsid w:val="00A90F8F"/>
    <w:rsid w:val="00A9682E"/>
    <w:rsid w:val="00AA071D"/>
    <w:rsid w:val="00AA452B"/>
    <w:rsid w:val="00AA4C16"/>
    <w:rsid w:val="00B1024D"/>
    <w:rsid w:val="00B423B0"/>
    <w:rsid w:val="00B7180B"/>
    <w:rsid w:val="00B7645B"/>
    <w:rsid w:val="00BA3D57"/>
    <w:rsid w:val="00BD1566"/>
    <w:rsid w:val="00BE3F07"/>
    <w:rsid w:val="00C05574"/>
    <w:rsid w:val="00C065EB"/>
    <w:rsid w:val="00C06AF5"/>
    <w:rsid w:val="00C24624"/>
    <w:rsid w:val="00C26AD7"/>
    <w:rsid w:val="00C30E0E"/>
    <w:rsid w:val="00C359A7"/>
    <w:rsid w:val="00C37DB6"/>
    <w:rsid w:val="00C4633E"/>
    <w:rsid w:val="00CA29D6"/>
    <w:rsid w:val="00CC06E5"/>
    <w:rsid w:val="00CD02B4"/>
    <w:rsid w:val="00CD12CE"/>
    <w:rsid w:val="00CF3712"/>
    <w:rsid w:val="00CF5C89"/>
    <w:rsid w:val="00D177D3"/>
    <w:rsid w:val="00D40F54"/>
    <w:rsid w:val="00D42C86"/>
    <w:rsid w:val="00D45609"/>
    <w:rsid w:val="00D50AFF"/>
    <w:rsid w:val="00D61DF0"/>
    <w:rsid w:val="00D63079"/>
    <w:rsid w:val="00D74BBA"/>
    <w:rsid w:val="00D856D6"/>
    <w:rsid w:val="00DA5B8C"/>
    <w:rsid w:val="00DA7F51"/>
    <w:rsid w:val="00DB3011"/>
    <w:rsid w:val="00DC02B4"/>
    <w:rsid w:val="00E042C7"/>
    <w:rsid w:val="00E044D8"/>
    <w:rsid w:val="00E05F50"/>
    <w:rsid w:val="00E11EC7"/>
    <w:rsid w:val="00E26829"/>
    <w:rsid w:val="00E312B7"/>
    <w:rsid w:val="00E35072"/>
    <w:rsid w:val="00E7264A"/>
    <w:rsid w:val="00E7488E"/>
    <w:rsid w:val="00E8545C"/>
    <w:rsid w:val="00EA5677"/>
    <w:rsid w:val="00EA65ED"/>
    <w:rsid w:val="00EF1B1F"/>
    <w:rsid w:val="00EF532B"/>
    <w:rsid w:val="00F00EEF"/>
    <w:rsid w:val="00F04B23"/>
    <w:rsid w:val="00F0585D"/>
    <w:rsid w:val="00F103F9"/>
    <w:rsid w:val="00F147F4"/>
    <w:rsid w:val="00F161BA"/>
    <w:rsid w:val="00F27DF0"/>
    <w:rsid w:val="00F32B7B"/>
    <w:rsid w:val="00F63A5A"/>
    <w:rsid w:val="00F81CBB"/>
    <w:rsid w:val="00F8260C"/>
    <w:rsid w:val="00F84B6B"/>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4F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B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6777">
      <w:bodyDiv w:val="1"/>
      <w:marLeft w:val="0"/>
      <w:marRight w:val="0"/>
      <w:marTop w:val="0"/>
      <w:marBottom w:val="0"/>
      <w:divBdr>
        <w:top w:val="none" w:sz="0" w:space="0" w:color="auto"/>
        <w:left w:val="none" w:sz="0" w:space="0" w:color="auto"/>
        <w:bottom w:val="none" w:sz="0" w:space="0" w:color="auto"/>
        <w:right w:val="none" w:sz="0" w:space="0" w:color="auto"/>
      </w:divBdr>
    </w:div>
    <w:div w:id="308099203">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02583246">
      <w:bodyDiv w:val="1"/>
      <w:marLeft w:val="0"/>
      <w:marRight w:val="0"/>
      <w:marTop w:val="0"/>
      <w:marBottom w:val="0"/>
      <w:divBdr>
        <w:top w:val="none" w:sz="0" w:space="0" w:color="auto"/>
        <w:left w:val="none" w:sz="0" w:space="0" w:color="auto"/>
        <w:bottom w:val="none" w:sz="0" w:space="0" w:color="auto"/>
        <w:right w:val="none" w:sz="0" w:space="0" w:color="auto"/>
      </w:divBdr>
    </w:div>
    <w:div w:id="10388920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439595479">
      <w:bodyDiv w:val="1"/>
      <w:marLeft w:val="0"/>
      <w:marRight w:val="0"/>
      <w:marTop w:val="0"/>
      <w:marBottom w:val="0"/>
      <w:divBdr>
        <w:top w:val="none" w:sz="0" w:space="0" w:color="auto"/>
        <w:left w:val="none" w:sz="0" w:space="0" w:color="auto"/>
        <w:bottom w:val="none" w:sz="0" w:space="0" w:color="auto"/>
        <w:right w:val="none" w:sz="0" w:space="0" w:color="auto"/>
      </w:divBdr>
    </w:div>
    <w:div w:id="1705597572">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1793595752">
      <w:bodyDiv w:val="1"/>
      <w:marLeft w:val="0"/>
      <w:marRight w:val="0"/>
      <w:marTop w:val="0"/>
      <w:marBottom w:val="0"/>
      <w:divBdr>
        <w:top w:val="none" w:sz="0" w:space="0" w:color="auto"/>
        <w:left w:val="none" w:sz="0" w:space="0" w:color="auto"/>
        <w:bottom w:val="none" w:sz="0" w:space="0" w:color="auto"/>
        <w:right w:val="none" w:sz="0" w:space="0" w:color="auto"/>
      </w:divBdr>
    </w:div>
    <w:div w:id="1825389955">
      <w:bodyDiv w:val="1"/>
      <w:marLeft w:val="0"/>
      <w:marRight w:val="0"/>
      <w:marTop w:val="0"/>
      <w:marBottom w:val="0"/>
      <w:divBdr>
        <w:top w:val="none" w:sz="0" w:space="0" w:color="auto"/>
        <w:left w:val="none" w:sz="0" w:space="0" w:color="auto"/>
        <w:bottom w:val="none" w:sz="0" w:space="0" w:color="auto"/>
        <w:right w:val="none" w:sz="0" w:space="0" w:color="auto"/>
      </w:divBdr>
    </w:div>
    <w:div w:id="1871724133">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1576210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 A. Ghazaryan</dc:creator>
  <cp:keywords>https:/mul2-mineconomy.gov.am/tasks/807942/oneclick?token=bd27e3e5c55be7649dfea13e95da73b1</cp:keywords>
  <cp:lastModifiedBy>Emma A. Movsisyan</cp:lastModifiedBy>
  <cp:revision>5</cp:revision>
  <dcterms:created xsi:type="dcterms:W3CDTF">2025-05-02T11:00:00Z</dcterms:created>
  <dcterms:modified xsi:type="dcterms:W3CDTF">2025-05-05T06:01:00Z</dcterms:modified>
</cp:coreProperties>
</file>