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E9323" w14:textId="15DAB51B" w:rsidR="00037941" w:rsidRPr="009559EB" w:rsidRDefault="00037941" w:rsidP="00CA227D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675F979B" w14:textId="725A3561" w:rsidR="00037941" w:rsidRDefault="00037941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9BEC1C1" w14:textId="77777777" w:rsidR="00CA227D" w:rsidRDefault="00CA227D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798C9191" w14:textId="77777777" w:rsidR="00CA227D" w:rsidRDefault="00CA227D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947F2BE" w14:textId="18DD36D0" w:rsidR="00037941" w:rsidRPr="00C94D97" w:rsidRDefault="00037941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4D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636C3A76" w14:textId="20B96DE0" w:rsidR="00037941" w:rsidRPr="00C94D97" w:rsidRDefault="00037941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94D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4A0BA113" w14:textId="77777777" w:rsidR="00037941" w:rsidRPr="00C94D97" w:rsidRDefault="00037941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B2F386F" w14:textId="77777777" w:rsidR="00037941" w:rsidRPr="0061170B" w:rsidRDefault="00037941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D4D77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6D4D7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4D77">
        <w:rPr>
          <w:rFonts w:ascii="GHEA Grapalat" w:eastAsia="Times New Roman" w:hAnsi="GHEA Grapalat" w:cs="Times New Roman"/>
          <w:color w:val="000000"/>
          <w:sz w:val="24"/>
          <w:szCs w:val="24"/>
        </w:rPr>
        <w:t>_____ N -Ն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D94CEB2" w14:textId="77777777" w:rsidR="00037941" w:rsidRPr="0061170B" w:rsidRDefault="00037941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B93F1D6" w14:textId="6261AD9B" w:rsidR="00037941" w:rsidRPr="00B750E3" w:rsidRDefault="00037941" w:rsidP="00CA227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202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ԴԵԿՏԵՄԲԵՐԻ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-Ի N 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2036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ՈՐՈՇՄԱՆ ՄԵՋ 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ԼՐԱՑՈՒՄՆԵՐ</w:t>
      </w:r>
      <w:r w:rsidRPr="00B750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14:paraId="15B1519F" w14:textId="77777777" w:rsidR="00037941" w:rsidRPr="00B750E3" w:rsidRDefault="00037941" w:rsidP="00B750E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750E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E95010D" w14:textId="49C4C418" w:rsidR="00037941" w:rsidRPr="00B750E3" w:rsidRDefault="00037941" w:rsidP="00B750E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B750E3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 «Նորմատիվ իրավական ակտերի մասին» օրենքի 33-րդ և 34-րդ հոդվածներ</w:t>
      </w:r>
      <w:r w:rsidR="004408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B750E3">
        <w:rPr>
          <w:rFonts w:ascii="GHEA Grapalat" w:eastAsia="Times New Roman" w:hAnsi="GHEA Grapalat" w:cs="Times New Roman"/>
          <w:color w:val="000000"/>
          <w:sz w:val="24"/>
          <w:szCs w:val="24"/>
        </w:rPr>
        <w:t>՝ Հայաստանի Հանրապետության կառավարությունը</w:t>
      </w:r>
      <w:r w:rsidRPr="00B750E3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B750E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14:paraId="7ED29E98" w14:textId="0D0F2A6D" w:rsidR="0082020C" w:rsidRPr="00B750E3" w:rsidRDefault="0082020C" w:rsidP="00CA227D">
      <w:pPr>
        <w:pStyle w:val="NormalWeb"/>
        <w:shd w:val="clear" w:color="auto" w:fill="FFFFFF"/>
        <w:spacing w:after="24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750E3">
        <w:rPr>
          <w:rFonts w:ascii="GHEA Grapalat" w:hAnsi="GHEA Grapalat"/>
          <w:color w:val="000000"/>
          <w:lang w:val="hy-AM"/>
        </w:rPr>
        <w:t>1</w:t>
      </w:r>
      <w:r w:rsidRPr="00B750E3">
        <w:rPr>
          <w:rFonts w:ascii="Cambria Math" w:hAnsi="Cambria Math" w:cs="Cambria Math"/>
          <w:color w:val="000000"/>
          <w:lang w:val="hy-AM"/>
        </w:rPr>
        <w:t>․</w:t>
      </w:r>
      <w:r w:rsidRPr="00B750E3">
        <w:rPr>
          <w:rFonts w:ascii="GHEA Grapalat" w:hAnsi="GHEA Grapalat"/>
          <w:color w:val="000000"/>
          <w:lang w:val="hy-AM"/>
        </w:rPr>
        <w:t xml:space="preserve"> </w:t>
      </w:r>
      <w:r w:rsidRPr="00B750E3">
        <w:rPr>
          <w:rFonts w:ascii="GHEA Grapalat" w:hAnsi="GHEA Grapalat"/>
          <w:color w:val="000000"/>
        </w:rPr>
        <w:t>Հայաստանի Հանրապետության կառավարության 202</w:t>
      </w:r>
      <w:r w:rsidRPr="00B750E3">
        <w:rPr>
          <w:rFonts w:ascii="GHEA Grapalat" w:hAnsi="GHEA Grapalat"/>
          <w:color w:val="000000"/>
          <w:lang w:val="hy-AM"/>
        </w:rPr>
        <w:t>4</w:t>
      </w:r>
      <w:r w:rsidRPr="00B750E3">
        <w:rPr>
          <w:rFonts w:ascii="GHEA Grapalat" w:hAnsi="GHEA Grapalat"/>
          <w:color w:val="000000"/>
        </w:rPr>
        <w:t xml:space="preserve"> թվականի </w:t>
      </w:r>
      <w:r w:rsidRPr="00B750E3">
        <w:rPr>
          <w:rFonts w:ascii="GHEA Grapalat" w:hAnsi="GHEA Grapalat"/>
          <w:color w:val="000000"/>
          <w:lang w:val="hy-AM"/>
        </w:rPr>
        <w:t>դեկտեմբերի 19</w:t>
      </w:r>
      <w:r w:rsidRPr="00B750E3">
        <w:rPr>
          <w:rFonts w:ascii="GHEA Grapalat" w:hAnsi="GHEA Grapalat"/>
          <w:color w:val="000000"/>
        </w:rPr>
        <w:t xml:space="preserve">-ի «Հայաստանի Հանրապետության տարածք ներմուծվող սերուցքային կարագի նկատմամբ սակագնային արտոնություն կիրառելու, ներմուծման </w:t>
      </w:r>
      <w:r w:rsidR="004B7B70">
        <w:rPr>
          <w:rFonts w:ascii="GHEA Grapalat" w:hAnsi="GHEA Grapalat"/>
          <w:color w:val="000000"/>
          <w:lang w:val="hy-AM"/>
        </w:rPr>
        <w:t xml:space="preserve">բաշխման </w:t>
      </w:r>
      <w:r w:rsidRPr="00B750E3">
        <w:rPr>
          <w:rFonts w:ascii="GHEA Grapalat" w:hAnsi="GHEA Grapalat"/>
          <w:color w:val="000000"/>
        </w:rPr>
        <w:t>կարգը, մեկանգամյա և գլխավոր լիցենզիաների ձևերը հաստատելու մասին» N</w:t>
      </w:r>
      <w:r w:rsidR="009F4A35">
        <w:rPr>
          <w:rFonts w:ascii="GHEA Grapalat" w:hAnsi="GHEA Grapalat"/>
          <w:color w:val="000000"/>
          <w:lang w:val="hy-AM"/>
        </w:rPr>
        <w:t xml:space="preserve"> </w:t>
      </w:r>
      <w:r w:rsidRPr="00B750E3">
        <w:rPr>
          <w:rFonts w:ascii="GHEA Grapalat" w:hAnsi="GHEA Grapalat"/>
          <w:color w:val="000000"/>
          <w:lang w:val="hy-AM"/>
        </w:rPr>
        <w:t>2036</w:t>
      </w:r>
      <w:r w:rsidRPr="00B750E3">
        <w:rPr>
          <w:rFonts w:ascii="GHEA Grapalat" w:hAnsi="GHEA Grapalat"/>
          <w:color w:val="000000"/>
        </w:rPr>
        <w:t>-</w:t>
      </w:r>
      <w:r w:rsidRPr="00B750E3">
        <w:rPr>
          <w:rFonts w:ascii="GHEA Grapalat" w:hAnsi="GHEA Grapalat"/>
          <w:color w:val="000000"/>
          <w:lang w:val="hy-AM"/>
        </w:rPr>
        <w:t>Ն</w:t>
      </w:r>
      <w:r w:rsidRPr="00B750E3">
        <w:rPr>
          <w:rFonts w:ascii="GHEA Grapalat" w:hAnsi="GHEA Grapalat"/>
          <w:color w:val="000000"/>
        </w:rPr>
        <w:t xml:space="preserve"> որոշման </w:t>
      </w:r>
      <w:r w:rsidR="002D155D">
        <w:rPr>
          <w:rFonts w:ascii="GHEA Grapalat" w:hAnsi="GHEA Grapalat"/>
          <w:color w:val="000000"/>
        </w:rPr>
        <w:t>N</w:t>
      </w:r>
      <w:r w:rsidR="002D155D">
        <w:rPr>
          <w:rFonts w:ascii="GHEA Grapalat" w:hAnsi="GHEA Grapalat"/>
          <w:color w:val="000000"/>
          <w:lang w:val="hy-AM"/>
        </w:rPr>
        <w:t xml:space="preserve"> 1 հավելվածում</w:t>
      </w:r>
      <w:r w:rsidR="002D155D" w:rsidRPr="00B750E3">
        <w:rPr>
          <w:rFonts w:ascii="GHEA Grapalat" w:hAnsi="GHEA Grapalat"/>
          <w:color w:val="000000"/>
        </w:rPr>
        <w:t xml:space="preserve"> </w:t>
      </w:r>
      <w:r w:rsidRPr="00B750E3">
        <w:rPr>
          <w:rFonts w:ascii="GHEA Grapalat" w:hAnsi="GHEA Grapalat"/>
          <w:color w:val="000000"/>
        </w:rPr>
        <w:t xml:space="preserve">(այսուհետ՝ </w:t>
      </w:r>
      <w:r w:rsidR="002D155D">
        <w:rPr>
          <w:rFonts w:ascii="GHEA Grapalat" w:hAnsi="GHEA Grapalat"/>
          <w:color w:val="000000"/>
          <w:lang w:val="hy-AM"/>
        </w:rPr>
        <w:t>Հավելված</w:t>
      </w:r>
      <w:r w:rsidRPr="00B750E3">
        <w:rPr>
          <w:rFonts w:ascii="GHEA Grapalat" w:hAnsi="GHEA Grapalat"/>
          <w:color w:val="000000"/>
        </w:rPr>
        <w:t>) կատարել հետևյալ լրացումները՝</w:t>
      </w:r>
    </w:p>
    <w:p w14:paraId="3C83C107" w14:textId="6A83B911" w:rsidR="0082020C" w:rsidRPr="00410B6E" w:rsidRDefault="0082020C" w:rsidP="00CA227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10B6E">
        <w:rPr>
          <w:rFonts w:ascii="GHEA Grapalat" w:hAnsi="GHEA Grapalat"/>
          <w:color w:val="000000"/>
        </w:rPr>
        <w:t xml:space="preserve">1) </w:t>
      </w:r>
      <w:r w:rsidR="002D155D" w:rsidRPr="00410B6E">
        <w:rPr>
          <w:rFonts w:ascii="GHEA Grapalat" w:hAnsi="GHEA Grapalat"/>
          <w:color w:val="000000"/>
          <w:lang w:val="hy-AM"/>
        </w:rPr>
        <w:t xml:space="preserve">Հավելվածը </w:t>
      </w:r>
      <w:r w:rsidRPr="00410B6E">
        <w:rPr>
          <w:rFonts w:ascii="GHEA Grapalat" w:hAnsi="GHEA Grapalat"/>
          <w:color w:val="000000"/>
          <w:lang w:val="hy-AM"/>
        </w:rPr>
        <w:t>լրացնել հետևյալ բովանդակությամբ նոր՝ 16.1-ին, 16</w:t>
      </w:r>
      <w:r w:rsidRPr="00410B6E">
        <w:rPr>
          <w:rFonts w:ascii="Cambria Math" w:hAnsi="Cambria Math" w:cs="Cambria Math"/>
          <w:color w:val="000000"/>
          <w:lang w:val="hy-AM"/>
        </w:rPr>
        <w:t>․</w:t>
      </w:r>
      <w:r w:rsidRPr="00410B6E">
        <w:rPr>
          <w:rFonts w:ascii="GHEA Grapalat" w:hAnsi="GHEA Grapalat"/>
          <w:color w:val="000000"/>
          <w:lang w:val="hy-AM"/>
        </w:rPr>
        <w:t>2-</w:t>
      </w:r>
      <w:r w:rsidRPr="00410B6E">
        <w:rPr>
          <w:rFonts w:ascii="GHEA Grapalat" w:hAnsi="GHEA Grapalat" w:cs="GHEA Grapalat"/>
          <w:color w:val="000000"/>
          <w:lang w:val="hy-AM"/>
        </w:rPr>
        <w:t>րդ</w:t>
      </w:r>
      <w:r w:rsidRPr="00410B6E">
        <w:rPr>
          <w:rFonts w:ascii="GHEA Grapalat" w:hAnsi="GHEA Grapalat"/>
          <w:color w:val="000000"/>
          <w:lang w:val="hy-AM"/>
        </w:rPr>
        <w:t>, 16</w:t>
      </w:r>
      <w:r w:rsidRPr="00410B6E">
        <w:rPr>
          <w:rFonts w:ascii="Cambria Math" w:hAnsi="Cambria Math" w:cs="Cambria Math"/>
          <w:color w:val="000000"/>
          <w:lang w:val="hy-AM"/>
        </w:rPr>
        <w:t>․</w:t>
      </w:r>
      <w:r w:rsidRPr="00410B6E">
        <w:rPr>
          <w:rFonts w:ascii="GHEA Grapalat" w:hAnsi="GHEA Grapalat"/>
          <w:color w:val="000000"/>
          <w:lang w:val="hy-AM"/>
        </w:rPr>
        <w:t>3-</w:t>
      </w:r>
      <w:r w:rsidRPr="00410B6E">
        <w:rPr>
          <w:rFonts w:ascii="GHEA Grapalat" w:hAnsi="GHEA Grapalat" w:cs="GHEA Grapalat"/>
          <w:color w:val="000000"/>
          <w:lang w:val="hy-AM"/>
        </w:rPr>
        <w:t>րդ</w:t>
      </w:r>
      <w:r w:rsidR="001E129E" w:rsidRPr="00410B6E">
        <w:rPr>
          <w:rFonts w:ascii="GHEA Grapalat" w:hAnsi="GHEA Grapalat" w:cs="GHEA Grapalat"/>
          <w:color w:val="000000"/>
          <w:lang w:val="hy-AM"/>
        </w:rPr>
        <w:t xml:space="preserve">, </w:t>
      </w:r>
      <w:r w:rsidRPr="00410B6E">
        <w:rPr>
          <w:rFonts w:ascii="GHEA Grapalat" w:hAnsi="GHEA Grapalat"/>
          <w:color w:val="000000"/>
          <w:lang w:val="hy-AM"/>
        </w:rPr>
        <w:t xml:space="preserve">  16.4-րդ</w:t>
      </w:r>
      <w:r w:rsidR="00833AC1">
        <w:rPr>
          <w:rFonts w:ascii="GHEA Grapalat" w:hAnsi="GHEA Grapalat"/>
          <w:color w:val="000000"/>
          <w:lang w:val="hy-AM"/>
        </w:rPr>
        <w:t xml:space="preserve">, </w:t>
      </w:r>
      <w:r w:rsidR="001E129E" w:rsidRPr="00410B6E">
        <w:rPr>
          <w:rFonts w:ascii="GHEA Grapalat" w:hAnsi="GHEA Grapalat"/>
          <w:color w:val="000000"/>
          <w:lang w:val="hy-AM"/>
        </w:rPr>
        <w:t>16</w:t>
      </w:r>
      <w:r w:rsidR="001E129E" w:rsidRPr="00410B6E">
        <w:rPr>
          <w:rFonts w:ascii="Cambria Math" w:hAnsi="Cambria Math" w:cs="Cambria Math"/>
          <w:color w:val="000000"/>
          <w:lang w:val="hy-AM"/>
        </w:rPr>
        <w:t>․</w:t>
      </w:r>
      <w:r w:rsidR="001E129E" w:rsidRPr="00410B6E">
        <w:rPr>
          <w:rFonts w:ascii="GHEA Grapalat" w:hAnsi="GHEA Grapalat"/>
          <w:color w:val="000000"/>
          <w:lang w:val="hy-AM"/>
        </w:rPr>
        <w:t>5</w:t>
      </w:r>
      <w:r w:rsidR="005A1E4D">
        <w:rPr>
          <w:rFonts w:ascii="GHEA Grapalat" w:hAnsi="GHEA Grapalat"/>
          <w:color w:val="000000"/>
          <w:lang w:val="hy-AM"/>
        </w:rPr>
        <w:t>-րդ</w:t>
      </w:r>
      <w:r w:rsidR="00833AC1">
        <w:rPr>
          <w:rFonts w:ascii="GHEA Grapalat" w:hAnsi="GHEA Grapalat"/>
          <w:color w:val="000000"/>
          <w:lang w:val="hy-AM"/>
        </w:rPr>
        <w:t xml:space="preserve"> </w:t>
      </w:r>
      <w:r w:rsidR="00833AC1" w:rsidRPr="00833AC1">
        <w:rPr>
          <w:rFonts w:ascii="GHEA Grapalat" w:hAnsi="GHEA Grapalat"/>
          <w:color w:val="000000"/>
          <w:lang w:val="hy-AM"/>
        </w:rPr>
        <w:t>և</w:t>
      </w:r>
      <w:r w:rsidR="001E129E" w:rsidRPr="00833AC1">
        <w:rPr>
          <w:rFonts w:ascii="GHEA Grapalat" w:hAnsi="GHEA Grapalat"/>
          <w:color w:val="000000"/>
          <w:lang w:val="hy-AM"/>
        </w:rPr>
        <w:t xml:space="preserve"> </w:t>
      </w:r>
      <w:r w:rsidR="00833AC1" w:rsidRPr="00833AC1">
        <w:rPr>
          <w:rFonts w:ascii="GHEA Grapalat" w:hAnsi="GHEA Grapalat"/>
          <w:color w:val="000000"/>
          <w:lang w:val="hy-AM"/>
        </w:rPr>
        <w:t>16</w:t>
      </w:r>
      <w:r w:rsidR="00833AC1" w:rsidRPr="00833AC1">
        <w:rPr>
          <w:rFonts w:ascii="Microsoft JhengHei" w:eastAsia="Microsoft JhengHei" w:hAnsi="Microsoft JhengHei" w:cs="Microsoft JhengHei"/>
          <w:color w:val="000000"/>
          <w:lang w:val="hy-AM"/>
        </w:rPr>
        <w:t>․</w:t>
      </w:r>
      <w:r w:rsidR="00833AC1" w:rsidRPr="00EE5769">
        <w:rPr>
          <w:rFonts w:ascii="GHEA Grapalat" w:eastAsia="Microsoft JhengHei" w:hAnsi="GHEA Grapalat" w:cs="Microsoft JhengHei"/>
          <w:color w:val="000000"/>
          <w:lang w:val="hy-AM"/>
        </w:rPr>
        <w:t>6-րդ</w:t>
      </w:r>
      <w:r w:rsidR="00833AC1">
        <w:rPr>
          <w:rFonts w:ascii="Sylfaen" w:eastAsia="Microsoft JhengHei" w:hAnsi="Sylfaen" w:cs="Microsoft JhengHei"/>
          <w:color w:val="000000"/>
          <w:lang w:val="hy-AM"/>
        </w:rPr>
        <w:t xml:space="preserve"> </w:t>
      </w:r>
      <w:r w:rsidRPr="00410B6E">
        <w:rPr>
          <w:rFonts w:ascii="GHEA Grapalat" w:hAnsi="GHEA Grapalat"/>
          <w:color w:val="000000"/>
          <w:lang w:val="hy-AM"/>
        </w:rPr>
        <w:t>կետերով՝</w:t>
      </w:r>
    </w:p>
    <w:p w14:paraId="751F81B2" w14:textId="079B4496" w:rsidR="00716AFE" w:rsidRPr="00410B6E" w:rsidRDefault="0082020C" w:rsidP="00CA227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10B6E">
        <w:rPr>
          <w:rFonts w:ascii="GHEA Grapalat" w:hAnsi="GHEA Grapalat"/>
          <w:color w:val="000000"/>
          <w:lang w:val="hy-AM"/>
        </w:rPr>
        <w:t xml:space="preserve">«16.1. </w:t>
      </w:r>
      <w:r w:rsidR="00716AFE" w:rsidRPr="00410B6E">
        <w:rPr>
          <w:rFonts w:ascii="GHEA Grapalat" w:hAnsi="GHEA Grapalat"/>
          <w:color w:val="000000"/>
          <w:lang w:val="hy-AM"/>
        </w:rPr>
        <w:t xml:space="preserve">Հայտատուները 2025 թվականի մայիսի </w:t>
      </w:r>
      <w:r w:rsidR="000D05EF" w:rsidRPr="000D05EF">
        <w:rPr>
          <w:rFonts w:ascii="GHEA Grapalat" w:hAnsi="GHEA Grapalat"/>
          <w:color w:val="000000"/>
          <w:lang w:val="hy-AM"/>
        </w:rPr>
        <w:t>13</w:t>
      </w:r>
      <w:r w:rsidR="00716AFE" w:rsidRPr="00410B6E">
        <w:rPr>
          <w:rFonts w:ascii="GHEA Grapalat" w:hAnsi="GHEA Grapalat"/>
          <w:color w:val="000000"/>
          <w:lang w:val="hy-AM"/>
        </w:rPr>
        <w:t xml:space="preserve">-ից մինչև մայիսի </w:t>
      </w:r>
      <w:r w:rsidR="000D05EF" w:rsidRPr="000D05EF">
        <w:rPr>
          <w:rFonts w:ascii="GHEA Grapalat" w:hAnsi="GHEA Grapalat"/>
          <w:color w:val="000000"/>
          <w:lang w:val="hy-AM"/>
        </w:rPr>
        <w:t>16</w:t>
      </w:r>
      <w:r w:rsidR="00716AFE" w:rsidRPr="00410B6E">
        <w:rPr>
          <w:rFonts w:ascii="GHEA Grapalat" w:hAnsi="GHEA Grapalat"/>
          <w:color w:val="000000"/>
          <w:lang w:val="hy-AM"/>
        </w:rPr>
        <w:t xml:space="preserve">-ը իրավունք ունեն հրաժարվելու իրենց հատկացված </w:t>
      </w:r>
      <w:r w:rsidR="00394CE0" w:rsidRPr="00410B6E">
        <w:rPr>
          <w:rFonts w:ascii="GHEA Grapalat" w:hAnsi="GHEA Grapalat"/>
          <w:color w:val="000000"/>
          <w:lang w:val="hy-AM"/>
        </w:rPr>
        <w:t xml:space="preserve">ներմուծման թույլատրելի </w:t>
      </w:r>
      <w:r w:rsidR="00716AFE" w:rsidRPr="00410B6E">
        <w:rPr>
          <w:rFonts w:ascii="GHEA Grapalat" w:hAnsi="GHEA Grapalat"/>
          <w:color w:val="000000"/>
          <w:lang w:val="hy-AM"/>
        </w:rPr>
        <w:t>ծավալից՝ ամբողջությամբ</w:t>
      </w:r>
      <w:r w:rsidR="006E222C" w:rsidRPr="00410B6E">
        <w:rPr>
          <w:rFonts w:ascii="GHEA Grapalat" w:hAnsi="GHEA Grapalat"/>
          <w:color w:val="000000"/>
          <w:lang w:val="hy-AM"/>
        </w:rPr>
        <w:t>՝</w:t>
      </w:r>
      <w:r w:rsidR="006E222C" w:rsidRPr="00410B6E">
        <w:rPr>
          <w:lang w:val="hy-AM"/>
        </w:rPr>
        <w:t xml:space="preserve"> </w:t>
      </w:r>
      <w:r w:rsidR="006E222C" w:rsidRPr="00410B6E">
        <w:rPr>
          <w:rFonts w:ascii="GHEA Grapalat" w:hAnsi="GHEA Grapalat"/>
          <w:lang w:val="hy-AM"/>
        </w:rPr>
        <w:t>ս</w:t>
      </w:r>
      <w:r w:rsidR="006E222C" w:rsidRPr="00410B6E">
        <w:rPr>
          <w:rFonts w:ascii="GHEA Grapalat" w:hAnsi="GHEA Grapalat"/>
          <w:color w:val="000000"/>
          <w:lang w:val="hy-AM"/>
        </w:rPr>
        <w:t>ույն կարգի 31-րդ կետի 4-րդ ենթակետի համաձայն</w:t>
      </w:r>
      <w:r w:rsidR="00716AFE" w:rsidRPr="00410B6E">
        <w:rPr>
          <w:rFonts w:ascii="GHEA Grapalat" w:hAnsi="GHEA Grapalat"/>
          <w:color w:val="000000"/>
          <w:lang w:val="hy-AM"/>
        </w:rPr>
        <w:t xml:space="preserve">։ </w:t>
      </w:r>
      <w:r w:rsidR="00833AC1">
        <w:rPr>
          <w:rFonts w:ascii="GHEA Grapalat" w:hAnsi="GHEA Grapalat"/>
          <w:color w:val="000000"/>
          <w:lang w:val="hy-AM"/>
        </w:rPr>
        <w:t xml:space="preserve">Հայտատուները 2025 թվականի մայիսի 13-ից մայիսի 16-ը իրավունք ունեն մասնակի հրաժարվելու իրենց հատկացված ներմուծման թույլատրելի ծավալից։ </w:t>
      </w:r>
      <w:r w:rsidR="005B6155">
        <w:rPr>
          <w:rFonts w:ascii="GHEA Grapalat" w:hAnsi="GHEA Grapalat"/>
          <w:color w:val="000000"/>
          <w:lang w:val="hy-AM"/>
        </w:rPr>
        <w:t>Այն դեպքում, երբ հայտատուն հրաժարվում է իրեն հատկացված ներմուծման թույլատրելի ծավալից մասնակի, տրամադրված լիցենզիայի գործողությունը դադարեցվում է և</w:t>
      </w:r>
      <w:r w:rsidR="006527AC">
        <w:rPr>
          <w:rFonts w:ascii="GHEA Grapalat" w:hAnsi="GHEA Grapalat"/>
          <w:color w:val="000000"/>
          <w:lang w:val="hy-AM"/>
        </w:rPr>
        <w:t xml:space="preserve"> </w:t>
      </w:r>
      <w:r w:rsidR="006527AC" w:rsidRPr="006527AC">
        <w:rPr>
          <w:rFonts w:ascii="GHEA Grapalat" w:hAnsi="GHEA Grapalat"/>
          <w:color w:val="000000"/>
          <w:lang w:val="hy-AM"/>
        </w:rPr>
        <w:t xml:space="preserve">2 </w:t>
      </w:r>
      <w:r w:rsidR="006527AC" w:rsidRPr="006527AC">
        <w:rPr>
          <w:rFonts w:ascii="GHEA Grapalat" w:hAnsi="GHEA Grapalat"/>
          <w:color w:val="000000"/>
          <w:lang w:val="hy-AM"/>
        </w:rPr>
        <w:lastRenderedPageBreak/>
        <w:t>աշխատանքային օրվա ընթացքում</w:t>
      </w:r>
      <w:r w:rsidR="005B6155">
        <w:rPr>
          <w:rFonts w:ascii="GHEA Grapalat" w:hAnsi="GHEA Grapalat"/>
          <w:color w:val="000000"/>
          <w:lang w:val="hy-AM"/>
        </w:rPr>
        <w:t xml:space="preserve"> տրամադրվում է նոր լիցենզիա, որտեղ նշվում է իրեն հատկացված ներմուծման նոր թույլատրելի ծավալը։</w:t>
      </w:r>
      <w:r w:rsidR="005C18EE">
        <w:rPr>
          <w:rFonts w:ascii="GHEA Grapalat" w:hAnsi="GHEA Grapalat"/>
          <w:color w:val="000000"/>
          <w:lang w:val="hy-AM"/>
        </w:rPr>
        <w:t xml:space="preserve"> </w:t>
      </w:r>
      <w:r w:rsidR="005C18EE" w:rsidRPr="00410B6E">
        <w:rPr>
          <w:rFonts w:ascii="GHEA Grapalat" w:hAnsi="GHEA Grapalat"/>
          <w:color w:val="000000"/>
          <w:lang w:val="hy-AM"/>
        </w:rPr>
        <w:t>Հայտատուին հատկացված ծավալից հրաժարվելու մասին դիմումը ներկայացվում է լիազոր մարմին էլեկտրոնային եղանակով (էլեկտրոնային հասցեն` secretariat@mineconomy.am), փոստային առաքմամբ կամ առձեռն։ Էլեկտրոնային եղանակով դիմելու դեպքում դիմումը անհրաժեշտ է ներկայացնել Հայաստանի Հանրապետության օրենսդրությամբ սահմանված կարգով՝ էլեկտրոնային թվային ստորագրությամբ:</w:t>
      </w:r>
    </w:p>
    <w:p w14:paraId="73FC5CDC" w14:textId="41403A06" w:rsidR="00716AFE" w:rsidRPr="00410B6E" w:rsidRDefault="00716AFE" w:rsidP="00CA227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0B6E">
        <w:rPr>
          <w:rFonts w:ascii="GHEA Grapalat" w:hAnsi="GHEA Grapalat"/>
          <w:color w:val="000000"/>
          <w:sz w:val="24"/>
          <w:szCs w:val="24"/>
          <w:lang w:val="hy-AM"/>
        </w:rPr>
        <w:t>16</w:t>
      </w:r>
      <w:r w:rsidRPr="00410B6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10B6E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410B6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410B6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527AC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երմուծման թույլատրելի ծավալի չբաշխված քանակությունից ներմուծման նոր թույլատրելի ծավալ ստանալու համար հայտատուները 2025 թվականի մայիսի 1</w:t>
      </w:r>
      <w:r w:rsidR="000D05EF" w:rsidRPr="000D05EF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-ից մինչև մայիսի </w:t>
      </w:r>
      <w:r w:rsidR="000D05EF" w:rsidRPr="000D05EF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0D05EF" w:rsidRPr="008E006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-ը լիազոր մարմին են ներկայացնում հայտ</w:t>
      </w:r>
      <w:r w:rsidR="002D155D"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սույն </w:t>
      </w:r>
      <w:r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կարգի 19-րդ կետի պահանջներին համապատասխան</w:t>
      </w:r>
      <w:r w:rsidR="005C18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5C18EE" w:rsidRPr="005C18EE"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 Եվրասիական տնտեսական հանձնաժողովի խորհրդի 2024 թվականի նոյեմբերի 29-ի N 106 որոշմամբ նախատեսված՝ արտոնության տրամադրման պայմանների պահպանումը հավաստող փաստաթուղթ։</w:t>
      </w:r>
    </w:p>
    <w:p w14:paraId="784EF99D" w14:textId="54C0FF76" w:rsidR="00F61B80" w:rsidRPr="00410B6E" w:rsidRDefault="00716AFE" w:rsidP="00CA227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Pr="00410B6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410B6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61B80"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կարգի 16</w:t>
      </w:r>
      <w:r w:rsidR="00F61B80" w:rsidRPr="00410B6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61B80"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="00F61B80" w:rsidRPr="00410B6E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="00F61B80"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1B80" w:rsidRPr="00410B6E">
        <w:rPr>
          <w:rFonts w:ascii="GHEA Grapalat" w:eastAsia="Times New Roman" w:hAnsi="GHEA Grapalat" w:cs="GHEA Grapalat"/>
          <w:sz w:val="24"/>
          <w:szCs w:val="24"/>
          <w:lang w:val="hy-AM"/>
        </w:rPr>
        <w:t>կետի</w:t>
      </w:r>
      <w:r w:rsidR="00F61B80"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71844"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</w:t>
      </w:r>
      <w:r w:rsidR="00EE49F5" w:rsidRPr="00410B6E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F61B80"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1B80" w:rsidRPr="00410B6E">
        <w:rPr>
          <w:rFonts w:ascii="GHEA Grapalat" w:eastAsia="Times New Roman" w:hAnsi="GHEA Grapalat" w:cs="GHEA Grapalat"/>
          <w:sz w:val="24"/>
          <w:szCs w:val="24"/>
          <w:lang w:val="hy-AM"/>
        </w:rPr>
        <w:t>չ</w:t>
      </w:r>
      <w:r w:rsidR="00F61B80"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բաշխված ներմուծման թույլատրելի ծավալը լիազոր մարմնի կողմից բաշխվում է`</w:t>
      </w:r>
    </w:p>
    <w:p w14:paraId="690CDA1A" w14:textId="77777777" w:rsidR="00F61B80" w:rsidRPr="00410B6E" w:rsidRDefault="00F61B80" w:rsidP="00CA227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0B6E">
        <w:rPr>
          <w:rFonts w:ascii="GHEA Grapalat" w:eastAsia="Times New Roman" w:hAnsi="GHEA Grapalat" w:cs="Times New Roman"/>
          <w:sz w:val="24"/>
          <w:szCs w:val="24"/>
          <w:lang w:val="hy-AM"/>
        </w:rPr>
        <w:t>1) պատմական գնորդների համար` սույն կարգի 8-րդ կետի պահանջներին համապատասխան.</w:t>
      </w:r>
    </w:p>
    <w:p w14:paraId="4E7BC2E2" w14:textId="508E4F56" w:rsidR="00716AFE" w:rsidRPr="00CA227D" w:rsidRDefault="00F61B80" w:rsidP="00CA227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>2) արտաքին տնտեսական գործունեության այլ մասնակիցների միջև` հա</w:t>
      </w:r>
      <w:r w:rsidR="00414364"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>վասարաչափ, բայց ոչ ավելի, քան իր կողմից խնդրարկված ծավալը</w:t>
      </w:r>
      <w:r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3FD6FCF" w14:textId="77777777" w:rsidR="001E129E" w:rsidRPr="00CA227D" w:rsidRDefault="00C4234B" w:rsidP="00CA227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Pr="00CA22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CA22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F0628"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8F0628"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կարգի 16</w:t>
      </w:r>
      <w:r w:rsidR="008F0628" w:rsidRPr="00CA22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F0628"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>2</w:t>
      </w:r>
      <w:r w:rsidR="008F0628"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</w:t>
      </w:r>
      <w:r w:rsidR="008F0628" w:rsidRPr="00CA227D">
        <w:rPr>
          <w:rFonts w:ascii="GHEA Grapalat" w:eastAsia="Times New Roman" w:hAnsi="GHEA Grapalat" w:cs="GHEA Grapalat"/>
          <w:sz w:val="24"/>
          <w:szCs w:val="24"/>
          <w:lang w:val="hy-AM"/>
        </w:rPr>
        <w:t>կետ</w:t>
      </w:r>
      <w:r w:rsidR="00B750E3" w:rsidRPr="00CA227D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8F0628" w:rsidRPr="00CA227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պահանջներին համապատասխան</w:t>
      </w:r>
      <w:r w:rsidR="008F0628"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750E3"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>հայտ ներկայացրած ա</w:t>
      </w:r>
      <w:r w:rsidR="008F0628"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րտաքին տնտեսական գործունեության մասնակիցների միջև ներմուծման թույլատրելի ծավալը բաշխվում է` լիազոր մարմին ներմուծման համար արտաքին տնտեսական գործունեության մասնակցի կողմից դիմում-հայտ ներկայացվելու ժամկետի ավարտից հետո </w:t>
      </w:r>
      <w:bookmarkStart w:id="0" w:name="_Hlk197361563"/>
      <w:r w:rsidR="00B750E3"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>2</w:t>
      </w:r>
      <w:r w:rsidR="008F0628"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աշխատանքային օրվա ընթացքում</w:t>
      </w:r>
      <w:bookmarkEnd w:id="0"/>
      <w:r w:rsidR="008F0628"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>:</w:t>
      </w:r>
    </w:p>
    <w:p w14:paraId="39C80675" w14:textId="4F4CF007" w:rsidR="008601F6" w:rsidRDefault="001E129E" w:rsidP="00CA227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>16</w:t>
      </w:r>
      <w:r w:rsidRPr="00CA22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>5</w:t>
      </w:r>
      <w:r w:rsidRPr="00CA227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    </w:t>
      </w:r>
      <w:r w:rsidR="0093187A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Լիազոր մարմինը</w:t>
      </w:r>
      <w:r w:rsidR="00535E05">
        <w:rPr>
          <w:rFonts w:ascii="GHEA Grapalat" w:eastAsia="Calibri" w:hAnsi="GHEA Grapalat" w:cs="Times New Roman"/>
          <w:bCs/>
          <w:sz w:val="24"/>
          <w:szCs w:val="24"/>
          <w:lang w:val="hy-AM"/>
        </w:rPr>
        <w:t>՝</w:t>
      </w:r>
    </w:p>
    <w:p w14:paraId="19C74F9E" w14:textId="209C1C15" w:rsidR="008E0061" w:rsidRDefault="008601F6" w:rsidP="00CA227D">
      <w:pPr>
        <w:shd w:val="clear" w:color="auto" w:fill="FFFFFF"/>
        <w:spacing w:after="0" w:line="360" w:lineRule="auto"/>
        <w:ind w:firstLine="375"/>
        <w:jc w:val="both"/>
        <w:rPr>
          <w:rFonts w:ascii="Cambria Math" w:eastAsia="Calibri" w:hAnsi="Cambria Math" w:cs="Times New Roma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1</w:t>
      </w:r>
      <w:r w:rsidRPr="008E006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) 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16</w:t>
      </w:r>
      <w:r w:rsidR="001E129E" w:rsidRPr="00CA227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BF4262" w:rsidRPr="00CA227D">
        <w:rPr>
          <w:rFonts w:ascii="GHEA Grapalat" w:eastAsia="Calibri" w:hAnsi="GHEA Grapalat" w:cs="Cambria Math"/>
          <w:bCs/>
          <w:sz w:val="24"/>
          <w:szCs w:val="24"/>
          <w:lang w:val="hy-AM"/>
        </w:rPr>
        <w:t>1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-</w:t>
      </w:r>
      <w:r w:rsidR="00BF4262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1E129E" w:rsidRPr="00CA227D">
        <w:rPr>
          <w:rFonts w:ascii="GHEA Grapalat" w:eastAsia="Calibri" w:hAnsi="GHEA Grapalat" w:cs="GHEA Grapalat"/>
          <w:bCs/>
          <w:sz w:val="24"/>
          <w:szCs w:val="24"/>
          <w:lang w:val="hy-AM"/>
        </w:rPr>
        <w:t>կետում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1E129E" w:rsidRPr="00CA227D">
        <w:rPr>
          <w:rFonts w:ascii="GHEA Grapalat" w:eastAsia="Calibri" w:hAnsi="GHEA Grapalat" w:cs="GHEA Grapalat"/>
          <w:bCs/>
          <w:sz w:val="24"/>
          <w:szCs w:val="24"/>
          <w:lang w:val="hy-AM"/>
        </w:rPr>
        <w:t>նշված ժամկետի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1E129E" w:rsidRPr="00CA227D">
        <w:rPr>
          <w:rFonts w:ascii="GHEA Grapalat" w:eastAsia="Calibri" w:hAnsi="GHEA Grapalat" w:cs="GHEA Grapalat"/>
          <w:bCs/>
          <w:sz w:val="24"/>
          <w:szCs w:val="24"/>
          <w:lang w:val="hy-AM"/>
        </w:rPr>
        <w:t>ավարտից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1E129E" w:rsidRPr="00CA227D">
        <w:rPr>
          <w:rFonts w:ascii="GHEA Grapalat" w:eastAsia="Calibri" w:hAnsi="GHEA Grapalat" w:cs="GHEA Grapalat"/>
          <w:bCs/>
          <w:sz w:val="24"/>
          <w:szCs w:val="24"/>
          <w:lang w:val="hy-AM"/>
        </w:rPr>
        <w:t>հետո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1E129E" w:rsidRPr="00CA227D">
        <w:rPr>
          <w:rFonts w:ascii="GHEA Grapalat" w:eastAsia="Calibri" w:hAnsi="GHEA Grapalat" w:cs="GHEA Grapalat"/>
          <w:bCs/>
          <w:sz w:val="24"/>
          <w:szCs w:val="24"/>
          <w:lang w:val="hy-AM"/>
        </w:rPr>
        <w:t>մեկ</w:t>
      </w:r>
      <w:r w:rsidR="00543EFB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աշխատանքային </w:t>
      </w:r>
      <w:r w:rsidR="001E129E" w:rsidRPr="00CA227D">
        <w:rPr>
          <w:rFonts w:ascii="GHEA Grapalat" w:eastAsia="Calibri" w:hAnsi="GHEA Grapalat" w:cs="GHEA Grapalat"/>
          <w:bCs/>
          <w:sz w:val="24"/>
          <w:szCs w:val="24"/>
          <w:lang w:val="hy-AM"/>
        </w:rPr>
        <w:t>օր</w:t>
      </w:r>
      <w:r w:rsidR="00543EFB">
        <w:rPr>
          <w:rFonts w:ascii="GHEA Grapalat" w:eastAsia="Calibri" w:hAnsi="GHEA Grapalat" w:cs="GHEA Grapalat"/>
          <w:bCs/>
          <w:sz w:val="24"/>
          <w:szCs w:val="24"/>
          <w:lang w:val="hy-AM"/>
        </w:rPr>
        <w:t>վա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543EFB">
        <w:rPr>
          <w:rFonts w:ascii="GHEA Grapalat" w:eastAsia="Calibri" w:hAnsi="GHEA Grapalat" w:cs="Times New Roman"/>
          <w:bCs/>
          <w:sz w:val="24"/>
          <w:szCs w:val="24"/>
          <w:lang w:val="hy-AM"/>
        </w:rPr>
        <w:t>ընթացքում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մաքսային ոլորտի լիազոր մարմնին է տրամադրում տեղեկատվություն</w:t>
      </w:r>
      <w:r w:rsidR="0093187A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՝</w:t>
      </w:r>
      <w:r w:rsidR="001E129E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20801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սույն որոշմա</w:t>
      </w:r>
      <w:r w:rsidR="00046B58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ն</w:t>
      </w:r>
      <w:r w:rsidR="00B20801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046B58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16</w:t>
      </w:r>
      <w:r w:rsidR="00046B58" w:rsidRPr="00CA227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046B58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1-ին կետ</w:t>
      </w:r>
      <w:r w:rsidR="00BF4262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ում նշված հայտատուների վերաբերյալ՝ նշելով </w:t>
      </w:r>
      <w:r w:rsidR="005B6155" w:rsidRPr="005B615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արտաքին տնտեսական գործունեության </w:t>
      </w:r>
      <w:r w:rsidR="00533EEB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մասնակցի </w:t>
      </w:r>
      <w:r w:rsidR="005B6155" w:rsidRPr="005B6155">
        <w:rPr>
          <w:rFonts w:ascii="GHEA Grapalat" w:eastAsia="Calibri" w:hAnsi="GHEA Grapalat" w:cs="Times New Roman"/>
          <w:bCs/>
          <w:sz w:val="24"/>
          <w:szCs w:val="24"/>
          <w:lang w:val="hy-AM"/>
        </w:rPr>
        <w:t>անվանումը (անուն, ազգանունը), ՀՎՀՀ-ն,  լիցենզիայի համարը, տրման ամսաթիվը, ինչպես նաև արտաքին տնտեսական գործունեության մասնակցի՝ սկզբնական ծավալի, հրաժարված ծավալի և վերջնական (ճշտված) ծավալի վերաբերյալ տեղեկատվությունը</w:t>
      </w:r>
      <w:r w:rsidR="005B6155">
        <w:rPr>
          <w:rFonts w:ascii="Microsoft JhengHei" w:eastAsia="Microsoft JhengHei" w:hAnsi="Microsoft JhengHei" w:cs="Microsoft JhengHei"/>
          <w:bCs/>
          <w:sz w:val="24"/>
          <w:szCs w:val="24"/>
          <w:lang w:val="hy-AM"/>
        </w:rPr>
        <w:t>․</w:t>
      </w:r>
      <w:r w:rsidR="008E0061">
        <w:rPr>
          <w:rFonts w:ascii="Cambria Math" w:eastAsia="Calibri" w:hAnsi="Cambria Math" w:cs="Times New Roman"/>
          <w:bCs/>
          <w:sz w:val="24"/>
          <w:szCs w:val="24"/>
          <w:lang w:val="hy-AM"/>
        </w:rPr>
        <w:t>․</w:t>
      </w:r>
    </w:p>
    <w:p w14:paraId="63F42286" w14:textId="0DF8386D" w:rsidR="00C4234B" w:rsidRPr="00B25673" w:rsidRDefault="008E0061" w:rsidP="008601F6">
      <w:pPr>
        <w:spacing w:after="0" w:line="360" w:lineRule="auto"/>
        <w:ind w:firstLine="54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2) </w:t>
      </w:r>
      <w:r w:rsidR="008601F6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ս</w:t>
      </w:r>
      <w:r w:rsidR="008601F6" w:rsidRPr="00CA22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ույն կարգի 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16</w:t>
      </w:r>
      <w:r w:rsidRPr="008E0061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4-</w:t>
      </w:r>
      <w:r w:rsidRPr="008E006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րդ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E006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կետում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35E0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նշված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E006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ժամկետի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E006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ավարտից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E0061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հետո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35E05" w:rsidRPr="00CA227D">
        <w:rPr>
          <w:rFonts w:ascii="GHEA Grapalat" w:eastAsia="Calibri" w:hAnsi="GHEA Grapalat" w:cs="GHEA Grapalat"/>
          <w:bCs/>
          <w:sz w:val="24"/>
          <w:szCs w:val="24"/>
          <w:lang w:val="hy-AM"/>
        </w:rPr>
        <w:t>մեկ</w:t>
      </w:r>
      <w:r w:rsidR="00535E05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 աշխատանքային </w:t>
      </w:r>
      <w:r w:rsidR="00535E05" w:rsidRPr="00CA227D">
        <w:rPr>
          <w:rFonts w:ascii="GHEA Grapalat" w:eastAsia="Calibri" w:hAnsi="GHEA Grapalat" w:cs="GHEA Grapalat"/>
          <w:bCs/>
          <w:sz w:val="24"/>
          <w:szCs w:val="24"/>
          <w:lang w:val="hy-AM"/>
        </w:rPr>
        <w:t>օր</w:t>
      </w:r>
      <w:r w:rsidR="00535E05">
        <w:rPr>
          <w:rFonts w:ascii="GHEA Grapalat" w:eastAsia="Calibri" w:hAnsi="GHEA Grapalat" w:cs="GHEA Grapalat"/>
          <w:bCs/>
          <w:sz w:val="24"/>
          <w:szCs w:val="24"/>
          <w:lang w:val="hy-AM"/>
        </w:rPr>
        <w:t>վա</w:t>
      </w:r>
      <w:r w:rsidR="00535E05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535E05">
        <w:rPr>
          <w:rFonts w:ascii="GHEA Grapalat" w:eastAsia="Calibri" w:hAnsi="GHEA Grapalat" w:cs="Times New Roman"/>
          <w:bCs/>
          <w:sz w:val="24"/>
          <w:szCs w:val="24"/>
          <w:lang w:val="hy-AM"/>
        </w:rPr>
        <w:t>ընթացքում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8601F6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մաքսային ոլորտի լիազոր մարմնին է տրամադրում 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ամփոփ տեղեկատվություն խնդրո առարկա արտոնությունից օգտվելու նպատակով ՀՀ կառավարության 2024 թվականի  դեկտեմբերի 19-ի թիվ 2036-Ն որոշման ընդունման</w:t>
      </w:r>
      <w:r w:rsidR="008601F6" w:rsidRPr="008601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8E006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օրվանից սկսած՝ </w:t>
      </w:r>
      <w:r w:rsidR="005B615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B6155" w:rsidRPr="005B615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լիցենզավորված բոլոր արտաքին տնտեսական գործունեության մասնակիցների անվանման (անուն, ազգանուն), ՀՎՀՀ-ի, լիցենզիայի համարի և ծավալի,  արտոնության սկզբնական ծավալի, հրաժարված ծավալի(առկայության դեպքում), վերջնական (ճշտված) ծավալների վերաբերյալ</w:t>
      </w:r>
      <w:r w:rsidR="00EE49F5" w:rsidRPr="00CA227D">
        <w:rPr>
          <w:rFonts w:ascii="GHEA Grapalat" w:eastAsia="Times New Roman" w:hAnsi="GHEA Grapalat" w:cs="Cambria Math"/>
          <w:sz w:val="24"/>
          <w:szCs w:val="24"/>
          <w:lang w:val="hy-AM"/>
        </w:rPr>
        <w:t>։</w:t>
      </w:r>
      <w:r w:rsidR="00B25673" w:rsidRPr="00B25673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5C18EE" w:rsidRPr="00EE5769">
        <w:rPr>
          <w:rFonts w:ascii="GHEA Grapalat" w:hAnsi="GHEA Grapalat"/>
          <w:color w:val="000000"/>
          <w:sz w:val="24"/>
          <w:szCs w:val="24"/>
          <w:lang w:val="hy-AM"/>
        </w:rPr>
        <w:t xml:space="preserve">2025 թվականի մայիսի 13-ից </w:t>
      </w:r>
      <w:r w:rsidR="005C18EE" w:rsidRPr="005C18EE">
        <w:rPr>
          <w:rFonts w:ascii="GHEA Grapalat" w:eastAsia="Times New Roman" w:hAnsi="GHEA Grapalat" w:cs="Cambria Math"/>
          <w:sz w:val="24"/>
          <w:szCs w:val="24"/>
          <w:lang w:val="hy-AM"/>
        </w:rPr>
        <w:t>մ</w:t>
      </w:r>
      <w:r w:rsidR="00B25673" w:rsidRPr="005C18E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</w:t>
      </w:r>
      <w:r w:rsidR="00B25673" w:rsidRPr="00893D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չև </w:t>
      </w:r>
      <w:r w:rsidR="00B25673" w:rsidRPr="00CA227D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մաքսային ոլորտի լիազոր մարմնին</w:t>
      </w:r>
      <w:r w:rsidR="00B2567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սույն ենթակետով նախատեսված </w:t>
      </w:r>
      <w:r w:rsidR="00B25673" w:rsidRPr="00893D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տեղեկատվության ներկայացման օրը, </w:t>
      </w:r>
      <w:r w:rsidR="00535E0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սույն որոշմամբ սահմանված</w:t>
      </w:r>
      <w:r w:rsidR="00B25673" w:rsidRPr="00893D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արտոնությամբ ձևակերպումներ չեն իրականացվ</w:t>
      </w:r>
      <w:r w:rsidR="00535E0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ում</w:t>
      </w:r>
      <w:r w:rsidR="00B25673" w:rsidRPr="00893D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</w:p>
    <w:p w14:paraId="4643E3CA" w14:textId="6AA2EEC7" w:rsidR="008601F6" w:rsidRPr="008601F6" w:rsidRDefault="008601F6" w:rsidP="008601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601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16.6. </w:t>
      </w:r>
      <w:r w:rsidRPr="00B70D29">
        <w:rPr>
          <w:rFonts w:ascii="GHEA Grapalat" w:eastAsia="Times New Roman" w:hAnsi="GHEA Grapalat" w:cs="Times New Roman"/>
          <w:sz w:val="24"/>
          <w:szCs w:val="24"/>
          <w:lang w:val="hy-AM"/>
        </w:rPr>
        <w:t>Հայտատու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</w:t>
      </w:r>
      <w:r w:rsidR="001C1773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460924">
        <w:rPr>
          <w:rFonts w:ascii="GHEA Grapalat" w:eastAsia="Times New Roman" w:hAnsi="GHEA Grapalat" w:cs="Times New Roman"/>
          <w:sz w:val="24"/>
          <w:szCs w:val="24"/>
          <w:lang w:val="hy-AM"/>
        </w:rPr>
        <w:t>աքսային ոլորտի լիազոր մարմին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ներկայացնում լ</w:t>
      </w:r>
      <w:r w:rsidRPr="006E1A21">
        <w:rPr>
          <w:rFonts w:ascii="GHEA Grapalat" w:eastAsia="Times New Roman" w:hAnsi="GHEA Grapalat" w:cs="Times New Roman"/>
          <w:sz w:val="24"/>
          <w:szCs w:val="24"/>
          <w:lang w:val="hy-AM"/>
        </w:rPr>
        <w:t>իազոր մարմ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նից ստացված </w:t>
      </w:r>
      <w:r w:rsidRPr="006E1A21">
        <w:rPr>
          <w:rFonts w:ascii="GHEA Grapalat" w:eastAsia="Times New Roman" w:hAnsi="GHEA Grapalat" w:cs="Times New Roman"/>
          <w:sz w:val="24"/>
          <w:szCs w:val="24"/>
          <w:lang w:val="hy-AM"/>
        </w:rPr>
        <w:t>լիցենզիա</w:t>
      </w:r>
      <w:r w:rsidR="005C18EE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33EEB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2D4E3F8" w14:textId="3DA81AF8" w:rsidR="00652E1D" w:rsidRPr="00CA227D" w:rsidRDefault="0082020C" w:rsidP="00CA227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A227D">
        <w:rPr>
          <w:rFonts w:ascii="GHEA Grapalat" w:hAnsi="GHEA Grapalat"/>
          <w:color w:val="000000"/>
          <w:lang w:val="hy-AM"/>
        </w:rPr>
        <w:t>2</w:t>
      </w:r>
      <w:r w:rsidR="00C724DE" w:rsidRPr="00CA227D">
        <w:rPr>
          <w:rFonts w:ascii="GHEA Grapalat" w:hAnsi="GHEA Grapalat"/>
          <w:color w:val="000000"/>
          <w:lang w:val="hy-AM"/>
        </w:rPr>
        <w:t xml:space="preserve">. </w:t>
      </w:r>
      <w:r w:rsidR="005327F0" w:rsidRPr="00CA227D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7A8C8571" w14:textId="77777777" w:rsidR="00410B6E" w:rsidRPr="00CA227D" w:rsidRDefault="00410B6E" w:rsidP="00CA227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8442B11" w14:textId="1E4C9212" w:rsidR="00652E1D" w:rsidRPr="00CA227D" w:rsidRDefault="00652E1D" w:rsidP="00410B6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 Հանրապետության</w:t>
      </w:r>
    </w:p>
    <w:p w14:paraId="1A3519EC" w14:textId="2CF5B720" w:rsidR="00652E1D" w:rsidRPr="00CA227D" w:rsidRDefault="00BA653B" w:rsidP="00410B6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</w:t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վարչապետ </w:t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Ն</w:t>
      </w:r>
      <w:r w:rsidR="00652E1D" w:rsidRPr="00CA227D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652E1D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52E1D" w:rsidRPr="00CA227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Փաշինյան</w:t>
      </w:r>
    </w:p>
    <w:p w14:paraId="6F1BC581" w14:textId="556C3461" w:rsidR="00C724DE" w:rsidRPr="00592D6D" w:rsidRDefault="00652E1D" w:rsidP="00EE576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A653B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</w:t>
      </w: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202</w:t>
      </w:r>
      <w:r w:rsidR="005327F0"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Երևան</w:t>
      </w: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CA22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14:paraId="1F5CF9AE" w14:textId="6A238D8B" w:rsidR="00652E1D" w:rsidRPr="00652E1D" w:rsidRDefault="00C724DE" w:rsidP="00E53C7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92D6D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sectPr w:rsidR="00652E1D" w:rsidRPr="00652E1D" w:rsidSect="00410B6E">
      <w:pgSz w:w="12240" w:h="15840"/>
      <w:pgMar w:top="144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6968B1"/>
    <w:multiLevelType w:val="hybridMultilevel"/>
    <w:tmpl w:val="2A9E410C"/>
    <w:lvl w:ilvl="0" w:tplc="FEF6E53E">
      <w:start w:val="16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702829"/>
    <w:multiLevelType w:val="hybridMultilevel"/>
    <w:tmpl w:val="E15E58CC"/>
    <w:lvl w:ilvl="0" w:tplc="DB3C2CB8">
      <w:start w:val="6"/>
      <w:numFmt w:val="bullet"/>
      <w:lvlText w:val=""/>
      <w:lvlJc w:val="left"/>
      <w:pPr>
        <w:ind w:left="735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 w16cid:durableId="575748329">
    <w:abstractNumId w:val="1"/>
  </w:num>
  <w:num w:numId="2" w16cid:durableId="414518537">
    <w:abstractNumId w:val="0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92D"/>
    <w:rsid w:val="00020F9B"/>
    <w:rsid w:val="00027D78"/>
    <w:rsid w:val="00035687"/>
    <w:rsid w:val="00037941"/>
    <w:rsid w:val="00046B58"/>
    <w:rsid w:val="00051672"/>
    <w:rsid w:val="0007162D"/>
    <w:rsid w:val="00086C5B"/>
    <w:rsid w:val="00095128"/>
    <w:rsid w:val="000A5516"/>
    <w:rsid w:val="000A78CD"/>
    <w:rsid w:val="000C756A"/>
    <w:rsid w:val="000D05EF"/>
    <w:rsid w:val="000D0C77"/>
    <w:rsid w:val="00106A53"/>
    <w:rsid w:val="00130634"/>
    <w:rsid w:val="001347B8"/>
    <w:rsid w:val="00145B80"/>
    <w:rsid w:val="001675B3"/>
    <w:rsid w:val="00175C4F"/>
    <w:rsid w:val="001B6B1D"/>
    <w:rsid w:val="001C1773"/>
    <w:rsid w:val="001E129E"/>
    <w:rsid w:val="001F25D5"/>
    <w:rsid w:val="0023439F"/>
    <w:rsid w:val="00271844"/>
    <w:rsid w:val="00280591"/>
    <w:rsid w:val="002A2B07"/>
    <w:rsid w:val="002D0325"/>
    <w:rsid w:val="002D155D"/>
    <w:rsid w:val="002E1882"/>
    <w:rsid w:val="0030374C"/>
    <w:rsid w:val="0031733E"/>
    <w:rsid w:val="00320C22"/>
    <w:rsid w:val="003407FE"/>
    <w:rsid w:val="003743D2"/>
    <w:rsid w:val="003774AC"/>
    <w:rsid w:val="0038638D"/>
    <w:rsid w:val="00394CE0"/>
    <w:rsid w:val="00396856"/>
    <w:rsid w:val="003E6115"/>
    <w:rsid w:val="003F44C2"/>
    <w:rsid w:val="00402ECB"/>
    <w:rsid w:val="00410B6E"/>
    <w:rsid w:val="00414364"/>
    <w:rsid w:val="004157E4"/>
    <w:rsid w:val="004408F0"/>
    <w:rsid w:val="004628A0"/>
    <w:rsid w:val="004B7B70"/>
    <w:rsid w:val="005327F0"/>
    <w:rsid w:val="00533EEB"/>
    <w:rsid w:val="00535E05"/>
    <w:rsid w:val="00543EFB"/>
    <w:rsid w:val="0055531E"/>
    <w:rsid w:val="00592D6D"/>
    <w:rsid w:val="005A1E4D"/>
    <w:rsid w:val="005B157F"/>
    <w:rsid w:val="005B6155"/>
    <w:rsid w:val="005C18EE"/>
    <w:rsid w:val="005C26B4"/>
    <w:rsid w:val="005E19EC"/>
    <w:rsid w:val="006076D8"/>
    <w:rsid w:val="006451D6"/>
    <w:rsid w:val="006527AC"/>
    <w:rsid w:val="00652E1D"/>
    <w:rsid w:val="00697FEA"/>
    <w:rsid w:val="006A4C8B"/>
    <w:rsid w:val="006A60AC"/>
    <w:rsid w:val="006E222C"/>
    <w:rsid w:val="006E4B79"/>
    <w:rsid w:val="006E5FD3"/>
    <w:rsid w:val="006F12ED"/>
    <w:rsid w:val="00716AFE"/>
    <w:rsid w:val="0072588B"/>
    <w:rsid w:val="00796A0A"/>
    <w:rsid w:val="007D24A7"/>
    <w:rsid w:val="007E47CB"/>
    <w:rsid w:val="0082020C"/>
    <w:rsid w:val="00820253"/>
    <w:rsid w:val="00820C78"/>
    <w:rsid w:val="00833AC1"/>
    <w:rsid w:val="00851447"/>
    <w:rsid w:val="008561A0"/>
    <w:rsid w:val="008601F6"/>
    <w:rsid w:val="00874AB2"/>
    <w:rsid w:val="00880680"/>
    <w:rsid w:val="0088261D"/>
    <w:rsid w:val="00882CB3"/>
    <w:rsid w:val="008A0E15"/>
    <w:rsid w:val="008A7C4F"/>
    <w:rsid w:val="008B3967"/>
    <w:rsid w:val="008E0061"/>
    <w:rsid w:val="008F0628"/>
    <w:rsid w:val="00917A19"/>
    <w:rsid w:val="00923057"/>
    <w:rsid w:val="00924906"/>
    <w:rsid w:val="0093187A"/>
    <w:rsid w:val="00947159"/>
    <w:rsid w:val="009553E7"/>
    <w:rsid w:val="009559EB"/>
    <w:rsid w:val="00957283"/>
    <w:rsid w:val="00971E2B"/>
    <w:rsid w:val="009A64A3"/>
    <w:rsid w:val="009B584A"/>
    <w:rsid w:val="009D71FB"/>
    <w:rsid w:val="009F4A35"/>
    <w:rsid w:val="00A67AC9"/>
    <w:rsid w:val="00A8666C"/>
    <w:rsid w:val="00AA1663"/>
    <w:rsid w:val="00AA4141"/>
    <w:rsid w:val="00AD3C32"/>
    <w:rsid w:val="00AF6F96"/>
    <w:rsid w:val="00B04CFB"/>
    <w:rsid w:val="00B11455"/>
    <w:rsid w:val="00B20801"/>
    <w:rsid w:val="00B25673"/>
    <w:rsid w:val="00B26FFC"/>
    <w:rsid w:val="00B3660E"/>
    <w:rsid w:val="00B37295"/>
    <w:rsid w:val="00B55431"/>
    <w:rsid w:val="00B60518"/>
    <w:rsid w:val="00B750E3"/>
    <w:rsid w:val="00BA653B"/>
    <w:rsid w:val="00BC3554"/>
    <w:rsid w:val="00BE1BE5"/>
    <w:rsid w:val="00BF4262"/>
    <w:rsid w:val="00C40714"/>
    <w:rsid w:val="00C4234B"/>
    <w:rsid w:val="00C724DE"/>
    <w:rsid w:val="00C94D97"/>
    <w:rsid w:val="00CA227D"/>
    <w:rsid w:val="00CA6E62"/>
    <w:rsid w:val="00CB380A"/>
    <w:rsid w:val="00CF6D15"/>
    <w:rsid w:val="00CF73A8"/>
    <w:rsid w:val="00D128AE"/>
    <w:rsid w:val="00D136B9"/>
    <w:rsid w:val="00D312AC"/>
    <w:rsid w:val="00D55284"/>
    <w:rsid w:val="00D5592D"/>
    <w:rsid w:val="00D83ED7"/>
    <w:rsid w:val="00D917EA"/>
    <w:rsid w:val="00DA6C23"/>
    <w:rsid w:val="00DE4676"/>
    <w:rsid w:val="00E316FB"/>
    <w:rsid w:val="00E53C7D"/>
    <w:rsid w:val="00E73AE5"/>
    <w:rsid w:val="00E754D9"/>
    <w:rsid w:val="00E766E8"/>
    <w:rsid w:val="00EA17E9"/>
    <w:rsid w:val="00EE49F5"/>
    <w:rsid w:val="00EE5769"/>
    <w:rsid w:val="00F20764"/>
    <w:rsid w:val="00F34CE6"/>
    <w:rsid w:val="00F61B80"/>
    <w:rsid w:val="00F70BC5"/>
    <w:rsid w:val="00FB0E9A"/>
    <w:rsid w:val="00FB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BEC08D"/>
  <w15:docId w15:val="{62FBFB9F-1C4D-4788-B794-4B079E315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4D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E611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A0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20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833AC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A7C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7C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7C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7C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7C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5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C4804-5E56-4FAA-A3EF-2845A5574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/>
  <dc:description/>
  <cp:lastModifiedBy>Emma A. Movsisyan</cp:lastModifiedBy>
  <cp:revision>6</cp:revision>
  <cp:lastPrinted>2025-04-22T10:55:00Z</cp:lastPrinted>
  <dcterms:created xsi:type="dcterms:W3CDTF">2025-05-05T14:20:00Z</dcterms:created>
  <dcterms:modified xsi:type="dcterms:W3CDTF">2025-05-06T13:41:00Z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bbd55653-e4f0-4d20-9b7d-82abb82d9145</vt:lpwstr>
  </property>
</Properties>
</file>