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C1EEC9" w14:textId="77777777" w:rsidR="008831A3" w:rsidRPr="00736D14" w:rsidRDefault="001D67E7" w:rsidP="008831A3">
      <w:pPr>
        <w:spacing w:after="0" w:line="360" w:lineRule="auto"/>
        <w:ind w:left="3600" w:firstLine="720"/>
        <w:jc w:val="right"/>
        <w:rPr>
          <w:rFonts w:ascii="GHEA Grapalat" w:hAnsi="GHEA Grapalat" w:cs="GHEA Grapalat"/>
          <w:b/>
          <w:bCs/>
          <w:i/>
          <w:iCs/>
          <w:sz w:val="24"/>
          <w:szCs w:val="24"/>
          <w:lang w:val="hy-AM"/>
        </w:rPr>
      </w:pPr>
      <w:r w:rsidRPr="00736D14">
        <w:rPr>
          <w:rFonts w:ascii="GHEA Grapalat" w:hAnsi="GHEA Grapalat" w:cs="GHEA Grapalat"/>
          <w:b/>
          <w:bCs/>
          <w:sz w:val="24"/>
          <w:szCs w:val="24"/>
          <w:lang w:val="hy-AM"/>
        </w:rPr>
        <w:t>ՆԱԽԱԳԻԾ</w:t>
      </w:r>
    </w:p>
    <w:p w14:paraId="43F27D78" w14:textId="77777777" w:rsidR="008831A3" w:rsidRPr="00736D14" w:rsidRDefault="008831A3" w:rsidP="008831A3">
      <w:pPr>
        <w:spacing w:after="0" w:line="360" w:lineRule="auto"/>
        <w:ind w:firstLineChars="709" w:firstLine="1708"/>
        <w:jc w:val="right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14:paraId="48C44686" w14:textId="77777777" w:rsidR="008831A3" w:rsidRPr="00736D14" w:rsidRDefault="008831A3" w:rsidP="008831A3">
      <w:pPr>
        <w:spacing w:after="0" w:line="360" w:lineRule="auto"/>
        <w:ind w:left="3600" w:firstLine="720"/>
        <w:jc w:val="right"/>
        <w:rPr>
          <w:rFonts w:ascii="GHEA Grapalat" w:hAnsi="GHEA Grapalat" w:cs="GHEA Grapalat"/>
          <w:b/>
          <w:bCs/>
          <w:i/>
          <w:iCs/>
          <w:sz w:val="24"/>
          <w:szCs w:val="24"/>
          <w:lang w:val="hy-AM"/>
        </w:rPr>
      </w:pPr>
    </w:p>
    <w:p w14:paraId="2CD26C08" w14:textId="77777777" w:rsidR="008831A3" w:rsidRPr="00736D14" w:rsidRDefault="008831A3" w:rsidP="008831A3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736D14">
        <w:rPr>
          <w:rFonts w:ascii="GHEA Grapalat" w:hAnsi="GHEA Grapalat" w:cs="GHEA Grapalat"/>
          <w:b/>
          <w:bCs/>
          <w:sz w:val="24"/>
          <w:szCs w:val="24"/>
          <w:lang w:val="hy-AM"/>
        </w:rPr>
        <w:t>ՀԱՅԱՍՏԱՆԻ ՀԱՆՐԱՊԵՏՈՒԹՅԱՆ</w:t>
      </w:r>
    </w:p>
    <w:p w14:paraId="1F873138" w14:textId="77777777" w:rsidR="008831A3" w:rsidRPr="00736D14" w:rsidRDefault="008831A3" w:rsidP="008831A3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736D14">
        <w:rPr>
          <w:rFonts w:ascii="GHEA Grapalat" w:hAnsi="GHEA Grapalat" w:cs="GHEA Grapalat"/>
          <w:b/>
          <w:bCs/>
          <w:sz w:val="24"/>
          <w:szCs w:val="24"/>
          <w:lang w:val="hy-AM"/>
        </w:rPr>
        <w:t>ՕՐԵՆՔԸ</w:t>
      </w:r>
    </w:p>
    <w:p w14:paraId="207801AB" w14:textId="77777777" w:rsidR="008831A3" w:rsidRPr="00736D14" w:rsidRDefault="008831A3" w:rsidP="008831A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736D14">
        <w:rPr>
          <w:rFonts w:ascii="Calibri" w:hAnsi="Calibri" w:cs="Calibri"/>
          <w:b/>
          <w:bCs/>
          <w:color w:val="000000"/>
          <w:lang w:val="hy-AM"/>
        </w:rPr>
        <w:t> </w:t>
      </w:r>
    </w:p>
    <w:p w14:paraId="36E4CC2C" w14:textId="56FBCF89" w:rsidR="008831A3" w:rsidRPr="00736D14" w:rsidRDefault="008831A3" w:rsidP="008831A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736D14">
        <w:rPr>
          <w:rStyle w:val="Strong"/>
          <w:rFonts w:ascii="GHEA Grapalat" w:eastAsiaTheme="majorEastAsia" w:hAnsi="GHEA Grapalat" w:cs="Arial"/>
          <w:color w:val="000000"/>
          <w:lang w:val="hy-AM"/>
        </w:rPr>
        <w:t>«ԱԶԳԱՅԻՆ ԱՆՎՏԱՆԳՈՒԹՅԱՆ ՄԱՐՄԻՆՆԵՐԻ</w:t>
      </w:r>
      <w:r w:rsidRPr="00736D14">
        <w:rPr>
          <w:rStyle w:val="Strong"/>
          <w:rFonts w:ascii="GHEA Grapalat" w:eastAsiaTheme="majorEastAsia" w:hAnsi="GHEA Grapalat"/>
          <w:color w:val="000000"/>
          <w:lang w:val="hy-AM"/>
        </w:rPr>
        <w:t xml:space="preserve"> </w:t>
      </w:r>
      <w:r w:rsidRPr="00736D14">
        <w:rPr>
          <w:rStyle w:val="Strong"/>
          <w:rFonts w:ascii="GHEA Grapalat" w:eastAsiaTheme="majorEastAsia" w:hAnsi="GHEA Grapalat" w:cs="Arial"/>
          <w:color w:val="000000"/>
          <w:lang w:val="hy-AM"/>
        </w:rPr>
        <w:t>ՄԱՍԻՆ</w:t>
      </w:r>
      <w:r w:rsidRPr="00736D14">
        <w:rPr>
          <w:rFonts w:ascii="GHEA Grapalat" w:hAnsi="GHEA Grapalat" w:cs="GHEA Grapalat"/>
          <w:b/>
          <w:bCs/>
          <w:lang w:val="hy-AM"/>
        </w:rPr>
        <w:t xml:space="preserve">» ՕՐԵՆՔՈՒՄ </w:t>
      </w:r>
      <w:r w:rsidR="00217FC4">
        <w:rPr>
          <w:rFonts w:ascii="GHEA Grapalat" w:hAnsi="GHEA Grapalat" w:cs="GHEA Grapalat"/>
          <w:b/>
          <w:bCs/>
          <w:lang w:val="hy-AM"/>
        </w:rPr>
        <w:t xml:space="preserve"> ՓՈՓՈԽՈՒԹՅՈՒՆ ԵՎ </w:t>
      </w:r>
      <w:r w:rsidRPr="00736D14">
        <w:rPr>
          <w:rFonts w:ascii="GHEA Grapalat" w:hAnsi="GHEA Grapalat" w:cs="GHEA Grapalat"/>
          <w:b/>
          <w:bCs/>
          <w:lang w:val="hy-AM"/>
        </w:rPr>
        <w:t>ԼՐԱՑՈՒՄ ԿԱՏԱՐԵԼՈՒ ՄԱՍԻՆ</w:t>
      </w:r>
    </w:p>
    <w:p w14:paraId="02797FAB" w14:textId="77777777" w:rsidR="008831A3" w:rsidRPr="00736D14" w:rsidRDefault="008831A3" w:rsidP="00DA53AC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14:paraId="0A2361C5" w14:textId="483BB660" w:rsidR="008831A3" w:rsidRPr="00736D14" w:rsidRDefault="008831A3" w:rsidP="00DA53AC">
      <w:pPr>
        <w:pStyle w:val="NormalWeb"/>
        <w:shd w:val="clear" w:color="auto" w:fill="FFFFFF"/>
        <w:spacing w:before="0" w:beforeAutospacing="0" w:after="0" w:afterAutospacing="0" w:line="360" w:lineRule="auto"/>
        <w:ind w:right="-270" w:firstLine="375"/>
        <w:jc w:val="both"/>
        <w:rPr>
          <w:rFonts w:ascii="GHEA Grapalat" w:hAnsi="GHEA Grapalat" w:cs="GHEA Grapalat"/>
          <w:lang w:val="hy-AM"/>
        </w:rPr>
      </w:pPr>
      <w:r w:rsidRPr="00736D14">
        <w:rPr>
          <w:rFonts w:ascii="GHEA Grapalat" w:hAnsi="GHEA Grapalat" w:cs="GHEA Grapalat"/>
          <w:b/>
          <w:bCs/>
          <w:lang w:val="hy-AM"/>
        </w:rPr>
        <w:t>Հոդված 1</w:t>
      </w:r>
      <w:r w:rsidRPr="00736D14">
        <w:rPr>
          <w:rFonts w:ascii="GHEA Grapalat" w:hAnsi="GHEA Grapalat" w:cs="GHEA Grapalat"/>
          <w:lang w:val="hy-AM"/>
        </w:rPr>
        <w:t xml:space="preserve">. «Ազգային անվտանգության մարմինների մասին» </w:t>
      </w:r>
      <w:r w:rsidRPr="00736D14">
        <w:rPr>
          <w:rFonts w:ascii="GHEA Grapalat" w:hAnsi="GHEA Grapalat"/>
          <w:color w:val="000000"/>
          <w:shd w:val="clear" w:color="auto" w:fill="FFFFFF"/>
          <w:lang w:val="hy-AM"/>
        </w:rPr>
        <w:t xml:space="preserve">2001 </w:t>
      </w:r>
      <w:r w:rsidRPr="00736D14">
        <w:rPr>
          <w:rFonts w:ascii="GHEA Grapalat" w:hAnsi="GHEA Grapalat" w:cs="Arial"/>
          <w:color w:val="000000"/>
          <w:shd w:val="clear" w:color="auto" w:fill="FFFFFF"/>
          <w:lang w:val="hy-AM"/>
        </w:rPr>
        <w:t>թվականի</w:t>
      </w:r>
      <w:r w:rsidRPr="00736D1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36D14">
        <w:rPr>
          <w:rFonts w:ascii="GHEA Grapalat" w:hAnsi="GHEA Grapalat" w:cs="Arial"/>
          <w:color w:val="000000"/>
          <w:shd w:val="clear" w:color="auto" w:fill="FFFFFF"/>
          <w:lang w:val="hy-AM"/>
        </w:rPr>
        <w:t>դեկտեմբերի</w:t>
      </w:r>
      <w:r w:rsidRPr="00736D14">
        <w:rPr>
          <w:rFonts w:ascii="GHEA Grapalat" w:hAnsi="GHEA Grapalat"/>
          <w:color w:val="000000"/>
          <w:shd w:val="clear" w:color="auto" w:fill="FFFFFF"/>
          <w:lang w:val="hy-AM"/>
        </w:rPr>
        <w:t xml:space="preserve"> 28-</w:t>
      </w:r>
      <w:r w:rsidRPr="00736D14">
        <w:rPr>
          <w:rFonts w:ascii="GHEA Grapalat" w:hAnsi="GHEA Grapalat" w:cs="Arial"/>
          <w:color w:val="000000"/>
          <w:shd w:val="clear" w:color="auto" w:fill="FFFFFF"/>
          <w:lang w:val="hy-AM"/>
        </w:rPr>
        <w:t>ի</w:t>
      </w:r>
      <w:r w:rsidRPr="00736D14">
        <w:rPr>
          <w:rFonts w:ascii="GHEA Grapalat" w:hAnsi="GHEA Grapalat" w:cs="Arial"/>
          <w:color w:val="000000"/>
          <w:lang w:val="hy-AM"/>
        </w:rPr>
        <w:t xml:space="preserve"> թիվ </w:t>
      </w:r>
      <w:r w:rsidRPr="00736D14">
        <w:rPr>
          <w:rFonts w:ascii="GHEA Grapalat" w:hAnsi="GHEA Grapalat" w:cs="GHEA Grapalat"/>
          <w:lang w:val="hy-AM"/>
        </w:rPr>
        <w:t>ՀՕ-294 օրենքի 15-րդ հոդվածի 1-ին մաս</w:t>
      </w:r>
      <w:r w:rsidR="00805D6A">
        <w:rPr>
          <w:rFonts w:ascii="GHEA Grapalat" w:hAnsi="GHEA Grapalat" w:cs="GHEA Grapalat"/>
          <w:lang w:val="hy-AM"/>
        </w:rPr>
        <w:t>ում</w:t>
      </w:r>
      <w:r w:rsidR="00217FC4">
        <w:rPr>
          <w:rFonts w:ascii="GHEA Grapalat" w:hAnsi="GHEA Grapalat" w:cs="GHEA Grapalat"/>
          <w:lang w:val="hy-AM"/>
        </w:rPr>
        <w:t xml:space="preserve"> 65-րդ կետ</w:t>
      </w:r>
      <w:r w:rsidR="00805D6A">
        <w:rPr>
          <w:rFonts w:ascii="GHEA Grapalat" w:hAnsi="GHEA Grapalat" w:cs="GHEA Grapalat"/>
          <w:lang w:val="hy-AM"/>
        </w:rPr>
        <w:t>ի</w:t>
      </w:r>
      <w:r w:rsidR="00217FC4">
        <w:rPr>
          <w:rFonts w:ascii="GHEA Grapalat" w:hAnsi="GHEA Grapalat" w:cs="GHEA Grapalat"/>
          <w:lang w:val="hy-AM"/>
        </w:rPr>
        <w:t xml:space="preserve"> «։» կետադրական նշանը փոխարինել «</w:t>
      </w:r>
      <w:r w:rsidR="00217FC4">
        <w:rPr>
          <w:rFonts w:ascii="Cambria Math" w:hAnsi="Cambria Math" w:cs="GHEA Grapalat"/>
          <w:lang w:val="hy-AM"/>
        </w:rPr>
        <w:t>․</w:t>
      </w:r>
      <w:r w:rsidR="00217FC4">
        <w:rPr>
          <w:rFonts w:ascii="GHEA Grapalat" w:hAnsi="GHEA Grapalat" w:cs="GHEA Grapalat"/>
          <w:lang w:val="hy-AM"/>
        </w:rPr>
        <w:t>» կետադրական նշանով և</w:t>
      </w:r>
      <w:r w:rsidRPr="00736D14">
        <w:rPr>
          <w:rFonts w:ascii="GHEA Grapalat" w:hAnsi="GHEA Grapalat" w:cs="GHEA Grapalat"/>
          <w:lang w:val="hy-AM"/>
        </w:rPr>
        <w:t xml:space="preserve"> լրացնել նոր 66-րդ կետ՝ հետևյալ բովանդակությամբ</w:t>
      </w:r>
      <w:r w:rsidRPr="00736D14">
        <w:rPr>
          <w:rFonts w:ascii="Cambria Math" w:hAnsi="Cambria Math" w:cs="Cambria Math"/>
          <w:lang w:val="hy-AM"/>
        </w:rPr>
        <w:t>․</w:t>
      </w:r>
    </w:p>
    <w:p w14:paraId="0A6A8136" w14:textId="71CF5EBF" w:rsidR="008831A3" w:rsidRPr="00736D14" w:rsidRDefault="008831A3" w:rsidP="00DA53AC">
      <w:pPr>
        <w:autoSpaceDE w:val="0"/>
        <w:autoSpaceDN w:val="0"/>
        <w:adjustRightInd w:val="0"/>
        <w:spacing w:after="0" w:line="360" w:lineRule="auto"/>
        <w:ind w:right="-270"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736D14">
        <w:rPr>
          <w:rFonts w:ascii="GHEA Grapalat" w:hAnsi="GHEA Grapalat" w:cs="GHEA Grapalat"/>
          <w:sz w:val="24"/>
          <w:szCs w:val="24"/>
          <w:lang w:val="hy-AM"/>
        </w:rPr>
        <w:t>«66) ապահովում է «Բնակչ</w:t>
      </w:r>
      <w:r w:rsidR="00141767">
        <w:rPr>
          <w:rFonts w:ascii="GHEA Grapalat" w:hAnsi="GHEA Grapalat" w:cs="GHEA Grapalat"/>
          <w:sz w:val="24"/>
          <w:szCs w:val="24"/>
          <w:lang w:val="hy-AM"/>
        </w:rPr>
        <w:t>ության</w:t>
      </w:r>
      <w:r w:rsidR="002F5D06">
        <w:rPr>
          <w:rFonts w:ascii="GHEA Grapalat" w:hAnsi="GHEA Grapalat" w:cs="GHEA Grapalat"/>
          <w:sz w:val="24"/>
          <w:szCs w:val="24"/>
          <w:lang w:val="hy-AM"/>
        </w:rPr>
        <w:t xml:space="preserve"> պետական</w:t>
      </w:r>
      <w:r w:rsidR="00141767">
        <w:rPr>
          <w:rFonts w:ascii="GHEA Grapalat" w:hAnsi="GHEA Grapalat" w:cs="GHEA Grapalat"/>
          <w:sz w:val="24"/>
          <w:szCs w:val="24"/>
          <w:lang w:val="hy-AM"/>
        </w:rPr>
        <w:t xml:space="preserve"> ռեգիստրի մասին» </w:t>
      </w:r>
      <w:r w:rsidRPr="00736D14">
        <w:rPr>
          <w:rFonts w:ascii="GHEA Grapalat" w:hAnsi="GHEA Grapalat" w:cs="GHEA Grapalat"/>
          <w:sz w:val="24"/>
          <w:szCs w:val="24"/>
          <w:lang w:val="hy-AM"/>
        </w:rPr>
        <w:t xml:space="preserve">օրենքով սահմանված՝ պետական սահմանի հատման վերաբերյալ տվյալների՝ </w:t>
      </w:r>
      <w:r w:rsidRPr="00736D1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սահմանային</w:t>
      </w:r>
      <w:r w:rsidRPr="00736D1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36D1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էլեկտրոնային</w:t>
      </w:r>
      <w:r w:rsidRPr="00736D1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36D1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կառավարման</w:t>
      </w:r>
      <w:r w:rsidRPr="00736D1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36D1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տեղեկատվական</w:t>
      </w:r>
      <w:r w:rsidRPr="00736D1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36D1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համակարգից </w:t>
      </w:r>
      <w:r w:rsidRPr="00736D14">
        <w:rPr>
          <w:rFonts w:ascii="GHEA Grapalat" w:hAnsi="GHEA Grapalat" w:cs="GHEA Grapalat"/>
          <w:sz w:val="24"/>
          <w:szCs w:val="24"/>
          <w:lang w:val="hy-AM"/>
        </w:rPr>
        <w:t xml:space="preserve">բնակչության ռեգիստր </w:t>
      </w:r>
      <w:r w:rsidR="00223531">
        <w:rPr>
          <w:rFonts w:ascii="GHEA Grapalat" w:hAnsi="GHEA Grapalat" w:cs="GHEA Grapalat"/>
          <w:sz w:val="24"/>
          <w:szCs w:val="24"/>
          <w:lang w:val="hy-AM"/>
        </w:rPr>
        <w:t xml:space="preserve">տվյալների փոխանակման շերտի միջոցով փոխանակման </w:t>
      </w:r>
      <w:r w:rsidRPr="00736D14">
        <w:rPr>
          <w:rFonts w:ascii="GHEA Grapalat" w:hAnsi="GHEA Grapalat" w:cs="GHEA Grapalat"/>
          <w:sz w:val="24"/>
          <w:szCs w:val="24"/>
          <w:lang w:val="hy-AM"/>
        </w:rPr>
        <w:t>իրականացումը</w:t>
      </w:r>
      <w:r w:rsidR="00141767">
        <w:rPr>
          <w:rFonts w:ascii="Cambria Math" w:hAnsi="Cambria Math" w:cs="Cambria Math"/>
          <w:sz w:val="24"/>
          <w:szCs w:val="24"/>
          <w:lang w:val="hy-AM"/>
        </w:rPr>
        <w:t>։</w:t>
      </w:r>
      <w:r w:rsidRPr="00736D14">
        <w:rPr>
          <w:rFonts w:ascii="GHEA Grapalat" w:hAnsi="GHEA Grapalat" w:cs="GHEA Grapalat"/>
          <w:sz w:val="24"/>
          <w:szCs w:val="24"/>
          <w:lang w:val="hy-AM"/>
        </w:rPr>
        <w:t>»։</w:t>
      </w:r>
    </w:p>
    <w:p w14:paraId="36615726" w14:textId="778950E9" w:rsidR="001E1C2D" w:rsidRDefault="001E1C2D" w:rsidP="00DA53AC">
      <w:pPr>
        <w:shd w:val="clear" w:color="auto" w:fill="FFFFFF"/>
        <w:spacing w:after="0" w:line="360" w:lineRule="auto"/>
        <w:ind w:left="142" w:hanging="263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   </w:t>
      </w:r>
      <w:r w:rsidR="00450D6F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    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="008831A3" w:rsidRPr="00736D14">
        <w:rPr>
          <w:rFonts w:ascii="GHEA Grapalat" w:hAnsi="GHEA Grapalat" w:cs="GHEA Grapalat"/>
          <w:b/>
          <w:bCs/>
          <w:sz w:val="24"/>
          <w:szCs w:val="24"/>
          <w:lang w:val="hy-AM"/>
        </w:rPr>
        <w:t>Հոդված 2.</w:t>
      </w:r>
      <w:r w:rsidR="008831A3" w:rsidRPr="00736D14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       </w:t>
      </w:r>
    </w:p>
    <w:p w14:paraId="03654BB4" w14:textId="305F81F0" w:rsidR="00450D6F" w:rsidRPr="00450D6F" w:rsidRDefault="00450D6F" w:rsidP="00DA53AC">
      <w:pPr>
        <w:shd w:val="clear" w:color="auto" w:fill="FFFFFF"/>
        <w:spacing w:after="0" w:line="360" w:lineRule="auto"/>
        <w:ind w:left="142" w:hanging="263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0D6F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           1</w:t>
      </w:r>
      <w:r w:rsidRPr="00450D6F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450D6F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Սույն օրենքն ուժի մեջ է մտնում բնակչության պետական ռեգիստրի տվյալների շտեմարանի գործարկման</w:t>
      </w:r>
      <w:r w:rsidR="0027122D">
        <w:rPr>
          <w:rFonts w:ascii="GHEA Grapalat" w:hAnsi="GHEA Grapalat" w:cs="Times New Roman"/>
          <w:color w:val="000000"/>
          <w:sz w:val="24"/>
          <w:szCs w:val="24"/>
          <w:lang w:val="hy-AM"/>
        </w:rPr>
        <w:t>ը</w:t>
      </w:r>
      <w:r w:rsidRPr="00450D6F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հաջորդ</w:t>
      </w:r>
      <w:r w:rsidR="0027122D">
        <w:rPr>
          <w:rFonts w:ascii="GHEA Grapalat" w:hAnsi="GHEA Grapalat" w:cs="Times New Roman"/>
          <w:color w:val="000000"/>
          <w:sz w:val="24"/>
          <w:szCs w:val="24"/>
          <w:lang w:val="hy-AM"/>
        </w:rPr>
        <w:t>ող</w:t>
      </w:r>
      <w:r w:rsidRPr="00450D6F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օր</w:t>
      </w:r>
      <w:r w:rsidR="0027122D">
        <w:rPr>
          <w:rFonts w:ascii="GHEA Grapalat" w:hAnsi="GHEA Grapalat" w:cs="Times New Roman"/>
          <w:color w:val="000000"/>
          <w:sz w:val="24"/>
          <w:szCs w:val="24"/>
          <w:lang w:val="hy-AM"/>
        </w:rPr>
        <w:t>վանից</w:t>
      </w:r>
      <w:r w:rsidRPr="00450D6F">
        <w:rPr>
          <w:rFonts w:ascii="GHEA Grapalat" w:hAnsi="GHEA Grapalat" w:cs="Times New Roman"/>
          <w:color w:val="000000"/>
          <w:sz w:val="24"/>
          <w:szCs w:val="24"/>
          <w:lang w:val="hy-AM"/>
        </w:rPr>
        <w:t>։</w:t>
      </w:r>
    </w:p>
    <w:p w14:paraId="18341889" w14:textId="3FA48EC8" w:rsidR="008831A3" w:rsidRPr="00736D14" w:rsidRDefault="008831A3" w:rsidP="001E1C2D">
      <w:pPr>
        <w:autoSpaceDE w:val="0"/>
        <w:autoSpaceDN w:val="0"/>
        <w:adjustRightInd w:val="0"/>
        <w:spacing w:after="0" w:line="360" w:lineRule="auto"/>
        <w:ind w:right="-270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tbl>
      <w:tblPr>
        <w:tblW w:w="0" w:type="dxa"/>
        <w:tblInd w:w="-15" w:type="dxa"/>
        <w:tblLayout w:type="fixed"/>
        <w:tblLook w:val="04A0" w:firstRow="1" w:lastRow="0" w:firstColumn="1" w:lastColumn="0" w:noHBand="0" w:noVBand="1"/>
      </w:tblPr>
      <w:tblGrid>
        <w:gridCol w:w="4521"/>
        <w:gridCol w:w="5947"/>
      </w:tblGrid>
      <w:tr w:rsidR="00551DEA" w14:paraId="7A713AD7" w14:textId="77777777" w:rsidTr="00551DEA">
        <w:tc>
          <w:tcPr>
            <w:tcW w:w="4521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19DFF3C" w14:textId="69D3B2E9" w:rsidR="00551DEA" w:rsidRDefault="00551DEA" w:rsidP="0027122D">
            <w:pPr>
              <w:spacing w:line="240" w:lineRule="auto"/>
              <w:ind w:left="709" w:hanging="709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  <w:b/>
                <w:lang w:val="hy-AM"/>
              </w:rPr>
              <w:t xml:space="preserve">Հայաստանի </w:t>
            </w:r>
            <w:r>
              <w:rPr>
                <w:rFonts w:ascii="GHEA Grapalat" w:eastAsia="GHEA Grapalat" w:hAnsi="GHEA Grapalat" w:cs="GHEA Grapalat"/>
                <w:b/>
              </w:rPr>
              <w:t xml:space="preserve">Հանրապետության </w:t>
            </w:r>
            <w:r w:rsidR="0027122D">
              <w:rPr>
                <w:rFonts w:ascii="GHEA Grapalat" w:eastAsia="GHEA Grapalat" w:hAnsi="GHEA Grapalat" w:cs="GHEA Grapalat"/>
                <w:b/>
                <w:lang w:val="hy-AM"/>
              </w:rPr>
              <w:t xml:space="preserve">     </w:t>
            </w:r>
            <w:r>
              <w:rPr>
                <w:rFonts w:ascii="GHEA Grapalat" w:eastAsia="GHEA Grapalat" w:hAnsi="GHEA Grapalat" w:cs="GHEA Grapalat"/>
                <w:b/>
              </w:rPr>
              <w:t>նախագահ</w:t>
            </w:r>
          </w:p>
        </w:tc>
        <w:tc>
          <w:tcPr>
            <w:tcW w:w="5947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4B04F3E" w14:textId="77777777" w:rsidR="0027122D" w:rsidRDefault="0027122D">
            <w:pPr>
              <w:spacing w:line="240" w:lineRule="auto"/>
              <w:ind w:left="2" w:hanging="2"/>
              <w:jc w:val="right"/>
              <w:rPr>
                <w:rFonts w:ascii="GHEA Grapalat" w:eastAsia="GHEA Grapalat" w:hAnsi="GHEA Grapalat" w:cs="GHEA Grapalat"/>
                <w:b/>
              </w:rPr>
            </w:pPr>
          </w:p>
          <w:p w14:paraId="455574DE" w14:textId="11B26488" w:rsidR="00551DEA" w:rsidRDefault="0027122D" w:rsidP="0027122D">
            <w:pPr>
              <w:spacing w:line="240" w:lineRule="auto"/>
              <w:ind w:left="2" w:hanging="2"/>
              <w:jc w:val="center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  <w:b/>
                <w:lang w:val="hy-AM"/>
              </w:rPr>
              <w:t xml:space="preserve">                           </w:t>
            </w:r>
            <w:r w:rsidR="00551DEA">
              <w:rPr>
                <w:rFonts w:ascii="GHEA Grapalat" w:eastAsia="GHEA Grapalat" w:hAnsi="GHEA Grapalat" w:cs="GHEA Grapalat"/>
                <w:b/>
              </w:rPr>
              <w:t>Վ. Խաչատուրյան</w:t>
            </w:r>
          </w:p>
        </w:tc>
      </w:tr>
    </w:tbl>
    <w:p w14:paraId="64EB5445" w14:textId="77777777" w:rsidR="00551DEA" w:rsidRDefault="00551DEA" w:rsidP="00551DEA">
      <w:pPr>
        <w:spacing w:after="160" w:line="256" w:lineRule="auto"/>
        <w:rPr>
          <w:rFonts w:ascii="Times Armenian" w:eastAsia="Times" w:hAnsi="Times Armenian" w:cs="Times"/>
          <w:noProof/>
          <w:position w:val="-1"/>
        </w:rPr>
      </w:pPr>
    </w:p>
    <w:p w14:paraId="330CD92C" w14:textId="77777777" w:rsidR="00551DEA" w:rsidRDefault="00551DEA" w:rsidP="00551DEA">
      <w:pPr>
        <w:spacing w:after="160" w:line="256" w:lineRule="auto"/>
      </w:pPr>
    </w:p>
    <w:p w14:paraId="0EF43B5D" w14:textId="77777777" w:rsidR="00551DEA" w:rsidRDefault="00551DEA" w:rsidP="00551DEA">
      <w:pPr>
        <w:spacing w:after="160" w:line="256" w:lineRule="auto"/>
      </w:pPr>
    </w:p>
    <w:p w14:paraId="4A96121C" w14:textId="77777777" w:rsidR="00BB5192" w:rsidRPr="008831A3" w:rsidRDefault="00C06D1B">
      <w:pPr>
        <w:rPr>
          <w:lang w:val="hy-AM"/>
        </w:rPr>
      </w:pPr>
    </w:p>
    <w:sectPr w:rsidR="00BB5192" w:rsidRPr="008831A3" w:rsidSect="0027122D">
      <w:pgSz w:w="12240" w:h="15840"/>
      <w:pgMar w:top="426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5091"/>
    <w:rsid w:val="00141767"/>
    <w:rsid w:val="00151FB1"/>
    <w:rsid w:val="001D67E7"/>
    <w:rsid w:val="001E1C2D"/>
    <w:rsid w:val="00217FC4"/>
    <w:rsid w:val="00223531"/>
    <w:rsid w:val="0027122D"/>
    <w:rsid w:val="002F5D06"/>
    <w:rsid w:val="00405091"/>
    <w:rsid w:val="00450D6F"/>
    <w:rsid w:val="00486400"/>
    <w:rsid w:val="00551DEA"/>
    <w:rsid w:val="00805D6A"/>
    <w:rsid w:val="008831A3"/>
    <w:rsid w:val="00B26535"/>
    <w:rsid w:val="00DA53AC"/>
    <w:rsid w:val="00F30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9486B3"/>
  <w15:chartTrackingRefBased/>
  <w15:docId w15:val="{FE64A421-FFBF-4CDB-9810-A0F090472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31A3"/>
    <w:pPr>
      <w:spacing w:after="200" w:line="276" w:lineRule="auto"/>
    </w:pPr>
    <w:rPr>
      <w:rFonts w:ascii="Calibri" w:eastAsia="Times New Roman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831A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831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2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96</Words>
  <Characters>702</Characters>
  <Application>Microsoft Office Word</Application>
  <DocSecurity>0</DocSecurity>
  <Lines>28</Lines>
  <Paragraphs>10</Paragraphs>
  <ScaleCrop>false</ScaleCrop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irav15</dc:creator>
  <cp:keywords>https://mul2-mia.gov.am/tasks/4228578/oneclick?token=697e34ff9c7d685c82fbb568e65288d3</cp:keywords>
  <dc:description/>
  <cp:lastModifiedBy>Vardges Petikyan</cp:lastModifiedBy>
  <cp:revision>34</cp:revision>
  <dcterms:created xsi:type="dcterms:W3CDTF">2024-06-05T06:53:00Z</dcterms:created>
  <dcterms:modified xsi:type="dcterms:W3CDTF">2025-05-06T17:10:00Z</dcterms:modified>
</cp:coreProperties>
</file>