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04C7C" w14:textId="55850D97" w:rsidR="005D5CF0" w:rsidRPr="00327948" w:rsidRDefault="005D5CF0" w:rsidP="00B50744">
      <w:pPr>
        <w:tabs>
          <w:tab w:val="center" w:pos="2520"/>
        </w:tabs>
        <w:spacing w:after="0" w:line="360" w:lineRule="auto"/>
        <w:ind w:right="1980"/>
        <w:jc w:val="both"/>
        <w:rPr>
          <w:rFonts w:ascii="GHEA Grapalat" w:hAnsi="GHEA Grapalat"/>
          <w:b/>
          <w:sz w:val="24"/>
          <w:szCs w:val="24"/>
          <w:lang w:val="hy-AM"/>
        </w:rPr>
      </w:pPr>
    </w:p>
    <w:p w14:paraId="0CA30AD0" w14:textId="691C377B" w:rsidR="00685BC8" w:rsidRDefault="00685BC8" w:rsidP="00EB10FC">
      <w:pPr>
        <w:spacing w:after="0" w:line="360" w:lineRule="auto"/>
        <w:jc w:val="center"/>
        <w:rPr>
          <w:rFonts w:ascii="GHEA Grapalat" w:hAnsi="GHEA Grapalat"/>
          <w:b/>
          <w:sz w:val="32"/>
          <w:szCs w:val="32"/>
          <w:lang w:val="hy-AM"/>
        </w:rPr>
      </w:pPr>
      <w:r w:rsidRPr="00547CA1">
        <w:rPr>
          <w:rFonts w:ascii="GHEA Grapalat" w:hAnsi="GHEA Grapalat"/>
          <w:b/>
          <w:sz w:val="32"/>
          <w:szCs w:val="32"/>
          <w:lang w:val="hy-AM"/>
        </w:rPr>
        <w:t>ԱՄՓՈՓԱԹԵՐԹ</w:t>
      </w:r>
    </w:p>
    <w:p w14:paraId="65E29844" w14:textId="2F3D98D0" w:rsidR="0082536A" w:rsidRPr="00EB10FC" w:rsidRDefault="00EB10FC" w:rsidP="00EB10FC">
      <w:pPr>
        <w:spacing w:after="0" w:line="360" w:lineRule="auto"/>
        <w:jc w:val="center"/>
        <w:rPr>
          <w:rFonts w:ascii="GHEA Grapalat" w:hAnsi="GHEA Grapalat"/>
          <w:bCs/>
          <w:sz w:val="32"/>
          <w:szCs w:val="32"/>
          <w:lang w:val="hy-AM"/>
        </w:rPr>
      </w:pPr>
      <w:r w:rsidRPr="00EB10FC">
        <w:rPr>
          <w:rFonts w:ascii="GHEA Grapalat" w:hAnsi="GHEA Grapalat" w:cs="Sylfaen"/>
          <w:b/>
          <w:color w:val="000000"/>
          <w:sz w:val="24"/>
          <w:szCs w:val="24"/>
          <w:lang w:val="fr-FR"/>
        </w:rPr>
        <w:t>«</w:t>
      </w:r>
      <w:r w:rsidRPr="00EB10FC">
        <w:rPr>
          <w:rFonts w:ascii="GHEA Grapalat" w:hAnsi="GHEA Grapalat"/>
          <w:b/>
          <w:color w:val="000000"/>
          <w:sz w:val="24"/>
          <w:szCs w:val="24"/>
          <w:lang w:val="hy-AM"/>
        </w:rPr>
        <w:t>ԲՆԱԿՉՈՒԹՅԱՆ ՌԵԳԻՍՏՐԻ ՄԱՍԻՆ</w:t>
      </w:r>
      <w:r w:rsidRPr="00EB10FC">
        <w:rPr>
          <w:rFonts w:ascii="GHEA Grapalat" w:hAnsi="GHEA Grapalat" w:cs="Sylfaen"/>
          <w:b/>
          <w:color w:val="000000"/>
          <w:sz w:val="24"/>
          <w:szCs w:val="24"/>
          <w:lang w:val="fr-FR"/>
        </w:rPr>
        <w:t>»,</w:t>
      </w:r>
      <w:r w:rsidRPr="00EB10FC">
        <w:rPr>
          <w:rFonts w:ascii="GHEA Grapalat" w:hAnsi="GHEA Grapalat" w:cs="Sylfaen"/>
          <w:b/>
          <w:color w:val="000000"/>
          <w:sz w:val="24"/>
          <w:szCs w:val="24"/>
          <w:lang w:val="hy-AM"/>
        </w:rPr>
        <w:t xml:space="preserve"> </w:t>
      </w:r>
      <w:r w:rsidRPr="00EB10FC">
        <w:rPr>
          <w:rFonts w:ascii="GHEA Grapalat" w:hAnsi="GHEA Grapalat" w:cs="GHEA Grapalat"/>
          <w:b/>
          <w:sz w:val="24"/>
          <w:szCs w:val="24"/>
          <w:lang w:val="hy-AM"/>
        </w:rPr>
        <w:t>«</w:t>
      </w:r>
      <w:r w:rsidRPr="00EB10FC">
        <w:rPr>
          <w:rFonts w:ascii="GHEA Grapalat" w:hAnsi="GHEA Grapalat" w:cs="Arial"/>
          <w:b/>
          <w:color w:val="000000"/>
          <w:sz w:val="24"/>
          <w:szCs w:val="24"/>
          <w:lang w:val="hy-AM"/>
        </w:rPr>
        <w:t>ՔԱՂԱՔԱՑԻԱԿԱՆ</w:t>
      </w:r>
      <w:r w:rsidRPr="00EB10FC">
        <w:rPr>
          <w:rFonts w:ascii="Calibri" w:hAnsi="Calibri" w:cs="Calibri"/>
          <w:b/>
          <w:color w:val="000000"/>
          <w:sz w:val="24"/>
          <w:szCs w:val="24"/>
          <w:lang w:val="hy-AM"/>
        </w:rPr>
        <w:t> </w:t>
      </w:r>
      <w:r w:rsidRPr="00EB10FC">
        <w:rPr>
          <w:rFonts w:ascii="GHEA Grapalat" w:hAnsi="GHEA Grapalat" w:cs="Arial"/>
          <w:b/>
          <w:color w:val="000000"/>
          <w:sz w:val="24"/>
          <w:szCs w:val="24"/>
          <w:lang w:val="hy-AM"/>
        </w:rPr>
        <w:t>ԿԱՑՈՒԹՅԱՆ</w:t>
      </w:r>
      <w:r w:rsidRPr="00EB10FC">
        <w:rPr>
          <w:rFonts w:ascii="Calibri" w:hAnsi="Calibri" w:cs="Calibri"/>
          <w:b/>
          <w:color w:val="000000"/>
          <w:sz w:val="24"/>
          <w:szCs w:val="24"/>
          <w:lang w:val="hy-AM"/>
        </w:rPr>
        <w:t> </w:t>
      </w:r>
      <w:r w:rsidRPr="00EB10FC">
        <w:rPr>
          <w:rFonts w:ascii="GHEA Grapalat" w:hAnsi="GHEA Grapalat" w:cs="Arial"/>
          <w:b/>
          <w:color w:val="000000"/>
          <w:sz w:val="24"/>
          <w:szCs w:val="24"/>
          <w:lang w:val="hy-AM"/>
        </w:rPr>
        <w:t>ԱԿՏԵՐԻ</w:t>
      </w:r>
      <w:r w:rsidRPr="00EB10FC">
        <w:rPr>
          <w:rFonts w:ascii="Calibri" w:hAnsi="Calibri" w:cs="Calibri"/>
          <w:b/>
          <w:color w:val="000000"/>
          <w:sz w:val="24"/>
          <w:szCs w:val="24"/>
          <w:lang w:val="hy-AM"/>
        </w:rPr>
        <w:t> </w:t>
      </w:r>
      <w:r w:rsidRPr="00EB10FC">
        <w:rPr>
          <w:rFonts w:ascii="GHEA Grapalat" w:hAnsi="GHEA Grapalat" w:cs="Arial"/>
          <w:b/>
          <w:color w:val="000000"/>
          <w:sz w:val="24"/>
          <w:szCs w:val="24"/>
          <w:lang w:val="hy-AM"/>
        </w:rPr>
        <w:t>ԳՐԱՆՑՄԱՆ</w:t>
      </w:r>
      <w:r w:rsidRPr="00EB10FC">
        <w:rPr>
          <w:rFonts w:ascii="Calibri" w:hAnsi="Calibri" w:cs="Calibri"/>
          <w:b/>
          <w:color w:val="000000"/>
          <w:sz w:val="24"/>
          <w:szCs w:val="24"/>
          <w:lang w:val="hy-AM"/>
        </w:rPr>
        <w:t> </w:t>
      </w:r>
      <w:r w:rsidRPr="00EB10FC">
        <w:rPr>
          <w:rFonts w:ascii="GHEA Grapalat" w:hAnsi="GHEA Grapalat" w:cs="Arial"/>
          <w:b/>
          <w:color w:val="000000"/>
          <w:sz w:val="24"/>
          <w:szCs w:val="24"/>
          <w:lang w:val="hy-AM"/>
        </w:rPr>
        <w:t>ՄԱՍԻՆ</w:t>
      </w:r>
      <w:r w:rsidRPr="00EB10FC">
        <w:rPr>
          <w:rFonts w:ascii="GHEA Grapalat" w:hAnsi="GHEA Grapalat" w:cs="GHEA Grapalat"/>
          <w:b/>
          <w:sz w:val="24"/>
          <w:szCs w:val="24"/>
          <w:lang w:val="hy-AM"/>
        </w:rPr>
        <w:t>» ՕՐԵՆՔՈՒՄ ԼՐԱՑՈՒՄՆԵՐ ԵՎ ՓՈՓՈԽՈՒԹՅՈՒՆ ԿԱՏԱՐԵԼՈՒ ՄԱՍԻՆ»,</w:t>
      </w:r>
      <w:r w:rsidRPr="00EB10FC">
        <w:rPr>
          <w:rFonts w:ascii="GHEA Grapalat" w:hAnsi="GHEA Grapalat" w:cs="GHEA Grapalat"/>
          <w:bCs/>
          <w:sz w:val="24"/>
          <w:szCs w:val="24"/>
          <w:lang w:val="hy-AM"/>
        </w:rPr>
        <w:t xml:space="preserve"> </w:t>
      </w:r>
      <w:r w:rsidRPr="00EB10FC">
        <w:rPr>
          <w:rStyle w:val="Strong"/>
          <w:rFonts w:ascii="GHEA Grapalat" w:eastAsiaTheme="majorEastAsia" w:hAnsi="GHEA Grapalat" w:cs="Arial"/>
          <w:bCs w:val="0"/>
          <w:color w:val="000000"/>
          <w:sz w:val="24"/>
          <w:szCs w:val="24"/>
          <w:lang w:val="hy-AM"/>
        </w:rPr>
        <w:t>«ԳԻՏԱԿԱՆ</w:t>
      </w:r>
      <w:r w:rsidRPr="00EB10FC">
        <w:rPr>
          <w:rStyle w:val="Strong"/>
          <w:rFonts w:ascii="GHEA Grapalat" w:eastAsiaTheme="majorEastAsia" w:hAnsi="GHEA Grapalat"/>
          <w:bCs w:val="0"/>
          <w:color w:val="000000"/>
          <w:sz w:val="24"/>
          <w:szCs w:val="24"/>
          <w:lang w:val="hy-AM"/>
        </w:rPr>
        <w:t xml:space="preserve"> </w:t>
      </w:r>
      <w:r w:rsidRPr="00EB10FC">
        <w:rPr>
          <w:rStyle w:val="Strong"/>
          <w:rFonts w:ascii="GHEA Grapalat" w:eastAsiaTheme="majorEastAsia" w:hAnsi="GHEA Grapalat" w:cs="Arial"/>
          <w:bCs w:val="0"/>
          <w:color w:val="000000"/>
          <w:sz w:val="24"/>
          <w:szCs w:val="24"/>
          <w:lang w:val="hy-AM"/>
        </w:rPr>
        <w:t>ԵՎ</w:t>
      </w:r>
      <w:r w:rsidRPr="00EB10FC">
        <w:rPr>
          <w:rStyle w:val="Strong"/>
          <w:rFonts w:ascii="GHEA Grapalat" w:eastAsiaTheme="majorEastAsia" w:hAnsi="GHEA Grapalat"/>
          <w:bCs w:val="0"/>
          <w:color w:val="000000"/>
          <w:sz w:val="24"/>
          <w:szCs w:val="24"/>
          <w:lang w:val="hy-AM"/>
        </w:rPr>
        <w:t xml:space="preserve"> </w:t>
      </w:r>
      <w:r w:rsidRPr="00EB10FC">
        <w:rPr>
          <w:rStyle w:val="Strong"/>
          <w:rFonts w:ascii="GHEA Grapalat" w:eastAsiaTheme="majorEastAsia" w:hAnsi="GHEA Grapalat" w:cs="Arial"/>
          <w:bCs w:val="0"/>
          <w:color w:val="000000"/>
          <w:sz w:val="24"/>
          <w:szCs w:val="24"/>
          <w:lang w:val="hy-AM"/>
        </w:rPr>
        <w:t>ԳԻՏԱՏԵԽՆԻԿԱԿԱՆ</w:t>
      </w:r>
      <w:r w:rsidRPr="00EB10FC">
        <w:rPr>
          <w:rStyle w:val="Strong"/>
          <w:rFonts w:ascii="GHEA Grapalat" w:eastAsiaTheme="majorEastAsia" w:hAnsi="GHEA Grapalat"/>
          <w:bCs w:val="0"/>
          <w:color w:val="000000"/>
          <w:sz w:val="24"/>
          <w:szCs w:val="24"/>
          <w:lang w:val="hy-AM"/>
        </w:rPr>
        <w:t xml:space="preserve"> </w:t>
      </w:r>
      <w:r w:rsidRPr="00EB10FC">
        <w:rPr>
          <w:rStyle w:val="Strong"/>
          <w:rFonts w:ascii="GHEA Grapalat" w:eastAsiaTheme="majorEastAsia" w:hAnsi="GHEA Grapalat" w:cs="Arial"/>
          <w:bCs w:val="0"/>
          <w:color w:val="000000"/>
          <w:sz w:val="24"/>
          <w:szCs w:val="24"/>
          <w:lang w:val="hy-AM"/>
        </w:rPr>
        <w:t>ԳՈՐԾՈՒՆԵՈՒԹՅԱՆ</w:t>
      </w:r>
      <w:r w:rsidRPr="00EB10FC">
        <w:rPr>
          <w:rStyle w:val="Strong"/>
          <w:rFonts w:ascii="GHEA Grapalat" w:eastAsiaTheme="majorEastAsia" w:hAnsi="GHEA Grapalat"/>
          <w:bCs w:val="0"/>
          <w:color w:val="000000"/>
          <w:sz w:val="24"/>
          <w:szCs w:val="24"/>
          <w:lang w:val="hy-AM"/>
        </w:rPr>
        <w:t xml:space="preserve"> </w:t>
      </w:r>
      <w:r w:rsidRPr="00EB10FC">
        <w:rPr>
          <w:rStyle w:val="Strong"/>
          <w:rFonts w:ascii="GHEA Grapalat" w:eastAsiaTheme="majorEastAsia" w:hAnsi="GHEA Grapalat" w:cs="Arial"/>
          <w:bCs w:val="0"/>
          <w:color w:val="000000"/>
          <w:sz w:val="24"/>
          <w:szCs w:val="24"/>
          <w:lang w:val="hy-AM"/>
        </w:rPr>
        <w:t>ՄԱՍԻՆ</w:t>
      </w:r>
      <w:r w:rsidRPr="00EB10FC">
        <w:rPr>
          <w:rFonts w:ascii="GHEA Grapalat" w:hAnsi="GHEA Grapalat" w:cs="GHEA Grapalat"/>
          <w:bCs/>
          <w:sz w:val="24"/>
          <w:szCs w:val="24"/>
          <w:lang w:val="hy-AM"/>
        </w:rPr>
        <w:t xml:space="preserve">» </w:t>
      </w:r>
      <w:r w:rsidRPr="00EB10FC">
        <w:rPr>
          <w:rFonts w:ascii="GHEA Grapalat" w:hAnsi="GHEA Grapalat" w:cs="GHEA Grapalat"/>
          <w:b/>
          <w:sz w:val="24"/>
          <w:szCs w:val="24"/>
          <w:lang w:val="hy-AM"/>
        </w:rPr>
        <w:t>ՕՐԵՆՔՈՒՄ ՓՈՓՈԽՈՒԹՅՈՒՆ ԵՎ ԼՐԱՑՈՒՄ ԿԱՏԱՐԵԼՈՒ ՄԱՍԻՆ»,</w:t>
      </w:r>
      <w:r w:rsidRPr="00EB10FC">
        <w:rPr>
          <w:rFonts w:ascii="GHEA Grapalat" w:hAnsi="GHEA Grapalat" w:cs="GHEA Grapalat"/>
          <w:bCs/>
          <w:sz w:val="24"/>
          <w:szCs w:val="24"/>
          <w:lang w:val="hy-AM"/>
        </w:rPr>
        <w:t xml:space="preserve"> </w:t>
      </w:r>
      <w:r w:rsidRPr="00EB10FC">
        <w:rPr>
          <w:rStyle w:val="Strong"/>
          <w:rFonts w:ascii="GHEA Grapalat" w:eastAsiaTheme="majorEastAsia" w:hAnsi="GHEA Grapalat" w:cs="Arial"/>
          <w:bCs w:val="0"/>
          <w:color w:val="000000"/>
          <w:sz w:val="24"/>
          <w:szCs w:val="24"/>
          <w:lang w:val="hy-AM"/>
        </w:rPr>
        <w:t>«ՊԱՇՏՊԱՆՈՒԹՅԱՆ</w:t>
      </w:r>
      <w:r w:rsidRPr="00EB10FC">
        <w:rPr>
          <w:rStyle w:val="Strong"/>
          <w:rFonts w:ascii="GHEA Grapalat" w:eastAsiaTheme="majorEastAsia" w:hAnsi="GHEA Grapalat"/>
          <w:bCs w:val="0"/>
          <w:color w:val="000000"/>
          <w:sz w:val="24"/>
          <w:szCs w:val="24"/>
          <w:lang w:val="hy-AM"/>
        </w:rPr>
        <w:t xml:space="preserve"> </w:t>
      </w:r>
      <w:r w:rsidRPr="00EB10FC">
        <w:rPr>
          <w:rStyle w:val="Strong"/>
          <w:rFonts w:ascii="GHEA Grapalat" w:eastAsiaTheme="majorEastAsia" w:hAnsi="GHEA Grapalat" w:cs="Arial"/>
          <w:bCs w:val="0"/>
          <w:color w:val="000000"/>
          <w:sz w:val="24"/>
          <w:szCs w:val="24"/>
          <w:lang w:val="hy-AM"/>
        </w:rPr>
        <w:t>ՄԱՍԻՆ</w:t>
      </w:r>
      <w:r w:rsidRPr="00EB10FC">
        <w:rPr>
          <w:rFonts w:ascii="GHEA Grapalat" w:hAnsi="GHEA Grapalat" w:cs="GHEA Grapalat"/>
          <w:bCs/>
          <w:sz w:val="24"/>
          <w:szCs w:val="24"/>
          <w:lang w:val="hy-AM"/>
        </w:rPr>
        <w:t xml:space="preserve">» </w:t>
      </w:r>
      <w:r w:rsidRPr="00EB10FC">
        <w:rPr>
          <w:rFonts w:ascii="GHEA Grapalat" w:hAnsi="GHEA Grapalat" w:cs="GHEA Grapalat"/>
          <w:b/>
          <w:sz w:val="24"/>
          <w:szCs w:val="24"/>
          <w:lang w:val="hy-AM"/>
        </w:rPr>
        <w:t>ՕՐԵՆՔՈՒՄ ԼՐԱՑՈՒՄ ԿԱՏԱՐԵԼՈՒ ՄԱՍԻՆ» ԵՎ</w:t>
      </w:r>
      <w:r w:rsidRPr="00EB10FC">
        <w:rPr>
          <w:rFonts w:ascii="GHEA Grapalat" w:hAnsi="GHEA Grapalat" w:cs="GHEA Grapalat"/>
          <w:bCs/>
          <w:sz w:val="24"/>
          <w:szCs w:val="24"/>
          <w:lang w:val="hy-AM"/>
        </w:rPr>
        <w:t xml:space="preserve"> </w:t>
      </w:r>
      <w:r w:rsidRPr="00EB10FC">
        <w:rPr>
          <w:rStyle w:val="Strong"/>
          <w:rFonts w:ascii="GHEA Grapalat" w:eastAsiaTheme="majorEastAsia" w:hAnsi="GHEA Grapalat" w:cs="Arial"/>
          <w:bCs w:val="0"/>
          <w:color w:val="000000"/>
          <w:sz w:val="24"/>
          <w:szCs w:val="24"/>
          <w:lang w:val="hy-AM"/>
        </w:rPr>
        <w:t>«ԱԶԳԱՅԻՆ ԱՆՎՏԱՆԳՈՒԹՅԱՆ ՄԱՐՄԻՆՆԵՐԻ</w:t>
      </w:r>
      <w:r w:rsidRPr="00EB10FC">
        <w:rPr>
          <w:rStyle w:val="Strong"/>
          <w:rFonts w:ascii="GHEA Grapalat" w:eastAsiaTheme="majorEastAsia" w:hAnsi="GHEA Grapalat"/>
          <w:bCs w:val="0"/>
          <w:color w:val="000000"/>
          <w:sz w:val="24"/>
          <w:szCs w:val="24"/>
          <w:lang w:val="hy-AM"/>
        </w:rPr>
        <w:t xml:space="preserve"> </w:t>
      </w:r>
      <w:r w:rsidRPr="00EB10FC">
        <w:rPr>
          <w:rStyle w:val="Strong"/>
          <w:rFonts w:ascii="GHEA Grapalat" w:eastAsiaTheme="majorEastAsia" w:hAnsi="GHEA Grapalat" w:cs="Arial"/>
          <w:bCs w:val="0"/>
          <w:color w:val="000000"/>
          <w:sz w:val="24"/>
          <w:szCs w:val="24"/>
          <w:lang w:val="hy-AM"/>
        </w:rPr>
        <w:t>ՄԱՍԻՆ</w:t>
      </w:r>
      <w:r w:rsidRPr="00EB10FC">
        <w:rPr>
          <w:rFonts w:ascii="GHEA Grapalat" w:hAnsi="GHEA Grapalat" w:cs="GHEA Grapalat"/>
          <w:bCs/>
          <w:sz w:val="24"/>
          <w:szCs w:val="24"/>
          <w:lang w:val="hy-AM"/>
        </w:rPr>
        <w:t xml:space="preserve">» </w:t>
      </w:r>
      <w:r w:rsidRPr="00EB10FC">
        <w:rPr>
          <w:rFonts w:ascii="GHEA Grapalat" w:hAnsi="GHEA Grapalat" w:cs="GHEA Grapalat"/>
          <w:b/>
          <w:sz w:val="24"/>
          <w:szCs w:val="24"/>
          <w:lang w:val="hy-AM"/>
        </w:rPr>
        <w:t xml:space="preserve">ՕՐԵՆՔՈՒՄ ՓՈՓՈԽՈՒԹՅՈՒՆ ԵՎ ԼՐԱՑՈՒՄ ԿԱՏԱՐԵԼՈՒ ՄԱՍԻՆ» </w:t>
      </w:r>
      <w:r w:rsidR="006160CA" w:rsidRPr="00EB10FC">
        <w:rPr>
          <w:rFonts w:ascii="GHEA Grapalat" w:hAnsi="GHEA Grapalat" w:cs="Arial"/>
          <w:b/>
          <w:sz w:val="24"/>
          <w:szCs w:val="24"/>
          <w:lang w:val="hy-AM"/>
        </w:rPr>
        <w:t>ՕՐԵՆՔՆԵՐԻ</w:t>
      </w:r>
      <w:r w:rsidR="00547CA1" w:rsidRPr="00EB10FC">
        <w:rPr>
          <w:rFonts w:ascii="GHEA Grapalat" w:hAnsi="GHEA Grapalat" w:cs="Arial"/>
          <w:b/>
          <w:sz w:val="24"/>
          <w:szCs w:val="24"/>
          <w:lang w:val="hy-AM"/>
        </w:rPr>
        <w:t xml:space="preserve"> ՆԱԽԱԳԾԵՐԻ</w:t>
      </w:r>
      <w:r w:rsidR="00174BE3" w:rsidRPr="00EB10FC">
        <w:rPr>
          <w:rFonts w:ascii="GHEA Grapalat" w:hAnsi="GHEA Grapalat" w:cs="Arial"/>
          <w:b/>
          <w:sz w:val="24"/>
          <w:szCs w:val="24"/>
          <w:lang w:val="hy-AM"/>
        </w:rPr>
        <w:t xml:space="preserve"> ՎԵՐԱԲԵՐՅԱԼ ԱՌԱՋԱՐԿՈւԹՅՈւՆՆԵՐԻ</w:t>
      </w:r>
    </w:p>
    <w:p w14:paraId="40F84637" w14:textId="77777777" w:rsidR="00415EBE" w:rsidRPr="00327948" w:rsidRDefault="00415EBE" w:rsidP="00B50744">
      <w:pPr>
        <w:shd w:val="clear" w:color="auto" w:fill="FFFFFF"/>
        <w:spacing w:after="0" w:line="360" w:lineRule="auto"/>
        <w:jc w:val="center"/>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685BC8" w:rsidRPr="00FF774F" w14:paraId="0D2F7A41" w14:textId="77777777" w:rsidTr="002717F6">
        <w:trPr>
          <w:trHeight w:val="345"/>
        </w:trPr>
        <w:tc>
          <w:tcPr>
            <w:tcW w:w="9000" w:type="dxa"/>
            <w:vMerge w:val="restart"/>
            <w:shd w:val="clear" w:color="auto" w:fill="E0E0E0"/>
          </w:tcPr>
          <w:p w14:paraId="0FAA79D6" w14:textId="77777777" w:rsidR="00685BC8" w:rsidRPr="00FF774F" w:rsidRDefault="004E5872" w:rsidP="00B50744">
            <w:pPr>
              <w:spacing w:after="0" w:line="240" w:lineRule="auto"/>
              <w:jc w:val="both"/>
              <w:rPr>
                <w:rFonts w:ascii="GHEA Grapalat" w:hAnsi="GHEA Grapalat"/>
                <w:b/>
                <w:bCs/>
                <w:iCs/>
                <w:sz w:val="24"/>
                <w:szCs w:val="24"/>
                <w:lang w:val="hy-AM"/>
              </w:rPr>
            </w:pPr>
            <w:r w:rsidRPr="00FF774F">
              <w:rPr>
                <w:rFonts w:ascii="GHEA Grapalat" w:hAnsi="GHEA Grapalat"/>
                <w:b/>
                <w:sz w:val="24"/>
                <w:szCs w:val="24"/>
                <w:lang w:val="hy-AM"/>
              </w:rPr>
              <w:t>1</w:t>
            </w:r>
            <w:r w:rsidR="00F13CDA" w:rsidRPr="00FF774F">
              <w:rPr>
                <w:rFonts w:ascii="GHEA Grapalat" w:hAnsi="GHEA Grapalat"/>
                <w:b/>
                <w:sz w:val="24"/>
                <w:szCs w:val="24"/>
                <w:lang w:val="hy-AM"/>
              </w:rPr>
              <w:t xml:space="preserve">. </w:t>
            </w:r>
            <w:r w:rsidR="00F50C97" w:rsidRPr="00FF774F">
              <w:rPr>
                <w:rFonts w:ascii="GHEA Grapalat" w:hAnsi="GHEA Grapalat"/>
                <w:b/>
                <w:sz w:val="24"/>
                <w:szCs w:val="24"/>
                <w:lang w:val="hy-AM"/>
              </w:rPr>
              <w:t xml:space="preserve">ՀՀ </w:t>
            </w:r>
            <w:r w:rsidR="00547CA1" w:rsidRPr="00FF774F">
              <w:rPr>
                <w:rFonts w:ascii="GHEA Grapalat" w:hAnsi="GHEA Grapalat"/>
                <w:b/>
                <w:sz w:val="24"/>
                <w:szCs w:val="24"/>
                <w:lang w:val="hy-AM"/>
              </w:rPr>
              <w:t>պաշտպանության նախարարություն</w:t>
            </w:r>
          </w:p>
        </w:tc>
        <w:tc>
          <w:tcPr>
            <w:tcW w:w="5850" w:type="dxa"/>
            <w:shd w:val="clear" w:color="auto" w:fill="E0E0E0"/>
          </w:tcPr>
          <w:p w14:paraId="1A10AFA8" w14:textId="77777777" w:rsidR="00685BC8" w:rsidRPr="007E0767" w:rsidRDefault="00547CA1" w:rsidP="00B50744">
            <w:pPr>
              <w:spacing w:after="0" w:line="240" w:lineRule="auto"/>
              <w:jc w:val="both"/>
              <w:rPr>
                <w:rFonts w:ascii="GHEA Grapalat" w:eastAsia="Calibri" w:hAnsi="GHEA Grapalat"/>
                <w:b/>
                <w:sz w:val="24"/>
                <w:szCs w:val="24"/>
                <w:lang w:val="hy-AM"/>
              </w:rPr>
            </w:pPr>
            <w:r w:rsidRPr="007E0767">
              <w:rPr>
                <w:rFonts w:ascii="GHEA Grapalat" w:hAnsi="GHEA Grapalat" w:cs="GHEA Grapalat"/>
                <w:b/>
                <w:sz w:val="24"/>
                <w:szCs w:val="24"/>
                <w:lang w:val="hy-AM"/>
              </w:rPr>
              <w:t>ՊՆ/510/6076-2024</w:t>
            </w:r>
          </w:p>
        </w:tc>
      </w:tr>
      <w:tr w:rsidR="00685BC8" w:rsidRPr="00FF774F" w14:paraId="1F523F77" w14:textId="77777777" w:rsidTr="002717F6">
        <w:trPr>
          <w:trHeight w:val="281"/>
        </w:trPr>
        <w:tc>
          <w:tcPr>
            <w:tcW w:w="9000" w:type="dxa"/>
            <w:vMerge/>
            <w:shd w:val="clear" w:color="auto" w:fill="E0E0E0"/>
          </w:tcPr>
          <w:p w14:paraId="7171C842" w14:textId="77777777" w:rsidR="00685BC8" w:rsidRPr="00FF774F" w:rsidRDefault="00685BC8" w:rsidP="00B50744">
            <w:pPr>
              <w:spacing w:after="0" w:line="240" w:lineRule="auto"/>
              <w:jc w:val="both"/>
              <w:rPr>
                <w:rFonts w:ascii="GHEA Grapalat" w:hAnsi="GHEA Grapalat"/>
                <w:b/>
                <w:sz w:val="24"/>
                <w:szCs w:val="24"/>
                <w:lang w:val="hy-AM"/>
              </w:rPr>
            </w:pPr>
          </w:p>
        </w:tc>
        <w:tc>
          <w:tcPr>
            <w:tcW w:w="5850" w:type="dxa"/>
            <w:shd w:val="clear" w:color="auto" w:fill="E0E0E0"/>
          </w:tcPr>
          <w:p w14:paraId="351C721B" w14:textId="77777777" w:rsidR="00685BC8" w:rsidRPr="007E0767" w:rsidRDefault="00547CA1"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10.06</w:t>
            </w:r>
            <w:r w:rsidR="00984891" w:rsidRPr="007E0767">
              <w:rPr>
                <w:rFonts w:ascii="GHEA Grapalat" w:hAnsi="GHEA Grapalat" w:cs="GHEA Grapalat"/>
                <w:b/>
                <w:sz w:val="24"/>
                <w:szCs w:val="24"/>
                <w:lang w:val="hy-AM"/>
              </w:rPr>
              <w:t>.2024</w:t>
            </w:r>
          </w:p>
        </w:tc>
      </w:tr>
      <w:tr w:rsidR="00685BC8" w:rsidRPr="003E56E5" w14:paraId="109D6785" w14:textId="77777777" w:rsidTr="00327948">
        <w:tc>
          <w:tcPr>
            <w:tcW w:w="9000" w:type="dxa"/>
            <w:shd w:val="clear" w:color="auto" w:fill="auto"/>
          </w:tcPr>
          <w:p w14:paraId="315980EA" w14:textId="2294DDEE" w:rsidR="00685BC8" w:rsidRPr="00FF774F" w:rsidRDefault="00B0195C" w:rsidP="00B50744">
            <w:pPr>
              <w:spacing w:after="0" w:line="240" w:lineRule="auto"/>
              <w:ind w:right="-90"/>
              <w:jc w:val="both"/>
              <w:rPr>
                <w:rFonts w:ascii="GHEA Grapalat" w:hAnsi="GHEA Grapalat"/>
                <w:color w:val="000000"/>
                <w:sz w:val="24"/>
                <w:szCs w:val="24"/>
                <w:shd w:val="clear" w:color="auto" w:fill="FFFFFF"/>
                <w:lang w:val="hy-AM"/>
              </w:rPr>
            </w:pPr>
            <w:r>
              <w:rPr>
                <w:rFonts w:ascii="GHEA Grapalat" w:hAnsi="GHEA Grapalat"/>
                <w:sz w:val="24"/>
                <w:szCs w:val="24"/>
              </w:rPr>
              <w:t xml:space="preserve">1. </w:t>
            </w:r>
            <w:r w:rsidR="00C62AC2" w:rsidRPr="00FF774F">
              <w:rPr>
                <w:rFonts w:ascii="GHEA Grapalat" w:hAnsi="GHEA Grapalat"/>
                <w:sz w:val="24"/>
                <w:szCs w:val="24"/>
                <w:lang w:val="hy-AM"/>
              </w:rPr>
              <w:t>2024 թվականի մայիսի 6-ի Ձեր N 43/6/89919-24 գրությամբ ներկայացված «Բնակչության ռեգիստրի մասին» օրենքի նախագծի ուսումնասիրության արդյունքներով առաջարկում ենք նախագծի՝</w:t>
            </w:r>
            <w:r w:rsidR="00C62AC2" w:rsidRPr="00FF774F">
              <w:rPr>
                <w:rFonts w:ascii="GHEA Grapalat" w:hAnsi="GHEA Grapalat"/>
                <w:sz w:val="24"/>
                <w:szCs w:val="24"/>
                <w:lang w:val="hy-AM"/>
              </w:rPr>
              <w:tab/>
            </w:r>
            <w:r w:rsidR="00C62AC2" w:rsidRPr="00FF774F">
              <w:rPr>
                <w:rFonts w:ascii="GHEA Grapalat" w:hAnsi="GHEA Grapalat"/>
                <w:sz w:val="24"/>
                <w:szCs w:val="24"/>
                <w:lang w:val="hy-AM"/>
              </w:rPr>
              <w:br/>
              <w:t>1. 4-րդ հոդվածի 1-ին մասի 7-րդ կետի «ե» ենթակետում և 15-րդ հոդվածի 1-ին մասում «պարտադիր զինվորական ծառայության զորակոչի ենթակա լինելու և պարտադիր զինվորական ծառայությունը ավարտած լինելու» բառերը փոխարինել «զինվորական հաշվառման վերցված լինելու, պարտադիր զինվորական ծառայության զորակոչված լինելու, պարտադիր զինվորական ծառայության զորակոչից տարկետում ստացած լինելու, պահեստազորում հաշվառված լինելու, օրենքով սահմանված կարգով բժշկական վերափորձաքննության ենթակա լինելու և պահեստազորային պատրաստության շրջանակներում իրականացվող միջոցառումներին ենթակա լինելու» բառերով,</w:t>
            </w:r>
            <w:r w:rsidR="00C62AC2" w:rsidRPr="00FF774F">
              <w:rPr>
                <w:rFonts w:ascii="GHEA Grapalat" w:hAnsi="GHEA Grapalat"/>
                <w:sz w:val="24"/>
                <w:szCs w:val="24"/>
                <w:lang w:val="hy-AM"/>
              </w:rPr>
              <w:tab/>
            </w:r>
            <w:r w:rsidR="00C62AC2" w:rsidRPr="00FF774F">
              <w:rPr>
                <w:rFonts w:ascii="GHEA Grapalat" w:hAnsi="GHEA Grapalat"/>
                <w:sz w:val="24"/>
                <w:szCs w:val="24"/>
                <w:lang w:val="hy-AM"/>
              </w:rPr>
              <w:br/>
            </w:r>
          </w:p>
        </w:tc>
        <w:tc>
          <w:tcPr>
            <w:tcW w:w="5850" w:type="dxa"/>
            <w:shd w:val="clear" w:color="auto" w:fill="auto"/>
          </w:tcPr>
          <w:p w14:paraId="51B34BD3" w14:textId="7A89544E" w:rsidR="00327948" w:rsidRPr="007E0767" w:rsidRDefault="00755A9D" w:rsidP="00B50744">
            <w:pPr>
              <w:tabs>
                <w:tab w:val="left" w:pos="3090"/>
              </w:tabs>
              <w:spacing w:after="0" w:line="240" w:lineRule="auto"/>
              <w:jc w:val="center"/>
              <w:rPr>
                <w:rFonts w:ascii="GHEA Grapalat" w:hAnsi="GHEA Grapalat"/>
                <w:bCs/>
                <w:sz w:val="24"/>
                <w:szCs w:val="24"/>
                <w:lang w:val="hy-AM"/>
              </w:rPr>
            </w:pPr>
            <w:r w:rsidRPr="007E0767">
              <w:rPr>
                <w:rFonts w:ascii="GHEA Grapalat" w:hAnsi="GHEA Grapalat"/>
                <w:b/>
                <w:sz w:val="24"/>
                <w:szCs w:val="24"/>
                <w:lang w:val="hy-AM"/>
              </w:rPr>
              <w:t xml:space="preserve">Ընդունվել </w:t>
            </w:r>
            <w:r w:rsidR="003E56E5">
              <w:rPr>
                <w:rFonts w:ascii="GHEA Grapalat" w:hAnsi="GHEA Grapalat"/>
                <w:b/>
                <w:sz w:val="24"/>
                <w:szCs w:val="24"/>
                <w:lang w:val="hy-AM"/>
              </w:rPr>
              <w:t>է</w:t>
            </w:r>
            <w:r w:rsidR="00EB10FC">
              <w:rPr>
                <w:rFonts w:ascii="GHEA Grapalat" w:hAnsi="GHEA Grapalat"/>
                <w:b/>
                <w:sz w:val="24"/>
                <w:szCs w:val="24"/>
                <w:lang w:val="hy-AM"/>
              </w:rPr>
              <w:t>։</w:t>
            </w:r>
          </w:p>
          <w:p w14:paraId="6670CE0B" w14:textId="77777777" w:rsidR="001F0DBF" w:rsidRPr="007E0767" w:rsidRDefault="001F0DBF" w:rsidP="00B50744">
            <w:pPr>
              <w:tabs>
                <w:tab w:val="left" w:pos="3090"/>
              </w:tabs>
              <w:spacing w:after="0" w:line="240" w:lineRule="auto"/>
              <w:jc w:val="both"/>
              <w:rPr>
                <w:rFonts w:ascii="GHEA Grapalat" w:hAnsi="GHEA Grapalat"/>
                <w:b/>
                <w:sz w:val="24"/>
                <w:szCs w:val="24"/>
                <w:lang w:val="hy-AM"/>
              </w:rPr>
            </w:pPr>
          </w:p>
        </w:tc>
      </w:tr>
      <w:tr w:rsidR="00C62AC2" w:rsidRPr="003E56E5" w14:paraId="660B08A2" w14:textId="77777777" w:rsidTr="00327948">
        <w:tc>
          <w:tcPr>
            <w:tcW w:w="9000" w:type="dxa"/>
            <w:shd w:val="clear" w:color="auto" w:fill="auto"/>
          </w:tcPr>
          <w:p w14:paraId="2AFD0C74" w14:textId="77777777" w:rsidR="007E2549" w:rsidRDefault="00C62AC2" w:rsidP="00B50744">
            <w:pPr>
              <w:spacing w:after="0" w:line="240" w:lineRule="auto"/>
              <w:ind w:right="-90"/>
              <w:jc w:val="both"/>
              <w:rPr>
                <w:rFonts w:ascii="GHEA Grapalat" w:hAnsi="GHEA Grapalat"/>
                <w:sz w:val="24"/>
                <w:szCs w:val="24"/>
                <w:lang w:val="hy-AM"/>
              </w:rPr>
            </w:pPr>
            <w:r w:rsidRPr="00FF774F">
              <w:rPr>
                <w:rFonts w:ascii="GHEA Grapalat" w:hAnsi="GHEA Grapalat"/>
                <w:sz w:val="24"/>
                <w:szCs w:val="24"/>
                <w:lang w:val="hy-AM"/>
              </w:rPr>
              <w:t>2. 24-րդ հոդվածի 1-ին մասի՝</w:t>
            </w:r>
            <w:r w:rsidRPr="00FF774F">
              <w:rPr>
                <w:rFonts w:ascii="GHEA Grapalat" w:hAnsi="GHEA Grapalat"/>
                <w:sz w:val="24"/>
                <w:szCs w:val="24"/>
                <w:lang w:val="hy-AM"/>
              </w:rPr>
              <w:tab/>
            </w:r>
            <w:r w:rsidRPr="00FF774F">
              <w:rPr>
                <w:rFonts w:ascii="GHEA Grapalat" w:hAnsi="GHEA Grapalat"/>
                <w:sz w:val="24"/>
                <w:szCs w:val="24"/>
                <w:lang w:val="hy-AM"/>
              </w:rPr>
              <w:br/>
              <w:t xml:space="preserve">1) 5-րդ և 6-րդ կետերը շարադրել համապատասխանաբար հետևյալ խմբագրությամբ. </w:t>
            </w:r>
          </w:p>
          <w:p w14:paraId="019925E6" w14:textId="248FC743" w:rsidR="00C62AC2" w:rsidRPr="00FF774F" w:rsidRDefault="00C62AC2" w:rsidP="00B50744">
            <w:pPr>
              <w:spacing w:after="0" w:line="240" w:lineRule="auto"/>
              <w:ind w:right="-90"/>
              <w:jc w:val="both"/>
              <w:rPr>
                <w:rFonts w:ascii="GHEA Grapalat" w:hAnsi="GHEA Grapalat"/>
                <w:sz w:val="24"/>
                <w:szCs w:val="24"/>
                <w:lang w:val="hy-AM"/>
              </w:rPr>
            </w:pPr>
            <w:r w:rsidRPr="00FF774F">
              <w:rPr>
                <w:rFonts w:ascii="GHEA Grapalat" w:hAnsi="GHEA Grapalat"/>
                <w:sz w:val="24"/>
                <w:szCs w:val="24"/>
                <w:lang w:val="hy-AM"/>
              </w:rPr>
              <w:t xml:space="preserve">«5) զինվորական հաշվառման վերցված լինելու վերաբերյալ, </w:t>
            </w:r>
            <w:r w:rsidRPr="00FF774F">
              <w:rPr>
                <w:rFonts w:ascii="GHEA Grapalat" w:hAnsi="GHEA Grapalat"/>
                <w:sz w:val="24"/>
                <w:szCs w:val="24"/>
                <w:lang w:val="hy-AM"/>
              </w:rPr>
              <w:tab/>
            </w:r>
            <w:r w:rsidRPr="00FF774F">
              <w:rPr>
                <w:rFonts w:ascii="GHEA Grapalat" w:hAnsi="GHEA Grapalat"/>
                <w:sz w:val="24"/>
                <w:szCs w:val="24"/>
                <w:lang w:val="hy-AM"/>
              </w:rPr>
              <w:br/>
              <w:t xml:space="preserve">6) պարտադիր զինվորական ծառայության զորակոչված լինելու վերաբերյալ,», </w:t>
            </w:r>
            <w:r w:rsidRPr="00FF774F">
              <w:rPr>
                <w:rFonts w:ascii="GHEA Grapalat" w:hAnsi="GHEA Grapalat"/>
                <w:sz w:val="24"/>
                <w:szCs w:val="24"/>
                <w:lang w:val="hy-AM"/>
              </w:rPr>
              <w:br/>
              <w:t>2) լրացնել նոր 7-10-րդ կետեր հետևյալ բովանդակությամբ.</w:t>
            </w:r>
            <w:r w:rsidRPr="00FF774F">
              <w:rPr>
                <w:rFonts w:ascii="GHEA Grapalat" w:hAnsi="GHEA Grapalat"/>
                <w:sz w:val="24"/>
                <w:szCs w:val="24"/>
                <w:lang w:val="hy-AM"/>
              </w:rPr>
              <w:tab/>
            </w:r>
            <w:r w:rsidRPr="00FF774F">
              <w:rPr>
                <w:rFonts w:ascii="GHEA Grapalat" w:hAnsi="GHEA Grapalat"/>
                <w:sz w:val="24"/>
                <w:szCs w:val="24"/>
                <w:lang w:val="hy-AM"/>
              </w:rPr>
              <w:br/>
              <w:t xml:space="preserve">«7) պարտադիր զինվորական ծառայության զորակոչից տարկետում ստացած </w:t>
            </w:r>
            <w:r w:rsidRPr="00FF774F">
              <w:rPr>
                <w:rFonts w:ascii="GHEA Grapalat" w:hAnsi="GHEA Grapalat"/>
                <w:sz w:val="24"/>
                <w:szCs w:val="24"/>
                <w:lang w:val="hy-AM"/>
              </w:rPr>
              <w:lastRenderedPageBreak/>
              <w:t>լինելու վերաբերյալ,</w:t>
            </w:r>
            <w:r w:rsidRPr="00FF774F">
              <w:rPr>
                <w:rFonts w:ascii="GHEA Grapalat" w:hAnsi="GHEA Grapalat"/>
                <w:sz w:val="24"/>
                <w:szCs w:val="24"/>
                <w:lang w:val="hy-AM"/>
              </w:rPr>
              <w:tab/>
            </w:r>
            <w:r w:rsidRPr="00FF774F">
              <w:rPr>
                <w:rFonts w:ascii="GHEA Grapalat" w:hAnsi="GHEA Grapalat"/>
                <w:sz w:val="24"/>
                <w:szCs w:val="24"/>
                <w:lang w:val="hy-AM"/>
              </w:rPr>
              <w:br/>
              <w:t>8) պահեստազորում հաշվառված լինելու վերաբերյալ,</w:t>
            </w:r>
            <w:r w:rsidRPr="00FF774F">
              <w:rPr>
                <w:rFonts w:ascii="GHEA Grapalat" w:hAnsi="GHEA Grapalat"/>
                <w:sz w:val="24"/>
                <w:szCs w:val="24"/>
                <w:lang w:val="hy-AM"/>
              </w:rPr>
              <w:tab/>
            </w:r>
            <w:r w:rsidRPr="00FF774F">
              <w:rPr>
                <w:rFonts w:ascii="GHEA Grapalat" w:hAnsi="GHEA Grapalat"/>
                <w:sz w:val="24"/>
                <w:szCs w:val="24"/>
                <w:lang w:val="hy-AM"/>
              </w:rPr>
              <w:br/>
              <w:t>9) օրենքով սահմանված կարգով բժշկական վերափորձաքննության ենթակա լինելու վերաբերյալ,</w:t>
            </w:r>
            <w:r w:rsidRPr="00FF774F">
              <w:rPr>
                <w:rFonts w:ascii="GHEA Grapalat" w:hAnsi="GHEA Grapalat"/>
                <w:sz w:val="24"/>
                <w:szCs w:val="24"/>
                <w:lang w:val="hy-AM"/>
              </w:rPr>
              <w:tab/>
            </w:r>
            <w:r w:rsidRPr="00FF774F">
              <w:rPr>
                <w:rFonts w:ascii="GHEA Grapalat" w:hAnsi="GHEA Grapalat"/>
                <w:sz w:val="24"/>
                <w:szCs w:val="24"/>
                <w:lang w:val="hy-AM"/>
              </w:rPr>
              <w:br/>
              <w:t>10) պահեստազորային պատրաստության շրջանակներում իրականացվող միջոցառումներին ենթակա լինելու վերաբերյալ։»:</w:t>
            </w:r>
            <w:r w:rsidRPr="00FF774F">
              <w:rPr>
                <w:rFonts w:ascii="GHEA Grapalat" w:hAnsi="GHEA Grapalat"/>
                <w:sz w:val="24"/>
                <w:szCs w:val="24"/>
                <w:lang w:val="hy-AM"/>
              </w:rPr>
              <w:tab/>
            </w:r>
            <w:r w:rsidRPr="00FF774F">
              <w:rPr>
                <w:rFonts w:ascii="GHEA Grapalat" w:hAnsi="GHEA Grapalat"/>
                <w:sz w:val="24"/>
                <w:szCs w:val="24"/>
                <w:lang w:val="hy-AM"/>
              </w:rPr>
              <w:br/>
            </w:r>
          </w:p>
        </w:tc>
        <w:tc>
          <w:tcPr>
            <w:tcW w:w="5850" w:type="dxa"/>
            <w:shd w:val="clear" w:color="auto" w:fill="auto"/>
          </w:tcPr>
          <w:p w14:paraId="1B88B440" w14:textId="01742063" w:rsidR="00755A9D" w:rsidRPr="007E0767" w:rsidRDefault="00755A9D" w:rsidP="00B50744">
            <w:pPr>
              <w:tabs>
                <w:tab w:val="left" w:pos="3090"/>
              </w:tabs>
              <w:spacing w:after="0" w:line="240" w:lineRule="auto"/>
              <w:jc w:val="center"/>
              <w:rPr>
                <w:rFonts w:ascii="GHEA Grapalat" w:hAnsi="GHEA Grapalat"/>
                <w:bCs/>
                <w:sz w:val="24"/>
                <w:szCs w:val="24"/>
                <w:lang w:val="hy-AM"/>
              </w:rPr>
            </w:pPr>
            <w:r w:rsidRPr="007E0767">
              <w:rPr>
                <w:rFonts w:ascii="GHEA Grapalat" w:hAnsi="GHEA Grapalat"/>
                <w:b/>
                <w:sz w:val="24"/>
                <w:szCs w:val="24"/>
                <w:lang w:val="hy-AM"/>
              </w:rPr>
              <w:lastRenderedPageBreak/>
              <w:t xml:space="preserve">Ընդունվել </w:t>
            </w:r>
            <w:r w:rsidR="003E56E5">
              <w:rPr>
                <w:rFonts w:ascii="GHEA Grapalat" w:hAnsi="GHEA Grapalat"/>
                <w:b/>
                <w:sz w:val="24"/>
                <w:szCs w:val="24"/>
                <w:lang w:val="hy-AM"/>
              </w:rPr>
              <w:t>է</w:t>
            </w:r>
            <w:r w:rsidR="00EB10FC">
              <w:rPr>
                <w:rFonts w:ascii="GHEA Grapalat" w:hAnsi="GHEA Grapalat"/>
                <w:b/>
                <w:sz w:val="24"/>
                <w:szCs w:val="24"/>
                <w:lang w:val="hy-AM"/>
              </w:rPr>
              <w:t>։</w:t>
            </w:r>
          </w:p>
          <w:p w14:paraId="6B4F8E17" w14:textId="77777777" w:rsidR="00C62AC2" w:rsidRPr="007E0767" w:rsidRDefault="00C62AC2" w:rsidP="00B50744">
            <w:pPr>
              <w:tabs>
                <w:tab w:val="left" w:pos="3090"/>
              </w:tabs>
              <w:spacing w:after="0" w:line="240" w:lineRule="auto"/>
              <w:jc w:val="both"/>
              <w:rPr>
                <w:rFonts w:ascii="GHEA Grapalat" w:hAnsi="GHEA Grapalat"/>
                <w:b/>
                <w:sz w:val="24"/>
                <w:szCs w:val="24"/>
                <w:lang w:val="hy-AM"/>
              </w:rPr>
            </w:pPr>
          </w:p>
        </w:tc>
      </w:tr>
      <w:tr w:rsidR="00C54637" w:rsidRPr="00FF774F" w14:paraId="23B0EB0A" w14:textId="77777777" w:rsidTr="00327948">
        <w:trPr>
          <w:trHeight w:val="345"/>
        </w:trPr>
        <w:tc>
          <w:tcPr>
            <w:tcW w:w="9000" w:type="dxa"/>
            <w:vMerge w:val="restart"/>
            <w:shd w:val="clear" w:color="auto" w:fill="E0E0E0"/>
          </w:tcPr>
          <w:p w14:paraId="50571308" w14:textId="77777777" w:rsidR="00A71EA7" w:rsidRPr="00FF774F" w:rsidRDefault="00A71EA7" w:rsidP="00B50744">
            <w:pPr>
              <w:pStyle w:val="Heading1"/>
              <w:spacing w:before="0" w:line="240" w:lineRule="auto"/>
              <w:jc w:val="both"/>
              <w:rPr>
                <w:rFonts w:ascii="GHEA Grapalat" w:hAnsi="GHEA Grapalat"/>
                <w:b/>
                <w:bCs/>
                <w:color w:val="auto"/>
                <w:sz w:val="24"/>
                <w:szCs w:val="24"/>
                <w:lang w:val="hy-AM"/>
              </w:rPr>
            </w:pPr>
            <w:r w:rsidRPr="00FF774F">
              <w:rPr>
                <w:rFonts w:ascii="GHEA Grapalat" w:hAnsi="GHEA Grapalat"/>
                <w:b/>
                <w:bCs/>
                <w:iCs/>
                <w:color w:val="auto"/>
                <w:sz w:val="24"/>
                <w:szCs w:val="24"/>
                <w:lang w:val="hy-AM"/>
              </w:rPr>
              <w:t>2</w:t>
            </w:r>
            <w:r w:rsidRPr="00FF774F">
              <w:rPr>
                <w:rFonts w:ascii="GHEA Grapalat" w:eastAsia="Times New Roman" w:hAnsi="GHEA Grapalat" w:cs="Times New Roman"/>
                <w:b/>
                <w:color w:val="auto"/>
                <w:sz w:val="24"/>
                <w:szCs w:val="24"/>
                <w:lang w:val="hy-AM" w:eastAsia="ru-RU"/>
              </w:rPr>
              <w:t>. ՀՀ</w:t>
            </w:r>
            <w:r w:rsidRPr="00FF774F">
              <w:rPr>
                <w:rFonts w:ascii="GHEA Grapalat" w:hAnsi="GHEA Grapalat"/>
                <w:b/>
                <w:bCs/>
                <w:color w:val="auto"/>
                <w:sz w:val="24"/>
                <w:szCs w:val="24"/>
                <w:lang w:val="hy-AM"/>
              </w:rPr>
              <w:t xml:space="preserve"> </w:t>
            </w:r>
            <w:r w:rsidRPr="00FF774F">
              <w:rPr>
                <w:rFonts w:ascii="GHEA Grapalat" w:hAnsi="GHEA Grapalat" w:cs="Sylfaen"/>
                <w:b/>
                <w:bCs/>
                <w:color w:val="auto"/>
                <w:sz w:val="24"/>
                <w:szCs w:val="24"/>
                <w:lang w:val="hy-AM"/>
              </w:rPr>
              <w:t>կրթության</w:t>
            </w:r>
            <w:r w:rsidRPr="00FF774F">
              <w:rPr>
                <w:rFonts w:ascii="GHEA Grapalat" w:hAnsi="GHEA Grapalat" w:cs="Times Armenian"/>
                <w:b/>
                <w:bCs/>
                <w:color w:val="auto"/>
                <w:sz w:val="24"/>
                <w:szCs w:val="24"/>
                <w:lang w:val="hy-AM"/>
              </w:rPr>
              <w:t xml:space="preserve">, </w:t>
            </w:r>
            <w:r w:rsidRPr="00FF774F">
              <w:rPr>
                <w:rFonts w:ascii="GHEA Grapalat" w:hAnsi="GHEA Grapalat" w:cs="Sylfaen"/>
                <w:b/>
                <w:bCs/>
                <w:color w:val="auto"/>
                <w:sz w:val="24"/>
                <w:szCs w:val="24"/>
                <w:lang w:val="hy-AM"/>
              </w:rPr>
              <w:t>գիտության</w:t>
            </w:r>
            <w:r w:rsidRPr="00FF774F">
              <w:rPr>
                <w:rFonts w:ascii="GHEA Grapalat" w:hAnsi="GHEA Grapalat" w:cs="Times Armenian"/>
                <w:b/>
                <w:bCs/>
                <w:color w:val="auto"/>
                <w:sz w:val="24"/>
                <w:szCs w:val="24"/>
                <w:lang w:val="hy-AM"/>
              </w:rPr>
              <w:t xml:space="preserve">, </w:t>
            </w:r>
            <w:r w:rsidRPr="00FF774F">
              <w:rPr>
                <w:rFonts w:ascii="GHEA Grapalat" w:hAnsi="GHEA Grapalat" w:cs="Sylfaen"/>
                <w:b/>
                <w:bCs/>
                <w:color w:val="auto"/>
                <w:sz w:val="24"/>
                <w:szCs w:val="24"/>
                <w:lang w:val="hy-AM"/>
              </w:rPr>
              <w:t>մշակույթի</w:t>
            </w:r>
            <w:r w:rsidRPr="00FF774F">
              <w:rPr>
                <w:rFonts w:ascii="GHEA Grapalat" w:hAnsi="GHEA Grapalat" w:cs="Times Armenian"/>
                <w:b/>
                <w:bCs/>
                <w:color w:val="auto"/>
                <w:sz w:val="24"/>
                <w:szCs w:val="24"/>
                <w:lang w:val="hy-AM"/>
              </w:rPr>
              <w:t xml:space="preserve"> </w:t>
            </w:r>
            <w:r w:rsidRPr="00FF774F">
              <w:rPr>
                <w:rFonts w:ascii="GHEA Grapalat" w:hAnsi="GHEA Grapalat" w:cs="Sylfaen"/>
                <w:b/>
                <w:bCs/>
                <w:color w:val="auto"/>
                <w:sz w:val="24"/>
                <w:szCs w:val="24"/>
                <w:lang w:val="hy-AM"/>
              </w:rPr>
              <w:t>և</w:t>
            </w:r>
            <w:r w:rsidRPr="00FF774F">
              <w:rPr>
                <w:rFonts w:ascii="GHEA Grapalat" w:hAnsi="GHEA Grapalat" w:cs="Times Armenian"/>
                <w:b/>
                <w:bCs/>
                <w:color w:val="auto"/>
                <w:sz w:val="24"/>
                <w:szCs w:val="24"/>
                <w:lang w:val="hy-AM"/>
              </w:rPr>
              <w:t xml:space="preserve"> </w:t>
            </w:r>
            <w:r w:rsidRPr="00FF774F">
              <w:rPr>
                <w:rFonts w:ascii="GHEA Grapalat" w:hAnsi="GHEA Grapalat" w:cs="Sylfaen"/>
                <w:b/>
                <w:bCs/>
                <w:color w:val="auto"/>
                <w:sz w:val="24"/>
                <w:szCs w:val="24"/>
                <w:lang w:val="hy-AM"/>
              </w:rPr>
              <w:t>սպորտի</w:t>
            </w:r>
            <w:r w:rsidRPr="00FF774F">
              <w:rPr>
                <w:rFonts w:ascii="GHEA Grapalat" w:hAnsi="GHEA Grapalat"/>
                <w:b/>
                <w:bCs/>
                <w:color w:val="auto"/>
                <w:sz w:val="24"/>
                <w:szCs w:val="24"/>
                <w:lang w:val="hy-AM"/>
              </w:rPr>
              <w:t xml:space="preserve"> </w:t>
            </w:r>
            <w:r w:rsidRPr="00FF774F">
              <w:rPr>
                <w:rFonts w:ascii="GHEA Grapalat" w:hAnsi="GHEA Grapalat" w:cs="Sylfaen"/>
                <w:b/>
                <w:bCs/>
                <w:color w:val="auto"/>
                <w:sz w:val="24"/>
                <w:szCs w:val="24"/>
                <w:lang w:val="hy-AM"/>
              </w:rPr>
              <w:t>նախարարություն</w:t>
            </w:r>
          </w:p>
          <w:p w14:paraId="3781EE20" w14:textId="77777777" w:rsidR="00C54637" w:rsidRPr="00FF774F" w:rsidRDefault="00C54637" w:rsidP="00B50744">
            <w:pPr>
              <w:spacing w:after="0" w:line="240" w:lineRule="auto"/>
              <w:jc w:val="both"/>
              <w:rPr>
                <w:rFonts w:ascii="GHEA Grapalat" w:hAnsi="GHEA Grapalat"/>
                <w:b/>
                <w:bCs/>
                <w:iCs/>
                <w:sz w:val="24"/>
                <w:szCs w:val="24"/>
                <w:lang w:val="hy-AM"/>
              </w:rPr>
            </w:pPr>
          </w:p>
        </w:tc>
        <w:tc>
          <w:tcPr>
            <w:tcW w:w="5850" w:type="dxa"/>
            <w:shd w:val="clear" w:color="auto" w:fill="E0E0E0"/>
          </w:tcPr>
          <w:p w14:paraId="0E9921C3" w14:textId="77777777" w:rsidR="00C54637" w:rsidRPr="007E0767" w:rsidRDefault="00B459C5" w:rsidP="00B50744">
            <w:pPr>
              <w:spacing w:after="0" w:line="240" w:lineRule="auto"/>
              <w:jc w:val="both"/>
              <w:rPr>
                <w:rFonts w:ascii="GHEA Grapalat" w:hAnsi="GHEA Grapalat"/>
                <w:b/>
                <w:sz w:val="24"/>
                <w:szCs w:val="24"/>
                <w:lang w:val="hy-AM"/>
              </w:rPr>
            </w:pPr>
            <w:r w:rsidRPr="007E0767">
              <w:rPr>
                <w:rFonts w:ascii="GHEA Grapalat" w:hAnsi="GHEA Grapalat"/>
                <w:b/>
                <w:sz w:val="24"/>
                <w:szCs w:val="24"/>
                <w:lang w:val="hy-AM"/>
              </w:rPr>
              <w:t>01//17950-2024</w:t>
            </w:r>
          </w:p>
        </w:tc>
      </w:tr>
      <w:tr w:rsidR="00C54637" w:rsidRPr="00FF774F" w14:paraId="248746D9" w14:textId="77777777" w:rsidTr="00327948">
        <w:trPr>
          <w:trHeight w:val="281"/>
        </w:trPr>
        <w:tc>
          <w:tcPr>
            <w:tcW w:w="9000" w:type="dxa"/>
            <w:vMerge/>
            <w:shd w:val="clear" w:color="auto" w:fill="E0E0E0"/>
          </w:tcPr>
          <w:p w14:paraId="5535B71F" w14:textId="77777777" w:rsidR="00C54637" w:rsidRPr="00FF774F" w:rsidRDefault="00C54637" w:rsidP="00B50744">
            <w:pPr>
              <w:spacing w:after="0" w:line="240" w:lineRule="auto"/>
              <w:jc w:val="both"/>
              <w:rPr>
                <w:rFonts w:ascii="GHEA Grapalat" w:hAnsi="GHEA Grapalat"/>
                <w:b/>
                <w:sz w:val="24"/>
                <w:szCs w:val="24"/>
                <w:lang w:val="hy-AM"/>
              </w:rPr>
            </w:pPr>
          </w:p>
        </w:tc>
        <w:tc>
          <w:tcPr>
            <w:tcW w:w="5850" w:type="dxa"/>
            <w:shd w:val="clear" w:color="auto" w:fill="E0E0E0"/>
          </w:tcPr>
          <w:p w14:paraId="08BF0DF6" w14:textId="77777777" w:rsidR="00C54637" w:rsidRPr="007E0767" w:rsidRDefault="00B459C5"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12.06.2024</w:t>
            </w:r>
          </w:p>
        </w:tc>
      </w:tr>
      <w:tr w:rsidR="005D5CF0" w:rsidRPr="00FF774F" w14:paraId="379DE4C9" w14:textId="77777777" w:rsidTr="003E56E5">
        <w:trPr>
          <w:trHeight w:val="1097"/>
        </w:trPr>
        <w:tc>
          <w:tcPr>
            <w:tcW w:w="9000" w:type="dxa"/>
            <w:shd w:val="clear" w:color="auto" w:fill="auto"/>
          </w:tcPr>
          <w:p w14:paraId="74B5BA50" w14:textId="77777777" w:rsidR="005D5CF0" w:rsidRPr="00FF774F" w:rsidRDefault="005141C9" w:rsidP="00B50744">
            <w:pPr>
              <w:spacing w:after="0" w:line="240" w:lineRule="auto"/>
              <w:jc w:val="both"/>
              <w:rPr>
                <w:rFonts w:ascii="GHEA Grapalat" w:hAnsi="GHEA Grapalat"/>
                <w:sz w:val="24"/>
                <w:szCs w:val="24"/>
                <w:lang w:val="hy-AM"/>
              </w:rPr>
            </w:pPr>
            <w:r w:rsidRPr="00FF774F">
              <w:rPr>
                <w:rFonts w:ascii="GHEA Grapalat" w:hAnsi="GHEA Grapalat"/>
                <w:sz w:val="24"/>
                <w:szCs w:val="24"/>
                <w:lang w:val="hy-AM"/>
              </w:rPr>
              <w:t>Առարկություններ և առաջարկություններ չկան։</w:t>
            </w:r>
          </w:p>
        </w:tc>
        <w:tc>
          <w:tcPr>
            <w:tcW w:w="5850" w:type="dxa"/>
            <w:shd w:val="clear" w:color="auto" w:fill="auto"/>
          </w:tcPr>
          <w:p w14:paraId="7AB973D6" w14:textId="5F0B26BE" w:rsidR="00F46401" w:rsidRPr="007E0767" w:rsidRDefault="003E56E5"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 ի գիտություն</w:t>
            </w:r>
            <w:r w:rsidR="00EB10FC">
              <w:rPr>
                <w:rFonts w:ascii="GHEA Grapalat" w:eastAsia="Times New Roman" w:hAnsi="GHEA Grapalat" w:cs="Times New Roman"/>
                <w:b/>
                <w:sz w:val="24"/>
                <w:szCs w:val="24"/>
                <w:lang w:val="hy-AM" w:eastAsia="ru-RU"/>
              </w:rPr>
              <w:t>։</w:t>
            </w:r>
          </w:p>
        </w:tc>
      </w:tr>
      <w:tr w:rsidR="00C54637" w:rsidRPr="00FF774F" w14:paraId="5C957241" w14:textId="77777777" w:rsidTr="00327948">
        <w:trPr>
          <w:trHeight w:val="70"/>
        </w:trPr>
        <w:tc>
          <w:tcPr>
            <w:tcW w:w="9000" w:type="dxa"/>
            <w:vMerge w:val="restart"/>
            <w:shd w:val="clear" w:color="auto" w:fill="E0E0E0"/>
          </w:tcPr>
          <w:p w14:paraId="3F5EB93A" w14:textId="77777777" w:rsidR="00C54637" w:rsidRPr="00FF774F" w:rsidRDefault="005D5CF0" w:rsidP="00B50744">
            <w:pPr>
              <w:spacing w:after="0" w:line="240" w:lineRule="auto"/>
              <w:jc w:val="both"/>
              <w:rPr>
                <w:rFonts w:ascii="GHEA Grapalat" w:hAnsi="GHEA Grapalat"/>
                <w:b/>
                <w:sz w:val="24"/>
                <w:szCs w:val="24"/>
                <w:lang w:val="hy-AM"/>
              </w:rPr>
            </w:pPr>
            <w:r w:rsidRPr="00FF774F">
              <w:rPr>
                <w:rFonts w:ascii="GHEA Grapalat" w:eastAsia="Times New Roman" w:hAnsi="GHEA Grapalat" w:cs="Times New Roman"/>
                <w:b/>
                <w:sz w:val="24"/>
                <w:szCs w:val="24"/>
                <w:lang w:val="hy-AM" w:eastAsia="ru-RU"/>
              </w:rPr>
              <w:t>3</w:t>
            </w:r>
            <w:r w:rsidR="00C54637" w:rsidRPr="00FF774F">
              <w:rPr>
                <w:rFonts w:ascii="GHEA Grapalat" w:eastAsia="Times New Roman" w:hAnsi="GHEA Grapalat" w:cs="Times New Roman"/>
                <w:b/>
                <w:sz w:val="24"/>
                <w:szCs w:val="24"/>
                <w:lang w:val="hy-AM" w:eastAsia="ru-RU"/>
              </w:rPr>
              <w:t>. Հ</w:t>
            </w:r>
            <w:r w:rsidR="006125A9" w:rsidRPr="00FF774F">
              <w:rPr>
                <w:rFonts w:ascii="GHEA Grapalat" w:eastAsia="Times New Roman" w:hAnsi="GHEA Grapalat" w:cs="Times New Roman"/>
                <w:b/>
                <w:sz w:val="24"/>
                <w:szCs w:val="24"/>
                <w:lang w:val="hy-AM" w:eastAsia="ru-RU"/>
              </w:rPr>
              <w:t>Հ պետական եկամուտների կոմիտե</w:t>
            </w:r>
          </w:p>
        </w:tc>
        <w:tc>
          <w:tcPr>
            <w:tcW w:w="5850" w:type="dxa"/>
            <w:shd w:val="clear" w:color="auto" w:fill="E0E0E0"/>
          </w:tcPr>
          <w:p w14:paraId="2FF4C77A" w14:textId="77777777" w:rsidR="00C54637" w:rsidRPr="007E0767" w:rsidRDefault="006125A9" w:rsidP="00B50744">
            <w:pPr>
              <w:spacing w:after="0" w:line="240" w:lineRule="auto"/>
              <w:jc w:val="both"/>
              <w:rPr>
                <w:rFonts w:ascii="GHEA Grapalat" w:hAnsi="GHEA Grapalat"/>
                <w:b/>
                <w:sz w:val="24"/>
                <w:szCs w:val="24"/>
                <w:lang w:val="hy-AM"/>
              </w:rPr>
            </w:pPr>
            <w:r w:rsidRPr="007E0767">
              <w:rPr>
                <w:rFonts w:ascii="GHEA Grapalat" w:hAnsi="GHEA Grapalat"/>
                <w:b/>
                <w:sz w:val="24"/>
                <w:szCs w:val="24"/>
                <w:lang w:val="hy-AM"/>
              </w:rPr>
              <w:t>01/3-4/36660</w:t>
            </w:r>
            <w:r w:rsidR="008A6B64" w:rsidRPr="007E0767">
              <w:rPr>
                <w:rFonts w:ascii="GHEA Grapalat" w:hAnsi="GHEA Grapalat"/>
                <w:b/>
                <w:sz w:val="24"/>
                <w:szCs w:val="24"/>
                <w:lang w:val="hy-AM"/>
              </w:rPr>
              <w:t>-2024</w:t>
            </w:r>
          </w:p>
        </w:tc>
      </w:tr>
      <w:tr w:rsidR="00C54637" w:rsidRPr="00FF774F" w14:paraId="2770B344" w14:textId="77777777" w:rsidTr="00327948">
        <w:trPr>
          <w:trHeight w:val="281"/>
        </w:trPr>
        <w:tc>
          <w:tcPr>
            <w:tcW w:w="9000" w:type="dxa"/>
            <w:vMerge/>
            <w:shd w:val="clear" w:color="auto" w:fill="E0E0E0"/>
          </w:tcPr>
          <w:p w14:paraId="6C4D06C5" w14:textId="77777777" w:rsidR="00C54637" w:rsidRPr="00FF774F" w:rsidRDefault="00C54637" w:rsidP="00B50744">
            <w:pPr>
              <w:spacing w:after="0" w:line="240" w:lineRule="auto"/>
              <w:jc w:val="both"/>
              <w:rPr>
                <w:rFonts w:ascii="GHEA Grapalat" w:hAnsi="GHEA Grapalat"/>
                <w:b/>
                <w:sz w:val="24"/>
                <w:szCs w:val="24"/>
                <w:lang w:val="hy-AM"/>
              </w:rPr>
            </w:pPr>
          </w:p>
        </w:tc>
        <w:tc>
          <w:tcPr>
            <w:tcW w:w="5850" w:type="dxa"/>
            <w:shd w:val="clear" w:color="auto" w:fill="E0E0E0"/>
          </w:tcPr>
          <w:p w14:paraId="6209A7A1" w14:textId="77777777" w:rsidR="00C54637" w:rsidRPr="007E0767" w:rsidRDefault="006125A9"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13.06</w:t>
            </w:r>
            <w:r w:rsidR="008A6B64" w:rsidRPr="007E0767">
              <w:rPr>
                <w:rFonts w:ascii="GHEA Grapalat" w:hAnsi="GHEA Grapalat" w:cs="GHEA Grapalat"/>
                <w:b/>
                <w:sz w:val="24"/>
                <w:szCs w:val="24"/>
                <w:lang w:val="hy-AM"/>
              </w:rPr>
              <w:t>.2024</w:t>
            </w:r>
            <w:r w:rsidR="005379EB" w:rsidRPr="007E0767">
              <w:rPr>
                <w:rFonts w:ascii="GHEA Grapalat" w:hAnsi="GHEA Grapalat"/>
                <w:b/>
                <w:sz w:val="24"/>
                <w:szCs w:val="24"/>
                <w:lang w:val="hy-AM"/>
              </w:rPr>
              <w:t xml:space="preserve">           </w:t>
            </w:r>
          </w:p>
        </w:tc>
      </w:tr>
      <w:tr w:rsidR="00C54637" w:rsidRPr="00FF774F" w14:paraId="36385BF5" w14:textId="77777777" w:rsidTr="003E56E5">
        <w:trPr>
          <w:trHeight w:val="1025"/>
        </w:trPr>
        <w:tc>
          <w:tcPr>
            <w:tcW w:w="9000" w:type="dxa"/>
            <w:shd w:val="clear" w:color="auto" w:fill="auto"/>
          </w:tcPr>
          <w:p w14:paraId="299A0122" w14:textId="77777777" w:rsidR="00C54637" w:rsidRPr="00FF774F" w:rsidRDefault="00C54637" w:rsidP="00B50744">
            <w:pPr>
              <w:pStyle w:val="NormalWeb"/>
              <w:shd w:val="clear" w:color="auto" w:fill="FFFFFF"/>
              <w:spacing w:before="0" w:beforeAutospacing="0" w:after="0" w:afterAutospacing="0"/>
              <w:jc w:val="both"/>
              <w:rPr>
                <w:rFonts w:ascii="GHEA Grapalat" w:hAnsi="GHEA Grapalat"/>
                <w:lang w:val="hy-AM"/>
              </w:rPr>
            </w:pPr>
            <w:r w:rsidRPr="00FF774F">
              <w:rPr>
                <w:rFonts w:ascii="GHEA Grapalat" w:hAnsi="GHEA Grapalat"/>
                <w:lang w:val="hy-AM"/>
              </w:rPr>
              <w:t>Առարկություններ և առաջարկություններ չկան:</w:t>
            </w:r>
          </w:p>
        </w:tc>
        <w:tc>
          <w:tcPr>
            <w:tcW w:w="5850" w:type="dxa"/>
            <w:shd w:val="clear" w:color="auto" w:fill="auto"/>
          </w:tcPr>
          <w:p w14:paraId="142A4F7E" w14:textId="68E4D7B8" w:rsidR="00C54637" w:rsidRPr="007E0767" w:rsidRDefault="003E56E5" w:rsidP="00EB10FC">
            <w:pPr>
              <w:tabs>
                <w:tab w:val="left" w:pos="3090"/>
              </w:tabs>
              <w:spacing w:after="0" w:line="240" w:lineRule="auto"/>
              <w:jc w:val="center"/>
              <w:rPr>
                <w:rFonts w:ascii="GHEA Grapalat" w:hAnsi="GHEA Grapalat"/>
                <w:sz w:val="24"/>
                <w:szCs w:val="24"/>
                <w:lang w:val="hy-AM"/>
              </w:rPr>
            </w:pPr>
            <w:r>
              <w:rPr>
                <w:rFonts w:ascii="GHEA Grapalat" w:eastAsia="Times New Roman" w:hAnsi="GHEA Grapalat" w:cs="Times New Roman"/>
                <w:b/>
                <w:sz w:val="24"/>
                <w:szCs w:val="24"/>
                <w:lang w:val="hy-AM" w:eastAsia="ru-RU"/>
              </w:rPr>
              <w:t>Ընդունվել է ի գիտություն</w:t>
            </w:r>
            <w:r w:rsidR="00EB10FC">
              <w:rPr>
                <w:rFonts w:ascii="GHEA Grapalat" w:eastAsia="Times New Roman" w:hAnsi="GHEA Grapalat" w:cs="Times New Roman"/>
                <w:b/>
                <w:sz w:val="24"/>
                <w:szCs w:val="24"/>
                <w:lang w:val="hy-AM" w:eastAsia="ru-RU"/>
              </w:rPr>
              <w:t>։</w:t>
            </w:r>
          </w:p>
        </w:tc>
      </w:tr>
      <w:tr w:rsidR="00D87543" w:rsidRPr="00FF774F" w14:paraId="4DDF0A2D" w14:textId="77777777" w:rsidTr="002717F6">
        <w:trPr>
          <w:trHeight w:val="345"/>
        </w:trPr>
        <w:tc>
          <w:tcPr>
            <w:tcW w:w="9000" w:type="dxa"/>
            <w:vMerge w:val="restart"/>
            <w:shd w:val="clear" w:color="auto" w:fill="E0E0E0"/>
          </w:tcPr>
          <w:p w14:paraId="2B2C8EE9" w14:textId="77777777" w:rsidR="00D87543" w:rsidRPr="00FF774F" w:rsidRDefault="00D87543" w:rsidP="00B50744">
            <w:pPr>
              <w:spacing w:after="0" w:line="240" w:lineRule="auto"/>
              <w:jc w:val="both"/>
              <w:rPr>
                <w:rFonts w:ascii="GHEA Grapalat" w:hAnsi="GHEA Grapalat"/>
                <w:b/>
                <w:bCs/>
                <w:iCs/>
                <w:sz w:val="24"/>
                <w:szCs w:val="24"/>
                <w:lang w:val="hy-AM"/>
              </w:rPr>
            </w:pPr>
            <w:r w:rsidRPr="00FF774F">
              <w:rPr>
                <w:rFonts w:ascii="GHEA Grapalat" w:hAnsi="GHEA Grapalat"/>
                <w:b/>
                <w:sz w:val="24"/>
                <w:szCs w:val="24"/>
              </w:rPr>
              <w:t>4</w:t>
            </w:r>
            <w:r w:rsidRPr="00FF774F">
              <w:rPr>
                <w:rFonts w:ascii="GHEA Grapalat" w:hAnsi="GHEA Grapalat"/>
                <w:b/>
                <w:sz w:val="24"/>
                <w:szCs w:val="24"/>
                <w:lang w:val="hy-AM"/>
              </w:rPr>
              <w:t xml:space="preserve">. ՀՀ </w:t>
            </w:r>
            <w:r w:rsidR="003651BB" w:rsidRPr="00FF774F">
              <w:rPr>
                <w:rFonts w:ascii="GHEA Grapalat" w:hAnsi="GHEA Grapalat"/>
                <w:b/>
                <w:sz w:val="24"/>
                <w:szCs w:val="24"/>
                <w:lang w:val="hy-AM"/>
              </w:rPr>
              <w:t>դատական դեպարտամենտ</w:t>
            </w:r>
          </w:p>
        </w:tc>
        <w:tc>
          <w:tcPr>
            <w:tcW w:w="5850" w:type="dxa"/>
            <w:shd w:val="clear" w:color="auto" w:fill="E0E0E0"/>
          </w:tcPr>
          <w:p w14:paraId="6773505E" w14:textId="77777777" w:rsidR="00D87543" w:rsidRPr="007E0767" w:rsidRDefault="003651BB" w:rsidP="00B50744">
            <w:pPr>
              <w:spacing w:after="0" w:line="240" w:lineRule="auto"/>
              <w:jc w:val="both"/>
              <w:rPr>
                <w:rFonts w:ascii="GHEA Grapalat" w:eastAsia="Calibri" w:hAnsi="GHEA Grapalat"/>
                <w:b/>
                <w:sz w:val="24"/>
                <w:szCs w:val="24"/>
                <w:lang w:val="hy-AM"/>
              </w:rPr>
            </w:pPr>
            <w:r w:rsidRPr="007E0767">
              <w:rPr>
                <w:rFonts w:ascii="GHEA Grapalat" w:hAnsi="GHEA Grapalat" w:cs="GHEA Grapalat"/>
                <w:b/>
                <w:sz w:val="24"/>
                <w:szCs w:val="24"/>
                <w:lang w:val="hy-AM"/>
              </w:rPr>
              <w:t>ԴԴ/2369-</w:t>
            </w:r>
            <w:r w:rsidR="00D87543" w:rsidRPr="007E0767">
              <w:rPr>
                <w:rFonts w:ascii="GHEA Grapalat" w:hAnsi="GHEA Grapalat" w:cs="GHEA Grapalat"/>
                <w:b/>
                <w:sz w:val="24"/>
                <w:szCs w:val="24"/>
                <w:lang w:val="hy-AM"/>
              </w:rPr>
              <w:t>24</w:t>
            </w:r>
          </w:p>
        </w:tc>
      </w:tr>
      <w:tr w:rsidR="00D87543" w:rsidRPr="00FF774F" w14:paraId="2D977F1F" w14:textId="77777777" w:rsidTr="002717F6">
        <w:trPr>
          <w:trHeight w:val="281"/>
        </w:trPr>
        <w:tc>
          <w:tcPr>
            <w:tcW w:w="9000" w:type="dxa"/>
            <w:vMerge/>
            <w:shd w:val="clear" w:color="auto" w:fill="E0E0E0"/>
          </w:tcPr>
          <w:p w14:paraId="00964CFF" w14:textId="77777777" w:rsidR="00D87543" w:rsidRPr="00FF774F" w:rsidRDefault="00D87543" w:rsidP="00B50744">
            <w:pPr>
              <w:spacing w:after="0" w:line="240" w:lineRule="auto"/>
              <w:jc w:val="both"/>
              <w:rPr>
                <w:rFonts w:ascii="GHEA Grapalat" w:hAnsi="GHEA Grapalat"/>
                <w:b/>
                <w:sz w:val="24"/>
                <w:szCs w:val="24"/>
                <w:lang w:val="hy-AM"/>
              </w:rPr>
            </w:pPr>
          </w:p>
        </w:tc>
        <w:tc>
          <w:tcPr>
            <w:tcW w:w="5850" w:type="dxa"/>
            <w:shd w:val="clear" w:color="auto" w:fill="E0E0E0"/>
          </w:tcPr>
          <w:p w14:paraId="211494A7" w14:textId="77777777" w:rsidR="00D87543" w:rsidRPr="007E0767" w:rsidRDefault="003651BB"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18.06</w:t>
            </w:r>
            <w:r w:rsidR="00D87543" w:rsidRPr="007E0767">
              <w:rPr>
                <w:rFonts w:ascii="GHEA Grapalat" w:hAnsi="GHEA Grapalat" w:cs="GHEA Grapalat"/>
                <w:b/>
                <w:sz w:val="24"/>
                <w:szCs w:val="24"/>
                <w:lang w:val="hy-AM"/>
              </w:rPr>
              <w:t>.2024</w:t>
            </w:r>
          </w:p>
        </w:tc>
      </w:tr>
      <w:tr w:rsidR="00D87543" w:rsidRPr="004F3E9E" w14:paraId="2C5034F1" w14:textId="77777777" w:rsidTr="005172AA">
        <w:tc>
          <w:tcPr>
            <w:tcW w:w="9000" w:type="dxa"/>
            <w:shd w:val="clear" w:color="auto" w:fill="auto"/>
          </w:tcPr>
          <w:p w14:paraId="4B0EDCF0" w14:textId="77777777" w:rsidR="00D87543" w:rsidRPr="005172AA" w:rsidRDefault="005F305A" w:rsidP="00B50744">
            <w:pPr>
              <w:spacing w:after="0" w:line="240" w:lineRule="auto"/>
              <w:ind w:right="-90"/>
              <w:jc w:val="both"/>
              <w:rPr>
                <w:rFonts w:ascii="GHEA Grapalat" w:eastAsia="Microsoft JhengHei" w:hAnsi="GHEA Grapalat" w:cs="Microsoft JhengHei"/>
                <w:sz w:val="24"/>
                <w:szCs w:val="24"/>
              </w:rPr>
            </w:pPr>
            <w:r w:rsidRPr="005172AA">
              <w:rPr>
                <w:rFonts w:ascii="GHEA Grapalat" w:hAnsi="GHEA Grapalat"/>
                <w:sz w:val="24"/>
                <w:szCs w:val="24"/>
                <w:lang w:val="hy-AM"/>
              </w:rPr>
              <w:t xml:space="preserve">«Բնակչության ռեգիստրի մասին» օրենքի նախագծի </w:t>
            </w:r>
            <w:r w:rsidRPr="005172AA">
              <w:rPr>
                <w:rFonts w:ascii="GHEA Grapalat" w:hAnsi="GHEA Grapalat"/>
                <w:sz w:val="24"/>
                <w:szCs w:val="24"/>
              </w:rPr>
              <w:t>(</w:t>
            </w:r>
            <w:r w:rsidRPr="005172AA">
              <w:rPr>
                <w:rFonts w:ascii="GHEA Grapalat" w:hAnsi="GHEA Grapalat"/>
                <w:sz w:val="24"/>
                <w:szCs w:val="24"/>
                <w:lang w:val="hy-AM"/>
              </w:rPr>
              <w:t>այսուհետ՝ Նախագիծ</w:t>
            </w:r>
            <w:r w:rsidRPr="005172AA">
              <w:rPr>
                <w:rFonts w:ascii="GHEA Grapalat" w:hAnsi="GHEA Grapalat"/>
                <w:sz w:val="24"/>
                <w:szCs w:val="24"/>
              </w:rPr>
              <w:t>) կապակցությամբ հարկ ենք համարում նշել հետևյալը</w:t>
            </w:r>
            <w:r w:rsidRPr="005172AA">
              <w:rPr>
                <w:rFonts w:ascii="Microsoft JhengHei" w:eastAsia="Microsoft JhengHei" w:hAnsi="Microsoft JhengHei" w:cs="Microsoft JhengHei" w:hint="eastAsia"/>
                <w:sz w:val="24"/>
                <w:szCs w:val="24"/>
              </w:rPr>
              <w:t>․</w:t>
            </w:r>
          </w:p>
          <w:p w14:paraId="5EEB5EA8" w14:textId="77777777" w:rsidR="005F305A" w:rsidRPr="005172AA" w:rsidRDefault="009F1AE1"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r w:rsidRPr="005172AA">
              <w:rPr>
                <w:rFonts w:ascii="GHEA Grapalat" w:eastAsia="Microsoft JhengHei" w:hAnsi="GHEA Grapalat" w:cs="Microsoft JhengHei"/>
                <w:color w:val="000000"/>
                <w:sz w:val="24"/>
                <w:szCs w:val="24"/>
                <w:shd w:val="clear" w:color="auto" w:fill="FFFFFF"/>
                <w:lang w:val="hy-AM"/>
              </w:rPr>
              <w:t xml:space="preserve">1. </w:t>
            </w:r>
            <w:r w:rsidR="005F305A" w:rsidRPr="005172AA">
              <w:rPr>
                <w:rFonts w:ascii="GHEA Grapalat" w:eastAsia="Microsoft JhengHei" w:hAnsi="GHEA Grapalat" w:cs="Microsoft JhengHei"/>
                <w:color w:val="000000"/>
                <w:sz w:val="24"/>
                <w:szCs w:val="24"/>
                <w:shd w:val="clear" w:color="auto" w:fill="FFFFFF"/>
                <w:lang w:val="hy-AM"/>
              </w:rPr>
              <w:t xml:space="preserve">Առաջարկվում է Նախագծի </w:t>
            </w:r>
            <w:r w:rsidR="005F305A" w:rsidRPr="005172AA">
              <w:rPr>
                <w:rFonts w:ascii="GHEA Grapalat" w:eastAsia="Microsoft JhengHei" w:hAnsi="GHEA Grapalat" w:cs="Microsoft JhengHei"/>
                <w:color w:val="000000"/>
                <w:sz w:val="24"/>
                <w:szCs w:val="24"/>
                <w:shd w:val="clear" w:color="auto" w:fill="FFFFFF"/>
              </w:rPr>
              <w:t>4-</w:t>
            </w:r>
            <w:r w:rsidR="005F305A" w:rsidRPr="005172AA">
              <w:rPr>
                <w:rFonts w:ascii="GHEA Grapalat" w:eastAsia="Microsoft JhengHei" w:hAnsi="GHEA Grapalat" w:cs="Microsoft JhengHei"/>
                <w:color w:val="000000"/>
                <w:sz w:val="24"/>
                <w:szCs w:val="24"/>
                <w:shd w:val="clear" w:color="auto" w:fill="FFFFFF"/>
                <w:lang w:val="hy-AM"/>
              </w:rPr>
              <w:t xml:space="preserve">րդ հոդվածի </w:t>
            </w:r>
            <w:r w:rsidR="005F305A" w:rsidRPr="005172AA">
              <w:rPr>
                <w:rFonts w:ascii="GHEA Grapalat" w:eastAsia="Microsoft JhengHei" w:hAnsi="GHEA Grapalat" w:cs="Microsoft JhengHei"/>
                <w:color w:val="000000"/>
                <w:sz w:val="24"/>
                <w:szCs w:val="24"/>
                <w:shd w:val="clear" w:color="auto" w:fill="FFFFFF"/>
              </w:rPr>
              <w:t>1-</w:t>
            </w:r>
            <w:r w:rsidR="005F305A" w:rsidRPr="005172AA">
              <w:rPr>
                <w:rFonts w:ascii="GHEA Grapalat" w:eastAsia="Microsoft JhengHei" w:hAnsi="GHEA Grapalat" w:cs="Microsoft JhengHei"/>
                <w:color w:val="000000"/>
                <w:sz w:val="24"/>
                <w:szCs w:val="24"/>
                <w:shd w:val="clear" w:color="auto" w:fill="FFFFFF"/>
                <w:lang w:val="hy-AM"/>
              </w:rPr>
              <w:t xml:space="preserve">ին մասի </w:t>
            </w:r>
            <w:r w:rsidR="005F305A" w:rsidRPr="005172AA">
              <w:rPr>
                <w:rFonts w:ascii="GHEA Grapalat" w:eastAsia="Microsoft JhengHei" w:hAnsi="GHEA Grapalat" w:cs="Microsoft JhengHei"/>
                <w:color w:val="000000"/>
                <w:sz w:val="24"/>
                <w:szCs w:val="24"/>
                <w:shd w:val="clear" w:color="auto" w:fill="FFFFFF"/>
              </w:rPr>
              <w:t>7-</w:t>
            </w:r>
            <w:r w:rsidR="005F305A" w:rsidRPr="005172AA">
              <w:rPr>
                <w:rFonts w:ascii="GHEA Grapalat" w:eastAsia="Microsoft JhengHei" w:hAnsi="GHEA Grapalat" w:cs="Microsoft JhengHei"/>
                <w:color w:val="000000"/>
                <w:sz w:val="24"/>
                <w:szCs w:val="24"/>
                <w:shd w:val="clear" w:color="auto" w:fill="FFFFFF"/>
                <w:lang w:val="hy-AM"/>
              </w:rPr>
              <w:t>րդ կետում լրացնել տեղական ինքնակառավարման մարմիններին՝ որպես ոչ դատական կարգով խնամակալությյունը գրանցող մարմինների, իսկ նույն կետի «գ» ենթակետը՝ «խնամակալություն» բառից առաջ լրացնել «դատական կարգով» բառերը, հաշվի առնելով, որ խնամակալություն կամ հոգաբարձություն կարող են սահմանվել ոչ միայն դատական կարգով այլ նաև խնամակալության և հոգաբարձության մարմինների որոշումներով, որոնց մասին տեղեկությունները դատական դեպարտամենտում առկա չեն։</w:t>
            </w:r>
          </w:p>
          <w:p w14:paraId="0BCFE4C5" w14:textId="77777777" w:rsidR="009F1AE1" w:rsidRPr="005172AA" w:rsidRDefault="009F1AE1"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p>
          <w:p w14:paraId="1DF8932F" w14:textId="77777777" w:rsidR="009F1AE1" w:rsidRDefault="009F1AE1"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p>
          <w:p w14:paraId="27F48CEF" w14:textId="019DF8F0" w:rsidR="005172AA" w:rsidRPr="005172AA" w:rsidRDefault="005172AA"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p>
        </w:tc>
        <w:tc>
          <w:tcPr>
            <w:tcW w:w="5850" w:type="dxa"/>
            <w:shd w:val="clear" w:color="auto" w:fill="auto"/>
          </w:tcPr>
          <w:p w14:paraId="10431B57" w14:textId="2E349AF1" w:rsidR="005172AA" w:rsidRDefault="005F305A" w:rsidP="00B50744">
            <w:pPr>
              <w:tabs>
                <w:tab w:val="left" w:pos="3090"/>
              </w:tabs>
              <w:spacing w:after="0" w:line="240" w:lineRule="auto"/>
              <w:jc w:val="center"/>
              <w:rPr>
                <w:rFonts w:ascii="GHEA Grapalat" w:eastAsia="Microsoft JhengHei" w:hAnsi="GHEA Grapalat" w:cs="Microsoft JhengHei"/>
                <w:sz w:val="24"/>
                <w:szCs w:val="24"/>
                <w:lang w:val="hy-AM"/>
              </w:rPr>
            </w:pPr>
            <w:r w:rsidRPr="005172AA">
              <w:rPr>
                <w:rFonts w:ascii="GHEA Grapalat" w:hAnsi="GHEA Grapalat"/>
                <w:b/>
                <w:bCs/>
                <w:sz w:val="24"/>
                <w:szCs w:val="24"/>
                <w:lang w:val="hy-AM"/>
              </w:rPr>
              <w:t>Ընդունվել է</w:t>
            </w:r>
            <w:r w:rsidR="00EB10FC">
              <w:rPr>
                <w:rFonts w:ascii="GHEA Grapalat" w:hAnsi="GHEA Grapalat"/>
                <w:b/>
                <w:bCs/>
                <w:sz w:val="24"/>
                <w:szCs w:val="24"/>
                <w:lang w:val="hy-AM"/>
              </w:rPr>
              <w:t>։</w:t>
            </w:r>
          </w:p>
          <w:p w14:paraId="73F5A707" w14:textId="1E10DF33" w:rsidR="005172AA" w:rsidRPr="00FB3992" w:rsidRDefault="005F305A" w:rsidP="00B50744">
            <w:pPr>
              <w:tabs>
                <w:tab w:val="left" w:pos="3090"/>
              </w:tabs>
              <w:spacing w:after="0" w:line="240" w:lineRule="auto"/>
              <w:jc w:val="both"/>
              <w:rPr>
                <w:rFonts w:ascii="GHEA Grapalat" w:hAnsi="GHEA Grapalat"/>
                <w:sz w:val="24"/>
                <w:szCs w:val="24"/>
                <w:shd w:val="clear" w:color="auto" w:fill="FFFFFF"/>
                <w:lang w:val="hy-AM"/>
              </w:rPr>
            </w:pPr>
            <w:r w:rsidRPr="005172AA">
              <w:rPr>
                <w:rFonts w:ascii="GHEA Grapalat" w:eastAsia="Microsoft JhengHei" w:hAnsi="GHEA Grapalat" w:cs="Microsoft JhengHei"/>
                <w:sz w:val="24"/>
                <w:szCs w:val="24"/>
                <w:lang w:val="hy-AM"/>
              </w:rPr>
              <w:t xml:space="preserve">Նախագիծը ամբողջությամբ լրամշակվել է, որի 18-րդ հոդվածում քննարկվող տեղեկատվությունը բնակչության ռեգիստրում ներառելու գործառույթը ամբողջությամբ վերապահվել է </w:t>
            </w:r>
            <w:r w:rsidRPr="005172AA">
              <w:rPr>
                <w:rFonts w:ascii="GHEA Grapalat" w:hAnsi="GHEA Grapalat"/>
                <w:sz w:val="24"/>
                <w:szCs w:val="24"/>
                <w:shd w:val="clear" w:color="auto" w:fill="FFFFFF"/>
                <w:lang w:val="hy-AM"/>
              </w:rPr>
              <w:t xml:space="preserve">Խնամակալության և հոգաբարձության մարմնին, քանի որ </w:t>
            </w:r>
            <w:r w:rsidR="009F1AE1" w:rsidRPr="005172AA">
              <w:rPr>
                <w:rFonts w:ascii="GHEA Grapalat" w:hAnsi="GHEA Grapalat"/>
                <w:sz w:val="24"/>
                <w:szCs w:val="24"/>
                <w:shd w:val="clear" w:color="auto" w:fill="FFFFFF"/>
                <w:lang w:val="hy-AM"/>
              </w:rPr>
              <w:t>դատական դեպարտամենտն ըստ էության տեղեկատվություն է ստանում կայացաված դատական ակտի մասին, այլ ոչ թե փաստացի խնամակալություն կամ հոգաբարձություն սահմանվելու։</w:t>
            </w:r>
          </w:p>
          <w:p w14:paraId="35B4A6F8" w14:textId="77777777" w:rsidR="005172AA" w:rsidRPr="005172AA" w:rsidRDefault="005172AA" w:rsidP="00B50744">
            <w:pPr>
              <w:tabs>
                <w:tab w:val="left" w:pos="3090"/>
              </w:tabs>
              <w:spacing w:after="0" w:line="240" w:lineRule="auto"/>
              <w:jc w:val="both"/>
              <w:rPr>
                <w:rFonts w:ascii="GHEA Grapalat" w:eastAsia="Microsoft JhengHei" w:hAnsi="GHEA Grapalat" w:cs="Microsoft JhengHei"/>
                <w:sz w:val="24"/>
                <w:szCs w:val="24"/>
                <w:lang w:val="hy-AM"/>
              </w:rPr>
            </w:pPr>
          </w:p>
          <w:p w14:paraId="4A1B678D" w14:textId="77777777" w:rsidR="005172AA" w:rsidRDefault="005172AA" w:rsidP="00B50744">
            <w:pPr>
              <w:tabs>
                <w:tab w:val="left" w:pos="3090"/>
              </w:tabs>
              <w:spacing w:after="0" w:line="240" w:lineRule="auto"/>
              <w:jc w:val="both"/>
              <w:rPr>
                <w:rFonts w:ascii="GHEA Grapalat" w:eastAsia="Microsoft JhengHei" w:hAnsi="GHEA Grapalat" w:cs="Microsoft JhengHei"/>
                <w:sz w:val="24"/>
                <w:szCs w:val="24"/>
                <w:lang w:val="hy-AM"/>
              </w:rPr>
            </w:pPr>
          </w:p>
          <w:p w14:paraId="13472B2E" w14:textId="084F669F" w:rsidR="005172AA" w:rsidRPr="005172AA" w:rsidRDefault="005172AA" w:rsidP="00B50744">
            <w:pPr>
              <w:tabs>
                <w:tab w:val="left" w:pos="3090"/>
              </w:tabs>
              <w:spacing w:after="0" w:line="240" w:lineRule="auto"/>
              <w:jc w:val="both"/>
              <w:rPr>
                <w:rFonts w:ascii="GHEA Grapalat" w:eastAsia="Microsoft JhengHei" w:hAnsi="GHEA Grapalat" w:cs="Microsoft JhengHei"/>
                <w:b/>
                <w:bCs/>
                <w:sz w:val="24"/>
                <w:szCs w:val="24"/>
                <w:lang w:val="hy-AM"/>
              </w:rPr>
            </w:pPr>
          </w:p>
        </w:tc>
      </w:tr>
      <w:tr w:rsidR="003E56E5" w:rsidRPr="004F3E9E" w14:paraId="4550AF50" w14:textId="77777777" w:rsidTr="005172AA">
        <w:tc>
          <w:tcPr>
            <w:tcW w:w="9000" w:type="dxa"/>
            <w:shd w:val="clear" w:color="auto" w:fill="auto"/>
          </w:tcPr>
          <w:p w14:paraId="22533A88" w14:textId="77777777" w:rsidR="003E56E5" w:rsidRPr="005172AA" w:rsidRDefault="003E56E5"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r w:rsidRPr="005172AA">
              <w:rPr>
                <w:rFonts w:ascii="GHEA Grapalat" w:eastAsia="Microsoft JhengHei" w:hAnsi="GHEA Grapalat" w:cs="Microsoft JhengHei"/>
                <w:color w:val="000000"/>
                <w:sz w:val="24"/>
                <w:szCs w:val="24"/>
                <w:shd w:val="clear" w:color="auto" w:fill="FFFFFF"/>
                <w:lang w:val="hy-AM"/>
              </w:rPr>
              <w:t xml:space="preserve">2. Նախագծի 26-րդ հոդվածի 1-ին մասի 1-ին կետով սահմանված՝ «1. Բնակչության ռեգիստրը տնօրինող մարմնի լիազորություններն են՝ 1) սույն </w:t>
            </w:r>
            <w:r w:rsidRPr="005172AA">
              <w:rPr>
                <w:rFonts w:ascii="GHEA Grapalat" w:eastAsia="Microsoft JhengHei" w:hAnsi="GHEA Grapalat" w:cs="Microsoft JhengHei"/>
                <w:color w:val="000000"/>
                <w:sz w:val="24"/>
                <w:szCs w:val="24"/>
                <w:shd w:val="clear" w:color="auto" w:fill="FFFFFF"/>
                <w:lang w:val="hy-AM"/>
              </w:rPr>
              <w:lastRenderedPageBreak/>
              <w:t>օրենքով նախատեսված պահանջների, այդ թվում ՝ բնակչության ռեգիստրի վարման, բնակչության ռեգիստրում տեղեկատվություն գրանցող մարմինների աշխատանքների նկատմամբ վերահսկողության իրականացումը» կարգավորման ուժով ՀՀ ներքին գործերի նախարարությունն օժտվում է վերահսկողություն իրականացնելու լիազորությամբ՝ բնակչության ռեգիստրում տեղեկատվություն գրանցող Նախագծով սահմանված մարմինների, այդ թվում՝ դատական դեպարտամենտի նկատմամբ։</w:t>
            </w:r>
          </w:p>
          <w:p w14:paraId="6DF9332B" w14:textId="77777777" w:rsidR="003E56E5" w:rsidRPr="005172AA" w:rsidRDefault="003E56E5"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r w:rsidRPr="005172AA">
              <w:rPr>
                <w:rFonts w:ascii="GHEA Grapalat" w:eastAsia="Microsoft JhengHei" w:hAnsi="GHEA Grapalat" w:cs="Microsoft JhengHei"/>
                <w:color w:val="000000"/>
                <w:sz w:val="24"/>
                <w:szCs w:val="24"/>
                <w:shd w:val="clear" w:color="auto" w:fill="FFFFFF"/>
                <w:lang w:val="hy-AM"/>
              </w:rPr>
              <w:t>Այսինքն, նշված նորմով Կառավարության կազմում ընդգրկվող նախարարությունը վերահսկողույթան լիազորություն է ստանում բարձրագույն դատական խորհրդի աշխատակազմ դատական դեպարտամենտի նկատմամբ, ինչը կխախտի նշված սահմանադրական մարմնի անկախությունը։</w:t>
            </w:r>
          </w:p>
          <w:p w14:paraId="0C2CE891" w14:textId="77777777" w:rsidR="003E56E5" w:rsidRDefault="003E56E5"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r w:rsidRPr="005172AA">
              <w:rPr>
                <w:rFonts w:ascii="GHEA Grapalat" w:eastAsia="Microsoft JhengHei" w:hAnsi="GHEA Grapalat" w:cs="Microsoft JhengHei"/>
                <w:color w:val="000000"/>
                <w:sz w:val="24"/>
                <w:szCs w:val="24"/>
                <w:shd w:val="clear" w:color="auto" w:fill="FFFFFF"/>
                <w:lang w:val="hy-AM"/>
              </w:rPr>
              <w:t>Ելնելով վերոգրյալից՝ առաջարկվում է դատական դեպարտամենտի հետ կապված հարաբերությունները նախագծում սահմանել այնպիսի առանձնահատկություններով, որ վերջինս համագործակցի գործդաիր իշխանության մարմնի հետ, ոչ թե վերահսկի։ Սույն առաջարկը վերաբերում է նաև Նախագծի 30-րդ հոդվածին։</w:t>
            </w:r>
          </w:p>
          <w:p w14:paraId="31E2C48A" w14:textId="77777777" w:rsidR="003E56E5" w:rsidRDefault="003E56E5"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p>
          <w:p w14:paraId="2DBC2AD5" w14:textId="77777777" w:rsidR="003E56E5" w:rsidRPr="005172AA" w:rsidRDefault="003E56E5" w:rsidP="00B50744">
            <w:pPr>
              <w:spacing w:after="0" w:line="240" w:lineRule="auto"/>
              <w:ind w:right="-90"/>
              <w:jc w:val="both"/>
              <w:rPr>
                <w:rFonts w:ascii="GHEA Grapalat" w:hAnsi="GHEA Grapalat"/>
                <w:sz w:val="24"/>
                <w:szCs w:val="24"/>
                <w:lang w:val="hy-AM"/>
              </w:rPr>
            </w:pPr>
          </w:p>
        </w:tc>
        <w:tc>
          <w:tcPr>
            <w:tcW w:w="5850" w:type="dxa"/>
            <w:shd w:val="clear" w:color="auto" w:fill="auto"/>
          </w:tcPr>
          <w:p w14:paraId="6DCBBCB2" w14:textId="3328D503" w:rsidR="00B16EFC" w:rsidRDefault="003E56E5" w:rsidP="00B50744">
            <w:pPr>
              <w:tabs>
                <w:tab w:val="left" w:pos="3090"/>
              </w:tabs>
              <w:spacing w:after="0" w:line="240" w:lineRule="auto"/>
              <w:jc w:val="center"/>
              <w:rPr>
                <w:rFonts w:ascii="GHEA Grapalat" w:hAnsi="GHEA Grapalat"/>
                <w:sz w:val="24"/>
                <w:szCs w:val="24"/>
                <w:lang w:val="hy-AM"/>
              </w:rPr>
            </w:pPr>
            <w:r w:rsidRPr="002D48F5">
              <w:rPr>
                <w:rFonts w:ascii="GHEA Grapalat" w:hAnsi="GHEA Grapalat"/>
                <w:b/>
                <w:bCs/>
                <w:sz w:val="24"/>
                <w:szCs w:val="24"/>
                <w:lang w:val="hy-AM"/>
              </w:rPr>
              <w:lastRenderedPageBreak/>
              <w:t xml:space="preserve">Չի </w:t>
            </w:r>
            <w:r w:rsidR="00B16EFC">
              <w:rPr>
                <w:rFonts w:ascii="GHEA Grapalat" w:hAnsi="GHEA Grapalat"/>
                <w:b/>
                <w:bCs/>
                <w:sz w:val="24"/>
                <w:szCs w:val="24"/>
                <w:lang w:val="hy-AM"/>
              </w:rPr>
              <w:t>ընդունվել</w:t>
            </w:r>
            <w:r w:rsidR="00EB10FC">
              <w:rPr>
                <w:rFonts w:ascii="GHEA Grapalat" w:hAnsi="GHEA Grapalat"/>
                <w:b/>
                <w:bCs/>
                <w:sz w:val="24"/>
                <w:szCs w:val="24"/>
                <w:lang w:val="hy-AM"/>
              </w:rPr>
              <w:t>։</w:t>
            </w:r>
          </w:p>
          <w:p w14:paraId="5D4A694B" w14:textId="0EA1BC91" w:rsidR="003E56E5" w:rsidRPr="005172AA" w:rsidRDefault="003E56E5" w:rsidP="00B50744">
            <w:pPr>
              <w:tabs>
                <w:tab w:val="left" w:pos="3090"/>
              </w:tabs>
              <w:spacing w:after="0" w:line="240" w:lineRule="auto"/>
              <w:jc w:val="both"/>
              <w:rPr>
                <w:rFonts w:ascii="GHEA Grapalat" w:hAnsi="GHEA Grapalat"/>
                <w:sz w:val="24"/>
                <w:szCs w:val="24"/>
                <w:lang w:val="hy-AM"/>
              </w:rPr>
            </w:pPr>
            <w:r w:rsidRPr="005172AA">
              <w:rPr>
                <w:rFonts w:ascii="GHEA Grapalat" w:hAnsi="GHEA Grapalat"/>
                <w:sz w:val="24"/>
                <w:szCs w:val="24"/>
                <w:lang w:val="hy-AM"/>
              </w:rPr>
              <w:lastRenderedPageBreak/>
              <w:t>Նախագիծն ամբողջությամբ խմբագրվել է, որի արդյունքում դատական դեպարտամենտին առնչվող կարգավորումները հանվել են։</w:t>
            </w:r>
          </w:p>
          <w:p w14:paraId="0AB63C63" w14:textId="77777777" w:rsidR="003E56E5" w:rsidRPr="005172AA" w:rsidRDefault="003E56E5" w:rsidP="00B50744">
            <w:pPr>
              <w:tabs>
                <w:tab w:val="left" w:pos="3090"/>
              </w:tabs>
              <w:spacing w:after="0" w:line="240" w:lineRule="auto"/>
              <w:jc w:val="both"/>
              <w:rPr>
                <w:rFonts w:ascii="GHEA Grapalat" w:hAnsi="GHEA Grapalat"/>
                <w:sz w:val="24"/>
                <w:szCs w:val="24"/>
                <w:lang w:val="hy-AM"/>
              </w:rPr>
            </w:pPr>
          </w:p>
          <w:p w14:paraId="26C3EC65" w14:textId="77777777" w:rsidR="003E56E5" w:rsidRPr="005172AA" w:rsidRDefault="003E56E5" w:rsidP="00B50744">
            <w:pPr>
              <w:tabs>
                <w:tab w:val="left" w:pos="3090"/>
              </w:tabs>
              <w:spacing w:after="0" w:line="240" w:lineRule="auto"/>
              <w:jc w:val="both"/>
              <w:rPr>
                <w:rFonts w:ascii="GHEA Grapalat" w:hAnsi="GHEA Grapalat"/>
                <w:b/>
                <w:bCs/>
                <w:sz w:val="24"/>
                <w:szCs w:val="24"/>
                <w:lang w:val="hy-AM"/>
              </w:rPr>
            </w:pPr>
          </w:p>
        </w:tc>
      </w:tr>
      <w:tr w:rsidR="00C60F3C" w:rsidRPr="004F3E9E" w14:paraId="1A5BB152" w14:textId="77777777" w:rsidTr="005172AA">
        <w:tc>
          <w:tcPr>
            <w:tcW w:w="9000" w:type="dxa"/>
            <w:shd w:val="clear" w:color="auto" w:fill="auto"/>
          </w:tcPr>
          <w:p w14:paraId="4177776F" w14:textId="77777777" w:rsidR="00B16EFC" w:rsidRPr="005172AA" w:rsidRDefault="00B16EFC"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r w:rsidRPr="005172AA">
              <w:rPr>
                <w:rFonts w:ascii="GHEA Grapalat" w:eastAsia="Microsoft JhengHei" w:hAnsi="GHEA Grapalat" w:cs="Microsoft JhengHei"/>
                <w:color w:val="000000"/>
                <w:sz w:val="24"/>
                <w:szCs w:val="24"/>
                <w:shd w:val="clear" w:color="auto" w:fill="FFFFFF"/>
                <w:lang w:val="hy-AM"/>
              </w:rPr>
              <w:lastRenderedPageBreak/>
              <w:t>3. Առաջարկվում է նախագծի 22-րդ հոդվածի 1-ին մասով սահմանված 1 աշխատանքային օրվա ժամկետը փոխարինել 5 աշխատանքային օրվա ժամկետով՝ հաշվի առնելով դատական դեպարտամենտի կենտրոնական մարմնի իրավասու ստորաբաժանման կողմից գրանցման ենթակա տեղեկատվությունը դատարանների աշխատակազմերից հավաքագրելու և ամփոփելու ժամկետները։</w:t>
            </w:r>
          </w:p>
          <w:p w14:paraId="1F2DC46E" w14:textId="77777777" w:rsidR="00B16EFC" w:rsidRPr="005172AA" w:rsidRDefault="00B16EFC"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p>
          <w:p w14:paraId="50F0F3DF" w14:textId="7EC1F87B" w:rsidR="00C60F3C" w:rsidRPr="005172AA" w:rsidRDefault="00C60F3C"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p>
        </w:tc>
        <w:tc>
          <w:tcPr>
            <w:tcW w:w="5850" w:type="dxa"/>
            <w:shd w:val="clear" w:color="auto" w:fill="auto"/>
          </w:tcPr>
          <w:p w14:paraId="7F54692C" w14:textId="4080962D" w:rsidR="00B16EFC" w:rsidRDefault="00B16EFC" w:rsidP="00B50744">
            <w:pPr>
              <w:tabs>
                <w:tab w:val="left" w:pos="3090"/>
              </w:tabs>
              <w:spacing w:after="0" w:line="240" w:lineRule="auto"/>
              <w:jc w:val="center"/>
              <w:rPr>
                <w:rFonts w:ascii="GHEA Grapalat" w:hAnsi="GHEA Grapalat"/>
                <w:b/>
                <w:bCs/>
                <w:sz w:val="24"/>
                <w:szCs w:val="24"/>
                <w:lang w:val="hy-AM"/>
              </w:rPr>
            </w:pPr>
            <w:r w:rsidRPr="002D48F5">
              <w:rPr>
                <w:rFonts w:ascii="GHEA Grapalat" w:hAnsi="GHEA Grapalat"/>
                <w:b/>
                <w:bCs/>
                <w:sz w:val="24"/>
                <w:szCs w:val="24"/>
                <w:lang w:val="hy-AM"/>
              </w:rPr>
              <w:t xml:space="preserve">Չի </w:t>
            </w:r>
            <w:r>
              <w:rPr>
                <w:rFonts w:ascii="GHEA Grapalat" w:hAnsi="GHEA Grapalat"/>
                <w:b/>
                <w:bCs/>
                <w:sz w:val="24"/>
                <w:szCs w:val="24"/>
                <w:lang w:val="hy-AM"/>
              </w:rPr>
              <w:t>ընդունվել</w:t>
            </w:r>
            <w:r w:rsidR="00EB10FC">
              <w:rPr>
                <w:rFonts w:ascii="GHEA Grapalat" w:hAnsi="GHEA Grapalat"/>
                <w:b/>
                <w:bCs/>
                <w:sz w:val="24"/>
                <w:szCs w:val="24"/>
                <w:lang w:val="hy-AM"/>
              </w:rPr>
              <w:t>։</w:t>
            </w:r>
          </w:p>
          <w:p w14:paraId="0471A155" w14:textId="2DE32D7A" w:rsidR="00B16EFC" w:rsidRPr="005172AA" w:rsidRDefault="00B16EFC" w:rsidP="00B50744">
            <w:pPr>
              <w:tabs>
                <w:tab w:val="left" w:pos="3090"/>
              </w:tabs>
              <w:spacing w:after="0" w:line="240" w:lineRule="auto"/>
              <w:jc w:val="both"/>
              <w:rPr>
                <w:rFonts w:ascii="GHEA Grapalat" w:hAnsi="GHEA Grapalat"/>
                <w:sz w:val="24"/>
                <w:szCs w:val="24"/>
                <w:lang w:val="hy-AM"/>
              </w:rPr>
            </w:pPr>
            <w:r w:rsidRPr="005172AA">
              <w:rPr>
                <w:rFonts w:ascii="GHEA Grapalat" w:hAnsi="GHEA Grapalat"/>
                <w:sz w:val="24"/>
                <w:szCs w:val="24"/>
                <w:lang w:val="hy-AM"/>
              </w:rPr>
              <w:t>Նախագիծն ամբողջությամբ խմբագրվել է, որի արդյունքում դատական դեպարտամենտին առնչվող կարգավորումները հանվել են։</w:t>
            </w:r>
          </w:p>
          <w:p w14:paraId="46C8A481" w14:textId="77777777" w:rsidR="00C60F3C" w:rsidRPr="005172AA" w:rsidRDefault="00C60F3C" w:rsidP="00B50744">
            <w:pPr>
              <w:tabs>
                <w:tab w:val="left" w:pos="3090"/>
              </w:tabs>
              <w:spacing w:after="0" w:line="240" w:lineRule="auto"/>
              <w:jc w:val="both"/>
              <w:rPr>
                <w:rFonts w:ascii="GHEA Grapalat" w:hAnsi="GHEA Grapalat"/>
                <w:b/>
                <w:bCs/>
                <w:sz w:val="24"/>
                <w:szCs w:val="24"/>
                <w:lang w:val="hy-AM"/>
              </w:rPr>
            </w:pPr>
          </w:p>
        </w:tc>
      </w:tr>
      <w:tr w:rsidR="00B16EFC" w:rsidRPr="003E56E5" w14:paraId="7351AA84" w14:textId="77777777" w:rsidTr="00D1697E">
        <w:trPr>
          <w:trHeight w:val="917"/>
        </w:trPr>
        <w:tc>
          <w:tcPr>
            <w:tcW w:w="9000" w:type="dxa"/>
            <w:shd w:val="clear" w:color="auto" w:fill="auto"/>
          </w:tcPr>
          <w:p w14:paraId="2671B1F2" w14:textId="72669365" w:rsidR="00B16EFC" w:rsidRPr="005172AA" w:rsidRDefault="00B16EFC" w:rsidP="00B50744">
            <w:pPr>
              <w:spacing w:after="0" w:line="240" w:lineRule="auto"/>
              <w:ind w:right="-90"/>
              <w:jc w:val="both"/>
              <w:rPr>
                <w:rFonts w:ascii="GHEA Grapalat" w:eastAsia="Microsoft JhengHei" w:hAnsi="GHEA Grapalat" w:cs="Microsoft JhengHei"/>
                <w:color w:val="000000"/>
                <w:sz w:val="24"/>
                <w:szCs w:val="24"/>
                <w:shd w:val="clear" w:color="auto" w:fill="FFFFFF"/>
                <w:lang w:val="hy-AM"/>
              </w:rPr>
            </w:pPr>
            <w:r w:rsidRPr="005172AA">
              <w:rPr>
                <w:rFonts w:ascii="GHEA Grapalat" w:eastAsia="Microsoft JhengHei" w:hAnsi="GHEA Grapalat" w:cs="Microsoft JhengHei"/>
                <w:color w:val="000000"/>
                <w:sz w:val="24"/>
                <w:szCs w:val="24"/>
                <w:shd w:val="clear" w:color="auto" w:fill="FFFFFF"/>
                <w:lang w:val="hy-AM"/>
              </w:rPr>
              <w:t>Փաթեթում ներառված մյուս նախագծերի վերաբերյալ առաջարկություններ չկան։</w:t>
            </w:r>
          </w:p>
        </w:tc>
        <w:tc>
          <w:tcPr>
            <w:tcW w:w="5850" w:type="dxa"/>
            <w:shd w:val="clear" w:color="auto" w:fill="auto"/>
          </w:tcPr>
          <w:p w14:paraId="72C46488" w14:textId="23F94BF1" w:rsidR="00B16EFC" w:rsidRPr="002D48F5" w:rsidRDefault="00B16EFC" w:rsidP="00EB10FC">
            <w:pPr>
              <w:tabs>
                <w:tab w:val="left" w:pos="3090"/>
              </w:tabs>
              <w:spacing w:after="0" w:line="240" w:lineRule="auto"/>
              <w:jc w:val="center"/>
              <w:rPr>
                <w:rFonts w:ascii="GHEA Grapalat" w:hAnsi="GHEA Grapalat"/>
                <w:b/>
                <w:bCs/>
                <w:sz w:val="24"/>
                <w:szCs w:val="24"/>
                <w:lang w:val="hy-AM"/>
              </w:rPr>
            </w:pPr>
            <w:r w:rsidRPr="005172AA">
              <w:rPr>
                <w:rFonts w:ascii="GHEA Grapalat" w:eastAsia="Microsoft JhengHei" w:hAnsi="GHEA Grapalat" w:cs="Microsoft JhengHei"/>
                <w:b/>
                <w:bCs/>
                <w:sz w:val="24"/>
                <w:szCs w:val="24"/>
                <w:lang w:val="hy-AM"/>
              </w:rPr>
              <w:t>Ընդունվել  է ի գիտություն։</w:t>
            </w:r>
          </w:p>
        </w:tc>
      </w:tr>
      <w:tr w:rsidR="0005188A" w:rsidRPr="00FF774F" w14:paraId="4B2C6FD1" w14:textId="77777777" w:rsidTr="006F1DAF">
        <w:trPr>
          <w:trHeight w:val="345"/>
        </w:trPr>
        <w:tc>
          <w:tcPr>
            <w:tcW w:w="9000" w:type="dxa"/>
            <w:vMerge w:val="restart"/>
            <w:shd w:val="clear" w:color="auto" w:fill="E0E0E0"/>
          </w:tcPr>
          <w:p w14:paraId="1C0BC1FE" w14:textId="77777777" w:rsidR="0005188A" w:rsidRPr="00FF774F" w:rsidRDefault="0005188A" w:rsidP="00B50744">
            <w:pPr>
              <w:pStyle w:val="Heading1"/>
              <w:spacing w:before="0" w:line="240" w:lineRule="auto"/>
              <w:jc w:val="both"/>
              <w:rPr>
                <w:rFonts w:ascii="GHEA Grapalat" w:hAnsi="GHEA Grapalat"/>
                <w:b/>
                <w:bCs/>
                <w:color w:val="auto"/>
                <w:sz w:val="24"/>
                <w:szCs w:val="24"/>
                <w:lang w:val="hy-AM"/>
              </w:rPr>
            </w:pPr>
            <w:r w:rsidRPr="00FF774F">
              <w:rPr>
                <w:rFonts w:ascii="GHEA Grapalat" w:hAnsi="GHEA Grapalat"/>
                <w:b/>
                <w:bCs/>
                <w:iCs/>
                <w:color w:val="auto"/>
                <w:sz w:val="24"/>
                <w:szCs w:val="24"/>
                <w:lang w:val="hy-AM"/>
              </w:rPr>
              <w:t>5</w:t>
            </w:r>
            <w:r w:rsidRPr="00FF774F">
              <w:rPr>
                <w:rFonts w:ascii="GHEA Grapalat" w:eastAsia="Times New Roman" w:hAnsi="GHEA Grapalat" w:cs="Times New Roman"/>
                <w:b/>
                <w:color w:val="auto"/>
                <w:sz w:val="24"/>
                <w:szCs w:val="24"/>
                <w:lang w:val="hy-AM" w:eastAsia="ru-RU"/>
              </w:rPr>
              <w:t>. ՀՀ</w:t>
            </w:r>
            <w:r w:rsidRPr="00FF774F">
              <w:rPr>
                <w:rFonts w:ascii="GHEA Grapalat" w:hAnsi="GHEA Grapalat"/>
                <w:b/>
                <w:bCs/>
                <w:color w:val="auto"/>
                <w:sz w:val="24"/>
                <w:szCs w:val="24"/>
                <w:lang w:val="hy-AM"/>
              </w:rPr>
              <w:t xml:space="preserve"> </w:t>
            </w:r>
            <w:r w:rsidRPr="00FF774F">
              <w:rPr>
                <w:rFonts w:ascii="GHEA Grapalat" w:hAnsi="GHEA Grapalat" w:cs="Sylfaen"/>
                <w:b/>
                <w:bCs/>
                <w:color w:val="auto"/>
                <w:sz w:val="24"/>
                <w:szCs w:val="24"/>
                <w:lang w:val="hy-AM"/>
              </w:rPr>
              <w:t>աշխատանքի և սոցիալական հարցերի նախարարություն</w:t>
            </w:r>
          </w:p>
          <w:p w14:paraId="0A1DE8D8" w14:textId="77777777" w:rsidR="0005188A" w:rsidRPr="00FF774F" w:rsidRDefault="0005188A" w:rsidP="00B50744">
            <w:pPr>
              <w:spacing w:after="0" w:line="240" w:lineRule="auto"/>
              <w:jc w:val="both"/>
              <w:rPr>
                <w:rFonts w:ascii="GHEA Grapalat" w:hAnsi="GHEA Grapalat"/>
                <w:b/>
                <w:bCs/>
                <w:iCs/>
                <w:sz w:val="24"/>
                <w:szCs w:val="24"/>
                <w:lang w:val="hy-AM"/>
              </w:rPr>
            </w:pPr>
          </w:p>
        </w:tc>
        <w:tc>
          <w:tcPr>
            <w:tcW w:w="5850" w:type="dxa"/>
            <w:shd w:val="clear" w:color="auto" w:fill="E0E0E0"/>
          </w:tcPr>
          <w:p w14:paraId="387A6975" w14:textId="77777777" w:rsidR="0005188A" w:rsidRPr="007E0767" w:rsidRDefault="0005188A" w:rsidP="00B50744">
            <w:pPr>
              <w:spacing w:after="0" w:line="240" w:lineRule="auto"/>
              <w:jc w:val="both"/>
              <w:rPr>
                <w:rFonts w:ascii="GHEA Grapalat" w:hAnsi="GHEA Grapalat"/>
                <w:b/>
                <w:sz w:val="24"/>
                <w:szCs w:val="24"/>
                <w:lang w:val="hy-AM"/>
              </w:rPr>
            </w:pPr>
            <w:r w:rsidRPr="007E0767">
              <w:rPr>
                <w:rFonts w:ascii="GHEA Grapalat" w:hAnsi="GHEA Grapalat"/>
                <w:b/>
                <w:sz w:val="24"/>
                <w:szCs w:val="24"/>
                <w:lang w:val="hy-AM"/>
              </w:rPr>
              <w:t>ՆՄ/ԳԽ-2/19747-2024</w:t>
            </w:r>
          </w:p>
        </w:tc>
      </w:tr>
      <w:tr w:rsidR="0005188A" w:rsidRPr="00FF774F" w14:paraId="39B640A7" w14:textId="77777777" w:rsidTr="006F1DAF">
        <w:trPr>
          <w:trHeight w:val="281"/>
        </w:trPr>
        <w:tc>
          <w:tcPr>
            <w:tcW w:w="9000" w:type="dxa"/>
            <w:vMerge/>
            <w:shd w:val="clear" w:color="auto" w:fill="E0E0E0"/>
          </w:tcPr>
          <w:p w14:paraId="02CA7541" w14:textId="77777777" w:rsidR="0005188A" w:rsidRPr="00FF774F" w:rsidRDefault="0005188A" w:rsidP="00B50744">
            <w:pPr>
              <w:spacing w:after="0" w:line="240" w:lineRule="auto"/>
              <w:jc w:val="both"/>
              <w:rPr>
                <w:rFonts w:ascii="GHEA Grapalat" w:hAnsi="GHEA Grapalat"/>
                <w:b/>
                <w:sz w:val="24"/>
                <w:szCs w:val="24"/>
                <w:lang w:val="hy-AM"/>
              </w:rPr>
            </w:pPr>
          </w:p>
        </w:tc>
        <w:tc>
          <w:tcPr>
            <w:tcW w:w="5850" w:type="dxa"/>
            <w:shd w:val="clear" w:color="auto" w:fill="E0E0E0"/>
          </w:tcPr>
          <w:p w14:paraId="2C00E74D" w14:textId="77777777" w:rsidR="0005188A" w:rsidRPr="007E0767" w:rsidRDefault="0005188A"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18.06.2024</w:t>
            </w:r>
          </w:p>
        </w:tc>
      </w:tr>
      <w:tr w:rsidR="0005188A" w:rsidRPr="004F3E9E" w14:paraId="3F86996C" w14:textId="77777777" w:rsidTr="006F1DAF">
        <w:trPr>
          <w:trHeight w:val="281"/>
        </w:trPr>
        <w:tc>
          <w:tcPr>
            <w:tcW w:w="9000" w:type="dxa"/>
            <w:shd w:val="clear" w:color="auto" w:fill="auto"/>
          </w:tcPr>
          <w:p w14:paraId="1FDB22AF" w14:textId="77777777" w:rsidR="002827F1" w:rsidRPr="00FF774F" w:rsidRDefault="002827F1" w:rsidP="00B50744">
            <w:pPr>
              <w:spacing w:after="0" w:line="240" w:lineRule="auto"/>
              <w:jc w:val="both"/>
              <w:rPr>
                <w:rFonts w:ascii="GHEA Grapalat" w:eastAsiaTheme="minorHAnsi" w:hAnsi="GHEA Grapalat"/>
                <w:sz w:val="24"/>
                <w:szCs w:val="24"/>
                <w:lang w:val="hy-AM"/>
              </w:rPr>
            </w:pPr>
            <w:r w:rsidRPr="00FF774F">
              <w:rPr>
                <w:rFonts w:ascii="GHEA Grapalat" w:eastAsia="Times New Roman" w:hAnsi="GHEA Grapalat" w:cs="Times New Roman"/>
                <w:sz w:val="24"/>
                <w:szCs w:val="24"/>
                <w:lang w:val="hy-AM"/>
              </w:rPr>
              <w:t>«Բնակչության ռեգիստրի մասին» օրենքի և հարակից օրենքների նախագծերի (այսուհետ՝ Նախագծեր)</w:t>
            </w:r>
            <w:r w:rsidRPr="00FF774F">
              <w:rPr>
                <w:rFonts w:ascii="GHEA Grapalat" w:eastAsiaTheme="minorHAnsi" w:hAnsi="GHEA Grapalat"/>
                <w:sz w:val="24"/>
                <w:szCs w:val="24"/>
                <w:lang w:val="hy-AM"/>
              </w:rPr>
              <w:t xml:space="preserve"> վերաբերյալ ստորև ներկայացվում է հետևյալ կարծիքը. </w:t>
            </w:r>
          </w:p>
          <w:p w14:paraId="34CE4926" w14:textId="77777777" w:rsidR="002827F1" w:rsidRPr="00FF774F" w:rsidRDefault="002827F1" w:rsidP="00B50744">
            <w:pPr>
              <w:spacing w:after="0" w:line="240" w:lineRule="auto"/>
              <w:ind w:firstLine="450"/>
              <w:jc w:val="both"/>
              <w:rPr>
                <w:rFonts w:ascii="GHEA Grapalat" w:eastAsiaTheme="minorHAnsi" w:hAnsi="GHEA Grapalat" w:cs="Times New Roman"/>
                <w:sz w:val="24"/>
                <w:szCs w:val="24"/>
                <w:lang w:val="hy-AM"/>
              </w:rPr>
            </w:pPr>
            <w:r w:rsidRPr="00FF774F">
              <w:rPr>
                <w:rFonts w:ascii="GHEA Grapalat" w:eastAsiaTheme="minorHAnsi" w:hAnsi="GHEA Grapalat" w:cs="Times New Roman"/>
                <w:sz w:val="24"/>
                <w:szCs w:val="24"/>
                <w:lang w:val="hy-AM"/>
              </w:rPr>
              <w:t>1.</w:t>
            </w:r>
            <w:r w:rsidRPr="00FF774F">
              <w:rPr>
                <w:rFonts w:ascii="Calibri" w:eastAsiaTheme="minorHAnsi" w:hAnsi="Calibri" w:cs="Calibri"/>
                <w:sz w:val="24"/>
                <w:szCs w:val="24"/>
                <w:lang w:val="hy-AM"/>
              </w:rPr>
              <w:t>        </w:t>
            </w:r>
            <w:r w:rsidRPr="00FF774F">
              <w:rPr>
                <w:rFonts w:ascii="GHEA Grapalat" w:eastAsiaTheme="minorHAnsi" w:hAnsi="GHEA Grapalat" w:cs="Times New Roman"/>
                <w:sz w:val="24"/>
                <w:szCs w:val="24"/>
                <w:lang w:val="hy-AM"/>
              </w:rPr>
              <w:t xml:space="preserve"> Առաջարկվում է խմբագրել Նախագծի 4-րդ հոդվածի 1-ին մասի 7-րդ կետի «գ» </w:t>
            </w:r>
            <w:r w:rsidRPr="00FF774F">
              <w:rPr>
                <w:rFonts w:ascii="Calibri" w:eastAsiaTheme="minorHAnsi" w:hAnsi="Calibri" w:cs="Calibri"/>
                <w:sz w:val="24"/>
                <w:szCs w:val="24"/>
                <w:lang w:val="hy-AM"/>
              </w:rPr>
              <w:t> </w:t>
            </w:r>
            <w:r w:rsidRPr="00FF774F">
              <w:rPr>
                <w:rFonts w:ascii="GHEA Grapalat" w:eastAsiaTheme="minorHAnsi" w:hAnsi="GHEA Grapalat" w:cs="Times New Roman"/>
                <w:sz w:val="24"/>
                <w:szCs w:val="24"/>
                <w:lang w:val="hy-AM"/>
              </w:rPr>
              <w:t xml:space="preserve">ենթակետը և 22-րդ հոդվածը, քանի որ ՀՀ քաղաքացիական դատավարության օրենսգրքի 254-րդ հոդվածի 2-րդ մասով սահմանվել է, որ </w:t>
            </w:r>
            <w:r w:rsidRPr="00FF774F">
              <w:rPr>
                <w:rFonts w:ascii="GHEA Grapalat" w:eastAsiaTheme="minorHAnsi" w:hAnsi="GHEA Grapalat" w:cs="Times New Roman"/>
                <w:sz w:val="24"/>
                <w:szCs w:val="24"/>
                <w:lang w:val="hy-AM"/>
              </w:rPr>
              <w:lastRenderedPageBreak/>
              <w:t xml:space="preserve">դատարանն անձին անգործունակ ճանաչելու կամ նրա գործունակությունը սահմանափակելու մասին եզրափակիչ դատական ակտն օրինական ուժի մեջ մտնելու օրվանից հետո` երեք օրվա ընթացքում, ուղարկում է քաղաքացու բնակության վայրի խնամակալության և հոգաբարձության մարմին` նրա նկատմամբ խնամակալություն կամ հոգաբարձություն սահմանելու համար: Այսինքն, դատական դեպարտամենտը կարող է լրացնել միայն անձին գործունակության որոշման հետ կապված հանգամանքը՝ անգործունակ ճանաչելը կամ այն վերացնելը՝ գործունակ ճանաչելով, գործունակության սահմանափակման որոշումը և դրա վերացումը։ </w:t>
            </w:r>
          </w:p>
          <w:p w14:paraId="68D90BC5" w14:textId="77777777" w:rsidR="002827F1" w:rsidRPr="00FF774F" w:rsidRDefault="002827F1" w:rsidP="00B50744">
            <w:pPr>
              <w:spacing w:after="0" w:line="240" w:lineRule="auto"/>
              <w:ind w:firstLine="450"/>
              <w:jc w:val="both"/>
              <w:rPr>
                <w:rFonts w:ascii="GHEA Grapalat" w:eastAsiaTheme="minorHAnsi" w:hAnsi="GHEA Grapalat" w:cs="Times New Roman"/>
                <w:sz w:val="24"/>
                <w:szCs w:val="24"/>
                <w:lang w:val="hy-AM"/>
              </w:rPr>
            </w:pPr>
            <w:r w:rsidRPr="00FF774F">
              <w:rPr>
                <w:rFonts w:ascii="GHEA Grapalat" w:eastAsiaTheme="minorHAnsi" w:hAnsi="GHEA Grapalat" w:cs="Times New Roman"/>
                <w:sz w:val="24"/>
                <w:szCs w:val="24"/>
                <w:lang w:val="hy-AM"/>
              </w:rPr>
              <w:t xml:space="preserve">ՀՀ քաղաքացիական օրենսգրքի 37-րդ հոդվածի համաձայն՝ խնամակալ կամ հոգաբարձու նշանակում է խնամակալության ու հոգաբարձության կարիք ունեցող անձի բնակության վայրի </w:t>
            </w:r>
            <w:r w:rsidRPr="00FF774F">
              <w:rPr>
                <w:rFonts w:ascii="GHEA Grapalat" w:eastAsiaTheme="minorHAnsi" w:hAnsi="GHEA Grapalat" w:cs="Times New Roman"/>
                <w:b/>
                <w:bCs/>
                <w:sz w:val="24"/>
                <w:szCs w:val="24"/>
                <w:lang w:val="hy-AM"/>
              </w:rPr>
              <w:t>խնամակալության և հոգաբարձության մարմինը</w:t>
            </w:r>
            <w:r w:rsidRPr="00FF774F">
              <w:rPr>
                <w:rFonts w:ascii="GHEA Grapalat" w:eastAsiaTheme="minorHAnsi" w:hAnsi="GHEA Grapalat" w:cs="Times New Roman"/>
                <w:sz w:val="24"/>
                <w:szCs w:val="24"/>
                <w:lang w:val="hy-AM"/>
              </w:rPr>
              <w:t>` մեկ ամսվա ընթացքում, սկսած այն օրվանից, երբ նշված մարմնին հայտնի է դարձել քաղաքացու նկատմամբ խնամակալություն կամ հոգաբարձություն սահմանելու համապատասխան հանգամանքը՝ առանց ծնողական խնամքի մնացած լինելը։</w:t>
            </w:r>
          </w:p>
          <w:p w14:paraId="69A58404" w14:textId="77777777" w:rsidR="002827F1" w:rsidRPr="00FF774F" w:rsidRDefault="002827F1" w:rsidP="00B50744">
            <w:pPr>
              <w:spacing w:after="0" w:line="240" w:lineRule="auto"/>
              <w:ind w:firstLine="450"/>
              <w:jc w:val="both"/>
              <w:rPr>
                <w:rFonts w:ascii="GHEA Grapalat" w:eastAsiaTheme="minorHAnsi" w:hAnsi="GHEA Grapalat" w:cs="Times New Roman"/>
                <w:sz w:val="24"/>
                <w:szCs w:val="24"/>
                <w:lang w:val="hy-AM"/>
              </w:rPr>
            </w:pPr>
            <w:r w:rsidRPr="00FF774F">
              <w:rPr>
                <w:rFonts w:ascii="GHEA Grapalat" w:eastAsiaTheme="minorHAnsi" w:hAnsi="GHEA Grapalat" w:cs="Times New Roman"/>
                <w:sz w:val="24"/>
                <w:szCs w:val="24"/>
                <w:lang w:val="hy-AM"/>
              </w:rPr>
              <w:t xml:space="preserve">Արդյունքում, առաջարկում ենք բնակչության ռեգիստրում տեղեկատվություն գրանցող մարմինների շարքը լրացնել խնամակալության և հոգաբարձության մարմիններով, որոնց կողմից բնակչության ռեգիստր կներառվեն անձին գործունակ, անգործունակ, սահմանափակ գործունակություն ունեցող, առանց ծնողական խնամքի մնացած լինելու հանգամանքերը և դրանց համապատասխան դեպքերում խնամակալ կամ հոգաբարձու կամ պատրոն ճանաչված անձանց տվյալները։ </w:t>
            </w:r>
          </w:p>
          <w:p w14:paraId="0DC68C89" w14:textId="77777777" w:rsidR="0005188A" w:rsidRPr="00FF774F" w:rsidRDefault="0005188A" w:rsidP="00B50744">
            <w:pPr>
              <w:spacing w:after="0" w:line="240" w:lineRule="auto"/>
              <w:jc w:val="both"/>
              <w:rPr>
                <w:rFonts w:ascii="GHEA Grapalat" w:hAnsi="GHEA Grapalat"/>
                <w:sz w:val="24"/>
                <w:szCs w:val="24"/>
                <w:lang w:val="hy-AM"/>
              </w:rPr>
            </w:pPr>
          </w:p>
        </w:tc>
        <w:tc>
          <w:tcPr>
            <w:tcW w:w="5850" w:type="dxa"/>
            <w:shd w:val="clear" w:color="auto" w:fill="auto"/>
          </w:tcPr>
          <w:p w14:paraId="0E9DE861" w14:textId="200E1E22" w:rsidR="00E87ABE" w:rsidRPr="007E0767" w:rsidRDefault="00B50744" w:rsidP="00B50744">
            <w:pPr>
              <w:tabs>
                <w:tab w:val="left" w:pos="3090"/>
              </w:tabs>
              <w:spacing w:after="0" w:line="240" w:lineRule="auto"/>
              <w:jc w:val="both"/>
              <w:rPr>
                <w:rFonts w:ascii="GHEA Grapalat" w:hAnsi="GHEA Grapalat"/>
                <w:bCs/>
                <w:sz w:val="24"/>
                <w:szCs w:val="24"/>
                <w:lang w:val="hy-AM"/>
              </w:rPr>
            </w:pPr>
            <w:r>
              <w:rPr>
                <w:rFonts w:ascii="GHEA Grapalat" w:hAnsi="GHEA Grapalat"/>
                <w:b/>
                <w:sz w:val="24"/>
                <w:szCs w:val="24"/>
                <w:lang w:val="hy-AM"/>
              </w:rPr>
              <w:lastRenderedPageBreak/>
              <w:t xml:space="preserve">                         </w:t>
            </w:r>
            <w:r w:rsidR="00E87ABE" w:rsidRPr="007E0767">
              <w:rPr>
                <w:rFonts w:ascii="GHEA Grapalat" w:hAnsi="GHEA Grapalat"/>
                <w:b/>
                <w:sz w:val="24"/>
                <w:szCs w:val="24"/>
                <w:lang w:val="hy-AM"/>
              </w:rPr>
              <w:t xml:space="preserve">Ընդունվել </w:t>
            </w:r>
            <w:r w:rsidR="00D1697E">
              <w:rPr>
                <w:rFonts w:ascii="GHEA Grapalat" w:hAnsi="GHEA Grapalat"/>
                <w:b/>
                <w:sz w:val="24"/>
                <w:szCs w:val="24"/>
                <w:lang w:val="hy-AM"/>
              </w:rPr>
              <w:t>է</w:t>
            </w:r>
            <w:r w:rsidR="00EB10FC">
              <w:rPr>
                <w:rFonts w:ascii="GHEA Grapalat" w:hAnsi="GHEA Grapalat"/>
                <w:b/>
                <w:sz w:val="24"/>
                <w:szCs w:val="24"/>
                <w:lang w:val="hy-AM"/>
              </w:rPr>
              <w:t>։</w:t>
            </w:r>
          </w:p>
          <w:p w14:paraId="068FEE52" w14:textId="6EA94735" w:rsidR="00E87ABE" w:rsidRPr="007E0767" w:rsidRDefault="00E87ABE" w:rsidP="00B50744">
            <w:pPr>
              <w:tabs>
                <w:tab w:val="left" w:pos="3090"/>
              </w:tabs>
              <w:spacing w:after="0" w:line="240" w:lineRule="auto"/>
              <w:jc w:val="both"/>
              <w:rPr>
                <w:rFonts w:ascii="GHEA Grapalat" w:hAnsi="GHEA Grapalat"/>
                <w:bCs/>
                <w:sz w:val="24"/>
                <w:szCs w:val="24"/>
                <w:lang w:val="hy-AM"/>
              </w:rPr>
            </w:pPr>
            <w:r w:rsidRPr="007E0767">
              <w:rPr>
                <w:rFonts w:ascii="GHEA Grapalat" w:hAnsi="GHEA Grapalat"/>
                <w:bCs/>
                <w:sz w:val="24"/>
                <w:szCs w:val="24"/>
                <w:lang w:val="hy-AM"/>
              </w:rPr>
              <w:t>Նախագծում կատարվել են համապատասխան փոփոխություններ</w:t>
            </w:r>
            <w:r w:rsidR="000952F2" w:rsidRPr="007E0767">
              <w:rPr>
                <w:rFonts w:ascii="GHEA Grapalat" w:hAnsi="GHEA Grapalat"/>
                <w:bCs/>
                <w:sz w:val="24"/>
                <w:szCs w:val="24"/>
                <w:lang w:val="hy-AM"/>
              </w:rPr>
              <w:t xml:space="preserve">, մասնավորապես նախատեսվել է, որ խնամակալության և հոգաբարձության վերաբերյալ համապատասխան </w:t>
            </w:r>
            <w:r w:rsidR="000952F2" w:rsidRPr="007E0767">
              <w:rPr>
                <w:rFonts w:ascii="GHEA Grapalat" w:hAnsi="GHEA Grapalat"/>
                <w:bCs/>
                <w:sz w:val="24"/>
                <w:szCs w:val="24"/>
                <w:lang w:val="hy-AM"/>
              </w:rPr>
              <w:lastRenderedPageBreak/>
              <w:t>տեղեկատվությունը բնակչության ռեգիստրում կներառվի նշված մարմինների կողմից։</w:t>
            </w:r>
          </w:p>
          <w:p w14:paraId="150A19A5" w14:textId="77777777" w:rsidR="0005188A" w:rsidRPr="007E0767" w:rsidRDefault="0005188A" w:rsidP="00B50744">
            <w:pPr>
              <w:tabs>
                <w:tab w:val="left" w:pos="3090"/>
              </w:tabs>
              <w:spacing w:after="0" w:line="240" w:lineRule="auto"/>
              <w:jc w:val="both"/>
              <w:rPr>
                <w:rFonts w:ascii="GHEA Grapalat" w:eastAsia="Times New Roman" w:hAnsi="GHEA Grapalat" w:cs="Times New Roman"/>
                <w:b/>
                <w:sz w:val="24"/>
                <w:szCs w:val="24"/>
                <w:lang w:val="hy-AM" w:eastAsia="ru-RU"/>
              </w:rPr>
            </w:pPr>
          </w:p>
        </w:tc>
      </w:tr>
      <w:tr w:rsidR="002827F1" w:rsidRPr="004F3E9E" w14:paraId="19601B56" w14:textId="77777777" w:rsidTr="006F1DAF">
        <w:trPr>
          <w:trHeight w:val="281"/>
        </w:trPr>
        <w:tc>
          <w:tcPr>
            <w:tcW w:w="9000" w:type="dxa"/>
            <w:shd w:val="clear" w:color="auto" w:fill="auto"/>
          </w:tcPr>
          <w:p w14:paraId="29B88CD7" w14:textId="77777777" w:rsidR="002827F1" w:rsidRPr="00FF774F" w:rsidRDefault="002827F1"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lastRenderedPageBreak/>
              <w:t>2.</w:t>
            </w:r>
            <w:r w:rsidRPr="00FF774F">
              <w:rPr>
                <w:rFonts w:ascii="Calibri" w:hAnsi="Calibri" w:cs="Calibri"/>
                <w:lang w:val="hy-AM"/>
              </w:rPr>
              <w:t>       </w:t>
            </w:r>
            <w:r w:rsidRPr="00FF774F">
              <w:rPr>
                <w:rFonts w:ascii="GHEA Grapalat" w:hAnsi="GHEA Grapalat"/>
                <w:lang w:val="hy-AM"/>
              </w:rPr>
              <w:t xml:space="preserve"> Հաշվի առնելով, այն հանգամանքը, որ ամուսնալուծությունը կարող է կատարվել նաև դատական կարգով ՀՀ ընտանեկան օրենսգրքի 16-րդ հոդվածով սահմանված դեպքերում և ՀՀ ընտանեկան օրենսգրքի 17-րդ հոդվածով էլ կարգավորվում են</w:t>
            </w:r>
            <w:r w:rsidRPr="00FF774F">
              <w:rPr>
                <w:rFonts w:ascii="GHEA Grapalat" w:hAnsi="GHEA Grapalat"/>
                <w:b/>
                <w:bCs/>
                <w:lang w:val="hy-AM"/>
              </w:rPr>
              <w:t xml:space="preserve"> </w:t>
            </w:r>
            <w:r w:rsidRPr="00FF774F">
              <w:rPr>
                <w:rFonts w:ascii="GHEA Grapalat" w:hAnsi="GHEA Grapalat"/>
                <w:bCs/>
                <w:lang w:val="hy-AM"/>
              </w:rPr>
              <w:t>ա</w:t>
            </w:r>
            <w:r w:rsidRPr="00FF774F">
              <w:rPr>
                <w:rFonts w:ascii="GHEA Grapalat" w:hAnsi="GHEA Grapalat"/>
                <w:lang w:val="hy-AM"/>
              </w:rPr>
              <w:t>մուսնալուծվելիս ամուսինների միջև</w:t>
            </w:r>
            <w:r w:rsidRPr="00FF774F">
              <w:rPr>
                <w:rFonts w:ascii="Calibri" w:hAnsi="Calibri" w:cs="Calibri"/>
                <w:lang w:val="hy-AM"/>
              </w:rPr>
              <w:t> </w:t>
            </w:r>
            <w:r w:rsidRPr="00FF774F">
              <w:rPr>
                <w:rFonts w:ascii="GHEA Grapalat" w:hAnsi="GHEA Grapalat"/>
                <w:lang w:val="hy-AM"/>
              </w:rPr>
              <w:t xml:space="preserve">ծագող վեճերի քննարկման կարգը, որով լուծվելու են ամուսինների, այդ թվում համատեղ երեխաների, գույքային խնդիրները, երեխայի համար ալիմենտ հատկացնելու հանգամանքը և ալիմենտի չափը, երեխայի ծնողներից որ մեկի հետ ապրելու հարցը, առաջարկվում է դատական դեպարտամենտին վերապահել նաև ամուսնալուծության դեպքերում դատական կարգով ընդունված վճիռների տվյալները բնակչության ռեգիստր ներառելու գործառույթը։ Դատական կարգով են լուծվում նաև ծնողական իրավունքներից զրկման կամ դրանց սահմանափակման հարցերը, ուստի շահեկան կլինի այդ </w:t>
            </w:r>
            <w:r w:rsidRPr="00FF774F">
              <w:rPr>
                <w:rFonts w:ascii="GHEA Grapalat" w:hAnsi="GHEA Grapalat"/>
                <w:lang w:val="hy-AM"/>
              </w:rPr>
              <w:lastRenderedPageBreak/>
              <w:t>տեղեկությունները նույնպես ներառել բնակչության ռեգիստր՝ դատական դեպարտամենտի կողմից։</w:t>
            </w:r>
          </w:p>
          <w:p w14:paraId="27FFEE52" w14:textId="77777777" w:rsidR="002827F1" w:rsidRPr="00FF774F" w:rsidRDefault="002827F1" w:rsidP="00B50744">
            <w:pPr>
              <w:spacing w:after="0" w:line="240" w:lineRule="auto"/>
              <w:ind w:firstLine="738"/>
              <w:jc w:val="both"/>
              <w:rPr>
                <w:rFonts w:ascii="GHEA Grapalat" w:eastAsia="Times New Roman" w:hAnsi="GHEA Grapalat" w:cs="Times New Roman"/>
                <w:sz w:val="24"/>
                <w:szCs w:val="24"/>
                <w:lang w:val="hy-AM"/>
              </w:rPr>
            </w:pPr>
          </w:p>
        </w:tc>
        <w:tc>
          <w:tcPr>
            <w:tcW w:w="5850" w:type="dxa"/>
            <w:shd w:val="clear" w:color="auto" w:fill="auto"/>
          </w:tcPr>
          <w:p w14:paraId="5B6BA02F" w14:textId="58A6B366" w:rsidR="002827F1" w:rsidRPr="007E0767" w:rsidRDefault="00B50744" w:rsidP="00B50744">
            <w:pPr>
              <w:spacing w:after="0" w:line="240" w:lineRule="auto"/>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lastRenderedPageBreak/>
              <w:t xml:space="preserve">                      </w:t>
            </w:r>
            <w:r w:rsidR="00D1697E">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20668DF1" w14:textId="7CDE36B1" w:rsidR="00617DF5" w:rsidRPr="007E0767" w:rsidRDefault="009358F4"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 xml:space="preserve">Բնակչության ռեգիստրում լրացուցիչ տեղեկությունների ներառումը նպատակահարմար չէ համակարգի չծանրաբեռնման տեսանկյունից։ Միաժամանակ, </w:t>
            </w:r>
            <w:r w:rsidR="00790345" w:rsidRPr="007E0767">
              <w:rPr>
                <w:rFonts w:ascii="GHEA Grapalat" w:eastAsia="Times New Roman" w:hAnsi="GHEA Grapalat" w:cs="Times New Roman"/>
                <w:bCs/>
                <w:sz w:val="24"/>
                <w:szCs w:val="24"/>
                <w:lang w:val="hy-AM" w:eastAsia="ru-RU"/>
              </w:rPr>
              <w:t xml:space="preserve">քաղաքացիական կացության ակտերի գրանցման մասով հղում է կատարվել համապատասխան օրենքին, որով արդեն իսկ կարգավորված են </w:t>
            </w:r>
            <w:r w:rsidR="0002161E" w:rsidRPr="007E0767">
              <w:rPr>
                <w:rFonts w:ascii="GHEA Grapalat" w:eastAsia="Times New Roman" w:hAnsi="GHEA Grapalat" w:cs="Times New Roman"/>
                <w:bCs/>
                <w:sz w:val="24"/>
                <w:szCs w:val="24"/>
                <w:lang w:val="hy-AM" w:eastAsia="ru-RU"/>
              </w:rPr>
              <w:t>նշված հարցերը։</w:t>
            </w:r>
          </w:p>
        </w:tc>
      </w:tr>
      <w:tr w:rsidR="002827F1" w:rsidRPr="004F3E9E" w14:paraId="6347A5A6" w14:textId="77777777" w:rsidTr="006F1DAF">
        <w:trPr>
          <w:trHeight w:val="281"/>
        </w:trPr>
        <w:tc>
          <w:tcPr>
            <w:tcW w:w="9000" w:type="dxa"/>
            <w:shd w:val="clear" w:color="auto" w:fill="auto"/>
          </w:tcPr>
          <w:p w14:paraId="17058258" w14:textId="77777777" w:rsidR="002827F1" w:rsidRPr="00FF774F" w:rsidRDefault="002827F1"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3.</w:t>
            </w:r>
            <w:r w:rsidRPr="00FF774F">
              <w:rPr>
                <w:rFonts w:ascii="Calibri" w:hAnsi="Calibri" w:cs="Calibri"/>
                <w:lang w:val="hy-AM"/>
              </w:rPr>
              <w:t>       </w:t>
            </w:r>
            <w:r w:rsidRPr="00FF774F">
              <w:rPr>
                <w:rFonts w:ascii="GHEA Grapalat" w:hAnsi="GHEA Grapalat"/>
                <w:lang w:val="hy-AM"/>
              </w:rPr>
              <w:t xml:space="preserve"> Վիճելի է Նախագծի 4-րդ հոդվածի 1-ին մասի 7-րդ կետի «դ» </w:t>
            </w:r>
            <w:r w:rsidRPr="00FF774F">
              <w:rPr>
                <w:rFonts w:ascii="Calibri" w:hAnsi="Calibri" w:cs="Calibri"/>
                <w:lang w:val="hy-AM"/>
              </w:rPr>
              <w:t> </w:t>
            </w:r>
            <w:r w:rsidRPr="00FF774F">
              <w:rPr>
                <w:rFonts w:ascii="GHEA Grapalat" w:hAnsi="GHEA Grapalat"/>
                <w:lang w:val="hy-AM"/>
              </w:rPr>
              <w:t>ենթակետի ամրագրման նպատակը</w:t>
            </w:r>
            <w:r w:rsidRPr="00FF774F">
              <w:rPr>
                <w:rFonts w:ascii="Cambria Math" w:eastAsia="MS Gothic" w:hAnsi="Cambria Math" w:cs="Cambria Math"/>
                <w:lang w:val="hy-AM"/>
              </w:rPr>
              <w:t>․</w:t>
            </w:r>
            <w:r w:rsidRPr="00FF774F">
              <w:rPr>
                <w:rFonts w:ascii="GHEA Grapalat" w:hAnsi="GHEA Grapalat"/>
                <w:lang w:val="hy-AM"/>
              </w:rPr>
              <w:t xml:space="preserve"> առաջարկվում է այն փոխարինել երեխաների հանրակրթությունում ներառված լինելու հանգամանքով՝ այն հիմնավորմամբ, որ ՀՀ Սահմանադրության 38-րդ հոդվածով երաշխավորվում է պարտադիր կրթությունը, որի տևողությունն ու ծրագրերը հաստատվում են օրենքով։</w:t>
            </w:r>
          </w:p>
          <w:p w14:paraId="4966241D" w14:textId="77777777" w:rsidR="002827F1" w:rsidRPr="00FF774F" w:rsidRDefault="002827F1"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2586BA9B" w14:textId="0E3D40FA" w:rsidR="002827F1" w:rsidRPr="007E0767" w:rsidRDefault="00D1697E" w:rsidP="00B50744">
            <w:pPr>
              <w:spacing w:after="0" w:line="240" w:lineRule="auto"/>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 xml:space="preserve">                            </w:t>
            </w:r>
            <w:r w:rsidR="004A4A7C"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6E844493" w14:textId="32E7127F" w:rsidR="004A4A7C" w:rsidRPr="007E0767" w:rsidRDefault="004A4A7C"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Նախագիծը լրամշակվել է, որի արդյունքում նշված ենթակետը հանվել է նախագծից։</w:t>
            </w:r>
          </w:p>
        </w:tc>
      </w:tr>
      <w:tr w:rsidR="002827F1" w:rsidRPr="007B2501" w14:paraId="43C1F688" w14:textId="77777777" w:rsidTr="006F1DAF">
        <w:trPr>
          <w:trHeight w:val="281"/>
        </w:trPr>
        <w:tc>
          <w:tcPr>
            <w:tcW w:w="9000" w:type="dxa"/>
            <w:shd w:val="clear" w:color="auto" w:fill="auto"/>
          </w:tcPr>
          <w:p w14:paraId="4EAAC106" w14:textId="77777777" w:rsidR="002827F1" w:rsidRPr="00FF774F" w:rsidRDefault="002827F1"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4.</w:t>
            </w:r>
            <w:r w:rsidRPr="00FF774F">
              <w:rPr>
                <w:rFonts w:ascii="Calibri" w:hAnsi="Calibri" w:cs="Calibri"/>
                <w:lang w:val="hy-AM"/>
              </w:rPr>
              <w:t>       </w:t>
            </w:r>
            <w:r w:rsidRPr="00FF774F">
              <w:rPr>
                <w:rFonts w:ascii="GHEA Grapalat" w:hAnsi="GHEA Grapalat"/>
                <w:lang w:val="hy-AM"/>
              </w:rPr>
              <w:t xml:space="preserve"> Նախագծի 6-րդ հոդվածով սահմանվում է բնակչության ռեգիստրի կառուցվածքը, որում առաջարկվում է առանձնացնել քաղաքացիական կացության ակտերի գրանցմանը վերաբերող տեղեկատվական համակարգի ենթառեգիստրը, որն արդեն իսկ սահմանվել է Նախագծին կից ներկայացվող «Քաղաքացիական կացության ակտերի գրանցման մասին» օրենքում փոփոխություն և լրացումներ կատարելու մասին» օրենքի նախագծի 2-րդ հոդվածով։ Միաժամանակ, </w:t>
            </w:r>
            <w:r w:rsidRPr="00FF774F">
              <w:rPr>
                <w:rFonts w:ascii="Calibri" w:hAnsi="Calibri" w:cs="Calibri"/>
                <w:lang w:val="hy-AM"/>
              </w:rPr>
              <w:t> </w:t>
            </w:r>
            <w:r w:rsidRPr="00FF774F">
              <w:rPr>
                <w:rFonts w:ascii="GHEA Grapalat" w:hAnsi="GHEA Grapalat"/>
                <w:lang w:val="hy-AM"/>
              </w:rPr>
              <w:t xml:space="preserve">նախագծում անհրաժեշտ է հղում կատարել «Քաղաքացիական կացության ակտերի գրանցման մասին» օրենքին, նախատեսելով, որ ենթառեգիստրում պիտի լրացնել այն տվյալները, որոնք հավաքագրվում են «Քաղաքացիական կացության ակտերի գրանցման մասին» օրենքով։ </w:t>
            </w:r>
          </w:p>
          <w:p w14:paraId="07BBD65B" w14:textId="77777777" w:rsidR="002827F1" w:rsidRPr="00FF774F" w:rsidRDefault="002827F1"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528783D6" w14:textId="5EF26008" w:rsidR="00BF5700" w:rsidRDefault="00B50744" w:rsidP="00B50744">
            <w:pPr>
              <w:spacing w:after="0" w:line="24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00D1697E">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4C1B05FF" w14:textId="7FE2E6B2" w:rsidR="002827F1" w:rsidRPr="007E0767" w:rsidRDefault="00F1764A" w:rsidP="00B50744">
            <w:pPr>
              <w:spacing w:after="0" w:line="240" w:lineRule="auto"/>
              <w:jc w:val="both"/>
              <w:rPr>
                <w:rFonts w:ascii="GHEA Grapalat" w:eastAsia="Times New Roman" w:hAnsi="GHEA Grapalat" w:cs="Times New Roman"/>
                <w:bCs/>
                <w:sz w:val="24"/>
                <w:szCs w:val="24"/>
                <w:lang w:val="hy-AM" w:eastAsia="ru-RU"/>
              </w:rPr>
            </w:pPr>
            <w:r w:rsidRPr="00BF5700">
              <w:rPr>
                <w:rFonts w:ascii="GHEA Grapalat" w:eastAsia="Times New Roman" w:hAnsi="GHEA Grapalat" w:cs="Times New Roman"/>
                <w:bCs/>
                <w:sz w:val="24"/>
                <w:szCs w:val="24"/>
                <w:lang w:val="hy-AM" w:eastAsia="ru-RU"/>
              </w:rPr>
              <w:t xml:space="preserve">Նախագիծը </w:t>
            </w:r>
            <w:r w:rsidR="007E0767" w:rsidRPr="00BF5700">
              <w:rPr>
                <w:rFonts w:ascii="GHEA Grapalat" w:eastAsia="Times New Roman" w:hAnsi="GHEA Grapalat" w:cs="Times New Roman"/>
                <w:bCs/>
                <w:sz w:val="24"/>
                <w:szCs w:val="24"/>
                <w:lang w:val="hy-AM" w:eastAsia="ru-RU"/>
              </w:rPr>
              <w:t>լրամշակվել</w:t>
            </w:r>
            <w:r w:rsidRPr="00BF5700">
              <w:rPr>
                <w:rFonts w:ascii="GHEA Grapalat" w:eastAsia="Times New Roman" w:hAnsi="GHEA Grapalat" w:cs="Times New Roman"/>
                <w:bCs/>
                <w:sz w:val="24"/>
                <w:szCs w:val="24"/>
                <w:lang w:val="hy-AM" w:eastAsia="ru-RU"/>
              </w:rPr>
              <w:t xml:space="preserve"> է</w:t>
            </w:r>
            <w:r w:rsidRPr="007E0767">
              <w:rPr>
                <w:rFonts w:ascii="GHEA Grapalat" w:eastAsia="Times New Roman" w:hAnsi="GHEA Grapalat" w:cs="Times New Roman"/>
                <w:bCs/>
                <w:sz w:val="24"/>
                <w:szCs w:val="24"/>
                <w:lang w:val="hy-AM" w:eastAsia="ru-RU"/>
              </w:rPr>
              <w:t>, որի արդյունքում առաջարկի քննարկումը կիրառելի չէ։</w:t>
            </w:r>
            <w:r w:rsidR="00BF5700">
              <w:rPr>
                <w:rFonts w:ascii="GHEA Grapalat" w:eastAsia="Times New Roman" w:hAnsi="GHEA Grapalat" w:cs="Times New Roman"/>
                <w:bCs/>
                <w:sz w:val="24"/>
                <w:szCs w:val="24"/>
                <w:lang w:val="hy-AM" w:eastAsia="ru-RU"/>
              </w:rPr>
              <w:t xml:space="preserve"> Մասնավորապես, լրմաշկակված նախագծով սահմանվել է ռեգիստրի բոլորովին այլ կառուցվածք։</w:t>
            </w:r>
          </w:p>
        </w:tc>
      </w:tr>
      <w:tr w:rsidR="006C74A2" w:rsidRPr="004F3E9E" w14:paraId="1621F6FE" w14:textId="77777777" w:rsidTr="006F1DAF">
        <w:trPr>
          <w:trHeight w:val="281"/>
        </w:trPr>
        <w:tc>
          <w:tcPr>
            <w:tcW w:w="9000" w:type="dxa"/>
            <w:shd w:val="clear" w:color="auto" w:fill="auto"/>
          </w:tcPr>
          <w:p w14:paraId="031B92A8"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02161E">
              <w:rPr>
                <w:rFonts w:ascii="GHEA Grapalat" w:hAnsi="GHEA Grapalat"/>
                <w:lang w:val="hy-AM"/>
              </w:rPr>
              <w:t>5.</w:t>
            </w:r>
            <w:r w:rsidRPr="0002161E">
              <w:rPr>
                <w:rFonts w:ascii="Calibri" w:hAnsi="Calibri" w:cs="Calibri"/>
                <w:lang w:val="hy-AM"/>
              </w:rPr>
              <w:t>       </w:t>
            </w:r>
            <w:r w:rsidRPr="0002161E">
              <w:rPr>
                <w:rFonts w:ascii="GHEA Grapalat" w:hAnsi="GHEA Grapalat"/>
                <w:lang w:val="hy-AM"/>
              </w:rPr>
              <w:t xml:space="preserve"> Նախագծի 10-րդ հոդվածում պարզաբանված չեն այն դեպքերը, երբ փոխվում է սուբյեկտի ընտանեկան կարգավիճակը, կամ երեխաները դառնում են չափահաս, կամ ծնողներից մեկը, կամ երկուսը, կամ միակ ծնողը մահանում են։ Նախագծի 21-րդ հոդվածի 3-րդ մասի 1-ին կետում պարզաբանված չեն անձի հերթական ամուսնության դեպքում, ամուսնալուծության, ամուսիններից մեկի մահվան, նախկին ամուսնու ամուսնանալու պարագայում նախորդ տվյալների հետ կատարվող գործողությունները</w:t>
            </w:r>
            <w:r w:rsidRPr="0002161E">
              <w:rPr>
                <w:rFonts w:ascii="GHEA Grapalat" w:hAnsi="GHEA Grapalat" w:cs="Tahoma"/>
                <w:lang w:val="hy-AM"/>
              </w:rPr>
              <w:t>։</w:t>
            </w:r>
            <w:r w:rsidRPr="0002161E">
              <w:rPr>
                <w:rFonts w:ascii="GHEA Grapalat" w:hAnsi="GHEA Grapalat"/>
                <w:lang w:val="hy-AM"/>
              </w:rPr>
              <w:t xml:space="preserve"> Առաջարկում ենք ռեգիստրում պահպանել անձի վերաբերյալ ամբողջական տեղեկատվությունը, ինչպես նաև Նախագծի 10-րդ հոդվածում «երեխաների» բառը փոխարինել «զավակների» բառով, որպեսզի կարգավորումը վերաբերի նաև 18 տարեկանից բարձր անձանց</w:t>
            </w:r>
            <w:r w:rsidRPr="0002161E">
              <w:rPr>
                <w:rFonts w:ascii="GHEA Grapalat" w:hAnsi="GHEA Grapalat" w:cs="Tahoma"/>
                <w:lang w:val="hy-AM"/>
              </w:rPr>
              <w:t>։</w:t>
            </w:r>
          </w:p>
          <w:p w14:paraId="53D5E2F0"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4D92ED98" w14:textId="135AE900" w:rsidR="006C74A2" w:rsidRPr="007E0767" w:rsidRDefault="00B50744"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4F6FFBF6" w14:textId="0B4F5E2B" w:rsidR="001927C3" w:rsidRPr="007E0767" w:rsidRDefault="001927C3" w:rsidP="00B50744">
            <w:pPr>
              <w:spacing w:after="0" w:line="240" w:lineRule="auto"/>
              <w:jc w:val="both"/>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Cs/>
                <w:sz w:val="24"/>
                <w:szCs w:val="24"/>
                <w:lang w:val="hy-AM" w:eastAsia="ru-RU"/>
              </w:rPr>
              <w:t xml:space="preserve">Առաջարկում նշված մի շարք հանգամանքներ, ենթակա են </w:t>
            </w:r>
            <w:r w:rsidR="002C17EF" w:rsidRPr="007E0767">
              <w:rPr>
                <w:rFonts w:ascii="GHEA Grapalat" w:eastAsia="Times New Roman" w:hAnsi="GHEA Grapalat" w:cs="Times New Roman"/>
                <w:bCs/>
                <w:sz w:val="24"/>
                <w:szCs w:val="24"/>
                <w:lang w:val="hy-AM" w:eastAsia="ru-RU"/>
              </w:rPr>
              <w:t xml:space="preserve">պետական </w:t>
            </w:r>
            <w:r w:rsidRPr="007E0767">
              <w:rPr>
                <w:rFonts w:ascii="GHEA Grapalat" w:eastAsia="Times New Roman" w:hAnsi="GHEA Grapalat" w:cs="Times New Roman"/>
                <w:bCs/>
                <w:sz w:val="24"/>
                <w:szCs w:val="24"/>
                <w:lang w:val="hy-AM" w:eastAsia="ru-RU"/>
              </w:rPr>
              <w:t>գրա</w:t>
            </w:r>
            <w:r w:rsidR="002C17EF" w:rsidRPr="007E0767">
              <w:rPr>
                <w:rFonts w:ascii="GHEA Grapalat" w:eastAsia="Times New Roman" w:hAnsi="GHEA Grapalat" w:cs="Times New Roman"/>
                <w:bCs/>
                <w:sz w:val="24"/>
                <w:szCs w:val="24"/>
                <w:lang w:val="hy-AM" w:eastAsia="ru-RU"/>
              </w:rPr>
              <w:t>նցման քաղաքացիական կացության ակտերի գրանցման մարմինների կողմից, ուստի և նշված տեղեկատվության գրանցումը կարվի սահմանված կարգով, ինչ վերաբերում է երեխաների չափահաս դառնալու պահը ամրագրելուն, ապա դրա նպատակահարմարությունն առկա չէ, քանի որ անձի ծծնդյան վերաբերյալ տվյալների ամրագրմա</w:t>
            </w:r>
            <w:r w:rsidR="005978DE" w:rsidRPr="007E0767">
              <w:rPr>
                <w:rFonts w:ascii="GHEA Grapalat" w:eastAsia="Times New Roman" w:hAnsi="GHEA Grapalat" w:cs="Times New Roman"/>
                <w:bCs/>
                <w:sz w:val="24"/>
                <w:szCs w:val="24"/>
                <w:lang w:val="hy-AM" w:eastAsia="ru-RU"/>
              </w:rPr>
              <w:t>մբ ցանկացած ժամանակ հնարավոր է պարզել նշված հանգամանքը։</w:t>
            </w:r>
          </w:p>
        </w:tc>
      </w:tr>
      <w:tr w:rsidR="006C74A2" w:rsidRPr="004F3E9E" w14:paraId="7B7D059E" w14:textId="77777777" w:rsidTr="006F1DAF">
        <w:trPr>
          <w:trHeight w:val="281"/>
        </w:trPr>
        <w:tc>
          <w:tcPr>
            <w:tcW w:w="9000" w:type="dxa"/>
            <w:shd w:val="clear" w:color="auto" w:fill="auto"/>
          </w:tcPr>
          <w:p w14:paraId="300D33F5"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6.</w:t>
            </w:r>
            <w:r w:rsidRPr="00FF774F">
              <w:rPr>
                <w:rFonts w:ascii="Calibri" w:hAnsi="Calibri" w:cs="Calibri"/>
                <w:lang w:val="hy-AM"/>
              </w:rPr>
              <w:t>      </w:t>
            </w:r>
            <w:r w:rsidRPr="00FF774F">
              <w:rPr>
                <w:rFonts w:ascii="GHEA Grapalat" w:hAnsi="GHEA Grapalat"/>
                <w:lang w:val="hy-AM"/>
              </w:rPr>
              <w:t xml:space="preserve"> Նախագծի 11-րդ հոդվածից բխում է, որ գրանցվում են հետևյալ երեք տվյալները՝ անձի բնակվելու վայրի վերաբերյալ տվյալները, հիմնական հասցեն, </w:t>
            </w:r>
            <w:r w:rsidRPr="00FF774F">
              <w:rPr>
                <w:rFonts w:ascii="GHEA Grapalat" w:hAnsi="GHEA Grapalat"/>
                <w:lang w:val="hy-AM"/>
              </w:rPr>
              <w:lastRenderedPageBreak/>
              <w:t>ոչ հիմնական հասցեն։ Անհրաժեշտ է պարզաբանել, թե ինչո՞վ է տարբերվում անձի «բնակության վայրը» մյուս երկու տվյալներից և ինչպե՞ս են առնչվում դրանք նախագծի 28-րդ հոդվածի 1-ին մասի վերջին նախադասության «միայն մեկ բնակության վայրում» ձևակերպման հետ։ Բացի այդ, անհրաժեշտ է</w:t>
            </w:r>
            <w:r w:rsidRPr="00FF774F">
              <w:rPr>
                <w:rFonts w:ascii="Calibri" w:hAnsi="Calibri" w:cs="Calibri"/>
                <w:lang w:val="hy-AM"/>
              </w:rPr>
              <w:t> </w:t>
            </w:r>
            <w:r w:rsidRPr="00FF774F">
              <w:rPr>
                <w:rFonts w:ascii="GHEA Grapalat" w:hAnsi="GHEA Grapalat"/>
                <w:lang w:val="hy-AM"/>
              </w:rPr>
              <w:t xml:space="preserve"> պարզաբանել, թե ի՞նչ է իրենից ներկայացնում «ոչ հիմնական հասցեն»։ Առաջարկում ենք նաև, Նախագծի շրջանակում, </w:t>
            </w:r>
            <w:r w:rsidRPr="00FF774F">
              <w:rPr>
                <w:rFonts w:ascii="Calibri" w:hAnsi="Calibri" w:cs="Calibri"/>
                <w:lang w:val="hy-AM"/>
              </w:rPr>
              <w:t> </w:t>
            </w:r>
            <w:r w:rsidRPr="00FF774F">
              <w:rPr>
                <w:rFonts w:ascii="GHEA Grapalat" w:hAnsi="GHEA Grapalat"/>
                <w:lang w:val="hy-AM"/>
              </w:rPr>
              <w:t>պարզաբանել այն իրավիճակը, երբ անձը բնակվում է ոչ բնակելի տարածությունում, ապա նշված դեպքում ինչպե՞ս է իրականացվելու վերջինիս բնակության վայրի մասին տվյալների գրանցումը</w:t>
            </w:r>
            <w:r w:rsidRPr="00FF774F">
              <w:rPr>
                <w:rFonts w:ascii="GHEA Grapalat" w:hAnsi="GHEA Grapalat" w:cs="Tahoma"/>
                <w:lang w:val="hy-AM"/>
              </w:rPr>
              <w:t>։</w:t>
            </w:r>
          </w:p>
          <w:p w14:paraId="058F1500"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62F0FBBC" w14:textId="77777777" w:rsidR="00AC7365" w:rsidRPr="007E0767" w:rsidRDefault="00AC7365"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lastRenderedPageBreak/>
              <w:t>Ընդունվել է մասնակի</w:t>
            </w:r>
          </w:p>
          <w:p w14:paraId="5D25500E" w14:textId="51F64312" w:rsidR="005978DE" w:rsidRPr="007E0767" w:rsidRDefault="00AC7365" w:rsidP="00B50744">
            <w:pPr>
              <w:spacing w:after="0" w:line="240" w:lineRule="auto"/>
              <w:jc w:val="both"/>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Cs/>
                <w:sz w:val="24"/>
                <w:szCs w:val="24"/>
                <w:lang w:val="hy-AM" w:eastAsia="ru-RU"/>
              </w:rPr>
              <w:lastRenderedPageBreak/>
              <w:t xml:space="preserve">Ընդհանուր առմամբ նախագիծը լրմաշակվել է։ </w:t>
            </w:r>
            <w:r w:rsidR="005978DE" w:rsidRPr="007E0767">
              <w:rPr>
                <w:rFonts w:ascii="GHEA Grapalat" w:eastAsia="Times New Roman" w:hAnsi="GHEA Grapalat" w:cs="Times New Roman"/>
                <w:bCs/>
                <w:sz w:val="24"/>
                <w:szCs w:val="24"/>
                <w:lang w:val="hy-AM" w:eastAsia="ru-RU"/>
              </w:rPr>
              <w:t>Նախագծում օգտագործվում է երկու հասցե՝ հիմնական և ոչ հիմնական։ Ոչ հիմնական հասցեն նախատեսված է անձանց հանրային ծառայություններ մատուցելու, ծանուցումներ ստանալու համար։</w:t>
            </w:r>
          </w:p>
        </w:tc>
      </w:tr>
      <w:tr w:rsidR="006C74A2" w:rsidRPr="004F3E9E" w14:paraId="14DC2A41" w14:textId="77777777" w:rsidTr="006F1DAF">
        <w:trPr>
          <w:trHeight w:val="281"/>
        </w:trPr>
        <w:tc>
          <w:tcPr>
            <w:tcW w:w="9000" w:type="dxa"/>
            <w:shd w:val="clear" w:color="auto" w:fill="auto"/>
          </w:tcPr>
          <w:p w14:paraId="064D8B1E"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lastRenderedPageBreak/>
              <w:t>7.</w:t>
            </w:r>
            <w:r w:rsidRPr="00FF774F">
              <w:rPr>
                <w:rFonts w:ascii="Calibri" w:hAnsi="Calibri" w:cs="Calibri"/>
                <w:lang w:val="hy-AM"/>
              </w:rPr>
              <w:t>       </w:t>
            </w:r>
            <w:r w:rsidRPr="00FF774F">
              <w:rPr>
                <w:rFonts w:ascii="GHEA Grapalat" w:hAnsi="GHEA Grapalat"/>
                <w:lang w:val="hy-AM"/>
              </w:rPr>
              <w:t xml:space="preserve"> Առաջարկվում է Նախագծի 15-րդ հոդվածում սահմանել նաև պարտադիր զինծառայության մեջ գտնվելու ժամանակահատվածի՝ սկիզբն ու ավարտը, քրեակատարողական հիմնարկում, կալանավայրերում և հետախուզման մեջ գտնվելու ժամանակահատվածի՝ սկիզբն ու ավարտը, ինչպես նաև ռազմական գործողությունների հետևանքով անհայտ կորած և գերեվարված զինծառայողների և քաղաքացիական անձանց տվյալները (ժամանակահատվածը)։</w:t>
            </w:r>
          </w:p>
          <w:p w14:paraId="67DEB62B"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333E4063" w14:textId="21A97387" w:rsidR="00AC7365" w:rsidRPr="007E0767" w:rsidRDefault="00AC7365" w:rsidP="00C81CBE">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65FF7945" w14:textId="669CE319" w:rsidR="006C74A2" w:rsidRPr="007E0767" w:rsidRDefault="00AC7365"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 xml:space="preserve">Ընդհանուր առմամբ նախագիծը լրմաշակվել է, որ արդյունքում այս բազաների տվյալները ոչ թե կներմուծվեն բնակչության ռեգիստր, այլ </w:t>
            </w:r>
            <w:r w:rsidR="00A23A0F" w:rsidRPr="007E0767">
              <w:rPr>
                <w:rFonts w:ascii="GHEA Grapalat" w:eastAsia="Times New Roman" w:hAnsi="GHEA Grapalat" w:cs="Times New Roman"/>
                <w:bCs/>
                <w:sz w:val="24"/>
                <w:szCs w:val="24"/>
                <w:lang w:val="hy-AM" w:eastAsia="ru-RU"/>
              </w:rPr>
              <w:t>անհրաժեշտության դեպքում տվյալները կվերցվեն այլ շտեմարաններից։</w:t>
            </w:r>
          </w:p>
        </w:tc>
      </w:tr>
      <w:tr w:rsidR="006C74A2" w:rsidRPr="003E56E5" w14:paraId="2CC06482" w14:textId="77777777" w:rsidTr="006F1DAF">
        <w:trPr>
          <w:trHeight w:val="281"/>
        </w:trPr>
        <w:tc>
          <w:tcPr>
            <w:tcW w:w="9000" w:type="dxa"/>
            <w:shd w:val="clear" w:color="auto" w:fill="auto"/>
          </w:tcPr>
          <w:p w14:paraId="5D4DBF73"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8.</w:t>
            </w:r>
            <w:r w:rsidRPr="00FF774F">
              <w:rPr>
                <w:rFonts w:ascii="Calibri" w:hAnsi="Calibri" w:cs="Calibri"/>
                <w:lang w:val="hy-AM"/>
              </w:rPr>
              <w:t>      </w:t>
            </w:r>
            <w:r w:rsidRPr="00FF774F">
              <w:rPr>
                <w:rFonts w:ascii="GHEA Grapalat" w:hAnsi="GHEA Grapalat"/>
                <w:lang w:val="hy-AM"/>
              </w:rPr>
              <w:t xml:space="preserve"> Մի շարք հոդվածներում առաջարկվում է հստակեցնել, թե որ բնակության վայրի մասին է խոսքը գնում՝ հիմնական, թե՞ ոչ հիմնական (Նախագծի 18-րդ հոդվածի 2-րդ մասի 5-րդ կետ, 21-րդ հոդվածի 3-րդ մասի 1-ին կետի «դ» </w:t>
            </w:r>
            <w:r w:rsidRPr="00FF774F">
              <w:rPr>
                <w:rFonts w:ascii="Calibri" w:hAnsi="Calibri" w:cs="Calibri"/>
                <w:lang w:val="hy-AM"/>
              </w:rPr>
              <w:t> </w:t>
            </w:r>
            <w:r w:rsidRPr="00FF774F">
              <w:rPr>
                <w:rFonts w:ascii="GHEA Grapalat" w:hAnsi="GHEA Grapalat"/>
                <w:lang w:val="hy-AM"/>
              </w:rPr>
              <w:t>ենթակետ և այլն)</w:t>
            </w:r>
            <w:r w:rsidRPr="00FF774F">
              <w:rPr>
                <w:rFonts w:ascii="GHEA Grapalat" w:hAnsi="GHEA Grapalat" w:cs="Tahoma"/>
                <w:lang w:val="hy-AM"/>
              </w:rPr>
              <w:t>։</w:t>
            </w:r>
          </w:p>
          <w:p w14:paraId="0AB695B1"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36981933" w14:textId="7CC1C34D" w:rsidR="00A23A0F" w:rsidRPr="007E0767" w:rsidRDefault="00A23A0F" w:rsidP="00C81CBE">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199964E5" w14:textId="58B148C7" w:rsidR="00A23A0F" w:rsidRPr="007E0767" w:rsidRDefault="00A23A0F" w:rsidP="00B50744">
            <w:pPr>
              <w:spacing w:after="0" w:line="240" w:lineRule="auto"/>
              <w:jc w:val="both"/>
              <w:rPr>
                <w:rFonts w:ascii="GHEA Grapalat" w:eastAsia="Times New Roman" w:hAnsi="GHEA Grapalat" w:cs="Times New Roman"/>
                <w:b/>
                <w:sz w:val="24"/>
                <w:szCs w:val="24"/>
                <w:lang w:val="hy-AM" w:eastAsia="ru-RU"/>
              </w:rPr>
            </w:pPr>
          </w:p>
        </w:tc>
      </w:tr>
      <w:tr w:rsidR="006C74A2" w:rsidRPr="004F3E9E" w14:paraId="17314B7A" w14:textId="77777777" w:rsidTr="006F1DAF">
        <w:trPr>
          <w:trHeight w:val="281"/>
        </w:trPr>
        <w:tc>
          <w:tcPr>
            <w:tcW w:w="9000" w:type="dxa"/>
            <w:shd w:val="clear" w:color="auto" w:fill="auto"/>
          </w:tcPr>
          <w:p w14:paraId="6BDC955B"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9.</w:t>
            </w:r>
            <w:r w:rsidRPr="00FF774F">
              <w:rPr>
                <w:rFonts w:ascii="Calibri" w:hAnsi="Calibri" w:cs="Calibri"/>
                <w:lang w:val="hy-AM"/>
              </w:rPr>
              <w:t>      </w:t>
            </w:r>
            <w:r w:rsidRPr="00FF774F">
              <w:rPr>
                <w:rFonts w:ascii="GHEA Grapalat" w:hAnsi="GHEA Grapalat"/>
                <w:lang w:val="hy-AM"/>
              </w:rPr>
              <w:t xml:space="preserve"> Նախագծով կարգավորված չեն հանրային ծառայության համարանիշից հրաժարվելու հետ կապված իրավակարգավորումները</w:t>
            </w:r>
            <w:r w:rsidRPr="00FF774F">
              <w:rPr>
                <w:rFonts w:ascii="GHEA Grapalat" w:hAnsi="GHEA Grapalat" w:cs="Tahoma"/>
                <w:lang w:val="hy-AM"/>
              </w:rPr>
              <w:t>։</w:t>
            </w:r>
          </w:p>
          <w:p w14:paraId="085AC4DD"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5DD10829" w14:textId="306E6932" w:rsidR="006C74A2" w:rsidRPr="007E0767" w:rsidRDefault="00A23A0F" w:rsidP="00C81CBE">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1D3F0F0E" w14:textId="1CE9A73F" w:rsidR="00A23A0F" w:rsidRPr="007E0767" w:rsidRDefault="00A23A0F"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Հանրային ծառայությունների համարանիշը պարտադիր է և դրանից հրաժարվելու ընթացակարգ սահմանված չէ։</w:t>
            </w:r>
          </w:p>
        </w:tc>
      </w:tr>
      <w:tr w:rsidR="006C74A2" w:rsidRPr="003E56E5" w14:paraId="3801E6EE" w14:textId="77777777" w:rsidTr="006F1DAF">
        <w:trPr>
          <w:trHeight w:val="281"/>
        </w:trPr>
        <w:tc>
          <w:tcPr>
            <w:tcW w:w="9000" w:type="dxa"/>
            <w:shd w:val="clear" w:color="auto" w:fill="auto"/>
          </w:tcPr>
          <w:p w14:paraId="5929546C"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10.</w:t>
            </w:r>
            <w:r w:rsidRPr="00FF774F">
              <w:rPr>
                <w:rFonts w:ascii="Calibri" w:hAnsi="Calibri" w:cs="Calibri"/>
                <w:lang w:val="hy-AM"/>
              </w:rPr>
              <w:t>    </w:t>
            </w:r>
            <w:r w:rsidRPr="00FF774F">
              <w:rPr>
                <w:rFonts w:ascii="GHEA Grapalat" w:hAnsi="GHEA Grapalat"/>
                <w:lang w:val="hy-AM"/>
              </w:rPr>
              <w:t xml:space="preserve"> Նախագծի 21-րդ հոդվածի 3-րդ մասի 1-ին կետի «գ» ենթակետում անհրաժեշտ է պարզաբանել, թե արդյո՞ք մի քանի քաղաքացիություն ունենալու դեպքում լրացվում են բոլորը, թե՞ ոչ</w:t>
            </w:r>
            <w:r w:rsidRPr="00FF774F">
              <w:rPr>
                <w:rFonts w:ascii="GHEA Grapalat" w:hAnsi="GHEA Grapalat" w:cs="Tahoma"/>
                <w:lang w:val="hy-AM"/>
              </w:rPr>
              <w:t>։</w:t>
            </w:r>
          </w:p>
          <w:p w14:paraId="2198898E"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39116046" w14:textId="16C65F56" w:rsidR="00A23A0F" w:rsidRPr="007E0767" w:rsidRDefault="00A23A0F" w:rsidP="00C81CBE">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73E1C9A6" w14:textId="2441E657" w:rsidR="006C74A2" w:rsidRPr="007E0767" w:rsidRDefault="006C74A2" w:rsidP="00B50744">
            <w:pPr>
              <w:spacing w:after="0" w:line="240" w:lineRule="auto"/>
              <w:jc w:val="both"/>
              <w:rPr>
                <w:rFonts w:ascii="GHEA Grapalat" w:eastAsia="Times New Roman" w:hAnsi="GHEA Grapalat" w:cs="Times New Roman"/>
                <w:b/>
                <w:sz w:val="24"/>
                <w:szCs w:val="24"/>
                <w:lang w:val="hy-AM" w:eastAsia="ru-RU"/>
              </w:rPr>
            </w:pPr>
          </w:p>
        </w:tc>
      </w:tr>
      <w:tr w:rsidR="006C74A2" w:rsidRPr="003E56E5" w14:paraId="4300983F" w14:textId="77777777" w:rsidTr="006F1DAF">
        <w:trPr>
          <w:trHeight w:val="281"/>
        </w:trPr>
        <w:tc>
          <w:tcPr>
            <w:tcW w:w="9000" w:type="dxa"/>
            <w:shd w:val="clear" w:color="auto" w:fill="auto"/>
          </w:tcPr>
          <w:p w14:paraId="3C051B97"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11.</w:t>
            </w:r>
            <w:r w:rsidRPr="00FF774F">
              <w:rPr>
                <w:rFonts w:ascii="Calibri" w:hAnsi="Calibri" w:cs="Calibri"/>
                <w:lang w:val="hy-AM"/>
              </w:rPr>
              <w:t>     </w:t>
            </w:r>
            <w:r w:rsidRPr="00FF774F">
              <w:rPr>
                <w:rFonts w:ascii="GHEA Grapalat" w:hAnsi="GHEA Grapalat"/>
                <w:lang w:val="hy-AM"/>
              </w:rPr>
              <w:t xml:space="preserve"> Անհրաժեշտ է Նախագծի 27-րդ հոդվածի 3-րդ մասը խմբագրել, քանի որ անշարժ գույքի հասցեն որոշում է տեղական ինքնակառավարման մարմինը, որը տրամադրվում է թե´ բնակչության ռեգիստրին, թե´ գույքի նկատմամբ իրավունքի գրանցման ոլորտի լիազոր մարմնին։ Առաջարկում ենք տեղական ինքնակառավարման մարմիններին հնարավորություն տրամադրել՝ հասցեների </w:t>
            </w:r>
            <w:r w:rsidRPr="00FF774F">
              <w:rPr>
                <w:rFonts w:ascii="GHEA Grapalat" w:hAnsi="GHEA Grapalat"/>
                <w:lang w:val="hy-AM"/>
              </w:rPr>
              <w:lastRenderedPageBreak/>
              <w:t xml:space="preserve">փոփոխության դեպքում անմիջականորեն համապատասխան տեղեկատվությունը ներառելու ռեգիստրում։ </w:t>
            </w:r>
          </w:p>
          <w:p w14:paraId="2B00559C"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27780F15" w14:textId="5344143F" w:rsidR="0015036D" w:rsidRPr="007E0767" w:rsidRDefault="0015036D" w:rsidP="00C81CBE">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46E10EC6" w14:textId="0F2E6E9A" w:rsidR="006C74A2" w:rsidRPr="007E0767" w:rsidRDefault="006C74A2" w:rsidP="00B50744">
            <w:pPr>
              <w:spacing w:after="0" w:line="240" w:lineRule="auto"/>
              <w:jc w:val="both"/>
              <w:rPr>
                <w:rFonts w:ascii="GHEA Grapalat" w:eastAsia="Times New Roman" w:hAnsi="GHEA Grapalat" w:cs="Times New Roman"/>
                <w:b/>
                <w:sz w:val="24"/>
                <w:szCs w:val="24"/>
                <w:lang w:val="hy-AM" w:eastAsia="ru-RU"/>
              </w:rPr>
            </w:pPr>
          </w:p>
        </w:tc>
      </w:tr>
      <w:tr w:rsidR="006C74A2" w:rsidRPr="003E56E5" w14:paraId="2E183330" w14:textId="77777777" w:rsidTr="006F1DAF">
        <w:trPr>
          <w:trHeight w:val="281"/>
        </w:trPr>
        <w:tc>
          <w:tcPr>
            <w:tcW w:w="9000" w:type="dxa"/>
            <w:shd w:val="clear" w:color="auto" w:fill="auto"/>
          </w:tcPr>
          <w:p w14:paraId="08DD8C52"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12.</w:t>
            </w:r>
            <w:r w:rsidRPr="00FF774F">
              <w:rPr>
                <w:rFonts w:ascii="Calibri" w:hAnsi="Calibri" w:cs="Calibri"/>
                <w:lang w:val="hy-AM"/>
              </w:rPr>
              <w:t>     </w:t>
            </w:r>
            <w:r w:rsidRPr="00FF774F">
              <w:rPr>
                <w:rFonts w:ascii="GHEA Grapalat" w:hAnsi="GHEA Grapalat"/>
                <w:lang w:val="hy-AM"/>
              </w:rPr>
              <w:t xml:space="preserve"> Անհրաժեշտ է պարզաբանել Նախագծի 28-րդ հոդվածի 1-ին մասում նշված «մշտական կամ ժամանակավոր բնակության վայրերը», այն կոնտեքստում, որ մինչ այդ օգտագործում էինք «հիմնական» և «ոչ հիմնական հասցե» տերմինները։</w:t>
            </w:r>
          </w:p>
          <w:p w14:paraId="365CDAB0"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3351E064" w14:textId="75C9A2F4" w:rsidR="0015036D" w:rsidRPr="007E0767" w:rsidRDefault="0015036D" w:rsidP="00C81CBE">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233E74EB" w14:textId="0355B901" w:rsidR="006C74A2" w:rsidRPr="007E0767" w:rsidRDefault="006C74A2" w:rsidP="00B50744">
            <w:pPr>
              <w:spacing w:after="0" w:line="240" w:lineRule="auto"/>
              <w:jc w:val="both"/>
              <w:rPr>
                <w:rFonts w:ascii="GHEA Grapalat" w:eastAsia="Times New Roman" w:hAnsi="GHEA Grapalat" w:cs="Times New Roman"/>
                <w:b/>
                <w:sz w:val="24"/>
                <w:szCs w:val="24"/>
                <w:lang w:val="hy-AM" w:eastAsia="ru-RU"/>
              </w:rPr>
            </w:pPr>
          </w:p>
        </w:tc>
      </w:tr>
      <w:tr w:rsidR="006C74A2" w:rsidRPr="004F3E9E" w14:paraId="1E4F8291" w14:textId="77777777" w:rsidTr="006F1DAF">
        <w:trPr>
          <w:trHeight w:val="281"/>
        </w:trPr>
        <w:tc>
          <w:tcPr>
            <w:tcW w:w="9000" w:type="dxa"/>
            <w:shd w:val="clear" w:color="auto" w:fill="auto"/>
          </w:tcPr>
          <w:p w14:paraId="71708DC7"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r w:rsidRPr="00FF774F">
              <w:rPr>
                <w:rFonts w:ascii="GHEA Grapalat" w:hAnsi="GHEA Grapalat"/>
                <w:lang w:val="hy-AM"/>
              </w:rPr>
              <w:t>13.</w:t>
            </w:r>
            <w:r w:rsidRPr="00FF774F">
              <w:rPr>
                <w:rFonts w:ascii="Calibri" w:hAnsi="Calibri" w:cs="Calibri"/>
                <w:lang w:val="hy-AM"/>
              </w:rPr>
              <w:t>    </w:t>
            </w:r>
            <w:r w:rsidRPr="00FF774F">
              <w:rPr>
                <w:rFonts w:ascii="GHEA Grapalat" w:hAnsi="GHEA Grapalat"/>
                <w:lang w:val="hy-AM"/>
              </w:rPr>
              <w:t xml:space="preserve"> Առաջարկվում է քննարկել այն հարցը, որ եթե Կառավարության որոշմամբ է սահմանվելու մշտական բնակության վայրը փոխելու դեպքում անձի կողմից տեղեկացման ժամկետը, ապա տվյալ դեպքում արդյո՞ք կարող է կիրառվել ՀՀ վարչական իրավախախտումների վերաբերյալ օրենսգրքով սահմանված վարչական պատասխանտվությունը։ </w:t>
            </w:r>
          </w:p>
          <w:p w14:paraId="05FC073A"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2026880C" w14:textId="537D6453" w:rsidR="006C74A2" w:rsidRPr="009D75A6" w:rsidRDefault="006F1DAF" w:rsidP="006F1DAF">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30AE0055" w14:textId="4A68331E" w:rsidR="002D5632" w:rsidRPr="007E0767" w:rsidRDefault="002D5632" w:rsidP="00B50744">
            <w:pPr>
              <w:spacing w:after="0" w:line="240" w:lineRule="auto"/>
              <w:jc w:val="both"/>
              <w:rPr>
                <w:rFonts w:ascii="GHEA Grapalat" w:eastAsia="Times New Roman" w:hAnsi="GHEA Grapalat" w:cs="Times New Roman"/>
                <w:b/>
                <w:sz w:val="24"/>
                <w:szCs w:val="24"/>
                <w:lang w:val="hy-AM" w:eastAsia="ru-RU"/>
              </w:rPr>
            </w:pPr>
            <w:r w:rsidRPr="009D75A6">
              <w:rPr>
                <w:rFonts w:ascii="GHEA Grapalat" w:eastAsia="Times New Roman" w:hAnsi="GHEA Grapalat" w:cs="Times New Roman"/>
                <w:bCs/>
                <w:sz w:val="24"/>
                <w:szCs w:val="24"/>
                <w:lang w:val="hy-AM" w:eastAsia="ru-RU"/>
              </w:rPr>
              <w:t xml:space="preserve">Անձի կողմից իր </w:t>
            </w:r>
            <w:r w:rsidR="00FB593A" w:rsidRPr="009D75A6">
              <w:rPr>
                <w:rFonts w:ascii="GHEA Grapalat" w:eastAsia="Times New Roman" w:hAnsi="GHEA Grapalat" w:cs="Times New Roman"/>
                <w:bCs/>
                <w:sz w:val="24"/>
                <w:szCs w:val="24"/>
                <w:lang w:val="hy-AM" w:eastAsia="ru-RU"/>
              </w:rPr>
              <w:t xml:space="preserve">մշտական բնակության վայրը փոխելու դեպքում </w:t>
            </w:r>
            <w:r w:rsidR="008D1F9E" w:rsidRPr="009D75A6">
              <w:rPr>
                <w:rFonts w:ascii="GHEA Grapalat" w:eastAsia="Times New Roman" w:hAnsi="GHEA Grapalat" w:cs="Times New Roman"/>
                <w:bCs/>
                <w:sz w:val="24"/>
                <w:szCs w:val="24"/>
                <w:lang w:val="hy-AM" w:eastAsia="ru-RU"/>
              </w:rPr>
              <w:t xml:space="preserve">տեղեկացման ժամկետ սահմանելը նպատակահարմար չէ, քանի որ փորձը ցույց է տվել, որ գործող կարգավորումների շրջանակներում էլ որևէ մեկի մասով </w:t>
            </w:r>
            <w:r w:rsidR="00C85952" w:rsidRPr="009D75A6">
              <w:rPr>
                <w:rFonts w:ascii="GHEA Grapalat" w:eastAsia="Times New Roman" w:hAnsi="GHEA Grapalat" w:cs="Times New Roman"/>
                <w:bCs/>
                <w:sz w:val="24"/>
                <w:szCs w:val="24"/>
                <w:lang w:val="hy-AM" w:eastAsia="ru-RU"/>
              </w:rPr>
              <w:t xml:space="preserve">վարչական իրավախախտման համար համապատասխան վարույթ չի իրականացվել և որևէ անձ պատասխանատվության չի ենթարկվել։ Ըստ էության, գործող դրույթը անգամ </w:t>
            </w:r>
            <w:r w:rsidR="009D75A6" w:rsidRPr="009D75A6">
              <w:rPr>
                <w:rFonts w:ascii="GHEA Grapalat" w:eastAsia="Times New Roman" w:hAnsi="GHEA Grapalat" w:cs="Times New Roman"/>
                <w:bCs/>
                <w:sz w:val="24"/>
                <w:szCs w:val="24"/>
                <w:lang w:val="hy-AM" w:eastAsia="ru-RU"/>
              </w:rPr>
              <w:t>վարչարարական ծախսի ու նպատակահամարության տեսանկյունից արդարացված չէ։</w:t>
            </w:r>
          </w:p>
        </w:tc>
      </w:tr>
      <w:tr w:rsidR="006C74A2" w:rsidRPr="004F3E9E" w14:paraId="60F014A8" w14:textId="77777777" w:rsidTr="006F1DAF">
        <w:trPr>
          <w:trHeight w:val="281"/>
        </w:trPr>
        <w:tc>
          <w:tcPr>
            <w:tcW w:w="9000" w:type="dxa"/>
            <w:shd w:val="clear" w:color="auto" w:fill="auto"/>
          </w:tcPr>
          <w:p w14:paraId="6B50A54D" w14:textId="77777777" w:rsidR="006C74A2" w:rsidRPr="00FF774F" w:rsidRDefault="006C74A2" w:rsidP="00B50744">
            <w:pPr>
              <w:pStyle w:val="gmail-msolistparagraph"/>
              <w:tabs>
                <w:tab w:val="left" w:pos="990"/>
              </w:tabs>
              <w:spacing w:before="0" w:beforeAutospacing="0" w:after="0" w:afterAutospacing="0"/>
              <w:ind w:firstLine="540"/>
              <w:jc w:val="both"/>
              <w:rPr>
                <w:rFonts w:ascii="GHEA Grapalat" w:hAnsi="GHEA Grapalat"/>
                <w:lang w:val="hy-AM"/>
              </w:rPr>
            </w:pPr>
            <w:r w:rsidRPr="00FF774F">
              <w:rPr>
                <w:rFonts w:ascii="GHEA Grapalat" w:hAnsi="GHEA Grapalat"/>
                <w:lang w:val="hy-AM"/>
              </w:rPr>
              <w:t>14.</w:t>
            </w:r>
            <w:r w:rsidRPr="00FF774F">
              <w:rPr>
                <w:rFonts w:ascii="Calibri" w:hAnsi="Calibri" w:cs="Calibri"/>
                <w:lang w:val="hy-AM"/>
              </w:rPr>
              <w:t>     </w:t>
            </w:r>
            <w:r w:rsidRPr="00FF774F">
              <w:rPr>
                <w:rFonts w:ascii="GHEA Grapalat" w:hAnsi="GHEA Grapalat"/>
                <w:lang w:val="hy-AM"/>
              </w:rPr>
              <w:t xml:space="preserve"> Առաջարկում ենք նաև ռեգիստրում «Որդեգրման» մասին տեղեկատվությանը տալ հատուկ կարգավիճակ՝ հաշվի առնելով նշված տեղեկատվության գաղտնիությունը։ </w:t>
            </w:r>
          </w:p>
          <w:p w14:paraId="0FE276C2" w14:textId="77777777" w:rsidR="006C74A2" w:rsidRPr="00FF774F" w:rsidRDefault="006C74A2" w:rsidP="00B50744">
            <w:pPr>
              <w:pStyle w:val="gmail-msolistparagraph"/>
              <w:spacing w:before="0" w:beforeAutospacing="0" w:after="0" w:afterAutospacing="0"/>
              <w:ind w:firstLine="450"/>
              <w:jc w:val="both"/>
              <w:rPr>
                <w:rFonts w:ascii="GHEA Grapalat" w:hAnsi="GHEA Grapalat"/>
                <w:lang w:val="hy-AM"/>
              </w:rPr>
            </w:pPr>
          </w:p>
        </w:tc>
        <w:tc>
          <w:tcPr>
            <w:tcW w:w="5850" w:type="dxa"/>
            <w:shd w:val="clear" w:color="auto" w:fill="auto"/>
          </w:tcPr>
          <w:p w14:paraId="4CDA3A26" w14:textId="0C7E9D65" w:rsidR="007B2501" w:rsidRDefault="006F1DAF" w:rsidP="006F1DAF">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7DF2A6A5" w14:textId="6AF591A7" w:rsidR="006C74A2" w:rsidRPr="007E0767" w:rsidRDefault="00EE2425"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 xml:space="preserve">Նշված տեղեկատվության գրանցումը կիրականացվի </w:t>
            </w:r>
            <w:r w:rsidR="00A436E7" w:rsidRPr="007E0767">
              <w:rPr>
                <w:rFonts w:ascii="GHEA Grapalat" w:eastAsia="Times New Roman" w:hAnsi="GHEA Grapalat" w:cs="Times New Roman"/>
                <w:bCs/>
                <w:sz w:val="24"/>
                <w:szCs w:val="24"/>
                <w:lang w:val="hy-AM" w:eastAsia="ru-RU"/>
              </w:rPr>
              <w:t xml:space="preserve">քաղաքացիական կացության ակտերի գրանցման </w:t>
            </w:r>
            <w:r w:rsidR="005D63BD" w:rsidRPr="007E0767">
              <w:rPr>
                <w:rFonts w:ascii="GHEA Grapalat" w:eastAsia="Times New Roman" w:hAnsi="GHEA Grapalat" w:cs="Times New Roman"/>
                <w:bCs/>
                <w:sz w:val="24"/>
                <w:szCs w:val="24"/>
                <w:lang w:val="hy-AM" w:eastAsia="ru-RU"/>
              </w:rPr>
              <w:t>օրենսրդությամբ սահմանված կարգով և օրենքով նախատեսված կարգավիճակի պահպանմամբ։</w:t>
            </w:r>
          </w:p>
        </w:tc>
      </w:tr>
      <w:tr w:rsidR="006C74A2" w:rsidRPr="003E56E5" w14:paraId="403CB6AD" w14:textId="77777777" w:rsidTr="006F1DAF">
        <w:trPr>
          <w:trHeight w:val="281"/>
        </w:trPr>
        <w:tc>
          <w:tcPr>
            <w:tcW w:w="9000" w:type="dxa"/>
            <w:shd w:val="clear" w:color="auto" w:fill="auto"/>
          </w:tcPr>
          <w:p w14:paraId="75554FAA" w14:textId="77777777" w:rsidR="006C74A2" w:rsidRPr="00FF774F" w:rsidRDefault="006C74A2" w:rsidP="00B50744">
            <w:pPr>
              <w:pStyle w:val="gmail-msolistparagraph"/>
              <w:tabs>
                <w:tab w:val="left" w:pos="990"/>
              </w:tabs>
              <w:spacing w:before="0" w:beforeAutospacing="0" w:after="0" w:afterAutospacing="0"/>
              <w:ind w:firstLine="540"/>
              <w:jc w:val="both"/>
              <w:rPr>
                <w:rFonts w:ascii="GHEA Grapalat" w:hAnsi="GHEA Grapalat"/>
                <w:lang w:val="hy-AM"/>
              </w:rPr>
            </w:pPr>
            <w:r w:rsidRPr="00FF774F">
              <w:rPr>
                <w:rFonts w:ascii="GHEA Grapalat" w:hAnsi="GHEA Grapalat"/>
                <w:lang w:val="hy-AM"/>
              </w:rPr>
              <w:t>15.  «Բնակչության ռեգիստրի մասին» օրենքի 19-րդ հոդվածի 7-րդ մասի 1-ին կետում «դրան հավասարեցված եկամուտ» բառերը փոխարինել «դրան հավասարեցված այլ վճարումներ» բառերով՝ ՀՀ աշխատանքային օրենսգրքի տերմինաբանության հետ համապատասխանության նպատակով (տե՛ս, օրինակ, ՀՀ աշխատանքային օրենսգրքի 130-րդ հոդվածի 2-րդ մասը, 196-րդ հոդվածը)։Մյուս օրենքների նախագծերի, ինչպես նաև 18.06.2024 կազմակերպվող քննարկմանը մասնակցության վերաբերյալ առաջարկություններ չունենք։</w:t>
            </w:r>
          </w:p>
          <w:p w14:paraId="64DE1668" w14:textId="77777777" w:rsidR="006C74A2" w:rsidRPr="00FF774F" w:rsidRDefault="006C74A2" w:rsidP="00B50744">
            <w:pPr>
              <w:pStyle w:val="gmail-msolistparagraph"/>
              <w:tabs>
                <w:tab w:val="left" w:pos="990"/>
              </w:tabs>
              <w:spacing w:before="0" w:beforeAutospacing="0" w:after="0" w:afterAutospacing="0"/>
              <w:ind w:firstLine="540"/>
              <w:jc w:val="both"/>
              <w:rPr>
                <w:rFonts w:ascii="GHEA Grapalat" w:hAnsi="GHEA Grapalat"/>
                <w:lang w:val="hy-AM"/>
              </w:rPr>
            </w:pPr>
          </w:p>
        </w:tc>
        <w:tc>
          <w:tcPr>
            <w:tcW w:w="5850" w:type="dxa"/>
            <w:shd w:val="clear" w:color="auto" w:fill="auto"/>
          </w:tcPr>
          <w:p w14:paraId="6A4B13B3" w14:textId="7068EBFA" w:rsidR="00B25ABB" w:rsidRPr="007E0767" w:rsidRDefault="00B25ABB"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370E721E" w14:textId="39B02AA7" w:rsidR="006C74A2" w:rsidRPr="007E0767" w:rsidRDefault="006C74A2" w:rsidP="00B50744">
            <w:pPr>
              <w:spacing w:after="0" w:line="240" w:lineRule="auto"/>
              <w:jc w:val="both"/>
              <w:rPr>
                <w:rFonts w:ascii="GHEA Grapalat" w:eastAsia="Times New Roman" w:hAnsi="GHEA Grapalat" w:cs="Times New Roman"/>
                <w:b/>
                <w:sz w:val="24"/>
                <w:szCs w:val="24"/>
                <w:lang w:val="hy-AM" w:eastAsia="ru-RU"/>
              </w:rPr>
            </w:pPr>
          </w:p>
        </w:tc>
      </w:tr>
      <w:tr w:rsidR="00FA1839" w:rsidRPr="00FF774F" w14:paraId="4741E397" w14:textId="77777777" w:rsidTr="006F1DAF">
        <w:trPr>
          <w:trHeight w:val="345"/>
        </w:trPr>
        <w:tc>
          <w:tcPr>
            <w:tcW w:w="9000" w:type="dxa"/>
            <w:vMerge w:val="restart"/>
            <w:shd w:val="clear" w:color="auto" w:fill="E0E0E0"/>
          </w:tcPr>
          <w:p w14:paraId="7438D327" w14:textId="77777777" w:rsidR="00FA1839" w:rsidRPr="00FF774F" w:rsidRDefault="007F704C" w:rsidP="00B50744">
            <w:pPr>
              <w:pStyle w:val="Heading1"/>
              <w:spacing w:before="0" w:line="240" w:lineRule="auto"/>
              <w:jc w:val="both"/>
              <w:rPr>
                <w:rFonts w:ascii="GHEA Grapalat" w:hAnsi="GHEA Grapalat"/>
                <w:b/>
                <w:bCs/>
                <w:color w:val="auto"/>
                <w:sz w:val="24"/>
                <w:szCs w:val="24"/>
                <w:lang w:val="hy-AM"/>
              </w:rPr>
            </w:pPr>
            <w:r w:rsidRPr="00FF774F">
              <w:rPr>
                <w:rFonts w:ascii="GHEA Grapalat" w:hAnsi="GHEA Grapalat"/>
                <w:b/>
                <w:bCs/>
                <w:iCs/>
                <w:color w:val="auto"/>
                <w:sz w:val="24"/>
                <w:szCs w:val="24"/>
                <w:lang w:val="hy-AM"/>
              </w:rPr>
              <w:lastRenderedPageBreak/>
              <w:t>6</w:t>
            </w:r>
            <w:r w:rsidR="00FA1839" w:rsidRPr="00FF774F">
              <w:rPr>
                <w:rFonts w:ascii="GHEA Grapalat" w:eastAsia="Times New Roman" w:hAnsi="GHEA Grapalat" w:cs="Times New Roman"/>
                <w:b/>
                <w:color w:val="auto"/>
                <w:sz w:val="24"/>
                <w:szCs w:val="24"/>
                <w:lang w:val="hy-AM" w:eastAsia="ru-RU"/>
              </w:rPr>
              <w:t>. ՀՀ</w:t>
            </w:r>
            <w:r w:rsidR="00FA1839" w:rsidRPr="00FF774F">
              <w:rPr>
                <w:rFonts w:ascii="GHEA Grapalat" w:hAnsi="GHEA Grapalat"/>
                <w:b/>
                <w:bCs/>
                <w:color w:val="auto"/>
                <w:sz w:val="24"/>
                <w:szCs w:val="24"/>
                <w:lang w:val="hy-AM"/>
              </w:rPr>
              <w:t xml:space="preserve"> </w:t>
            </w:r>
            <w:r w:rsidR="00FA1839" w:rsidRPr="00FF774F">
              <w:rPr>
                <w:rFonts w:ascii="GHEA Grapalat" w:hAnsi="GHEA Grapalat" w:cs="Sylfaen"/>
                <w:b/>
                <w:bCs/>
                <w:color w:val="auto"/>
                <w:sz w:val="24"/>
                <w:szCs w:val="24"/>
                <w:lang w:val="hy-AM"/>
              </w:rPr>
              <w:t>ազգային անվտանգության ծառայություն</w:t>
            </w:r>
          </w:p>
          <w:p w14:paraId="430963DF" w14:textId="77777777" w:rsidR="00FA1839" w:rsidRPr="00FF774F" w:rsidRDefault="00FA1839" w:rsidP="00B50744">
            <w:pPr>
              <w:spacing w:after="0" w:line="240" w:lineRule="auto"/>
              <w:jc w:val="both"/>
              <w:rPr>
                <w:rFonts w:ascii="GHEA Grapalat" w:hAnsi="GHEA Grapalat"/>
                <w:b/>
                <w:bCs/>
                <w:iCs/>
                <w:sz w:val="24"/>
                <w:szCs w:val="24"/>
                <w:lang w:val="hy-AM"/>
              </w:rPr>
            </w:pPr>
          </w:p>
        </w:tc>
        <w:tc>
          <w:tcPr>
            <w:tcW w:w="5850" w:type="dxa"/>
            <w:shd w:val="clear" w:color="auto" w:fill="E0E0E0"/>
          </w:tcPr>
          <w:p w14:paraId="5A4940A5" w14:textId="77777777" w:rsidR="00FA1839" w:rsidRPr="007E0767" w:rsidRDefault="00FA1839" w:rsidP="00B50744">
            <w:pPr>
              <w:spacing w:after="0" w:line="240" w:lineRule="auto"/>
              <w:jc w:val="both"/>
              <w:rPr>
                <w:rFonts w:ascii="GHEA Grapalat" w:hAnsi="GHEA Grapalat"/>
                <w:b/>
                <w:sz w:val="24"/>
                <w:szCs w:val="24"/>
                <w:lang w:val="hy-AM"/>
              </w:rPr>
            </w:pPr>
            <w:r w:rsidRPr="007E0767">
              <w:rPr>
                <w:rFonts w:ascii="GHEA Grapalat" w:hAnsi="GHEA Grapalat"/>
                <w:b/>
                <w:sz w:val="24"/>
                <w:szCs w:val="24"/>
                <w:lang w:val="hy-AM"/>
              </w:rPr>
              <w:t>11/935</w:t>
            </w:r>
          </w:p>
        </w:tc>
      </w:tr>
      <w:tr w:rsidR="00FA1839" w:rsidRPr="00FF774F" w14:paraId="4DA8B94A" w14:textId="77777777" w:rsidTr="006F1DAF">
        <w:trPr>
          <w:trHeight w:val="281"/>
        </w:trPr>
        <w:tc>
          <w:tcPr>
            <w:tcW w:w="9000" w:type="dxa"/>
            <w:vMerge/>
            <w:shd w:val="clear" w:color="auto" w:fill="E0E0E0"/>
          </w:tcPr>
          <w:p w14:paraId="45C4F60A" w14:textId="77777777" w:rsidR="00FA1839" w:rsidRPr="00FF774F" w:rsidRDefault="00FA1839" w:rsidP="00B50744">
            <w:pPr>
              <w:spacing w:after="0" w:line="240" w:lineRule="auto"/>
              <w:jc w:val="both"/>
              <w:rPr>
                <w:rFonts w:ascii="GHEA Grapalat" w:hAnsi="GHEA Grapalat"/>
                <w:b/>
                <w:sz w:val="24"/>
                <w:szCs w:val="24"/>
                <w:lang w:val="hy-AM"/>
              </w:rPr>
            </w:pPr>
          </w:p>
        </w:tc>
        <w:tc>
          <w:tcPr>
            <w:tcW w:w="5850" w:type="dxa"/>
            <w:shd w:val="clear" w:color="auto" w:fill="E0E0E0"/>
          </w:tcPr>
          <w:p w14:paraId="301FC3D6" w14:textId="77777777" w:rsidR="00FA1839" w:rsidRPr="007E0767" w:rsidRDefault="00FA1839"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21.06.2024</w:t>
            </w:r>
          </w:p>
        </w:tc>
      </w:tr>
      <w:tr w:rsidR="00FA1839" w:rsidRPr="004F3E9E" w14:paraId="363B1CA0" w14:textId="77777777" w:rsidTr="006F1DAF">
        <w:trPr>
          <w:trHeight w:val="281"/>
        </w:trPr>
        <w:tc>
          <w:tcPr>
            <w:tcW w:w="9000" w:type="dxa"/>
            <w:shd w:val="clear" w:color="auto" w:fill="auto"/>
          </w:tcPr>
          <w:p w14:paraId="5CD92FD6" w14:textId="77777777" w:rsidR="00236299" w:rsidRPr="00FF774F" w:rsidRDefault="00236299" w:rsidP="00B50744">
            <w:pPr>
              <w:spacing w:after="0" w:line="240" w:lineRule="auto"/>
              <w:ind w:firstLine="709"/>
              <w:jc w:val="both"/>
              <w:rPr>
                <w:rFonts w:ascii="GHEA Grapalat" w:eastAsia="Microsoft YaHei" w:hAnsi="GHEA Grapalat" w:cs="Microsoft YaHei"/>
                <w:sz w:val="24"/>
                <w:szCs w:val="24"/>
                <w:lang w:val="es-ES_tradnl"/>
              </w:rPr>
            </w:pPr>
            <w:r w:rsidRPr="00FF774F">
              <w:rPr>
                <w:rFonts w:ascii="GHEA Grapalat" w:hAnsi="GHEA Grapalat"/>
                <w:sz w:val="24"/>
                <w:szCs w:val="24"/>
                <w:lang w:val="hy-AM"/>
              </w:rPr>
              <w:t>«Բնակչության ռեգիստրի մասին» օրենքի նախագծի վերաբերյալ ներկայացվում են հետևյալ առաջարկությունները</w:t>
            </w:r>
            <w:r w:rsidRPr="00FF774F">
              <w:rPr>
                <w:rFonts w:ascii="Cambria Math" w:eastAsia="Microsoft YaHei" w:hAnsi="Cambria Math" w:cs="Cambria Math"/>
                <w:sz w:val="24"/>
                <w:szCs w:val="24"/>
                <w:lang w:val="hy-AM"/>
              </w:rPr>
              <w:t>․</w:t>
            </w:r>
          </w:p>
          <w:p w14:paraId="130D0A6C" w14:textId="77777777" w:rsidR="00236299" w:rsidRPr="00FF774F" w:rsidRDefault="00236299"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1-ին հոդվածի 1-ին մասից «պետական սահմանի հատման» բառերը հանել, քանի որ ն</w:t>
            </w:r>
            <w:r w:rsidRPr="00FF774F">
              <w:rPr>
                <w:rFonts w:ascii="GHEA Grapalat" w:eastAsia="Microsoft YaHei" w:hAnsi="GHEA Grapalat" w:cs="Microsoft YaHei"/>
                <w:sz w:val="24"/>
                <w:szCs w:val="24"/>
                <w:lang w:val="hy-AM"/>
              </w:rPr>
              <w:t xml:space="preserve">ախագծով հիմնավորված չէ բնակչության ռեգիստրը կառավարող մարմնի կողմից ՀՀ ամբողջ բնակչության սահմանահատումների վերաբերյալ տեղեկատվություն ստանալու անհրաժեշտությունը և դրա կիրառմամբ իրականացվող գործառույթները։ Ընդ որում, ներկայումս ՀՀ բնակչության սահմանահատումների տվյալները </w:t>
            </w:r>
            <w:r w:rsidRPr="00FF774F">
              <w:rPr>
                <w:rFonts w:ascii="GHEA Grapalat" w:hAnsi="GHEA Grapalat"/>
                <w:sz w:val="24"/>
                <w:szCs w:val="24"/>
                <w:shd w:val="clear" w:color="auto" w:fill="FFFFFF"/>
                <w:lang w:val="hy-AM"/>
              </w:rPr>
              <w:t>սահմանային էլեկտրոնային կառավարման տեղեկատվական համակարգից բնակչության պետական ռեգիստր չեն փոխանցվում, իսկ ՀՀ ներքին գործերի նախարարության առանձին գործառույթների իրականացման համար վերջինիս տրամադրվել է անձանց սահմանահատման վերաբերյալ տվյալները դիտելու և այլ տեղեկություններ ստանալու ծրագրային հնարավորություն։ Բացի այդ, ՀՀ արդարադատության նախարարության և ազգային անվտանգության ծառայության համակարգմամբ քննարկվում է սահմանային էլեկտրոնային կառավարման տեղեկատվական համակարգի շահագործման վերաբերյալ օրենսդրական հիմքերը վերանայելու հարցը և նախագծով ներկայացված կարգավորումները չեն բխում համակարգի կառավարման նպատակներից։</w:t>
            </w:r>
          </w:p>
          <w:p w14:paraId="7655975D" w14:textId="77777777" w:rsidR="00FA1839" w:rsidRPr="00FF774F" w:rsidRDefault="00FA1839" w:rsidP="00B50744">
            <w:pPr>
              <w:spacing w:after="0" w:line="240" w:lineRule="auto"/>
              <w:jc w:val="both"/>
              <w:rPr>
                <w:rFonts w:ascii="GHEA Grapalat" w:hAnsi="GHEA Grapalat"/>
                <w:sz w:val="24"/>
                <w:szCs w:val="24"/>
                <w:lang w:val="hy-AM"/>
              </w:rPr>
            </w:pPr>
          </w:p>
        </w:tc>
        <w:tc>
          <w:tcPr>
            <w:tcW w:w="5850" w:type="dxa"/>
            <w:shd w:val="clear" w:color="auto" w:fill="auto"/>
          </w:tcPr>
          <w:p w14:paraId="55C852B7" w14:textId="0431D02F" w:rsidR="00FA1839" w:rsidRPr="007E0767" w:rsidRDefault="000B5102" w:rsidP="006F1DAF">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Ընդունվել է մասնակի</w:t>
            </w:r>
            <w:r w:rsidR="00EB10FC">
              <w:rPr>
                <w:rFonts w:ascii="GHEA Grapalat" w:eastAsia="Times New Roman" w:hAnsi="GHEA Grapalat" w:cs="Times New Roman"/>
                <w:b/>
                <w:sz w:val="24"/>
                <w:szCs w:val="24"/>
                <w:lang w:val="hy-AM" w:eastAsia="ru-RU"/>
              </w:rPr>
              <w:t>։</w:t>
            </w:r>
          </w:p>
          <w:p w14:paraId="4C9CCB96" w14:textId="7E359C3D" w:rsidR="000B5102" w:rsidRPr="007E0767" w:rsidRDefault="000B5102" w:rsidP="00B50744">
            <w:pPr>
              <w:spacing w:after="0" w:line="240" w:lineRule="auto"/>
              <w:jc w:val="both"/>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Cs/>
                <w:sz w:val="24"/>
                <w:szCs w:val="24"/>
                <w:lang w:val="hy-AM" w:eastAsia="ru-RU"/>
              </w:rPr>
              <w:t>Նախագիծը վերախմբագրվել է, որի արդյունքում նախատեսված չէ բնակչության ռեգիստրում պետական սահմանի հատման վերաբերյալ տվյալների ներառում։ Դրա փոխարեն նախատեսվել է, որ բնակչության ռեգիստրը տվյալների փոխանակման շերտի միջոցով փոխկապակցված է սահմանային էլեկտրոնային կառավարման տեղեկատվական համակարգի հետ, որ</w:t>
            </w:r>
            <w:r w:rsidR="007238A3" w:rsidRPr="007E0767">
              <w:rPr>
                <w:rFonts w:ascii="GHEA Grapalat" w:eastAsia="Times New Roman" w:hAnsi="GHEA Grapalat" w:cs="Times New Roman"/>
                <w:bCs/>
                <w:sz w:val="24"/>
                <w:szCs w:val="24"/>
                <w:lang w:val="hy-AM" w:eastAsia="ru-RU"/>
              </w:rPr>
              <w:t>ում ՀԾՀ-ով որոնման արդյունքում անհրաժեշտության դեպքում հնարավոր է տեսել անձի սահմանահատման վերաբերյալ տվյալները։</w:t>
            </w:r>
          </w:p>
        </w:tc>
      </w:tr>
      <w:tr w:rsidR="00236299" w:rsidRPr="003E56E5" w14:paraId="6E5E9BD8" w14:textId="77777777" w:rsidTr="006F1DAF">
        <w:trPr>
          <w:trHeight w:val="281"/>
        </w:trPr>
        <w:tc>
          <w:tcPr>
            <w:tcW w:w="9000" w:type="dxa"/>
            <w:shd w:val="clear" w:color="auto" w:fill="auto"/>
          </w:tcPr>
          <w:p w14:paraId="14C5E584" w14:textId="77777777" w:rsidR="00236299" w:rsidRPr="00FF774F" w:rsidRDefault="00236299"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 4-րդ հոդվածի 1-ին մասի 2-րդ կետի «բ» ենթակետից առաջարկվում է հանել «կամ քաղաքացիություն չունեցող» բառերը կամ հստակեցնել կարգավորումները՝ հաշվի առնելով, որ վերջիններիս ոչ բոլոր դեպքերում է տրամադրվում կացության կարգավիճակ։</w:t>
            </w:r>
          </w:p>
          <w:p w14:paraId="0702C60F" w14:textId="77777777" w:rsidR="00236299" w:rsidRPr="00FF774F" w:rsidRDefault="00236299" w:rsidP="00B50744">
            <w:pPr>
              <w:spacing w:after="0" w:line="240" w:lineRule="auto"/>
              <w:ind w:firstLine="709"/>
              <w:jc w:val="both"/>
              <w:rPr>
                <w:rFonts w:ascii="GHEA Grapalat" w:hAnsi="GHEA Grapalat"/>
                <w:sz w:val="24"/>
                <w:szCs w:val="24"/>
                <w:lang w:val="hy-AM"/>
              </w:rPr>
            </w:pPr>
          </w:p>
        </w:tc>
        <w:tc>
          <w:tcPr>
            <w:tcW w:w="5850" w:type="dxa"/>
            <w:shd w:val="clear" w:color="auto" w:fill="auto"/>
          </w:tcPr>
          <w:p w14:paraId="34815067" w14:textId="060C4005" w:rsidR="002B6DA9" w:rsidRPr="007E0767" w:rsidRDefault="002B6DA9"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1074DD68" w14:textId="36611AB7" w:rsidR="00236299" w:rsidRPr="007E0767" w:rsidRDefault="00236299" w:rsidP="00B50744">
            <w:pPr>
              <w:spacing w:after="0" w:line="240" w:lineRule="auto"/>
              <w:jc w:val="both"/>
              <w:rPr>
                <w:rFonts w:ascii="GHEA Grapalat" w:eastAsia="Times New Roman" w:hAnsi="GHEA Grapalat" w:cs="Times New Roman"/>
                <w:b/>
                <w:sz w:val="24"/>
                <w:szCs w:val="24"/>
                <w:lang w:val="hy-AM" w:eastAsia="ru-RU"/>
              </w:rPr>
            </w:pPr>
          </w:p>
        </w:tc>
      </w:tr>
      <w:tr w:rsidR="00236299" w:rsidRPr="004F3E9E" w14:paraId="0E9AC799" w14:textId="77777777" w:rsidTr="006F1DAF">
        <w:trPr>
          <w:trHeight w:val="281"/>
        </w:trPr>
        <w:tc>
          <w:tcPr>
            <w:tcW w:w="9000" w:type="dxa"/>
            <w:shd w:val="clear" w:color="auto" w:fill="auto"/>
          </w:tcPr>
          <w:p w14:paraId="3E8DAF18" w14:textId="77777777" w:rsidR="00236299" w:rsidRPr="00FF774F" w:rsidRDefault="00236299"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 4-րդ հոդվածի 1-ին մասի 2-րդ կետի «ե» և «զ» ենթակետերը լրացուցիչ հստակեցման կարիք ունեն սուբյեկտների շրջանակը պարզելու նպատակով։ Միաժամանակ, նախագծի տեքստում կիրառվում է «բնակչության ռեգիստրի տվյալների սուբյեկտ» և «բնակչության ռեգիստրի սուբյեկտ» հասկացությունները։ Անհրաժեշտ է խմբագրել՝ հասկացությունների միատեսակ կիրառությունն ապահովելու նպատակով։</w:t>
            </w:r>
          </w:p>
          <w:p w14:paraId="5C830ED9" w14:textId="77777777" w:rsidR="00236299" w:rsidRPr="00FF774F" w:rsidRDefault="00236299"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6C5EF63F" w14:textId="1F00A1FC" w:rsidR="00236299" w:rsidRPr="007E0767" w:rsidRDefault="006F1DAF" w:rsidP="006F1DAF">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2ADD8096" w14:textId="6C8E5A11" w:rsidR="00912B8E" w:rsidRPr="007E0767" w:rsidRDefault="00912B8E"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 xml:space="preserve">Նախագիծը խմբագրվել է </w:t>
            </w:r>
            <w:r w:rsidR="00786EF1" w:rsidRPr="007E0767">
              <w:rPr>
                <w:rFonts w:ascii="GHEA Grapalat" w:eastAsia="Times New Roman" w:hAnsi="GHEA Grapalat" w:cs="Times New Roman"/>
                <w:bCs/>
                <w:sz w:val="24"/>
                <w:szCs w:val="24"/>
                <w:lang w:val="hy-AM" w:eastAsia="ru-RU"/>
              </w:rPr>
              <w:t>հասկացությունների միատեսակ կիրառությունն ապահովելու տեսանկյունից։</w:t>
            </w:r>
          </w:p>
        </w:tc>
      </w:tr>
      <w:tr w:rsidR="00236299" w:rsidRPr="003E56E5" w14:paraId="1E7AD684" w14:textId="77777777" w:rsidTr="006F1DAF">
        <w:trPr>
          <w:trHeight w:val="281"/>
        </w:trPr>
        <w:tc>
          <w:tcPr>
            <w:tcW w:w="9000" w:type="dxa"/>
            <w:shd w:val="clear" w:color="auto" w:fill="auto"/>
          </w:tcPr>
          <w:p w14:paraId="62E7E889" w14:textId="77777777" w:rsidR="00236299" w:rsidRPr="00FF774F" w:rsidRDefault="00236299"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 4-րդ հոդվածի 1-ին մասի 7-րդ կետի «զ» ենթակետը հանել։</w:t>
            </w:r>
          </w:p>
          <w:p w14:paraId="75D0B332" w14:textId="77777777" w:rsidR="00236299" w:rsidRPr="00FF774F" w:rsidRDefault="00236299"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3BDF6DBF" w14:textId="765313CA" w:rsidR="00974E01" w:rsidRPr="007E0767" w:rsidRDefault="00974E01"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627786CA" w14:textId="7B2DE30C" w:rsidR="00236299" w:rsidRPr="007E0767" w:rsidRDefault="00236299" w:rsidP="00B50744">
            <w:pPr>
              <w:spacing w:after="0" w:line="240" w:lineRule="auto"/>
              <w:jc w:val="both"/>
              <w:rPr>
                <w:rFonts w:ascii="GHEA Grapalat" w:eastAsia="Times New Roman" w:hAnsi="GHEA Grapalat" w:cs="Times New Roman"/>
                <w:b/>
                <w:sz w:val="24"/>
                <w:szCs w:val="24"/>
                <w:lang w:val="hy-AM" w:eastAsia="ru-RU"/>
              </w:rPr>
            </w:pPr>
          </w:p>
        </w:tc>
      </w:tr>
      <w:tr w:rsidR="00236299" w:rsidRPr="004F3E9E" w14:paraId="3CB01AFD" w14:textId="77777777" w:rsidTr="006F1DAF">
        <w:trPr>
          <w:trHeight w:val="281"/>
        </w:trPr>
        <w:tc>
          <w:tcPr>
            <w:tcW w:w="9000" w:type="dxa"/>
            <w:shd w:val="clear" w:color="auto" w:fill="auto"/>
          </w:tcPr>
          <w:p w14:paraId="69844557" w14:textId="77777777" w:rsidR="00236299" w:rsidRPr="00FF774F" w:rsidRDefault="00236299"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lastRenderedPageBreak/>
              <w:t xml:space="preserve"> 5</w:t>
            </w:r>
            <w:r w:rsidRPr="00FF774F">
              <w:rPr>
                <w:rFonts w:ascii="Cambria Math" w:hAnsi="Cambria Math" w:cs="Cambria Math"/>
                <w:sz w:val="24"/>
                <w:szCs w:val="24"/>
                <w:lang w:val="hy-AM"/>
              </w:rPr>
              <w:t>․</w:t>
            </w:r>
            <w:r w:rsidRPr="00FF774F">
              <w:rPr>
                <w:rFonts w:ascii="GHEA Grapalat" w:hAnsi="GHEA Grapalat"/>
                <w:sz w:val="24"/>
                <w:szCs w:val="24"/>
                <w:lang w:val="hy-AM"/>
              </w:rPr>
              <w:t>5-րդ հովածի 1-ին մասի 1-ին կետում «պարզություն և հստակություն» բառերը փոխարինել «որոշակիություն» բառով։</w:t>
            </w:r>
          </w:p>
          <w:p w14:paraId="12650E13" w14:textId="77777777" w:rsidR="00236299" w:rsidRPr="00FF774F" w:rsidRDefault="00236299"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6CF705F3" w14:textId="6C2B2504" w:rsidR="00236299" w:rsidRPr="007E0767" w:rsidRDefault="00974E01"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49D99EDB" w14:textId="141E93F8" w:rsidR="00974E01" w:rsidRPr="007E0767" w:rsidRDefault="00974E01"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 xml:space="preserve">Կարծում ենք </w:t>
            </w:r>
            <w:r w:rsidR="00672B5D" w:rsidRPr="007E0767">
              <w:rPr>
                <w:rFonts w:ascii="GHEA Grapalat" w:eastAsia="Times New Roman" w:hAnsi="GHEA Grapalat" w:cs="Times New Roman"/>
                <w:bCs/>
                <w:sz w:val="24"/>
                <w:szCs w:val="24"/>
                <w:lang w:val="hy-AM" w:eastAsia="ru-RU"/>
              </w:rPr>
              <w:t>համապատասխան խմբագրությունը երկիմաստ չէ և առաջարկը հիմնավորված չէ։ Ընդ որում, նախագծում օգտագործված եզրույթները կիրառված են նաև գործող օրենսդրական այլ ակտերում ևս։</w:t>
            </w:r>
          </w:p>
        </w:tc>
      </w:tr>
      <w:tr w:rsidR="00236299" w:rsidRPr="004F3E9E" w14:paraId="433E3C34" w14:textId="77777777" w:rsidTr="006F1DAF">
        <w:trPr>
          <w:trHeight w:val="281"/>
        </w:trPr>
        <w:tc>
          <w:tcPr>
            <w:tcW w:w="9000" w:type="dxa"/>
            <w:shd w:val="clear" w:color="auto" w:fill="auto"/>
          </w:tcPr>
          <w:p w14:paraId="4B08372C" w14:textId="77777777" w:rsidR="00236299" w:rsidRPr="00FF774F" w:rsidRDefault="00236299"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 5-րդ հովածի 1-ին մասի 2-րդ կետով նախատեսված «համախմբվածության» սկզբունքը լրացուցիչ հստակեցման կարիք ունի։ Մասնավորապես, բավարար չափով հստակ չէ, թե ինչ է նշանակում իրավական ակտերի համախմբած լինելը։</w:t>
            </w:r>
          </w:p>
          <w:p w14:paraId="153975F8" w14:textId="77777777" w:rsidR="00236299" w:rsidRPr="00FF774F" w:rsidRDefault="00236299"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48462063" w14:textId="4E37F560" w:rsidR="00672B5D" w:rsidRPr="007E0767" w:rsidRDefault="00672B5D"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586F5C8C" w14:textId="2C9592D8" w:rsidR="00236299" w:rsidRPr="007E0767" w:rsidRDefault="00672B5D" w:rsidP="00B50744">
            <w:pPr>
              <w:shd w:val="clear" w:color="auto" w:fill="FFFFFF" w:themeFill="background1"/>
              <w:spacing w:after="0" w:line="240" w:lineRule="auto"/>
              <w:jc w:val="both"/>
              <w:rPr>
                <w:rFonts w:ascii="GHEA Grapalat" w:eastAsia="Times New Roman" w:hAnsi="GHEA Grapalat" w:cs="Times New Roman"/>
                <w:b/>
                <w:bCs/>
                <w:color w:val="000000"/>
                <w:sz w:val="24"/>
                <w:szCs w:val="24"/>
                <w:lang w:val="hy-AM"/>
              </w:rPr>
            </w:pPr>
            <w:r w:rsidRPr="007E0767">
              <w:rPr>
                <w:rFonts w:ascii="GHEA Grapalat" w:eastAsia="Times New Roman" w:hAnsi="GHEA Grapalat" w:cs="Times New Roman"/>
                <w:bCs/>
                <w:sz w:val="24"/>
                <w:szCs w:val="24"/>
                <w:lang w:val="hy-AM" w:eastAsia="ru-RU"/>
              </w:rPr>
              <w:t xml:space="preserve">Կարծում ենք համապատասխան խմբագրությունը </w:t>
            </w:r>
            <w:r w:rsidR="006F4924" w:rsidRPr="007E0767">
              <w:rPr>
                <w:rFonts w:ascii="GHEA Grapalat" w:eastAsia="Times New Roman" w:hAnsi="GHEA Grapalat" w:cs="Times New Roman"/>
                <w:bCs/>
                <w:sz w:val="24"/>
                <w:szCs w:val="24"/>
                <w:lang w:val="hy-AM" w:eastAsia="ru-RU"/>
              </w:rPr>
              <w:t>հստակ</w:t>
            </w:r>
            <w:r w:rsidRPr="007E0767">
              <w:rPr>
                <w:rFonts w:ascii="GHEA Grapalat" w:eastAsia="Times New Roman" w:hAnsi="GHEA Grapalat" w:cs="Times New Roman"/>
                <w:bCs/>
                <w:sz w:val="24"/>
                <w:szCs w:val="24"/>
                <w:lang w:val="hy-AM" w:eastAsia="ru-RU"/>
              </w:rPr>
              <w:t xml:space="preserve"> է։</w:t>
            </w:r>
            <w:r w:rsidR="00EA4B68" w:rsidRPr="007E0767">
              <w:rPr>
                <w:rFonts w:ascii="GHEA Grapalat" w:eastAsia="Times New Roman" w:hAnsi="GHEA Grapalat" w:cs="Times New Roman"/>
                <w:bCs/>
                <w:sz w:val="24"/>
                <w:szCs w:val="24"/>
                <w:lang w:val="hy-AM" w:eastAsia="ru-RU"/>
              </w:rPr>
              <w:t xml:space="preserve"> Ընդ որում, նշված կետում տրվում է «համախմբվածության» սկզբունքի մեկնաբանությունը։ Այն է՝</w:t>
            </w:r>
            <w:r w:rsidR="007525C9" w:rsidRPr="007E0767">
              <w:rPr>
                <w:rFonts w:ascii="GHEA Grapalat" w:eastAsia="Times New Roman" w:hAnsi="GHEA Grapalat" w:cs="Times New Roman"/>
                <w:bCs/>
                <w:sz w:val="24"/>
                <w:szCs w:val="24"/>
                <w:lang w:val="hy-AM" w:eastAsia="ru-RU"/>
              </w:rPr>
              <w:t xml:space="preserve"> «</w:t>
            </w:r>
            <w:r w:rsidR="007525C9" w:rsidRPr="007E0767">
              <w:rPr>
                <w:rFonts w:ascii="Cambria Math" w:eastAsia="Times New Roman" w:hAnsi="Cambria Math" w:cs="Cambria Math"/>
                <w:bCs/>
                <w:sz w:val="24"/>
                <w:szCs w:val="24"/>
                <w:lang w:val="hy-AM" w:eastAsia="ru-RU"/>
              </w:rPr>
              <w:t>․․․</w:t>
            </w:r>
            <w:r w:rsidR="007525C9" w:rsidRPr="007E0767">
              <w:rPr>
                <w:rFonts w:ascii="GHEA Grapalat" w:hAnsi="GHEA Grapalat"/>
                <w:color w:val="000000"/>
                <w:sz w:val="24"/>
                <w:szCs w:val="24"/>
                <w:shd w:val="clear" w:color="auto" w:fill="FFFFFF"/>
                <w:lang w:val="hy-AM"/>
              </w:rPr>
              <w:t>պետք է բացառել առանձին իրավական ակտերով բնակչության ռեգիստրի տվյալների կազմին առնչվող տեղեկությունների հավաքագրման, մշակման, շրջանառման համար այլ միջավայրերի ու կարգավորումների ձևավորումը.</w:t>
            </w:r>
            <w:r w:rsidR="007525C9" w:rsidRPr="007E0767">
              <w:rPr>
                <w:rFonts w:ascii="GHEA Grapalat" w:eastAsia="Times New Roman" w:hAnsi="GHEA Grapalat" w:cs="Times New Roman"/>
                <w:bCs/>
                <w:sz w:val="24"/>
                <w:szCs w:val="24"/>
                <w:lang w:val="hy-AM" w:eastAsia="ru-RU"/>
              </w:rPr>
              <w:t>»։</w:t>
            </w:r>
          </w:p>
        </w:tc>
      </w:tr>
      <w:tr w:rsidR="001D1C5B" w:rsidRPr="004F3E9E" w14:paraId="3C5CABB2" w14:textId="77777777" w:rsidTr="006F1DAF">
        <w:trPr>
          <w:trHeight w:val="281"/>
        </w:trPr>
        <w:tc>
          <w:tcPr>
            <w:tcW w:w="9000" w:type="dxa"/>
            <w:shd w:val="clear" w:color="auto" w:fill="auto"/>
          </w:tcPr>
          <w:p w14:paraId="45986C75" w14:textId="77777777" w:rsidR="001D1C5B" w:rsidRPr="00FF774F" w:rsidRDefault="001D1C5B"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5-րդ հովածի 1-ին մասի 5-րդ կետում «մարմինների </w:t>
            </w:r>
            <w:r w:rsidRPr="00FF774F">
              <w:rPr>
                <w:rFonts w:ascii="GHEA Grapalat" w:eastAsia="Arial Unicode" w:hAnsi="GHEA Grapalat" w:cs="Arial Unicode"/>
                <w:color w:val="000000"/>
                <w:sz w:val="24"/>
                <w:szCs w:val="24"/>
                <w:lang w:val="hy-AM"/>
              </w:rPr>
              <w:t>(</w:t>
            </w:r>
            <w:r w:rsidRPr="00FF774F">
              <w:rPr>
                <w:rFonts w:ascii="GHEA Grapalat" w:eastAsia="Arial Unicode" w:hAnsi="GHEA Grapalat" w:cs="Arial"/>
                <w:color w:val="000000"/>
                <w:sz w:val="24"/>
                <w:szCs w:val="24"/>
                <w:lang w:val="hy-AM"/>
              </w:rPr>
              <w:t>անձանց</w:t>
            </w:r>
            <w:r w:rsidRPr="00FF774F">
              <w:rPr>
                <w:rFonts w:ascii="GHEA Grapalat" w:eastAsia="Arial Unicode" w:hAnsi="GHEA Grapalat" w:cs="Arial Unicode"/>
                <w:color w:val="000000"/>
                <w:sz w:val="24"/>
                <w:szCs w:val="24"/>
                <w:lang w:val="hy-AM"/>
              </w:rPr>
              <w:t>)</w:t>
            </w:r>
            <w:r w:rsidRPr="00FF774F">
              <w:rPr>
                <w:rFonts w:ascii="GHEA Grapalat" w:hAnsi="GHEA Grapalat"/>
                <w:sz w:val="24"/>
                <w:szCs w:val="24"/>
                <w:lang w:val="hy-AM"/>
              </w:rPr>
              <w:t>» բառերից հետո լրացնել «՝ օրենքով նախատեսված ծավալներով» բառերով։</w:t>
            </w:r>
          </w:p>
          <w:p w14:paraId="0385AEFB" w14:textId="77777777" w:rsidR="001D1C5B" w:rsidRPr="00FF774F" w:rsidRDefault="001D1C5B"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06F3DBF8" w14:textId="53CD4581" w:rsidR="00A400D4" w:rsidRDefault="006F1DAF" w:rsidP="006F1DAF">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3A968AEE" w14:textId="0DDD8995" w:rsidR="001D1C5B" w:rsidRPr="00A400D4" w:rsidRDefault="00962151" w:rsidP="00B50744">
            <w:pPr>
              <w:spacing w:after="0" w:line="240" w:lineRule="auto"/>
              <w:jc w:val="both"/>
              <w:rPr>
                <w:rFonts w:ascii="GHEA Grapalat" w:eastAsia="Times New Roman" w:hAnsi="GHEA Grapalat" w:cs="Times New Roman"/>
                <w:bCs/>
                <w:sz w:val="24"/>
                <w:szCs w:val="24"/>
                <w:lang w:val="hy-AM" w:eastAsia="ru-RU"/>
              </w:rPr>
            </w:pPr>
            <w:r w:rsidRPr="00A400D4">
              <w:rPr>
                <w:rFonts w:ascii="GHEA Grapalat" w:eastAsia="Times New Roman" w:hAnsi="GHEA Grapalat" w:cs="Times New Roman"/>
                <w:bCs/>
                <w:sz w:val="24"/>
                <w:szCs w:val="24"/>
                <w:lang w:val="hy-AM" w:eastAsia="ru-RU"/>
              </w:rPr>
              <w:t xml:space="preserve">Դրույթի ձևակերպումը կարծում ենք հստակ է և </w:t>
            </w:r>
            <w:r w:rsidR="00A400D4" w:rsidRPr="00A400D4">
              <w:rPr>
                <w:rFonts w:ascii="GHEA Grapalat" w:eastAsia="Times New Roman" w:hAnsi="GHEA Grapalat" w:cs="Times New Roman"/>
                <w:bCs/>
                <w:sz w:val="24"/>
                <w:szCs w:val="24"/>
                <w:lang w:val="hy-AM" w:eastAsia="ru-RU"/>
              </w:rPr>
              <w:t>համապատասխան լիազորություն ունեցող անձինք միայն կունենան համապատասխան հասանելիություն որոշակի աստիճանով։</w:t>
            </w:r>
          </w:p>
        </w:tc>
      </w:tr>
      <w:tr w:rsidR="001D1C5B" w:rsidRPr="004F3E9E" w14:paraId="343DA121" w14:textId="77777777" w:rsidTr="006F1DAF">
        <w:trPr>
          <w:trHeight w:val="281"/>
        </w:trPr>
        <w:tc>
          <w:tcPr>
            <w:tcW w:w="9000" w:type="dxa"/>
            <w:shd w:val="clear" w:color="auto" w:fill="auto"/>
          </w:tcPr>
          <w:p w14:paraId="4A33A055" w14:textId="77777777" w:rsidR="001D1C5B" w:rsidRPr="00FF774F" w:rsidRDefault="001D1C5B"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 6-րդ հոդվածի 1-ին մասում «սահմանափակ հասանելիության առանձին բաժիններից» բառերը լրացուցիչ հստակեցման կարքի ունեն։ Եթե նախագծի հեղինակների կողմից նկատի է ունեցվել բնակչության ռեգիստրում առանձին խումբ տվյալներ մուտքագրող մարմինների համար միայն իրենց կողմից մուտքագրած տվյալներին հասանելիություն ունենալը, ապա անհրաժեշտ է համապատասխան փոփոխություն կատարել նշված մասում։</w:t>
            </w:r>
          </w:p>
          <w:p w14:paraId="399AC076" w14:textId="77777777" w:rsidR="001D1C5B" w:rsidRPr="00FF774F" w:rsidRDefault="001D1C5B"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2C7803F3" w14:textId="04F059B5" w:rsidR="006F1DAF" w:rsidRDefault="006F1DAF" w:rsidP="006F1DAF">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00D631B5" w14:textId="71001D7C" w:rsidR="001D1C5B" w:rsidRPr="007E0767" w:rsidRDefault="001D1C5B" w:rsidP="00B50744">
            <w:pPr>
              <w:spacing w:after="0" w:line="240" w:lineRule="auto"/>
              <w:jc w:val="both"/>
              <w:rPr>
                <w:rFonts w:ascii="GHEA Grapalat" w:eastAsia="Times New Roman" w:hAnsi="GHEA Grapalat" w:cs="Times New Roman"/>
                <w:b/>
                <w:sz w:val="24"/>
                <w:szCs w:val="24"/>
                <w:lang w:val="hy-AM" w:eastAsia="ru-RU"/>
              </w:rPr>
            </w:pPr>
            <w:r w:rsidRPr="00E71B51">
              <w:rPr>
                <w:rFonts w:ascii="GHEA Grapalat" w:eastAsia="Times New Roman" w:hAnsi="GHEA Grapalat" w:cs="Times New Roman"/>
                <w:bCs/>
                <w:sz w:val="24"/>
                <w:szCs w:val="24"/>
                <w:lang w:val="hy-AM" w:eastAsia="ru-RU"/>
              </w:rPr>
              <w:t>Նախագիծը լրամշակվել է</w:t>
            </w:r>
            <w:r w:rsidR="00A400D4" w:rsidRPr="00E71B51">
              <w:rPr>
                <w:rFonts w:ascii="GHEA Grapalat" w:eastAsia="Times New Roman" w:hAnsi="GHEA Grapalat" w:cs="Times New Roman"/>
                <w:bCs/>
                <w:sz w:val="24"/>
                <w:szCs w:val="24"/>
                <w:lang w:val="hy-AM" w:eastAsia="ru-RU"/>
              </w:rPr>
              <w:t>,</w:t>
            </w:r>
            <w:r w:rsidR="00A400D4">
              <w:rPr>
                <w:rFonts w:ascii="GHEA Grapalat" w:eastAsia="Times New Roman" w:hAnsi="GHEA Grapalat" w:cs="Times New Roman"/>
                <w:b/>
                <w:sz w:val="24"/>
                <w:szCs w:val="24"/>
                <w:lang w:val="hy-AM" w:eastAsia="ru-RU"/>
              </w:rPr>
              <w:t xml:space="preserve"> </w:t>
            </w:r>
            <w:r w:rsidR="00A400D4" w:rsidRPr="00A400D4">
              <w:rPr>
                <w:rFonts w:ascii="GHEA Grapalat" w:eastAsia="Times New Roman" w:hAnsi="GHEA Grapalat" w:cs="Times New Roman"/>
                <w:bCs/>
                <w:sz w:val="24"/>
                <w:szCs w:val="24"/>
                <w:lang w:val="hy-AM" w:eastAsia="ru-RU"/>
              </w:rPr>
              <w:t xml:space="preserve">որի արդյունքում </w:t>
            </w:r>
            <w:r w:rsidR="00E71B51">
              <w:rPr>
                <w:rFonts w:ascii="GHEA Grapalat" w:eastAsia="Times New Roman" w:hAnsi="GHEA Grapalat" w:cs="Times New Roman"/>
                <w:bCs/>
                <w:sz w:val="24"/>
                <w:szCs w:val="24"/>
                <w:lang w:val="hy-AM" w:eastAsia="ru-RU"/>
              </w:rPr>
              <w:t>ռեգիստրի՝ «սահմանափակ հասանելիության առանձին բաժիններից» բաղկացած լինելու կարգավորումները հանվել են։</w:t>
            </w:r>
          </w:p>
        </w:tc>
      </w:tr>
      <w:tr w:rsidR="001D1C5B" w:rsidRPr="004F3E9E" w14:paraId="2DBFE273" w14:textId="77777777" w:rsidTr="006F1DAF">
        <w:trPr>
          <w:trHeight w:val="281"/>
        </w:trPr>
        <w:tc>
          <w:tcPr>
            <w:tcW w:w="9000" w:type="dxa"/>
            <w:shd w:val="clear" w:color="auto" w:fill="auto"/>
          </w:tcPr>
          <w:p w14:paraId="3B5B478E" w14:textId="77777777" w:rsidR="001D1C5B" w:rsidRPr="00FF774F" w:rsidRDefault="001D1C5B"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6-րդ հոդվածում անհրաժեշտ է ներառել ընտրողների ռեգիստրի վերաբերյալ դրույթ։</w:t>
            </w:r>
          </w:p>
          <w:p w14:paraId="37D4EC63" w14:textId="77777777" w:rsidR="001D1C5B" w:rsidRPr="00FF774F" w:rsidRDefault="001D1C5B"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1A3BFD44" w14:textId="77777777" w:rsidR="00EB10FC" w:rsidRDefault="00E71B51"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p>
          <w:p w14:paraId="7E7D735E" w14:textId="13AE2130" w:rsidR="001D1C5B" w:rsidRPr="00A400D4" w:rsidRDefault="00E71B51" w:rsidP="00B50744">
            <w:pPr>
              <w:spacing w:after="0" w:line="240" w:lineRule="auto"/>
              <w:jc w:val="both"/>
              <w:rPr>
                <w:rFonts w:ascii="Microsoft JhengHei" w:eastAsia="Microsoft JhengHei" w:hAnsi="Microsoft JhengHei" w:cs="Microsoft JhengHei"/>
                <w:b/>
                <w:sz w:val="24"/>
                <w:szCs w:val="24"/>
                <w:lang w:val="hy-AM" w:eastAsia="ru-RU"/>
              </w:rPr>
            </w:pPr>
            <w:r>
              <w:rPr>
                <w:rFonts w:ascii="GHEA Grapalat" w:eastAsia="Times New Roman" w:hAnsi="GHEA Grapalat" w:cs="Times New Roman"/>
                <w:b/>
                <w:sz w:val="24"/>
                <w:szCs w:val="24"/>
                <w:lang w:val="hy-AM" w:eastAsia="ru-RU"/>
              </w:rPr>
              <w:t xml:space="preserve"> </w:t>
            </w:r>
            <w:r w:rsidR="001D1C5B" w:rsidRPr="00E71B51">
              <w:rPr>
                <w:rFonts w:ascii="GHEA Grapalat" w:eastAsia="Times New Roman" w:hAnsi="GHEA Grapalat" w:cs="Times New Roman"/>
                <w:bCs/>
                <w:sz w:val="24"/>
                <w:szCs w:val="24"/>
                <w:lang w:val="hy-AM" w:eastAsia="ru-RU"/>
              </w:rPr>
              <w:t>Նախագիծը լրամշակվել է</w:t>
            </w:r>
            <w:r w:rsidR="00A400D4" w:rsidRPr="00E71B51">
              <w:rPr>
                <w:rFonts w:ascii="Microsoft JhengHei" w:eastAsia="Microsoft JhengHei" w:hAnsi="Microsoft JhengHei" w:cs="Microsoft JhengHei"/>
                <w:bCs/>
                <w:sz w:val="24"/>
                <w:szCs w:val="24"/>
                <w:lang w:val="hy-AM" w:eastAsia="ru-RU"/>
              </w:rPr>
              <w:t>,</w:t>
            </w:r>
            <w:r w:rsidR="00A400D4">
              <w:rPr>
                <w:rFonts w:ascii="Microsoft JhengHei" w:eastAsia="Microsoft JhengHei" w:hAnsi="Microsoft JhengHei" w:cs="Microsoft JhengHei"/>
                <w:b/>
                <w:sz w:val="24"/>
                <w:szCs w:val="24"/>
                <w:lang w:val="hy-AM" w:eastAsia="ru-RU"/>
              </w:rPr>
              <w:t xml:space="preserve"> </w:t>
            </w:r>
            <w:r w:rsidR="00A400D4" w:rsidRPr="00A400D4">
              <w:rPr>
                <w:rFonts w:ascii="GHEA Grapalat" w:eastAsia="Times New Roman" w:hAnsi="GHEA Grapalat" w:cs="Times New Roman"/>
                <w:bCs/>
                <w:sz w:val="24"/>
                <w:szCs w:val="24"/>
                <w:lang w:val="hy-AM" w:eastAsia="ru-RU"/>
              </w:rPr>
              <w:t xml:space="preserve">որի արդյունքում </w:t>
            </w:r>
            <w:r>
              <w:rPr>
                <w:rFonts w:ascii="GHEA Grapalat" w:eastAsia="Times New Roman" w:hAnsi="GHEA Grapalat" w:cs="Times New Roman"/>
                <w:bCs/>
                <w:sz w:val="24"/>
                <w:szCs w:val="24"/>
                <w:lang w:val="hy-AM" w:eastAsia="ru-RU"/>
              </w:rPr>
              <w:t>նշված հատվածը հանվել է նախագծից։</w:t>
            </w:r>
          </w:p>
        </w:tc>
      </w:tr>
      <w:tr w:rsidR="001D1C5B" w:rsidRPr="004F3E9E" w14:paraId="3A4CC078" w14:textId="77777777" w:rsidTr="006F1DAF">
        <w:trPr>
          <w:trHeight w:val="281"/>
        </w:trPr>
        <w:tc>
          <w:tcPr>
            <w:tcW w:w="9000" w:type="dxa"/>
            <w:shd w:val="clear" w:color="auto" w:fill="auto"/>
          </w:tcPr>
          <w:p w14:paraId="355F0EA6" w14:textId="77777777" w:rsidR="001D1C5B" w:rsidRPr="00FF774F" w:rsidRDefault="001D1C5B" w:rsidP="00B50744">
            <w:pPr>
              <w:pStyle w:val="ListParagraph"/>
              <w:numPr>
                <w:ilvl w:val="0"/>
                <w:numId w:val="3"/>
              </w:numPr>
              <w:tabs>
                <w:tab w:val="left" w:pos="1134"/>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8-րդ հոդվածի 1-ին մասի 9-րդ կետը հանել։</w:t>
            </w:r>
          </w:p>
          <w:p w14:paraId="1AC1CAFA" w14:textId="77777777" w:rsidR="001D1C5B" w:rsidRPr="00FF774F" w:rsidRDefault="001D1C5B"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7E9DA9B0" w14:textId="77777777" w:rsidR="00EB10FC" w:rsidRDefault="00A400D4"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14:paraId="1794960A" w14:textId="0A6FD07B" w:rsidR="001D1C5B" w:rsidRPr="007E0767" w:rsidRDefault="00A400D4" w:rsidP="00B50744">
            <w:pPr>
              <w:spacing w:after="0" w:line="24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001D1C5B" w:rsidRPr="00A400D4">
              <w:rPr>
                <w:rFonts w:ascii="GHEA Grapalat" w:eastAsia="Times New Roman" w:hAnsi="GHEA Grapalat" w:cs="Times New Roman"/>
                <w:bCs/>
                <w:sz w:val="24"/>
                <w:szCs w:val="24"/>
                <w:lang w:val="hy-AM" w:eastAsia="ru-RU"/>
              </w:rPr>
              <w:t>Նախագիծը լրամշակվել է</w:t>
            </w:r>
            <w:r w:rsidRPr="00A400D4">
              <w:rPr>
                <w:rFonts w:ascii="GHEA Grapalat" w:eastAsia="Times New Roman" w:hAnsi="GHEA Grapalat" w:cs="Times New Roman"/>
                <w:bCs/>
                <w:sz w:val="24"/>
                <w:szCs w:val="24"/>
                <w:lang w:val="hy-AM" w:eastAsia="ru-RU"/>
              </w:rPr>
              <w:t xml:space="preserve">, որի արդյունքում </w:t>
            </w:r>
            <w:r>
              <w:rPr>
                <w:rFonts w:ascii="GHEA Grapalat" w:eastAsia="Times New Roman" w:hAnsi="GHEA Grapalat" w:cs="Times New Roman"/>
                <w:bCs/>
                <w:sz w:val="24"/>
                <w:szCs w:val="24"/>
                <w:lang w:val="hy-AM" w:eastAsia="ru-RU"/>
              </w:rPr>
              <w:t>համապատասխան կետը հանվել է։</w:t>
            </w:r>
          </w:p>
        </w:tc>
      </w:tr>
      <w:tr w:rsidR="001D1C5B" w:rsidRPr="004F3E9E" w14:paraId="347FA134" w14:textId="77777777" w:rsidTr="006F1DAF">
        <w:trPr>
          <w:trHeight w:val="281"/>
        </w:trPr>
        <w:tc>
          <w:tcPr>
            <w:tcW w:w="9000" w:type="dxa"/>
            <w:shd w:val="clear" w:color="auto" w:fill="auto"/>
          </w:tcPr>
          <w:p w14:paraId="2D809655" w14:textId="77777777" w:rsidR="001D1C5B" w:rsidRPr="00FF774F" w:rsidRDefault="001D1C5B" w:rsidP="00B50744">
            <w:pPr>
              <w:pStyle w:val="ListParagraph"/>
              <w:numPr>
                <w:ilvl w:val="0"/>
                <w:numId w:val="3"/>
              </w:numPr>
              <w:tabs>
                <w:tab w:val="left" w:pos="993"/>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lastRenderedPageBreak/>
              <w:t>Նախագծի 9-րդ և 10-րդ հոդվածներն առաջարկվում է միավորել։ Մասնավորապես, «Անձնական տվյալների պաշտպանության մասին» օրենքի 3-րդ հոդվածի 1-ին մասի 13-րդ կետի համաձայն՝ անձնական կյանքի տվյալները ա</w:t>
            </w:r>
            <w:r w:rsidRPr="00FF774F">
              <w:rPr>
                <w:rFonts w:ascii="GHEA Grapalat" w:hAnsi="GHEA Grapalat" w:cs="Sylfaen"/>
                <w:color w:val="000000"/>
                <w:sz w:val="24"/>
                <w:szCs w:val="24"/>
                <w:shd w:val="clear" w:color="auto" w:fill="FFFFFF"/>
                <w:lang w:val="hy-AM"/>
              </w:rPr>
              <w:t>նձի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անձնական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կյանքի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ընտանեկան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կյանքի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ֆիզիկական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ֆիզիոլոգիական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մտավոր</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սոցիալական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վիճակի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վերաբերյալ</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կամ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նման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այլ</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տեղեկություններն են</w:t>
            </w:r>
            <w:r w:rsidRPr="00FF774F">
              <w:rPr>
                <w:rFonts w:ascii="GHEA Grapalat" w:hAnsi="GHEA Grapalat"/>
                <w:sz w:val="24"/>
                <w:szCs w:val="24"/>
                <w:lang w:val="hy-AM"/>
              </w:rPr>
              <w:t>։ Բացի այդ, անհասկանալի է, թե ինչ տրամաբանությամբ են տարանջատվել անձնական և ընտանեկան տվյալ հասկացությունները։ Մասնավորապես, ինչ չափորոշիչով են գնահատվել անձի՝ ծնողների վերաբերյալ տվյալները որպես անձնական, իսկ երեխաների վերաբերյալ տվյալները՝ ընտանեկան։</w:t>
            </w:r>
          </w:p>
          <w:p w14:paraId="39141372"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38AFF67F" w14:textId="77777777" w:rsidR="00EB10FC" w:rsidRDefault="00C5197F"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14:paraId="523ACAB7" w14:textId="0183CF2F" w:rsidR="001D1C5B" w:rsidRPr="007E0767" w:rsidRDefault="00C5197F" w:rsidP="00B50744">
            <w:pPr>
              <w:spacing w:after="0" w:line="24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sidR="001D1C5B" w:rsidRPr="00C5197F">
              <w:rPr>
                <w:rFonts w:ascii="GHEA Grapalat" w:eastAsia="Times New Roman" w:hAnsi="GHEA Grapalat" w:cs="Times New Roman"/>
                <w:bCs/>
                <w:sz w:val="24"/>
                <w:szCs w:val="24"/>
                <w:lang w:val="hy-AM" w:eastAsia="ru-RU"/>
              </w:rPr>
              <w:t>Նախագիծը լրամշակվել է</w:t>
            </w:r>
            <w:r w:rsidR="00A400D4" w:rsidRPr="00C5197F">
              <w:rPr>
                <w:rFonts w:ascii="GHEA Grapalat" w:eastAsia="Times New Roman" w:hAnsi="GHEA Grapalat" w:cs="Times New Roman"/>
                <w:bCs/>
                <w:sz w:val="24"/>
                <w:szCs w:val="24"/>
                <w:lang w:val="hy-AM" w:eastAsia="ru-RU"/>
              </w:rPr>
              <w:t>,</w:t>
            </w:r>
            <w:r w:rsidR="00A400D4">
              <w:rPr>
                <w:rFonts w:ascii="GHEA Grapalat" w:eastAsia="Times New Roman" w:hAnsi="GHEA Grapalat" w:cs="Times New Roman"/>
                <w:b/>
                <w:sz w:val="24"/>
                <w:szCs w:val="24"/>
                <w:lang w:val="hy-AM" w:eastAsia="ru-RU"/>
              </w:rPr>
              <w:t xml:space="preserve"> </w:t>
            </w:r>
            <w:r w:rsidR="00A400D4" w:rsidRPr="00A400D4">
              <w:rPr>
                <w:rFonts w:ascii="GHEA Grapalat" w:eastAsia="Times New Roman" w:hAnsi="GHEA Grapalat" w:cs="Times New Roman"/>
                <w:bCs/>
                <w:sz w:val="24"/>
                <w:szCs w:val="24"/>
                <w:lang w:val="hy-AM" w:eastAsia="ru-RU"/>
              </w:rPr>
              <w:t xml:space="preserve">որի արդյունքում </w:t>
            </w:r>
            <w:r>
              <w:rPr>
                <w:rFonts w:ascii="GHEA Grapalat" w:eastAsia="Times New Roman" w:hAnsi="GHEA Grapalat" w:cs="Times New Roman"/>
                <w:bCs/>
                <w:sz w:val="24"/>
                <w:szCs w:val="24"/>
                <w:lang w:val="hy-AM" w:eastAsia="ru-RU"/>
              </w:rPr>
              <w:t xml:space="preserve">անձնական և ընտանեկան տեղեկատվությանը վերաբերող դրույթները հստակեցվել են և համապատասխանեցվել են </w:t>
            </w:r>
            <w:r w:rsidR="006F0061">
              <w:rPr>
                <w:rFonts w:ascii="GHEA Grapalat" w:eastAsia="Times New Roman" w:hAnsi="GHEA Grapalat" w:cs="Times New Roman"/>
                <w:bCs/>
                <w:sz w:val="24"/>
                <w:szCs w:val="24"/>
                <w:lang w:val="hy-AM" w:eastAsia="ru-RU"/>
              </w:rPr>
              <w:t>գործող օրենսդրական կարագովորւմներին</w:t>
            </w:r>
            <w:r w:rsidR="00A400D4" w:rsidRPr="00A400D4">
              <w:rPr>
                <w:rFonts w:ascii="GHEA Grapalat" w:eastAsia="Times New Roman" w:hAnsi="GHEA Grapalat" w:cs="Times New Roman"/>
                <w:bCs/>
                <w:sz w:val="24"/>
                <w:szCs w:val="24"/>
                <w:lang w:val="hy-AM" w:eastAsia="ru-RU"/>
              </w:rPr>
              <w:t>։</w:t>
            </w:r>
          </w:p>
        </w:tc>
      </w:tr>
      <w:tr w:rsidR="001D1C5B" w:rsidRPr="003E56E5" w14:paraId="46D5CB97" w14:textId="77777777" w:rsidTr="006F1DAF">
        <w:trPr>
          <w:trHeight w:val="281"/>
        </w:trPr>
        <w:tc>
          <w:tcPr>
            <w:tcW w:w="9000" w:type="dxa"/>
            <w:shd w:val="clear" w:color="auto" w:fill="auto"/>
          </w:tcPr>
          <w:p w14:paraId="1F580FC0" w14:textId="77777777" w:rsidR="001D1C5B" w:rsidRPr="00FF774F" w:rsidRDefault="001D1C5B" w:rsidP="00B50744">
            <w:pPr>
              <w:pStyle w:val="ListParagraph"/>
              <w:numPr>
                <w:ilvl w:val="0"/>
                <w:numId w:val="3"/>
              </w:numPr>
              <w:tabs>
                <w:tab w:val="left" w:pos="1134"/>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11-րդ հոդվածի 1-ին մասի 3-րդ կետում «ոչ հիմնական հասցե» հասկացությունը լրացուցիչ հստակեցման կարիք ունի։ Բացի այդ, նույն հոդվածի 1-ին մասի 2-րդ և 3-րդ կետերը հանդիսանում են 1-ին կետը բացահայտող տեղեկություններ, ուստի, նշված հոդվածը ամբողջությամբ անհրաժեշտ է վերանայել։ Միաժամանակ, նախագծի մի շարք այլ հոդվածներում կիրառվում են «բնակչության ռեգիստրի գրանցված հասցե», «մշտական բնակության վայր», «մեկ բնակության վայրում հաշվառվել» և այլ հասկացություններ։ Անհրաժեշտ է հասկացությունները կիրառել միասնական իմաստով։</w:t>
            </w:r>
          </w:p>
          <w:p w14:paraId="1060F3A6" w14:textId="77777777" w:rsidR="001D1C5B" w:rsidRPr="00FF774F" w:rsidRDefault="001D1C5B" w:rsidP="00B50744">
            <w:pPr>
              <w:tabs>
                <w:tab w:val="left" w:pos="993"/>
              </w:tabs>
              <w:spacing w:after="0" w:line="240" w:lineRule="auto"/>
              <w:jc w:val="both"/>
              <w:rPr>
                <w:rFonts w:ascii="GHEA Grapalat" w:hAnsi="GHEA Grapalat"/>
                <w:sz w:val="24"/>
                <w:szCs w:val="24"/>
                <w:lang w:val="hy-AM"/>
              </w:rPr>
            </w:pPr>
          </w:p>
        </w:tc>
        <w:tc>
          <w:tcPr>
            <w:tcW w:w="5850" w:type="dxa"/>
            <w:shd w:val="clear" w:color="auto" w:fill="auto"/>
          </w:tcPr>
          <w:p w14:paraId="00BDC012" w14:textId="5190375C" w:rsidR="0047779C" w:rsidRPr="007E0767" w:rsidRDefault="0047779C" w:rsidP="006F1DAF">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726FD1F0" w14:textId="4A113A18" w:rsidR="001D1C5B" w:rsidRPr="007E0767" w:rsidRDefault="001D1C5B" w:rsidP="006F1DAF">
            <w:pPr>
              <w:spacing w:after="0" w:line="240" w:lineRule="auto"/>
              <w:jc w:val="center"/>
              <w:rPr>
                <w:rFonts w:ascii="GHEA Grapalat" w:eastAsia="Times New Roman" w:hAnsi="GHEA Grapalat" w:cs="Times New Roman"/>
                <w:b/>
                <w:sz w:val="24"/>
                <w:szCs w:val="24"/>
                <w:lang w:val="hy-AM" w:eastAsia="ru-RU"/>
              </w:rPr>
            </w:pPr>
          </w:p>
        </w:tc>
      </w:tr>
      <w:tr w:rsidR="001D1C5B" w:rsidRPr="003E56E5" w14:paraId="10618934" w14:textId="77777777" w:rsidTr="006F1DAF">
        <w:trPr>
          <w:trHeight w:val="281"/>
        </w:trPr>
        <w:tc>
          <w:tcPr>
            <w:tcW w:w="9000" w:type="dxa"/>
            <w:shd w:val="clear" w:color="auto" w:fill="auto"/>
          </w:tcPr>
          <w:p w14:paraId="12F02CCF" w14:textId="77777777" w:rsidR="001D1C5B" w:rsidRPr="00FF774F" w:rsidRDefault="001D1C5B" w:rsidP="00B50744">
            <w:pPr>
              <w:pStyle w:val="ListParagraph"/>
              <w:numPr>
                <w:ilvl w:val="0"/>
                <w:numId w:val="3"/>
              </w:numPr>
              <w:tabs>
                <w:tab w:val="left" w:pos="1134"/>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12-րդ հոդվածում «տվյալներ» բառից հետո լրացնել «՝ առկայության դեպքում» բառերը։</w:t>
            </w:r>
          </w:p>
          <w:p w14:paraId="22F3C995"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7D891E6F" w14:textId="24A8A5D5" w:rsidR="001D1C5B" w:rsidRPr="007E0767" w:rsidRDefault="00D34B05" w:rsidP="006F1DAF">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tc>
      </w:tr>
      <w:tr w:rsidR="001D1C5B" w:rsidRPr="003E56E5" w14:paraId="75EAA83B" w14:textId="77777777" w:rsidTr="006F1DAF">
        <w:trPr>
          <w:trHeight w:val="281"/>
        </w:trPr>
        <w:tc>
          <w:tcPr>
            <w:tcW w:w="9000" w:type="dxa"/>
            <w:shd w:val="clear" w:color="auto" w:fill="auto"/>
          </w:tcPr>
          <w:p w14:paraId="08D9538E" w14:textId="77777777" w:rsidR="001D1C5B" w:rsidRPr="00FF774F" w:rsidRDefault="001D1C5B" w:rsidP="00B50744">
            <w:pPr>
              <w:pStyle w:val="ListParagraph"/>
              <w:numPr>
                <w:ilvl w:val="0"/>
                <w:numId w:val="3"/>
              </w:numPr>
              <w:tabs>
                <w:tab w:val="left" w:pos="1134"/>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 xml:space="preserve">15-րդ հոդվածում առաջարկվում է լրացնել պարտադիր ժամկետային զինվորական ծառայությունից ազատված լինելու կամ վերափորձաքննություն նշանակված լինելու վերաբերյալ տեղեկությունները </w:t>
            </w:r>
            <w:r w:rsidRPr="00FF774F">
              <w:rPr>
                <w:rFonts w:ascii="GHEA Grapalat" w:hAnsi="GHEA Grapalat" w:cs="Cambria Math"/>
                <w:color w:val="000000"/>
                <w:sz w:val="24"/>
                <w:szCs w:val="24"/>
                <w:lang w:val="hy-AM"/>
              </w:rPr>
              <w:t xml:space="preserve">պաշտպանության բնագավառի </w:t>
            </w:r>
            <w:r w:rsidRPr="00FF774F">
              <w:rPr>
                <w:rFonts w:ascii="GHEA Grapalat" w:hAnsi="GHEA Grapalat"/>
                <w:color w:val="000000"/>
                <w:sz w:val="24"/>
                <w:szCs w:val="24"/>
                <w:lang w:val="hy-AM"/>
              </w:rPr>
              <w:t>կառավարության լիազորած պետական կառավարման մարմնի կողմից բնակչության ռեգիստր ներմուծելու վերաբերյալ կարգավորումներ։</w:t>
            </w:r>
            <w:r w:rsidRPr="00FF774F">
              <w:rPr>
                <w:rFonts w:ascii="GHEA Grapalat" w:hAnsi="GHEA Grapalat"/>
                <w:sz w:val="24"/>
                <w:szCs w:val="24"/>
                <w:lang w:val="hy-AM"/>
              </w:rPr>
              <w:t xml:space="preserve"> </w:t>
            </w:r>
          </w:p>
          <w:p w14:paraId="146722E4"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5A774B9C" w14:textId="74EE94F2" w:rsidR="001D1C5B" w:rsidRPr="007E0767" w:rsidRDefault="001D1C5B" w:rsidP="006F1DAF">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53B23010" w14:textId="5D509303" w:rsidR="001D1C5B" w:rsidRPr="00655C98" w:rsidRDefault="001D1C5B" w:rsidP="00B50744">
            <w:pPr>
              <w:spacing w:after="0" w:line="240" w:lineRule="auto"/>
              <w:jc w:val="both"/>
              <w:rPr>
                <w:rFonts w:ascii="GHEA Grapalat" w:eastAsia="Times New Roman" w:hAnsi="GHEA Grapalat" w:cs="Times New Roman"/>
                <w:bCs/>
                <w:sz w:val="24"/>
                <w:szCs w:val="24"/>
                <w:lang w:val="hy-AM" w:eastAsia="ru-RU"/>
              </w:rPr>
            </w:pPr>
          </w:p>
        </w:tc>
      </w:tr>
      <w:tr w:rsidR="001D1C5B" w:rsidRPr="003E56E5" w14:paraId="200D0766" w14:textId="77777777" w:rsidTr="006F1DAF">
        <w:trPr>
          <w:trHeight w:val="281"/>
        </w:trPr>
        <w:tc>
          <w:tcPr>
            <w:tcW w:w="9000" w:type="dxa"/>
            <w:shd w:val="clear" w:color="auto" w:fill="auto"/>
          </w:tcPr>
          <w:p w14:paraId="4644D825"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15.  «Բնակչության ռեգիստրի մասին» օրենքի 19-րդ հոդվածի 7-րդ մասի 1-ին կետում «դրան հավասարեցված եկամուտ» բառերը փոխարինել «դրան հավասարեցված այլ վճարումներ» բառերով՝ ՀՀ աշխատանքային օրենսգրքի տերմինաբանության հետ համապատասխանության նպատակով (տե՛ս, օրինակ, ՀՀ աշխատանքային օրենսգրքի 130-րդ հոդվածի 2-րդ մասը, 196-րդ հոդվածը)։Մյուս օրենքների նախագծերի, ինչպես նաև 18.06.2024 կազմակերպվող քննարկմանը մասնակցության վերաբերյալ առաջարկություններ չունենք։</w:t>
            </w:r>
          </w:p>
          <w:p w14:paraId="5A24CEE5"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66F14821" w14:textId="3505307C" w:rsidR="001D1C5B" w:rsidRPr="007E0767" w:rsidRDefault="001D1C5B" w:rsidP="006F1DAF">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5121FDA8" w14:textId="7724D20C" w:rsidR="001D1C5B" w:rsidRPr="00655C98" w:rsidRDefault="001D1C5B" w:rsidP="00B50744">
            <w:pPr>
              <w:spacing w:after="0" w:line="240" w:lineRule="auto"/>
              <w:jc w:val="both"/>
              <w:rPr>
                <w:rFonts w:ascii="GHEA Grapalat" w:eastAsia="Times New Roman" w:hAnsi="GHEA Grapalat" w:cs="Times New Roman"/>
                <w:bCs/>
                <w:sz w:val="24"/>
                <w:szCs w:val="24"/>
                <w:lang w:val="hy-AM" w:eastAsia="ru-RU"/>
              </w:rPr>
            </w:pPr>
          </w:p>
        </w:tc>
      </w:tr>
      <w:tr w:rsidR="001D1C5B" w:rsidRPr="003E56E5" w14:paraId="740F069E" w14:textId="77777777" w:rsidTr="006F1DAF">
        <w:trPr>
          <w:trHeight w:val="281"/>
        </w:trPr>
        <w:tc>
          <w:tcPr>
            <w:tcW w:w="9000" w:type="dxa"/>
            <w:shd w:val="clear" w:color="auto" w:fill="auto"/>
          </w:tcPr>
          <w:p w14:paraId="2EE1A714"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16</w:t>
            </w:r>
            <w:r w:rsidRPr="00FF774F">
              <w:rPr>
                <w:rFonts w:ascii="Cambria Math" w:hAnsi="Cambria Math" w:cs="Cambria Math"/>
                <w:sz w:val="24"/>
                <w:szCs w:val="24"/>
                <w:lang w:val="hy-AM"/>
              </w:rPr>
              <w:t>․</w:t>
            </w:r>
            <w:r w:rsidRPr="00FF774F">
              <w:rPr>
                <w:rFonts w:ascii="GHEA Grapalat" w:hAnsi="GHEA Grapalat"/>
                <w:sz w:val="24"/>
                <w:szCs w:val="24"/>
                <w:lang w:val="hy-AM"/>
              </w:rPr>
              <w:t xml:space="preserve"> 18-րդ հոդվածը անհրաժեշտ է լրամշակել 11-րդ հոդվածի հետ առկա հակասությունները վերացնելու համար։</w:t>
            </w:r>
          </w:p>
          <w:p w14:paraId="21D367A2"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7D4106D5" w14:textId="2321C63D" w:rsidR="0047779C" w:rsidRPr="007E0767" w:rsidRDefault="0047779C" w:rsidP="006F1DAF">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463B82A0" w14:textId="5A9B0F24" w:rsidR="001D1C5B" w:rsidRPr="00655C98" w:rsidRDefault="001D1C5B" w:rsidP="00B50744">
            <w:pPr>
              <w:spacing w:after="0" w:line="240" w:lineRule="auto"/>
              <w:jc w:val="both"/>
              <w:rPr>
                <w:rFonts w:ascii="GHEA Grapalat" w:eastAsia="Times New Roman" w:hAnsi="GHEA Grapalat" w:cs="Times New Roman"/>
                <w:bCs/>
                <w:sz w:val="24"/>
                <w:szCs w:val="24"/>
                <w:lang w:val="hy-AM" w:eastAsia="ru-RU"/>
              </w:rPr>
            </w:pPr>
          </w:p>
        </w:tc>
      </w:tr>
      <w:tr w:rsidR="001D1C5B" w:rsidRPr="0065302C" w14:paraId="499013BB" w14:textId="77777777" w:rsidTr="006F1DAF">
        <w:trPr>
          <w:trHeight w:val="281"/>
        </w:trPr>
        <w:tc>
          <w:tcPr>
            <w:tcW w:w="9000" w:type="dxa"/>
            <w:shd w:val="clear" w:color="auto" w:fill="auto"/>
          </w:tcPr>
          <w:p w14:paraId="7F7DDB13"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17</w:t>
            </w:r>
            <w:r w:rsidRPr="00FF774F">
              <w:rPr>
                <w:rFonts w:ascii="Cambria Math" w:hAnsi="Cambria Math" w:cs="Cambria Math"/>
                <w:sz w:val="24"/>
                <w:szCs w:val="24"/>
                <w:lang w:val="hy-AM"/>
              </w:rPr>
              <w:t>․</w:t>
            </w:r>
            <w:r w:rsidRPr="00FF774F">
              <w:rPr>
                <w:rFonts w:ascii="GHEA Grapalat" w:hAnsi="GHEA Grapalat"/>
                <w:sz w:val="24"/>
                <w:szCs w:val="24"/>
                <w:lang w:val="hy-AM"/>
              </w:rPr>
              <w:t xml:space="preserve"> 19-րդ հոդվածի 5-8-րդ մասերը դուրս են սույն օրենքի նախագծի կարգավորման առարկայից։ Հանրային ծառայությունների համարանիշների կիրառման շրջանակը պետք է սահմանել համապատասխան ծառայությունների մատուցման՝ վերաբերելի օրենքներով՝ որպես կիրառման պարտադիր պահանջ։</w:t>
            </w:r>
          </w:p>
          <w:p w14:paraId="1A4A5586" w14:textId="77777777" w:rsidR="001D1C5B" w:rsidRPr="00FF774F" w:rsidRDefault="001D1C5B" w:rsidP="00B50744">
            <w:pPr>
              <w:pStyle w:val="ListParagraph"/>
              <w:tabs>
                <w:tab w:val="left" w:pos="1134"/>
              </w:tabs>
              <w:spacing w:after="0" w:line="240" w:lineRule="auto"/>
              <w:ind w:left="0" w:firstLine="709"/>
              <w:jc w:val="both"/>
              <w:rPr>
                <w:rFonts w:ascii="GHEA Grapalat" w:hAnsi="GHEA Grapalat"/>
                <w:sz w:val="24"/>
                <w:szCs w:val="24"/>
                <w:lang w:val="hy-AM"/>
              </w:rPr>
            </w:pPr>
            <w:r w:rsidRPr="00FF774F">
              <w:rPr>
                <w:rFonts w:ascii="GHEA Grapalat" w:hAnsi="GHEA Grapalat"/>
                <w:sz w:val="24"/>
                <w:szCs w:val="24"/>
                <w:lang w:val="hy-AM"/>
              </w:rPr>
              <w:t>Նույն հոդվածի 8-րդ մասով նախատեսված կարգավորումը մասամբ կրկնում է 4-րդ հոդվածի 1-ին մասի 13-րդ կետով նախատեսված կարգավորումները։ Առաջարկվում է խմբագրել 4-րդ հոդվածի 1-ին մասի 13-րդ կետը։</w:t>
            </w:r>
          </w:p>
          <w:p w14:paraId="30BFC5A1"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761166B1" w14:textId="17FDDB54" w:rsidR="001D1C5B" w:rsidRPr="007E0767" w:rsidRDefault="006F1DAF" w:rsidP="006F1DAF">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Ընդունվել</w:t>
            </w:r>
            <w:r w:rsidR="00EB10FC">
              <w:rPr>
                <w:rFonts w:ascii="GHEA Grapalat" w:eastAsia="Times New Roman" w:hAnsi="GHEA Grapalat" w:cs="Times New Roman"/>
                <w:b/>
                <w:sz w:val="24"/>
                <w:szCs w:val="24"/>
                <w:lang w:val="hy-AM" w:eastAsia="ru-RU"/>
              </w:rPr>
              <w:t xml:space="preserve"> է</w:t>
            </w:r>
            <w:r>
              <w:rPr>
                <w:rFonts w:ascii="GHEA Grapalat" w:eastAsia="Times New Roman" w:hAnsi="GHEA Grapalat" w:cs="Times New Roman"/>
                <w:b/>
                <w:sz w:val="24"/>
                <w:szCs w:val="24"/>
                <w:lang w:val="hy-AM" w:eastAsia="ru-RU"/>
              </w:rPr>
              <w:t xml:space="preserve"> մասնակի</w:t>
            </w:r>
            <w:r w:rsidR="00EB10FC">
              <w:rPr>
                <w:rFonts w:ascii="GHEA Grapalat" w:eastAsia="Times New Roman" w:hAnsi="GHEA Grapalat" w:cs="Times New Roman"/>
                <w:b/>
                <w:sz w:val="24"/>
                <w:szCs w:val="24"/>
                <w:lang w:val="hy-AM" w:eastAsia="ru-RU"/>
              </w:rPr>
              <w:t>։</w:t>
            </w:r>
          </w:p>
          <w:p w14:paraId="480D840F" w14:textId="41E16C07" w:rsidR="0065302C" w:rsidRPr="007E0767" w:rsidRDefault="0065302C" w:rsidP="006F1DAF">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Կարծում ենք ՀԾՀ հետ կապված հարցերը ենթակա են կարգավորման բնակչության ռեգիստրի մասին օրենքով։ Առկա կրկնությունները վերացվել են։</w:t>
            </w:r>
          </w:p>
        </w:tc>
      </w:tr>
      <w:tr w:rsidR="001D1C5B" w:rsidRPr="004F3E9E" w14:paraId="1C9047D9" w14:textId="77777777" w:rsidTr="006F1DAF">
        <w:trPr>
          <w:trHeight w:val="281"/>
        </w:trPr>
        <w:tc>
          <w:tcPr>
            <w:tcW w:w="9000" w:type="dxa"/>
            <w:shd w:val="clear" w:color="auto" w:fill="auto"/>
          </w:tcPr>
          <w:p w14:paraId="3751D66F"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18</w:t>
            </w:r>
            <w:r w:rsidRPr="00FF774F">
              <w:rPr>
                <w:rFonts w:ascii="Cambria Math" w:hAnsi="Cambria Math" w:cs="Cambria Math"/>
                <w:sz w:val="24"/>
                <w:szCs w:val="24"/>
                <w:lang w:val="hy-AM"/>
              </w:rPr>
              <w:t>․</w:t>
            </w:r>
            <w:r w:rsidRPr="00FF774F">
              <w:rPr>
                <w:rFonts w:ascii="GHEA Grapalat" w:hAnsi="GHEA Grapalat"/>
                <w:sz w:val="24"/>
                <w:szCs w:val="24"/>
                <w:lang w:val="hy-AM"/>
              </w:rPr>
              <w:t xml:space="preserve"> 20-րդ հոդվածի 3-րդ մասում «ձ</w:t>
            </w:r>
            <w:r w:rsidRPr="00FF774F">
              <w:rPr>
                <w:rFonts w:ascii="GHEA Grapalat" w:hAnsi="GHEA Grapalat"/>
                <w:sz w:val="24"/>
                <w:szCs w:val="24"/>
                <w:shd w:val="clear" w:color="auto" w:fill="FFFFFF"/>
                <w:lang w:val="hy-AM"/>
              </w:rPr>
              <w:t>ևավորվում է անձի հանրային ծառայությունների համարանիշը</w:t>
            </w:r>
            <w:r w:rsidRPr="00FF774F">
              <w:rPr>
                <w:rFonts w:ascii="GHEA Grapalat" w:hAnsi="GHEA Grapalat"/>
                <w:sz w:val="24"/>
                <w:szCs w:val="24"/>
                <w:lang w:val="hy-AM"/>
              </w:rPr>
              <w:t>» հասկացությունը լրացուցիչ հստակեցման կարիք ունի։ Մասնավորապես, անհասկանալի է, թե ում կողմից կամ որ համակարգի միջոցով է ձևավորվելու հանրային ծառայությունների համարանիշը։ Մյուս կողմից նույն մասի 2-րդ նախադասությամբ նախատեսվող դրույթը դուրս է սույն օրենքի կարգավորման առարկայի շրջանակներից։ Նշված հարաբերությունները անհրաժեշտ է կարգավորել «Քաղաքացիական կացության ակտերի գրանցման մասին» օրենքով։ Նույն հիմնավորմամբ խմբագրման կարիք ունի նաև նախագծի 21-րդ հոդվածը։</w:t>
            </w:r>
          </w:p>
          <w:p w14:paraId="599C3092"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66837546" w14:textId="00D3D2B4" w:rsidR="001D1C5B" w:rsidRPr="007E0767" w:rsidRDefault="00963F6B"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58003F7B" w14:textId="5EA5F235" w:rsidR="00963F6B" w:rsidRPr="007E0767" w:rsidRDefault="00963F6B"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Նախագծում կիրառվել են գործող օրենքի ձևակերպումները</w:t>
            </w:r>
          </w:p>
        </w:tc>
      </w:tr>
      <w:tr w:rsidR="001D1C5B" w:rsidRPr="004F3E9E" w14:paraId="00C8C295" w14:textId="77777777" w:rsidTr="006F1DAF">
        <w:trPr>
          <w:trHeight w:val="281"/>
        </w:trPr>
        <w:tc>
          <w:tcPr>
            <w:tcW w:w="9000" w:type="dxa"/>
            <w:shd w:val="clear" w:color="auto" w:fill="auto"/>
          </w:tcPr>
          <w:p w14:paraId="66211477"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19</w:t>
            </w:r>
            <w:r w:rsidRPr="00FF774F">
              <w:rPr>
                <w:rFonts w:ascii="Cambria Math" w:hAnsi="Cambria Math" w:cs="Cambria Math"/>
                <w:sz w:val="24"/>
                <w:szCs w:val="24"/>
                <w:lang w:val="hy-AM"/>
              </w:rPr>
              <w:t>․</w:t>
            </w:r>
            <w:r w:rsidRPr="00FF774F">
              <w:rPr>
                <w:rFonts w:ascii="GHEA Grapalat" w:hAnsi="GHEA Grapalat"/>
                <w:sz w:val="24"/>
                <w:szCs w:val="24"/>
                <w:lang w:val="hy-AM"/>
              </w:rPr>
              <w:t xml:space="preserve"> Նախագծի 25-րդ հոդվածով նախատեսվող կարգավորումները խնդրահարույց են իրավական որոշակիության տեսանկյունից։ Մասնավորապես, բավարար չափով հստակեցված չէ, թե քաղաքացիության և միգրացիայի ոլորտի լիազոր մարմինը ինչ բնույթի և ինչ ծավալով տեղեկատվություն է գրանցելու բնակչութան ռեգիստրում։</w:t>
            </w:r>
          </w:p>
          <w:p w14:paraId="1E1B01C2"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0DB8ADA7" w14:textId="5946E4CF" w:rsidR="001D1C5B" w:rsidRPr="007E0767" w:rsidRDefault="009B56FF" w:rsidP="006F1DAF">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0D1F31DE" w14:textId="78B92B09" w:rsidR="009B56FF" w:rsidRPr="007E0767" w:rsidRDefault="009B56FF"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Ըստ էության քաղաքացիության և միգրացիայի ոլորտի լիազոր մարմինը բնակչության ռեգիստում ներառում է բնակչության ռեգիստրի կազմով նախատեսված այն տեղեկությունները, որոնք չեն լրացվում այլ մարմինների կողմից։</w:t>
            </w:r>
          </w:p>
        </w:tc>
      </w:tr>
      <w:tr w:rsidR="001D1C5B" w:rsidRPr="003E56E5" w14:paraId="5FE9BF63" w14:textId="77777777" w:rsidTr="006F1DAF">
        <w:trPr>
          <w:trHeight w:val="281"/>
        </w:trPr>
        <w:tc>
          <w:tcPr>
            <w:tcW w:w="9000" w:type="dxa"/>
            <w:shd w:val="clear" w:color="auto" w:fill="auto"/>
          </w:tcPr>
          <w:p w14:paraId="30DD72B2"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20</w:t>
            </w:r>
            <w:r w:rsidRPr="00FF774F">
              <w:rPr>
                <w:rFonts w:ascii="Cambria Math" w:hAnsi="Cambria Math" w:cs="Cambria Math"/>
                <w:sz w:val="24"/>
                <w:szCs w:val="24"/>
                <w:lang w:val="hy-AM"/>
              </w:rPr>
              <w:t>․</w:t>
            </w:r>
            <w:r w:rsidRPr="00FF774F">
              <w:rPr>
                <w:rFonts w:ascii="GHEA Grapalat" w:hAnsi="GHEA Grapalat"/>
                <w:sz w:val="24"/>
                <w:szCs w:val="24"/>
                <w:lang w:val="hy-AM"/>
              </w:rPr>
              <w:t xml:space="preserve"> 26-րդ հոդվածի 1-ն մասի 3-րդ կետը հանել՝ հաշվի առնելով «Անձնական տվյալների պաշտպանության մասին» օրենքի 24-րդ հոդվածի 1-ին մասը, համաձայն որի՝ ա</w:t>
            </w:r>
            <w:r w:rsidRPr="00FF774F">
              <w:rPr>
                <w:rFonts w:ascii="GHEA Grapalat" w:hAnsi="GHEA Grapalat" w:cs="Sylfaen"/>
                <w:color w:val="000000"/>
                <w:sz w:val="24"/>
                <w:szCs w:val="24"/>
                <w:shd w:val="clear" w:color="auto" w:fill="FFFFFF"/>
                <w:lang w:val="hy-AM"/>
              </w:rPr>
              <w:t>նձնական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տվյալների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պաշտպանությունն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իրականացնում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է</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լիազոր</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մարմինը</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որը</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գործում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է</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Հայաստանի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Հանրապետության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կառավարության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որոշմամբ</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սահմանված</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Sylfaen"/>
                <w:color w:val="000000"/>
                <w:sz w:val="24"/>
                <w:szCs w:val="24"/>
                <w:shd w:val="clear" w:color="auto" w:fill="FFFFFF"/>
                <w:lang w:val="hy-AM"/>
              </w:rPr>
              <w:t>կառուցվածքով</w:t>
            </w:r>
            <w:r w:rsidRPr="00FF774F">
              <w:rPr>
                <w:rFonts w:ascii="GHEA Grapalat" w:hAnsi="GHEA Grapalat"/>
                <w:color w:val="000000"/>
                <w:sz w:val="24"/>
                <w:szCs w:val="24"/>
                <w:shd w:val="clear" w:color="auto" w:fill="FFFFFF"/>
                <w:lang w:val="hy-AM"/>
              </w:rPr>
              <w:t>:</w:t>
            </w:r>
          </w:p>
          <w:p w14:paraId="3A85E2B8" w14:textId="77777777" w:rsidR="001D1C5B" w:rsidRPr="00FF774F" w:rsidRDefault="001D1C5B"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0563AB15" w14:textId="0FC4B37E" w:rsidR="001C26D2" w:rsidRPr="007E0767" w:rsidRDefault="001C26D2" w:rsidP="000108D2">
            <w:pPr>
              <w:spacing w:after="0" w:line="240" w:lineRule="auto"/>
              <w:jc w:val="center"/>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3D5779D5" w14:textId="09D89874" w:rsidR="001D1C5B" w:rsidRPr="007E0767" w:rsidRDefault="001D1C5B" w:rsidP="00B50744">
            <w:pPr>
              <w:spacing w:after="0" w:line="240" w:lineRule="auto"/>
              <w:jc w:val="both"/>
              <w:rPr>
                <w:rFonts w:ascii="GHEA Grapalat" w:eastAsia="Times New Roman" w:hAnsi="GHEA Grapalat" w:cs="Times New Roman"/>
                <w:b/>
                <w:sz w:val="24"/>
                <w:szCs w:val="24"/>
                <w:lang w:val="hy-AM" w:eastAsia="ru-RU"/>
              </w:rPr>
            </w:pPr>
          </w:p>
        </w:tc>
      </w:tr>
      <w:tr w:rsidR="000C396C" w:rsidRPr="004F3E9E" w14:paraId="646BEAF3" w14:textId="77777777" w:rsidTr="006F1DAF">
        <w:trPr>
          <w:trHeight w:val="281"/>
        </w:trPr>
        <w:tc>
          <w:tcPr>
            <w:tcW w:w="9000" w:type="dxa"/>
            <w:shd w:val="clear" w:color="auto" w:fill="auto"/>
          </w:tcPr>
          <w:p w14:paraId="25601F18" w14:textId="77777777" w:rsidR="000C396C" w:rsidRPr="00FF774F" w:rsidRDefault="000C396C" w:rsidP="00B50744">
            <w:pPr>
              <w:tabs>
                <w:tab w:val="left" w:pos="1134"/>
              </w:tabs>
              <w:spacing w:after="0" w:line="240" w:lineRule="auto"/>
              <w:jc w:val="both"/>
              <w:rPr>
                <w:rFonts w:ascii="GHEA Grapalat" w:hAnsi="GHEA Grapalat"/>
                <w:sz w:val="24"/>
                <w:szCs w:val="24"/>
                <w:lang w:val="hy-AM"/>
              </w:rPr>
            </w:pPr>
            <w:r w:rsidRPr="00FF774F">
              <w:rPr>
                <w:rFonts w:ascii="GHEA Grapalat" w:eastAsia="Microsoft YaHei" w:hAnsi="GHEA Grapalat" w:cs="Microsoft YaHei"/>
                <w:sz w:val="24"/>
                <w:szCs w:val="24"/>
                <w:shd w:val="clear" w:color="auto" w:fill="FFFFFF"/>
                <w:lang w:val="hy-AM"/>
              </w:rPr>
              <w:lastRenderedPageBreak/>
              <w:t xml:space="preserve">21.  </w:t>
            </w:r>
            <w:r w:rsidRPr="00FF774F">
              <w:rPr>
                <w:rFonts w:ascii="GHEA Grapalat" w:hAnsi="GHEA Grapalat"/>
                <w:color w:val="000000"/>
                <w:sz w:val="24"/>
                <w:szCs w:val="24"/>
                <w:shd w:val="clear" w:color="auto" w:fill="FFFFFF"/>
                <w:lang w:val="hy-AM"/>
              </w:rPr>
              <w:t>27-րդ հոդվածի 1-ին մասի 7-րդ կետը բնակչության հաշվառումն իրականացնելու մասով անհրաժեշտ է հստակեցնել։</w:t>
            </w:r>
          </w:p>
          <w:p w14:paraId="7395A54C" w14:textId="77777777" w:rsidR="000C396C" w:rsidRPr="00FF774F" w:rsidRDefault="000C396C"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12802415" w14:textId="0826A2FF" w:rsidR="00A400D4"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4EF33CAF" w14:textId="522D71DC" w:rsidR="000C396C" w:rsidRPr="00A400D4" w:rsidRDefault="000C396C" w:rsidP="00B50744">
            <w:pPr>
              <w:spacing w:after="0" w:line="240" w:lineRule="auto"/>
              <w:jc w:val="both"/>
              <w:rPr>
                <w:rFonts w:ascii="GHEA Grapalat" w:eastAsia="Times New Roman" w:hAnsi="GHEA Grapalat" w:cs="Times New Roman"/>
                <w:bCs/>
                <w:sz w:val="24"/>
                <w:szCs w:val="24"/>
                <w:lang w:val="hy-AM" w:eastAsia="ru-RU"/>
              </w:rPr>
            </w:pPr>
            <w:r w:rsidRPr="00A400D4">
              <w:rPr>
                <w:rFonts w:ascii="GHEA Grapalat" w:eastAsia="Times New Roman" w:hAnsi="GHEA Grapalat" w:cs="Times New Roman"/>
                <w:bCs/>
                <w:sz w:val="24"/>
                <w:szCs w:val="24"/>
                <w:lang w:val="hy-AM" w:eastAsia="ru-RU"/>
              </w:rPr>
              <w:t>Նախագիծը լրամշակվել է</w:t>
            </w:r>
            <w:r w:rsidR="00A400D4" w:rsidRPr="00A400D4">
              <w:rPr>
                <w:rFonts w:ascii="GHEA Grapalat" w:eastAsia="Times New Roman" w:hAnsi="GHEA Grapalat" w:cs="Times New Roman"/>
                <w:bCs/>
                <w:sz w:val="24"/>
                <w:szCs w:val="24"/>
                <w:lang w:val="hy-AM" w:eastAsia="ru-RU"/>
              </w:rPr>
              <w:t>, որի արդյունքում հաշվառմանը վերաբերող դրույթները հստակեցվել են։</w:t>
            </w:r>
          </w:p>
        </w:tc>
      </w:tr>
      <w:tr w:rsidR="000C396C" w:rsidRPr="004F3E9E" w14:paraId="5EE1A178" w14:textId="77777777" w:rsidTr="006F1DAF">
        <w:trPr>
          <w:trHeight w:val="281"/>
        </w:trPr>
        <w:tc>
          <w:tcPr>
            <w:tcW w:w="9000" w:type="dxa"/>
            <w:shd w:val="clear" w:color="auto" w:fill="auto"/>
          </w:tcPr>
          <w:p w14:paraId="1B216344" w14:textId="77777777" w:rsidR="000C396C" w:rsidRPr="00FF774F" w:rsidRDefault="000C396C" w:rsidP="00B50744">
            <w:pPr>
              <w:tabs>
                <w:tab w:val="left" w:pos="1134"/>
              </w:tabs>
              <w:spacing w:after="0" w:line="240" w:lineRule="auto"/>
              <w:jc w:val="both"/>
              <w:rPr>
                <w:rFonts w:ascii="GHEA Grapalat" w:hAnsi="GHEA Grapalat"/>
                <w:sz w:val="24"/>
                <w:szCs w:val="24"/>
                <w:lang w:val="hy-AM"/>
              </w:rPr>
            </w:pPr>
            <w:r w:rsidRPr="00FF774F">
              <w:rPr>
                <w:rFonts w:ascii="GHEA Grapalat" w:eastAsia="Microsoft YaHei" w:hAnsi="GHEA Grapalat" w:cs="Microsoft YaHei"/>
                <w:sz w:val="24"/>
                <w:szCs w:val="24"/>
                <w:shd w:val="clear" w:color="auto" w:fill="FFFFFF"/>
                <w:lang w:val="hy-AM"/>
              </w:rPr>
              <w:t>22.  27-րդ հոդվածի 1-ին մասի 14-րդ կետում «տնօրինողի» բառը փոխարինել «բ</w:t>
            </w:r>
            <w:r w:rsidRPr="00FF774F">
              <w:rPr>
                <w:rFonts w:ascii="GHEA Grapalat" w:hAnsi="GHEA Grapalat" w:cs="GHEA Grapalat"/>
                <w:color w:val="000000"/>
                <w:sz w:val="24"/>
                <w:szCs w:val="24"/>
                <w:lang w:val="hy-AM"/>
              </w:rPr>
              <w:t>նակչության ռեսգիտրը կառավարող մարմնի</w:t>
            </w:r>
            <w:r w:rsidRPr="00FF774F">
              <w:rPr>
                <w:rFonts w:ascii="GHEA Grapalat" w:eastAsia="Microsoft YaHei" w:hAnsi="GHEA Grapalat" w:cs="Microsoft YaHei"/>
                <w:sz w:val="24"/>
                <w:szCs w:val="24"/>
                <w:shd w:val="clear" w:color="auto" w:fill="FFFFFF"/>
                <w:lang w:val="hy-AM"/>
              </w:rPr>
              <w:t>» բառերով։ Միաժամանակ, 27-րդ հոդվածի՝ Կառավարության լիազորությունները սահմանող մասերը անհրաժեշտ է շարադրել առանձին՝ 28-րդ հոդվածով։</w:t>
            </w:r>
          </w:p>
          <w:p w14:paraId="6AE9EC43" w14:textId="77777777" w:rsidR="000C396C" w:rsidRPr="00FF774F" w:rsidRDefault="000C396C" w:rsidP="00B50744">
            <w:pPr>
              <w:tabs>
                <w:tab w:val="left" w:pos="1134"/>
              </w:tabs>
              <w:spacing w:after="0" w:line="240" w:lineRule="auto"/>
              <w:jc w:val="both"/>
              <w:rPr>
                <w:rFonts w:ascii="GHEA Grapalat" w:hAnsi="GHEA Grapalat"/>
                <w:sz w:val="24"/>
                <w:szCs w:val="24"/>
                <w:lang w:val="hy-AM"/>
              </w:rPr>
            </w:pPr>
          </w:p>
          <w:p w14:paraId="2B19A7E6" w14:textId="77777777" w:rsidR="000C396C" w:rsidRPr="00FF774F" w:rsidRDefault="000C396C" w:rsidP="00B50744">
            <w:pPr>
              <w:tabs>
                <w:tab w:val="left" w:pos="1134"/>
              </w:tabs>
              <w:spacing w:after="0" w:line="240" w:lineRule="auto"/>
              <w:jc w:val="both"/>
              <w:rPr>
                <w:rFonts w:ascii="GHEA Grapalat" w:eastAsia="Microsoft YaHei" w:hAnsi="GHEA Grapalat" w:cs="Microsoft YaHei"/>
                <w:sz w:val="24"/>
                <w:szCs w:val="24"/>
                <w:shd w:val="clear" w:color="auto" w:fill="FFFFFF"/>
                <w:lang w:val="hy-AM"/>
              </w:rPr>
            </w:pPr>
          </w:p>
        </w:tc>
        <w:tc>
          <w:tcPr>
            <w:tcW w:w="5850" w:type="dxa"/>
            <w:shd w:val="clear" w:color="auto" w:fill="auto"/>
          </w:tcPr>
          <w:p w14:paraId="28A16CAF" w14:textId="4D47C948" w:rsidR="00A400D4" w:rsidRPr="002820AA" w:rsidRDefault="000108D2" w:rsidP="000108D2">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Ընդունվել է մասանկի</w:t>
            </w:r>
            <w:r w:rsidR="00EB10FC">
              <w:rPr>
                <w:rFonts w:ascii="GHEA Grapalat" w:eastAsia="Times New Roman" w:hAnsi="GHEA Grapalat" w:cs="Times New Roman"/>
                <w:b/>
                <w:sz w:val="24"/>
                <w:szCs w:val="24"/>
                <w:lang w:val="hy-AM" w:eastAsia="ru-RU"/>
              </w:rPr>
              <w:t>։</w:t>
            </w:r>
          </w:p>
          <w:p w14:paraId="124AE937" w14:textId="4DFE8FA8" w:rsidR="000C396C" w:rsidRPr="002820AA" w:rsidRDefault="000C396C" w:rsidP="00B50744">
            <w:pPr>
              <w:spacing w:after="0" w:line="240" w:lineRule="auto"/>
              <w:jc w:val="both"/>
              <w:rPr>
                <w:rFonts w:ascii="Sylfaen" w:eastAsia="Microsoft JhengHei" w:hAnsi="Sylfaen" w:cs="Microsoft JhengHei"/>
                <w:b/>
                <w:sz w:val="24"/>
                <w:szCs w:val="24"/>
                <w:lang w:val="hy-AM" w:eastAsia="ru-RU"/>
              </w:rPr>
            </w:pPr>
            <w:r w:rsidRPr="002820AA">
              <w:rPr>
                <w:rFonts w:ascii="GHEA Grapalat" w:eastAsia="Times New Roman" w:hAnsi="GHEA Grapalat" w:cs="Times New Roman"/>
                <w:bCs/>
                <w:sz w:val="24"/>
                <w:szCs w:val="24"/>
                <w:lang w:val="hy-AM" w:eastAsia="ru-RU"/>
              </w:rPr>
              <w:t>Նախագիծը լրամշակվել է</w:t>
            </w:r>
            <w:r w:rsidR="00A400D4" w:rsidRPr="002820AA">
              <w:rPr>
                <w:rFonts w:ascii="GHEA Grapalat" w:eastAsia="Times New Roman" w:hAnsi="GHEA Grapalat" w:cs="Times New Roman"/>
                <w:bCs/>
                <w:sz w:val="24"/>
                <w:szCs w:val="24"/>
                <w:lang w:val="hy-AM" w:eastAsia="ru-RU"/>
              </w:rPr>
              <w:t>, որի արդյունքում մասնակիորեն ընդունվել է քննարկվող առաջարկը</w:t>
            </w:r>
            <w:r w:rsidR="00A400D4" w:rsidRPr="002820AA">
              <w:rPr>
                <w:rFonts w:ascii="Microsoft JhengHei" w:eastAsia="Microsoft JhengHei" w:hAnsi="Microsoft JhengHei" w:cs="Microsoft JhengHei" w:hint="eastAsia"/>
                <w:bCs/>
                <w:sz w:val="24"/>
                <w:szCs w:val="24"/>
                <w:lang w:val="hy-AM" w:eastAsia="ru-RU"/>
              </w:rPr>
              <w:t>․</w:t>
            </w:r>
            <w:r w:rsidR="00A400D4" w:rsidRPr="002820AA">
              <w:rPr>
                <w:rFonts w:ascii="GHEA Grapalat" w:eastAsia="Microsoft JhengHei" w:hAnsi="GHEA Grapalat" w:cs="Microsoft JhengHei"/>
                <w:bCs/>
                <w:sz w:val="24"/>
                <w:szCs w:val="24"/>
                <w:lang w:val="hy-AM" w:eastAsia="ru-RU"/>
              </w:rPr>
              <w:t xml:space="preserve"> </w:t>
            </w:r>
            <w:r w:rsidR="002820AA" w:rsidRPr="002820AA">
              <w:rPr>
                <w:rFonts w:ascii="GHEA Grapalat" w:eastAsia="Microsoft JhengHei" w:hAnsi="GHEA Grapalat" w:cs="Microsoft JhengHei"/>
                <w:bCs/>
                <w:sz w:val="24"/>
                <w:szCs w:val="24"/>
                <w:lang w:val="hy-AM" w:eastAsia="ru-RU"/>
              </w:rPr>
              <w:t>հստակեցվել են տեղեկատվություն տնօրինողի և ռեգիստրի կառավարչի հասկացություններն ու լիազորությունները, ինչ վերաբերում է կառավարության լիազորություններին, ապա դրանք երևում են տարբեր հոդվածներում և մեկ հոդվածում դրանք կրկնելու նպատակահարմարություն չկա։</w:t>
            </w:r>
          </w:p>
        </w:tc>
      </w:tr>
      <w:tr w:rsidR="00305084" w:rsidRPr="004F3E9E" w14:paraId="2984E276" w14:textId="77777777" w:rsidTr="006F1DAF">
        <w:trPr>
          <w:trHeight w:val="281"/>
        </w:trPr>
        <w:tc>
          <w:tcPr>
            <w:tcW w:w="9000" w:type="dxa"/>
            <w:shd w:val="clear" w:color="auto" w:fill="auto"/>
          </w:tcPr>
          <w:p w14:paraId="10FC652B" w14:textId="77777777" w:rsidR="00305084" w:rsidRPr="00FF774F" w:rsidRDefault="00305084" w:rsidP="00B50744">
            <w:pPr>
              <w:tabs>
                <w:tab w:val="left" w:pos="1134"/>
              </w:tabs>
              <w:spacing w:after="0" w:line="240" w:lineRule="auto"/>
              <w:jc w:val="both"/>
              <w:rPr>
                <w:rFonts w:ascii="GHEA Grapalat" w:hAnsi="GHEA Grapalat"/>
                <w:sz w:val="24"/>
                <w:szCs w:val="24"/>
                <w:lang w:val="hy-AM"/>
              </w:rPr>
            </w:pPr>
            <w:r w:rsidRPr="00FF774F">
              <w:rPr>
                <w:rFonts w:ascii="GHEA Grapalat" w:eastAsia="Microsoft YaHei" w:hAnsi="GHEA Grapalat" w:cs="Microsoft YaHei"/>
                <w:sz w:val="24"/>
                <w:szCs w:val="24"/>
                <w:shd w:val="clear" w:color="auto" w:fill="FFFFFF"/>
                <w:lang w:val="hy-AM"/>
              </w:rPr>
              <w:t xml:space="preserve">23. 28-րդ հոդվածն ամբողջությամբ վերանայման կարիք ունի։ Բնակչության ռեգիստրում սուբյեկտների բնակության վայրի հիմնական և ոչ հիմնական հասցեները նշելու հետ մեկտեղ հոդվածում կիրառվում են «հաշվառում», «մշտական կամ ժամանակավոր բնակության վայր» ձևակերպումները, որոնք օրենքի բովանդակությունից չեն բխում և դրանց իմաստը բացահայտված չէ։    </w:t>
            </w:r>
          </w:p>
          <w:p w14:paraId="3DC1DDAA" w14:textId="77777777" w:rsidR="00305084" w:rsidRPr="00FF774F" w:rsidRDefault="00305084" w:rsidP="00B50744">
            <w:pPr>
              <w:tabs>
                <w:tab w:val="left" w:pos="1134"/>
              </w:tabs>
              <w:spacing w:after="0" w:line="240" w:lineRule="auto"/>
              <w:jc w:val="both"/>
              <w:rPr>
                <w:rFonts w:ascii="GHEA Grapalat" w:eastAsia="Microsoft YaHei" w:hAnsi="GHEA Grapalat" w:cs="Microsoft YaHei"/>
                <w:sz w:val="24"/>
                <w:szCs w:val="24"/>
                <w:shd w:val="clear" w:color="auto" w:fill="FFFFFF"/>
                <w:lang w:val="hy-AM"/>
              </w:rPr>
            </w:pPr>
          </w:p>
        </w:tc>
        <w:tc>
          <w:tcPr>
            <w:tcW w:w="5850" w:type="dxa"/>
            <w:shd w:val="clear" w:color="auto" w:fill="auto"/>
          </w:tcPr>
          <w:p w14:paraId="318D96D3" w14:textId="77777777" w:rsidR="002820AA" w:rsidRDefault="002820AA"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14:paraId="5161A1B1" w14:textId="1DB042F2" w:rsidR="00305084" w:rsidRPr="002820AA" w:rsidRDefault="00305084" w:rsidP="00B50744">
            <w:pPr>
              <w:spacing w:after="0" w:line="240" w:lineRule="auto"/>
              <w:jc w:val="both"/>
              <w:rPr>
                <w:rFonts w:ascii="GHEA Grapalat" w:eastAsia="Times New Roman" w:hAnsi="GHEA Grapalat" w:cs="Times New Roman"/>
                <w:bCs/>
                <w:sz w:val="24"/>
                <w:szCs w:val="24"/>
                <w:lang w:val="hy-AM" w:eastAsia="ru-RU"/>
              </w:rPr>
            </w:pPr>
            <w:r w:rsidRPr="002820AA">
              <w:rPr>
                <w:rFonts w:ascii="GHEA Grapalat" w:eastAsia="Times New Roman" w:hAnsi="GHEA Grapalat" w:cs="Times New Roman"/>
                <w:bCs/>
                <w:sz w:val="24"/>
                <w:szCs w:val="24"/>
                <w:lang w:val="hy-AM" w:eastAsia="ru-RU"/>
              </w:rPr>
              <w:t>Նախագիծը լրամշակվել է</w:t>
            </w:r>
            <w:r w:rsidR="002820AA">
              <w:rPr>
                <w:rFonts w:ascii="GHEA Grapalat" w:eastAsia="Times New Roman" w:hAnsi="GHEA Grapalat" w:cs="Times New Roman"/>
                <w:bCs/>
                <w:sz w:val="24"/>
                <w:szCs w:val="24"/>
                <w:lang w:val="hy-AM" w:eastAsia="ru-RU"/>
              </w:rPr>
              <w:t>, որի արդյունքում համապատասխան դրույթները հստակեցվել են։</w:t>
            </w:r>
          </w:p>
        </w:tc>
      </w:tr>
      <w:tr w:rsidR="00305084" w:rsidRPr="004F3E9E" w14:paraId="67E21049" w14:textId="77777777" w:rsidTr="006F1DAF">
        <w:trPr>
          <w:trHeight w:val="281"/>
        </w:trPr>
        <w:tc>
          <w:tcPr>
            <w:tcW w:w="9000" w:type="dxa"/>
            <w:shd w:val="clear" w:color="auto" w:fill="auto"/>
          </w:tcPr>
          <w:p w14:paraId="69F09691" w14:textId="77777777" w:rsidR="00305084" w:rsidRPr="00FF774F" w:rsidRDefault="00305084"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24. 29-րդ հոդվածի 1-ին մասում որպես տեղեկատվության բացահայտում անհրաժեշտ է դիտարկել բնակչության ռեգիստրում առկա տեղեկատվության տրամադրումը պետական մարմիններին այն ծավալով, որն անհրաժեշտ է նրանց՝ օրենքով իրենց վերապահված լիազորությունների արդյունավետ իրականացման համար։</w:t>
            </w:r>
          </w:p>
          <w:p w14:paraId="4DCD2060" w14:textId="77777777" w:rsidR="00305084" w:rsidRPr="00FF774F" w:rsidRDefault="00305084" w:rsidP="00B50744">
            <w:pPr>
              <w:tabs>
                <w:tab w:val="left" w:pos="1134"/>
              </w:tabs>
              <w:spacing w:after="0" w:line="240" w:lineRule="auto"/>
              <w:jc w:val="both"/>
              <w:rPr>
                <w:rFonts w:ascii="GHEA Grapalat" w:eastAsia="Microsoft YaHei" w:hAnsi="GHEA Grapalat" w:cs="Microsoft YaHei"/>
                <w:sz w:val="24"/>
                <w:szCs w:val="24"/>
                <w:shd w:val="clear" w:color="auto" w:fill="FFFFFF"/>
                <w:lang w:val="hy-AM"/>
              </w:rPr>
            </w:pPr>
          </w:p>
        </w:tc>
        <w:tc>
          <w:tcPr>
            <w:tcW w:w="5850" w:type="dxa"/>
            <w:shd w:val="clear" w:color="auto" w:fill="auto"/>
          </w:tcPr>
          <w:p w14:paraId="6FFACBFF" w14:textId="5601B548" w:rsidR="002820AA" w:rsidRPr="002820AA" w:rsidRDefault="000108D2" w:rsidP="000108D2">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Ընդունվել է մասնակի</w:t>
            </w:r>
            <w:r w:rsidR="00EB10FC">
              <w:rPr>
                <w:rFonts w:ascii="GHEA Grapalat" w:eastAsia="Times New Roman" w:hAnsi="GHEA Grapalat" w:cs="Times New Roman"/>
                <w:b/>
                <w:sz w:val="24"/>
                <w:szCs w:val="24"/>
                <w:lang w:val="hy-AM" w:eastAsia="ru-RU"/>
              </w:rPr>
              <w:t>։</w:t>
            </w:r>
          </w:p>
          <w:p w14:paraId="515FEBB3" w14:textId="3FB2A40B" w:rsidR="00305084" w:rsidRPr="007E0767" w:rsidRDefault="00305084" w:rsidP="00B50744">
            <w:pPr>
              <w:spacing w:after="0" w:line="240" w:lineRule="auto"/>
              <w:jc w:val="both"/>
              <w:rPr>
                <w:rFonts w:ascii="GHEA Grapalat" w:eastAsia="Times New Roman" w:hAnsi="GHEA Grapalat" w:cs="Times New Roman"/>
                <w:b/>
                <w:sz w:val="24"/>
                <w:szCs w:val="24"/>
                <w:lang w:val="hy-AM" w:eastAsia="ru-RU"/>
              </w:rPr>
            </w:pPr>
            <w:r w:rsidRPr="002820AA">
              <w:rPr>
                <w:rFonts w:ascii="GHEA Grapalat" w:eastAsia="Times New Roman" w:hAnsi="GHEA Grapalat" w:cs="Times New Roman"/>
                <w:bCs/>
                <w:sz w:val="24"/>
                <w:szCs w:val="24"/>
                <w:lang w:val="hy-AM" w:eastAsia="ru-RU"/>
              </w:rPr>
              <w:t>Նախագիծը լրամշակվել է</w:t>
            </w:r>
            <w:r w:rsidR="002820AA" w:rsidRPr="002820AA">
              <w:rPr>
                <w:rFonts w:ascii="GHEA Grapalat" w:eastAsia="Times New Roman" w:hAnsi="GHEA Grapalat" w:cs="Times New Roman"/>
                <w:bCs/>
                <w:sz w:val="24"/>
                <w:szCs w:val="24"/>
                <w:lang w:val="hy-AM" w:eastAsia="ru-RU"/>
              </w:rPr>
              <w:t>, որի արդյունքում ավելի են հստակեցվել տեղեկատվության բացահայտմանն առնվող դրույթները։</w:t>
            </w:r>
          </w:p>
        </w:tc>
      </w:tr>
      <w:tr w:rsidR="00305084" w:rsidRPr="004F3E9E" w14:paraId="2477F3B6" w14:textId="77777777" w:rsidTr="006F1DAF">
        <w:trPr>
          <w:trHeight w:val="281"/>
        </w:trPr>
        <w:tc>
          <w:tcPr>
            <w:tcW w:w="9000" w:type="dxa"/>
            <w:shd w:val="clear" w:color="auto" w:fill="auto"/>
          </w:tcPr>
          <w:p w14:paraId="6697ADB0" w14:textId="77777777" w:rsidR="00305084" w:rsidRPr="00FF774F" w:rsidRDefault="00305084" w:rsidP="00B50744">
            <w:pPr>
              <w:tabs>
                <w:tab w:val="left" w:pos="1134"/>
              </w:tabs>
              <w:spacing w:after="0" w:line="240" w:lineRule="auto"/>
              <w:jc w:val="both"/>
              <w:rPr>
                <w:rFonts w:ascii="GHEA Grapalat" w:hAnsi="GHEA Grapalat"/>
                <w:sz w:val="24"/>
                <w:szCs w:val="24"/>
                <w:lang w:val="hy-AM"/>
              </w:rPr>
            </w:pPr>
            <w:r w:rsidRPr="00FF774F">
              <w:rPr>
                <w:rFonts w:ascii="GHEA Grapalat" w:hAnsi="GHEA Grapalat"/>
                <w:sz w:val="24"/>
                <w:szCs w:val="24"/>
                <w:lang w:val="hy-AM"/>
              </w:rPr>
              <w:t>25. Միաժամանակ, նախագծում, որպես ընդհանուր դիտարկում, առաջարկվում է նախատեսել անձի՝ միջնակարգ, միջին մասնագիտական և բարձրագույն կրթության վերաբերյալ տեղեկությունները ևս բնակչության ռեգիստրում մեկտեղելու հարցը, քանի որ նախագծով նախատեսվող՝ միայն գիտական աստիճանի վերաբերյալ տեղեկությունները կուտակելու վերաբերյալ կարգավորումներն ամբողջական չեն և չեն բխում նախագծով որդեգրված սկզբունքի՝ անձի կյանքի իրադարձությունների վերաբերյալ տեղեկատվության ամբողջական, մեկտեղված և համապարփակ մշակման կարգավորումների տրամաբանությունից։</w:t>
            </w:r>
          </w:p>
          <w:p w14:paraId="63EF2BBA" w14:textId="77777777" w:rsidR="00305084" w:rsidRPr="00FF774F" w:rsidRDefault="00305084"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24C3E734" w14:textId="1A947B1A" w:rsidR="000108D2"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696D62E6" w14:textId="2D6F6008" w:rsidR="00305084" w:rsidRPr="007E0767" w:rsidRDefault="00305084" w:rsidP="00B50744">
            <w:pPr>
              <w:spacing w:after="0" w:line="240" w:lineRule="auto"/>
              <w:jc w:val="both"/>
              <w:rPr>
                <w:rFonts w:ascii="GHEA Grapalat" w:eastAsia="Times New Roman" w:hAnsi="GHEA Grapalat" w:cs="Times New Roman"/>
                <w:b/>
                <w:sz w:val="24"/>
                <w:szCs w:val="24"/>
                <w:lang w:val="hy-AM" w:eastAsia="ru-RU"/>
              </w:rPr>
            </w:pPr>
            <w:r w:rsidRPr="006F0061">
              <w:rPr>
                <w:rFonts w:ascii="GHEA Grapalat" w:eastAsia="Times New Roman" w:hAnsi="GHEA Grapalat" w:cs="Times New Roman"/>
                <w:bCs/>
                <w:sz w:val="24"/>
                <w:szCs w:val="24"/>
                <w:lang w:val="hy-AM" w:eastAsia="ru-RU"/>
              </w:rPr>
              <w:t xml:space="preserve">Նախագիծը լրամշակվել է, </w:t>
            </w:r>
            <w:r w:rsidRPr="007E0767">
              <w:rPr>
                <w:rFonts w:ascii="GHEA Grapalat" w:eastAsia="Times New Roman" w:hAnsi="GHEA Grapalat" w:cs="Times New Roman"/>
                <w:bCs/>
                <w:sz w:val="24"/>
                <w:szCs w:val="24"/>
                <w:lang w:val="hy-AM" w:eastAsia="ru-RU"/>
              </w:rPr>
              <w:t xml:space="preserve">որի արդյունքում </w:t>
            </w:r>
            <w:r w:rsidR="006F0061">
              <w:rPr>
                <w:rFonts w:ascii="GHEA Grapalat" w:eastAsia="Times New Roman" w:hAnsi="GHEA Grapalat" w:cs="Times New Roman"/>
                <w:bCs/>
                <w:sz w:val="24"/>
                <w:szCs w:val="24"/>
                <w:lang w:val="hy-AM" w:eastAsia="ru-RU"/>
              </w:rPr>
              <w:t>կրթական մակարդակին վերաբերող տվյալները ռեգիստր մուտքագրելու պահանջը հանվել է ռեգիստրը անհարկի չծանրաբեռնելու տեսանկյունից։</w:t>
            </w:r>
          </w:p>
        </w:tc>
      </w:tr>
      <w:tr w:rsidR="00305084" w:rsidRPr="004F3E9E" w14:paraId="1CCE811E" w14:textId="77777777" w:rsidTr="006F1DAF">
        <w:trPr>
          <w:trHeight w:val="281"/>
        </w:trPr>
        <w:tc>
          <w:tcPr>
            <w:tcW w:w="9000" w:type="dxa"/>
            <w:shd w:val="clear" w:color="auto" w:fill="auto"/>
          </w:tcPr>
          <w:p w14:paraId="28CD6503" w14:textId="6D954BF1" w:rsidR="00305084" w:rsidRPr="00FF774F" w:rsidRDefault="00305084" w:rsidP="00B50744">
            <w:pPr>
              <w:pStyle w:val="NormalWeb"/>
              <w:shd w:val="clear" w:color="auto" w:fill="FFFFFF"/>
              <w:spacing w:before="0" w:beforeAutospacing="0" w:after="0" w:afterAutospacing="0"/>
              <w:jc w:val="both"/>
              <w:rPr>
                <w:rFonts w:ascii="GHEA Grapalat" w:hAnsi="GHEA Grapalat" w:cs="GHEA Grapalat"/>
                <w:lang w:val="hy-AM"/>
              </w:rPr>
            </w:pPr>
            <w:r w:rsidRPr="00FF774F">
              <w:rPr>
                <w:rStyle w:val="Strong"/>
                <w:rFonts w:ascii="GHEA Grapalat" w:eastAsiaTheme="majorEastAsia" w:hAnsi="GHEA Grapalat" w:cs="Arial"/>
                <w:color w:val="000000"/>
                <w:lang w:val="hy-AM"/>
              </w:rPr>
              <w:t xml:space="preserve">26. </w:t>
            </w:r>
            <w:r>
              <w:rPr>
                <w:rStyle w:val="Strong"/>
                <w:rFonts w:ascii="GHEA Grapalat" w:eastAsiaTheme="majorEastAsia" w:hAnsi="GHEA Grapalat" w:cs="Arial"/>
                <w:color w:val="000000"/>
                <w:lang w:val="hy-AM"/>
              </w:rPr>
              <w:t>«</w:t>
            </w:r>
            <w:r w:rsidRPr="00FF774F">
              <w:rPr>
                <w:rStyle w:val="Strong"/>
                <w:rFonts w:ascii="GHEA Grapalat" w:eastAsiaTheme="majorEastAsia" w:hAnsi="GHEA Grapalat" w:cs="Arial"/>
                <w:color w:val="000000"/>
                <w:lang w:val="hy-AM"/>
              </w:rPr>
              <w:t>Ազգային անվտանգության մարմինների</w:t>
            </w:r>
            <w:r w:rsidRPr="00FF774F">
              <w:rPr>
                <w:rStyle w:val="Strong"/>
                <w:rFonts w:ascii="GHEA Grapalat" w:eastAsiaTheme="majorEastAsia" w:hAnsi="GHEA Grapalat"/>
                <w:color w:val="000000"/>
                <w:lang w:val="hy-AM"/>
              </w:rPr>
              <w:t xml:space="preserve"> </w:t>
            </w:r>
            <w:r w:rsidRPr="00FF774F">
              <w:rPr>
                <w:rStyle w:val="Strong"/>
                <w:rFonts w:ascii="GHEA Grapalat" w:eastAsiaTheme="majorEastAsia" w:hAnsi="GHEA Grapalat" w:cs="Arial"/>
                <w:color w:val="000000"/>
                <w:lang w:val="hy-AM"/>
              </w:rPr>
              <w:t>մասին</w:t>
            </w:r>
            <w:r w:rsidRPr="00FF774F">
              <w:rPr>
                <w:rFonts w:ascii="GHEA Grapalat" w:hAnsi="GHEA Grapalat" w:cs="GHEA Grapalat"/>
                <w:lang w:val="hy-AM"/>
              </w:rPr>
              <w:t>» օրենքում լրացում կատարելու մասին» օրենքի նախագիծը անհրաժեշտ է հանել շրջանառությունից՝ համաձայն սույն գրության 1-ին կետի հիմնավորման։</w:t>
            </w:r>
          </w:p>
          <w:p w14:paraId="6AA8DA09" w14:textId="77777777" w:rsidR="00305084" w:rsidRPr="00FF774F" w:rsidRDefault="00305084" w:rsidP="00B50744">
            <w:pPr>
              <w:tabs>
                <w:tab w:val="left" w:pos="1134"/>
              </w:tabs>
              <w:spacing w:after="0" w:line="240" w:lineRule="auto"/>
              <w:jc w:val="both"/>
              <w:rPr>
                <w:rFonts w:ascii="GHEA Grapalat" w:hAnsi="GHEA Grapalat"/>
                <w:sz w:val="24"/>
                <w:szCs w:val="24"/>
                <w:lang w:val="hy-AM"/>
              </w:rPr>
            </w:pPr>
          </w:p>
        </w:tc>
        <w:tc>
          <w:tcPr>
            <w:tcW w:w="5850" w:type="dxa"/>
            <w:shd w:val="clear" w:color="auto" w:fill="auto"/>
          </w:tcPr>
          <w:p w14:paraId="24E2B2E7" w14:textId="4D435628" w:rsidR="00305084" w:rsidRPr="007E0767" w:rsidRDefault="00420406" w:rsidP="000108D2">
            <w:pPr>
              <w:spacing w:after="0" w:line="240" w:lineRule="auto"/>
              <w:jc w:val="center"/>
              <w:rPr>
                <w:rFonts w:ascii="GHEA Grapalat" w:eastAsia="Times New Roman" w:hAnsi="GHEA Grapalat" w:cs="Times New Roman"/>
                <w:bCs/>
                <w:sz w:val="24"/>
                <w:szCs w:val="24"/>
                <w:lang w:val="hy-AM" w:eastAsia="ru-RU"/>
              </w:rPr>
            </w:pPr>
            <w:r w:rsidRPr="007E0767">
              <w:rPr>
                <w:rFonts w:ascii="GHEA Grapalat" w:eastAsia="Times New Roman" w:hAnsi="GHEA Grapalat" w:cs="Times New Roman"/>
                <w:b/>
                <w:sz w:val="24"/>
                <w:szCs w:val="24"/>
                <w:lang w:val="hy-AM" w:eastAsia="ru-RU"/>
              </w:rPr>
              <w:t>Ընդունվել է մասնակի</w:t>
            </w:r>
            <w:r w:rsidR="00EB10FC">
              <w:rPr>
                <w:rFonts w:ascii="GHEA Grapalat" w:eastAsia="Times New Roman" w:hAnsi="GHEA Grapalat" w:cs="Times New Roman"/>
                <w:b/>
                <w:sz w:val="24"/>
                <w:szCs w:val="24"/>
                <w:lang w:val="hy-AM" w:eastAsia="ru-RU"/>
              </w:rPr>
              <w:t>։</w:t>
            </w:r>
          </w:p>
          <w:p w14:paraId="6AC18314" w14:textId="54229D60" w:rsidR="00420406" w:rsidRPr="007E0767" w:rsidRDefault="00420406"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Նախագիծը խմբագրվել է</w:t>
            </w:r>
          </w:p>
        </w:tc>
      </w:tr>
      <w:tr w:rsidR="00305084" w:rsidRPr="00FF774F" w14:paraId="2D77AA81" w14:textId="77777777" w:rsidTr="006F1DAF">
        <w:trPr>
          <w:trHeight w:val="345"/>
        </w:trPr>
        <w:tc>
          <w:tcPr>
            <w:tcW w:w="9000" w:type="dxa"/>
            <w:vMerge w:val="restart"/>
            <w:shd w:val="clear" w:color="auto" w:fill="E0E0E0"/>
          </w:tcPr>
          <w:p w14:paraId="393C1020" w14:textId="77777777" w:rsidR="00305084" w:rsidRPr="00FF774F" w:rsidRDefault="00305084" w:rsidP="00B50744">
            <w:pPr>
              <w:pStyle w:val="Heading1"/>
              <w:spacing w:before="0" w:line="240" w:lineRule="auto"/>
              <w:jc w:val="both"/>
              <w:rPr>
                <w:rFonts w:ascii="GHEA Grapalat" w:hAnsi="GHEA Grapalat"/>
                <w:b/>
                <w:bCs/>
                <w:color w:val="auto"/>
                <w:sz w:val="24"/>
                <w:szCs w:val="24"/>
                <w:lang w:val="hy-AM"/>
              </w:rPr>
            </w:pPr>
            <w:r w:rsidRPr="00FF774F">
              <w:rPr>
                <w:rFonts w:ascii="GHEA Grapalat" w:hAnsi="GHEA Grapalat"/>
                <w:b/>
                <w:bCs/>
                <w:iCs/>
                <w:color w:val="auto"/>
                <w:sz w:val="24"/>
                <w:szCs w:val="24"/>
                <w:lang w:val="hy-AM"/>
              </w:rPr>
              <w:t>7</w:t>
            </w:r>
            <w:r w:rsidRPr="00FF774F">
              <w:rPr>
                <w:rFonts w:ascii="GHEA Grapalat" w:eastAsia="Times New Roman" w:hAnsi="GHEA Grapalat" w:cs="Times New Roman"/>
                <w:b/>
                <w:color w:val="auto"/>
                <w:sz w:val="24"/>
                <w:szCs w:val="24"/>
                <w:lang w:val="hy-AM" w:eastAsia="ru-RU"/>
              </w:rPr>
              <w:t>. ՀՀ</w:t>
            </w:r>
            <w:r w:rsidRPr="00FF774F">
              <w:rPr>
                <w:rFonts w:ascii="GHEA Grapalat" w:hAnsi="GHEA Grapalat"/>
                <w:b/>
                <w:bCs/>
                <w:color w:val="auto"/>
                <w:sz w:val="24"/>
                <w:szCs w:val="24"/>
                <w:lang w:val="hy-AM"/>
              </w:rPr>
              <w:t xml:space="preserve"> </w:t>
            </w:r>
            <w:r w:rsidRPr="00FF774F">
              <w:rPr>
                <w:rFonts w:ascii="GHEA Grapalat" w:hAnsi="GHEA Grapalat" w:cs="Sylfaen"/>
                <w:b/>
                <w:bCs/>
                <w:color w:val="auto"/>
                <w:sz w:val="24"/>
                <w:szCs w:val="24"/>
                <w:lang w:val="hy-AM"/>
              </w:rPr>
              <w:t>բարձր տեխնոլոգիական արդյունաբերության նախարարություն</w:t>
            </w:r>
          </w:p>
          <w:p w14:paraId="50436641" w14:textId="77777777" w:rsidR="00305084" w:rsidRPr="00FF774F" w:rsidRDefault="00305084" w:rsidP="00B50744">
            <w:pPr>
              <w:spacing w:after="0" w:line="240" w:lineRule="auto"/>
              <w:jc w:val="both"/>
              <w:rPr>
                <w:rFonts w:ascii="GHEA Grapalat" w:hAnsi="GHEA Grapalat"/>
                <w:b/>
                <w:bCs/>
                <w:iCs/>
                <w:sz w:val="24"/>
                <w:szCs w:val="24"/>
                <w:lang w:val="hy-AM"/>
              </w:rPr>
            </w:pPr>
          </w:p>
        </w:tc>
        <w:tc>
          <w:tcPr>
            <w:tcW w:w="5850" w:type="dxa"/>
            <w:shd w:val="clear" w:color="auto" w:fill="E0E0E0"/>
          </w:tcPr>
          <w:p w14:paraId="44B6A228" w14:textId="77777777" w:rsidR="00305084" w:rsidRPr="007E0767" w:rsidRDefault="00305084" w:rsidP="00B50744">
            <w:pPr>
              <w:spacing w:after="0" w:line="240" w:lineRule="auto"/>
              <w:jc w:val="both"/>
              <w:rPr>
                <w:rFonts w:ascii="GHEA Grapalat" w:hAnsi="GHEA Grapalat"/>
                <w:b/>
                <w:sz w:val="24"/>
                <w:szCs w:val="24"/>
                <w:lang w:val="hy-AM"/>
              </w:rPr>
            </w:pPr>
            <w:r w:rsidRPr="007E0767">
              <w:rPr>
                <w:rFonts w:ascii="GHEA Grapalat" w:hAnsi="GHEA Grapalat"/>
                <w:b/>
                <w:sz w:val="24"/>
                <w:szCs w:val="24"/>
                <w:lang w:val="hy-AM"/>
              </w:rPr>
              <w:t>01/17</w:t>
            </w:r>
            <w:r w:rsidRPr="007E0767">
              <w:rPr>
                <w:rFonts w:ascii="Cambria Math" w:hAnsi="Cambria Math" w:cs="Cambria Math"/>
                <w:b/>
                <w:sz w:val="24"/>
                <w:szCs w:val="24"/>
                <w:lang w:val="hy-AM"/>
              </w:rPr>
              <w:t>․</w:t>
            </w:r>
            <w:r w:rsidRPr="007E0767">
              <w:rPr>
                <w:rFonts w:ascii="GHEA Grapalat" w:hAnsi="GHEA Grapalat"/>
                <w:b/>
                <w:sz w:val="24"/>
                <w:szCs w:val="24"/>
                <w:lang w:val="hy-AM"/>
              </w:rPr>
              <w:t>2/5464-2024</w:t>
            </w:r>
          </w:p>
        </w:tc>
      </w:tr>
      <w:tr w:rsidR="00305084" w:rsidRPr="00FF774F" w14:paraId="5ADE0A2A" w14:textId="77777777" w:rsidTr="006F1DAF">
        <w:trPr>
          <w:trHeight w:val="281"/>
        </w:trPr>
        <w:tc>
          <w:tcPr>
            <w:tcW w:w="9000" w:type="dxa"/>
            <w:vMerge/>
            <w:shd w:val="clear" w:color="auto" w:fill="E0E0E0"/>
          </w:tcPr>
          <w:p w14:paraId="62D4E5C3" w14:textId="77777777" w:rsidR="00305084" w:rsidRPr="00FF774F" w:rsidRDefault="00305084" w:rsidP="00B50744">
            <w:pPr>
              <w:spacing w:after="0" w:line="240" w:lineRule="auto"/>
              <w:jc w:val="both"/>
              <w:rPr>
                <w:rFonts w:ascii="GHEA Grapalat" w:hAnsi="GHEA Grapalat"/>
                <w:b/>
                <w:sz w:val="24"/>
                <w:szCs w:val="24"/>
                <w:lang w:val="hy-AM"/>
              </w:rPr>
            </w:pPr>
          </w:p>
        </w:tc>
        <w:tc>
          <w:tcPr>
            <w:tcW w:w="5850" w:type="dxa"/>
            <w:shd w:val="clear" w:color="auto" w:fill="E0E0E0"/>
          </w:tcPr>
          <w:p w14:paraId="1C7F4DF2" w14:textId="77777777" w:rsidR="00305084" w:rsidRPr="007E0767" w:rsidRDefault="00305084"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24.06.2024</w:t>
            </w:r>
          </w:p>
        </w:tc>
      </w:tr>
      <w:tr w:rsidR="00305084" w:rsidRPr="004F3E9E" w14:paraId="0ABED967" w14:textId="77777777" w:rsidTr="006F1DAF">
        <w:trPr>
          <w:trHeight w:val="281"/>
        </w:trPr>
        <w:tc>
          <w:tcPr>
            <w:tcW w:w="9000" w:type="dxa"/>
            <w:shd w:val="clear" w:color="auto" w:fill="auto"/>
          </w:tcPr>
          <w:p w14:paraId="1338D184" w14:textId="77777777" w:rsidR="00305084" w:rsidRPr="00FF774F" w:rsidRDefault="00305084" w:rsidP="00B50744">
            <w:pPr>
              <w:shd w:val="clear" w:color="auto" w:fill="FFFFFF"/>
              <w:spacing w:after="0" w:line="240" w:lineRule="auto"/>
              <w:ind w:firstLine="567"/>
              <w:jc w:val="both"/>
              <w:rPr>
                <w:rFonts w:ascii="GHEA Grapalat" w:hAnsi="GHEA Grapalat"/>
                <w:color w:val="000000"/>
                <w:sz w:val="24"/>
                <w:szCs w:val="24"/>
                <w:lang w:val="hy-AM"/>
              </w:rPr>
            </w:pPr>
            <w:r w:rsidRPr="00FF774F">
              <w:rPr>
                <w:rFonts w:ascii="GHEA Grapalat" w:hAnsi="GHEA Grapalat" w:cs="Sylfaen"/>
                <w:sz w:val="24"/>
                <w:szCs w:val="24"/>
                <w:lang w:val="hy-AM"/>
              </w:rPr>
              <w:t>Ի լրումն ՀՀ բարձր տեխնոլոգիական արդյունաբերության նախարարության 2024 թվականի հունիսի 12-ի թիվ 01/17.2/5132-2024 գրության և հաշվի առնելով սույն թվականի հունիսի 18-ին</w:t>
            </w:r>
            <w:r w:rsidRPr="00FF774F">
              <w:rPr>
                <w:rFonts w:ascii="GHEA Grapalat" w:hAnsi="GHEA Grapalat"/>
                <w:color w:val="000000"/>
                <w:sz w:val="24"/>
                <w:szCs w:val="24"/>
                <w:lang w:val="hy-AM"/>
              </w:rPr>
              <w:t xml:space="preserve"> </w:t>
            </w:r>
            <w:r w:rsidRPr="00FF774F">
              <w:rPr>
                <w:rFonts w:ascii="GHEA Grapalat" w:hAnsi="GHEA Grapalat"/>
                <w:sz w:val="24"/>
                <w:szCs w:val="24"/>
                <w:lang w:val="hy-AM"/>
              </w:rPr>
              <w:t>«Բնակչության ռեգիստրի մասին» օրենքի</w:t>
            </w:r>
            <w:r w:rsidRPr="00FF774F">
              <w:rPr>
                <w:rFonts w:ascii="GHEA Grapalat" w:hAnsi="GHEA Grapalat"/>
                <w:color w:val="000000"/>
                <w:sz w:val="24"/>
                <w:szCs w:val="24"/>
                <w:lang w:val="hy-AM"/>
              </w:rPr>
              <w:t xml:space="preserve"> նախագծի /այսուհետ՝ Նախագիծ/   քննարկման ժամանակ ձեռք բերված պայմանավորվածությունը՝ Նախագծի վերաբերյալ այս փուլում ներկայացնում եմ հետևյալ հիմնական առաջարկությունները.</w:t>
            </w:r>
          </w:p>
          <w:p w14:paraId="05CA69C8" w14:textId="77777777" w:rsidR="00305084" w:rsidRPr="00FF774F" w:rsidRDefault="00305084" w:rsidP="00B50744">
            <w:pPr>
              <w:pStyle w:val="CommentText"/>
              <w:numPr>
                <w:ilvl w:val="0"/>
                <w:numId w:val="1"/>
              </w:numPr>
              <w:shd w:val="clear" w:color="auto" w:fill="FFFFFF"/>
              <w:tabs>
                <w:tab w:val="left" w:pos="900"/>
              </w:tabs>
              <w:spacing w:after="0"/>
              <w:ind w:left="0" w:firstLine="567"/>
              <w:jc w:val="both"/>
              <w:rPr>
                <w:rFonts w:ascii="GHEA Grapalat" w:hAnsi="GHEA Grapalat" w:cs="Tahoma"/>
                <w:sz w:val="24"/>
                <w:szCs w:val="24"/>
                <w:lang w:val="hy-AM"/>
              </w:rPr>
            </w:pPr>
            <w:r w:rsidRPr="00FF774F">
              <w:rPr>
                <w:rFonts w:ascii="GHEA Grapalat" w:hAnsi="GHEA Grapalat"/>
                <w:color w:val="000000"/>
                <w:sz w:val="24"/>
                <w:szCs w:val="24"/>
                <w:lang w:val="hy-AM"/>
              </w:rPr>
              <w:t xml:space="preserve"> </w:t>
            </w:r>
            <w:r w:rsidRPr="00FF774F">
              <w:rPr>
                <w:rFonts w:ascii="GHEA Grapalat" w:hAnsi="GHEA Grapalat"/>
                <w:sz w:val="24"/>
                <w:szCs w:val="24"/>
                <w:lang w:val="hy-AM"/>
              </w:rPr>
              <w:t>Նախագիծն անհրաժեշտ է լրամշակել այնպես, որ այն լիովին համապատասխանի Տեղեկատվական համակարգերի կառավարման խորհրդի (այսուհետ՝ Խորհուրդ) 2022 թվականի հոկտեմբերի 8-ի նիստի թիվ 02/2022 արձանագրության 3.1-3.3-րդ կետերով կայացված որոշումների պահանջներին և 3.1-րդ կետով հավանության արժանացած՝ «Բնակչության միասնական ռեգիստրի ձևավորման հայեցակարգային մոտեցումների մասին» զեկույցում տեղ գտած մոտեցումներին:</w:t>
            </w:r>
          </w:p>
          <w:p w14:paraId="4148D34E" w14:textId="77777777" w:rsidR="00305084" w:rsidRPr="00FF774F" w:rsidRDefault="00305084" w:rsidP="00B50744">
            <w:pPr>
              <w:spacing w:after="0" w:line="240" w:lineRule="auto"/>
              <w:jc w:val="both"/>
              <w:rPr>
                <w:rFonts w:ascii="GHEA Grapalat" w:hAnsi="GHEA Grapalat"/>
                <w:sz w:val="24"/>
                <w:szCs w:val="24"/>
                <w:lang w:val="hy-AM"/>
              </w:rPr>
            </w:pPr>
          </w:p>
        </w:tc>
        <w:tc>
          <w:tcPr>
            <w:tcW w:w="5850" w:type="dxa"/>
            <w:shd w:val="clear" w:color="auto" w:fill="auto"/>
          </w:tcPr>
          <w:p w14:paraId="43DD0EC1" w14:textId="2B4D21D6" w:rsidR="000108D2" w:rsidRDefault="00633499"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w:t>
            </w:r>
            <w:r w:rsidR="000108D2">
              <w:rPr>
                <w:rFonts w:ascii="GHEA Grapalat" w:eastAsia="Times New Roman" w:hAnsi="GHEA Grapalat" w:cs="Times New Roman"/>
                <w:b/>
                <w:sz w:val="24"/>
                <w:szCs w:val="24"/>
                <w:lang w:val="hy-AM" w:eastAsia="ru-RU"/>
              </w:rPr>
              <w:t>նվել է</w:t>
            </w:r>
            <w:r w:rsidR="00EB10FC">
              <w:rPr>
                <w:rFonts w:ascii="GHEA Grapalat" w:eastAsia="Times New Roman" w:hAnsi="GHEA Grapalat" w:cs="Times New Roman"/>
                <w:b/>
                <w:sz w:val="24"/>
                <w:szCs w:val="24"/>
                <w:lang w:val="hy-AM" w:eastAsia="ru-RU"/>
              </w:rPr>
              <w:t>։</w:t>
            </w:r>
          </w:p>
          <w:p w14:paraId="2D783C03" w14:textId="6D6B2E53" w:rsidR="007E0767" w:rsidRPr="007E0767" w:rsidRDefault="0069741C" w:rsidP="00B50744">
            <w:pPr>
              <w:spacing w:after="0" w:line="240" w:lineRule="auto"/>
              <w:jc w:val="both"/>
              <w:rPr>
                <w:rFonts w:ascii="GHEA Grapalat" w:eastAsia="Times New Roman" w:hAnsi="GHEA Grapalat" w:cs="Times New Roman"/>
                <w:bCs/>
                <w:sz w:val="24"/>
                <w:szCs w:val="24"/>
                <w:lang w:val="hy-AM" w:eastAsia="ru-RU"/>
              </w:rPr>
            </w:pPr>
            <w:r w:rsidRPr="00633499">
              <w:rPr>
                <w:rFonts w:ascii="GHEA Grapalat" w:eastAsia="Times New Roman" w:hAnsi="GHEA Grapalat" w:cs="Times New Roman"/>
                <w:bCs/>
                <w:sz w:val="24"/>
                <w:szCs w:val="24"/>
                <w:lang w:val="hy-AM" w:eastAsia="ru-RU"/>
              </w:rPr>
              <w:t>Նախագիծը լրամշակվել է</w:t>
            </w:r>
            <w:r w:rsidR="00633499">
              <w:rPr>
                <w:rFonts w:ascii="GHEA Grapalat" w:eastAsia="Times New Roman" w:hAnsi="GHEA Grapalat" w:cs="Times New Roman"/>
                <w:bCs/>
                <w:sz w:val="24"/>
                <w:szCs w:val="24"/>
                <w:lang w:val="hy-AM" w:eastAsia="ru-RU"/>
              </w:rPr>
              <w:t xml:space="preserve"> հիմք ընդունելով </w:t>
            </w:r>
            <w:r w:rsidR="007E0767" w:rsidRPr="007E0767">
              <w:rPr>
                <w:rFonts w:ascii="GHEA Grapalat" w:eastAsia="Times New Roman" w:hAnsi="GHEA Grapalat" w:cs="Times New Roman"/>
                <w:bCs/>
                <w:sz w:val="24"/>
                <w:szCs w:val="24"/>
                <w:lang w:val="hy-AM" w:eastAsia="ru-RU"/>
              </w:rPr>
              <w:t>Հայաստանի տեղեկատվական համակարգերի գործակալությունում կայացած քննարկման արդյունքները</w:t>
            </w:r>
            <w:r w:rsidR="00633499">
              <w:rPr>
                <w:rFonts w:ascii="GHEA Grapalat" w:eastAsia="Times New Roman" w:hAnsi="GHEA Grapalat" w:cs="Times New Roman"/>
                <w:bCs/>
                <w:sz w:val="24"/>
                <w:szCs w:val="24"/>
                <w:lang w:val="hy-AM" w:eastAsia="ru-RU"/>
              </w:rPr>
              <w:t>, ինչպես նաև մշակման ժամանակ հիմք է ընդունվել «Հանրային տեղեկությունների մասին» օրենքի նախագծում առկա կարգավորումները։</w:t>
            </w:r>
          </w:p>
          <w:p w14:paraId="21DF3346" w14:textId="78A30BF7" w:rsidR="0069741C" w:rsidRPr="007E0767" w:rsidRDefault="0069741C" w:rsidP="00B50744">
            <w:pPr>
              <w:spacing w:after="0" w:line="240" w:lineRule="auto"/>
              <w:jc w:val="both"/>
              <w:rPr>
                <w:rFonts w:ascii="GHEA Grapalat" w:eastAsia="Times New Roman" w:hAnsi="GHEA Grapalat" w:cs="Times New Roman"/>
                <w:b/>
                <w:sz w:val="24"/>
                <w:szCs w:val="24"/>
                <w:lang w:val="hy-AM" w:eastAsia="ru-RU"/>
              </w:rPr>
            </w:pPr>
            <w:r w:rsidRPr="007E0767">
              <w:rPr>
                <w:rFonts w:ascii="GHEA Grapalat" w:eastAsia="Times New Roman" w:hAnsi="GHEA Grapalat" w:cs="Times New Roman"/>
                <w:bCs/>
                <w:sz w:val="24"/>
                <w:szCs w:val="24"/>
                <w:lang w:val="hy-AM" w:eastAsia="ru-RU"/>
              </w:rPr>
              <w:t xml:space="preserve"> </w:t>
            </w:r>
          </w:p>
        </w:tc>
      </w:tr>
      <w:tr w:rsidR="00305084" w:rsidRPr="004F3E9E" w14:paraId="2D056CF7" w14:textId="77777777" w:rsidTr="006F1DAF">
        <w:trPr>
          <w:trHeight w:val="281"/>
        </w:trPr>
        <w:tc>
          <w:tcPr>
            <w:tcW w:w="9000" w:type="dxa"/>
            <w:shd w:val="clear" w:color="auto" w:fill="auto"/>
          </w:tcPr>
          <w:p w14:paraId="56A6F725" w14:textId="77777777" w:rsidR="00305084" w:rsidRPr="00FF774F" w:rsidRDefault="00305084" w:rsidP="00B50744">
            <w:pPr>
              <w:pStyle w:val="CommentText"/>
              <w:numPr>
                <w:ilvl w:val="0"/>
                <w:numId w:val="1"/>
              </w:numPr>
              <w:shd w:val="clear" w:color="auto" w:fill="FFFFFF"/>
              <w:tabs>
                <w:tab w:val="left" w:pos="270"/>
                <w:tab w:val="left" w:pos="900"/>
                <w:tab w:val="left" w:pos="1080"/>
              </w:tabs>
              <w:spacing w:after="0"/>
              <w:ind w:left="0" w:firstLine="567"/>
              <w:jc w:val="both"/>
              <w:rPr>
                <w:rFonts w:ascii="GHEA Grapalat" w:hAnsi="GHEA Grapalat"/>
                <w:sz w:val="24"/>
                <w:szCs w:val="24"/>
                <w:lang w:val="hy-AM"/>
              </w:rPr>
            </w:pPr>
            <w:r w:rsidRPr="00FF774F">
              <w:rPr>
                <w:rFonts w:ascii="GHEA Grapalat" w:hAnsi="GHEA Grapalat"/>
                <w:sz w:val="24"/>
                <w:szCs w:val="24"/>
                <w:lang w:val="hy-AM"/>
              </w:rPr>
              <w:t>Ներկայումս ՀՀ բարձր տեխնոլոգիական արդյունաբերության նախարարության կողմից մշակվել և ՀՀ վարչապետի աշխատակազմի քննարկմանն է ներկայացվել «Հանրային տեղեկությունների» մասին օրենքի և հարակից օրենքների նախագծերի փաթեթը, որով.                   ա/ սահմանվում է պետական թվային միջավայրի ճարտարապետությունը՝ ի դեմս պետական տեղեկատվական համակարգի և դրանում գրանցված, փոխանակման շերտին միացված տվյալների շտեմարանների, բ/ նախատեսվում է ներդնել բաց տեղեկությունների քաղաքականության</w:t>
            </w:r>
            <w:r w:rsidRPr="00FF774F">
              <w:rPr>
                <w:rFonts w:ascii="GHEA Grapalat" w:eastAsia="Tahoma" w:hAnsi="GHEA Grapalat" w:cs="Times New Roman"/>
                <w:kern w:val="0"/>
                <w:sz w:val="24"/>
                <w:szCs w:val="24"/>
                <w:lang w:val="hy-AM"/>
              </w:rPr>
              <w:t xml:space="preserve"> և </w:t>
            </w:r>
            <w:r w:rsidRPr="00FF774F">
              <w:rPr>
                <w:rFonts w:ascii="GHEA Grapalat" w:hAnsi="GHEA Grapalat"/>
                <w:sz w:val="24"/>
                <w:szCs w:val="24"/>
                <w:lang w:val="hy-AM"/>
              </w:rPr>
              <w:t>տվյալների հավաքագրման «մեկ հարցման» սկզբունքները և այլ կարգավորումներ: Հետևաբար, առաջարկում եմ Նախագծի մի շարք կարգավորումներ վերանայել և համապատասխանեցնել նշված օրինագծի կարգավորումներին, մասնավորապես.</w:t>
            </w:r>
          </w:p>
          <w:p w14:paraId="5E641F28" w14:textId="77777777" w:rsidR="00305084" w:rsidRPr="00FF774F" w:rsidRDefault="00305084" w:rsidP="00B50744">
            <w:pPr>
              <w:pStyle w:val="CommentText"/>
              <w:numPr>
                <w:ilvl w:val="0"/>
                <w:numId w:val="2"/>
              </w:numPr>
              <w:shd w:val="clear" w:color="auto" w:fill="FFFFFF"/>
              <w:tabs>
                <w:tab w:val="left" w:pos="900"/>
              </w:tabs>
              <w:spacing w:after="0"/>
              <w:ind w:left="0" w:firstLine="567"/>
              <w:jc w:val="both"/>
              <w:rPr>
                <w:rFonts w:ascii="GHEA Grapalat" w:hAnsi="GHEA Grapalat"/>
                <w:sz w:val="24"/>
                <w:szCs w:val="24"/>
                <w:lang w:val="hy-AM"/>
              </w:rPr>
            </w:pPr>
            <w:r w:rsidRPr="00FF774F">
              <w:rPr>
                <w:rFonts w:ascii="GHEA Grapalat" w:hAnsi="GHEA Grapalat"/>
                <w:sz w:val="24"/>
                <w:szCs w:val="24"/>
                <w:lang w:val="hy-AM"/>
              </w:rPr>
              <w:t xml:space="preserve">   Բնակչության ռեգիստրը դիտարկել, որպես պետական տեղեկատվական համակարգի մաս հանդիսացող տվյալների շտեմարան, որի կառուցվածքի, կիրառվող տեխնոլոգիական լուծումների,</w:t>
            </w:r>
            <w:r w:rsidRPr="00FF774F">
              <w:rPr>
                <w:rFonts w:ascii="GHEA Grapalat" w:eastAsia="Tahoma" w:hAnsi="GHEA Grapalat" w:cs="Times New Roman"/>
                <w:kern w:val="0"/>
                <w:sz w:val="24"/>
                <w:szCs w:val="24"/>
                <w:lang w:val="hy-AM"/>
              </w:rPr>
              <w:t xml:space="preserve"> դրանում առկա </w:t>
            </w:r>
            <w:r w:rsidRPr="00FF774F">
              <w:rPr>
                <w:rFonts w:ascii="GHEA Grapalat" w:hAnsi="GHEA Grapalat"/>
                <w:sz w:val="24"/>
                <w:szCs w:val="24"/>
                <w:lang w:val="hy-AM"/>
              </w:rPr>
              <w:t xml:space="preserve">տվյալները այլ տվյալների շտեմարանների հետ փոխանակման կամ </w:t>
            </w:r>
            <w:r w:rsidRPr="00FF774F">
              <w:rPr>
                <w:rFonts w:ascii="GHEA Grapalat" w:hAnsi="GHEA Grapalat"/>
                <w:sz w:val="24"/>
                <w:szCs w:val="24"/>
                <w:lang w:val="hy-AM"/>
              </w:rPr>
              <w:lastRenderedPageBreak/>
              <w:t>միասնական օգտագործման համակարգի (փոխգործելիության հարթակ) կիրառման, տվյալների բացահայտման և հասանելիության ապահովման նկատմամբ պետք է տարածվեն «Հանրային տեղեկությունների» մասին օրենքով նախատեսված պահանջները.</w:t>
            </w:r>
          </w:p>
          <w:p w14:paraId="420C1DC5" w14:textId="77777777" w:rsidR="00305084" w:rsidRPr="00FF774F" w:rsidRDefault="00305084" w:rsidP="00B50744">
            <w:pPr>
              <w:pStyle w:val="CommentText"/>
              <w:numPr>
                <w:ilvl w:val="0"/>
                <w:numId w:val="2"/>
              </w:numPr>
              <w:shd w:val="clear" w:color="auto" w:fill="FFFFFF"/>
              <w:tabs>
                <w:tab w:val="left" w:pos="851"/>
                <w:tab w:val="left" w:pos="1134"/>
              </w:tabs>
              <w:spacing w:after="0"/>
              <w:ind w:left="0" w:firstLine="567"/>
              <w:jc w:val="both"/>
              <w:rPr>
                <w:rFonts w:ascii="GHEA Grapalat" w:hAnsi="GHEA Grapalat"/>
                <w:sz w:val="24"/>
                <w:szCs w:val="24"/>
                <w:lang w:val="hy-AM"/>
              </w:rPr>
            </w:pPr>
            <w:r w:rsidRPr="00FF774F">
              <w:rPr>
                <w:rFonts w:ascii="GHEA Grapalat" w:hAnsi="GHEA Grapalat"/>
                <w:sz w:val="24"/>
                <w:szCs w:val="24"/>
                <w:lang w:val="hy-AM"/>
              </w:rPr>
              <w:t>Բնակչության ռեգիստրի կառավարող և տնօրինող մարմինների լիազորությունները մեկտեղել մեկ մարմնի՝ տվյալների շտեմարանի կառավարչի լիազորություններում.</w:t>
            </w:r>
          </w:p>
          <w:p w14:paraId="65DED90B" w14:textId="77777777" w:rsidR="00305084" w:rsidRPr="00FF774F" w:rsidRDefault="00305084" w:rsidP="00B50744">
            <w:pPr>
              <w:pStyle w:val="CommentText"/>
              <w:numPr>
                <w:ilvl w:val="0"/>
                <w:numId w:val="2"/>
              </w:numPr>
              <w:shd w:val="clear" w:color="auto" w:fill="FFFFFF"/>
              <w:tabs>
                <w:tab w:val="left" w:pos="851"/>
                <w:tab w:val="left" w:pos="1134"/>
              </w:tabs>
              <w:spacing w:after="0"/>
              <w:ind w:left="0" w:firstLine="567"/>
              <w:jc w:val="both"/>
              <w:rPr>
                <w:rFonts w:ascii="GHEA Grapalat" w:hAnsi="GHEA Grapalat"/>
                <w:sz w:val="24"/>
                <w:szCs w:val="24"/>
                <w:lang w:val="hy-AM"/>
              </w:rPr>
            </w:pPr>
            <w:r w:rsidRPr="00FF774F">
              <w:rPr>
                <w:rFonts w:ascii="GHEA Grapalat" w:hAnsi="GHEA Grapalat"/>
                <w:sz w:val="24"/>
                <w:szCs w:val="24"/>
                <w:lang w:val="hy-AM"/>
              </w:rPr>
              <w:t>Վերանայել բնակչության ռեգիստրի տվյալների կազմը և դրանից հանել այն տվյալները (օրինակ՝ գիտական աստիճանի, զինապարտության, պետական սահմանի հատման վերաբերյալ), որոնք կարելի է ստանալ այլ տվյալների շտեմարաններից՝ փոխգործելիության գործուն հարթակի միջոցով.</w:t>
            </w:r>
          </w:p>
          <w:p w14:paraId="313969F7" w14:textId="77777777" w:rsidR="00305084" w:rsidRPr="00FF774F" w:rsidRDefault="00305084" w:rsidP="00B50744">
            <w:pPr>
              <w:pStyle w:val="CommentText"/>
              <w:numPr>
                <w:ilvl w:val="0"/>
                <w:numId w:val="2"/>
              </w:numPr>
              <w:shd w:val="clear" w:color="auto" w:fill="FFFFFF"/>
              <w:tabs>
                <w:tab w:val="left" w:pos="851"/>
                <w:tab w:val="left" w:pos="1080"/>
              </w:tabs>
              <w:spacing w:after="0"/>
              <w:ind w:left="0" w:firstLine="567"/>
              <w:jc w:val="both"/>
              <w:rPr>
                <w:rFonts w:ascii="GHEA Grapalat" w:hAnsi="GHEA Grapalat"/>
                <w:sz w:val="24"/>
                <w:szCs w:val="24"/>
                <w:lang w:val="hy-AM"/>
              </w:rPr>
            </w:pPr>
            <w:r w:rsidRPr="00FF774F">
              <w:rPr>
                <w:rFonts w:ascii="GHEA Grapalat" w:hAnsi="GHEA Grapalat"/>
                <w:color w:val="000000"/>
                <w:sz w:val="24"/>
                <w:szCs w:val="24"/>
                <w:shd w:val="clear" w:color="auto" w:fill="FFFFFF"/>
                <w:lang w:val="hy-AM"/>
              </w:rPr>
              <w:t>Բնակչության ռեգիստրի կիրառությունը պետական և տեղական ինքնակառավարման մարմինների և այլ սուբյեկտների կողմից պետք է դիտարկվի որպես</w:t>
            </w:r>
            <w:r w:rsidRPr="00FF774F">
              <w:rPr>
                <w:rFonts w:ascii="GHEA Grapalat" w:hAnsi="GHEA Grapalat" w:cs="Calibri"/>
                <w:color w:val="000000"/>
                <w:sz w:val="24"/>
                <w:szCs w:val="24"/>
                <w:shd w:val="clear" w:color="auto" w:fill="FFFFFF"/>
                <w:lang w:val="hy-AM"/>
              </w:rPr>
              <w:t xml:space="preserve"> </w:t>
            </w:r>
            <w:r w:rsidRPr="00FF774F">
              <w:rPr>
                <w:rFonts w:ascii="GHEA Grapalat" w:hAnsi="GHEA Grapalat"/>
                <w:color w:val="000000"/>
                <w:sz w:val="24"/>
                <w:szCs w:val="24"/>
                <w:shd w:val="clear" w:color="auto" w:fill="FFFFFF"/>
                <w:lang w:val="hy-AM"/>
              </w:rPr>
              <w:t>ծառայության մատուցման գործընթացի մաս և բնակչության ռեգիստրի տվյալների սուբյեկտը պետք է հնարավորություն ունենա այս օրենքով նախատեսված դեպքերում սահմանափակել բնակչության ռեգիստրում առկա իր տվյալների հասանելիությունը, ինչպես նաև հնարավորություն ունենա ստանալու տեղեկատվություն պետական և տեղական ինքնակառավարման մարմինների և այլ սուբյեկտների կողմից իր մասին առկա տվյալները օգտագործելու վերաբերյալ: Օրինակ՝ ԵՄ մի շարք երկրներում տվյալների սուբյեկտը կարող է արգելել բնակչության ռեգիստրի իր տվյալները գովազդատուներին փոխանցելը և գովազդ տարածելու նպատակով օգտագործելը։</w:t>
            </w:r>
          </w:p>
          <w:p w14:paraId="02A302F3" w14:textId="77777777" w:rsidR="00305084" w:rsidRPr="00FF774F" w:rsidRDefault="00305084" w:rsidP="00B50744">
            <w:pPr>
              <w:shd w:val="clear" w:color="auto" w:fill="FFFFFF"/>
              <w:spacing w:after="0" w:line="240" w:lineRule="auto"/>
              <w:ind w:firstLine="567"/>
              <w:jc w:val="both"/>
              <w:rPr>
                <w:rFonts w:ascii="GHEA Grapalat" w:hAnsi="GHEA Grapalat" w:cs="Sylfaen"/>
                <w:sz w:val="24"/>
                <w:szCs w:val="24"/>
                <w:lang w:val="hy-AM"/>
              </w:rPr>
            </w:pPr>
          </w:p>
        </w:tc>
        <w:tc>
          <w:tcPr>
            <w:tcW w:w="5850" w:type="dxa"/>
            <w:shd w:val="clear" w:color="auto" w:fill="auto"/>
          </w:tcPr>
          <w:p w14:paraId="2D975D3A" w14:textId="4917D865" w:rsidR="000108D2"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0F1FAFAF" w14:textId="14D0E96B" w:rsidR="00633499" w:rsidRPr="007E0767" w:rsidRDefault="00633499" w:rsidP="00B50744">
            <w:pPr>
              <w:spacing w:after="0" w:line="240" w:lineRule="auto"/>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 xml:space="preserve"> </w:t>
            </w:r>
            <w:r w:rsidRPr="00633499">
              <w:rPr>
                <w:rFonts w:ascii="GHEA Grapalat" w:eastAsia="Times New Roman" w:hAnsi="GHEA Grapalat" w:cs="Times New Roman"/>
                <w:bCs/>
                <w:sz w:val="24"/>
                <w:szCs w:val="24"/>
                <w:lang w:val="hy-AM" w:eastAsia="ru-RU"/>
              </w:rPr>
              <w:t>Նախագիծը լրամշակվել է</w:t>
            </w:r>
            <w:r>
              <w:rPr>
                <w:rFonts w:ascii="GHEA Grapalat" w:eastAsia="Times New Roman" w:hAnsi="GHEA Grapalat" w:cs="Times New Roman"/>
                <w:bCs/>
                <w:sz w:val="24"/>
                <w:szCs w:val="24"/>
                <w:lang w:val="hy-AM" w:eastAsia="ru-RU"/>
              </w:rPr>
              <w:t xml:space="preserve"> հիմք ընդունելով </w:t>
            </w:r>
            <w:r w:rsidRPr="007E0767">
              <w:rPr>
                <w:rFonts w:ascii="GHEA Grapalat" w:eastAsia="Times New Roman" w:hAnsi="GHEA Grapalat" w:cs="Times New Roman"/>
                <w:bCs/>
                <w:sz w:val="24"/>
                <w:szCs w:val="24"/>
                <w:lang w:val="hy-AM" w:eastAsia="ru-RU"/>
              </w:rPr>
              <w:t>Հայաստանի տեղեկատվական համակարգերի գործակալությունում կայացած քննարկման արդյունքները</w:t>
            </w:r>
            <w:r>
              <w:rPr>
                <w:rFonts w:ascii="GHEA Grapalat" w:eastAsia="Times New Roman" w:hAnsi="GHEA Grapalat" w:cs="Times New Roman"/>
                <w:bCs/>
                <w:sz w:val="24"/>
                <w:szCs w:val="24"/>
                <w:lang w:val="hy-AM" w:eastAsia="ru-RU"/>
              </w:rPr>
              <w:t>, ինչպես նաև մշակման ժամանակ հիմք է ընդունվել «Հանրային տեղեկությունների մասին» օրենքի նախագծում առկա կարգավորումները։</w:t>
            </w:r>
          </w:p>
          <w:p w14:paraId="42B4CC10" w14:textId="7E0E8C0C" w:rsidR="00305084" w:rsidRPr="007E0767" w:rsidRDefault="00305084" w:rsidP="00B50744">
            <w:pPr>
              <w:spacing w:after="0" w:line="240" w:lineRule="auto"/>
              <w:jc w:val="both"/>
              <w:rPr>
                <w:rFonts w:ascii="GHEA Grapalat" w:eastAsia="Times New Roman" w:hAnsi="GHEA Grapalat" w:cs="Times New Roman"/>
                <w:b/>
                <w:sz w:val="24"/>
                <w:szCs w:val="24"/>
                <w:lang w:val="hy-AM" w:eastAsia="ru-RU"/>
              </w:rPr>
            </w:pPr>
          </w:p>
        </w:tc>
      </w:tr>
      <w:tr w:rsidR="00305084" w:rsidRPr="00FF774F" w14:paraId="699AD786" w14:textId="77777777" w:rsidTr="006F1DAF">
        <w:trPr>
          <w:trHeight w:val="345"/>
        </w:trPr>
        <w:tc>
          <w:tcPr>
            <w:tcW w:w="9000" w:type="dxa"/>
            <w:vMerge w:val="restart"/>
            <w:shd w:val="clear" w:color="auto" w:fill="E0E0E0"/>
          </w:tcPr>
          <w:p w14:paraId="44320078" w14:textId="797CF96C" w:rsidR="00305084" w:rsidRPr="00FF774F" w:rsidRDefault="00305084" w:rsidP="00B50744">
            <w:pPr>
              <w:pStyle w:val="Heading1"/>
              <w:spacing w:before="0" w:line="240" w:lineRule="auto"/>
              <w:jc w:val="both"/>
              <w:rPr>
                <w:rFonts w:ascii="GHEA Grapalat" w:hAnsi="GHEA Grapalat"/>
                <w:b/>
                <w:bCs/>
                <w:color w:val="auto"/>
                <w:sz w:val="24"/>
                <w:szCs w:val="24"/>
                <w:lang w:val="hy-AM"/>
              </w:rPr>
            </w:pPr>
            <w:r w:rsidRPr="00FF774F">
              <w:rPr>
                <w:rFonts w:ascii="GHEA Grapalat" w:hAnsi="GHEA Grapalat"/>
                <w:b/>
                <w:bCs/>
                <w:iCs/>
                <w:color w:val="auto"/>
                <w:sz w:val="24"/>
                <w:szCs w:val="24"/>
                <w:lang w:val="hy-AM"/>
              </w:rPr>
              <w:t>8</w:t>
            </w:r>
            <w:r w:rsidRPr="00FF774F">
              <w:rPr>
                <w:rFonts w:ascii="GHEA Grapalat" w:eastAsia="Times New Roman" w:hAnsi="GHEA Grapalat" w:cs="Times New Roman"/>
                <w:b/>
                <w:color w:val="auto"/>
                <w:sz w:val="24"/>
                <w:szCs w:val="24"/>
                <w:lang w:val="hy-AM" w:eastAsia="ru-RU"/>
              </w:rPr>
              <w:t>. ՀՀ</w:t>
            </w:r>
            <w:r w:rsidRPr="00FF774F">
              <w:rPr>
                <w:rFonts w:ascii="GHEA Grapalat" w:hAnsi="GHEA Grapalat"/>
                <w:b/>
                <w:bCs/>
                <w:color w:val="auto"/>
                <w:sz w:val="24"/>
                <w:szCs w:val="24"/>
                <w:lang w:val="hy-AM"/>
              </w:rPr>
              <w:t xml:space="preserve"> </w:t>
            </w:r>
            <w:r w:rsidRPr="00FF774F">
              <w:rPr>
                <w:rFonts w:ascii="GHEA Grapalat" w:hAnsi="GHEA Grapalat" w:cs="Sylfaen"/>
                <w:b/>
                <w:bCs/>
                <w:color w:val="auto"/>
                <w:sz w:val="24"/>
                <w:szCs w:val="24"/>
                <w:lang w:val="hy-AM"/>
              </w:rPr>
              <w:t>արդարադատության նախարարություն</w:t>
            </w:r>
            <w:r w:rsidR="00655C98">
              <w:rPr>
                <w:rFonts w:ascii="GHEA Grapalat" w:hAnsi="GHEA Grapalat" w:cs="Sylfaen"/>
                <w:b/>
                <w:bCs/>
                <w:color w:val="auto"/>
                <w:sz w:val="24"/>
                <w:szCs w:val="24"/>
                <w:lang w:val="hy-AM"/>
              </w:rPr>
              <w:t xml:space="preserve"> </w:t>
            </w:r>
          </w:p>
          <w:p w14:paraId="4D48D309" w14:textId="77777777" w:rsidR="00305084" w:rsidRPr="00FF774F" w:rsidRDefault="00305084" w:rsidP="00B50744">
            <w:pPr>
              <w:spacing w:after="0" w:line="240" w:lineRule="auto"/>
              <w:jc w:val="both"/>
              <w:rPr>
                <w:rFonts w:ascii="GHEA Grapalat" w:hAnsi="GHEA Grapalat"/>
                <w:b/>
                <w:bCs/>
                <w:iCs/>
                <w:sz w:val="24"/>
                <w:szCs w:val="24"/>
                <w:lang w:val="hy-AM"/>
              </w:rPr>
            </w:pPr>
          </w:p>
        </w:tc>
        <w:tc>
          <w:tcPr>
            <w:tcW w:w="5850" w:type="dxa"/>
            <w:shd w:val="clear" w:color="auto" w:fill="E0E0E0"/>
          </w:tcPr>
          <w:p w14:paraId="7DD4D922" w14:textId="77777777" w:rsidR="00305084" w:rsidRPr="007E0767" w:rsidRDefault="00305084" w:rsidP="00B50744">
            <w:pPr>
              <w:spacing w:after="0" w:line="240" w:lineRule="auto"/>
              <w:jc w:val="both"/>
              <w:rPr>
                <w:rFonts w:ascii="GHEA Grapalat" w:hAnsi="GHEA Grapalat"/>
                <w:b/>
                <w:sz w:val="24"/>
                <w:szCs w:val="24"/>
                <w:lang w:val="hy-AM"/>
              </w:rPr>
            </w:pPr>
            <w:r w:rsidRPr="007E0767">
              <w:rPr>
                <w:rFonts w:ascii="GHEA Grapalat" w:hAnsi="GHEA Grapalat"/>
                <w:b/>
                <w:sz w:val="24"/>
                <w:szCs w:val="24"/>
                <w:lang w:val="hy-AM"/>
              </w:rPr>
              <w:t>/08</w:t>
            </w:r>
            <w:r w:rsidRPr="007E0767">
              <w:rPr>
                <w:rFonts w:ascii="GHEA Grapalat" w:hAnsi="GHEA Grapalat" w:cs="GHEA Grapalat"/>
                <w:b/>
                <w:sz w:val="24"/>
                <w:szCs w:val="24"/>
                <w:lang w:val="hy-AM"/>
              </w:rPr>
              <w:t>.1/25185-2024</w:t>
            </w:r>
          </w:p>
        </w:tc>
      </w:tr>
      <w:tr w:rsidR="00305084" w:rsidRPr="00FF774F" w14:paraId="08771DA8" w14:textId="77777777" w:rsidTr="006F1DAF">
        <w:trPr>
          <w:trHeight w:val="281"/>
        </w:trPr>
        <w:tc>
          <w:tcPr>
            <w:tcW w:w="9000" w:type="dxa"/>
            <w:vMerge/>
            <w:shd w:val="clear" w:color="auto" w:fill="E0E0E0"/>
          </w:tcPr>
          <w:p w14:paraId="744B185A" w14:textId="77777777" w:rsidR="00305084" w:rsidRPr="00FF774F" w:rsidRDefault="00305084" w:rsidP="00B50744">
            <w:pPr>
              <w:spacing w:after="0" w:line="240" w:lineRule="auto"/>
              <w:jc w:val="both"/>
              <w:rPr>
                <w:rFonts w:ascii="GHEA Grapalat" w:hAnsi="GHEA Grapalat"/>
                <w:b/>
                <w:sz w:val="24"/>
                <w:szCs w:val="24"/>
                <w:lang w:val="hy-AM"/>
              </w:rPr>
            </w:pPr>
          </w:p>
        </w:tc>
        <w:tc>
          <w:tcPr>
            <w:tcW w:w="5850" w:type="dxa"/>
            <w:shd w:val="clear" w:color="auto" w:fill="E0E0E0"/>
          </w:tcPr>
          <w:p w14:paraId="7FF22B61" w14:textId="77777777" w:rsidR="00305084" w:rsidRPr="007E0767" w:rsidRDefault="00305084" w:rsidP="00B50744">
            <w:pPr>
              <w:spacing w:after="0" w:line="240" w:lineRule="auto"/>
              <w:jc w:val="both"/>
              <w:rPr>
                <w:rFonts w:ascii="GHEA Grapalat" w:hAnsi="GHEA Grapalat"/>
                <w:b/>
                <w:sz w:val="24"/>
                <w:szCs w:val="24"/>
                <w:lang w:val="hy-AM"/>
              </w:rPr>
            </w:pPr>
            <w:r w:rsidRPr="007E0767">
              <w:rPr>
                <w:rFonts w:ascii="GHEA Grapalat" w:hAnsi="GHEA Grapalat" w:cs="GHEA Grapalat"/>
                <w:b/>
                <w:sz w:val="24"/>
                <w:szCs w:val="24"/>
                <w:lang w:val="hy-AM"/>
              </w:rPr>
              <w:t>26.06.2024</w:t>
            </w:r>
          </w:p>
        </w:tc>
      </w:tr>
      <w:tr w:rsidR="00305084" w:rsidRPr="003E56E5" w14:paraId="30489676" w14:textId="77777777" w:rsidTr="006F1DAF">
        <w:trPr>
          <w:trHeight w:val="281"/>
        </w:trPr>
        <w:tc>
          <w:tcPr>
            <w:tcW w:w="9000" w:type="dxa"/>
            <w:shd w:val="clear" w:color="auto" w:fill="auto"/>
          </w:tcPr>
          <w:p w14:paraId="5CB95B6B" w14:textId="77777777" w:rsidR="00305084" w:rsidRPr="00FF774F" w:rsidRDefault="00305084" w:rsidP="00B50744">
            <w:pPr>
              <w:spacing w:after="0" w:line="240" w:lineRule="auto"/>
              <w:jc w:val="both"/>
              <w:rPr>
                <w:rFonts w:ascii="GHEA Grapalat" w:hAnsi="GHEA Grapalat"/>
                <w:sz w:val="24"/>
                <w:szCs w:val="24"/>
                <w:lang w:val="hy-AM"/>
              </w:rPr>
            </w:pPr>
            <w:r w:rsidRPr="00FF774F">
              <w:rPr>
                <w:rFonts w:ascii="GHEA Grapalat" w:hAnsi="GHEA Grapalat"/>
                <w:sz w:val="24"/>
                <w:szCs w:val="24"/>
                <w:lang w:val="hy-AM"/>
              </w:rPr>
              <w:t>Ի լրումն մեր՝ 17.06.2024թ. թիվ  /08.1/23882-2024</w:t>
            </w:r>
            <w:r w:rsidRPr="00FF774F">
              <w:rPr>
                <w:rFonts w:ascii="GHEA Grapalat" w:hAnsi="GHEA Grapalat"/>
                <w:b/>
                <w:sz w:val="24"/>
                <w:szCs w:val="24"/>
                <w:lang w:val="hy-AM"/>
              </w:rPr>
              <w:t xml:space="preserve"> </w:t>
            </w:r>
            <w:r w:rsidRPr="00FF774F">
              <w:rPr>
                <w:rFonts w:ascii="GHEA Grapalat" w:hAnsi="GHEA Grapalat" w:cs="GHEA Grapalat"/>
                <w:sz w:val="24"/>
                <w:szCs w:val="24"/>
                <w:lang w:val="hy-AM"/>
              </w:rPr>
              <w:t xml:space="preserve">գրության՝ հայտնում եմ, որ Արդարադատության նախարարության, ինչպես նաև Արդարադատության նախարարության անձնական տվյալների պաշտպանության գործակալության կողմից ուսումնասիրվել է </w:t>
            </w:r>
            <w:r w:rsidRPr="00FF774F">
              <w:rPr>
                <w:rFonts w:ascii="GHEA Grapalat" w:hAnsi="GHEA Grapalat"/>
                <w:sz w:val="24"/>
                <w:szCs w:val="24"/>
                <w:lang w:val="hy-AM"/>
              </w:rPr>
              <w:t xml:space="preserve">«Բնակչության ռեգիստրի մասին» ՀՀ օրենքի և հարակից օրենքների նախագծերի (հետայսու տեքստում նաև՝ Օրենք)  փաթեթը, որի վերաբերյալ հայտնում եմ հետևյալը. </w:t>
            </w:r>
          </w:p>
          <w:p w14:paraId="4DF50A36" w14:textId="77777777" w:rsidR="00305084" w:rsidRPr="00FF774F" w:rsidRDefault="00305084" w:rsidP="00B50744">
            <w:pPr>
              <w:widowControl w:val="0"/>
              <w:spacing w:after="0" w:line="240" w:lineRule="auto"/>
              <w:ind w:firstLine="720"/>
              <w:contextualSpacing/>
              <w:jc w:val="both"/>
              <w:rPr>
                <w:rFonts w:ascii="GHEA Grapalat" w:eastAsia="Calibri" w:hAnsi="GHEA Grapalat" w:cs="GHEAGrapalat-Bold"/>
                <w:bCs/>
                <w:sz w:val="24"/>
                <w:szCs w:val="24"/>
                <w:lang w:val="hy-AM"/>
              </w:rPr>
            </w:pPr>
            <w:r w:rsidRPr="000C249E">
              <w:rPr>
                <w:rFonts w:ascii="GHEA Grapalat" w:eastAsia="Calibri" w:hAnsi="GHEA Grapalat" w:cs="GHEAGrapalat-Bold"/>
                <w:bCs/>
                <w:sz w:val="24"/>
                <w:szCs w:val="24"/>
                <w:lang w:val="hy-AM"/>
              </w:rPr>
              <w:t>1.</w:t>
            </w:r>
            <w:r w:rsidRPr="00FF774F">
              <w:rPr>
                <w:rFonts w:ascii="GHEA Grapalat" w:eastAsia="Calibri" w:hAnsi="GHEA Grapalat" w:cs="GHEAGrapalat-Bold"/>
                <w:bCs/>
                <w:sz w:val="24"/>
                <w:szCs w:val="24"/>
                <w:lang w:val="hy-AM"/>
              </w:rPr>
              <w:t xml:space="preserve"> Օրենքի 1-ին հոդվածի 1-ին մասով նախատեսված տվյալների ցանկը բովանդակային առումով նույնական չէ Օրենքի 8-րդ հոդվածով սահմանված տվյալների ցանկի հետ։ Մասնավորապես,  Օրենքի 1-ին հոդվածի 1-ին մասում նշված չէ Օրենքի 8-րդ հոդվածի 1-ին մասի 10-րդ կետում նշված անձը հաստատող փաստաթղթի վերաբերյալ տվյալները։ Բացի այդ, թեև Օրենքի 1-ին </w:t>
            </w:r>
            <w:r w:rsidRPr="00FF774F">
              <w:rPr>
                <w:rFonts w:ascii="GHEA Grapalat" w:eastAsia="Calibri" w:hAnsi="GHEA Grapalat" w:cs="GHEAGrapalat-Bold"/>
                <w:bCs/>
                <w:sz w:val="24"/>
                <w:szCs w:val="24"/>
                <w:lang w:val="hy-AM"/>
              </w:rPr>
              <w:lastRenderedPageBreak/>
              <w:t>հոդվածի 1-ին մասում նշվում է «ժողովրդագրական տեղեկություններ</w:t>
            </w:r>
            <w:r w:rsidRPr="00FF774F">
              <w:rPr>
                <w:rFonts w:ascii="GHEA Grapalat" w:eastAsia="Calibri" w:hAnsi="GHEA Grapalat" w:cs="GHEA Grapalat"/>
                <w:bCs/>
                <w:sz w:val="24"/>
                <w:szCs w:val="24"/>
                <w:lang w:val="hy-AM"/>
              </w:rPr>
              <w:t>» եզրույթը, սակայն</w:t>
            </w:r>
            <w:r w:rsidRPr="00FF774F">
              <w:rPr>
                <w:rFonts w:ascii="GHEA Grapalat" w:eastAsia="Calibri" w:hAnsi="GHEA Grapalat" w:cs="GHEAGrapalat-Bold"/>
                <w:bCs/>
                <w:sz w:val="24"/>
                <w:szCs w:val="24"/>
                <w:lang w:val="hy-AM"/>
              </w:rPr>
              <w:t xml:space="preserve"> դրա վերաբերյալ որևէ իրավակարգավորում Օրենքով սահմանված չէ։ Միաժամանակ տվյալների ցանկերի անհամապատասխանություն առկա է Օրենքի 4-րդ հոդվածի 1-ին մասի 10-րդ կետի և Օրենքի 8-րդ հոդվածի միջև։ </w:t>
            </w:r>
          </w:p>
          <w:p w14:paraId="4C959A80" w14:textId="77777777" w:rsidR="00305084" w:rsidRPr="00FF774F" w:rsidRDefault="00305084" w:rsidP="00B50744">
            <w:pPr>
              <w:spacing w:after="0" w:line="240" w:lineRule="auto"/>
              <w:jc w:val="both"/>
              <w:rPr>
                <w:rFonts w:ascii="GHEA Grapalat" w:hAnsi="GHEA Grapalat"/>
                <w:sz w:val="24"/>
                <w:szCs w:val="24"/>
                <w:lang w:val="hy-AM"/>
              </w:rPr>
            </w:pPr>
          </w:p>
        </w:tc>
        <w:tc>
          <w:tcPr>
            <w:tcW w:w="5850" w:type="dxa"/>
            <w:shd w:val="clear" w:color="auto" w:fill="auto"/>
          </w:tcPr>
          <w:p w14:paraId="342A7419" w14:textId="57C482B6" w:rsidR="00305084" w:rsidRDefault="00EF2300"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749FAC59" w14:textId="77777777" w:rsidR="00A96D18" w:rsidRDefault="00A96D18" w:rsidP="00A96D18">
            <w:pPr>
              <w:spacing w:after="0" w:line="240" w:lineRule="auto"/>
              <w:rPr>
                <w:rFonts w:ascii="GHEA Grapalat" w:eastAsia="Times New Roman" w:hAnsi="GHEA Grapalat" w:cs="Times New Roman"/>
                <w:bCs/>
                <w:sz w:val="24"/>
                <w:szCs w:val="24"/>
                <w:lang w:val="hy-AM" w:eastAsia="ru-RU"/>
              </w:rPr>
            </w:pPr>
          </w:p>
          <w:p w14:paraId="7BA88090" w14:textId="6EE22483"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p>
          <w:p w14:paraId="2254F505" w14:textId="4511D27B" w:rsidR="005E6867" w:rsidRPr="00655C98" w:rsidRDefault="005E6867" w:rsidP="00B50744">
            <w:pPr>
              <w:spacing w:after="0" w:line="240" w:lineRule="auto"/>
              <w:jc w:val="both"/>
              <w:rPr>
                <w:rFonts w:ascii="GHEA Grapalat" w:eastAsia="Times New Roman" w:hAnsi="GHEA Grapalat" w:cs="Times New Roman"/>
                <w:bCs/>
                <w:sz w:val="24"/>
                <w:szCs w:val="24"/>
                <w:lang w:val="hy-AM" w:eastAsia="ru-RU"/>
              </w:rPr>
            </w:pPr>
          </w:p>
        </w:tc>
      </w:tr>
      <w:tr w:rsidR="00305084" w:rsidRPr="004F3E9E" w14:paraId="403E49AB" w14:textId="77777777" w:rsidTr="006F1DAF">
        <w:trPr>
          <w:trHeight w:val="281"/>
        </w:trPr>
        <w:tc>
          <w:tcPr>
            <w:tcW w:w="9000" w:type="dxa"/>
            <w:shd w:val="clear" w:color="auto" w:fill="auto"/>
          </w:tcPr>
          <w:p w14:paraId="6BC0F7F1" w14:textId="77777777" w:rsidR="00305084" w:rsidRPr="00FF774F" w:rsidRDefault="00305084" w:rsidP="00B50744">
            <w:pPr>
              <w:widowControl w:val="0"/>
              <w:spacing w:after="0" w:line="240" w:lineRule="auto"/>
              <w:ind w:firstLine="720"/>
              <w:contextualSpacing/>
              <w:jc w:val="both"/>
              <w:rPr>
                <w:rFonts w:ascii="GHEA Grapalat" w:eastAsia="Calibri" w:hAnsi="GHEA Grapalat" w:cs="GHEAGrapalat-Bold"/>
                <w:bCs/>
                <w:sz w:val="24"/>
                <w:szCs w:val="24"/>
                <w:lang w:val="hy-AM"/>
              </w:rPr>
            </w:pPr>
            <w:r w:rsidRPr="000C249E">
              <w:rPr>
                <w:rFonts w:ascii="GHEA Grapalat" w:eastAsia="Calibri" w:hAnsi="GHEA Grapalat" w:cs="GHEAGrapalat-Bold"/>
                <w:bCs/>
                <w:sz w:val="24"/>
                <w:szCs w:val="24"/>
                <w:lang w:val="hy-AM"/>
              </w:rPr>
              <w:t>2.</w:t>
            </w:r>
            <w:r w:rsidRPr="00FF774F">
              <w:rPr>
                <w:rFonts w:ascii="GHEA Grapalat" w:eastAsia="Calibri" w:hAnsi="GHEA Grapalat" w:cs="GHEAGrapalat-Bold"/>
                <w:bCs/>
                <w:sz w:val="24"/>
                <w:szCs w:val="24"/>
                <w:lang w:val="hy-AM"/>
              </w:rPr>
              <w:t xml:space="preserve"> Օրենքի 2-րդ հոդվածում նշվում է, որ այն սահմանում է ռեգիստրում տվյալների գրանցման, տվյալների մշակման, թարմացման, պահպանման և պաշտպանության, տվյալների հասանելիության ապահովման, հանրային ծառայությունների համարանիշի տրամադրման և նշված գործառույթների նկատմամբ վերահսկողության իրականացման հետ կապված հարաբերությունները։ </w:t>
            </w:r>
          </w:p>
          <w:p w14:paraId="64F4D8E7" w14:textId="77777777" w:rsidR="00305084" w:rsidRPr="00FF774F" w:rsidRDefault="00305084" w:rsidP="00B50744">
            <w:pPr>
              <w:widowControl w:val="0"/>
              <w:spacing w:after="0" w:line="240" w:lineRule="auto"/>
              <w:ind w:firstLine="720"/>
              <w:contextualSpacing/>
              <w:jc w:val="both"/>
              <w:rPr>
                <w:rFonts w:ascii="GHEA Grapalat" w:hAnsi="GHEA Grapalat" w:cs="Calibri"/>
                <w:sz w:val="24"/>
                <w:szCs w:val="24"/>
                <w:lang w:val="hy-AM"/>
              </w:rPr>
            </w:pPr>
            <w:r w:rsidRPr="00FF774F">
              <w:rPr>
                <w:rFonts w:ascii="GHEA Grapalat" w:eastAsia="Calibri" w:hAnsi="GHEA Grapalat" w:cs="GHEAGrapalat-Bold"/>
                <w:bCs/>
                <w:sz w:val="24"/>
                <w:szCs w:val="24"/>
                <w:lang w:val="hy-AM"/>
              </w:rPr>
              <w:t>Հարկ է նշել, որ «Անձնական տվյալների պաշտպանության մասին</w:t>
            </w:r>
            <w:r w:rsidRPr="00FF774F">
              <w:rPr>
                <w:rFonts w:ascii="GHEA Grapalat" w:eastAsia="Calibri" w:hAnsi="GHEA Grapalat" w:cs="GHEA Grapalat"/>
                <w:bCs/>
                <w:sz w:val="24"/>
                <w:szCs w:val="24"/>
                <w:lang w:val="hy-AM"/>
              </w:rPr>
              <w:t>»</w:t>
            </w:r>
            <w:r w:rsidRPr="00FF774F">
              <w:rPr>
                <w:rFonts w:ascii="GHEA Grapalat" w:eastAsia="Calibri" w:hAnsi="GHEA Grapalat" w:cs="GHEAGrapalat-Bold"/>
                <w:bCs/>
                <w:sz w:val="24"/>
                <w:szCs w:val="24"/>
                <w:lang w:val="hy-AM"/>
              </w:rPr>
              <w:t xml:space="preserve"> ՀՀ օրենքի (այսուհետ նաև՝ ԱՏՊ օրենք) 3-րդ հոդվածի 1-ին մասի 2-րդ կետի համաձայն՝ տվյալների մշակումը ներառում է տվյալների հետ կատարվող, այդ թվում՝ Օրենքի 2-րդ հոդվածում նշված գործողությունները, այսինքն մշակումը ոչ թե տվյալի հետ կատարվող ինքնուրույն գործողություն է, այլ բնորոշում է տվյալների հետ կատարվող ցանկացած գործողությունը։ </w:t>
            </w:r>
            <w:r w:rsidRPr="00FF774F">
              <w:rPr>
                <w:rFonts w:ascii="GHEA Grapalat" w:hAnsi="GHEA Grapalat" w:cs="Calibri"/>
                <w:sz w:val="24"/>
                <w:szCs w:val="24"/>
                <w:lang w:val="hy-AM"/>
              </w:rPr>
              <w:t>Հետևաբար, անհրաժեշտ է Օրենքում մշակում բառի իմաստային գործածումը համապատասխանացնել ԱՏՊ օրենքին կամ սահմանել, թե Օրենքի իմաստով ինչ է նշանակում տվյալների մշակումը:</w:t>
            </w:r>
          </w:p>
          <w:p w14:paraId="2031F59B" w14:textId="77777777" w:rsidR="00305084" w:rsidRPr="00FF774F" w:rsidRDefault="00305084" w:rsidP="00B50744">
            <w:pPr>
              <w:spacing w:after="0" w:line="240" w:lineRule="auto"/>
              <w:jc w:val="both"/>
              <w:rPr>
                <w:rFonts w:ascii="GHEA Grapalat" w:hAnsi="GHEA Grapalat"/>
                <w:sz w:val="24"/>
                <w:szCs w:val="24"/>
                <w:lang w:val="hy-AM"/>
              </w:rPr>
            </w:pPr>
          </w:p>
        </w:tc>
        <w:tc>
          <w:tcPr>
            <w:tcW w:w="5850" w:type="dxa"/>
            <w:shd w:val="clear" w:color="auto" w:fill="auto"/>
          </w:tcPr>
          <w:p w14:paraId="7384108B" w14:textId="28D76BA4" w:rsidR="000108D2"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50D466E0" w14:textId="04275211" w:rsidR="00633499" w:rsidRPr="007E0767" w:rsidRDefault="00633499" w:rsidP="00B50744">
            <w:pPr>
              <w:spacing w:after="0" w:line="240" w:lineRule="auto"/>
              <w:jc w:val="both"/>
              <w:rPr>
                <w:rFonts w:ascii="GHEA Grapalat" w:eastAsia="Times New Roman" w:hAnsi="GHEA Grapalat" w:cs="Times New Roman"/>
                <w:bCs/>
                <w:sz w:val="24"/>
                <w:szCs w:val="24"/>
                <w:lang w:val="hy-AM" w:eastAsia="ru-RU"/>
              </w:rPr>
            </w:pPr>
            <w:r w:rsidRPr="00633499">
              <w:rPr>
                <w:rFonts w:ascii="GHEA Grapalat" w:eastAsia="Times New Roman" w:hAnsi="GHEA Grapalat" w:cs="Times New Roman"/>
                <w:bCs/>
                <w:sz w:val="24"/>
                <w:szCs w:val="24"/>
                <w:lang w:val="hy-AM" w:eastAsia="ru-RU"/>
              </w:rPr>
              <w:t>Նախագիծը լրամշակվել է</w:t>
            </w:r>
            <w:r>
              <w:rPr>
                <w:rFonts w:ascii="GHEA Grapalat" w:eastAsia="Times New Roman" w:hAnsi="GHEA Grapalat" w:cs="Times New Roman"/>
                <w:bCs/>
                <w:sz w:val="24"/>
                <w:szCs w:val="24"/>
                <w:lang w:val="hy-AM" w:eastAsia="ru-RU"/>
              </w:rPr>
              <w:t xml:space="preserve"> հիմք ընդունելով «Հանրային տեղեկությունների մասին» օրենքի նախագծում առկա կարգավորումները։</w:t>
            </w:r>
          </w:p>
          <w:p w14:paraId="37A7ED10" w14:textId="3058918C" w:rsidR="00305084" w:rsidRPr="00690DD4" w:rsidRDefault="00305084" w:rsidP="00B50744">
            <w:pPr>
              <w:spacing w:after="0" w:line="240" w:lineRule="auto"/>
              <w:jc w:val="both"/>
              <w:rPr>
                <w:rFonts w:ascii="GHEA Grapalat" w:eastAsia="Times New Roman" w:hAnsi="GHEA Grapalat" w:cs="Times New Roman"/>
                <w:b/>
                <w:sz w:val="24"/>
                <w:szCs w:val="24"/>
                <w:lang w:val="hy-AM" w:eastAsia="ru-RU"/>
              </w:rPr>
            </w:pPr>
          </w:p>
        </w:tc>
      </w:tr>
      <w:tr w:rsidR="00305084" w:rsidRPr="001811D2" w14:paraId="147E41AA" w14:textId="77777777" w:rsidTr="006F1DAF">
        <w:trPr>
          <w:trHeight w:val="281"/>
        </w:trPr>
        <w:tc>
          <w:tcPr>
            <w:tcW w:w="9000" w:type="dxa"/>
            <w:shd w:val="clear" w:color="auto" w:fill="auto"/>
          </w:tcPr>
          <w:p w14:paraId="309CEA35"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0C249E">
              <w:rPr>
                <w:rFonts w:ascii="GHEA Grapalat" w:hAnsi="GHEA Grapalat" w:cs="Calibri"/>
                <w:sz w:val="24"/>
                <w:szCs w:val="24"/>
                <w:lang w:val="hy-AM"/>
              </w:rPr>
              <w:t>3.</w:t>
            </w:r>
            <w:r w:rsidRPr="00FF774F">
              <w:rPr>
                <w:rFonts w:ascii="GHEA Grapalat" w:hAnsi="GHEA Grapalat" w:cs="Calibri"/>
                <w:sz w:val="24"/>
                <w:szCs w:val="24"/>
                <w:lang w:val="hy-AM"/>
              </w:rPr>
              <w:t xml:space="preserve"> Օրենքի 4-րդ հոդվածի 1-ին մասի 11-րդ կետում սահմանվում է «տեղեկատվության պահպանում և պաշտպանություն</w:t>
            </w:r>
            <w:r w:rsidRPr="00FF774F">
              <w:rPr>
                <w:rFonts w:ascii="GHEA Grapalat" w:hAnsi="GHEA Grapalat" w:cs="GHEA Grapalat"/>
                <w:sz w:val="24"/>
                <w:szCs w:val="24"/>
                <w:lang w:val="hy-AM"/>
              </w:rPr>
              <w:t>»</w:t>
            </w:r>
            <w:r w:rsidRPr="00FF774F">
              <w:rPr>
                <w:rFonts w:ascii="GHEA Grapalat" w:hAnsi="GHEA Grapalat" w:cs="Calibri"/>
                <w:sz w:val="24"/>
                <w:szCs w:val="24"/>
                <w:lang w:val="hy-AM"/>
              </w:rPr>
              <w:t xml:space="preserve"> հասկացությունը, որի բովանդակությունից հետևում է, որ դրա ներքո նկատի է առնվում տվյալների անվտանգության պահպանումը (</w:t>
            </w:r>
            <w:r w:rsidRPr="00FF774F">
              <w:rPr>
                <w:rFonts w:ascii="GHEA Grapalat" w:hAnsi="GHEA Grapalat" w:cs="Calibri"/>
                <w:b/>
                <w:sz w:val="24"/>
                <w:szCs w:val="24"/>
                <w:lang w:val="hy-AM"/>
              </w:rPr>
              <w:t>data security</w:t>
            </w:r>
            <w:r w:rsidRPr="00FF774F">
              <w:rPr>
                <w:rFonts w:ascii="GHEA Grapalat" w:hAnsi="GHEA Grapalat" w:cs="Calibri"/>
                <w:sz w:val="24"/>
                <w:szCs w:val="24"/>
                <w:lang w:val="hy-AM"/>
              </w:rPr>
              <w:t xml:space="preserve">)։ Միաժամանակ, տեղեկատվության պահպանում եզրույթի գործածումը հանգեցնում է երկիմաստության այն առումով, որ դրա ներքո բովանդակային իմաստով կարող է հասկացվել ոչ թե տվյալների անվտանգության ապահովումը, այլ տվյալները որոշակի ժամկետով պահպանելը։ </w:t>
            </w:r>
          </w:p>
          <w:p w14:paraId="0ED1B8DE"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FF774F">
              <w:rPr>
                <w:rFonts w:ascii="GHEA Grapalat" w:hAnsi="GHEA Grapalat" w:cs="Calibri"/>
                <w:sz w:val="24"/>
                <w:szCs w:val="24"/>
                <w:lang w:val="hy-AM"/>
              </w:rPr>
              <w:t xml:space="preserve">Ինչ վերաբերում է տեղեկատվության պաշտպանության եզրույթին, ապա այն ԱՏՊ օրենքի իմաստով նշանակում է տվյալների օրինական մշակման ապահովմանն ուղղված բոլոր կառուցակարգերի ամբողջությունը, այդ թվում՝ տվյալների անվտանգությանն ուղղված կազմակերպչական և տեխնիկական միջոցառումները։ </w:t>
            </w:r>
          </w:p>
          <w:p w14:paraId="1EADC650"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FF774F">
              <w:rPr>
                <w:rFonts w:ascii="GHEA Grapalat" w:hAnsi="GHEA Grapalat" w:cs="Calibri"/>
                <w:sz w:val="24"/>
                <w:szCs w:val="24"/>
                <w:lang w:val="hy-AM"/>
              </w:rPr>
              <w:t xml:space="preserve">Այսպիսով, ելնելով վերոգրյալից՝ առաջարկում ենք Օրենքի 4-րդ հոդվածի 1-ին մասի 11-րդ կետում և այլ վերաբերելի դրույթներում (օր՝ 6-րդ հոդվածի 4-րդ </w:t>
            </w:r>
            <w:r w:rsidRPr="00FF774F">
              <w:rPr>
                <w:rFonts w:ascii="GHEA Grapalat" w:hAnsi="GHEA Grapalat" w:cs="Calibri"/>
                <w:sz w:val="24"/>
                <w:szCs w:val="24"/>
                <w:lang w:val="hy-AM"/>
              </w:rPr>
              <w:lastRenderedPageBreak/>
              <w:t>մաս) նշված «տեղեկատվության պահպանում և պաշտպանություն</w:t>
            </w:r>
            <w:r w:rsidRPr="00FF774F">
              <w:rPr>
                <w:rFonts w:ascii="GHEA Grapalat" w:hAnsi="GHEA Grapalat" w:cs="GHEA Grapalat"/>
                <w:sz w:val="24"/>
                <w:szCs w:val="24"/>
                <w:lang w:val="hy-AM"/>
              </w:rPr>
              <w:t>»</w:t>
            </w:r>
            <w:r w:rsidRPr="00FF774F">
              <w:rPr>
                <w:rFonts w:ascii="GHEA Grapalat" w:hAnsi="GHEA Grapalat" w:cs="Calibri"/>
                <w:sz w:val="24"/>
                <w:szCs w:val="24"/>
                <w:lang w:val="hy-AM"/>
              </w:rPr>
              <w:t xml:space="preserve"> եզրույթը փոխարինել «տեղեկատվության անվտանգության պահպանություն»</w:t>
            </w:r>
            <w:r w:rsidRPr="00FF774F">
              <w:rPr>
                <w:rFonts w:ascii="Calibri" w:hAnsi="Calibri" w:cs="Calibri"/>
                <w:sz w:val="24"/>
                <w:szCs w:val="24"/>
                <w:lang w:val="hy-AM"/>
              </w:rPr>
              <w:t> </w:t>
            </w:r>
            <w:r w:rsidRPr="00FF774F">
              <w:rPr>
                <w:rFonts w:ascii="GHEA Grapalat" w:hAnsi="GHEA Grapalat" w:cs="Calibri"/>
                <w:sz w:val="24"/>
                <w:szCs w:val="24"/>
                <w:lang w:val="hy-AM"/>
              </w:rPr>
              <w:t xml:space="preserve">եզրույթով։ </w:t>
            </w:r>
          </w:p>
          <w:p w14:paraId="0B9D9E3E" w14:textId="77777777" w:rsidR="00305084" w:rsidRPr="00FF774F" w:rsidRDefault="00305084" w:rsidP="00B50744">
            <w:pPr>
              <w:widowControl w:val="0"/>
              <w:spacing w:after="0" w:line="240" w:lineRule="auto"/>
              <w:ind w:firstLine="720"/>
              <w:contextualSpacing/>
              <w:jc w:val="both"/>
              <w:rPr>
                <w:rFonts w:ascii="GHEA Grapalat" w:eastAsia="Calibri" w:hAnsi="GHEA Grapalat" w:cs="GHEAGrapalat-Bold"/>
                <w:b/>
                <w:bCs/>
                <w:sz w:val="24"/>
                <w:szCs w:val="24"/>
                <w:lang w:val="hy-AM"/>
              </w:rPr>
            </w:pPr>
          </w:p>
        </w:tc>
        <w:tc>
          <w:tcPr>
            <w:tcW w:w="5850" w:type="dxa"/>
            <w:shd w:val="clear" w:color="auto" w:fill="auto"/>
          </w:tcPr>
          <w:p w14:paraId="12C6A0EE" w14:textId="6B493F27" w:rsidR="00305084" w:rsidRPr="00BC7F63" w:rsidRDefault="00BC7F63" w:rsidP="000108D2">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38CC6653" w14:textId="513CAAC8" w:rsidR="00BC7F63" w:rsidRPr="007E0767" w:rsidRDefault="00BC7F63" w:rsidP="00B50744">
            <w:pPr>
              <w:spacing w:after="0" w:line="240" w:lineRule="auto"/>
              <w:jc w:val="both"/>
              <w:rPr>
                <w:rFonts w:ascii="GHEA Grapalat" w:eastAsia="Times New Roman" w:hAnsi="GHEA Grapalat" w:cs="Times New Roman"/>
                <w:b/>
                <w:sz w:val="24"/>
                <w:szCs w:val="24"/>
                <w:lang w:val="hy-AM" w:eastAsia="ru-RU"/>
              </w:rPr>
            </w:pPr>
            <w:r w:rsidRPr="00BC7F63">
              <w:rPr>
                <w:rFonts w:ascii="GHEA Grapalat" w:eastAsia="Times New Roman" w:hAnsi="GHEA Grapalat" w:cs="Times New Roman"/>
                <w:bCs/>
                <w:sz w:val="24"/>
                <w:szCs w:val="24"/>
                <w:lang w:val="hy-AM" w:eastAsia="ru-RU"/>
              </w:rPr>
              <w:t>Նախագծում խոսքը գնում է ինչպես տեղեկատվության պահպանության, այնպես էլ պաշտպանության մասին։ Նախագծի լրամշակմամբ այս տարանջատումը հստակեցվել է։</w:t>
            </w:r>
          </w:p>
        </w:tc>
      </w:tr>
      <w:tr w:rsidR="00305084" w:rsidRPr="004F3E9E" w14:paraId="090325CF" w14:textId="77777777" w:rsidTr="006F1DAF">
        <w:trPr>
          <w:trHeight w:val="281"/>
        </w:trPr>
        <w:tc>
          <w:tcPr>
            <w:tcW w:w="9000" w:type="dxa"/>
            <w:shd w:val="clear" w:color="auto" w:fill="auto"/>
          </w:tcPr>
          <w:p w14:paraId="4AA9E37C"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
                <w:i/>
                <w:color w:val="000000"/>
                <w:sz w:val="24"/>
                <w:szCs w:val="24"/>
                <w:lang w:val="hy-AM"/>
              </w:rPr>
            </w:pPr>
            <w:r w:rsidRPr="000C249E">
              <w:rPr>
                <w:rFonts w:ascii="GHEA Grapalat" w:hAnsi="GHEA Grapalat" w:cs="Calibri"/>
                <w:sz w:val="24"/>
                <w:szCs w:val="24"/>
                <w:lang w:val="hy-AM"/>
              </w:rPr>
              <w:t>4.</w:t>
            </w:r>
            <w:r w:rsidRPr="00FF774F">
              <w:rPr>
                <w:rFonts w:ascii="GHEA Grapalat" w:hAnsi="GHEA Grapalat" w:cs="Calibri"/>
                <w:sz w:val="24"/>
                <w:szCs w:val="24"/>
                <w:lang w:val="hy-AM"/>
              </w:rPr>
              <w:t xml:space="preserve"> Օրենքի 4-րդ հոդվածի 1-ին կետով սահմանվում է </w:t>
            </w:r>
            <w:r w:rsidRPr="00FF774F">
              <w:rPr>
                <w:rFonts w:ascii="GHEA Grapalat" w:hAnsi="GHEA Grapalat" w:cs="Calibri"/>
                <w:b/>
                <w:sz w:val="24"/>
                <w:szCs w:val="24"/>
                <w:lang w:val="hy-AM"/>
              </w:rPr>
              <w:t>Բնակչության ռեգիստր</w:t>
            </w:r>
            <w:r w:rsidRPr="00FF774F">
              <w:rPr>
                <w:rFonts w:ascii="GHEA Grapalat" w:hAnsi="GHEA Grapalat" w:cs="Calibri"/>
                <w:sz w:val="24"/>
                <w:szCs w:val="24"/>
                <w:lang w:val="hy-AM"/>
              </w:rPr>
              <w:t xml:space="preserve"> հասկացության բովանդակությունը, որը իրենց ենթադրում է երկմակարդակ տեղեկատվական համակարգ:</w:t>
            </w:r>
            <w:r w:rsidRPr="00FF774F">
              <w:rPr>
                <w:rFonts w:ascii="GHEA Grapalat" w:hAnsi="GHEA Grapalat"/>
                <w:b/>
                <w:bCs/>
                <w:color w:val="000000"/>
                <w:sz w:val="24"/>
                <w:szCs w:val="24"/>
                <w:lang w:val="hy-AM"/>
              </w:rPr>
              <w:t xml:space="preserve"> </w:t>
            </w:r>
            <w:r w:rsidRPr="00FF774F">
              <w:rPr>
                <w:rFonts w:ascii="GHEA Grapalat" w:hAnsi="GHEA Grapalat"/>
                <w:bCs/>
                <w:color w:val="000000"/>
                <w:sz w:val="24"/>
                <w:szCs w:val="24"/>
                <w:lang w:val="hy-AM"/>
              </w:rPr>
              <w:t xml:space="preserve">Անցնելով երկմակարդակ տեղեկատվական համակարգի  ենթադրվում է, որ դարձյալ գործելու են մեկից ավելի տվյալների շտեմարաններ, մինչդեռ, որպես սույն օրենքի նախագծի հիմնավորում նշվում էր, որ վերջինիս ընդունման նպատակը փոխգործելիության հարթակների բացառումը    բնակչության պետական ռեգիտրում առկա տեղեկատվությունը մեկ համակագրում հավաքագրելն է՝  այն  դարձնելով տեղեկատվության հավաքագրման առաջնային օղակ: </w:t>
            </w:r>
            <w:r w:rsidRPr="00FF774F">
              <w:rPr>
                <w:rFonts w:ascii="GHEA Grapalat" w:hAnsi="GHEA Grapalat"/>
                <w:bCs/>
                <w:i/>
                <w:color w:val="000000"/>
                <w:sz w:val="24"/>
                <w:szCs w:val="24"/>
                <w:lang w:val="hy-AM"/>
              </w:rPr>
              <w:t xml:space="preserve">Անհրաժեշտություն է առաջանում մանրամասն հիմնավորելու </w:t>
            </w:r>
            <w:r w:rsidRPr="00FF774F">
              <w:rPr>
                <w:rFonts w:ascii="GHEA Grapalat" w:hAnsi="GHEA Grapalat"/>
                <w:i/>
                <w:color w:val="000000"/>
                <w:sz w:val="24"/>
                <w:szCs w:val="24"/>
                <w:lang w:val="hy-AM"/>
              </w:rPr>
              <w:t>երկմակարդակ տեղեկատվական համակարգ տերմինի հասկացությունը</w:t>
            </w:r>
            <w:r w:rsidRPr="00FF774F">
              <w:rPr>
                <w:rFonts w:ascii="GHEA Grapalat" w:hAnsi="GHEA Grapalat"/>
                <w:b/>
                <w:i/>
                <w:color w:val="000000"/>
                <w:sz w:val="24"/>
                <w:szCs w:val="24"/>
                <w:lang w:val="hy-AM"/>
              </w:rPr>
              <w:t>:</w:t>
            </w:r>
          </w:p>
          <w:p w14:paraId="7288E5E2" w14:textId="77777777" w:rsidR="00305084" w:rsidRPr="00FF774F" w:rsidRDefault="00305084" w:rsidP="00B50744">
            <w:pPr>
              <w:shd w:val="clear" w:color="auto" w:fill="FFFFFF" w:themeFill="background1"/>
              <w:spacing w:after="0" w:line="240" w:lineRule="auto"/>
              <w:ind w:firstLine="720"/>
              <w:jc w:val="both"/>
              <w:rPr>
                <w:rFonts w:ascii="GHEA Grapalat" w:hAnsi="GHEA Grapalat" w:cs="Calibri"/>
                <w:sz w:val="24"/>
                <w:szCs w:val="24"/>
                <w:lang w:val="hy-AM"/>
              </w:rPr>
            </w:pPr>
            <w:r w:rsidRPr="00FF774F">
              <w:rPr>
                <w:rFonts w:ascii="GHEA Grapalat" w:hAnsi="GHEA Grapalat" w:cs="Calibri"/>
                <w:sz w:val="24"/>
                <w:szCs w:val="24"/>
                <w:lang w:val="hy-AM"/>
              </w:rPr>
              <w:t>4-րդ հոդվածի 8-րդ և 9-րդ կետերը սահմանում են Բնակչության տնօրինողին և կառավարողին, որոնք են համապատասխանաբար՝  Ներքին գործերի նախարարությունը՝ ո</w:t>
            </w:r>
            <w:r w:rsidRPr="00FF774F">
              <w:rPr>
                <w:rFonts w:ascii="GHEA Grapalat" w:hAnsi="GHEA Grapalat" w:cs="Calibri"/>
                <w:b/>
                <w:sz w:val="24"/>
                <w:szCs w:val="24"/>
                <w:lang w:val="hy-AM"/>
              </w:rPr>
              <w:t>րպես ներքին գործերի բնագավառում կառավարության լիազորած պետական կառավարման մարմին</w:t>
            </w:r>
            <w:r w:rsidRPr="00FF774F">
              <w:rPr>
                <w:rFonts w:ascii="GHEA Grapalat" w:hAnsi="GHEA Grapalat" w:cs="Calibri"/>
                <w:sz w:val="24"/>
                <w:szCs w:val="24"/>
                <w:lang w:val="hy-AM"/>
              </w:rPr>
              <w:t xml:space="preserve"> և Միգրացիայի ծառայությունը՝ </w:t>
            </w:r>
            <w:r w:rsidRPr="00FF774F">
              <w:rPr>
                <w:rFonts w:ascii="GHEA Grapalat" w:hAnsi="GHEA Grapalat" w:cs="Calibri"/>
                <w:b/>
                <w:sz w:val="24"/>
                <w:szCs w:val="24"/>
                <w:lang w:val="hy-AM"/>
              </w:rPr>
              <w:t>որպես միգրացիայի և քաղաքացիության ոլորտի կառավարության լիազորած պետական կառավարման մարմին</w:t>
            </w:r>
            <w:r w:rsidRPr="00FF774F">
              <w:rPr>
                <w:rFonts w:ascii="GHEA Grapalat" w:hAnsi="GHEA Grapalat" w:cs="Calibri"/>
                <w:sz w:val="24"/>
                <w:szCs w:val="24"/>
                <w:lang w:val="hy-AM"/>
              </w:rPr>
              <w:t xml:space="preserve">: Մյուս մարմինները՝ այդ թվում Արդարադատության նախարարության քաղաքացիական կացության ակետրի գրանցման գործակալությունը (հետայսու տեքստում նաև՝ ՔԿԱԳ գործակալություն) հանդիսանում են գրանցող մարմիններ:  Շարունակելով 4-րդ հոդվածի տրամաբանությունը </w:t>
            </w:r>
            <w:r w:rsidRPr="00FF774F">
              <w:rPr>
                <w:rFonts w:ascii="GHEA Grapalat" w:hAnsi="GHEA Grapalat"/>
                <w:bCs/>
                <w:color w:val="000000"/>
                <w:sz w:val="24"/>
                <w:szCs w:val="24"/>
                <w:lang w:val="hy-AM"/>
              </w:rPr>
              <w:t xml:space="preserve">26-րդ և 27-րդ հոդվածներով ուղիղ նախատեսվում է ՆԳՆ և  միգրացիայի և քաղաքացիության ծառայութան կառավարման և վերահսկողական լիազորությունները, ընդ որում վերահսկողական լիազորությունների շրջանակը սահմանվելու է հետագայում՝ </w:t>
            </w:r>
            <w:r w:rsidRPr="00FF774F">
              <w:rPr>
                <w:rFonts w:ascii="GHEA Grapalat" w:hAnsi="GHEA Grapalat" w:cs="Calibri"/>
                <w:sz w:val="24"/>
                <w:szCs w:val="24"/>
                <w:lang w:val="hy-AM"/>
              </w:rPr>
              <w:t xml:space="preserve">Կառավարության որոշմամբ: Այսպիսով՝ փաստացի նախագծով առաջարկվում է պետական կառավարման համակարգի մարմինների միջև սահմանել ուղղահայաց ենթակայություն՝ քաղաքականություն մշակող մի մարմնին տալով ցուցումներ և վերահսկողություն տալու իրավասություն քաղաքականություն մշակող մեկ այլ մարմնի նկատմամբ, ինչը ուղղկիորեն հակասում է ՀՀ Սահմանադրությանը, Պետական կառավարման մարմինների մասին և Կառավարության կառուցվածքի և գործունեության մասին ՀՀ օրենքների կարագավորումներին:   Մասնավորապես՝ ՀՀ սահմանադրության 159-րդ հոդվածը սահմանում է, որ </w:t>
            </w:r>
            <w:r w:rsidRPr="00FF774F">
              <w:rPr>
                <w:rFonts w:ascii="GHEA Grapalat" w:hAnsi="GHEA Grapalat" w:cs="Calibri"/>
                <w:i/>
                <w:sz w:val="24"/>
                <w:szCs w:val="24"/>
                <w:lang w:val="hy-AM"/>
              </w:rPr>
              <w:t xml:space="preserve">պետական կառավարման համակարգի մարմիններն </w:t>
            </w:r>
            <w:r w:rsidRPr="00FF774F">
              <w:rPr>
                <w:rFonts w:ascii="GHEA Grapalat" w:hAnsi="GHEA Grapalat" w:cs="Calibri"/>
                <w:i/>
                <w:sz w:val="24"/>
                <w:szCs w:val="24"/>
                <w:lang w:val="hy-AM"/>
              </w:rPr>
              <w:lastRenderedPageBreak/>
              <w:t>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w:t>
            </w:r>
            <w:r w:rsidRPr="00FF774F">
              <w:rPr>
                <w:rFonts w:ascii="GHEA Grapalat" w:hAnsi="GHEA Grapalat" w:cs="Calibri"/>
                <w:sz w:val="24"/>
                <w:szCs w:val="24"/>
                <w:lang w:val="hy-AM"/>
              </w:rPr>
              <w:t>: Կառավարության կառուցվածքի և գործունեության մասին ՀՀ օրենքի 2-րդ հոդվածի 2-րդ կետում սահմանված են Կառավարության կառուցվածքում ընդգրկված նախարարությունները, իսկ նույն հոդվածի 3-րդ կետը սահմանում է.</w:t>
            </w:r>
          </w:p>
          <w:p w14:paraId="08E80724" w14:textId="77777777" w:rsidR="00305084" w:rsidRPr="00FF774F" w:rsidRDefault="00305084" w:rsidP="00B50744">
            <w:pPr>
              <w:shd w:val="clear" w:color="auto" w:fill="FFFFFF" w:themeFill="background1"/>
              <w:spacing w:after="0" w:line="240" w:lineRule="auto"/>
              <w:jc w:val="both"/>
              <w:rPr>
                <w:rFonts w:ascii="GHEA Grapalat" w:hAnsi="GHEA Grapalat" w:cs="Calibri"/>
                <w:sz w:val="24"/>
                <w:szCs w:val="24"/>
                <w:lang w:val="hy-AM"/>
              </w:rPr>
            </w:pPr>
            <w:r w:rsidRPr="00FF774F">
              <w:rPr>
                <w:rFonts w:ascii="GHEA Grapalat" w:hAnsi="GHEA Grapalat" w:cs="Calibri"/>
                <w:sz w:val="24"/>
                <w:szCs w:val="24"/>
                <w:lang w:val="hy-AM"/>
              </w:rPr>
              <w:t xml:space="preserve">Նախարարություններին վերապահված գործունեության հիմնական ոլորտները սահմանվում են սույն օրենքի հավելվածում: </w:t>
            </w:r>
            <w:r w:rsidRPr="00FF774F">
              <w:rPr>
                <w:rFonts w:ascii="GHEA Grapalat" w:hAnsi="GHEA Grapalat" w:cs="Calibri"/>
                <w:b/>
                <w:sz w:val="24"/>
                <w:szCs w:val="24"/>
                <w:lang w:val="hy-AM"/>
              </w:rPr>
              <w:t>Հավելվածով նախատեսված գործունեության ոլորտներում Կառավարության քաղաքականության իրականացումը ենթադրում է նաև նախարարությունների կողմից համապատասխան ոլորտում Կառավարության քաղաքականության իրականացման մոնիտորինգ և գնահատում::</w:t>
            </w:r>
            <w:r w:rsidRPr="00FF774F">
              <w:rPr>
                <w:rFonts w:ascii="GHEA Grapalat" w:hAnsi="GHEA Grapalat" w:cs="Calibri"/>
                <w:sz w:val="24"/>
                <w:szCs w:val="24"/>
                <w:lang w:val="hy-AM"/>
              </w:rPr>
              <w:t xml:space="preserve">  Պետական կառավարման մարմինների մասին ՀՀ օրենքի  6-րդ հոդվածն իր հերթին սպառիչ սահմանում է նախարարություններին ենթակա մարմինների ցանկը: </w:t>
            </w:r>
            <w:r w:rsidRPr="00FF774F">
              <w:rPr>
                <w:rFonts w:ascii="GHEA Grapalat" w:hAnsi="GHEA Grapalat" w:cs="Calibri"/>
                <w:b/>
                <w:i/>
                <w:sz w:val="24"/>
                <w:szCs w:val="24"/>
                <w:lang w:val="hy-AM"/>
              </w:rPr>
              <w:t xml:space="preserve">Հիմք ընդունլով վերոգրյալը՝ հայտնում ենք, որ քաղաքականություն մշակողների միջև ենթակայություն սահմանող նորմների նախատեսումը հակասահմանադրական է և կարող է սահմանափակվել միայն մոնիթորինգի և գնահատման իրականացմամբ: </w:t>
            </w:r>
          </w:p>
          <w:p w14:paraId="4866A341"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b/>
                <w:sz w:val="24"/>
                <w:szCs w:val="24"/>
                <w:lang w:val="hy-AM"/>
              </w:rPr>
            </w:pPr>
          </w:p>
        </w:tc>
        <w:tc>
          <w:tcPr>
            <w:tcW w:w="5850" w:type="dxa"/>
            <w:shd w:val="clear" w:color="auto" w:fill="auto"/>
          </w:tcPr>
          <w:p w14:paraId="78322027" w14:textId="7408AD6E" w:rsidR="00305084" w:rsidRDefault="00BC7F63"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2340E9FC" w14:textId="77777777" w:rsidR="00A96D18" w:rsidRDefault="00A96D18" w:rsidP="00A96D18">
            <w:pPr>
              <w:spacing w:after="0" w:line="240" w:lineRule="auto"/>
              <w:rPr>
                <w:rFonts w:ascii="GHEA Grapalat" w:eastAsia="Times New Roman" w:hAnsi="GHEA Grapalat" w:cs="Times New Roman"/>
                <w:b/>
                <w:sz w:val="24"/>
                <w:szCs w:val="24"/>
                <w:lang w:val="hy-AM" w:eastAsia="ru-RU"/>
              </w:rPr>
            </w:pPr>
          </w:p>
          <w:p w14:paraId="6E252007" w14:textId="16F551AB"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Նախագիծը ամբողջությամբ վերանայվել է։</w:t>
            </w:r>
          </w:p>
          <w:p w14:paraId="2491D0C7" w14:textId="7DBC9AC3" w:rsidR="00BC7F63" w:rsidRPr="007E0767" w:rsidRDefault="00BC7F63" w:rsidP="00B50744">
            <w:pPr>
              <w:spacing w:after="0" w:line="240" w:lineRule="auto"/>
              <w:jc w:val="both"/>
              <w:rPr>
                <w:rFonts w:ascii="GHEA Grapalat" w:eastAsia="Times New Roman" w:hAnsi="GHEA Grapalat" w:cs="Times New Roman"/>
                <w:b/>
                <w:sz w:val="24"/>
                <w:szCs w:val="24"/>
                <w:lang w:val="hy-AM" w:eastAsia="ru-RU"/>
              </w:rPr>
            </w:pPr>
          </w:p>
        </w:tc>
      </w:tr>
      <w:tr w:rsidR="00305084" w:rsidRPr="004F3E9E" w14:paraId="572F60A5" w14:textId="77777777" w:rsidTr="006F1DAF">
        <w:trPr>
          <w:trHeight w:val="281"/>
        </w:trPr>
        <w:tc>
          <w:tcPr>
            <w:tcW w:w="9000" w:type="dxa"/>
            <w:shd w:val="clear" w:color="auto" w:fill="auto"/>
          </w:tcPr>
          <w:p w14:paraId="58CE1C90"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0C249E">
              <w:rPr>
                <w:rFonts w:ascii="GHEA Grapalat" w:hAnsi="GHEA Grapalat" w:cs="Calibri"/>
                <w:sz w:val="24"/>
                <w:szCs w:val="24"/>
                <w:lang w:val="hy-AM"/>
              </w:rPr>
              <w:t>5.</w:t>
            </w:r>
            <w:r w:rsidRPr="00FF774F">
              <w:rPr>
                <w:rFonts w:ascii="GHEA Grapalat" w:hAnsi="GHEA Grapalat" w:cs="Calibri"/>
                <w:sz w:val="24"/>
                <w:szCs w:val="24"/>
                <w:lang w:val="hy-AM"/>
              </w:rPr>
              <w:t xml:space="preserve">  Օրենքի 5-րդ հոդվածի 1-ին մասի 5-րդ կետում նշված «անձնական տվյալների պաշտպանության» սկզբունքի բովանդակությունից հետևում է, որ դրա ներքո նկատի է առնվում անձնական տվյալների անվտանգությունը, որն ԱՏՊ օրենքի իմաստով ընդամենը անձնական տվյալների պաշտպանության մի բաղադրիչն է, ուստի առաջարկում ենք «անձնական տվյալների պաշտպանություն» բառերը փոխարինել «անձնական տվյալների անվտանգության պահպանում» բառերով։ </w:t>
            </w:r>
          </w:p>
          <w:p w14:paraId="762A9A26" w14:textId="77777777" w:rsidR="00305084" w:rsidRPr="00FF774F" w:rsidRDefault="00305084" w:rsidP="00B50744">
            <w:pPr>
              <w:shd w:val="clear" w:color="auto" w:fill="FFFFFF" w:themeFill="background1"/>
              <w:spacing w:after="0" w:line="240" w:lineRule="auto"/>
              <w:ind w:firstLine="720"/>
              <w:jc w:val="both"/>
              <w:rPr>
                <w:rFonts w:ascii="GHEA Grapalat" w:hAnsi="GHEA Grapalat" w:cs="Calibri"/>
                <w:b/>
                <w:sz w:val="24"/>
                <w:szCs w:val="24"/>
                <w:lang w:val="hy-AM"/>
              </w:rPr>
            </w:pPr>
          </w:p>
        </w:tc>
        <w:tc>
          <w:tcPr>
            <w:tcW w:w="5850" w:type="dxa"/>
            <w:shd w:val="clear" w:color="auto" w:fill="auto"/>
          </w:tcPr>
          <w:p w14:paraId="1EFE364A" w14:textId="0BF25551" w:rsidR="00305084"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5B689BD7" w14:textId="6BDCAE42" w:rsidR="006E19A9" w:rsidRPr="00A96D18" w:rsidRDefault="00A96D18" w:rsidP="00B50744">
            <w:pPr>
              <w:spacing w:after="0" w:line="240" w:lineRule="auto"/>
              <w:jc w:val="both"/>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Նախագծում կատարվել է համապատասխան փոփոխություն</w:t>
            </w:r>
            <w:r>
              <w:rPr>
                <w:rFonts w:ascii="GHEA Grapalat" w:eastAsia="Times New Roman" w:hAnsi="GHEA Grapalat" w:cs="Times New Roman"/>
                <w:bCs/>
                <w:sz w:val="24"/>
                <w:szCs w:val="24"/>
                <w:lang w:val="hy-AM" w:eastAsia="ru-RU"/>
              </w:rPr>
              <w:t>։</w:t>
            </w:r>
          </w:p>
        </w:tc>
      </w:tr>
      <w:tr w:rsidR="00305084" w:rsidRPr="004F3E9E" w14:paraId="144D616C" w14:textId="77777777" w:rsidTr="006F1DAF">
        <w:trPr>
          <w:trHeight w:val="281"/>
        </w:trPr>
        <w:tc>
          <w:tcPr>
            <w:tcW w:w="9000" w:type="dxa"/>
            <w:shd w:val="clear" w:color="auto" w:fill="auto"/>
          </w:tcPr>
          <w:p w14:paraId="4F9B761A"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0C249E">
              <w:rPr>
                <w:rFonts w:ascii="GHEA Grapalat" w:hAnsi="GHEA Grapalat" w:cs="Calibri"/>
                <w:sz w:val="24"/>
                <w:szCs w:val="24"/>
                <w:lang w:val="hy-AM"/>
              </w:rPr>
              <w:t>6</w:t>
            </w:r>
            <w:r w:rsidRPr="000C249E">
              <w:rPr>
                <w:rFonts w:ascii="GHEA Grapalat" w:hAnsi="GHEA Grapalat" w:cs="Cambria Math"/>
                <w:sz w:val="24"/>
                <w:szCs w:val="24"/>
                <w:lang w:val="hy-AM"/>
              </w:rPr>
              <w:t>.</w:t>
            </w:r>
            <w:r w:rsidRPr="00FF774F">
              <w:rPr>
                <w:rFonts w:ascii="GHEA Grapalat" w:hAnsi="GHEA Grapalat" w:cs="Calibri"/>
                <w:sz w:val="24"/>
                <w:szCs w:val="24"/>
                <w:lang w:val="hy-AM"/>
              </w:rPr>
              <w:t xml:space="preserve"> Օրենքի 8-րդ հոդվածը սահմանում է հիմնական բնակչության ռեգիստրի տվյալների կազմը, որը ներառում է նաև անձնական տվյալներ, որոնց ցանկը սահմանվում է Օրենքի 9-րդ հոդվածով։ Հարկ է նշել, որ ԱՏՊ օրենքի 3-րդ հոդվածի 1- 1-ին մասի իմաստով (1-ին կետ, 12-14-րդ կետեր), անձնական տվյալ է նույնականացված կամ ուղղակիորեն կամ անուղղակիորեն նույնականացվելի ֆիզիկական անձին վերաբերող ցանկացած տեղեկությունը, որից հետևում է, որ ԱՏՊ օրենքի համաձայն՝ անձնական տվյալներ են համարվում ոչ միայն Օրենքի 9-րդ հոդվածով նախատեսված տեղեկությունները, այլև 8-րդ հոդվածի 1-ին մասի բոլոր կետերում թվարկված տեղեկությունները։ </w:t>
            </w:r>
          </w:p>
          <w:p w14:paraId="1A0EAD52"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FF774F">
              <w:rPr>
                <w:rFonts w:ascii="GHEA Grapalat" w:hAnsi="GHEA Grapalat" w:cs="Calibri"/>
                <w:sz w:val="24"/>
                <w:szCs w:val="24"/>
                <w:lang w:val="hy-AM"/>
              </w:rPr>
              <w:lastRenderedPageBreak/>
              <w:t>Արդյունքում ստացվում է, որ Օրենքի 9-րդ մասն անձնական տվյալներ հասկացությունը սահմանում է անհամամեմատ ավելի նեղ, քան ԱՏՊ օրենքով սահմանված անձնական տվյալների հասկացությունն է։ Մասնավորապես, Օրենքի 9-րդ հոդվածի բովանդակությունից հետևում է, որ անձնական տվյալների ներքո նկատի են առնվում միայն անձին ուղղակիորեն նույնականացնող տեղեկությունները (նույնացուցիչները/identifiers), հետևաբար անհրաժեշտ է Օրենքում «անձնական տվյալներ» եզրույթը փոխարինել այլ եզրույթով (օր՝ «անհատականացման տվյալներ», «նույնականացնող տվյալներ» և այլն), քանի որ այն բովանդակային իմաստով համադրելի չէ ԱՏՊ օրենքով սահմանված անձնական տվյալների հասկացության հետ (ԱՏՊ օրենքի 3-րդ հոդվածով սահմանված հատուկ կատեգորիայի անձնական տվյալները, անձնական կյանքի տվյալները քննարկման առարկա օրենքի նախագծով անձնական տվյալներ չեն համարվում)։</w:t>
            </w:r>
          </w:p>
          <w:p w14:paraId="401BEF84"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b/>
                <w:sz w:val="24"/>
                <w:szCs w:val="24"/>
                <w:lang w:val="hy-AM"/>
              </w:rPr>
            </w:pPr>
          </w:p>
        </w:tc>
        <w:tc>
          <w:tcPr>
            <w:tcW w:w="5850" w:type="dxa"/>
            <w:shd w:val="clear" w:color="auto" w:fill="auto"/>
          </w:tcPr>
          <w:p w14:paraId="690455DA" w14:textId="6ABFBDBE" w:rsidR="00305084" w:rsidRDefault="00A57285"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0AC074CC" w14:textId="6971DE3C" w:rsidR="00A57285" w:rsidRPr="00A57285" w:rsidRDefault="00A57285" w:rsidP="00B50744">
            <w:pPr>
              <w:spacing w:after="0" w:line="240" w:lineRule="auto"/>
              <w:jc w:val="both"/>
              <w:rPr>
                <w:rFonts w:ascii="GHEA Grapalat" w:eastAsia="Times New Roman" w:hAnsi="GHEA Grapalat" w:cs="Times New Roman"/>
                <w:bCs/>
                <w:sz w:val="24"/>
                <w:szCs w:val="24"/>
                <w:lang w:val="hy-AM" w:eastAsia="ru-RU"/>
              </w:rPr>
            </w:pPr>
            <w:r w:rsidRPr="00A57285">
              <w:rPr>
                <w:rFonts w:ascii="GHEA Grapalat" w:eastAsia="Times New Roman" w:hAnsi="GHEA Grapalat" w:cs="Times New Roman"/>
                <w:bCs/>
                <w:sz w:val="24"/>
                <w:szCs w:val="24"/>
                <w:lang w:val="hy-AM" w:eastAsia="ru-RU"/>
              </w:rPr>
              <w:t xml:space="preserve">Քննարկվող հասկացությունները կիրառվում </w:t>
            </w:r>
            <w:r w:rsidR="00A96D18">
              <w:rPr>
                <w:rFonts w:ascii="GHEA Grapalat" w:eastAsia="Times New Roman" w:hAnsi="GHEA Grapalat" w:cs="Times New Roman"/>
                <w:bCs/>
                <w:sz w:val="24"/>
                <w:szCs w:val="24"/>
                <w:lang w:val="hy-AM" w:eastAsia="ru-RU"/>
              </w:rPr>
              <w:t>են</w:t>
            </w:r>
            <w:r w:rsidRPr="00A57285">
              <w:rPr>
                <w:rFonts w:ascii="GHEA Grapalat" w:eastAsia="Times New Roman" w:hAnsi="GHEA Grapalat" w:cs="Times New Roman"/>
                <w:bCs/>
                <w:sz w:val="24"/>
                <w:szCs w:val="24"/>
                <w:lang w:val="hy-AM" w:eastAsia="ru-RU"/>
              </w:rPr>
              <w:t xml:space="preserve"> «Բնակչության ռեգիստրի մասին» օրենքի նախագծի իմաստով։</w:t>
            </w:r>
          </w:p>
        </w:tc>
      </w:tr>
      <w:tr w:rsidR="00305084" w:rsidRPr="003E56E5" w14:paraId="144728F1" w14:textId="77777777" w:rsidTr="006F1DAF">
        <w:trPr>
          <w:trHeight w:val="281"/>
        </w:trPr>
        <w:tc>
          <w:tcPr>
            <w:tcW w:w="9000" w:type="dxa"/>
            <w:shd w:val="clear" w:color="auto" w:fill="auto"/>
          </w:tcPr>
          <w:p w14:paraId="779F1F42"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FF774F">
              <w:rPr>
                <w:rFonts w:ascii="GHEA Grapalat" w:hAnsi="GHEA Grapalat" w:cs="Calibri"/>
                <w:b/>
                <w:sz w:val="24"/>
                <w:szCs w:val="24"/>
                <w:lang w:val="hy-AM"/>
              </w:rPr>
              <w:t>7</w:t>
            </w:r>
            <w:r w:rsidRPr="00FF774F">
              <w:rPr>
                <w:rFonts w:ascii="GHEA Grapalat" w:hAnsi="GHEA Grapalat" w:cs="Cambria Math"/>
                <w:b/>
                <w:sz w:val="24"/>
                <w:szCs w:val="24"/>
                <w:lang w:val="hy-AM"/>
              </w:rPr>
              <w:t>.</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Օրենքի</w:t>
            </w:r>
            <w:r w:rsidRPr="00FF774F">
              <w:rPr>
                <w:rFonts w:ascii="GHEA Grapalat" w:hAnsi="GHEA Grapalat" w:cs="Calibri"/>
                <w:sz w:val="24"/>
                <w:szCs w:val="24"/>
                <w:lang w:val="hy-AM"/>
              </w:rPr>
              <w:t xml:space="preserve"> 9-</w:t>
            </w:r>
            <w:r w:rsidRPr="00FF774F">
              <w:rPr>
                <w:rFonts w:ascii="GHEA Grapalat" w:hAnsi="GHEA Grapalat" w:cs="GHEA Grapalat"/>
                <w:sz w:val="24"/>
                <w:szCs w:val="24"/>
                <w:lang w:val="hy-AM"/>
              </w:rPr>
              <w:t>րդ</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հոդվածի</w:t>
            </w:r>
            <w:r w:rsidRPr="00FF774F">
              <w:rPr>
                <w:rFonts w:ascii="GHEA Grapalat" w:hAnsi="GHEA Grapalat" w:cs="Calibri"/>
                <w:sz w:val="24"/>
                <w:szCs w:val="24"/>
                <w:lang w:val="hy-AM"/>
              </w:rPr>
              <w:t xml:space="preserve"> 1-</w:t>
            </w:r>
            <w:r w:rsidRPr="00FF774F">
              <w:rPr>
                <w:rFonts w:ascii="GHEA Grapalat" w:hAnsi="GHEA Grapalat" w:cs="GHEA Grapalat"/>
                <w:sz w:val="24"/>
                <w:szCs w:val="24"/>
                <w:lang w:val="hy-AM"/>
              </w:rPr>
              <w:t>ին</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մասի</w:t>
            </w:r>
            <w:r w:rsidRPr="00FF774F">
              <w:rPr>
                <w:rFonts w:ascii="GHEA Grapalat" w:hAnsi="GHEA Grapalat" w:cs="Calibri"/>
                <w:sz w:val="24"/>
                <w:szCs w:val="24"/>
                <w:lang w:val="hy-AM"/>
              </w:rPr>
              <w:t xml:space="preserve"> 5-</w:t>
            </w:r>
            <w:r w:rsidRPr="00FF774F">
              <w:rPr>
                <w:rFonts w:ascii="GHEA Grapalat" w:hAnsi="GHEA Grapalat" w:cs="GHEA Grapalat"/>
                <w:sz w:val="24"/>
                <w:szCs w:val="24"/>
                <w:lang w:val="hy-AM"/>
              </w:rPr>
              <w:t>րդ</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կետում</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նշված</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կենսաչափական</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տվյալների</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ցանկը</w:t>
            </w:r>
            <w:r w:rsidRPr="00FF774F">
              <w:rPr>
                <w:rFonts w:ascii="GHEA Grapalat" w:hAnsi="GHEA Grapalat" w:cs="Calibri"/>
                <w:sz w:val="24"/>
                <w:szCs w:val="24"/>
                <w:lang w:val="hy-AM"/>
              </w:rPr>
              <w:t xml:space="preserve"> հստակեցված չէ։</w:t>
            </w:r>
          </w:p>
          <w:p w14:paraId="2E7F1B91"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b/>
                <w:sz w:val="24"/>
                <w:szCs w:val="24"/>
                <w:lang w:val="hy-AM"/>
              </w:rPr>
            </w:pPr>
          </w:p>
        </w:tc>
        <w:tc>
          <w:tcPr>
            <w:tcW w:w="5850" w:type="dxa"/>
            <w:shd w:val="clear" w:color="auto" w:fill="auto"/>
          </w:tcPr>
          <w:p w14:paraId="128716B8" w14:textId="77777777" w:rsidR="00305084"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637F3D59" w14:textId="77777777"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p>
          <w:p w14:paraId="5D51556D" w14:textId="58DF2080" w:rsidR="00A96D18" w:rsidRPr="007E0767" w:rsidRDefault="00A96D18" w:rsidP="000108D2">
            <w:pPr>
              <w:spacing w:after="0" w:line="240" w:lineRule="auto"/>
              <w:jc w:val="center"/>
              <w:rPr>
                <w:rFonts w:ascii="GHEA Grapalat" w:eastAsia="Times New Roman" w:hAnsi="GHEA Grapalat" w:cs="Times New Roman"/>
                <w:b/>
                <w:sz w:val="24"/>
                <w:szCs w:val="24"/>
                <w:lang w:val="hy-AM" w:eastAsia="ru-RU"/>
              </w:rPr>
            </w:pPr>
          </w:p>
        </w:tc>
      </w:tr>
      <w:tr w:rsidR="00305084" w:rsidRPr="003E56E5" w14:paraId="0368E3CD" w14:textId="77777777" w:rsidTr="006F1DAF">
        <w:trPr>
          <w:trHeight w:val="281"/>
        </w:trPr>
        <w:tc>
          <w:tcPr>
            <w:tcW w:w="9000" w:type="dxa"/>
            <w:shd w:val="clear" w:color="auto" w:fill="auto"/>
          </w:tcPr>
          <w:p w14:paraId="08FA6013"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0C249E">
              <w:rPr>
                <w:rFonts w:ascii="GHEA Grapalat" w:hAnsi="GHEA Grapalat" w:cs="Calibri"/>
                <w:sz w:val="24"/>
                <w:szCs w:val="24"/>
                <w:lang w:val="hy-AM"/>
              </w:rPr>
              <w:t>8.</w:t>
            </w:r>
            <w:r w:rsidRPr="00FF774F">
              <w:rPr>
                <w:rFonts w:ascii="GHEA Grapalat" w:hAnsi="GHEA Grapalat" w:cs="Calibri"/>
                <w:sz w:val="24"/>
                <w:szCs w:val="24"/>
                <w:lang w:val="hy-AM"/>
              </w:rPr>
              <w:t xml:space="preserve"> Օրենքի 11-րդ հոդվածում նշված բնակվելու վայրի վերաբերյալ տվյալները ներառում են 3 տեսակ տվյալներ՝ բնակվելու վայրի վերաբերյալ տվյալներ, հիմնական հասցե և ոչ հիմնական հասցե։ Օրենքը չի սահմանում, թե ինչ չափանիշների հիման վրա են միմյանցից տարանջատվում հիմնական և ոչ հիմնական հասցեները, ինչպես նաև բովանդակային առումով ինչ է նկատի առնվում «բնակվելու վայրի վերաբերյալ տվյալները</w:t>
            </w:r>
            <w:r w:rsidRPr="00FF774F">
              <w:rPr>
                <w:rFonts w:ascii="GHEA Grapalat" w:hAnsi="GHEA Grapalat" w:cs="GHEA Grapalat"/>
                <w:sz w:val="24"/>
                <w:szCs w:val="24"/>
                <w:lang w:val="hy-AM"/>
              </w:rPr>
              <w:t>» եզրույթի ներքո</w:t>
            </w:r>
            <w:r w:rsidRPr="00FF774F">
              <w:rPr>
                <w:rFonts w:ascii="GHEA Grapalat" w:hAnsi="GHEA Grapalat" w:cs="Calibri"/>
                <w:sz w:val="24"/>
                <w:szCs w:val="24"/>
                <w:lang w:val="hy-AM"/>
              </w:rPr>
              <w:t>։ Ուստի առաջարկում ենք իմաստային առումով հստակեցնել Օրենքի 11-րդ հոդվածում նշված բնակության վերաբերյալ տվյալներից յուրաքանչյուրը, հատկապես, երբ զուգահեռաբար Օրենքի 18-րդ հոդվածում օգտագործվում է նաև «հաշվառման վայրի հասցե</w:t>
            </w:r>
            <w:r w:rsidRPr="00FF774F">
              <w:rPr>
                <w:rFonts w:ascii="GHEA Grapalat" w:hAnsi="GHEA Grapalat" w:cs="GHEA Grapalat"/>
                <w:sz w:val="24"/>
                <w:szCs w:val="24"/>
                <w:lang w:val="hy-AM"/>
              </w:rPr>
              <w:t>»</w:t>
            </w:r>
            <w:r w:rsidRPr="00FF774F">
              <w:rPr>
                <w:rFonts w:ascii="GHEA Grapalat" w:hAnsi="GHEA Grapalat" w:cs="Calibri"/>
                <w:sz w:val="24"/>
                <w:szCs w:val="24"/>
                <w:lang w:val="hy-AM"/>
              </w:rPr>
              <w:t xml:space="preserve"> եզրույթը։</w:t>
            </w:r>
          </w:p>
          <w:p w14:paraId="08446710"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b/>
                <w:sz w:val="24"/>
                <w:szCs w:val="24"/>
                <w:lang w:val="hy-AM"/>
              </w:rPr>
            </w:pPr>
          </w:p>
        </w:tc>
        <w:tc>
          <w:tcPr>
            <w:tcW w:w="5850" w:type="dxa"/>
            <w:shd w:val="clear" w:color="auto" w:fill="auto"/>
          </w:tcPr>
          <w:p w14:paraId="7796AF72" w14:textId="77777777" w:rsidR="00305084" w:rsidRDefault="000108D2" w:rsidP="000108D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232B1648" w14:textId="77777777" w:rsidR="00A96D18" w:rsidRDefault="00A96D18" w:rsidP="000108D2">
            <w:pPr>
              <w:spacing w:after="0" w:line="240" w:lineRule="auto"/>
              <w:jc w:val="center"/>
              <w:rPr>
                <w:rFonts w:ascii="GHEA Grapalat" w:eastAsia="Times New Roman" w:hAnsi="GHEA Grapalat" w:cs="Times New Roman"/>
                <w:b/>
                <w:sz w:val="24"/>
                <w:szCs w:val="24"/>
                <w:lang w:val="hy-AM" w:eastAsia="ru-RU"/>
              </w:rPr>
            </w:pPr>
          </w:p>
          <w:p w14:paraId="4702866C" w14:textId="77777777"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p>
          <w:p w14:paraId="43328018" w14:textId="07390213" w:rsidR="00A96D18" w:rsidRPr="007E0767" w:rsidRDefault="00A96D18" w:rsidP="000108D2">
            <w:pPr>
              <w:spacing w:after="0" w:line="240" w:lineRule="auto"/>
              <w:jc w:val="center"/>
              <w:rPr>
                <w:rFonts w:ascii="GHEA Grapalat" w:eastAsia="Times New Roman" w:hAnsi="GHEA Grapalat" w:cs="Times New Roman"/>
                <w:b/>
                <w:sz w:val="24"/>
                <w:szCs w:val="24"/>
                <w:lang w:val="hy-AM" w:eastAsia="ru-RU"/>
              </w:rPr>
            </w:pPr>
          </w:p>
        </w:tc>
      </w:tr>
      <w:tr w:rsidR="00305084" w:rsidRPr="004F3E9E" w14:paraId="0D260AFA" w14:textId="77777777" w:rsidTr="006F1DAF">
        <w:trPr>
          <w:trHeight w:val="281"/>
        </w:trPr>
        <w:tc>
          <w:tcPr>
            <w:tcW w:w="9000" w:type="dxa"/>
            <w:shd w:val="clear" w:color="auto" w:fill="auto"/>
          </w:tcPr>
          <w:p w14:paraId="69F7E319"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0C249E">
              <w:rPr>
                <w:rFonts w:ascii="GHEA Grapalat" w:hAnsi="GHEA Grapalat" w:cs="Calibri"/>
                <w:sz w:val="24"/>
                <w:szCs w:val="24"/>
                <w:lang w:val="hy-AM"/>
              </w:rPr>
              <w:t>9</w:t>
            </w:r>
            <w:r w:rsidRPr="000C249E">
              <w:rPr>
                <w:rFonts w:ascii="GHEA Grapalat" w:hAnsi="GHEA Grapalat" w:cs="Cambria Math"/>
                <w:sz w:val="24"/>
                <w:szCs w:val="24"/>
                <w:lang w:val="hy-AM"/>
              </w:rPr>
              <w:t>.</w:t>
            </w:r>
            <w:r w:rsidRPr="00FF774F">
              <w:rPr>
                <w:rFonts w:ascii="GHEA Grapalat" w:hAnsi="GHEA Grapalat" w:cs="Calibri"/>
                <w:sz w:val="24"/>
                <w:szCs w:val="24"/>
                <w:lang w:val="hy-AM"/>
              </w:rPr>
              <w:t xml:space="preserve"> Օրենքի 19-րդ հոդվածը սահմանում է հանրային ծառայության համարանիշի (ՀԾՀ) օգտագործման նպատակները և ձևավորման կարգը։ Օրենքի ամբողջական բովանդակությունից և հատկապես 19-րդ հոդվածի 4-րդ և 7-րդ հոդվածի բովանդակությունից հետևում է, որ Օրենքը այսուհետ բացառելու է ՀԾՀ չստանալու տեղեկանքի մասին համարի գործածումը, որպես ՀԾՀ-ին փոխարինող համարանիշ և, ըստ էության, ՀԾՀ ունենալը լինելու է պարտադիր։ Ուստի, առաջարկում ենք դիտարկել ՀԾՀ չստանալու տեղեկանքի մասին համարի գործածման դադարեցման նպատակահարմարությունը։</w:t>
            </w:r>
          </w:p>
          <w:p w14:paraId="65D015B0"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sz w:val="24"/>
                <w:szCs w:val="24"/>
                <w:lang w:val="hy-AM"/>
              </w:rPr>
            </w:pPr>
            <w:r w:rsidRPr="00FF774F">
              <w:rPr>
                <w:rFonts w:ascii="GHEA Grapalat" w:hAnsi="GHEA Grapalat" w:cs="Calibri"/>
                <w:sz w:val="24"/>
                <w:szCs w:val="24"/>
                <w:lang w:val="hy-AM"/>
              </w:rPr>
              <w:lastRenderedPageBreak/>
              <w:t>Միաժամանակ, Օրենքի 19-րդ հոդվածի 1-ին մասը չի հստակեցնում ՀԾՀ-ի ձևավորման համար անհրաժեշտ ռեգիստրում գրանցման ենթակա անձնական տվյալների ցանկը, իսկ Օրենքի 19-րդ հոդվածի 5-րդ մասը չի թվարկում բնակչության ռեգիստրում անձի վերաբերյալ այն տվյալները, որոնց բացակայության դեպքում պետական մարմինը մերժում է ծառայության մատուցումը (եթե նկատի է առնվում ՀԾՀ-ն, ապա անհրաժեշտ է ուղղակիորեն և հստակ այդ մասին նշել)։ Բացի այդ, անհրաժեշտ է հստակեցնել Օրենքի 19-րդ հոդվածի 6-րդ մասում նշված տվյալների ցանկը (եթե սահմանված է այդպիսի ցանկ, ապա պետք է հղում կատարել այդ ցանկին)։</w:t>
            </w:r>
          </w:p>
          <w:p w14:paraId="7ADCF872"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b/>
                <w:sz w:val="24"/>
                <w:szCs w:val="24"/>
                <w:lang w:val="hy-AM"/>
              </w:rPr>
            </w:pPr>
          </w:p>
        </w:tc>
        <w:tc>
          <w:tcPr>
            <w:tcW w:w="5850" w:type="dxa"/>
            <w:shd w:val="clear" w:color="auto" w:fill="auto"/>
          </w:tcPr>
          <w:p w14:paraId="043C9FEF" w14:textId="77777777" w:rsidR="00305084" w:rsidRDefault="00690DD4"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w:t>
            </w:r>
            <w:r w:rsidR="000E2952">
              <w:rPr>
                <w:rFonts w:ascii="GHEA Grapalat" w:eastAsia="Times New Roman" w:hAnsi="GHEA Grapalat" w:cs="Times New Roman"/>
                <w:b/>
                <w:sz w:val="24"/>
                <w:szCs w:val="24"/>
                <w:lang w:val="hy-AM" w:eastAsia="ru-RU"/>
              </w:rPr>
              <w:t>նվել է</w:t>
            </w:r>
            <w:r w:rsidR="00EB10FC">
              <w:rPr>
                <w:rFonts w:ascii="GHEA Grapalat" w:eastAsia="Times New Roman" w:hAnsi="GHEA Grapalat" w:cs="Times New Roman"/>
                <w:b/>
                <w:sz w:val="24"/>
                <w:szCs w:val="24"/>
                <w:lang w:val="hy-AM" w:eastAsia="ru-RU"/>
              </w:rPr>
              <w:t>։</w:t>
            </w:r>
          </w:p>
          <w:p w14:paraId="67D009AC" w14:textId="77777777" w:rsidR="00A96D18" w:rsidRDefault="00A96D18" w:rsidP="000E2952">
            <w:pPr>
              <w:spacing w:after="0" w:line="240" w:lineRule="auto"/>
              <w:jc w:val="center"/>
              <w:rPr>
                <w:rFonts w:ascii="GHEA Grapalat" w:eastAsia="Times New Roman" w:hAnsi="GHEA Grapalat" w:cs="Times New Roman"/>
                <w:b/>
                <w:sz w:val="24"/>
                <w:szCs w:val="24"/>
                <w:lang w:val="hy-AM" w:eastAsia="ru-RU"/>
              </w:rPr>
            </w:pPr>
          </w:p>
          <w:p w14:paraId="6E8070D5" w14:textId="71620DB4" w:rsidR="00A96D18" w:rsidRPr="00A96D18" w:rsidRDefault="00A96D18" w:rsidP="00A96D18">
            <w:pPr>
              <w:rPr>
                <w:rFonts w:ascii="GHEA Grapalat" w:hAnsi="GHEA Grapalat" w:cstheme="minorHAnsi"/>
                <w:sz w:val="24"/>
                <w:szCs w:val="24"/>
                <w:lang w:val="hy-AM"/>
              </w:rPr>
            </w:pPr>
            <w:r w:rsidRPr="00A96D18">
              <w:rPr>
                <w:rFonts w:ascii="GHEA Grapalat" w:eastAsia="Times New Roman" w:hAnsi="GHEA Grapalat" w:cs="Times New Roman"/>
                <w:bCs/>
                <w:sz w:val="24"/>
                <w:szCs w:val="24"/>
                <w:lang w:val="hy-AM" w:eastAsia="ru-RU"/>
              </w:rPr>
              <w:t>Նախագիծը լրամշակվել է</w:t>
            </w:r>
            <w:r>
              <w:rPr>
                <w:rFonts w:ascii="GHEA Grapalat" w:eastAsia="Times New Roman" w:hAnsi="GHEA Grapalat" w:cs="Times New Roman"/>
                <w:bCs/>
                <w:sz w:val="24"/>
                <w:szCs w:val="24"/>
                <w:lang w:val="hy-AM" w:eastAsia="ru-RU"/>
              </w:rPr>
              <w:t xml:space="preserve">։ Միաժամանակ սահմանվել է, որ </w:t>
            </w:r>
            <w:r w:rsidRPr="00A96D18">
              <w:rPr>
                <w:rFonts w:ascii="GHEA Grapalat" w:eastAsia="Times New Roman" w:hAnsi="GHEA Grapalat" w:cs="Times New Roman"/>
                <w:bCs/>
                <w:sz w:val="24"/>
                <w:szCs w:val="24"/>
                <w:lang w:val="hy-AM" w:eastAsia="ru-RU"/>
              </w:rPr>
              <w:t>որ բ</w:t>
            </w:r>
            <w:r w:rsidRPr="00A96D18">
              <w:rPr>
                <w:rFonts w:ascii="GHEA Grapalat" w:hAnsi="GHEA Grapalat" w:cs="Arial"/>
                <w:color w:val="000000"/>
                <w:sz w:val="24"/>
                <w:szCs w:val="24"/>
                <w:lang w:val="hy-AM"/>
              </w:rPr>
              <w:t xml:space="preserve">նակչության ռեգստրում հաշվառված յուրաքանչյու անձ պարտադիր պետք է ունենա հանրային ծառայությունների համարանիշ։ Սա նշանակում է, որ այն անձինք, </w:t>
            </w:r>
            <w:r w:rsidRPr="00A96D18">
              <w:rPr>
                <w:rFonts w:ascii="GHEA Grapalat" w:hAnsi="GHEA Grapalat" w:cs="Arial"/>
                <w:color w:val="000000"/>
                <w:sz w:val="24"/>
                <w:szCs w:val="24"/>
                <w:lang w:val="hy-AM"/>
              </w:rPr>
              <w:lastRenderedPageBreak/>
              <w:t>ովքեր ներկայումս չունեն ՀԾՀ, այլ ունեն ՀԾՀ-ից հրաժարվելու տեղեկանք, օրենքի ուժի մեջ մտնելուց հետո պարտադիր կարգով ստիպված կլինեն դիմել բնակչության ռեգիստրի կառավարչին ՀԾՀ ձեռք բերելու համար։ Կարծում ենք, որ լրացուցիչ կարգավորումներ նախագծում նախատեսելու կարիք չկա, քանի որ վերջիններս ընդհանուր հիմունքներով, այնպես ինչպես, ՀԾՀ չունեցող մյուս անձինք, ստիպված կլինեն դիմել և ստանալ ՀԾՀ՝ հակառակ դեպքում իրենց համար հասանելի չեն լինի նախագծով նախատեսված այն բոլոր ծառայությունները, որոնք նախատեսված են ակտիվ ՀԾՀ-ի համար։</w:t>
            </w:r>
          </w:p>
          <w:p w14:paraId="331008D7" w14:textId="5075858D"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p>
          <w:p w14:paraId="0A3422C1" w14:textId="31115391" w:rsidR="00A96D18" w:rsidRPr="007E0767" w:rsidRDefault="00A96D18" w:rsidP="000E2952">
            <w:pPr>
              <w:spacing w:after="0" w:line="240" w:lineRule="auto"/>
              <w:jc w:val="center"/>
              <w:rPr>
                <w:rFonts w:ascii="GHEA Grapalat" w:eastAsia="Times New Roman" w:hAnsi="GHEA Grapalat" w:cs="Times New Roman"/>
                <w:b/>
                <w:sz w:val="24"/>
                <w:szCs w:val="24"/>
                <w:lang w:val="hy-AM" w:eastAsia="ru-RU"/>
              </w:rPr>
            </w:pPr>
          </w:p>
        </w:tc>
      </w:tr>
      <w:tr w:rsidR="00305084" w:rsidRPr="004F3E9E" w14:paraId="4BE40195" w14:textId="77777777" w:rsidTr="006F1DAF">
        <w:trPr>
          <w:trHeight w:val="281"/>
        </w:trPr>
        <w:tc>
          <w:tcPr>
            <w:tcW w:w="9000" w:type="dxa"/>
            <w:shd w:val="clear" w:color="auto" w:fill="auto"/>
          </w:tcPr>
          <w:p w14:paraId="077FC987"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Cs/>
                <w:color w:val="000000"/>
                <w:sz w:val="24"/>
                <w:szCs w:val="24"/>
                <w:lang w:val="hy-AM"/>
              </w:rPr>
            </w:pPr>
            <w:r w:rsidRPr="00FF774F">
              <w:rPr>
                <w:rFonts w:ascii="GHEA Grapalat" w:hAnsi="GHEA Grapalat" w:cs="Calibri"/>
                <w:sz w:val="24"/>
                <w:szCs w:val="24"/>
                <w:lang w:val="hy-AM"/>
              </w:rPr>
              <w:lastRenderedPageBreak/>
              <w:t xml:space="preserve">10. </w:t>
            </w:r>
            <w:r w:rsidRPr="00FF774F">
              <w:rPr>
                <w:rFonts w:ascii="GHEA Grapalat" w:eastAsia="Arial Unicode" w:hAnsi="GHEA Grapalat" w:cs="Arial Unicode"/>
                <w:color w:val="000000"/>
                <w:sz w:val="24"/>
                <w:szCs w:val="24"/>
                <w:lang w:val="hy-AM"/>
              </w:rPr>
              <w:t xml:space="preserve">Նախագծի 20-րդ հոդվածը սահամանում է բժշկական  կազմակերպությունների լիազորությունների շրջանակը, սակայն  տարընկալում և շփոթություն է առաջանում Բժշկական կազմակերպությունների և ՔԿԱԳ գործակալության գործառույթների տարանջատման մասով՝ տպավորություն ստեղծելով, որ առնվազն ծննդյան գրանցման մասով դրանք նույնական են: 20-րդ </w:t>
            </w:r>
            <w:r w:rsidRPr="00FF774F">
              <w:rPr>
                <w:rFonts w:ascii="GHEA Grapalat" w:hAnsi="GHEA Grapalat"/>
                <w:bCs/>
                <w:color w:val="000000"/>
                <w:sz w:val="24"/>
                <w:szCs w:val="24"/>
                <w:lang w:val="hy-AM"/>
              </w:rPr>
              <w:t xml:space="preserve">հոդվածի առաջին մասով բժշկական կազմակերպությունների վրա ուղակիորեն դրվում է պարտավորություն ծննդկանին երեխայի ծննդյան արձանագրման փաստի վերաբերյալ բժշկական տեղեկանքի տրամադրումից բացի  բնակչության պետական ռեգիստրում լրացնելու նորածնի անունը և ազգանունը, մինչդեռ գործող՝ ՔԿԱԳ ոլորտը կարգավորող օրենքով և ընտանեկան օրենսգրքով սահմանվում է, որ ՀՀ-ում ծննդյան փաստը գրանցվում է ՔԿԱԳ մարմինների կողմից և տվյալ գործառույթը ավարտվում է ծնողներին ծննդյան մասին պետական վկայականի տրամադրմամբ, իսկ նորածնի անունը և ազգանունը ծննդյան ակտային գրանցման մեջ լրացվում է ծնողների հայտարարությամբ՝ պայմանավորված երեխայի ծննդյան գրանցման պահին մոր ընտանեկան կարգավիճակով: Փաստացի ՔԿԱԳ գործակալության գործառույթները վերցվում և դրվում են մեկ այլ մարմնի վրա, ինչը անհասկանալի և անընդունելի է  և վերախմբագրման կարիք ունի: </w:t>
            </w:r>
          </w:p>
          <w:p w14:paraId="4C62F611" w14:textId="77777777" w:rsidR="00305084" w:rsidRPr="00FF774F" w:rsidRDefault="00305084" w:rsidP="00B50744">
            <w:pPr>
              <w:tabs>
                <w:tab w:val="left" w:pos="284"/>
              </w:tabs>
              <w:spacing w:after="0" w:line="240" w:lineRule="auto"/>
              <w:ind w:firstLine="720"/>
              <w:contextualSpacing/>
              <w:jc w:val="both"/>
              <w:rPr>
                <w:rFonts w:ascii="GHEA Grapalat" w:hAnsi="GHEA Grapalat" w:cs="Calibri"/>
                <w:b/>
                <w:sz w:val="24"/>
                <w:szCs w:val="24"/>
                <w:lang w:val="hy-AM"/>
              </w:rPr>
            </w:pPr>
          </w:p>
        </w:tc>
        <w:tc>
          <w:tcPr>
            <w:tcW w:w="5850" w:type="dxa"/>
            <w:shd w:val="clear" w:color="auto" w:fill="auto"/>
          </w:tcPr>
          <w:p w14:paraId="022EDA40" w14:textId="77777777" w:rsidR="00305084" w:rsidRDefault="000E2952"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32217DF7" w14:textId="77777777" w:rsidR="00A96D18" w:rsidRDefault="00A96D18" w:rsidP="000E2952">
            <w:pPr>
              <w:spacing w:after="0" w:line="240" w:lineRule="auto"/>
              <w:jc w:val="center"/>
              <w:rPr>
                <w:rFonts w:ascii="GHEA Grapalat" w:eastAsia="Times New Roman" w:hAnsi="GHEA Grapalat" w:cs="Times New Roman"/>
                <w:b/>
                <w:sz w:val="24"/>
                <w:szCs w:val="24"/>
                <w:lang w:val="hy-AM" w:eastAsia="ru-RU"/>
              </w:rPr>
            </w:pPr>
          </w:p>
          <w:p w14:paraId="0B86C298" w14:textId="18FA4148" w:rsidR="00A96D18" w:rsidRPr="007E0767" w:rsidRDefault="00A96D18" w:rsidP="00A96D18">
            <w:pPr>
              <w:rPr>
                <w:rFonts w:ascii="GHEA Grapalat" w:eastAsia="Times New Roman" w:hAnsi="GHEA Grapalat" w:cs="Times New Roman"/>
                <w:b/>
                <w:sz w:val="24"/>
                <w:szCs w:val="24"/>
                <w:lang w:val="hy-AM" w:eastAsia="ru-RU"/>
              </w:rPr>
            </w:pPr>
            <w:r>
              <w:rPr>
                <w:rFonts w:ascii="GHEA Grapalat" w:eastAsia="Times New Roman" w:hAnsi="GHEA Grapalat" w:cs="Times New Roman"/>
                <w:bCs/>
                <w:sz w:val="24"/>
                <w:szCs w:val="24"/>
                <w:lang w:val="hy-AM" w:eastAsia="ru-RU"/>
              </w:rPr>
              <w:t xml:space="preserve">Նախագիծը լրամշակվել է և կարգավորումները հստակեցվել են։ Հարկ է նկատի ունենալ, որ նախագծով առաջարկվում է ներդնել բնակչության պետական ռեգիստրի նոր մոդել, որով ՔԿԱԳ մարմինները իրենց կողմից արվող պետական գրանցումները կկատարեն ոչ թե առանձին հարթակում, այլ հենց ԲՊՌ-ում։ Միաժամանակ, տվյալների առաջնային աղբյուրից տվյալները բպռ մուտքագրելու անհրաժեշտությամբ պայմանավորված՝ նախագծում ամրագրվել է նաև, որ բժշկական կազմակերպությունը, որը առաջինն է առնչվում մարդու ծննդի հետ, անմիջականորեն </w:t>
            </w:r>
            <w:r>
              <w:rPr>
                <w:rFonts w:ascii="GHEA Grapalat" w:eastAsia="Times New Roman" w:hAnsi="GHEA Grapalat" w:cs="Times New Roman"/>
                <w:bCs/>
                <w:sz w:val="24"/>
                <w:szCs w:val="24"/>
                <w:lang w:val="hy-AM" w:eastAsia="ru-RU"/>
              </w:rPr>
              <w:lastRenderedPageBreak/>
              <w:t>անձի ծննդյան հետ կապված բպռ-ում ներմուծման տվյալները ի սկզբանե կմուտքագրի բպռ։</w:t>
            </w:r>
          </w:p>
        </w:tc>
      </w:tr>
      <w:tr w:rsidR="00305084" w:rsidRPr="004F3E9E" w14:paraId="5889E15C" w14:textId="77777777" w:rsidTr="006F1DAF">
        <w:trPr>
          <w:trHeight w:val="281"/>
        </w:trPr>
        <w:tc>
          <w:tcPr>
            <w:tcW w:w="9000" w:type="dxa"/>
            <w:shd w:val="clear" w:color="auto" w:fill="auto"/>
          </w:tcPr>
          <w:p w14:paraId="051D8C19"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
                <w:bCs/>
                <w:color w:val="000000"/>
                <w:sz w:val="24"/>
                <w:szCs w:val="24"/>
                <w:lang w:val="hy-AM"/>
              </w:rPr>
            </w:pPr>
            <w:r w:rsidRPr="000C249E">
              <w:rPr>
                <w:rFonts w:ascii="GHEA Grapalat" w:hAnsi="GHEA Grapalat"/>
                <w:bCs/>
                <w:color w:val="000000"/>
                <w:sz w:val="24"/>
                <w:szCs w:val="24"/>
                <w:lang w:val="hy-AM"/>
              </w:rPr>
              <w:lastRenderedPageBreak/>
              <w:t>11.</w:t>
            </w:r>
            <w:r w:rsidRPr="00FF774F">
              <w:rPr>
                <w:rFonts w:ascii="GHEA Grapalat" w:hAnsi="GHEA Grapalat"/>
                <w:b/>
                <w:bCs/>
                <w:color w:val="000000"/>
                <w:sz w:val="24"/>
                <w:szCs w:val="24"/>
                <w:lang w:val="hy-AM"/>
              </w:rPr>
              <w:t xml:space="preserve"> </w:t>
            </w:r>
            <w:r w:rsidRPr="00FF774F">
              <w:rPr>
                <w:rFonts w:ascii="GHEA Grapalat" w:hAnsi="GHEA Grapalat"/>
                <w:bCs/>
                <w:color w:val="000000"/>
                <w:sz w:val="24"/>
                <w:szCs w:val="24"/>
                <w:lang w:val="hy-AM"/>
              </w:rPr>
              <w:t>Նախագծի 21-րդ հոդվածը սահմանում է Քաղաքացիական կացության ակետրը գրանցող մարմնի գործառույթներ, մասնավորապես՝</w:t>
            </w:r>
            <w:r w:rsidRPr="00FF774F">
              <w:rPr>
                <w:rFonts w:ascii="GHEA Grapalat" w:hAnsi="GHEA Grapalat"/>
                <w:b/>
                <w:bCs/>
                <w:color w:val="000000"/>
                <w:sz w:val="24"/>
                <w:szCs w:val="24"/>
                <w:lang w:val="hy-AM"/>
              </w:rPr>
              <w:t xml:space="preserve"> </w:t>
            </w:r>
          </w:p>
          <w:p w14:paraId="59943BD3"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
                <w:bCs/>
                <w:i/>
                <w:color w:val="000000"/>
                <w:sz w:val="24"/>
                <w:szCs w:val="24"/>
                <w:lang w:val="hy-AM"/>
              </w:rPr>
            </w:pPr>
            <w:r w:rsidRPr="00FF774F">
              <w:rPr>
                <w:rFonts w:ascii="GHEA Grapalat" w:hAnsi="GHEA Grapalat"/>
                <w:sz w:val="24"/>
                <w:szCs w:val="24"/>
                <w:lang w:val="hy-AM"/>
              </w:rPr>
              <w:t>1</w:t>
            </w:r>
            <w:r w:rsidRPr="00FF774F">
              <w:rPr>
                <w:rFonts w:ascii="GHEA Grapalat" w:hAnsi="GHEA Grapalat"/>
                <w:b/>
                <w:bCs/>
                <w:sz w:val="24"/>
                <w:szCs w:val="24"/>
                <w:lang w:val="hy-AM"/>
              </w:rPr>
              <w:t>.</w:t>
            </w:r>
            <w:r w:rsidRPr="00FF774F">
              <w:rPr>
                <w:rFonts w:ascii="GHEA Grapalat" w:hAnsi="GHEA Grapalat"/>
                <w:sz w:val="24"/>
                <w:szCs w:val="24"/>
                <w:shd w:val="clear" w:color="auto" w:fill="FFFFFF"/>
                <w:lang w:val="hy-AM"/>
              </w:rPr>
              <w:t xml:space="preserve"> Քաղաքացիական կացության ակտերը գրանցող մարմինը սույն օրենքի 20-րդ հոդվածով նախատեսված դեպքերից բացի, անձի ծննդյան կամ մահվան մյուս բոլոր դեպքերում մինչև ծննդյան կամ մահվան փաստի վերաբերյալ տեղեկատվությունը պաշտոնապես իրեն հայտնի դառնալու օրվան հաջորդող հաջորդ աշխատանքային օրվա ավարտը բնակչության ռեգիստրում գրանցում է անձի ծննդյան կամ մահվան վերաբերյալ սույն օրենքի 20-րդ հոդվածի 1-ին կամ 2-րդ մասերում նշված տվյալները։ </w:t>
            </w:r>
            <w:r w:rsidRPr="00FF774F">
              <w:rPr>
                <w:rFonts w:ascii="GHEA Grapalat" w:hAnsi="GHEA Grapalat"/>
                <w:b/>
                <w:i/>
                <w:sz w:val="24"/>
                <w:szCs w:val="24"/>
                <w:shd w:val="clear" w:color="auto" w:fill="FFFFFF"/>
                <w:lang w:val="hy-AM"/>
              </w:rPr>
              <w:t>Անձի ծննդյան վկայականը տրամադրվում է բնակչության ռեգիստրում վերջինիս տվյալների մուտքագրման արդյունքում ձևավորված հանրային ծառայությունների համարանիշ ստանալուց հետո</w:t>
            </w:r>
            <w:r w:rsidRPr="00FF774F">
              <w:rPr>
                <w:rFonts w:ascii="GHEA Grapalat" w:hAnsi="GHEA Grapalat"/>
                <w:i/>
                <w:sz w:val="24"/>
                <w:szCs w:val="24"/>
                <w:shd w:val="clear" w:color="auto" w:fill="FFFFFF"/>
                <w:lang w:val="hy-AM"/>
              </w:rPr>
              <w:t>։</w:t>
            </w:r>
          </w:p>
          <w:p w14:paraId="26C7F5F4"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
                <w:bCs/>
                <w:color w:val="000000"/>
                <w:sz w:val="24"/>
                <w:szCs w:val="24"/>
                <w:lang w:val="hy-AM"/>
              </w:rPr>
            </w:pPr>
            <w:r w:rsidRPr="00FF774F">
              <w:rPr>
                <w:rFonts w:ascii="GHEA Grapalat" w:hAnsi="GHEA Grapalat"/>
                <w:sz w:val="24"/>
                <w:szCs w:val="24"/>
                <w:shd w:val="clear" w:color="auto" w:fill="FFFFFF"/>
                <w:lang w:val="hy-AM"/>
              </w:rPr>
              <w:t xml:space="preserve">2. Բացի սույն հոդվածի 1-ին մասով նախատեսված տեղեկատվությունից քաղաքացիական կացության ակտերը գրանցող մարմինը բնակչության ռեգիստրում գրանցում է նաև </w:t>
            </w:r>
            <w:r w:rsidRPr="00FF774F">
              <w:rPr>
                <w:rFonts w:ascii="GHEA Grapalat" w:hAnsi="GHEA Grapalat"/>
                <w:color w:val="000000"/>
                <w:sz w:val="24"/>
                <w:szCs w:val="24"/>
                <w:lang w:val="hy-AM"/>
              </w:rPr>
              <w:t xml:space="preserve">ամուսնության, ամուսնալուծության, որդեգրման, հայրության որոշման, անվան փոփոխման դեպքերի մասով տվյալները համապատասխանաբար մինչև ամուսնության, ամուսնալուծության, որդեգման, հայրության որոշման և անվան փոփոխման հաստատման օրվան հաջորդող հաջորդ աշխատանքային օրվա ավարտը։ </w:t>
            </w:r>
          </w:p>
          <w:p w14:paraId="6033657C"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
                <w:bCs/>
                <w:color w:val="000000"/>
                <w:sz w:val="24"/>
                <w:szCs w:val="24"/>
                <w:lang w:val="hy-AM"/>
              </w:rPr>
            </w:pPr>
            <w:r w:rsidRPr="00FF774F">
              <w:rPr>
                <w:rFonts w:ascii="GHEA Grapalat" w:hAnsi="GHEA Grapalat"/>
                <w:b/>
                <w:bCs/>
                <w:color w:val="000000"/>
                <w:sz w:val="24"/>
                <w:szCs w:val="24"/>
                <w:lang w:val="hy-AM"/>
              </w:rPr>
              <w:t xml:space="preserve">Սույն հոդվածի  1-ին և 2-րդ մասերը թերի են, ՔԿԱԳ գործակալության գործառույթների մասով՝ անհասկանալի: </w:t>
            </w:r>
          </w:p>
          <w:p w14:paraId="2EC929B4" w14:textId="77777777" w:rsidR="00305084" w:rsidRPr="00FF774F" w:rsidRDefault="00305084" w:rsidP="00B50744">
            <w:pPr>
              <w:shd w:val="clear" w:color="auto" w:fill="FFFFFF" w:themeFill="background1"/>
              <w:spacing w:after="0" w:line="240" w:lineRule="auto"/>
              <w:ind w:firstLine="720"/>
              <w:jc w:val="both"/>
              <w:rPr>
                <w:rFonts w:ascii="GHEA Grapalat" w:hAnsi="GHEA Grapalat"/>
                <w:color w:val="000000"/>
                <w:sz w:val="24"/>
                <w:szCs w:val="24"/>
                <w:shd w:val="clear" w:color="auto" w:fill="FFFFFF"/>
                <w:lang w:val="hy-AM"/>
              </w:rPr>
            </w:pPr>
            <w:r w:rsidRPr="00FF774F">
              <w:rPr>
                <w:rFonts w:ascii="GHEA Grapalat" w:hAnsi="GHEA Grapalat"/>
                <w:b/>
                <w:bCs/>
                <w:color w:val="000000"/>
                <w:sz w:val="24"/>
                <w:szCs w:val="24"/>
                <w:lang w:val="hy-AM"/>
              </w:rPr>
              <w:t xml:space="preserve"> </w:t>
            </w:r>
            <w:r w:rsidRPr="00FF774F">
              <w:rPr>
                <w:rFonts w:ascii="GHEA Grapalat" w:hAnsi="GHEA Grapalat"/>
                <w:bCs/>
                <w:color w:val="000000"/>
                <w:sz w:val="24"/>
                <w:szCs w:val="24"/>
                <w:lang w:val="hy-AM"/>
              </w:rPr>
              <w:t>Անհրաժեշտ է փոփոխության ենթարկել սույն հոդվածի վերնագիրը, դարձնելով քաղաքացիական կացության ակտերի գրանցման գործակալություն: Բացի այդ  ՔԿԱԳ գործակալությունը</w:t>
            </w:r>
            <w:r w:rsidRPr="00FF774F">
              <w:rPr>
                <w:rFonts w:ascii="GHEA Grapalat" w:hAnsi="GHEA Grapalat" w:cs="Arial"/>
                <w:bCs/>
                <w:color w:val="000000"/>
                <w:sz w:val="24"/>
                <w:szCs w:val="24"/>
                <w:shd w:val="clear" w:color="auto" w:fill="FFFFFF"/>
                <w:lang w:val="hy-AM"/>
              </w:rPr>
              <w:t xml:space="preserve"> </w:t>
            </w:r>
            <w:r w:rsidRPr="00FF774F">
              <w:rPr>
                <w:rFonts w:ascii="Calibri" w:hAnsi="Calibri" w:cs="Calibri"/>
                <w:color w:val="000000"/>
                <w:sz w:val="24"/>
                <w:szCs w:val="24"/>
                <w:shd w:val="clear" w:color="auto" w:fill="FFFFFF"/>
                <w:lang w:val="hy-AM"/>
              </w:rPr>
              <w:t> </w:t>
            </w:r>
            <w:r w:rsidRPr="00FF774F">
              <w:rPr>
                <w:rFonts w:ascii="GHEA Grapalat" w:hAnsi="GHEA Grapalat" w:cs="Arial"/>
                <w:color w:val="000000"/>
                <w:sz w:val="24"/>
                <w:szCs w:val="24"/>
                <w:shd w:val="clear" w:color="auto" w:fill="FFFFFF"/>
                <w:lang w:val="hy-AM"/>
              </w:rPr>
              <w:t>արդարադատության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ոլորտում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 xml:space="preserve">Կառավարության </w:t>
            </w:r>
            <w:r w:rsidRPr="00FF774F">
              <w:rPr>
                <w:rFonts w:ascii="Calibri" w:hAnsi="Calibri" w:cs="Calibri"/>
                <w:color w:val="000000"/>
                <w:sz w:val="24"/>
                <w:szCs w:val="24"/>
                <w:shd w:val="clear" w:color="auto" w:fill="FFFFFF"/>
                <w:lang w:val="hy-AM"/>
              </w:rPr>
              <w:t> </w:t>
            </w:r>
            <w:r w:rsidRPr="00FF774F">
              <w:rPr>
                <w:rFonts w:ascii="GHEA Grapalat" w:hAnsi="GHEA Grapalat" w:cs="Arial"/>
                <w:color w:val="000000"/>
                <w:sz w:val="24"/>
                <w:szCs w:val="24"/>
                <w:shd w:val="clear" w:color="auto" w:fill="FFFFFF"/>
                <w:lang w:val="hy-AM"/>
              </w:rPr>
              <w:t>քաղաքականությունը</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մշակող</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և</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իրականացնող</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նախարարությունում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գործող</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գրասենյակ է և հանդիսանալով Հայաստանի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Հանրապետության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 xml:space="preserve">տարածքում միակ լիազորված մարմինը, որը </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ղեկավարում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և</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կազմակերպում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է</w:t>
            </w:r>
            <w:r w:rsidRPr="00FF774F">
              <w:rPr>
                <w:rFonts w:ascii="Calibri" w:hAnsi="Calibri" w:cs="Calibri"/>
                <w:color w:val="000000"/>
                <w:sz w:val="24"/>
                <w:szCs w:val="24"/>
                <w:shd w:val="clear" w:color="auto" w:fill="FFFFFF"/>
                <w:lang w:val="hy-AM"/>
              </w:rPr>
              <w:t> </w:t>
            </w:r>
            <w:r w:rsidRPr="00FF774F">
              <w:rPr>
                <w:rFonts w:ascii="GHEA Grapalat" w:hAnsi="GHEA Grapalat" w:cs="Arial"/>
                <w:color w:val="000000"/>
                <w:sz w:val="24"/>
                <w:szCs w:val="24"/>
                <w:shd w:val="clear" w:color="auto" w:fill="FFFFFF"/>
                <w:lang w:val="hy-AM"/>
              </w:rPr>
              <w:t>քաղաքացիական</w:t>
            </w:r>
            <w:r w:rsidRPr="00FF774F">
              <w:rPr>
                <w:rFonts w:ascii="Calibri" w:hAnsi="Calibri" w:cs="Calibri"/>
                <w:color w:val="000000"/>
                <w:sz w:val="24"/>
                <w:szCs w:val="24"/>
                <w:shd w:val="clear" w:color="auto" w:fill="FFFFFF"/>
                <w:lang w:val="hy-AM"/>
              </w:rPr>
              <w:t> </w:t>
            </w:r>
            <w:r w:rsidRPr="00FF774F">
              <w:rPr>
                <w:rFonts w:ascii="GHEA Grapalat" w:hAnsi="GHEA Grapalat" w:cs="Arial"/>
                <w:color w:val="000000"/>
                <w:sz w:val="24"/>
                <w:szCs w:val="24"/>
                <w:shd w:val="clear" w:color="auto" w:fill="FFFFFF"/>
                <w:lang w:val="hy-AM"/>
              </w:rPr>
              <w:t>կացության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ակտերի</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գրանցման</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գործընթացը</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իրականացնում</w:t>
            </w:r>
            <w:r w:rsidRPr="00FF774F">
              <w:rPr>
                <w:rFonts w:ascii="GHEA Grapalat" w:hAnsi="GHEA Grapalat"/>
                <w:color w:val="000000"/>
                <w:sz w:val="24"/>
                <w:szCs w:val="24"/>
                <w:shd w:val="clear" w:color="auto" w:fill="FFFFFF"/>
                <w:lang w:val="hy-AM"/>
              </w:rPr>
              <w:t xml:space="preserve"> </w:t>
            </w:r>
            <w:r w:rsidRPr="00FF774F">
              <w:rPr>
                <w:rFonts w:ascii="GHEA Grapalat" w:hAnsi="GHEA Grapalat" w:cs="Arial"/>
                <w:color w:val="000000"/>
                <w:sz w:val="24"/>
                <w:szCs w:val="24"/>
                <w:shd w:val="clear" w:color="auto" w:fill="FFFFFF"/>
                <w:lang w:val="hy-AM"/>
              </w:rPr>
              <w:t>ՔԿԱԳ ոլորտը կարգավորող օրենքով սահմանված գործառույթներ, իսկ սույն  նախագծով փաստացի առանձնացվում է ՔԿԱԳ գործակալության գործառույթները՝ կիսելով մեկ այլ մարմնի՝ Բժշկական կազմակերպությունների հետ հետ, որը հակասում է գործող օրենսդրությանը</w:t>
            </w:r>
            <w:r w:rsidRPr="00FF774F">
              <w:rPr>
                <w:rFonts w:ascii="GHEA Grapalat" w:hAnsi="GHEA Grapalat"/>
                <w:color w:val="000000"/>
                <w:sz w:val="24"/>
                <w:szCs w:val="24"/>
                <w:shd w:val="clear" w:color="auto" w:fill="FFFFFF"/>
                <w:lang w:val="hy-AM"/>
              </w:rPr>
              <w:t xml:space="preserve">: </w:t>
            </w:r>
          </w:p>
          <w:p w14:paraId="7651A831" w14:textId="77777777" w:rsidR="00305084" w:rsidRPr="00FF774F" w:rsidRDefault="00305084" w:rsidP="00B50744">
            <w:pPr>
              <w:shd w:val="clear" w:color="auto" w:fill="FFFFFF" w:themeFill="background1"/>
              <w:spacing w:after="0" w:line="240" w:lineRule="auto"/>
              <w:ind w:firstLine="720"/>
              <w:jc w:val="both"/>
              <w:rPr>
                <w:rFonts w:ascii="GHEA Grapalat" w:hAnsi="GHEA Grapalat"/>
                <w:color w:val="000000"/>
                <w:sz w:val="24"/>
                <w:szCs w:val="24"/>
                <w:shd w:val="clear" w:color="auto" w:fill="FFFFFF"/>
                <w:lang w:val="hy-AM"/>
              </w:rPr>
            </w:pPr>
            <w:r w:rsidRPr="00FF774F">
              <w:rPr>
                <w:rFonts w:ascii="GHEA Grapalat" w:hAnsi="GHEA Grapalat"/>
                <w:color w:val="000000"/>
                <w:sz w:val="24"/>
                <w:szCs w:val="24"/>
                <w:shd w:val="clear" w:color="auto" w:fill="FFFFFF"/>
                <w:lang w:val="hy-AM"/>
              </w:rPr>
              <w:t xml:space="preserve">Պետք է նշել նաև, որ  </w:t>
            </w:r>
            <w:r w:rsidRPr="00FF774F">
              <w:rPr>
                <w:rFonts w:ascii="GHEA Grapalat" w:hAnsi="GHEA Grapalat"/>
                <w:bCs/>
                <w:color w:val="000000"/>
                <w:sz w:val="24"/>
                <w:szCs w:val="24"/>
                <w:lang w:val="hy-AM"/>
              </w:rPr>
              <w:t xml:space="preserve"> </w:t>
            </w:r>
            <w:r w:rsidRPr="00FF774F">
              <w:rPr>
                <w:rFonts w:ascii="GHEA Grapalat" w:hAnsi="GHEA Grapalat"/>
                <w:noProof/>
                <w:color w:val="000000"/>
                <w:sz w:val="24"/>
                <w:szCs w:val="24"/>
                <w:shd w:val="clear" w:color="auto" w:fill="FFFFFF"/>
                <w:lang w:val="hy-AM"/>
              </w:rPr>
              <w:t xml:space="preserve">2014 թվականի սեպտեմբերի 30-ին Արդարադատության նախարարության ՔԿԱԳ գործակալությունում ներդրվել է </w:t>
            </w:r>
            <w:r w:rsidRPr="00FF774F">
              <w:rPr>
                <w:rFonts w:ascii="GHEA Grapalat" w:hAnsi="GHEA Grapalat"/>
                <w:noProof/>
                <w:color w:val="000000"/>
                <w:sz w:val="24"/>
                <w:szCs w:val="24"/>
                <w:shd w:val="clear" w:color="auto" w:fill="FFFFFF"/>
                <w:lang w:val="hy-AM"/>
              </w:rPr>
              <w:lastRenderedPageBreak/>
              <w:t xml:space="preserve">էլեկտրոնային կառավարման միասնական  </w:t>
            </w:r>
            <w:r w:rsidRPr="00FF774F">
              <w:rPr>
                <w:rFonts w:ascii="GHEA Grapalat" w:hAnsi="GHEA Grapalat"/>
                <w:i/>
                <w:noProof/>
                <w:color w:val="5B9BD5" w:themeColor="accent1"/>
                <w:sz w:val="24"/>
                <w:szCs w:val="24"/>
                <w:u w:val="single"/>
                <w:shd w:val="clear" w:color="auto" w:fill="FFFFFF"/>
                <w:lang w:val="hy-AM"/>
              </w:rPr>
              <w:t>e-civil</w:t>
            </w:r>
            <w:r w:rsidRPr="00FF774F">
              <w:rPr>
                <w:rFonts w:ascii="GHEA Grapalat" w:hAnsi="GHEA Grapalat"/>
                <w:noProof/>
                <w:color w:val="000000"/>
                <w:sz w:val="24"/>
                <w:szCs w:val="24"/>
                <w:shd w:val="clear" w:color="auto" w:fill="FFFFFF"/>
                <w:lang w:val="hy-AM"/>
              </w:rPr>
              <w:t xml:space="preserve"> համակարգը, </w:t>
            </w:r>
            <w:r w:rsidRPr="00FF774F">
              <w:rPr>
                <w:rFonts w:ascii="GHEA Grapalat" w:hAnsi="GHEA Grapalat"/>
                <w:noProof/>
                <w:sz w:val="24"/>
                <w:szCs w:val="24"/>
                <w:lang w:val="hy-AM"/>
              </w:rPr>
              <w:t>որը համակցված է ՀՀ բնակչության պետական ռեգիստրի գրանցամատյանին և ՔԿԱԳ գործակալության կողմից իրականացվող բոլոր գործառույթները անմիջապես հասանելի և տեսանելի են քաղաքացու միասնական քաղվածքում</w:t>
            </w:r>
            <w:r w:rsidRPr="00FF774F">
              <w:rPr>
                <w:rFonts w:ascii="GHEA Grapalat" w:hAnsi="GHEA Grapalat"/>
                <w:sz w:val="24"/>
                <w:szCs w:val="24"/>
                <w:lang w:val="hy-AM"/>
              </w:rPr>
              <w:t xml:space="preserve"> և </w:t>
            </w:r>
            <w:r w:rsidRPr="00FF774F">
              <w:rPr>
                <w:rFonts w:ascii="GHEA Grapalat" w:hAnsi="GHEA Grapalat"/>
                <w:color w:val="000000"/>
                <w:sz w:val="24"/>
                <w:szCs w:val="24"/>
                <w:shd w:val="clear" w:color="auto" w:fill="FFFFFF"/>
                <w:lang w:val="hy-AM"/>
              </w:rPr>
              <w:t xml:space="preserve"> փաստացի </w:t>
            </w:r>
            <w:r w:rsidRPr="00FF774F">
              <w:rPr>
                <w:rFonts w:ascii="GHEA Grapalat" w:hAnsi="GHEA Grapalat"/>
                <w:sz w:val="24"/>
                <w:szCs w:val="24"/>
                <w:lang w:val="hy-AM"/>
              </w:rPr>
              <w:t>«Բնակչության ռեգիստրի մասին» օրենքի նախագծով  նախատեսվող ՔԿԱԳ ոլորտի վերաբերյալ գործառույթները  դեռևս 2020 թվականի օգոստոսի 14-ից իրականացվում են ՔԿԱԳ գործակալության կողմից: Այսպես, օրինակ՝ ծննդի մասին քաղաքացիական կացության ակտային գրանցմամբ ձևավորված վկայականը տրամադրվում է բնակչության ռեգիստրում փոխգործելիության հարթակի միջոցով երեխայի տվյալների մուտքագրման արդյունքում հանրային ծառայությունների համարանիշ ստանալուց հետո, որը արտացոլվում է նաև ծննդյան վկայականում և որևէ խնդիր չի առաջացրել՝ հաշվի առնելով, որ տեղեկատվությունը ինքնաշխատ եղանակով անմիջապես ներկայացվում է ՀՀ բնակչության պետական ռեգիստրին, ընդ որում Նախագծով առաջարկվող կարգավորումներից պարզ է դառնում, որ գործառույթային առումով առնվազն ՔԿԱԳ գործակալությանը վերաբերելի գործառույթները մնում են նույնը և միայն փոխվում է վերահսկողություն իրականացնող մարմինը, ինչի անհրաժեշտությունը պատշաճ հիմնավորված չէ, բացի այդ ամբողջը մեկ մարմնում կենտրոնացնելու ռիսկերը վերհանված չեն</w:t>
            </w:r>
          </w:p>
          <w:p w14:paraId="35AE5CC8" w14:textId="77777777" w:rsidR="00305084" w:rsidRPr="00FF774F" w:rsidRDefault="00305084" w:rsidP="00B50744">
            <w:pPr>
              <w:shd w:val="clear" w:color="auto" w:fill="FFFFFF" w:themeFill="background1"/>
              <w:spacing w:after="0" w:line="240" w:lineRule="auto"/>
              <w:ind w:firstLine="720"/>
              <w:jc w:val="both"/>
              <w:rPr>
                <w:rFonts w:ascii="GHEA Grapalat" w:hAnsi="GHEA Grapalat" w:cs="Calibri"/>
                <w:sz w:val="24"/>
                <w:szCs w:val="24"/>
                <w:lang w:val="hy-AM"/>
              </w:rPr>
            </w:pPr>
          </w:p>
        </w:tc>
        <w:tc>
          <w:tcPr>
            <w:tcW w:w="5850" w:type="dxa"/>
            <w:shd w:val="clear" w:color="auto" w:fill="auto"/>
          </w:tcPr>
          <w:p w14:paraId="695F6F53" w14:textId="552238CA" w:rsidR="00305084" w:rsidRDefault="000E2952"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 մասնակի</w:t>
            </w:r>
            <w:r w:rsidR="00EB10FC">
              <w:rPr>
                <w:rFonts w:ascii="GHEA Grapalat" w:eastAsia="Times New Roman" w:hAnsi="GHEA Grapalat" w:cs="Times New Roman"/>
                <w:b/>
                <w:sz w:val="24"/>
                <w:szCs w:val="24"/>
                <w:lang w:val="hy-AM" w:eastAsia="ru-RU"/>
              </w:rPr>
              <w:t>։</w:t>
            </w:r>
          </w:p>
          <w:p w14:paraId="7D2A3D98" w14:textId="726BCC9C" w:rsidR="00230B9B" w:rsidRPr="007E0767" w:rsidRDefault="00230B9B" w:rsidP="00B50744">
            <w:pPr>
              <w:spacing w:after="0" w:line="240" w:lineRule="auto"/>
              <w:jc w:val="both"/>
              <w:rPr>
                <w:rFonts w:ascii="GHEA Grapalat" w:eastAsia="Times New Roman" w:hAnsi="GHEA Grapalat" w:cs="Times New Roman"/>
                <w:b/>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r>
              <w:rPr>
                <w:rFonts w:ascii="GHEA Grapalat" w:eastAsia="Times New Roman" w:hAnsi="GHEA Grapalat" w:cs="Times New Roman"/>
                <w:b/>
                <w:sz w:val="24"/>
                <w:szCs w:val="24"/>
                <w:lang w:val="hy-AM" w:eastAsia="ru-RU"/>
              </w:rPr>
              <w:t xml:space="preserve"> </w:t>
            </w:r>
            <w:r w:rsidRPr="00031226">
              <w:rPr>
                <w:rFonts w:ascii="GHEA Grapalat" w:eastAsia="Times New Roman" w:hAnsi="GHEA Grapalat" w:cs="Times New Roman"/>
                <w:bCs/>
                <w:sz w:val="24"/>
                <w:szCs w:val="24"/>
                <w:lang w:val="hy-AM" w:eastAsia="ru-RU"/>
              </w:rPr>
              <w:t xml:space="preserve">Ինչ վերաբերում է </w:t>
            </w:r>
            <w:r w:rsidR="00031226" w:rsidRPr="00031226">
              <w:rPr>
                <w:rFonts w:ascii="GHEA Grapalat" w:eastAsia="Times New Roman" w:hAnsi="GHEA Grapalat" w:cs="Times New Roman"/>
                <w:b/>
                <w:i/>
                <w:iCs/>
                <w:sz w:val="24"/>
                <w:szCs w:val="24"/>
                <w:lang w:val="hy-AM" w:eastAsia="ru-RU"/>
              </w:rPr>
              <w:t>«</w:t>
            </w:r>
            <w:r w:rsidR="00031226" w:rsidRPr="00031226">
              <w:rPr>
                <w:rFonts w:ascii="GHEA Grapalat" w:hAnsi="GHEA Grapalat"/>
                <w:i/>
                <w:iCs/>
                <w:color w:val="000000"/>
                <w:sz w:val="24"/>
                <w:szCs w:val="24"/>
                <w:shd w:val="clear" w:color="auto" w:fill="FFFFFF"/>
                <w:lang w:val="hy-AM"/>
              </w:rPr>
              <w:t xml:space="preserve">Պետք է նշել նաև, որ  </w:t>
            </w:r>
            <w:r w:rsidR="00031226" w:rsidRPr="00031226">
              <w:rPr>
                <w:rFonts w:ascii="GHEA Grapalat" w:hAnsi="GHEA Grapalat"/>
                <w:bCs/>
                <w:i/>
                <w:iCs/>
                <w:color w:val="000000"/>
                <w:sz w:val="24"/>
                <w:szCs w:val="24"/>
                <w:lang w:val="hy-AM"/>
              </w:rPr>
              <w:t xml:space="preserve"> </w:t>
            </w:r>
            <w:r w:rsidR="00031226" w:rsidRPr="00031226">
              <w:rPr>
                <w:rFonts w:ascii="GHEA Grapalat" w:hAnsi="GHEA Grapalat"/>
                <w:i/>
                <w:iCs/>
                <w:noProof/>
                <w:color w:val="000000"/>
                <w:sz w:val="24"/>
                <w:szCs w:val="24"/>
                <w:shd w:val="clear" w:color="auto" w:fill="FFFFFF"/>
                <w:lang w:val="hy-AM"/>
              </w:rPr>
              <w:t xml:space="preserve">2014 թվականի սեպտեմբերի 30-ին Արդարադատության նախարարության ՔԿԱԳ գործակալությունում ներդրվել է էլեկտրոնային կառավարման միասնական  </w:t>
            </w:r>
            <w:r w:rsidR="00031226" w:rsidRPr="00031226">
              <w:rPr>
                <w:rFonts w:ascii="GHEA Grapalat" w:hAnsi="GHEA Grapalat"/>
                <w:i/>
                <w:iCs/>
                <w:noProof/>
                <w:color w:val="5B9BD5" w:themeColor="accent1"/>
                <w:sz w:val="24"/>
                <w:szCs w:val="24"/>
                <w:u w:val="single"/>
                <w:shd w:val="clear" w:color="auto" w:fill="FFFFFF"/>
                <w:lang w:val="hy-AM"/>
              </w:rPr>
              <w:t>e-civil</w:t>
            </w:r>
            <w:r w:rsidR="00031226" w:rsidRPr="00031226">
              <w:rPr>
                <w:rFonts w:ascii="GHEA Grapalat" w:hAnsi="GHEA Grapalat"/>
                <w:i/>
                <w:iCs/>
                <w:noProof/>
                <w:color w:val="000000"/>
                <w:sz w:val="24"/>
                <w:szCs w:val="24"/>
                <w:shd w:val="clear" w:color="auto" w:fill="FFFFFF"/>
                <w:lang w:val="hy-AM"/>
              </w:rPr>
              <w:t xml:space="preserve"> համակարգը, </w:t>
            </w:r>
            <w:r w:rsidR="00031226" w:rsidRPr="00031226">
              <w:rPr>
                <w:rFonts w:ascii="GHEA Grapalat" w:hAnsi="GHEA Grapalat"/>
                <w:i/>
                <w:iCs/>
                <w:noProof/>
                <w:sz w:val="24"/>
                <w:szCs w:val="24"/>
                <w:lang w:val="hy-AM"/>
              </w:rPr>
              <w:t>որը համակցված է ՀՀ բնակչության պետական ռեգիստրի գրանցամատյանին և ՔԿԱԳ գործակալության կողմից իրականացվող բոլոր գործառույթները անմիջապես հասանելի և տեսանելի են քաղաքացու միասնական քաղվածքում</w:t>
            </w:r>
            <w:r w:rsidR="00031226" w:rsidRPr="00031226">
              <w:rPr>
                <w:rFonts w:ascii="GHEA Grapalat" w:hAnsi="GHEA Grapalat"/>
                <w:i/>
                <w:iCs/>
                <w:sz w:val="24"/>
                <w:szCs w:val="24"/>
                <w:lang w:val="hy-AM"/>
              </w:rPr>
              <w:t xml:space="preserve"> և </w:t>
            </w:r>
            <w:r w:rsidR="00031226" w:rsidRPr="00031226">
              <w:rPr>
                <w:rFonts w:ascii="GHEA Grapalat" w:hAnsi="GHEA Grapalat"/>
                <w:i/>
                <w:iCs/>
                <w:color w:val="000000"/>
                <w:sz w:val="24"/>
                <w:szCs w:val="24"/>
                <w:shd w:val="clear" w:color="auto" w:fill="FFFFFF"/>
                <w:lang w:val="hy-AM"/>
              </w:rPr>
              <w:t xml:space="preserve"> փաստացի </w:t>
            </w:r>
            <w:r w:rsidR="00031226" w:rsidRPr="00031226">
              <w:rPr>
                <w:rFonts w:ascii="GHEA Grapalat" w:hAnsi="GHEA Grapalat"/>
                <w:i/>
                <w:iCs/>
                <w:sz w:val="24"/>
                <w:szCs w:val="24"/>
                <w:lang w:val="hy-AM"/>
              </w:rPr>
              <w:t>«Բնակչության ռեգիստրի մասին» օրենքի նախագծով  նախատեսվող ՔԿԱԳ ոլորտի վերաբերյալ գործառույթները  դեռևս 2020 թվականի օգոստոսի 14-ից իրականացվում են ՔԿԱԳ գործակալության կողմից:</w:t>
            </w:r>
            <w:r w:rsidR="00031226" w:rsidRPr="00031226">
              <w:rPr>
                <w:rFonts w:ascii="GHEA Grapalat" w:eastAsia="Times New Roman" w:hAnsi="GHEA Grapalat" w:cs="Times New Roman"/>
                <w:b/>
                <w:i/>
                <w:iCs/>
                <w:sz w:val="24"/>
                <w:szCs w:val="24"/>
                <w:lang w:val="hy-AM" w:eastAsia="ru-RU"/>
              </w:rPr>
              <w:t>»</w:t>
            </w:r>
            <w:r w:rsidR="00031226">
              <w:rPr>
                <w:rFonts w:ascii="GHEA Grapalat" w:eastAsia="Times New Roman" w:hAnsi="GHEA Grapalat" w:cs="Times New Roman"/>
                <w:b/>
                <w:sz w:val="24"/>
                <w:szCs w:val="24"/>
                <w:lang w:val="hy-AM" w:eastAsia="ru-RU"/>
              </w:rPr>
              <w:t xml:space="preserve"> </w:t>
            </w:r>
            <w:r w:rsidR="00031226" w:rsidRPr="00031226">
              <w:rPr>
                <w:rFonts w:ascii="GHEA Grapalat" w:eastAsia="Times New Roman" w:hAnsi="GHEA Grapalat" w:cs="Times New Roman"/>
                <w:bCs/>
                <w:sz w:val="24"/>
                <w:szCs w:val="24"/>
                <w:lang w:val="hy-AM" w:eastAsia="ru-RU"/>
              </w:rPr>
              <w:t xml:space="preserve">նշվածին, ապա հարկ է նկատի ունենալ, որ տարատեսակ բազաներում տարատեսակ տեղեկատվությունների ներառման և բպռ-ում երկրորդային աղբյուրներից տեղեկատվության մուտքագրման արդյունքում բազաներում առաջանում են անհստակությունների, որն էլ ըստ էության արձանագրել է </w:t>
            </w:r>
            <w:r w:rsidR="00031226" w:rsidRPr="00031226">
              <w:rPr>
                <w:rFonts w:ascii="GHEA Grapalat" w:hAnsi="GHEA Grapalat"/>
                <w:bCs/>
                <w:sz w:val="24"/>
                <w:szCs w:val="24"/>
                <w:lang w:val="hy-AM"/>
              </w:rPr>
              <w:t>Տեղեկատվական համակարգերի կառավարման խորհրդի (այսուհետ՝ Խորհուրդ) 2022 թվականի հոկտեմբերի 8-ի նիստի թիվ 02/2022 արձանագրությամբ։</w:t>
            </w:r>
          </w:p>
        </w:tc>
      </w:tr>
      <w:tr w:rsidR="00305084" w:rsidRPr="004F3E9E" w14:paraId="1E7C921C" w14:textId="77777777" w:rsidTr="006F1DAF">
        <w:trPr>
          <w:trHeight w:val="281"/>
        </w:trPr>
        <w:tc>
          <w:tcPr>
            <w:tcW w:w="9000" w:type="dxa"/>
            <w:shd w:val="clear" w:color="auto" w:fill="auto"/>
          </w:tcPr>
          <w:p w14:paraId="3C976B0D" w14:textId="77777777" w:rsidR="00305084" w:rsidRPr="00FF774F" w:rsidRDefault="00305084" w:rsidP="00B50744">
            <w:pPr>
              <w:tabs>
                <w:tab w:val="left" w:pos="284"/>
              </w:tabs>
              <w:spacing w:after="0" w:line="240" w:lineRule="auto"/>
              <w:contextualSpacing/>
              <w:jc w:val="both"/>
              <w:rPr>
                <w:rFonts w:ascii="GHEA Grapalat" w:hAnsi="GHEA Grapalat" w:cs="Sylfaen"/>
                <w:sz w:val="24"/>
                <w:szCs w:val="24"/>
                <w:lang w:val="hy-AM"/>
              </w:rPr>
            </w:pPr>
            <w:r w:rsidRPr="000C249E">
              <w:rPr>
                <w:rFonts w:ascii="GHEA Grapalat" w:hAnsi="GHEA Grapalat" w:cs="Calibri"/>
                <w:sz w:val="24"/>
                <w:szCs w:val="24"/>
                <w:lang w:val="hy-AM"/>
              </w:rPr>
              <w:t>12</w:t>
            </w:r>
            <w:r w:rsidRPr="000C249E">
              <w:rPr>
                <w:rFonts w:ascii="GHEA Grapalat" w:hAnsi="GHEA Grapalat" w:cs="Cambria Math"/>
                <w:sz w:val="24"/>
                <w:szCs w:val="24"/>
                <w:lang w:val="hy-AM"/>
              </w:rPr>
              <w:t>.</w:t>
            </w:r>
            <w:r w:rsidRPr="00FF774F">
              <w:rPr>
                <w:rFonts w:ascii="GHEA Grapalat" w:hAnsi="GHEA Grapalat" w:cs="Calibri"/>
                <w:sz w:val="24"/>
                <w:szCs w:val="24"/>
                <w:lang w:val="hy-AM"/>
              </w:rPr>
              <w:t xml:space="preserve"> </w:t>
            </w:r>
            <w:r w:rsidRPr="00FF774F">
              <w:rPr>
                <w:rFonts w:ascii="GHEA Grapalat" w:hAnsi="GHEA Grapalat" w:cs="GHEA Grapalat"/>
                <w:sz w:val="24"/>
                <w:szCs w:val="24"/>
                <w:lang w:val="hy-AM"/>
              </w:rPr>
              <w:t>Օրենքի</w:t>
            </w:r>
            <w:r w:rsidRPr="00FF774F">
              <w:rPr>
                <w:rFonts w:ascii="GHEA Grapalat" w:hAnsi="GHEA Grapalat" w:cs="Calibri"/>
                <w:sz w:val="24"/>
                <w:szCs w:val="24"/>
                <w:lang w:val="hy-AM"/>
              </w:rPr>
              <w:t xml:space="preserve"> 26-</w:t>
            </w:r>
            <w:r w:rsidRPr="00FF774F">
              <w:rPr>
                <w:rFonts w:ascii="GHEA Grapalat" w:hAnsi="GHEA Grapalat" w:cs="GHEA Grapalat"/>
                <w:sz w:val="24"/>
                <w:szCs w:val="24"/>
                <w:lang w:val="hy-AM"/>
              </w:rPr>
              <w:t>րդ</w:t>
            </w:r>
            <w:r w:rsidRPr="00FF774F">
              <w:rPr>
                <w:rFonts w:ascii="GHEA Grapalat" w:hAnsi="GHEA Grapalat" w:cs="Calibri"/>
                <w:sz w:val="24"/>
                <w:szCs w:val="24"/>
                <w:lang w:val="hy-AM"/>
              </w:rPr>
              <w:t xml:space="preserve"> հոդվածը բնակչության ռեգիստրը տնօրինող մարմնին վերապահում է անձնական տվյալների պաշտպանության լիազորություն։ Հաշվի առնելով, որ Օրենքի 4-րդ հոդվածի 1-ին մասի 11-րդ կետով սահմանված «տեղեկատվության պահպանում և պաշտպանություն» հասկացության ներքո նկատի է առնվում անձնական տվյալների անվտանգության պահպանումը, ինչպես նաև այն հանգամանքը, որ ԱՏՊ օրենքի 24-րդ հոդվածի համաձայն անձնական տվյալների պաշտպանությունը իրականացնում է նույն օրենքի լիազոր մարմինը՝ ՀՀ անձնական տվյալների պաշտպանության գործակալությունը, անհրաժեշտ է Օրենքի 26-րդ հոդվածի 1-ին մասի 3-րդ կետում «անձնական տվյալների պաշտպանությունը» բառերը փոխարինել «Բնակչության ռեգիստրում պարունակվող տվյալների անվտանգության պահպանման վերահսկումը» բառերով կամ ձեռնպահ մնալ նման լիազորություն նախատեսելուց, հատկապես, երբ Օրենքի 27</w:t>
            </w:r>
            <w:r w:rsidRPr="00FF774F">
              <w:rPr>
                <w:rFonts w:ascii="GHEA Grapalat" w:hAnsi="GHEA Grapalat" w:cs="Sylfaen"/>
                <w:sz w:val="24"/>
                <w:szCs w:val="24"/>
                <w:lang w:val="hy-AM"/>
              </w:rPr>
              <w:t xml:space="preserve">-րդ հոդվածի 1-ին մասի 6-րդ կետը համանման լիազորություն է նախատեսում բնակչության ռեգիստրի կառավարող մարմնի համար (Օրենքի 27-րդ հոդվածի 1-ին մասի 6-րդ կետում «բնակչության </w:t>
            </w:r>
            <w:r w:rsidRPr="00FF774F">
              <w:rPr>
                <w:rFonts w:ascii="GHEA Grapalat" w:hAnsi="GHEA Grapalat" w:cs="Sylfaen"/>
                <w:sz w:val="24"/>
                <w:szCs w:val="24"/>
                <w:lang w:val="hy-AM"/>
              </w:rPr>
              <w:lastRenderedPageBreak/>
              <w:t>ռեգիստրի տվյալների պահպանության ու պաշտպանության կազմակերպումը,» բառերը փոխարինել «բնակչության ռեգիստրի տվյալների անվտանգության պահպանման կազմակերպումը» բառերով)։</w:t>
            </w:r>
          </w:p>
          <w:p w14:paraId="17F2A964" w14:textId="77777777" w:rsidR="00305084" w:rsidRPr="00FF774F" w:rsidRDefault="00305084" w:rsidP="00B50744">
            <w:pPr>
              <w:shd w:val="clear" w:color="auto" w:fill="FFFFFF" w:themeFill="background1"/>
              <w:spacing w:after="0" w:line="240" w:lineRule="auto"/>
              <w:ind w:firstLine="720"/>
              <w:jc w:val="both"/>
              <w:rPr>
                <w:rFonts w:ascii="GHEA Grapalat" w:hAnsi="GHEA Grapalat"/>
                <w:b/>
                <w:bCs/>
                <w:color w:val="000000"/>
                <w:sz w:val="24"/>
                <w:szCs w:val="24"/>
                <w:lang w:val="hy-AM"/>
              </w:rPr>
            </w:pPr>
          </w:p>
        </w:tc>
        <w:tc>
          <w:tcPr>
            <w:tcW w:w="5850" w:type="dxa"/>
            <w:shd w:val="clear" w:color="auto" w:fill="auto"/>
          </w:tcPr>
          <w:p w14:paraId="4E8175D5" w14:textId="77777777" w:rsidR="00305084" w:rsidRDefault="000E2952"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20777136" w14:textId="77777777" w:rsidR="00A96D18" w:rsidRPr="00A96D18" w:rsidRDefault="00A96D18" w:rsidP="000E2952">
            <w:pPr>
              <w:spacing w:after="0" w:line="240" w:lineRule="auto"/>
              <w:jc w:val="center"/>
              <w:rPr>
                <w:rFonts w:ascii="GHEA Grapalat" w:eastAsia="Times New Roman" w:hAnsi="GHEA Grapalat" w:cs="Times New Roman"/>
                <w:bCs/>
                <w:sz w:val="24"/>
                <w:szCs w:val="24"/>
                <w:lang w:val="hy-AM" w:eastAsia="ru-RU"/>
              </w:rPr>
            </w:pPr>
          </w:p>
          <w:p w14:paraId="535928BC" w14:textId="00726CCF" w:rsidR="00A96D18" w:rsidRPr="007E0767" w:rsidRDefault="00A96D18" w:rsidP="00A96D18">
            <w:pPr>
              <w:spacing w:after="0" w:line="240" w:lineRule="auto"/>
              <w:rPr>
                <w:rFonts w:ascii="GHEA Grapalat" w:eastAsia="Times New Roman" w:hAnsi="GHEA Grapalat" w:cs="Times New Roman"/>
                <w:b/>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p>
        </w:tc>
      </w:tr>
      <w:tr w:rsidR="00DE7DDC" w:rsidRPr="004F3E9E" w14:paraId="1E6104D5" w14:textId="77777777" w:rsidTr="006F1DAF">
        <w:trPr>
          <w:trHeight w:val="281"/>
        </w:trPr>
        <w:tc>
          <w:tcPr>
            <w:tcW w:w="9000" w:type="dxa"/>
            <w:shd w:val="clear" w:color="auto" w:fill="auto"/>
          </w:tcPr>
          <w:p w14:paraId="2BFDFF89" w14:textId="77777777" w:rsidR="00DE7DDC" w:rsidRPr="00FF774F" w:rsidRDefault="00DE7DDC" w:rsidP="00B50744">
            <w:pPr>
              <w:tabs>
                <w:tab w:val="left" w:pos="284"/>
              </w:tabs>
              <w:spacing w:after="0" w:line="240" w:lineRule="auto"/>
              <w:ind w:firstLine="720"/>
              <w:contextualSpacing/>
              <w:jc w:val="both"/>
              <w:rPr>
                <w:rFonts w:ascii="GHEA Grapalat" w:hAnsi="GHEA Grapalat" w:cs="Sylfaen"/>
                <w:sz w:val="24"/>
                <w:szCs w:val="24"/>
                <w:lang w:val="hy-AM"/>
              </w:rPr>
            </w:pPr>
            <w:r w:rsidRPr="000C249E">
              <w:rPr>
                <w:rFonts w:ascii="GHEA Grapalat" w:hAnsi="GHEA Grapalat" w:cs="Sylfaen"/>
                <w:sz w:val="24"/>
                <w:szCs w:val="24"/>
                <w:lang w:val="hy-AM"/>
              </w:rPr>
              <w:t>13.</w:t>
            </w:r>
            <w:r w:rsidRPr="00FF774F">
              <w:rPr>
                <w:rFonts w:ascii="GHEA Grapalat" w:hAnsi="GHEA Grapalat" w:cs="Sylfaen"/>
                <w:sz w:val="24"/>
                <w:szCs w:val="24"/>
                <w:lang w:val="hy-AM"/>
              </w:rPr>
              <w:t xml:space="preserve"> Օրենքի 28-րդ հոդվածի 1-ին մասում նշվում է, որ մշտական բնակության վայրը փոխելիս անձը պարտավոր է այդ մասին գրավոր տեղեկացնել բնակչության ռեգիստրը տնօրինող մարմնին, սակայն չի սահմանում տեղեկացման կարգը (օր՝ ինչ եղանակով և ինչ ժամկետում)։</w:t>
            </w:r>
          </w:p>
          <w:p w14:paraId="4A40E98F" w14:textId="77777777" w:rsidR="00DE7DDC" w:rsidRPr="00FF774F" w:rsidRDefault="00DE7DDC" w:rsidP="00B50744">
            <w:pPr>
              <w:tabs>
                <w:tab w:val="left" w:pos="284"/>
              </w:tabs>
              <w:spacing w:after="0" w:line="240" w:lineRule="auto"/>
              <w:contextualSpacing/>
              <w:jc w:val="both"/>
              <w:rPr>
                <w:rFonts w:ascii="GHEA Grapalat" w:hAnsi="GHEA Grapalat" w:cs="Calibri"/>
                <w:b/>
                <w:sz w:val="24"/>
                <w:szCs w:val="24"/>
                <w:lang w:val="hy-AM"/>
              </w:rPr>
            </w:pPr>
          </w:p>
        </w:tc>
        <w:tc>
          <w:tcPr>
            <w:tcW w:w="5850" w:type="dxa"/>
            <w:shd w:val="clear" w:color="auto" w:fill="auto"/>
          </w:tcPr>
          <w:p w14:paraId="3FEBBD6A" w14:textId="77777777" w:rsidR="00DE7DDC" w:rsidRDefault="000E2952"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72CE5EA3" w14:textId="77777777" w:rsidR="00A96D18" w:rsidRDefault="00A96D18" w:rsidP="000E2952">
            <w:pPr>
              <w:spacing w:after="0" w:line="240" w:lineRule="auto"/>
              <w:jc w:val="center"/>
              <w:rPr>
                <w:rFonts w:ascii="GHEA Grapalat" w:eastAsia="Times New Roman" w:hAnsi="GHEA Grapalat" w:cs="Times New Roman"/>
                <w:b/>
                <w:sz w:val="24"/>
                <w:szCs w:val="24"/>
                <w:lang w:val="hy-AM" w:eastAsia="ru-RU"/>
              </w:rPr>
            </w:pPr>
          </w:p>
          <w:p w14:paraId="374CF508" w14:textId="72117691" w:rsidR="00A96D18" w:rsidRPr="007E0767" w:rsidRDefault="00A96D18" w:rsidP="00A96D18">
            <w:pPr>
              <w:spacing w:after="0" w:line="240" w:lineRule="auto"/>
              <w:rPr>
                <w:rFonts w:ascii="GHEA Grapalat" w:eastAsia="Times New Roman" w:hAnsi="GHEA Grapalat" w:cs="Times New Roman"/>
                <w:b/>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p>
        </w:tc>
      </w:tr>
      <w:tr w:rsidR="00E5002A" w:rsidRPr="004F3E9E" w14:paraId="7296D8F6" w14:textId="77777777" w:rsidTr="006F1DAF">
        <w:trPr>
          <w:trHeight w:val="281"/>
        </w:trPr>
        <w:tc>
          <w:tcPr>
            <w:tcW w:w="9000" w:type="dxa"/>
            <w:shd w:val="clear" w:color="auto" w:fill="auto"/>
          </w:tcPr>
          <w:p w14:paraId="0B031974" w14:textId="77777777" w:rsidR="00E5002A" w:rsidRPr="00FF774F" w:rsidRDefault="00E5002A" w:rsidP="00B50744">
            <w:pPr>
              <w:tabs>
                <w:tab w:val="left" w:pos="284"/>
              </w:tabs>
              <w:spacing w:after="0" w:line="240" w:lineRule="auto"/>
              <w:ind w:firstLine="720"/>
              <w:contextualSpacing/>
              <w:jc w:val="both"/>
              <w:rPr>
                <w:rFonts w:ascii="GHEA Grapalat" w:hAnsi="GHEA Grapalat" w:cs="GHEA Grapalat"/>
                <w:color w:val="000000"/>
                <w:sz w:val="24"/>
                <w:szCs w:val="24"/>
                <w:lang w:val="hy-AM"/>
              </w:rPr>
            </w:pPr>
            <w:r w:rsidRPr="000C249E">
              <w:rPr>
                <w:rFonts w:ascii="GHEA Grapalat" w:hAnsi="GHEA Grapalat" w:cs="Sylfaen"/>
                <w:sz w:val="24"/>
                <w:szCs w:val="24"/>
                <w:lang w:val="hy-AM"/>
              </w:rPr>
              <w:t>14.</w:t>
            </w:r>
            <w:r w:rsidRPr="00FF774F">
              <w:rPr>
                <w:rFonts w:ascii="GHEA Grapalat" w:hAnsi="GHEA Grapalat" w:cs="Sylfaen"/>
                <w:sz w:val="24"/>
                <w:szCs w:val="24"/>
                <w:lang w:val="hy-AM"/>
              </w:rPr>
              <w:t xml:space="preserve"> Օրենքի 29-րդ հոդվածի 1-ին մասով սահմանվում են բնակչության ռեգիստրը կառավարող մարմնի կողմից բնակչության ռեգիստրում ներառված տեղեկատվության բացահայտման (այլ սուբյեկտներին տրամադրման) դեպքերը։ Վերոնշյալ հոդվածի 1-ին մասի 1-ին կետում որպես բնակչության ռեգիստրի տվյալների բացահայտման դեպք նախատեսված է </w:t>
            </w:r>
            <w:r w:rsidRPr="00FF774F">
              <w:rPr>
                <w:rFonts w:ascii="GHEA Grapalat" w:hAnsi="GHEA Grapalat" w:cs="GHEA Grapalat"/>
                <w:color w:val="000000"/>
                <w:sz w:val="24"/>
                <w:szCs w:val="24"/>
                <w:lang w:val="hy-AM"/>
              </w:rPr>
              <w:t>բնակչության ռեգիստրի տվյալների սուբյեկտի կողմից իր վերաբերյալ տեղեկատվության հարցումը, իսկ օրենքով սահմանված կարգով տրված լիազորագրի դեպքում նաև այլ տվյալների սուբյեկտի վերաբերյալ տեղեկատվության հարցումը։ Քննարկվող հոդվածի վերլուծությունից բխում է, որ խոսքը գնում է ոչ թե բնակչության ռեգիստրի տվյալների սուբյեկտի կողմից իր վերաբերյալ տեղեկատվության հարցման, այլ հարցման հիման վրա նշված սուբյեկտին իր վերաբերյալ տեղեկատվության  տրամադրման մասին։</w:t>
            </w:r>
          </w:p>
          <w:p w14:paraId="10F421DA" w14:textId="77777777" w:rsidR="00E5002A" w:rsidRPr="00FF774F" w:rsidRDefault="00E5002A" w:rsidP="00B50744">
            <w:pPr>
              <w:shd w:val="clear" w:color="auto" w:fill="FFFFFF" w:themeFill="background1"/>
              <w:spacing w:after="0" w:line="240" w:lineRule="auto"/>
              <w:ind w:firstLine="720"/>
              <w:jc w:val="both"/>
              <w:rPr>
                <w:rFonts w:ascii="GHEA Grapalat" w:hAnsi="GHEA Grapalat"/>
                <w:sz w:val="24"/>
                <w:szCs w:val="24"/>
                <w:lang w:val="hy-AM"/>
              </w:rPr>
            </w:pPr>
            <w:r w:rsidRPr="00FF774F">
              <w:rPr>
                <w:rFonts w:ascii="GHEA Grapalat" w:hAnsi="GHEA Grapalat" w:cs="GHEA Grapalat"/>
                <w:color w:val="000000"/>
                <w:sz w:val="24"/>
                <w:szCs w:val="24"/>
                <w:lang w:val="hy-AM"/>
              </w:rPr>
              <w:t xml:space="preserve">Օրենքի նույն հոդվածի 1-ին մասի 4-րդ կետում որպես բնակչության ռեգիստրի տվյալների բացահայտման դեպք նախատեսված է բնակչության ռեգիստրին հասանելիության տրամադրումը՝ առանց սահմանելու, թե ում է տրամադրվելու նման հասանելիություն և ինչ դեպքերում։  Բացի այդ  </w:t>
            </w:r>
            <w:r w:rsidRPr="00FF774F">
              <w:rPr>
                <w:rFonts w:ascii="GHEA Grapalat" w:hAnsi="GHEA Grapalat"/>
                <w:sz w:val="24"/>
                <w:szCs w:val="24"/>
                <w:lang w:val="hy-AM"/>
              </w:rPr>
              <w:t xml:space="preserve">Նախագծից պարզ է դառնում, որ տվյալ գործընթացն ամբողջությամբ վերահսկվում և հասանելիությունը տրամադրվում է ՆԳՆ-ի կողմից: Ստացվում է, որ բնակչության պետական ռեգիստրում տվյալներ գրանցող մարմինները իրավունք չեն ունենալու ինքնուրույն որոշելու ոլորտային առումով տեղեկատվություն ստանալու իրավասություն ունեցող անձանց շրջանակը, ինչը հակասում է ոլորտային օրենքների կարգավորումներին: Օրինակ,ՔԿԱԳ ոլորտը կարգավորող գործող օրենքով արդեն իսկ սահմանված է քաղաքացիական կացության ակտային գրանցման վերաբերյալ տեղեկատվության տրամադրման կարգը և այն ստանալու իրավասություն ունեցող անձանց շրջանակը և դրանց հասանելիություն տրամադրելու լիազոր մարմին է հանդիսանում ՔԿԱԳ գործակալությունը:  Նախագծով նաև բացահայտված չէ , թե ինչ </w:t>
            </w:r>
            <w:r w:rsidRPr="00FF774F">
              <w:rPr>
                <w:rFonts w:ascii="GHEA Grapalat" w:hAnsi="GHEA Grapalat"/>
                <w:sz w:val="24"/>
                <w:szCs w:val="24"/>
                <w:lang w:val="hy-AM"/>
              </w:rPr>
              <w:lastRenderedPageBreak/>
              <w:t xml:space="preserve">ընթացակարգով է և որ դեպքերում են բնակչության պետական ռեգիտրում առկա տեղեկատվությունը տրամադրվելու այլ պետական և տեղական ինքակառավարման մարմիններին: </w:t>
            </w:r>
          </w:p>
          <w:p w14:paraId="00C37035" w14:textId="77777777" w:rsidR="00E5002A" w:rsidRPr="00FF774F" w:rsidRDefault="00E5002A" w:rsidP="00B50744">
            <w:pPr>
              <w:tabs>
                <w:tab w:val="left" w:pos="284"/>
              </w:tabs>
              <w:spacing w:after="0" w:line="240" w:lineRule="auto"/>
              <w:ind w:firstLine="720"/>
              <w:contextualSpacing/>
              <w:jc w:val="both"/>
              <w:rPr>
                <w:rFonts w:ascii="GHEA Grapalat" w:hAnsi="GHEA Grapalat" w:cs="Sylfaen"/>
                <w:b/>
                <w:sz w:val="24"/>
                <w:szCs w:val="24"/>
                <w:lang w:val="hy-AM"/>
              </w:rPr>
            </w:pPr>
          </w:p>
        </w:tc>
        <w:tc>
          <w:tcPr>
            <w:tcW w:w="5850" w:type="dxa"/>
            <w:shd w:val="clear" w:color="auto" w:fill="auto"/>
          </w:tcPr>
          <w:p w14:paraId="52734ED4" w14:textId="77777777" w:rsidR="00E5002A" w:rsidRDefault="00690DD4"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 xml:space="preserve">Ընդունվել </w:t>
            </w:r>
            <w:r w:rsidR="000E2952">
              <w:rPr>
                <w:rFonts w:ascii="GHEA Grapalat" w:eastAsia="Times New Roman" w:hAnsi="GHEA Grapalat" w:cs="Times New Roman"/>
                <w:b/>
                <w:sz w:val="24"/>
                <w:szCs w:val="24"/>
                <w:lang w:val="hy-AM" w:eastAsia="ru-RU"/>
              </w:rPr>
              <w:t>է</w:t>
            </w:r>
            <w:r w:rsidR="00EB10FC">
              <w:rPr>
                <w:rFonts w:ascii="GHEA Grapalat" w:eastAsia="Times New Roman" w:hAnsi="GHEA Grapalat" w:cs="Times New Roman"/>
                <w:b/>
                <w:sz w:val="24"/>
                <w:szCs w:val="24"/>
                <w:lang w:val="hy-AM" w:eastAsia="ru-RU"/>
              </w:rPr>
              <w:t>։</w:t>
            </w:r>
          </w:p>
          <w:p w14:paraId="2B6ACAE9" w14:textId="77777777" w:rsidR="00A96D18" w:rsidRDefault="00A96D18" w:rsidP="000E2952">
            <w:pPr>
              <w:spacing w:after="0" w:line="240" w:lineRule="auto"/>
              <w:jc w:val="center"/>
              <w:rPr>
                <w:rFonts w:ascii="GHEA Grapalat" w:eastAsia="Times New Roman" w:hAnsi="GHEA Grapalat" w:cs="Times New Roman"/>
                <w:b/>
                <w:sz w:val="24"/>
                <w:szCs w:val="24"/>
                <w:lang w:val="hy-AM" w:eastAsia="ru-RU"/>
              </w:rPr>
            </w:pPr>
          </w:p>
          <w:p w14:paraId="62A86485" w14:textId="67E8AD56"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r>
              <w:rPr>
                <w:rFonts w:ascii="GHEA Grapalat" w:eastAsia="Times New Roman" w:hAnsi="GHEA Grapalat" w:cs="Times New Roman"/>
                <w:bCs/>
                <w:sz w:val="24"/>
                <w:szCs w:val="24"/>
                <w:lang w:val="hy-AM" w:eastAsia="ru-RU"/>
              </w:rPr>
              <w:t xml:space="preserve">։ Միաժամանակ, պետք է նկատի ունենալ, որ </w:t>
            </w:r>
            <w:r w:rsidRPr="00A96D18">
              <w:rPr>
                <w:rFonts w:ascii="GHEA Grapalat" w:eastAsia="Times New Roman" w:hAnsi="GHEA Grapalat" w:cs="Times New Roman"/>
                <w:bCs/>
                <w:sz w:val="24"/>
                <w:szCs w:val="24"/>
                <w:lang w:val="hy-AM" w:eastAsia="ru-RU"/>
              </w:rPr>
              <w:t>ուրաքանչյուր տվյալների շտեմարան պետք է ունենա տեղեկատվություն տնօրինող մեկ սուբյեկտ։ Հակառակ դեպքում կխարխլվի, թե շտեմարանում առկա տվյալների անվտանգությունն ու պաշտպանվածությունը, թե դա կհանգեցնի տեղեկատվության չհամակարգված բացահայտման, մինչդեռ առաջարկվող կարգավորումների համամաձայն սահմանվելու է տեղեկատվությանը հասանելիություն ունեցող մարմինների շրջանակը և որևէ մարմին իր գործառույթների իրականացման անհրաժեշտությամբ պայմանավորված զրկված չի լինի տեղեկություններին հասանելիություն ունենալու հնարավորությունից։</w:t>
            </w:r>
          </w:p>
          <w:p w14:paraId="71253B19" w14:textId="77777777" w:rsidR="00A96D18" w:rsidRPr="00A96D18" w:rsidRDefault="00A96D18" w:rsidP="00A96D18">
            <w:pPr>
              <w:rPr>
                <w:rFonts w:ascii="GHEA Grapalat" w:hAnsi="GHEA Grapalat" w:cs="Sylfaen"/>
                <w:sz w:val="24"/>
                <w:szCs w:val="24"/>
                <w:lang w:val="hy-AM"/>
              </w:rPr>
            </w:pPr>
            <w:r w:rsidRPr="00A96D18">
              <w:rPr>
                <w:rFonts w:ascii="GHEA Grapalat" w:hAnsi="GHEA Grapalat" w:cs="Sylfaen"/>
                <w:sz w:val="24"/>
                <w:szCs w:val="24"/>
                <w:lang w:val="hy-AM"/>
              </w:rPr>
              <w:t>Հարկ է նկատի ունենալ, որ նախագծով նախատեսված կարգավորումների ընդունման պարագայում նախատեսվում է նախքան օրենքի ուժի մեջ մտնելը փոփոխություններ նախաձեռնել նաև ոլորտային օրենքներում՝ դրանք նախագծի կարգավորումների հետ սինխրոնիզացնելու նպատակով։</w:t>
            </w:r>
          </w:p>
          <w:p w14:paraId="64B443B8" w14:textId="3AF711E1" w:rsidR="00A96D18" w:rsidRPr="007E0767" w:rsidRDefault="00A96D18" w:rsidP="00A96D18">
            <w:pPr>
              <w:spacing w:after="0" w:line="240" w:lineRule="auto"/>
              <w:rPr>
                <w:rFonts w:ascii="GHEA Grapalat" w:eastAsia="Times New Roman" w:hAnsi="GHEA Grapalat" w:cs="Times New Roman"/>
                <w:b/>
                <w:sz w:val="24"/>
                <w:szCs w:val="24"/>
                <w:lang w:val="hy-AM" w:eastAsia="ru-RU"/>
              </w:rPr>
            </w:pPr>
          </w:p>
        </w:tc>
      </w:tr>
      <w:tr w:rsidR="00E5002A" w:rsidRPr="004F3E9E" w14:paraId="4CD6BF47" w14:textId="77777777" w:rsidTr="006F1DAF">
        <w:trPr>
          <w:trHeight w:val="281"/>
        </w:trPr>
        <w:tc>
          <w:tcPr>
            <w:tcW w:w="9000" w:type="dxa"/>
            <w:shd w:val="clear" w:color="auto" w:fill="auto"/>
          </w:tcPr>
          <w:p w14:paraId="200E48FC" w14:textId="77777777" w:rsidR="00E5002A" w:rsidRPr="00FF774F" w:rsidRDefault="00E5002A" w:rsidP="00B50744">
            <w:pPr>
              <w:tabs>
                <w:tab w:val="left" w:pos="284"/>
              </w:tabs>
              <w:spacing w:after="0" w:line="240" w:lineRule="auto"/>
              <w:contextualSpacing/>
              <w:jc w:val="both"/>
              <w:rPr>
                <w:rFonts w:ascii="GHEA Grapalat" w:hAnsi="GHEA Grapalat"/>
                <w:sz w:val="24"/>
                <w:szCs w:val="24"/>
                <w:lang w:val="hy-AM"/>
              </w:rPr>
            </w:pPr>
            <w:r w:rsidRPr="00FF774F">
              <w:rPr>
                <w:rFonts w:ascii="GHEA Grapalat" w:hAnsi="GHEA Grapalat" w:cs="GHEA Grapalat"/>
                <w:b/>
                <w:color w:val="000000"/>
                <w:sz w:val="24"/>
                <w:szCs w:val="24"/>
                <w:lang w:val="hy-AM"/>
              </w:rPr>
              <w:lastRenderedPageBreak/>
              <w:t xml:space="preserve">15. </w:t>
            </w:r>
            <w:r w:rsidRPr="00FF774F">
              <w:rPr>
                <w:rFonts w:ascii="GHEA Grapalat" w:hAnsi="GHEA Grapalat"/>
                <w:sz w:val="24"/>
                <w:szCs w:val="24"/>
                <w:lang w:val="hy-AM"/>
              </w:rPr>
              <w:t xml:space="preserve">Օրենքում օգտագործվում է «տեղեկատվություն»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 Ուստի, տարընթերցումներից խուսափելու համար առաջարկում ենք Օրենքում նշված «տեղեկատվություն» բառերը վերաբերելի դեպքերում փոխարինել «տեղեկություն» բառերով՝ համապատասխան թվով և հոլովաձևերով: </w:t>
            </w:r>
          </w:p>
          <w:p w14:paraId="5F12A983" w14:textId="77777777" w:rsidR="00E5002A" w:rsidRPr="00FF774F" w:rsidRDefault="00E5002A" w:rsidP="00B50744">
            <w:pPr>
              <w:tabs>
                <w:tab w:val="left" w:pos="284"/>
              </w:tabs>
              <w:spacing w:after="0" w:line="240" w:lineRule="auto"/>
              <w:ind w:firstLine="720"/>
              <w:contextualSpacing/>
              <w:jc w:val="both"/>
              <w:rPr>
                <w:rFonts w:ascii="GHEA Grapalat" w:hAnsi="GHEA Grapalat" w:cs="Sylfaen"/>
                <w:b/>
                <w:sz w:val="24"/>
                <w:szCs w:val="24"/>
                <w:lang w:val="hy-AM"/>
              </w:rPr>
            </w:pPr>
          </w:p>
        </w:tc>
        <w:tc>
          <w:tcPr>
            <w:tcW w:w="5850" w:type="dxa"/>
            <w:shd w:val="clear" w:color="auto" w:fill="auto"/>
          </w:tcPr>
          <w:p w14:paraId="3A6F80CC" w14:textId="77777777" w:rsidR="00E5002A" w:rsidRDefault="000E2952"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EB10FC">
              <w:rPr>
                <w:rFonts w:ascii="GHEA Grapalat" w:eastAsia="Times New Roman" w:hAnsi="GHEA Grapalat" w:cs="Times New Roman"/>
                <w:b/>
                <w:sz w:val="24"/>
                <w:szCs w:val="24"/>
                <w:lang w:val="hy-AM" w:eastAsia="ru-RU"/>
              </w:rPr>
              <w:t>։</w:t>
            </w:r>
          </w:p>
          <w:p w14:paraId="1B4CC456" w14:textId="77777777" w:rsidR="00A96D18" w:rsidRDefault="00A96D18" w:rsidP="000E2952">
            <w:pPr>
              <w:spacing w:after="0" w:line="240" w:lineRule="auto"/>
              <w:jc w:val="center"/>
              <w:rPr>
                <w:rFonts w:ascii="GHEA Grapalat" w:eastAsia="Times New Roman" w:hAnsi="GHEA Grapalat" w:cs="Times New Roman"/>
                <w:b/>
                <w:sz w:val="24"/>
                <w:szCs w:val="24"/>
                <w:lang w:val="hy-AM" w:eastAsia="ru-RU"/>
              </w:rPr>
            </w:pPr>
          </w:p>
          <w:p w14:paraId="69FDE8BE" w14:textId="3C226B63" w:rsidR="00A96D18" w:rsidRPr="00A96D18" w:rsidRDefault="00A96D18" w:rsidP="00A96D18">
            <w:pPr>
              <w:spacing w:after="0" w:line="240" w:lineRule="auto"/>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Նախագիծը լրամշակվել է</w:t>
            </w:r>
          </w:p>
        </w:tc>
      </w:tr>
      <w:tr w:rsidR="00F12E0A" w:rsidRPr="00FF774F" w14:paraId="52129A91" w14:textId="77777777" w:rsidTr="00EB10FC">
        <w:trPr>
          <w:trHeight w:val="345"/>
        </w:trPr>
        <w:tc>
          <w:tcPr>
            <w:tcW w:w="9000" w:type="dxa"/>
            <w:vMerge w:val="restart"/>
            <w:shd w:val="clear" w:color="auto" w:fill="E0E0E0"/>
          </w:tcPr>
          <w:p w14:paraId="60522FA9" w14:textId="43C3B2B6" w:rsidR="00F12E0A" w:rsidRPr="00FF774F" w:rsidRDefault="00F12E0A" w:rsidP="00B50744">
            <w:pPr>
              <w:pStyle w:val="Heading1"/>
              <w:spacing w:before="0" w:line="240" w:lineRule="auto"/>
              <w:jc w:val="both"/>
              <w:rPr>
                <w:rFonts w:ascii="GHEA Grapalat" w:hAnsi="GHEA Grapalat"/>
                <w:b/>
                <w:bCs/>
                <w:color w:val="auto"/>
                <w:sz w:val="24"/>
                <w:szCs w:val="24"/>
                <w:lang w:val="hy-AM"/>
              </w:rPr>
            </w:pPr>
            <w:r>
              <w:rPr>
                <w:rFonts w:ascii="GHEA Grapalat" w:hAnsi="GHEA Grapalat"/>
                <w:b/>
                <w:bCs/>
                <w:iCs/>
                <w:color w:val="auto"/>
                <w:sz w:val="24"/>
                <w:szCs w:val="24"/>
                <w:lang w:val="hy-AM"/>
              </w:rPr>
              <w:t>9</w:t>
            </w:r>
            <w:r w:rsidRPr="00FF774F">
              <w:rPr>
                <w:rFonts w:ascii="GHEA Grapalat" w:eastAsia="Times New Roman" w:hAnsi="GHEA Grapalat" w:cs="Times New Roman"/>
                <w:b/>
                <w:color w:val="auto"/>
                <w:sz w:val="24"/>
                <w:szCs w:val="24"/>
                <w:lang w:val="hy-AM" w:eastAsia="ru-RU"/>
              </w:rPr>
              <w:t>. ՀՀ</w:t>
            </w:r>
            <w:r w:rsidRPr="00FF774F">
              <w:rPr>
                <w:rFonts w:ascii="GHEA Grapalat" w:hAnsi="GHEA Grapalat"/>
                <w:b/>
                <w:bCs/>
                <w:color w:val="auto"/>
                <w:sz w:val="24"/>
                <w:szCs w:val="24"/>
                <w:lang w:val="hy-AM"/>
              </w:rPr>
              <w:t xml:space="preserve"> </w:t>
            </w:r>
            <w:r w:rsidRPr="00FF774F">
              <w:rPr>
                <w:rFonts w:ascii="GHEA Grapalat" w:hAnsi="GHEA Grapalat" w:cs="Sylfaen"/>
                <w:b/>
                <w:bCs/>
                <w:color w:val="auto"/>
                <w:sz w:val="24"/>
                <w:szCs w:val="24"/>
                <w:lang w:val="hy-AM"/>
              </w:rPr>
              <w:t>արդարադատության նախարարություն</w:t>
            </w:r>
            <w:r>
              <w:rPr>
                <w:rFonts w:ascii="GHEA Grapalat" w:hAnsi="GHEA Grapalat" w:cs="Sylfaen"/>
                <w:b/>
                <w:bCs/>
                <w:color w:val="auto"/>
                <w:sz w:val="24"/>
                <w:szCs w:val="24"/>
                <w:lang w:val="hy-AM"/>
              </w:rPr>
              <w:t xml:space="preserve"> </w:t>
            </w:r>
          </w:p>
          <w:p w14:paraId="4BFB4ACC" w14:textId="77777777" w:rsidR="00F12E0A" w:rsidRPr="00FF774F" w:rsidRDefault="00F12E0A" w:rsidP="00B50744">
            <w:pPr>
              <w:spacing w:after="0" w:line="240" w:lineRule="auto"/>
              <w:jc w:val="both"/>
              <w:rPr>
                <w:rFonts w:ascii="GHEA Grapalat" w:hAnsi="GHEA Grapalat"/>
                <w:b/>
                <w:bCs/>
                <w:iCs/>
                <w:sz w:val="24"/>
                <w:szCs w:val="24"/>
                <w:lang w:val="hy-AM"/>
              </w:rPr>
            </w:pPr>
          </w:p>
        </w:tc>
        <w:tc>
          <w:tcPr>
            <w:tcW w:w="5850" w:type="dxa"/>
            <w:shd w:val="clear" w:color="auto" w:fill="D0CECE" w:themeFill="background2" w:themeFillShade="E6"/>
          </w:tcPr>
          <w:p w14:paraId="02715D3D" w14:textId="0BED54F6" w:rsidR="00F12E0A" w:rsidRPr="000E2952" w:rsidRDefault="00A32D99" w:rsidP="00EB10FC">
            <w:pPr>
              <w:spacing w:after="0" w:line="240" w:lineRule="auto"/>
              <w:jc w:val="center"/>
              <w:rPr>
                <w:rFonts w:ascii="GHEA Grapalat" w:hAnsi="GHEA Grapalat"/>
                <w:b/>
                <w:sz w:val="24"/>
                <w:szCs w:val="24"/>
                <w:lang w:val="hy-AM"/>
              </w:rPr>
            </w:pPr>
            <w:r w:rsidRPr="00A32D99">
              <w:rPr>
                <w:rFonts w:ascii="GHEA Grapalat" w:hAnsi="GHEA Grapalat"/>
                <w:b/>
                <w:sz w:val="24"/>
                <w:szCs w:val="24"/>
                <w:lang w:val="hy-AM"/>
              </w:rPr>
              <w:t>//38911-2024</w:t>
            </w:r>
          </w:p>
        </w:tc>
      </w:tr>
      <w:tr w:rsidR="00F12E0A" w:rsidRPr="00FF774F" w14:paraId="00AFCEA9" w14:textId="77777777" w:rsidTr="00EB10FC">
        <w:trPr>
          <w:trHeight w:val="281"/>
        </w:trPr>
        <w:tc>
          <w:tcPr>
            <w:tcW w:w="9000" w:type="dxa"/>
            <w:vMerge/>
            <w:shd w:val="clear" w:color="auto" w:fill="E0E0E0"/>
          </w:tcPr>
          <w:p w14:paraId="2EC0895E" w14:textId="77777777" w:rsidR="00F12E0A" w:rsidRPr="00FF774F" w:rsidRDefault="00F12E0A" w:rsidP="00B50744">
            <w:pPr>
              <w:spacing w:after="0" w:line="240" w:lineRule="auto"/>
              <w:jc w:val="both"/>
              <w:rPr>
                <w:rFonts w:ascii="GHEA Grapalat" w:hAnsi="GHEA Grapalat"/>
                <w:b/>
                <w:sz w:val="24"/>
                <w:szCs w:val="24"/>
                <w:lang w:val="hy-AM"/>
              </w:rPr>
            </w:pPr>
          </w:p>
        </w:tc>
        <w:tc>
          <w:tcPr>
            <w:tcW w:w="5850" w:type="dxa"/>
            <w:shd w:val="clear" w:color="auto" w:fill="D0CECE" w:themeFill="background2" w:themeFillShade="E6"/>
          </w:tcPr>
          <w:p w14:paraId="2B6299B7" w14:textId="7BB7861D" w:rsidR="00F12E0A" w:rsidRPr="00F71967" w:rsidRDefault="00A32D99" w:rsidP="00EB10FC">
            <w:pPr>
              <w:spacing w:after="0" w:line="240" w:lineRule="auto"/>
              <w:jc w:val="center"/>
              <w:rPr>
                <w:rFonts w:ascii="GHEA Grapalat" w:hAnsi="GHEA Grapalat"/>
                <w:b/>
                <w:sz w:val="24"/>
                <w:szCs w:val="24"/>
                <w:lang w:val="hy-AM"/>
              </w:rPr>
            </w:pPr>
            <w:r>
              <w:rPr>
                <w:rFonts w:ascii="GHEA Grapalat" w:hAnsi="GHEA Grapalat"/>
                <w:b/>
                <w:sz w:val="24"/>
                <w:szCs w:val="24"/>
                <w:lang w:val="hy-AM"/>
              </w:rPr>
              <w:t>01</w:t>
            </w:r>
            <w:r w:rsidR="00EB10FC" w:rsidRPr="00F71967">
              <w:rPr>
                <w:rFonts w:ascii="GHEA Grapalat" w:hAnsi="GHEA Grapalat"/>
                <w:b/>
                <w:sz w:val="24"/>
                <w:szCs w:val="24"/>
                <w:lang w:val="hy-AM"/>
              </w:rPr>
              <w:t>.</w:t>
            </w:r>
            <w:r>
              <w:rPr>
                <w:rFonts w:ascii="GHEA Grapalat" w:hAnsi="GHEA Grapalat"/>
                <w:b/>
                <w:sz w:val="24"/>
                <w:szCs w:val="24"/>
                <w:lang w:val="hy-AM"/>
              </w:rPr>
              <w:t>10</w:t>
            </w:r>
            <w:r w:rsidR="00EB10FC" w:rsidRPr="00F71967">
              <w:rPr>
                <w:rFonts w:ascii="GHEA Grapalat" w:hAnsi="GHEA Grapalat"/>
                <w:b/>
                <w:sz w:val="24"/>
                <w:szCs w:val="24"/>
                <w:lang w:val="hy-AM"/>
              </w:rPr>
              <w:t>.2024</w:t>
            </w:r>
          </w:p>
        </w:tc>
      </w:tr>
      <w:tr w:rsidR="00F12E0A" w:rsidRPr="004F3E9E" w14:paraId="24017861" w14:textId="77777777" w:rsidTr="006F1DAF">
        <w:trPr>
          <w:trHeight w:val="281"/>
        </w:trPr>
        <w:tc>
          <w:tcPr>
            <w:tcW w:w="9000" w:type="dxa"/>
            <w:shd w:val="clear" w:color="auto" w:fill="auto"/>
          </w:tcPr>
          <w:p w14:paraId="463310A0" w14:textId="77777777" w:rsidR="00F12E0A" w:rsidRPr="00777E69" w:rsidRDefault="00C753B9" w:rsidP="00B50744">
            <w:pPr>
              <w:widowControl w:val="0"/>
              <w:spacing w:after="0" w:line="240" w:lineRule="auto"/>
              <w:contextualSpacing/>
              <w:jc w:val="both"/>
              <w:rPr>
                <w:rFonts w:ascii="GHEA Grapalat" w:hAnsi="GHEA Grapalat"/>
                <w:color w:val="000000" w:themeColor="text1"/>
                <w:sz w:val="24"/>
                <w:szCs w:val="24"/>
                <w:lang w:val="hy-AM"/>
              </w:rPr>
            </w:pPr>
            <w:r w:rsidRPr="00777E69">
              <w:rPr>
                <w:rFonts w:ascii="GHEA Grapalat" w:hAnsi="GHEA Grapalat"/>
                <w:color w:val="000000" w:themeColor="text1"/>
                <w:sz w:val="24"/>
                <w:szCs w:val="24"/>
                <w:lang w:val="hy-AM"/>
              </w:rPr>
              <w:t>1</w:t>
            </w:r>
            <w:r w:rsidRPr="00777E69">
              <w:rPr>
                <w:rFonts w:ascii="Cambria Math" w:hAnsi="Cambria Math" w:cs="Cambria Math"/>
                <w:color w:val="000000" w:themeColor="text1"/>
                <w:sz w:val="24"/>
                <w:szCs w:val="24"/>
                <w:lang w:val="hy-AM"/>
              </w:rPr>
              <w:t>․</w:t>
            </w:r>
            <w:r w:rsidRPr="00777E69">
              <w:rPr>
                <w:rFonts w:ascii="GHEA Grapalat" w:hAnsi="GHEA Grapalat"/>
                <w:color w:val="000000" w:themeColor="text1"/>
                <w:sz w:val="24"/>
                <w:szCs w:val="24"/>
                <w:lang w:val="hy-AM"/>
              </w:rPr>
              <w:t xml:space="preserve"> </w:t>
            </w:r>
            <w:r w:rsidRPr="00777E69">
              <w:rPr>
                <w:rFonts w:ascii="GHEA Grapalat" w:hAnsi="GHEA Grapalat"/>
                <w:bCs/>
                <w:sz w:val="24"/>
                <w:szCs w:val="24"/>
                <w:shd w:val="clear" w:color="auto" w:fill="FFFFFF"/>
                <w:lang w:val="hy-AM"/>
              </w:rPr>
              <w:t xml:space="preserve"> </w:t>
            </w:r>
            <w:r w:rsidRPr="00777E69">
              <w:rPr>
                <w:rFonts w:ascii="GHEA Grapalat" w:hAnsi="GHEA Grapalat"/>
                <w:color w:val="000000"/>
                <w:sz w:val="24"/>
                <w:szCs w:val="24"/>
                <w:shd w:val="clear" w:color="auto" w:fill="FFFFFF"/>
                <w:lang w:val="hy-AM"/>
              </w:rPr>
              <w:t>«Բնակչության ռեգիստրի մասին» օրենքի</w:t>
            </w:r>
            <w:r w:rsidRPr="00777E69">
              <w:rPr>
                <w:rFonts w:ascii="GHEA Grapalat" w:hAnsi="GHEA Grapalat"/>
                <w:color w:val="000000" w:themeColor="text1"/>
                <w:sz w:val="24"/>
                <w:szCs w:val="24"/>
                <w:lang w:val="hy-AM"/>
              </w:rPr>
              <w:t xml:space="preserve"> նախագծի (այսուհետ՝ Նախագիծ վերաբերյալ հայտնում ենք հետևյալը՝</w:t>
            </w:r>
          </w:p>
          <w:p w14:paraId="7932B360" w14:textId="77777777" w:rsidR="00777E69" w:rsidRPr="00777E69" w:rsidRDefault="00777E69" w:rsidP="00B50744">
            <w:pPr>
              <w:spacing w:after="0" w:line="240" w:lineRule="auto"/>
              <w:jc w:val="both"/>
              <w:rPr>
                <w:rFonts w:ascii="GHEA Grapalat" w:hAnsi="GHEA Grapalat"/>
                <w:bCs/>
                <w:sz w:val="24"/>
                <w:szCs w:val="24"/>
                <w:shd w:val="clear" w:color="auto" w:fill="FFFFFF"/>
                <w:lang w:val="hy-AM"/>
              </w:rPr>
            </w:pPr>
            <w:r w:rsidRPr="00777E69">
              <w:rPr>
                <w:rFonts w:ascii="GHEA Grapalat" w:hAnsi="GHEA Grapalat"/>
                <w:bCs/>
                <w:sz w:val="24"/>
                <w:szCs w:val="24"/>
                <w:shd w:val="clear" w:color="auto" w:fill="FFFFFF"/>
                <w:lang w:val="hy-AM"/>
              </w:rPr>
              <w:t>1 Ղեկավարվելով ՀՀ Սահմանադրության 5-րդ հոդվածի 3-րդ մասի դրույթներով, որոնց համաձայն՝ 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 անհրաժեշտ է հանել Նախագծի 3-րդ հոդվածում առկա համանման կարգավորումը։</w:t>
            </w:r>
          </w:p>
          <w:p w14:paraId="2C29AD7A" w14:textId="2918619D" w:rsidR="00C753B9" w:rsidRPr="00777E69" w:rsidRDefault="00777E69" w:rsidP="00B50744">
            <w:pPr>
              <w:widowControl w:val="0"/>
              <w:spacing w:after="0" w:line="240" w:lineRule="auto"/>
              <w:contextualSpacing/>
              <w:jc w:val="both"/>
              <w:rPr>
                <w:rFonts w:ascii="GHEA Grapalat" w:hAnsi="GHEA Grapalat"/>
                <w:sz w:val="24"/>
                <w:szCs w:val="24"/>
                <w:lang w:val="hy-AM"/>
              </w:rPr>
            </w:pPr>
            <w:r w:rsidRPr="00777E69">
              <w:rPr>
                <w:rFonts w:ascii="GHEA Grapalat" w:hAnsi="GHEA Grapalat"/>
                <w:bCs/>
                <w:sz w:val="24"/>
                <w:szCs w:val="24"/>
                <w:shd w:val="clear" w:color="auto" w:fill="FFFFFF"/>
                <w:lang w:val="hy-AM"/>
              </w:rPr>
              <w:t>Միաժամանակ Նախագծի 3-րդ հոդվածում առաջարկում ենք ավելացնել նաև բնակչության ռեգիստրում տվյալներ ներկայացնող մարմինների ոլորտային օրենքները՝ հաշվի առնելով այն հանգամանքը, որ յուրաքանչյուր մարմնի ոլորտային օրենքներով սահմանված գործառույթների իրականացման արդյունքում է տվյալը ներկայացվում բնակչության ռեգիստր: Մասնավորապես՝ 3-րդ հոդված 1-ին մասում «սույն օրենքից» բառերից հետո առաջարկում ենք լրացնել «,«Քաղաքացիական կացության ակտերի գրանցման մասին» օրենքից» բառերը:</w:t>
            </w:r>
          </w:p>
        </w:tc>
        <w:tc>
          <w:tcPr>
            <w:tcW w:w="5850" w:type="dxa"/>
            <w:shd w:val="clear" w:color="auto" w:fill="auto"/>
          </w:tcPr>
          <w:p w14:paraId="2F3A693B" w14:textId="5566930E" w:rsidR="00F12E0A" w:rsidRPr="008E7AD6" w:rsidRDefault="000E2952" w:rsidP="000E2952">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5B3C168C" w14:textId="77777777" w:rsidR="00E24298" w:rsidRPr="008E7AD6" w:rsidRDefault="00BB0FF7" w:rsidP="00B50744">
            <w:pPr>
              <w:spacing w:after="0" w:line="240" w:lineRule="auto"/>
              <w:jc w:val="both"/>
              <w:rPr>
                <w:rFonts w:ascii="GHEA Grapalat" w:eastAsia="Times New Roman" w:hAnsi="GHEA Grapalat" w:cs="Times New Roman"/>
                <w:bCs/>
                <w:sz w:val="24"/>
                <w:szCs w:val="24"/>
                <w:lang w:val="hy-AM" w:eastAsia="ru-RU"/>
              </w:rPr>
            </w:pPr>
            <w:r w:rsidRPr="008E7AD6">
              <w:rPr>
                <w:rFonts w:ascii="GHEA Grapalat" w:eastAsia="Times New Roman" w:hAnsi="GHEA Grapalat" w:cs="Times New Roman"/>
                <w:bCs/>
                <w:sz w:val="24"/>
                <w:szCs w:val="24"/>
                <w:lang w:val="hy-AM" w:eastAsia="ru-RU"/>
              </w:rPr>
              <w:t>Ա</w:t>
            </w:r>
            <w:r w:rsidRPr="008E7AD6">
              <w:rPr>
                <w:rFonts w:ascii="Cambria Math" w:eastAsia="Times New Roman" w:hAnsi="Cambria Math" w:cs="Cambria Math"/>
                <w:bCs/>
                <w:sz w:val="24"/>
                <w:szCs w:val="24"/>
                <w:lang w:val="hy-AM" w:eastAsia="ru-RU"/>
              </w:rPr>
              <w:t>․</w:t>
            </w:r>
            <w:r w:rsidRPr="008E7AD6">
              <w:rPr>
                <w:rFonts w:ascii="GHEA Grapalat" w:eastAsia="Times New Roman" w:hAnsi="GHEA Grapalat" w:cs="Times New Roman"/>
                <w:bCs/>
                <w:sz w:val="24"/>
                <w:szCs w:val="24"/>
                <w:lang w:val="hy-AM" w:eastAsia="ru-RU"/>
              </w:rPr>
              <w:t xml:space="preserve"> </w:t>
            </w:r>
            <w:r w:rsidR="00E24298" w:rsidRPr="008E7AD6">
              <w:rPr>
                <w:rFonts w:ascii="GHEA Grapalat" w:eastAsia="Times New Roman" w:hAnsi="GHEA Grapalat" w:cs="Times New Roman"/>
                <w:bCs/>
                <w:sz w:val="24"/>
                <w:szCs w:val="24"/>
                <w:lang w:val="hy-AM" w:eastAsia="ru-RU"/>
              </w:rPr>
              <w:t>ՀՀ օրենսդ</w:t>
            </w:r>
            <w:r w:rsidRPr="008E7AD6">
              <w:rPr>
                <w:rFonts w:ascii="GHEA Grapalat" w:eastAsia="Times New Roman" w:hAnsi="GHEA Grapalat" w:cs="Times New Roman"/>
                <w:bCs/>
                <w:sz w:val="24"/>
                <w:szCs w:val="24"/>
                <w:lang w:val="hy-AM" w:eastAsia="ru-RU"/>
              </w:rPr>
              <w:t>ր</w:t>
            </w:r>
            <w:r w:rsidR="00E24298" w:rsidRPr="008E7AD6">
              <w:rPr>
                <w:rFonts w:ascii="GHEA Grapalat" w:eastAsia="Times New Roman" w:hAnsi="GHEA Grapalat" w:cs="Times New Roman"/>
                <w:bCs/>
                <w:sz w:val="24"/>
                <w:szCs w:val="24"/>
                <w:lang w:val="hy-AM" w:eastAsia="ru-RU"/>
              </w:rPr>
              <w:t>ական դաշտի ուսումնասիրությունը ցույց է տալիս, որ ոլորտը համապարփակ կարգավորող բոլոր օրենքներում առկա է նույնաբովանդակ կարգավորում։</w:t>
            </w:r>
          </w:p>
          <w:p w14:paraId="13CFBFE5" w14:textId="7BFDBC03" w:rsidR="00395297" w:rsidRPr="008E7AD6" w:rsidRDefault="00395297" w:rsidP="00B50744">
            <w:pPr>
              <w:spacing w:after="0" w:line="240" w:lineRule="auto"/>
              <w:jc w:val="both"/>
              <w:rPr>
                <w:rFonts w:ascii="GHEA Grapalat" w:eastAsia="Times New Roman" w:hAnsi="GHEA Grapalat" w:cs="Times New Roman"/>
                <w:bCs/>
                <w:sz w:val="24"/>
                <w:szCs w:val="24"/>
                <w:lang w:val="hy-AM" w:eastAsia="ru-RU"/>
              </w:rPr>
            </w:pPr>
            <w:r w:rsidRPr="008E7AD6">
              <w:rPr>
                <w:rFonts w:ascii="GHEA Grapalat" w:eastAsia="Times New Roman" w:hAnsi="GHEA Grapalat" w:cs="Times New Roman"/>
                <w:bCs/>
                <w:sz w:val="24"/>
                <w:szCs w:val="24"/>
                <w:lang w:val="hy-AM" w:eastAsia="ru-RU"/>
              </w:rPr>
              <w:t>Բ</w:t>
            </w:r>
            <w:r w:rsidRPr="008E7AD6">
              <w:rPr>
                <w:rFonts w:ascii="Cambria Math" w:eastAsia="Times New Roman" w:hAnsi="Cambria Math" w:cs="Cambria Math"/>
                <w:bCs/>
                <w:sz w:val="24"/>
                <w:szCs w:val="24"/>
                <w:lang w:val="hy-AM" w:eastAsia="ru-RU"/>
              </w:rPr>
              <w:t>․</w:t>
            </w:r>
            <w:r w:rsidRPr="008E7AD6">
              <w:rPr>
                <w:rFonts w:ascii="GHEA Grapalat" w:eastAsia="Times New Roman" w:hAnsi="GHEA Grapalat" w:cs="Times New Roman"/>
                <w:bCs/>
                <w:sz w:val="24"/>
                <w:szCs w:val="24"/>
                <w:lang w:val="hy-AM" w:eastAsia="ru-RU"/>
              </w:rPr>
              <w:t xml:space="preserve"> «Քաղաքացիական կացության ակտերի գրանցման մասին» ՀՀ օրենքը</w:t>
            </w:r>
            <w:r w:rsidR="006D4F15" w:rsidRPr="008E7AD6">
              <w:rPr>
                <w:rFonts w:ascii="GHEA Grapalat" w:eastAsia="Times New Roman" w:hAnsi="GHEA Grapalat" w:cs="Times New Roman"/>
                <w:bCs/>
                <w:sz w:val="24"/>
                <w:szCs w:val="24"/>
                <w:lang w:val="hy-AM" w:eastAsia="ru-RU"/>
              </w:rPr>
              <w:t>, ինչպես նաև այլ օրենքների անվանումները</w:t>
            </w:r>
            <w:r w:rsidRPr="008E7AD6">
              <w:rPr>
                <w:rFonts w:ascii="GHEA Grapalat" w:eastAsia="Times New Roman" w:hAnsi="GHEA Grapalat" w:cs="Times New Roman"/>
                <w:bCs/>
                <w:sz w:val="24"/>
                <w:szCs w:val="24"/>
                <w:lang w:val="hy-AM" w:eastAsia="ru-RU"/>
              </w:rPr>
              <w:t xml:space="preserve"> </w:t>
            </w:r>
            <w:r w:rsidR="0040352F" w:rsidRPr="008E7AD6">
              <w:rPr>
                <w:rFonts w:ascii="GHEA Grapalat" w:eastAsia="Times New Roman" w:hAnsi="GHEA Grapalat" w:cs="Times New Roman"/>
                <w:bCs/>
                <w:sz w:val="24"/>
                <w:szCs w:val="24"/>
                <w:lang w:val="hy-AM" w:eastAsia="ru-RU"/>
              </w:rPr>
              <w:t xml:space="preserve">նախագծի 3-րդ հոդվածում նշելը համարում ենք ոչ նպատակահարմար, քանի որ </w:t>
            </w:r>
            <w:r w:rsidR="006D4F15" w:rsidRPr="008E7AD6">
              <w:rPr>
                <w:rFonts w:ascii="GHEA Grapalat" w:eastAsia="Times New Roman" w:hAnsi="GHEA Grapalat" w:cs="Times New Roman"/>
                <w:bCs/>
                <w:sz w:val="24"/>
                <w:szCs w:val="24"/>
                <w:lang w:val="hy-AM" w:eastAsia="ru-RU"/>
              </w:rPr>
              <w:t xml:space="preserve">այն անհարկի ծանրաբեռնում է նախագծի կարգավորումը այն պարագայում, երբ նախագծի </w:t>
            </w:r>
            <w:r w:rsidR="0040352F" w:rsidRPr="008E7AD6">
              <w:rPr>
                <w:rFonts w:ascii="GHEA Grapalat" w:eastAsia="Times New Roman" w:hAnsi="GHEA Grapalat" w:cs="Times New Roman"/>
                <w:bCs/>
                <w:sz w:val="24"/>
                <w:szCs w:val="24"/>
                <w:lang w:val="hy-AM" w:eastAsia="ru-RU"/>
              </w:rPr>
              <w:t xml:space="preserve">3-րդ հոդվածի </w:t>
            </w:r>
            <w:r w:rsidR="006D4F15" w:rsidRPr="008E7AD6">
              <w:rPr>
                <w:rFonts w:ascii="GHEA Grapalat" w:eastAsia="Times New Roman" w:hAnsi="GHEA Grapalat" w:cs="Times New Roman"/>
                <w:bCs/>
                <w:sz w:val="24"/>
                <w:szCs w:val="24"/>
                <w:lang w:val="hy-AM" w:eastAsia="ru-RU"/>
              </w:rPr>
              <w:t xml:space="preserve">առաջարկվող </w:t>
            </w:r>
            <w:r w:rsidR="0040352F" w:rsidRPr="008E7AD6">
              <w:rPr>
                <w:rFonts w:ascii="GHEA Grapalat" w:eastAsia="Times New Roman" w:hAnsi="GHEA Grapalat" w:cs="Times New Roman"/>
                <w:bCs/>
                <w:sz w:val="24"/>
                <w:szCs w:val="24"/>
                <w:lang w:val="hy-AM" w:eastAsia="ru-RU"/>
              </w:rPr>
              <w:t>ձևակերպմա</w:t>
            </w:r>
            <w:r w:rsidR="00775225" w:rsidRPr="008E7AD6">
              <w:rPr>
                <w:rFonts w:ascii="GHEA Grapalat" w:eastAsia="Times New Roman" w:hAnsi="GHEA Grapalat" w:cs="Times New Roman"/>
                <w:bCs/>
                <w:sz w:val="24"/>
                <w:szCs w:val="24"/>
                <w:lang w:val="hy-AM" w:eastAsia="ru-RU"/>
              </w:rPr>
              <w:t>ն դեպքում</w:t>
            </w:r>
            <w:r w:rsidR="0040352F" w:rsidRPr="008E7AD6">
              <w:rPr>
                <w:rFonts w:ascii="GHEA Grapalat" w:eastAsia="Times New Roman" w:hAnsi="GHEA Grapalat" w:cs="Times New Roman"/>
                <w:bCs/>
                <w:sz w:val="24"/>
                <w:szCs w:val="24"/>
                <w:lang w:val="hy-AM" w:eastAsia="ru-RU"/>
              </w:rPr>
              <w:t xml:space="preserve"> քննարկվող օրենքը </w:t>
            </w:r>
            <w:r w:rsidR="006D4F15" w:rsidRPr="008E7AD6">
              <w:rPr>
                <w:rFonts w:ascii="GHEA Grapalat" w:eastAsia="Times New Roman" w:hAnsi="GHEA Grapalat" w:cs="Times New Roman"/>
                <w:bCs/>
                <w:sz w:val="24"/>
                <w:szCs w:val="24"/>
                <w:lang w:val="hy-AM" w:eastAsia="ru-RU"/>
              </w:rPr>
              <w:t>արդեն իսկ ներառված է</w:t>
            </w:r>
            <w:r w:rsidR="00775225" w:rsidRPr="008E7AD6">
              <w:rPr>
                <w:rFonts w:ascii="GHEA Grapalat" w:eastAsia="Times New Roman" w:hAnsi="GHEA Grapalat" w:cs="Times New Roman"/>
                <w:bCs/>
                <w:sz w:val="24"/>
                <w:szCs w:val="24"/>
                <w:lang w:val="hy-AM" w:eastAsia="ru-RU"/>
              </w:rPr>
              <w:t>։</w:t>
            </w:r>
          </w:p>
        </w:tc>
      </w:tr>
      <w:tr w:rsidR="00F12E0A" w:rsidRPr="004F3E9E" w14:paraId="7AE47985" w14:textId="77777777" w:rsidTr="006F1DAF">
        <w:trPr>
          <w:trHeight w:val="281"/>
        </w:trPr>
        <w:tc>
          <w:tcPr>
            <w:tcW w:w="9000" w:type="dxa"/>
            <w:shd w:val="clear" w:color="auto" w:fill="auto"/>
          </w:tcPr>
          <w:p w14:paraId="3D7C4310" w14:textId="77777777" w:rsidR="00F87795" w:rsidRPr="00D933F6" w:rsidRDefault="00F87795" w:rsidP="00B50744">
            <w:pPr>
              <w:spacing w:after="0" w:line="240" w:lineRule="auto"/>
              <w:jc w:val="both"/>
              <w:rPr>
                <w:rFonts w:ascii="GHEA Grapalat" w:hAnsi="GHEA Grapalat"/>
                <w:bCs/>
                <w:sz w:val="24"/>
                <w:szCs w:val="24"/>
                <w:shd w:val="clear" w:color="auto" w:fill="FFFFFF"/>
                <w:lang w:val="hy-AM"/>
              </w:rPr>
            </w:pPr>
            <w:r w:rsidRPr="00D933F6">
              <w:rPr>
                <w:rFonts w:ascii="GHEA Grapalat" w:hAnsi="GHEA Grapalat"/>
                <w:bCs/>
                <w:sz w:val="24"/>
                <w:szCs w:val="24"/>
                <w:shd w:val="clear" w:color="auto" w:fill="FFFFFF"/>
                <w:lang w:val="hy-AM"/>
              </w:rPr>
              <w:t xml:space="preserve">2 Նախագծի 4-րդ, 5-րդ, 6-րդ, 7-րդ 16-րդ, 17-րդ հոդվածներից ելնելով՝ անհրաժեշտ ենք համարում խմբագրել քննարկվող նախագծի ամբողջ տեքստում օգտագործվող «քաղաքացիական կացության ակտեր գրանցող մարմինը» բառերը՝ համապատասխանեցնելով ՔԿԱԳ գործակալության պաշտոնական անվանմանը և շարադրելով հետևյալ կերպ՝ «Քաղաքացիական </w:t>
            </w:r>
            <w:r w:rsidRPr="00D933F6">
              <w:rPr>
                <w:rFonts w:ascii="GHEA Grapalat" w:hAnsi="GHEA Grapalat"/>
                <w:bCs/>
                <w:sz w:val="24"/>
                <w:szCs w:val="24"/>
                <w:shd w:val="clear" w:color="auto" w:fill="FFFFFF"/>
                <w:lang w:val="hy-AM"/>
              </w:rPr>
              <w:lastRenderedPageBreak/>
              <w:t>կացության ակտերի գրանցման գործակալություն»՝ հաշվի առնելով այն հանգամանքը, որ ՔԿԱԳ գործակալությունը արդարադատության ոլորտում Կառավարության քաղաքականությունը մշակող և իրականացնող նախարարությունում գործող գրասենյակ է, հանդիսանում է Հայաստանի Հանրապետության տարածքում միակ լիազորված մարմինը, որը ղեկավարում և կազմակերպում է քաղաքացիական կացության ակտերի գրանցման գործընթացը, իրականացնում ՔԿԱԳ ոլորտը կարգավորող օրենքով սահմանված գործառույթներ: Հարկ է նշել, որ չնայած այն հանգամանքին, որ նախորդ անգամ ևս տրվել է նման դիրքորոշում, որը համաձայն ամփոփաթերթի ընդունվել է, սակայն Նախագծում ձևակերպումները մնացել են անփոփոխ:</w:t>
            </w:r>
          </w:p>
          <w:p w14:paraId="6325A410" w14:textId="77777777" w:rsidR="00F87795" w:rsidRPr="00D933F6" w:rsidRDefault="00F87795" w:rsidP="00B50744">
            <w:pPr>
              <w:spacing w:after="0" w:line="240" w:lineRule="auto"/>
              <w:ind w:firstLine="397"/>
              <w:jc w:val="both"/>
              <w:rPr>
                <w:rFonts w:ascii="GHEA Grapalat" w:hAnsi="GHEA Grapalat"/>
                <w:bCs/>
                <w:sz w:val="24"/>
                <w:szCs w:val="24"/>
                <w:shd w:val="clear" w:color="auto" w:fill="FFFFFF"/>
                <w:lang w:val="hy-AM"/>
              </w:rPr>
            </w:pPr>
            <w:r w:rsidRPr="00D933F6">
              <w:rPr>
                <w:rFonts w:ascii="GHEA Grapalat" w:hAnsi="GHEA Grapalat"/>
                <w:bCs/>
                <w:sz w:val="24"/>
                <w:szCs w:val="24"/>
                <w:shd w:val="clear" w:color="auto" w:fill="FFFFFF"/>
                <w:lang w:val="hy-AM"/>
              </w:rPr>
              <w:t>Միևնույն ժամանակ անհրաժեշտ է ենք համարում խմբագրել քննարկվող նախագծի ամբողջ տեքստում օգտագործվող «անվան փոփոխություն» բառերը շարադրել «անվան փոխում» համապատասխանեցնելով՝ գործող ՔԿԱԳ ոլորտը կարգավորող օրենքին:</w:t>
            </w:r>
          </w:p>
          <w:p w14:paraId="0952B8F4" w14:textId="77777777" w:rsidR="00F12E0A" w:rsidRPr="00FF774F" w:rsidRDefault="00F12E0A" w:rsidP="00B50744">
            <w:pPr>
              <w:tabs>
                <w:tab w:val="left" w:pos="284"/>
              </w:tabs>
              <w:spacing w:after="0" w:line="240" w:lineRule="auto"/>
              <w:contextualSpacing/>
              <w:jc w:val="both"/>
              <w:rPr>
                <w:rFonts w:ascii="GHEA Grapalat" w:hAnsi="GHEA Grapalat" w:cs="GHEA Grapalat"/>
                <w:b/>
                <w:color w:val="000000"/>
                <w:sz w:val="24"/>
                <w:szCs w:val="24"/>
                <w:lang w:val="hy-AM"/>
              </w:rPr>
            </w:pPr>
          </w:p>
        </w:tc>
        <w:tc>
          <w:tcPr>
            <w:tcW w:w="5850" w:type="dxa"/>
            <w:shd w:val="clear" w:color="auto" w:fill="auto"/>
          </w:tcPr>
          <w:p w14:paraId="4E29E49B" w14:textId="44BE9882" w:rsidR="00F12E0A" w:rsidRPr="00070172" w:rsidRDefault="00C142DD" w:rsidP="00E31596">
            <w:pPr>
              <w:spacing w:after="0" w:line="240" w:lineRule="auto"/>
              <w:jc w:val="center"/>
              <w:rPr>
                <w:rFonts w:ascii="GHEA Grapalat" w:eastAsia="Times New Roman" w:hAnsi="GHEA Grapalat" w:cs="Times New Roman"/>
                <w:b/>
                <w:sz w:val="24"/>
                <w:szCs w:val="24"/>
                <w:lang w:val="hy-AM" w:eastAsia="ru-RU"/>
              </w:rPr>
            </w:pPr>
            <w:r w:rsidRPr="00070172">
              <w:rPr>
                <w:rFonts w:ascii="GHEA Grapalat" w:eastAsia="Times New Roman" w:hAnsi="GHEA Grapalat" w:cs="Times New Roman"/>
                <w:b/>
                <w:sz w:val="24"/>
                <w:szCs w:val="24"/>
                <w:lang w:val="hy-AM" w:eastAsia="ru-RU"/>
              </w:rPr>
              <w:lastRenderedPageBreak/>
              <w:t>Ընդունվել է մասնակի</w:t>
            </w:r>
            <w:r w:rsidR="00EB10FC">
              <w:rPr>
                <w:rFonts w:ascii="GHEA Grapalat" w:eastAsia="Times New Roman" w:hAnsi="GHEA Grapalat" w:cs="Times New Roman"/>
                <w:b/>
                <w:sz w:val="24"/>
                <w:szCs w:val="24"/>
                <w:lang w:val="hy-AM" w:eastAsia="ru-RU"/>
              </w:rPr>
              <w:t>։</w:t>
            </w:r>
          </w:p>
          <w:p w14:paraId="03E00A52" w14:textId="77777777" w:rsidR="00C142DD" w:rsidRPr="00070172" w:rsidRDefault="00257EBC" w:rsidP="00B50744">
            <w:pPr>
              <w:spacing w:after="0" w:line="240" w:lineRule="auto"/>
              <w:jc w:val="both"/>
              <w:rPr>
                <w:rFonts w:ascii="GHEA Grapalat" w:eastAsia="Times New Roman" w:hAnsi="GHEA Grapalat" w:cs="Times New Roman"/>
                <w:bCs/>
                <w:sz w:val="24"/>
                <w:szCs w:val="24"/>
                <w:lang w:val="hy-AM" w:eastAsia="ru-RU"/>
              </w:rPr>
            </w:pPr>
            <w:r w:rsidRPr="00070172">
              <w:rPr>
                <w:rFonts w:ascii="GHEA Grapalat" w:eastAsia="Times New Roman" w:hAnsi="GHEA Grapalat" w:cs="Times New Roman"/>
                <w:bCs/>
                <w:sz w:val="24"/>
                <w:szCs w:val="24"/>
                <w:lang w:val="hy-AM" w:eastAsia="ru-RU"/>
              </w:rPr>
              <w:t>Ա</w:t>
            </w:r>
            <w:r w:rsidRPr="00070172">
              <w:rPr>
                <w:rFonts w:ascii="Cambria Math" w:eastAsia="Times New Roman" w:hAnsi="Cambria Math" w:cs="Cambria Math"/>
                <w:bCs/>
                <w:sz w:val="24"/>
                <w:szCs w:val="24"/>
                <w:lang w:val="hy-AM" w:eastAsia="ru-RU"/>
              </w:rPr>
              <w:t>․</w:t>
            </w:r>
            <w:r w:rsidRPr="00070172">
              <w:rPr>
                <w:rFonts w:ascii="GHEA Grapalat" w:eastAsia="Times New Roman" w:hAnsi="GHEA Grapalat" w:cs="Times New Roman"/>
                <w:bCs/>
                <w:sz w:val="24"/>
                <w:szCs w:val="24"/>
                <w:lang w:val="hy-AM" w:eastAsia="ru-RU"/>
              </w:rPr>
              <w:t xml:space="preserve"> նախագծի ամբողջ տեքստում «անվան փոփոխություն» բառերը փոխարինվել են «անվան փոխում» բառերով</w:t>
            </w:r>
            <w:r w:rsidRPr="00070172">
              <w:rPr>
                <w:rFonts w:ascii="Cambria Math" w:eastAsia="Times New Roman" w:hAnsi="Cambria Math" w:cs="Cambria Math"/>
                <w:bCs/>
                <w:sz w:val="24"/>
                <w:szCs w:val="24"/>
                <w:lang w:val="hy-AM" w:eastAsia="ru-RU"/>
              </w:rPr>
              <w:t>․</w:t>
            </w:r>
          </w:p>
          <w:p w14:paraId="458E306C" w14:textId="4BA8042A" w:rsidR="00257EBC" w:rsidRPr="00070172" w:rsidRDefault="00257EBC" w:rsidP="00B50744">
            <w:pPr>
              <w:spacing w:after="0" w:line="240" w:lineRule="auto"/>
              <w:jc w:val="both"/>
              <w:rPr>
                <w:rFonts w:ascii="GHEA Grapalat" w:eastAsia="Times New Roman" w:hAnsi="GHEA Grapalat" w:cs="Times New Roman"/>
                <w:b/>
                <w:sz w:val="24"/>
                <w:szCs w:val="24"/>
                <w:lang w:val="hy-AM" w:eastAsia="ru-RU"/>
              </w:rPr>
            </w:pPr>
            <w:r w:rsidRPr="00070172">
              <w:rPr>
                <w:rFonts w:ascii="GHEA Grapalat" w:eastAsia="Times New Roman" w:hAnsi="GHEA Grapalat" w:cs="Times New Roman"/>
                <w:bCs/>
                <w:sz w:val="24"/>
                <w:szCs w:val="24"/>
                <w:lang w:val="hy-AM" w:eastAsia="ru-RU"/>
              </w:rPr>
              <w:lastRenderedPageBreak/>
              <w:t>Բ</w:t>
            </w:r>
            <w:r w:rsidRPr="00070172">
              <w:rPr>
                <w:rFonts w:ascii="Cambria Math" w:eastAsia="Times New Roman" w:hAnsi="Cambria Math" w:cs="Cambria Math"/>
                <w:bCs/>
                <w:sz w:val="24"/>
                <w:szCs w:val="24"/>
                <w:lang w:val="hy-AM" w:eastAsia="ru-RU"/>
              </w:rPr>
              <w:t>․</w:t>
            </w:r>
            <w:r w:rsidRPr="00070172">
              <w:rPr>
                <w:rFonts w:ascii="GHEA Grapalat" w:eastAsia="Times New Roman" w:hAnsi="GHEA Grapalat" w:cs="Times New Roman"/>
                <w:bCs/>
                <w:sz w:val="24"/>
                <w:szCs w:val="24"/>
                <w:lang w:val="hy-AM" w:eastAsia="ru-RU"/>
              </w:rPr>
              <w:t xml:space="preserve"> ինչ վերաբերում է</w:t>
            </w:r>
            <w:r w:rsidRPr="00070172">
              <w:rPr>
                <w:rFonts w:ascii="GHEA Grapalat" w:eastAsia="Times New Roman" w:hAnsi="GHEA Grapalat" w:cs="Times New Roman"/>
                <w:b/>
                <w:sz w:val="24"/>
                <w:szCs w:val="24"/>
                <w:lang w:val="hy-AM" w:eastAsia="ru-RU"/>
              </w:rPr>
              <w:t xml:space="preserve"> </w:t>
            </w:r>
            <w:r w:rsidR="00707920" w:rsidRPr="00070172">
              <w:rPr>
                <w:rFonts w:ascii="GHEA Grapalat" w:hAnsi="GHEA Grapalat"/>
                <w:bCs/>
                <w:sz w:val="24"/>
                <w:szCs w:val="24"/>
                <w:shd w:val="clear" w:color="auto" w:fill="FFFFFF"/>
                <w:lang w:val="hy-AM"/>
              </w:rPr>
              <w:t xml:space="preserve">«քաղաքացիական կացության ակտեր գրանցող մարմին» բառերը «Քաղաքացիական կացության ակտերի գրանցման գործակալություն» բառերով փոխարինելուն, ապա դա չի ընդունվել։ Առհասարակ, </w:t>
            </w:r>
            <w:r w:rsidR="00782E44" w:rsidRPr="00070172">
              <w:rPr>
                <w:rFonts w:ascii="GHEA Grapalat" w:hAnsi="GHEA Grapalat"/>
                <w:bCs/>
                <w:sz w:val="24"/>
                <w:szCs w:val="24"/>
                <w:shd w:val="clear" w:color="auto" w:fill="FFFFFF"/>
                <w:lang w:val="hy-AM"/>
              </w:rPr>
              <w:t>կարծում ենք, որ օրենսդրական ակտերում անհրաժեշտ է ձեռնպահ մնալ</w:t>
            </w:r>
            <w:r w:rsidR="00707920" w:rsidRPr="00070172">
              <w:rPr>
                <w:rFonts w:ascii="GHEA Grapalat" w:hAnsi="GHEA Grapalat"/>
                <w:bCs/>
                <w:sz w:val="24"/>
                <w:szCs w:val="24"/>
                <w:shd w:val="clear" w:color="auto" w:fill="FFFFFF"/>
                <w:lang w:val="hy-AM"/>
              </w:rPr>
              <w:t xml:space="preserve"> պետական </w:t>
            </w:r>
            <w:r w:rsidR="00782E44" w:rsidRPr="00070172">
              <w:rPr>
                <w:rFonts w:ascii="GHEA Grapalat" w:hAnsi="GHEA Grapalat"/>
                <w:bCs/>
                <w:sz w:val="24"/>
                <w:szCs w:val="24"/>
                <w:shd w:val="clear" w:color="auto" w:fill="FFFFFF"/>
                <w:lang w:val="hy-AM"/>
              </w:rPr>
              <w:t>մարմինների կամ դրանց ստորաբաժանումների անվանումների կամ</w:t>
            </w:r>
            <w:r w:rsidR="00707920" w:rsidRPr="00070172">
              <w:rPr>
                <w:rFonts w:ascii="GHEA Grapalat" w:hAnsi="GHEA Grapalat"/>
                <w:bCs/>
                <w:sz w:val="24"/>
                <w:szCs w:val="24"/>
                <w:shd w:val="clear" w:color="auto" w:fill="FFFFFF"/>
                <w:lang w:val="hy-AM"/>
              </w:rPr>
              <w:t xml:space="preserve"> </w:t>
            </w:r>
            <w:r w:rsidR="00782E44" w:rsidRPr="00070172">
              <w:rPr>
                <w:rFonts w:ascii="GHEA Grapalat" w:hAnsi="GHEA Grapalat"/>
                <w:bCs/>
                <w:sz w:val="24"/>
                <w:szCs w:val="24"/>
                <w:shd w:val="clear" w:color="auto" w:fill="FFFFFF"/>
                <w:lang w:val="hy-AM"/>
              </w:rPr>
              <w:t xml:space="preserve">կազմակերպաիրավական ձևերի հստակ նշումից, քանի որ </w:t>
            </w:r>
            <w:r w:rsidR="007C74B6">
              <w:rPr>
                <w:rFonts w:ascii="GHEA Grapalat" w:hAnsi="GHEA Grapalat"/>
                <w:bCs/>
                <w:sz w:val="24"/>
                <w:szCs w:val="24"/>
                <w:shd w:val="clear" w:color="auto" w:fill="FFFFFF"/>
                <w:lang w:val="hy-AM"/>
              </w:rPr>
              <w:t xml:space="preserve">այդ դեպքում </w:t>
            </w:r>
            <w:r w:rsidR="00070172">
              <w:rPr>
                <w:rFonts w:ascii="GHEA Grapalat" w:hAnsi="GHEA Grapalat"/>
                <w:bCs/>
                <w:sz w:val="24"/>
                <w:szCs w:val="24"/>
                <w:shd w:val="clear" w:color="auto" w:fill="FFFFFF"/>
                <w:lang w:val="hy-AM"/>
              </w:rPr>
              <w:t>պետական մարմինների կամ դրանց ստորաբաժանումների</w:t>
            </w:r>
            <w:r w:rsidR="0074702F">
              <w:rPr>
                <w:rFonts w:ascii="GHEA Grapalat" w:hAnsi="GHEA Grapalat"/>
                <w:bCs/>
                <w:sz w:val="24"/>
                <w:szCs w:val="24"/>
                <w:shd w:val="clear" w:color="auto" w:fill="FFFFFF"/>
                <w:lang w:val="hy-AM"/>
              </w:rPr>
              <w:t xml:space="preserve"> մասով</w:t>
            </w:r>
            <w:r w:rsidR="00070172">
              <w:rPr>
                <w:rFonts w:ascii="GHEA Grapalat" w:hAnsi="GHEA Grapalat"/>
                <w:bCs/>
                <w:sz w:val="24"/>
                <w:szCs w:val="24"/>
                <w:shd w:val="clear" w:color="auto" w:fill="FFFFFF"/>
                <w:lang w:val="hy-AM"/>
              </w:rPr>
              <w:t xml:space="preserve"> </w:t>
            </w:r>
            <w:r w:rsidR="00782E44" w:rsidRPr="00070172">
              <w:rPr>
                <w:rFonts w:ascii="GHEA Grapalat" w:hAnsi="GHEA Grapalat"/>
                <w:bCs/>
                <w:sz w:val="24"/>
                <w:szCs w:val="24"/>
                <w:shd w:val="clear" w:color="auto" w:fill="FFFFFF"/>
                <w:lang w:val="hy-AM"/>
              </w:rPr>
              <w:t>որևէ փոփոխություն</w:t>
            </w:r>
            <w:r w:rsidR="00604F2F">
              <w:rPr>
                <w:rFonts w:ascii="GHEA Grapalat" w:hAnsi="GHEA Grapalat"/>
                <w:bCs/>
                <w:sz w:val="24"/>
                <w:szCs w:val="24"/>
                <w:shd w:val="clear" w:color="auto" w:fill="FFFFFF"/>
                <w:lang w:val="hy-AM"/>
              </w:rPr>
              <w:t xml:space="preserve"> կատարելու անհրաժեշտության դեպքում անհրաժեշտություն է առաջանում կատարել օրենսդրական </w:t>
            </w:r>
            <w:r w:rsidR="00782E44" w:rsidRPr="00070172">
              <w:rPr>
                <w:rFonts w:ascii="GHEA Grapalat" w:hAnsi="GHEA Grapalat"/>
                <w:bCs/>
                <w:sz w:val="24"/>
                <w:szCs w:val="24"/>
                <w:shd w:val="clear" w:color="auto" w:fill="FFFFFF"/>
                <w:lang w:val="hy-AM"/>
              </w:rPr>
              <w:t>փոփոխություններ</w:t>
            </w:r>
            <w:r w:rsidR="00BE0136">
              <w:rPr>
                <w:rFonts w:ascii="GHEA Grapalat" w:hAnsi="GHEA Grapalat"/>
                <w:bCs/>
                <w:sz w:val="24"/>
                <w:szCs w:val="24"/>
                <w:shd w:val="clear" w:color="auto" w:fill="FFFFFF"/>
                <w:lang w:val="hy-AM"/>
              </w:rPr>
              <w:t>, ինչը անհարկի ծանրաբեռնում է օրենսդրական բազան, գեներացնում է անհարկի փաստաթղթաշրջանառություն և հանգեցնում է գործընթացում ներգրավված մարմինների ռեսուրսների անհարկի օգտագործմանը</w:t>
            </w:r>
            <w:r w:rsidR="007C74B6">
              <w:rPr>
                <w:rFonts w:ascii="GHEA Grapalat" w:hAnsi="GHEA Grapalat"/>
                <w:bCs/>
                <w:sz w:val="24"/>
                <w:szCs w:val="24"/>
                <w:shd w:val="clear" w:color="auto" w:fill="FFFFFF"/>
                <w:lang w:val="hy-AM"/>
              </w:rPr>
              <w:t>։ Միաժամանակ, օրենսդրական ակտերում ընդունված մոտեցում է որևէ ոլորտի լիազոր մարմին հասկացության օգտագործումը, որն էլ ըստ էության արվել է քննարկվող նախագծով։</w:t>
            </w:r>
          </w:p>
        </w:tc>
      </w:tr>
      <w:tr w:rsidR="007C74B6" w:rsidRPr="00F12E0A" w14:paraId="35A021C8" w14:textId="77777777" w:rsidTr="006F1DAF">
        <w:trPr>
          <w:trHeight w:val="281"/>
        </w:trPr>
        <w:tc>
          <w:tcPr>
            <w:tcW w:w="9000" w:type="dxa"/>
            <w:shd w:val="clear" w:color="auto" w:fill="auto"/>
          </w:tcPr>
          <w:p w14:paraId="2F80E2C0" w14:textId="1E02028C" w:rsidR="007C74B6" w:rsidRPr="00D933F6" w:rsidRDefault="00087DCE" w:rsidP="00B50744">
            <w:pPr>
              <w:spacing w:after="0" w:line="240" w:lineRule="auto"/>
              <w:jc w:val="both"/>
              <w:rPr>
                <w:rFonts w:ascii="GHEA Grapalat" w:hAnsi="GHEA Grapalat"/>
                <w:bCs/>
                <w:sz w:val="24"/>
                <w:szCs w:val="24"/>
                <w:shd w:val="clear" w:color="auto" w:fill="FFFFFF"/>
                <w:lang w:val="hy-AM"/>
              </w:rPr>
            </w:pPr>
            <w:r w:rsidRPr="00D933F6">
              <w:rPr>
                <w:rFonts w:ascii="GHEA Grapalat" w:hAnsi="GHEA Grapalat"/>
                <w:bCs/>
                <w:sz w:val="24"/>
                <w:szCs w:val="24"/>
                <w:shd w:val="clear" w:color="auto" w:fill="FFFFFF"/>
                <w:lang w:val="hy-AM"/>
              </w:rPr>
              <w:lastRenderedPageBreak/>
              <w:t>3 Նախագծի 4-րդ հոդվածի 1-ին մասի 5-րդ կետի «ա» և «բ» ենթակետերի ուսումնասիրությունից կարելի է փաստել, որ տարբեր մարմինների/կազմակերպությունների համար սահմանում ենք նույն պարտականությունը, մասնավորապես, սահմանվում է, որ և բժշկական կազմակերպությունը, և ՔԿԱԳ մարմինը ներկայացնում են տվյալներ ծննդի ու մահվան վերաբերյալ: Գտնում ենք, որ տվյալ դեպքում առավել նպատակահարմար է նշված տվյալները ռեգիստրում մուտքագրել ՔԿԱԳ մարմնի կողմից տրամադրված տեղեկությունների հիման վրա՝ հաշվի առնելով, որ քաղաքականություն մշակող ու գրանցում իրականացնող մարմինը հանդիսանում է ԱՆ ՔԿԱԳ գործակալությունը:</w:t>
            </w:r>
          </w:p>
        </w:tc>
        <w:tc>
          <w:tcPr>
            <w:tcW w:w="5850" w:type="dxa"/>
            <w:shd w:val="clear" w:color="auto" w:fill="auto"/>
          </w:tcPr>
          <w:p w14:paraId="79D9F598" w14:textId="5EED819A" w:rsidR="007C74B6"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7E87AA60" w14:textId="00763AF6" w:rsidR="00B17B0E" w:rsidRPr="0007390D" w:rsidRDefault="00B17B0E" w:rsidP="00B50744">
            <w:pPr>
              <w:spacing w:after="0" w:line="240" w:lineRule="auto"/>
              <w:jc w:val="both"/>
              <w:rPr>
                <w:rFonts w:ascii="GHEA Grapalat" w:eastAsia="Times New Roman" w:hAnsi="GHEA Grapalat" w:cs="Times New Roman"/>
                <w:bCs/>
                <w:sz w:val="24"/>
                <w:szCs w:val="24"/>
                <w:lang w:val="hy-AM" w:eastAsia="ru-RU"/>
              </w:rPr>
            </w:pPr>
            <w:r w:rsidRPr="0007390D">
              <w:rPr>
                <w:rFonts w:ascii="GHEA Grapalat" w:eastAsia="Times New Roman" w:hAnsi="GHEA Grapalat" w:cs="Times New Roman"/>
                <w:bCs/>
                <w:sz w:val="24"/>
                <w:szCs w:val="24"/>
                <w:lang w:val="hy-AM" w:eastAsia="ru-RU"/>
              </w:rPr>
              <w:t xml:space="preserve">Առաջարկը կոնցեպտուալ առումով հակասում է նախագծի նպատակադրմանը։ Նախագծի ընդունման նպատակը տվյալների սկզբնաղբյուրից տվյալների մուտքագրումն է բնակչության պետական ռեգիստր։ Նշված </w:t>
            </w:r>
            <w:r w:rsidR="0007390D" w:rsidRPr="0007390D">
              <w:rPr>
                <w:rFonts w:ascii="GHEA Grapalat" w:eastAsia="Times New Roman" w:hAnsi="GHEA Grapalat" w:cs="Times New Roman"/>
                <w:bCs/>
                <w:sz w:val="24"/>
                <w:szCs w:val="24"/>
                <w:lang w:val="hy-AM" w:eastAsia="ru-RU"/>
              </w:rPr>
              <w:t>մոտեցման անհրաժեշտությունը ներկայացված է նախագծի հիմնավորման մեջ։</w:t>
            </w:r>
          </w:p>
        </w:tc>
      </w:tr>
      <w:tr w:rsidR="0007390D" w:rsidRPr="004F3E9E" w14:paraId="4C08A4FC" w14:textId="77777777" w:rsidTr="006F1DAF">
        <w:trPr>
          <w:trHeight w:val="281"/>
        </w:trPr>
        <w:tc>
          <w:tcPr>
            <w:tcW w:w="9000" w:type="dxa"/>
            <w:shd w:val="clear" w:color="auto" w:fill="auto"/>
          </w:tcPr>
          <w:p w14:paraId="4F752E37" w14:textId="517E82AE" w:rsidR="0007390D" w:rsidRPr="00D5783E" w:rsidRDefault="00AF0270" w:rsidP="00B50744">
            <w:pPr>
              <w:spacing w:after="0" w:line="240" w:lineRule="auto"/>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4 Նախագծի 4-րդ հոդվածի 1-ին մասի 11-րդ կետով սահմանվում է, որ ՀԾՀ-ն հատկացվում է նաև այլ անձանց, առանց հստակեցնելու վերջիններիս շրջանակը: Պարզ չէ նման անորոշ շրջանակի սահմանումը, հաշվի առնելով </w:t>
            </w:r>
            <w:r w:rsidRPr="00D5783E">
              <w:rPr>
                <w:rFonts w:ascii="GHEA Grapalat" w:hAnsi="GHEA Grapalat"/>
                <w:bCs/>
                <w:sz w:val="24"/>
                <w:szCs w:val="24"/>
                <w:shd w:val="clear" w:color="auto" w:fill="FFFFFF"/>
                <w:lang w:val="hy-AM"/>
              </w:rPr>
              <w:lastRenderedPageBreak/>
              <w:t>նաև, որ ներկայումս օրենսդրությունը ՀԾՀ հատկացնելու այլ դեպքեր չի նախատեսում: Ընդ որում, եթե նախատեսվում է ընդլայնել անձանց շրջանակը, ում հատկացվում է ՀԾՀ, ապա գտնում ենք, որ անհրաժեշտ է կամ օրենքով հստակ սահմանել տվյալ անձանց շրջանակը։</w:t>
            </w:r>
          </w:p>
        </w:tc>
        <w:tc>
          <w:tcPr>
            <w:tcW w:w="5850" w:type="dxa"/>
            <w:shd w:val="clear" w:color="auto" w:fill="auto"/>
          </w:tcPr>
          <w:p w14:paraId="6545E5F9" w14:textId="5891CAA2" w:rsidR="0007390D" w:rsidRPr="00EE200E" w:rsidRDefault="00E31596" w:rsidP="00E31596">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5D7AD34A" w14:textId="36A41C5E" w:rsidR="00E83257" w:rsidRPr="00E83257" w:rsidRDefault="00E83257" w:rsidP="00B50744">
            <w:pPr>
              <w:spacing w:after="0" w:line="240" w:lineRule="auto"/>
              <w:jc w:val="both"/>
              <w:rPr>
                <w:rFonts w:ascii="GHEA Grapalat" w:eastAsia="Times New Roman" w:hAnsi="GHEA Grapalat" w:cs="Times New Roman"/>
                <w:b/>
                <w:sz w:val="24"/>
                <w:szCs w:val="24"/>
                <w:lang w:val="hy-AM" w:eastAsia="ru-RU"/>
              </w:rPr>
            </w:pPr>
            <w:r w:rsidRPr="00EE200E">
              <w:rPr>
                <w:rFonts w:ascii="GHEA Grapalat" w:eastAsia="Times New Roman" w:hAnsi="GHEA Grapalat" w:cs="Times New Roman"/>
                <w:bCs/>
                <w:sz w:val="24"/>
                <w:szCs w:val="24"/>
                <w:lang w:val="hy-AM" w:eastAsia="ru-RU"/>
              </w:rPr>
              <w:t xml:space="preserve">Հարկ է նշել, որ առաջարկվող կարգավորմամբ որևէ փոփոխություն չի կատարվում գործող </w:t>
            </w:r>
            <w:r w:rsidRPr="00EE200E">
              <w:rPr>
                <w:rFonts w:ascii="GHEA Grapalat" w:eastAsia="Times New Roman" w:hAnsi="GHEA Grapalat" w:cs="Times New Roman"/>
                <w:bCs/>
                <w:sz w:val="24"/>
                <w:szCs w:val="24"/>
                <w:lang w:val="hy-AM" w:eastAsia="ru-RU"/>
              </w:rPr>
              <w:lastRenderedPageBreak/>
              <w:t>իրավակիրառ պրակտիկայում, քանի որ ներկայումսը համապատասխան դիմումի առկայության պարագայում ՀԾՀ հատկացվում է</w:t>
            </w:r>
            <w:r w:rsidR="00EE200E" w:rsidRPr="00EE200E">
              <w:rPr>
                <w:rFonts w:ascii="GHEA Grapalat" w:eastAsia="Times New Roman" w:hAnsi="GHEA Grapalat" w:cs="Times New Roman"/>
                <w:bCs/>
                <w:sz w:val="24"/>
                <w:szCs w:val="24"/>
                <w:lang w:val="hy-AM" w:eastAsia="ru-RU"/>
              </w:rPr>
              <w:t xml:space="preserve"> ՀՀ-ում բնակվող ցանկացած անձի։</w:t>
            </w:r>
          </w:p>
        </w:tc>
      </w:tr>
      <w:tr w:rsidR="00AF0270" w:rsidRPr="004F3E9E" w14:paraId="3C6311D9" w14:textId="77777777" w:rsidTr="006F1DAF">
        <w:trPr>
          <w:trHeight w:val="281"/>
        </w:trPr>
        <w:tc>
          <w:tcPr>
            <w:tcW w:w="9000" w:type="dxa"/>
            <w:shd w:val="clear" w:color="auto" w:fill="auto"/>
          </w:tcPr>
          <w:p w14:paraId="3F89E344" w14:textId="77777777" w:rsidR="00AF0270" w:rsidRPr="00D5783E" w:rsidRDefault="001240C1" w:rsidP="00B50744">
            <w:pPr>
              <w:spacing w:after="0" w:line="240" w:lineRule="auto"/>
              <w:jc w:val="both"/>
              <w:rPr>
                <w:rFonts w:ascii="GHEA Grapalat" w:hAnsi="GHEA Grapalat" w:cs="Cambria Math"/>
                <w:bCs/>
                <w:sz w:val="24"/>
                <w:szCs w:val="24"/>
                <w:shd w:val="clear" w:color="auto" w:fill="FFFFFF"/>
                <w:lang w:val="hy-AM"/>
              </w:rPr>
            </w:pPr>
            <w:r w:rsidRPr="00D5783E">
              <w:rPr>
                <w:rFonts w:ascii="GHEA Grapalat" w:hAnsi="GHEA Grapalat"/>
                <w:bCs/>
                <w:sz w:val="24"/>
                <w:szCs w:val="24"/>
                <w:shd w:val="clear" w:color="auto" w:fill="FFFFFF"/>
                <w:lang w:val="hy-AM"/>
              </w:rPr>
              <w:lastRenderedPageBreak/>
              <w:t>5 Նախագծի 4-րդ հոդվածի 1-ին մասի 12-րդ կետի համաձայն՝ անձը հաստատող փաստաթղթեր են՝  քաղաքացուն հատկացվող նույնականացման քարտը և անձնագիրը, օտարերկրյա քաղաքացուն կամ քաղաքացիություն չունեցող անձին հատկացվող կացության կարգավիճակը հավաստող փաստաթուղթը, փախստականի ինքնությունը հավաստող փաստաթուղթը</w:t>
            </w:r>
            <w:r w:rsidRPr="00D5783E">
              <w:rPr>
                <w:rFonts w:ascii="GHEA Grapalat" w:hAnsi="GHEA Grapalat" w:cs="Cambria Math"/>
                <w:bCs/>
                <w:sz w:val="24"/>
                <w:szCs w:val="24"/>
                <w:shd w:val="clear" w:color="auto" w:fill="FFFFFF"/>
                <w:lang w:val="hy-AM"/>
              </w:rPr>
              <w:t>։</w:t>
            </w:r>
          </w:p>
          <w:p w14:paraId="0CAD703C" w14:textId="27E08DD5" w:rsidR="001B2726" w:rsidRPr="00D5783E" w:rsidRDefault="001B2726" w:rsidP="00B50744">
            <w:pPr>
              <w:spacing w:after="0" w:line="240" w:lineRule="auto"/>
              <w:jc w:val="both"/>
              <w:rPr>
                <w:rFonts w:ascii="GHEA Grapalat" w:hAnsi="GHEA Grapalat"/>
                <w:bCs/>
                <w:sz w:val="24"/>
                <w:szCs w:val="24"/>
                <w:shd w:val="clear" w:color="auto" w:fill="FFFFFF"/>
                <w:lang w:val="hy-AM"/>
              </w:rPr>
            </w:pPr>
            <w:r w:rsidRPr="00D5783E">
              <w:rPr>
                <w:rFonts w:ascii="GHEA Grapalat" w:hAnsi="GHEA Grapalat" w:cs="Cambria Math"/>
                <w:bCs/>
                <w:sz w:val="24"/>
                <w:szCs w:val="24"/>
                <w:shd w:val="clear" w:color="auto" w:fill="FFFFFF"/>
                <w:lang w:val="hy-AM"/>
              </w:rPr>
              <w:t>Այս առումով հարկ է նշել, որ ՀՀ կառավարության 22.12.1999 թվականի «Անձը հաստատող փաստաթղթի մասին» N 767 որոշմամբ սահմանված անձը հաստատող փաստաթղթերի ցանկը ավելի լայն է, քան սույն կետում նախատեսված փաստաթղթերի ցանկը: Հետևաբար պարզ չէ, թե ինչով է պայմանավորված օրենքով անձը հաստատող փաստաթղթերի ցանկի նեղացումը, և արդյոք նշված որոշմամբ նախատեսված մյուս փաստաթղթերը այլևս չեն հանդիսանալու անձը հաստատող փաստաթղթեր: Ավելին, տվյալ դեպքում անհրաժեշտություն է առաջանում համապատասխանեցնել վերոնշյալ կառավարության որոշումը օրենքով նախատեսվող  կարգավորմանը:</w:t>
            </w:r>
          </w:p>
        </w:tc>
        <w:tc>
          <w:tcPr>
            <w:tcW w:w="5850" w:type="dxa"/>
            <w:shd w:val="clear" w:color="auto" w:fill="auto"/>
          </w:tcPr>
          <w:p w14:paraId="42A22B69" w14:textId="6C1792F3" w:rsidR="00AF0270"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Ընդունելի է</w:t>
            </w:r>
            <w:r w:rsidR="00EB10FC">
              <w:rPr>
                <w:rFonts w:ascii="GHEA Grapalat" w:eastAsia="Times New Roman" w:hAnsi="GHEA Grapalat" w:cs="Times New Roman"/>
                <w:b/>
                <w:sz w:val="24"/>
                <w:szCs w:val="24"/>
                <w:lang w:val="hy-AM" w:eastAsia="ru-RU"/>
              </w:rPr>
              <w:t>։</w:t>
            </w:r>
          </w:p>
          <w:p w14:paraId="64691642" w14:textId="77777777" w:rsidR="00A96D18" w:rsidRPr="00456724" w:rsidRDefault="00A96D18" w:rsidP="00A96D18">
            <w:pPr>
              <w:spacing w:after="0" w:line="240" w:lineRule="auto"/>
              <w:rPr>
                <w:rFonts w:ascii="GHEA Grapalat" w:eastAsia="Times New Roman" w:hAnsi="GHEA Grapalat" w:cs="Times New Roman"/>
                <w:bCs/>
                <w:sz w:val="24"/>
                <w:szCs w:val="24"/>
                <w:lang w:val="hy-AM" w:eastAsia="ru-RU"/>
              </w:rPr>
            </w:pPr>
            <w:r w:rsidRPr="00A96D18">
              <w:rPr>
                <w:rFonts w:ascii="GHEA Grapalat" w:eastAsia="Times New Roman" w:hAnsi="GHEA Grapalat" w:cs="Times New Roman"/>
                <w:bCs/>
                <w:sz w:val="24"/>
                <w:szCs w:val="24"/>
                <w:lang w:val="hy-AM" w:eastAsia="ru-RU"/>
              </w:rPr>
              <w:t>Նախագծում անձը հաստատող փաստաթղթերի ցանկը վերանայվել և ընդլայնվել է։</w:t>
            </w:r>
          </w:p>
          <w:p w14:paraId="2E87CF00" w14:textId="77777777" w:rsidR="00A96D18" w:rsidRPr="00A96D18" w:rsidRDefault="00A96D18" w:rsidP="00A96D18">
            <w:pPr>
              <w:ind w:firstLine="720"/>
              <w:rPr>
                <w:rFonts w:ascii="GHEA Grapalat" w:hAnsi="GHEA Grapalat" w:cs="Sylfaen"/>
                <w:bCs/>
                <w:sz w:val="24"/>
                <w:szCs w:val="24"/>
                <w:lang w:val="hy-AM"/>
              </w:rPr>
            </w:pPr>
          </w:p>
          <w:p w14:paraId="74B7707B" w14:textId="00859933" w:rsidR="00F108D8" w:rsidRPr="008F30C6" w:rsidRDefault="00F108D8" w:rsidP="00B50744">
            <w:pPr>
              <w:spacing w:after="0" w:line="240" w:lineRule="auto"/>
              <w:jc w:val="both"/>
              <w:rPr>
                <w:rFonts w:ascii="GHEA Grapalat" w:eastAsia="Times New Roman" w:hAnsi="GHEA Grapalat" w:cs="Times New Roman"/>
                <w:bCs/>
                <w:sz w:val="24"/>
                <w:szCs w:val="24"/>
                <w:lang w:val="hy-AM" w:eastAsia="ru-RU"/>
              </w:rPr>
            </w:pPr>
          </w:p>
        </w:tc>
      </w:tr>
      <w:tr w:rsidR="00AF0270" w:rsidRPr="004F3E9E" w14:paraId="023A7EAE" w14:textId="77777777" w:rsidTr="006F1DAF">
        <w:trPr>
          <w:trHeight w:val="281"/>
        </w:trPr>
        <w:tc>
          <w:tcPr>
            <w:tcW w:w="9000" w:type="dxa"/>
            <w:shd w:val="clear" w:color="auto" w:fill="auto"/>
          </w:tcPr>
          <w:p w14:paraId="444C7754" w14:textId="77777777" w:rsidR="009A2A46" w:rsidRPr="00D5783E" w:rsidRDefault="009A2A46" w:rsidP="00B50744">
            <w:pPr>
              <w:spacing w:after="0" w:line="240" w:lineRule="auto"/>
              <w:jc w:val="both"/>
              <w:rPr>
                <w:rFonts w:ascii="GHEA Grapalat" w:hAnsi="GHEA Grapalat" w:cs="Cambria Math"/>
                <w:bCs/>
                <w:i/>
                <w:sz w:val="24"/>
                <w:szCs w:val="24"/>
                <w:shd w:val="clear" w:color="auto" w:fill="FFFFFF"/>
                <w:lang w:val="hy-AM"/>
              </w:rPr>
            </w:pPr>
            <w:r w:rsidRPr="00D5783E">
              <w:rPr>
                <w:rFonts w:ascii="GHEA Grapalat" w:hAnsi="GHEA Grapalat" w:cs="Cambria Math"/>
                <w:bCs/>
                <w:sz w:val="24"/>
                <w:szCs w:val="24"/>
                <w:shd w:val="clear" w:color="auto" w:fill="FFFFFF"/>
                <w:lang w:val="hy-AM"/>
              </w:rPr>
              <w:t xml:space="preserve">6 </w:t>
            </w:r>
            <w:r w:rsidRPr="00D5783E">
              <w:rPr>
                <w:rFonts w:ascii="GHEA Grapalat" w:hAnsi="GHEA Grapalat"/>
                <w:bCs/>
                <w:sz w:val="24"/>
                <w:szCs w:val="24"/>
                <w:shd w:val="clear" w:color="auto" w:fill="FFFFFF"/>
                <w:lang w:val="hy-AM"/>
              </w:rPr>
              <w:t xml:space="preserve">Նախագծի 4-րդ հոդվածի 1-ին մասի 13-րդ կետի համաձայն՝ </w:t>
            </w:r>
            <w:r w:rsidRPr="00D5783E">
              <w:rPr>
                <w:rFonts w:ascii="GHEA Grapalat" w:hAnsi="GHEA Grapalat" w:cs="Cambria Math"/>
                <w:bCs/>
                <w:i/>
                <w:sz w:val="24"/>
                <w:szCs w:val="24"/>
                <w:shd w:val="clear" w:color="auto" w:fill="FFFFFF"/>
                <w:lang w:val="hy-AM"/>
              </w:rPr>
              <w:t>սույն օրենքի իմաստով մշտական բնակություն ունեցող է համարվում այն անձը, ով ընթացիկ տարում օրինական հիմքերով Հայաստանի Հանրապետության տարածքում փաստացի գնտվել է 183 և ավելի օր:</w:t>
            </w:r>
          </w:p>
          <w:p w14:paraId="448AA583" w14:textId="77777777" w:rsidR="009A2A46" w:rsidRPr="00D5783E" w:rsidRDefault="009A2A46" w:rsidP="00B50744">
            <w:pPr>
              <w:spacing w:after="0" w:line="240" w:lineRule="auto"/>
              <w:ind w:firstLine="397"/>
              <w:jc w:val="both"/>
              <w:rPr>
                <w:rFonts w:ascii="GHEA Grapalat" w:hAnsi="GHEA Grapalat" w:cs="Cambria Math"/>
                <w:bCs/>
                <w:sz w:val="24"/>
                <w:szCs w:val="24"/>
                <w:shd w:val="clear" w:color="auto" w:fill="FFFFFF"/>
                <w:lang w:val="hy-AM"/>
              </w:rPr>
            </w:pPr>
            <w:r w:rsidRPr="00D5783E">
              <w:rPr>
                <w:rFonts w:ascii="GHEA Grapalat" w:hAnsi="GHEA Grapalat"/>
                <w:bCs/>
                <w:sz w:val="24"/>
                <w:szCs w:val="24"/>
                <w:shd w:val="clear" w:color="auto" w:fill="FFFFFF"/>
                <w:lang w:val="hy-AM"/>
              </w:rPr>
              <w:t>Նախագծի 4-րդ հոդվածի 1-ին մասի 13-րդ կետի դրույթներից կ</w:t>
            </w:r>
            <w:r w:rsidRPr="00D5783E">
              <w:rPr>
                <w:rFonts w:ascii="GHEA Grapalat" w:hAnsi="GHEA Grapalat" w:cs="Cambria Math"/>
                <w:bCs/>
                <w:sz w:val="24"/>
                <w:szCs w:val="24"/>
                <w:shd w:val="clear" w:color="auto" w:fill="FFFFFF"/>
                <w:lang w:val="hy-AM"/>
              </w:rPr>
              <w:t>արելի է ենթադրել, որ ձևակերպումը պետք է շարադրվեր՝ «Մշտական բնակություն ունեցող անձ»:</w:t>
            </w:r>
          </w:p>
          <w:p w14:paraId="15FC5DD2" w14:textId="77777777" w:rsidR="009A2A46" w:rsidRPr="00D5783E" w:rsidRDefault="009A2A46" w:rsidP="00B50744">
            <w:pPr>
              <w:spacing w:after="0" w:line="240" w:lineRule="auto"/>
              <w:ind w:firstLine="397"/>
              <w:jc w:val="both"/>
              <w:rPr>
                <w:rFonts w:ascii="GHEA Grapalat" w:hAnsi="GHEA Grapalat" w:cs="Cambria Math"/>
                <w:bCs/>
                <w:sz w:val="24"/>
                <w:szCs w:val="24"/>
                <w:shd w:val="clear" w:color="auto" w:fill="FFFFFF"/>
                <w:lang w:val="hy-AM"/>
              </w:rPr>
            </w:pPr>
            <w:r w:rsidRPr="00D5783E">
              <w:rPr>
                <w:rFonts w:ascii="GHEA Grapalat" w:hAnsi="GHEA Grapalat" w:cs="Cambria Math"/>
                <w:bCs/>
                <w:sz w:val="24"/>
                <w:szCs w:val="24"/>
                <w:shd w:val="clear" w:color="auto" w:fill="FFFFFF"/>
                <w:lang w:val="hy-AM"/>
              </w:rPr>
              <w:t xml:space="preserve">Միաժամանակ, պարզ չէ նշված հասկացության նախատեսման անհրաժեշտությունը և նպատակը: «Օտարերկրացիների մասին» օրենքով սահմանվում է մշտական կացության կարգավիճակը, ըստ որի այն Կառավարության լիազորված պետական կառավարման մարմնի թույլտվություն է, որն օտարերկրացուն իրավունք է տալիս մշտապես բնակվելու Հայաստանի Հանրապետության տարածքում: Այսինքն, նշված օրենքը, որը կարգավորում է օտարերկրացիների՝ Հայաստանի Հանրապետություն մուտք գործելու, Հայաստանի Հանրապետության տարածքում գտնվելու և բնակվելու, Հայաստանի Հանրապետության տարածքով տարանցիկ երթևեկելու, Հայաստանի Հանրապետությունից ելքի, ինչպես նաև օտարերկրացիների հետ կապված այլ հարաբերություններ, արդեն իսկ սահմանում է մշտական </w:t>
            </w:r>
            <w:r w:rsidRPr="00D5783E">
              <w:rPr>
                <w:rFonts w:ascii="GHEA Grapalat" w:hAnsi="GHEA Grapalat" w:cs="Cambria Math"/>
                <w:bCs/>
                <w:sz w:val="24"/>
                <w:szCs w:val="24"/>
                <w:shd w:val="clear" w:color="auto" w:fill="FFFFFF"/>
                <w:lang w:val="hy-AM"/>
              </w:rPr>
              <w:lastRenderedPageBreak/>
              <w:t>կացության կարգավիճակը, ինչը բովանդակությամբ համապատասխանում է սույն կետով նախատեսվող հասկացությանը:</w:t>
            </w:r>
          </w:p>
          <w:p w14:paraId="0DA802DB" w14:textId="77777777" w:rsidR="009A2A46" w:rsidRPr="00D5783E" w:rsidRDefault="009A2A46" w:rsidP="00B50744">
            <w:pPr>
              <w:spacing w:after="0" w:line="240" w:lineRule="auto"/>
              <w:ind w:firstLine="397"/>
              <w:jc w:val="both"/>
              <w:rPr>
                <w:rFonts w:ascii="GHEA Grapalat" w:hAnsi="GHEA Grapalat" w:cs="Cambria Math"/>
                <w:bCs/>
                <w:sz w:val="24"/>
                <w:szCs w:val="24"/>
                <w:shd w:val="clear" w:color="auto" w:fill="FFFFFF"/>
                <w:lang w:val="hy-AM"/>
              </w:rPr>
            </w:pPr>
            <w:r w:rsidRPr="00D5783E">
              <w:rPr>
                <w:rFonts w:ascii="GHEA Grapalat" w:hAnsi="GHEA Grapalat" w:cs="Cambria Math"/>
                <w:bCs/>
                <w:sz w:val="24"/>
                <w:szCs w:val="24"/>
                <w:shd w:val="clear" w:color="auto" w:fill="FFFFFF"/>
                <w:lang w:val="hy-AM"/>
              </w:rPr>
              <w:t>Բացի այդ, ներկայումս գործող «Բնակչության պետական ռեգիստրի մասին» օրենքը օգտագործում է միայն «մշտական բնակության վայր» եզրույթը, և անդրադառնում մշտական բնակություն ունեցող անձանց կարգավիճակի հստակեցմանը:</w:t>
            </w:r>
          </w:p>
          <w:p w14:paraId="3DBF14A5" w14:textId="4693FCDF" w:rsidR="00AF0270" w:rsidRPr="00D5783E" w:rsidRDefault="009A2A46"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Ուստի վերոնշյալ կարգավորումը ունի հստակեցման և խմբագրման կարիք։</w:t>
            </w:r>
          </w:p>
        </w:tc>
        <w:tc>
          <w:tcPr>
            <w:tcW w:w="5850" w:type="dxa"/>
            <w:shd w:val="clear" w:color="auto" w:fill="auto"/>
          </w:tcPr>
          <w:p w14:paraId="69EFC0F8" w14:textId="5F6D55E8" w:rsidR="00AF0270"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 մասնակի</w:t>
            </w:r>
            <w:r w:rsidR="00EB10FC">
              <w:rPr>
                <w:rFonts w:ascii="GHEA Grapalat" w:eastAsia="Times New Roman" w:hAnsi="GHEA Grapalat" w:cs="Times New Roman"/>
                <w:b/>
                <w:sz w:val="24"/>
                <w:szCs w:val="24"/>
                <w:lang w:val="hy-AM" w:eastAsia="ru-RU"/>
              </w:rPr>
              <w:t>։</w:t>
            </w:r>
          </w:p>
          <w:p w14:paraId="6004EEE1" w14:textId="77777777" w:rsidR="002E1022" w:rsidRDefault="002E1022" w:rsidP="00B50744">
            <w:pPr>
              <w:spacing w:after="0" w:line="240" w:lineRule="auto"/>
              <w:jc w:val="both"/>
              <w:rPr>
                <w:rFonts w:ascii="GHEA Grapalat" w:hAnsi="GHEA Grapalat" w:cs="Cambria Math"/>
                <w:bCs/>
                <w:sz w:val="24"/>
                <w:szCs w:val="24"/>
                <w:shd w:val="clear" w:color="auto" w:fill="FFFFFF"/>
                <w:lang w:val="hy-AM"/>
              </w:rPr>
            </w:pPr>
            <w:r>
              <w:rPr>
                <w:rFonts w:ascii="GHEA Grapalat" w:hAnsi="GHEA Grapalat" w:cs="Cambria Math"/>
                <w:bCs/>
                <w:sz w:val="24"/>
                <w:szCs w:val="24"/>
                <w:shd w:val="clear" w:color="auto" w:fill="FFFFFF"/>
                <w:lang w:val="hy-AM"/>
              </w:rPr>
              <w:t>Ձ</w:t>
            </w:r>
            <w:r w:rsidRPr="00D5783E">
              <w:rPr>
                <w:rFonts w:ascii="GHEA Grapalat" w:hAnsi="GHEA Grapalat" w:cs="Cambria Math"/>
                <w:bCs/>
                <w:sz w:val="24"/>
                <w:szCs w:val="24"/>
                <w:shd w:val="clear" w:color="auto" w:fill="FFFFFF"/>
                <w:lang w:val="hy-AM"/>
              </w:rPr>
              <w:t>ևակերպումը շարադրվե</w:t>
            </w:r>
            <w:r>
              <w:rPr>
                <w:rFonts w:ascii="GHEA Grapalat" w:hAnsi="GHEA Grapalat" w:cs="Cambria Math"/>
                <w:bCs/>
                <w:sz w:val="24"/>
                <w:szCs w:val="24"/>
                <w:shd w:val="clear" w:color="auto" w:fill="FFFFFF"/>
                <w:lang w:val="hy-AM"/>
              </w:rPr>
              <w:t>լ է</w:t>
            </w:r>
            <w:r w:rsidRPr="00D5783E">
              <w:rPr>
                <w:rFonts w:ascii="GHEA Grapalat" w:hAnsi="GHEA Grapalat" w:cs="Cambria Math"/>
                <w:bCs/>
                <w:sz w:val="24"/>
                <w:szCs w:val="24"/>
                <w:shd w:val="clear" w:color="auto" w:fill="FFFFFF"/>
                <w:lang w:val="hy-AM"/>
              </w:rPr>
              <w:t xml:space="preserve"> «Մշտական բնակություն ունեցող անձ»:</w:t>
            </w:r>
          </w:p>
          <w:p w14:paraId="6687C918" w14:textId="64953534" w:rsidR="002E1022" w:rsidRPr="00FA2F26" w:rsidRDefault="00DA28AD" w:rsidP="00B50744">
            <w:pPr>
              <w:spacing w:after="0" w:line="240" w:lineRule="auto"/>
              <w:jc w:val="both"/>
              <w:rPr>
                <w:rFonts w:ascii="GHEA Grapalat" w:eastAsia="Times New Roman" w:hAnsi="GHEA Grapalat" w:cs="Times New Roman"/>
                <w:bCs/>
                <w:sz w:val="24"/>
                <w:szCs w:val="24"/>
                <w:lang w:val="hy-AM" w:eastAsia="ru-RU"/>
              </w:rPr>
            </w:pPr>
            <w:r w:rsidRPr="00FA2F26">
              <w:rPr>
                <w:rFonts w:ascii="GHEA Grapalat" w:eastAsia="Times New Roman" w:hAnsi="GHEA Grapalat" w:cs="Times New Roman"/>
                <w:bCs/>
                <w:sz w:val="24"/>
                <w:szCs w:val="24"/>
                <w:lang w:val="hy-AM" w:eastAsia="ru-RU"/>
              </w:rPr>
              <w:t>Ինչ վերաբերվում է նման հասկացություն ունենալու անհրաժեշտությանը</w:t>
            </w:r>
            <w:r w:rsidR="00275D58" w:rsidRPr="00FA2F26">
              <w:rPr>
                <w:rFonts w:ascii="GHEA Grapalat" w:eastAsia="Times New Roman" w:hAnsi="GHEA Grapalat" w:cs="Times New Roman"/>
                <w:bCs/>
                <w:sz w:val="24"/>
                <w:szCs w:val="24"/>
                <w:lang w:val="hy-AM" w:eastAsia="ru-RU"/>
              </w:rPr>
              <w:t>, ապա հարկ է նկատի ունենալ, որ նշված անձինք հանդիսանում են բնակչության ռեգիստրի տվյալների սուբյեկտ</w:t>
            </w:r>
            <w:r w:rsidR="00FA2F26">
              <w:rPr>
                <w:rFonts w:ascii="GHEA Grapalat" w:eastAsia="Times New Roman" w:hAnsi="GHEA Grapalat" w:cs="Times New Roman"/>
                <w:bCs/>
                <w:sz w:val="24"/>
                <w:szCs w:val="24"/>
                <w:lang w:val="hy-AM" w:eastAsia="ru-RU"/>
              </w:rPr>
              <w:t xml:space="preserve">, </w:t>
            </w:r>
            <w:r w:rsidR="007435E4">
              <w:rPr>
                <w:rFonts w:ascii="GHEA Grapalat" w:eastAsia="Times New Roman" w:hAnsi="GHEA Grapalat" w:cs="Times New Roman"/>
                <w:bCs/>
                <w:sz w:val="24"/>
                <w:szCs w:val="24"/>
                <w:lang w:val="hy-AM" w:eastAsia="ru-RU"/>
              </w:rPr>
              <w:t>սակայն</w:t>
            </w:r>
            <w:r w:rsidR="002B393A" w:rsidRPr="00FA2F26">
              <w:rPr>
                <w:rFonts w:ascii="GHEA Grapalat" w:eastAsia="Times New Roman" w:hAnsi="GHEA Grapalat" w:cs="Times New Roman"/>
                <w:bCs/>
                <w:sz w:val="24"/>
                <w:szCs w:val="24"/>
                <w:lang w:val="hy-AM" w:eastAsia="ru-RU"/>
              </w:rPr>
              <w:t xml:space="preserve"> գործող օրենսդրությա</w:t>
            </w:r>
            <w:r w:rsidR="00FA2F26">
              <w:rPr>
                <w:rFonts w:ascii="GHEA Grapalat" w:eastAsia="Times New Roman" w:hAnsi="GHEA Grapalat" w:cs="Times New Roman"/>
                <w:bCs/>
                <w:sz w:val="24"/>
                <w:szCs w:val="24"/>
                <w:lang w:val="hy-AM" w:eastAsia="ru-RU"/>
              </w:rPr>
              <w:t xml:space="preserve">մբ </w:t>
            </w:r>
            <w:r w:rsidR="002B393A" w:rsidRPr="00FA2F26">
              <w:rPr>
                <w:rFonts w:ascii="GHEA Grapalat" w:eastAsia="Times New Roman" w:hAnsi="GHEA Grapalat" w:cs="Times New Roman"/>
                <w:bCs/>
                <w:sz w:val="24"/>
                <w:szCs w:val="24"/>
                <w:lang w:val="hy-AM" w:eastAsia="ru-RU"/>
              </w:rPr>
              <w:t>ամրագրված չէ վերջին</w:t>
            </w:r>
            <w:r w:rsidR="00FA2F26">
              <w:rPr>
                <w:rFonts w:ascii="GHEA Grapalat" w:eastAsia="Times New Roman" w:hAnsi="GHEA Grapalat" w:cs="Times New Roman"/>
                <w:bCs/>
                <w:sz w:val="24"/>
                <w:szCs w:val="24"/>
                <w:lang w:val="hy-AM" w:eastAsia="ru-RU"/>
              </w:rPr>
              <w:t>ներ</w:t>
            </w:r>
            <w:r w:rsidR="002B393A" w:rsidRPr="00FA2F26">
              <w:rPr>
                <w:rFonts w:ascii="GHEA Grapalat" w:eastAsia="Times New Roman" w:hAnsi="GHEA Grapalat" w:cs="Times New Roman"/>
                <w:bCs/>
                <w:sz w:val="24"/>
                <w:szCs w:val="24"/>
                <w:lang w:val="hy-AM" w:eastAsia="ru-RU"/>
              </w:rPr>
              <w:t xml:space="preserve">իս՝ ՀՀ-ում պարտադիր բնակվելու օրերի որևէ նվազագույն քանակ։ </w:t>
            </w:r>
            <w:r w:rsidR="007435E4">
              <w:rPr>
                <w:rFonts w:ascii="GHEA Grapalat" w:eastAsia="Times New Roman" w:hAnsi="GHEA Grapalat" w:cs="Times New Roman"/>
                <w:bCs/>
                <w:sz w:val="24"/>
                <w:szCs w:val="24"/>
                <w:lang w:val="hy-AM" w:eastAsia="ru-RU"/>
              </w:rPr>
              <w:t>Մինչդեռ</w:t>
            </w:r>
            <w:r w:rsidR="00E80D6F" w:rsidRPr="00FA2F26">
              <w:rPr>
                <w:rFonts w:ascii="GHEA Grapalat" w:eastAsia="Times New Roman" w:hAnsi="GHEA Grapalat" w:cs="Times New Roman"/>
                <w:bCs/>
                <w:sz w:val="24"/>
                <w:szCs w:val="24"/>
                <w:lang w:val="hy-AM" w:eastAsia="ru-RU"/>
              </w:rPr>
              <w:t xml:space="preserve"> իրավական մի շարք կարգավորումների հիմքում պետք է դնել տվյալ անձնաց ՀՀ-ում գտվելու նվազագույն </w:t>
            </w:r>
            <w:r w:rsidR="004F14AA" w:rsidRPr="00FA2F26">
              <w:rPr>
                <w:rFonts w:ascii="GHEA Grapalat" w:eastAsia="Times New Roman" w:hAnsi="GHEA Grapalat" w:cs="Times New Roman"/>
                <w:bCs/>
                <w:sz w:val="24"/>
                <w:szCs w:val="24"/>
                <w:lang w:val="hy-AM" w:eastAsia="ru-RU"/>
              </w:rPr>
              <w:t>ժամկետ</w:t>
            </w:r>
            <w:r w:rsidR="00231347">
              <w:rPr>
                <w:rFonts w:ascii="GHEA Grapalat" w:eastAsia="Times New Roman" w:hAnsi="GHEA Grapalat" w:cs="Times New Roman"/>
                <w:bCs/>
                <w:sz w:val="24"/>
                <w:szCs w:val="24"/>
                <w:lang w:val="hy-AM" w:eastAsia="ru-RU"/>
              </w:rPr>
              <w:t>ը</w:t>
            </w:r>
            <w:r w:rsidR="004F14AA" w:rsidRPr="00FA2F26">
              <w:rPr>
                <w:rFonts w:ascii="GHEA Grapalat" w:eastAsia="Times New Roman" w:hAnsi="GHEA Grapalat" w:cs="Times New Roman"/>
                <w:bCs/>
                <w:sz w:val="24"/>
                <w:szCs w:val="24"/>
                <w:lang w:val="hy-AM" w:eastAsia="ru-RU"/>
              </w:rPr>
              <w:t xml:space="preserve">։ Օրինակ՝ գործող կարգավորումների համաձայն հնարավոր է անձը ստանա </w:t>
            </w:r>
            <w:r w:rsidR="007B5916" w:rsidRPr="00FA2F26">
              <w:rPr>
                <w:rFonts w:ascii="GHEA Grapalat" w:eastAsia="Times New Roman" w:hAnsi="GHEA Grapalat" w:cs="Times New Roman"/>
                <w:bCs/>
                <w:sz w:val="24"/>
                <w:szCs w:val="24"/>
                <w:lang w:val="hy-AM" w:eastAsia="ru-RU"/>
              </w:rPr>
              <w:t xml:space="preserve">մշտական կացության կարգավիճակ, սակայն տարիներ շարունակ չգտնվի ՀՀ-ում։ Նշվածը ոչ միայն խաթարում է </w:t>
            </w:r>
            <w:r w:rsidR="00CB7644" w:rsidRPr="00FA2F26">
              <w:rPr>
                <w:rFonts w:ascii="GHEA Grapalat" w:eastAsia="Times New Roman" w:hAnsi="GHEA Grapalat" w:cs="Times New Roman"/>
                <w:bCs/>
                <w:sz w:val="24"/>
                <w:szCs w:val="24"/>
                <w:lang w:val="hy-AM" w:eastAsia="ru-RU"/>
              </w:rPr>
              <w:t xml:space="preserve">մշտական կացություն ունենալու տրամաբանությունը, այլ նաև հնարավորություն է </w:t>
            </w:r>
            <w:r w:rsidR="00CB7644" w:rsidRPr="00FA2F26">
              <w:rPr>
                <w:rFonts w:ascii="GHEA Grapalat" w:eastAsia="Times New Roman" w:hAnsi="GHEA Grapalat" w:cs="Times New Roman"/>
                <w:bCs/>
                <w:sz w:val="24"/>
                <w:szCs w:val="24"/>
                <w:lang w:val="hy-AM" w:eastAsia="ru-RU"/>
              </w:rPr>
              <w:lastRenderedPageBreak/>
              <w:t xml:space="preserve">ընձեռում </w:t>
            </w:r>
            <w:r w:rsidR="00713F55" w:rsidRPr="00FA2F26">
              <w:rPr>
                <w:rFonts w:ascii="GHEA Grapalat" w:eastAsia="Times New Roman" w:hAnsi="GHEA Grapalat" w:cs="Times New Roman"/>
                <w:bCs/>
                <w:sz w:val="24"/>
                <w:szCs w:val="24"/>
                <w:lang w:val="hy-AM" w:eastAsia="ru-RU"/>
              </w:rPr>
              <w:t>ըստ էության մշտական բնակություն չունեցող անձանց օգտվել մշտական բնակություն ունեցող անձանց համար գործող օրենսդրությամբ նախատեսված հնարավորություններից</w:t>
            </w:r>
            <w:r w:rsidR="00FA2F26">
              <w:rPr>
                <w:rFonts w:ascii="GHEA Grapalat" w:eastAsia="Times New Roman" w:hAnsi="GHEA Grapalat" w:cs="Times New Roman"/>
                <w:bCs/>
                <w:sz w:val="24"/>
                <w:szCs w:val="24"/>
                <w:lang w:val="hy-AM" w:eastAsia="ru-RU"/>
              </w:rPr>
              <w:t>։</w:t>
            </w:r>
            <w:r w:rsidR="006619B1">
              <w:rPr>
                <w:rFonts w:ascii="GHEA Grapalat" w:eastAsia="Times New Roman" w:hAnsi="GHEA Grapalat" w:cs="Times New Roman"/>
                <w:bCs/>
                <w:sz w:val="24"/>
                <w:szCs w:val="24"/>
                <w:lang w:val="hy-AM" w:eastAsia="ru-RU"/>
              </w:rPr>
              <w:t xml:space="preserve"> Հարկ է նկատի ունենալ, որ միջազգային պրակտիկայում լայնորեն տարածված է մշտական բնակություն/մշտական կացություն ունեցող անձն</w:t>
            </w:r>
            <w:r w:rsidR="0030721E">
              <w:rPr>
                <w:rFonts w:ascii="GHEA Grapalat" w:eastAsia="Times New Roman" w:hAnsi="GHEA Grapalat" w:cs="Times New Roman"/>
                <w:bCs/>
                <w:sz w:val="24"/>
                <w:szCs w:val="24"/>
                <w:lang w:val="hy-AM" w:eastAsia="ru-RU"/>
              </w:rPr>
              <w:t>անց համար տվյալ երկրում պարտադիր գտվելու հստակ ժամկետների ամրագրումը։</w:t>
            </w:r>
          </w:p>
        </w:tc>
      </w:tr>
      <w:tr w:rsidR="00AF0270" w:rsidRPr="004F3E9E" w14:paraId="0BDF78F1" w14:textId="77777777" w:rsidTr="006F1DAF">
        <w:trPr>
          <w:trHeight w:val="281"/>
        </w:trPr>
        <w:tc>
          <w:tcPr>
            <w:tcW w:w="9000" w:type="dxa"/>
            <w:shd w:val="clear" w:color="auto" w:fill="auto"/>
          </w:tcPr>
          <w:p w14:paraId="5BF7359B" w14:textId="77777777" w:rsidR="001D42BD" w:rsidRPr="00D5783E" w:rsidRDefault="001D42BD" w:rsidP="00B50744">
            <w:pPr>
              <w:spacing w:after="0" w:line="240" w:lineRule="auto"/>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lastRenderedPageBreak/>
              <w:t>7 Անդրադառնալով 5-րդ հոդվածով սահմանված  համախմբվածության սկզբունքին՝ գտնում ենք, որ այն ունի լրացուցիչ հստակեցման կարիք, քանի որ սույն դրույթի մեկնաբանությունից պարզ է դառնում, որ այն ենթադրում է բացառել այլ ոլորտային օրենքների կիրառումը՝ ամբողջը կարգավորելով մեկ իրավական ակտով, որը կրկին հակասում է քննարկվող նախագծին, մասնավորապես՝ 17-րդ հոդվածին:</w:t>
            </w:r>
          </w:p>
          <w:p w14:paraId="35D05393" w14:textId="77777777" w:rsidR="001D42BD" w:rsidRPr="00D5783E" w:rsidRDefault="001D42BD"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Ինչ վերաբերում է 5-րդ հոդվածով սահմանված «Մեկ հարցում» սկզբունքի շրջանակում նախատեսվող գործառույթի իրականացմանը՝ տեղեկացնում ենք, որ այն  հնարավոր կլինի իրականացնել փաստաթղթային արխիվի ամբողջական թվային լինելու պայմաններում: Հարկ է նշել, որ ՔԿԱԳ գործակալությունը ունի մեծ քանակով չթվայնացված փաստաթղթային արխիվ (միայն չորս ակտային գրանցումների մասով մոտավոր հաշվարկով 12.000.000 չթվայնացված ակտային գրանցումներ):</w:t>
            </w:r>
          </w:p>
          <w:p w14:paraId="06E823AA" w14:textId="77777777" w:rsidR="00AF0270" w:rsidRPr="00D5783E" w:rsidRDefault="00AF0270" w:rsidP="00B50744">
            <w:pPr>
              <w:spacing w:after="0" w:line="240" w:lineRule="auto"/>
              <w:jc w:val="both"/>
              <w:rPr>
                <w:rFonts w:ascii="GHEA Grapalat" w:hAnsi="GHEA Grapalat"/>
                <w:bCs/>
                <w:sz w:val="24"/>
                <w:szCs w:val="24"/>
                <w:shd w:val="clear" w:color="auto" w:fill="FFFFFF"/>
                <w:lang w:val="hy-AM"/>
              </w:rPr>
            </w:pPr>
          </w:p>
        </w:tc>
        <w:tc>
          <w:tcPr>
            <w:tcW w:w="5850" w:type="dxa"/>
            <w:shd w:val="clear" w:color="auto" w:fill="auto"/>
          </w:tcPr>
          <w:p w14:paraId="7802A3D1" w14:textId="2052ECEE" w:rsidR="00AF0270"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12ACD7CC" w14:textId="5D05ADF0" w:rsidR="00D77E91" w:rsidRPr="007E0B0C" w:rsidRDefault="00D77E91" w:rsidP="00B50744">
            <w:pPr>
              <w:spacing w:after="0" w:line="240" w:lineRule="auto"/>
              <w:jc w:val="both"/>
              <w:rPr>
                <w:rFonts w:ascii="GHEA Grapalat" w:eastAsia="Times New Roman" w:hAnsi="GHEA Grapalat" w:cs="Times New Roman"/>
                <w:bCs/>
                <w:sz w:val="24"/>
                <w:szCs w:val="24"/>
                <w:lang w:val="hy-AM" w:eastAsia="ru-RU"/>
              </w:rPr>
            </w:pPr>
            <w:r w:rsidRPr="007E0B0C">
              <w:rPr>
                <w:rFonts w:ascii="GHEA Grapalat" w:eastAsia="Times New Roman" w:hAnsi="GHEA Grapalat" w:cs="Times New Roman"/>
                <w:bCs/>
                <w:sz w:val="24"/>
                <w:szCs w:val="24"/>
                <w:lang w:val="hy-AM" w:eastAsia="ru-RU"/>
              </w:rPr>
              <w:t>Թե՛ համախմ</w:t>
            </w:r>
            <w:r w:rsidR="00E713AD" w:rsidRPr="007E0B0C">
              <w:rPr>
                <w:rFonts w:ascii="GHEA Grapalat" w:eastAsia="Times New Roman" w:hAnsi="GHEA Grapalat" w:cs="Times New Roman"/>
                <w:bCs/>
                <w:sz w:val="24"/>
                <w:szCs w:val="24"/>
                <w:lang w:val="hy-AM" w:eastAsia="ru-RU"/>
              </w:rPr>
              <w:t xml:space="preserve">բվածության և թե՛ «Մեկ հարցում» սկզբունքները անկյունաքարային սկզբունքներ են բնակչության ռեգիստրի </w:t>
            </w:r>
            <w:r w:rsidR="00221B33" w:rsidRPr="007E0B0C">
              <w:rPr>
                <w:rFonts w:ascii="GHEA Grapalat" w:eastAsia="Times New Roman" w:hAnsi="GHEA Grapalat" w:cs="Times New Roman"/>
                <w:bCs/>
                <w:sz w:val="24"/>
                <w:szCs w:val="24"/>
                <w:lang w:val="hy-AM" w:eastAsia="ru-RU"/>
              </w:rPr>
              <w:t>համակարգային</w:t>
            </w:r>
            <w:r w:rsidR="00026897" w:rsidRPr="007E0B0C">
              <w:rPr>
                <w:rFonts w:ascii="GHEA Grapalat" w:eastAsia="Times New Roman" w:hAnsi="GHEA Grapalat" w:cs="Times New Roman"/>
                <w:bCs/>
                <w:sz w:val="24"/>
                <w:szCs w:val="24"/>
                <w:lang w:val="hy-AM" w:eastAsia="ru-RU"/>
              </w:rPr>
              <w:t xml:space="preserve"> ռեֆորմի իրականացման տեսանկյունից։ </w:t>
            </w:r>
            <w:r w:rsidR="007E0B0C" w:rsidRPr="007E0B0C">
              <w:rPr>
                <w:rFonts w:ascii="GHEA Grapalat" w:eastAsia="Times New Roman" w:hAnsi="GHEA Grapalat" w:cs="Times New Roman"/>
                <w:bCs/>
                <w:sz w:val="24"/>
                <w:szCs w:val="24"/>
                <w:lang w:val="hy-AM" w:eastAsia="ru-RU"/>
              </w:rPr>
              <w:t>Միաժամանակ հ</w:t>
            </w:r>
            <w:r w:rsidR="00026897" w:rsidRPr="007E0B0C">
              <w:rPr>
                <w:rFonts w:ascii="GHEA Grapalat" w:eastAsia="Times New Roman" w:hAnsi="GHEA Grapalat" w:cs="Times New Roman"/>
                <w:bCs/>
                <w:sz w:val="24"/>
                <w:szCs w:val="24"/>
                <w:lang w:val="hy-AM" w:eastAsia="ru-RU"/>
              </w:rPr>
              <w:t xml:space="preserve">ամախմբվածության սկզբունքի ամրագրման և նախագծի 17-րդ (ներկայիս </w:t>
            </w:r>
            <w:r w:rsidR="0075253E" w:rsidRPr="007E0B0C">
              <w:rPr>
                <w:rFonts w:ascii="GHEA Grapalat" w:eastAsia="Times New Roman" w:hAnsi="GHEA Grapalat" w:cs="Times New Roman"/>
                <w:bCs/>
                <w:sz w:val="24"/>
                <w:szCs w:val="24"/>
                <w:lang w:val="hy-AM" w:eastAsia="ru-RU"/>
              </w:rPr>
              <w:t>18-րդ</w:t>
            </w:r>
            <w:r w:rsidR="00026897" w:rsidRPr="007E0B0C">
              <w:rPr>
                <w:rFonts w:ascii="GHEA Grapalat" w:eastAsia="Times New Roman" w:hAnsi="GHEA Grapalat" w:cs="Times New Roman"/>
                <w:bCs/>
                <w:sz w:val="24"/>
                <w:szCs w:val="24"/>
                <w:lang w:val="hy-AM" w:eastAsia="ru-RU"/>
              </w:rPr>
              <w:t>)</w:t>
            </w:r>
            <w:r w:rsidR="0075253E" w:rsidRPr="007E0B0C">
              <w:rPr>
                <w:rFonts w:ascii="GHEA Grapalat" w:eastAsia="Times New Roman" w:hAnsi="GHEA Grapalat" w:cs="Times New Roman"/>
                <w:bCs/>
                <w:sz w:val="24"/>
                <w:szCs w:val="24"/>
                <w:lang w:val="hy-AM" w:eastAsia="ru-RU"/>
              </w:rPr>
              <w:t xml:space="preserve"> հոդվածի միջև հակասություն առկա չէ, քանի որ </w:t>
            </w:r>
            <w:r w:rsidR="000A5486" w:rsidRPr="007E0B0C">
              <w:rPr>
                <w:rFonts w:ascii="GHEA Grapalat" w:eastAsia="Times New Roman" w:hAnsi="GHEA Grapalat" w:cs="Times New Roman"/>
                <w:bCs/>
                <w:sz w:val="24"/>
                <w:szCs w:val="24"/>
                <w:lang w:val="hy-AM" w:eastAsia="ru-RU"/>
              </w:rPr>
              <w:t xml:space="preserve">18-րդ հոդվածում խոսքը գնում քաղաքացիական կացության ակտերի </w:t>
            </w:r>
            <w:r w:rsidR="000A5486" w:rsidRPr="007E0B0C">
              <w:rPr>
                <w:rFonts w:ascii="GHEA Grapalat" w:eastAsia="Times New Roman" w:hAnsi="GHEA Grapalat" w:cs="Times New Roman"/>
                <w:b/>
                <w:sz w:val="24"/>
                <w:szCs w:val="24"/>
                <w:lang w:val="hy-AM" w:eastAsia="ru-RU"/>
              </w:rPr>
              <w:t>պետական գրանցման հետ կապված</w:t>
            </w:r>
            <w:r w:rsidR="000A5486" w:rsidRPr="007E0B0C">
              <w:rPr>
                <w:rFonts w:ascii="GHEA Grapalat" w:eastAsia="Times New Roman" w:hAnsi="GHEA Grapalat" w:cs="Times New Roman"/>
                <w:bCs/>
                <w:sz w:val="24"/>
                <w:szCs w:val="24"/>
                <w:lang w:val="hy-AM" w:eastAsia="ru-RU"/>
              </w:rPr>
              <w:t xml:space="preserve"> հարաբերությունների կարգավորման մասին, որ</w:t>
            </w:r>
            <w:r w:rsidR="00221B33" w:rsidRPr="007E0B0C">
              <w:rPr>
                <w:rFonts w:ascii="GHEA Grapalat" w:eastAsia="Times New Roman" w:hAnsi="GHEA Grapalat" w:cs="Times New Roman"/>
                <w:bCs/>
                <w:sz w:val="24"/>
                <w:szCs w:val="24"/>
                <w:lang w:val="hy-AM" w:eastAsia="ru-RU"/>
              </w:rPr>
              <w:t>ը պետք է արտացոլված լինի բնակչության ռեգիստրում, այլ ոչ թե որևէ այլ շտեմարանում։</w:t>
            </w:r>
            <w:r w:rsidR="00DE0685">
              <w:rPr>
                <w:rFonts w:ascii="GHEA Grapalat" w:eastAsia="Times New Roman" w:hAnsi="GHEA Grapalat" w:cs="Times New Roman"/>
                <w:bCs/>
                <w:sz w:val="24"/>
                <w:szCs w:val="24"/>
                <w:lang w:val="hy-AM" w:eastAsia="ru-RU"/>
              </w:rPr>
              <w:t xml:space="preserve"> Ինչ վերաբերում է, </w:t>
            </w:r>
            <w:r w:rsidR="003129EB" w:rsidRPr="00D5783E">
              <w:rPr>
                <w:rFonts w:ascii="GHEA Grapalat" w:hAnsi="GHEA Grapalat"/>
                <w:bCs/>
                <w:sz w:val="24"/>
                <w:szCs w:val="24"/>
                <w:shd w:val="clear" w:color="auto" w:fill="FFFFFF"/>
                <w:lang w:val="hy-AM"/>
              </w:rPr>
              <w:t>«Մեկ հարցում» սկզբունքի</w:t>
            </w:r>
            <w:r w:rsidR="003129EB">
              <w:rPr>
                <w:rFonts w:ascii="GHEA Grapalat" w:hAnsi="GHEA Grapalat"/>
                <w:bCs/>
                <w:sz w:val="24"/>
                <w:szCs w:val="24"/>
                <w:shd w:val="clear" w:color="auto" w:fill="FFFFFF"/>
                <w:lang w:val="hy-AM"/>
              </w:rPr>
              <w:t xml:space="preserve"> մասով </w:t>
            </w:r>
            <w:r w:rsidR="001D0E14">
              <w:rPr>
                <w:rFonts w:ascii="GHEA Grapalat" w:hAnsi="GHEA Grapalat"/>
                <w:bCs/>
                <w:sz w:val="24"/>
                <w:szCs w:val="24"/>
                <w:shd w:val="clear" w:color="auto" w:fill="FFFFFF"/>
                <w:lang w:val="hy-AM"/>
              </w:rPr>
              <w:t xml:space="preserve">դիտարկմանը </w:t>
            </w:r>
            <w:r w:rsidR="003129EB">
              <w:rPr>
                <w:rFonts w:ascii="GHEA Grapalat" w:hAnsi="GHEA Grapalat"/>
                <w:bCs/>
                <w:sz w:val="24"/>
                <w:szCs w:val="24"/>
                <w:shd w:val="clear" w:color="auto" w:fill="FFFFFF"/>
                <w:lang w:val="hy-AM"/>
              </w:rPr>
              <w:t xml:space="preserve">ՔԿԱԳ գործակալությունում չթվայնացված ահռելի </w:t>
            </w:r>
            <w:r w:rsidR="001D0E14">
              <w:rPr>
                <w:rFonts w:ascii="GHEA Grapalat" w:hAnsi="GHEA Grapalat"/>
                <w:bCs/>
                <w:sz w:val="24"/>
                <w:szCs w:val="24"/>
                <w:shd w:val="clear" w:color="auto" w:fill="FFFFFF"/>
                <w:lang w:val="hy-AM"/>
              </w:rPr>
              <w:t>արխիվների առկայության</w:t>
            </w:r>
            <w:r w:rsidR="003724DA">
              <w:rPr>
                <w:rFonts w:ascii="GHEA Grapalat" w:hAnsi="GHEA Grapalat"/>
                <w:bCs/>
                <w:sz w:val="24"/>
                <w:szCs w:val="24"/>
                <w:shd w:val="clear" w:color="auto" w:fill="FFFFFF"/>
                <w:lang w:val="hy-AM"/>
              </w:rPr>
              <w:t xml:space="preserve"> մասին, ապա նշվածը չի կարող հիմք հանդիսանալ բնակչության ռեգիստրի տվյալների սուբյեկտից նույն տեղեկատվությունը մի քանի անգամ պահանջելու </w:t>
            </w:r>
            <w:r w:rsidR="00D004AE">
              <w:rPr>
                <w:rFonts w:ascii="GHEA Grapalat" w:hAnsi="GHEA Grapalat"/>
                <w:bCs/>
                <w:sz w:val="24"/>
                <w:szCs w:val="24"/>
                <w:shd w:val="clear" w:color="auto" w:fill="FFFFFF"/>
                <w:lang w:val="hy-AM"/>
              </w:rPr>
              <w:t>համար։ Փոխարենը առկա իրավիճակի անբարենպաստ հետևանքները պետք է կրեն պետական մարմինները։</w:t>
            </w:r>
          </w:p>
        </w:tc>
      </w:tr>
      <w:tr w:rsidR="00AF0270" w:rsidRPr="004F3E9E" w14:paraId="0BDD7878" w14:textId="77777777" w:rsidTr="006F1DAF">
        <w:trPr>
          <w:trHeight w:val="281"/>
        </w:trPr>
        <w:tc>
          <w:tcPr>
            <w:tcW w:w="9000" w:type="dxa"/>
            <w:shd w:val="clear" w:color="auto" w:fill="auto"/>
          </w:tcPr>
          <w:p w14:paraId="7195FD58" w14:textId="77777777" w:rsidR="00C04F45" w:rsidRPr="00D5783E" w:rsidRDefault="00C04F45" w:rsidP="00B50744">
            <w:pPr>
              <w:spacing w:after="0" w:line="240" w:lineRule="auto"/>
              <w:ind w:firstLine="397"/>
              <w:jc w:val="both"/>
              <w:rPr>
                <w:rFonts w:ascii="GHEA Grapalat" w:hAnsi="GHEA Grapalat"/>
                <w:bCs/>
                <w:i/>
                <w:sz w:val="24"/>
                <w:szCs w:val="24"/>
                <w:shd w:val="clear" w:color="auto" w:fill="FFFFFF"/>
                <w:lang w:val="hy-AM"/>
              </w:rPr>
            </w:pPr>
            <w:r w:rsidRPr="00D5783E">
              <w:rPr>
                <w:rFonts w:ascii="GHEA Grapalat" w:hAnsi="GHEA Grapalat"/>
                <w:bCs/>
                <w:sz w:val="24"/>
                <w:szCs w:val="24"/>
                <w:shd w:val="clear" w:color="auto" w:fill="FFFFFF"/>
                <w:lang w:val="hy-AM"/>
              </w:rPr>
              <w:t xml:space="preserve">8 Նախագծի 7-րդ հոդվածի 1-ին մասի համաձայն՝ </w:t>
            </w:r>
            <w:r w:rsidRPr="00D5783E">
              <w:rPr>
                <w:rFonts w:ascii="GHEA Grapalat" w:hAnsi="GHEA Grapalat"/>
                <w:bCs/>
                <w:i/>
                <w:sz w:val="24"/>
                <w:szCs w:val="24"/>
                <w:shd w:val="clear" w:color="auto" w:fill="FFFFFF"/>
                <w:lang w:val="hy-AM"/>
              </w:rPr>
              <w:t>բնակչության ռեգիստրում հավաքագրվող տվյալները հանդիսանում են հիմնարար կամ սկզբնաղբյուր տվյալ։ Արգելվում է բնակչության ռեգիստրում հավաքագրվող տվյալների հավաքագրման և մշակման համար առանձին տվյալների շտեմարանների ստեղծումը։</w:t>
            </w:r>
          </w:p>
          <w:p w14:paraId="2224FAC1" w14:textId="77777777" w:rsidR="00C04F45" w:rsidRPr="00D5783E" w:rsidRDefault="00C04F45"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lastRenderedPageBreak/>
              <w:t>Ներկայացված կարգավորման պարագայում անհրաժեշտ է քննարկել առանձին մարմինների տվյալների շտեմարանների կարգավիճակի և պահպանության հարցերը: Անհրաժեշտ է հստակեցնել արդյո՞ք, օրինակ, ՔԿԱԳ գործակալությունը այլևս հնարավորություն չի ունենա վարել իր առանձին շտեմարանը: Ընդ որում, հարկ է նշել, որ ՀՀ ԱՆ ՔԿԱԳ գործակալությունը հանդիսանում է գրանցումն իրականացնող միակ մարմինը, և վերջինիս լիազորությունների իրականացումը պատշաճ ապահովելու համար անհրաժեշտություն կարող է առաջանալ առանձին շտեմարանի առկայությունը և վարումը:</w:t>
            </w:r>
          </w:p>
          <w:p w14:paraId="7FB4733C" w14:textId="77777777" w:rsidR="00C04F45" w:rsidRPr="00D5783E" w:rsidRDefault="00C04F45" w:rsidP="00B50744">
            <w:pPr>
              <w:shd w:val="clear" w:color="auto" w:fill="FFFFFF" w:themeFill="background1"/>
              <w:spacing w:after="0" w:line="240" w:lineRule="auto"/>
              <w:ind w:firstLine="720"/>
              <w:jc w:val="both"/>
              <w:rPr>
                <w:rFonts w:ascii="GHEA Grapalat" w:hAnsi="GHEA Grapalat"/>
                <w:b/>
                <w:sz w:val="24"/>
                <w:szCs w:val="24"/>
                <w:lang w:val="hy-AM"/>
              </w:rPr>
            </w:pPr>
            <w:r w:rsidRPr="00D5783E">
              <w:rPr>
                <w:rFonts w:ascii="GHEA Grapalat" w:hAnsi="GHEA Grapalat"/>
                <w:b/>
                <w:sz w:val="24"/>
                <w:szCs w:val="24"/>
                <w:lang w:val="hy-AM"/>
              </w:rPr>
              <w:t xml:space="preserve">Միաժամանակ Նախագծի 7-րդ հոդվածի մեկնաբանությունից հետևում է, որ այն ենթադրում է բացառել բնակչության ռեգիստրում հավաքագրվող տվյալների հավաքագրման  և մշակման համար առկա առանձին  տվյալների շտեմարանների օգտագործումը: </w:t>
            </w:r>
            <w:r w:rsidRPr="00D5783E">
              <w:rPr>
                <w:rFonts w:ascii="GHEA Grapalat" w:hAnsi="GHEA Grapalat"/>
                <w:sz w:val="24"/>
                <w:szCs w:val="24"/>
                <w:lang w:val="hy-AM"/>
              </w:rPr>
              <w:t>Մինչդեռ, հարկ է նշել, որ</w:t>
            </w:r>
            <w:r w:rsidRPr="00D5783E">
              <w:rPr>
                <w:rFonts w:ascii="GHEA Grapalat" w:hAnsi="GHEA Grapalat"/>
                <w:b/>
                <w:sz w:val="24"/>
                <w:szCs w:val="24"/>
                <w:lang w:val="hy-AM"/>
              </w:rPr>
              <w:t xml:space="preserve"> </w:t>
            </w:r>
            <w:r w:rsidRPr="00D5783E">
              <w:rPr>
                <w:rFonts w:ascii="GHEA Grapalat" w:hAnsi="GHEA Grapalat"/>
                <w:noProof/>
                <w:color w:val="000000"/>
                <w:sz w:val="24"/>
                <w:szCs w:val="24"/>
                <w:shd w:val="clear" w:color="auto" w:fill="FFFFFF"/>
                <w:lang w:val="hy-AM"/>
              </w:rPr>
              <w:t xml:space="preserve">2014 թվականի սեպտեմբերի 30-ին Արդարադատության նախարարության ՔԿԱԳ գործակալությունում ներդրվել է էլեկտրոնային կառավարման միասնական </w:t>
            </w:r>
            <w:r w:rsidRPr="00D5783E">
              <w:rPr>
                <w:rFonts w:ascii="GHEA Grapalat" w:hAnsi="GHEA Grapalat"/>
                <w:i/>
                <w:noProof/>
                <w:color w:val="5B9BD5" w:themeColor="accent1"/>
                <w:sz w:val="24"/>
                <w:szCs w:val="24"/>
                <w:u w:val="single"/>
                <w:shd w:val="clear" w:color="auto" w:fill="FFFFFF"/>
                <w:lang w:val="hy-AM"/>
              </w:rPr>
              <w:t>e-civil</w:t>
            </w:r>
            <w:r w:rsidRPr="00D5783E">
              <w:rPr>
                <w:rFonts w:ascii="GHEA Grapalat" w:hAnsi="GHEA Grapalat"/>
                <w:noProof/>
                <w:color w:val="000000"/>
                <w:sz w:val="24"/>
                <w:szCs w:val="24"/>
                <w:shd w:val="clear" w:color="auto" w:fill="FFFFFF"/>
                <w:lang w:val="hy-AM"/>
              </w:rPr>
              <w:t xml:space="preserve"> համակարգը, </w:t>
            </w:r>
            <w:r w:rsidRPr="00D5783E">
              <w:rPr>
                <w:rFonts w:ascii="GHEA Grapalat" w:hAnsi="GHEA Grapalat"/>
                <w:noProof/>
                <w:sz w:val="24"/>
                <w:szCs w:val="24"/>
                <w:lang w:val="hy-AM"/>
              </w:rPr>
              <w:t>որը համակցված է ՀՀ բնակչության պետական ռեգիստրի գրանցամատյանին և ՔԿԱԳ գործակալության կողմից իրականացվող բոլոր գործառույթները անմիջապես հասանելի և տեսանելի են քաղաքացու միասնական քաղվածքում</w:t>
            </w:r>
            <w:r w:rsidRPr="00D5783E">
              <w:rPr>
                <w:rFonts w:ascii="GHEA Grapalat" w:hAnsi="GHEA Grapalat"/>
                <w:sz w:val="24"/>
                <w:szCs w:val="24"/>
                <w:lang w:val="hy-AM"/>
              </w:rPr>
              <w:t>:</w:t>
            </w:r>
          </w:p>
          <w:p w14:paraId="6883206D" w14:textId="6AE8BE9C" w:rsidR="00AF0270" w:rsidRPr="00D5783E" w:rsidRDefault="00C04F45" w:rsidP="00B50744">
            <w:pPr>
              <w:shd w:val="clear" w:color="auto" w:fill="FFFFFF" w:themeFill="background1"/>
              <w:spacing w:after="0" w:line="240" w:lineRule="auto"/>
              <w:ind w:firstLine="720"/>
              <w:jc w:val="both"/>
              <w:rPr>
                <w:rFonts w:ascii="GHEA Grapalat" w:hAnsi="GHEA Grapalat"/>
                <w:bCs/>
                <w:sz w:val="24"/>
                <w:szCs w:val="24"/>
                <w:shd w:val="clear" w:color="auto" w:fill="FFFFFF"/>
                <w:lang w:val="hy-AM"/>
              </w:rPr>
            </w:pPr>
            <w:r w:rsidRPr="00D5783E">
              <w:rPr>
                <w:rFonts w:ascii="GHEA Grapalat" w:hAnsi="GHEA Grapalat"/>
                <w:sz w:val="24"/>
                <w:szCs w:val="24"/>
                <w:lang w:val="hy-AM"/>
              </w:rPr>
              <w:t>Վերոգրյալի համատեքստում՝ տեղեկացնում ենք, որ «Բնակչության ռեգիստրի մասին» օրենքի նախագծով նախատեսվող ՔԿԱԳ ոլորտի վերաբերյալ գործառույթները դեռևս 2020 թվականի օգոստոսի 14-ից իրականացվում են ՔԿԱԳ գործակալության կողմից, մասնավորապես՝ ծննդի մասին քաղաքացիական կացության ակտային գրանցմամբ ձևավորված վկայականը տրամադրվում է բնակչության ռեգիստրում փոխգործելիության հարթակի միջոցով երեխայի տվյալների մուտքագրման արդյունքում հանրային ծառայությունների համարանիշ ստանալուց հետո, որը արտացոլվում է նաև ծննդյան վկայականում և որևէ խնդիր չի առաջացրել՝ հաշվի առնելով, որ տեղեկատվությունը ինքնաշխատ եղանակով անմիջապես ներկայացվում է ՀՀ բնակչության պետական ռեգիստրին, ընդ որում Նախագծով առաջարկվող կարգավորումներից պարզ է դառնում, որ գործառույթային առումով առնվազն ՔԿԱԳ գործակալությանը վերաբերելի գործառույթները մնում են նույնը և միայն ծննդի պետական գրանցում իրականացնելու համար ՔԿԱԳ ոլորտը կարգավորող օրենքով սահմանված հիմքերին ավելանում է նաև ՀԾՀ ներկայացումը և սուբյեկտային առումով փոխվում է տվյալների շտեմարանի տնօրինողը և  վերահսկողը:</w:t>
            </w:r>
          </w:p>
        </w:tc>
        <w:tc>
          <w:tcPr>
            <w:tcW w:w="5850" w:type="dxa"/>
            <w:shd w:val="clear" w:color="auto" w:fill="auto"/>
          </w:tcPr>
          <w:p w14:paraId="017ECA08" w14:textId="2858312B" w:rsidR="00AF0270"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097FEE16" w14:textId="1E65BEF7" w:rsidR="00924422" w:rsidRPr="009B1CD8" w:rsidRDefault="00924422" w:rsidP="00B50744">
            <w:pPr>
              <w:spacing w:after="0" w:line="240" w:lineRule="auto"/>
              <w:jc w:val="both"/>
              <w:rPr>
                <w:rFonts w:ascii="Sylfaen" w:eastAsia="MS Mincho" w:hAnsi="Sylfaen" w:cs="MS Mincho"/>
                <w:b/>
                <w:sz w:val="24"/>
                <w:szCs w:val="24"/>
                <w:lang w:val="hy-AM" w:eastAsia="ru-RU"/>
              </w:rPr>
            </w:pPr>
            <w:r w:rsidRPr="00B43D39">
              <w:rPr>
                <w:rFonts w:ascii="GHEA Grapalat" w:eastAsia="Times New Roman" w:hAnsi="GHEA Grapalat" w:cs="Times New Roman"/>
                <w:bCs/>
                <w:sz w:val="24"/>
                <w:szCs w:val="24"/>
                <w:lang w:val="hy-AM" w:eastAsia="ru-RU"/>
              </w:rPr>
              <w:t>Ամբողջ նախագծի տրամաբանությունը այն է, որ բնակչության</w:t>
            </w:r>
            <w:r>
              <w:rPr>
                <w:rFonts w:ascii="GHEA Grapalat" w:eastAsia="Times New Roman" w:hAnsi="GHEA Grapalat" w:cs="Times New Roman"/>
                <w:b/>
                <w:sz w:val="24"/>
                <w:szCs w:val="24"/>
                <w:lang w:val="hy-AM" w:eastAsia="ru-RU"/>
              </w:rPr>
              <w:t xml:space="preserve"> </w:t>
            </w:r>
            <w:r w:rsidR="00D72B39" w:rsidRPr="004C1211">
              <w:rPr>
                <w:rFonts w:ascii="GHEA Grapalat" w:hAnsi="GHEA Grapalat" w:cstheme="minorHAnsi"/>
                <w:bCs/>
                <w:sz w:val="24"/>
                <w:szCs w:val="24"/>
                <w:lang w:val="hy-AM"/>
              </w:rPr>
              <w:t xml:space="preserve">ռեգիստրում հավաքագրվող տվյալները հանդիսանում են հիմնարար կամ սկզբնաղբյուր տվյալ։ </w:t>
            </w:r>
            <w:r w:rsidR="00D72B39" w:rsidRPr="004C1211">
              <w:rPr>
                <w:rFonts w:ascii="GHEA Grapalat" w:hAnsi="GHEA Grapalat" w:cstheme="minorHAnsi"/>
                <w:sz w:val="24"/>
                <w:szCs w:val="24"/>
                <w:lang w:val="hy-AM"/>
              </w:rPr>
              <w:t xml:space="preserve">Արգելվում է բնակչության </w:t>
            </w:r>
            <w:r w:rsidR="00D72B39" w:rsidRPr="004C1211">
              <w:rPr>
                <w:rFonts w:ascii="GHEA Grapalat" w:hAnsi="GHEA Grapalat" w:cstheme="minorHAnsi"/>
                <w:sz w:val="24"/>
                <w:szCs w:val="24"/>
                <w:lang w:val="hy-AM"/>
              </w:rPr>
              <w:lastRenderedPageBreak/>
              <w:t>ռեգիստրում հավաքագրվող տվյալների հավաքագրման և մշակման համար առանձին տվյալների շտեմարանների ստեղծումը։</w:t>
            </w:r>
            <w:r w:rsidR="00D72B39">
              <w:rPr>
                <w:rFonts w:ascii="GHEA Grapalat" w:hAnsi="GHEA Grapalat" w:cstheme="minorHAnsi"/>
                <w:sz w:val="24"/>
                <w:szCs w:val="24"/>
                <w:lang w:val="hy-AM"/>
              </w:rPr>
              <w:t xml:space="preserve"> ՔԿԱԳ մարմինները պետական գրանցումները պետք է իրականացնեն բնակչության ռեգիստրի տիրույթում, այդպիսով բացառելով որևէ այլ հարթակներում տվյալների հավաքագրումն</w:t>
            </w:r>
            <w:r w:rsidR="00B43D39">
              <w:rPr>
                <w:rFonts w:ascii="GHEA Grapalat" w:hAnsi="GHEA Grapalat" w:cstheme="minorHAnsi"/>
                <w:sz w:val="24"/>
                <w:szCs w:val="24"/>
                <w:lang w:val="hy-AM"/>
              </w:rPr>
              <w:t xml:space="preserve">, ինչը </w:t>
            </w:r>
            <w:r w:rsidR="000C7B52">
              <w:rPr>
                <w:rFonts w:ascii="GHEA Grapalat" w:hAnsi="GHEA Grapalat" w:cstheme="minorHAnsi"/>
                <w:sz w:val="24"/>
                <w:szCs w:val="24"/>
                <w:lang w:val="hy-AM"/>
              </w:rPr>
              <w:t xml:space="preserve">սովորաբար և առկա պրակտիկայի համաձայն </w:t>
            </w:r>
            <w:r w:rsidR="00B43D39">
              <w:rPr>
                <w:rFonts w:ascii="GHEA Grapalat" w:hAnsi="GHEA Grapalat" w:cstheme="minorHAnsi"/>
                <w:sz w:val="24"/>
                <w:szCs w:val="24"/>
                <w:lang w:val="hy-AM"/>
              </w:rPr>
              <w:t>հանգեցնում է տարատեսակ շտեմարաններում առկա տվյալների անհամապատասխանություններին։</w:t>
            </w:r>
            <w:r w:rsidR="000D190E">
              <w:rPr>
                <w:rFonts w:ascii="GHEA Grapalat" w:hAnsi="GHEA Grapalat" w:cstheme="minorHAnsi"/>
                <w:sz w:val="24"/>
                <w:szCs w:val="24"/>
                <w:lang w:val="hy-AM"/>
              </w:rPr>
              <w:t xml:space="preserve"> ՔԿԱԳ կարիքների համար առանձին</w:t>
            </w:r>
            <w:r w:rsidR="000D190E" w:rsidRPr="009B1CD8">
              <w:rPr>
                <w:rFonts w:ascii="GHEA Grapalat" w:hAnsi="GHEA Grapalat" w:cstheme="minorHAnsi"/>
                <w:sz w:val="24"/>
                <w:szCs w:val="24"/>
                <w:lang w:val="hy-AM"/>
              </w:rPr>
              <w:t xml:space="preserve"> շտեմարաններ ստեղծելու փոխարեն, անհրաժեշտ տեղեկատվությունը ՔԿԱԳ մարմինների համար հասանելի կլինի հենց բնակչության ռեգիստրի տիրույթում</w:t>
            </w:r>
            <w:r w:rsidR="00A70C8D" w:rsidRPr="009B1CD8">
              <w:rPr>
                <w:rFonts w:ascii="GHEA Grapalat" w:hAnsi="GHEA Grapalat" w:cstheme="minorHAnsi"/>
                <w:sz w:val="24"/>
                <w:szCs w:val="24"/>
                <w:lang w:val="hy-AM"/>
              </w:rPr>
              <w:t>՝ տարատեսակ ֆորմատներով տեղեկատվությունը արտածելու հնարավորությամբ։</w:t>
            </w:r>
            <w:r w:rsidR="009B1CD8" w:rsidRPr="009B1CD8">
              <w:rPr>
                <w:rFonts w:ascii="GHEA Grapalat" w:hAnsi="GHEA Grapalat" w:cstheme="minorHAnsi"/>
                <w:sz w:val="24"/>
                <w:szCs w:val="24"/>
                <w:lang w:val="hy-AM"/>
              </w:rPr>
              <w:t xml:space="preserve"> Միաժամանակ, ՔԿԱԳ մարմինները ամբողջությամբ կպահպանեն իրենց գործառույթները պետական գրանցումների իրականացման մասով։ Ըստ էության, փոփոխվում է պետական գրանցումների իրականացման հարթակը</w:t>
            </w:r>
            <w:r w:rsidR="009B1CD8" w:rsidRPr="009B1CD8">
              <w:rPr>
                <w:rFonts w:ascii="MS Mincho" w:eastAsia="MS Mincho" w:hAnsi="MS Mincho" w:cs="MS Mincho" w:hint="eastAsia"/>
                <w:sz w:val="24"/>
                <w:szCs w:val="24"/>
                <w:lang w:val="hy-AM"/>
              </w:rPr>
              <w:t>․</w:t>
            </w:r>
            <w:r w:rsidR="009B1CD8" w:rsidRPr="009B1CD8">
              <w:rPr>
                <w:rFonts w:ascii="GHEA Grapalat" w:eastAsia="MS Mincho" w:hAnsi="GHEA Grapalat" w:cs="MS Mincho"/>
                <w:sz w:val="24"/>
                <w:szCs w:val="24"/>
                <w:lang w:val="hy-AM"/>
              </w:rPr>
              <w:t xml:space="preserve"> ՔԿԱԳ մարմինները գրանցումները կկատարեն ոչ թե իրենց համար առանձին շտեմարանում, այլ հենց բպռ-ում։</w:t>
            </w:r>
          </w:p>
        </w:tc>
      </w:tr>
      <w:tr w:rsidR="00AF0270" w:rsidRPr="004F3E9E" w14:paraId="1B30495C" w14:textId="77777777" w:rsidTr="006F1DAF">
        <w:trPr>
          <w:trHeight w:val="281"/>
        </w:trPr>
        <w:tc>
          <w:tcPr>
            <w:tcW w:w="9000" w:type="dxa"/>
            <w:shd w:val="clear" w:color="auto" w:fill="auto"/>
          </w:tcPr>
          <w:p w14:paraId="67CB34AE" w14:textId="77777777" w:rsidR="002139F6" w:rsidRPr="00D5783E" w:rsidRDefault="002139F6"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lastRenderedPageBreak/>
              <w:t xml:space="preserve">9 Նախագծի 7-րդ հոդվածի 2-րդ մասի համաձայն՝ </w:t>
            </w:r>
            <w:r w:rsidRPr="00D5783E">
              <w:rPr>
                <w:rFonts w:ascii="GHEA Grapalat" w:hAnsi="GHEA Grapalat"/>
                <w:bCs/>
                <w:i/>
                <w:sz w:val="24"/>
                <w:szCs w:val="24"/>
                <w:shd w:val="clear" w:color="auto" w:fill="FFFFFF"/>
                <w:lang w:val="hy-AM"/>
              </w:rPr>
              <w:t>բնակչության ռեգիստրում տվյալներ ներկայացնող մարմինների աշխատանքները համակարգում է բնակչության ռեգիստրի կառավարիչը։</w:t>
            </w:r>
          </w:p>
          <w:p w14:paraId="79B0F589" w14:textId="77777777" w:rsidR="002139F6" w:rsidRPr="00D5783E" w:rsidRDefault="002139F6"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Տվյալ դեպքում պարզաբանման կարիք ունի կառավարչի կողմից ռեգիստր տվյալներ ներկայացնող մարմինների աշխատանքները համակարգելու վերաբերյալ կարգավորումը:</w:t>
            </w:r>
          </w:p>
          <w:p w14:paraId="14C8926A" w14:textId="77777777" w:rsidR="002139F6" w:rsidRPr="00D5783E" w:rsidRDefault="002139F6"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Ըստ տվյալ կարգավորման, ինչպես նաև հետագա վերաբերելի կարգավորումների բովանդակությունից բխում է, որ ՔԿԱԳ մարմնի համար սահմանվում է ենթակայություն կառավարչից, որը հանդիսանում է ՆԳՆ համապատասխան ծառայությունը:</w:t>
            </w:r>
          </w:p>
          <w:p w14:paraId="6DA5B9E8" w14:textId="77777777" w:rsidR="002139F6" w:rsidRPr="00D5783E" w:rsidRDefault="002139F6"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Այսպես, օրինակ, Նախագծի 20-րդ հոդվածի 1-ին մասում սահմանվում է, որ ռեգիստրի կառավարչի խնդիրներից ու լիազորություններից են նաև բնակչության ռեգիստրի կառավարումը, կառավարման օրինականության և անվտանգության ապահովումը,  բնակչության ռեգիստրում տեղեկություններ ներկայացնող մարմիններին խորհրդատվական բնույթի ցուցումներ կամ պարզաբանումներ կամ օգնության տրամադրումը: Հաշվի առնելով վերը նշված դիտարկումը, անհրաժեշտ է պարզաբանել, թե նշված դեպքերում ինչպիսի հարաբերություններ են առաջանալու ծառայության և գործակալության միջև (ինչ է ենթադրելու կառավարումը կամ օրինականության ապահովումը, ինչպես են տրվելու ցուցումներ՝ նույնիսկ եթե դրանք խորհրդատվական են, և այլն): Արդյո՞ք կառավարչի սահամանած շրջանակից շեղումը գործակալության համար կարող է առաջացնել որևէ բացասական հետևանք, և ինչպե՞ս:</w:t>
            </w:r>
          </w:p>
          <w:p w14:paraId="09D9EB7A" w14:textId="77777777" w:rsidR="002139F6" w:rsidRPr="00D5783E" w:rsidRDefault="002139F6"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Միաժամանակ</w:t>
            </w:r>
            <w:r w:rsidRPr="00D5783E">
              <w:rPr>
                <w:rFonts w:ascii="GHEA Grapalat" w:hAnsi="GHEA Grapalat" w:cstheme="minorHAnsi"/>
                <w:sz w:val="24"/>
                <w:szCs w:val="24"/>
                <w:lang w:val="hy-AM"/>
              </w:rPr>
              <w:t xml:space="preserve"> հարկ է նշել, որ Նախագծի 2-րդ, 20-րդ և 22-րդ հոդվածների</w:t>
            </w:r>
            <w:r w:rsidRPr="00D5783E">
              <w:rPr>
                <w:rFonts w:ascii="GHEA Grapalat" w:eastAsia="Times New Roman" w:hAnsi="GHEA Grapalat"/>
                <w:b/>
                <w:bCs/>
                <w:color w:val="000000"/>
                <w:sz w:val="24"/>
                <w:szCs w:val="24"/>
                <w:lang w:val="hy-AM"/>
              </w:rPr>
              <w:t xml:space="preserve"> </w:t>
            </w:r>
            <w:r w:rsidRPr="00D5783E">
              <w:rPr>
                <w:rFonts w:ascii="GHEA Grapalat" w:hAnsi="GHEA Grapalat"/>
                <w:color w:val="000000"/>
                <w:sz w:val="24"/>
                <w:szCs w:val="24"/>
                <w:shd w:val="clear" w:color="auto" w:fill="FFFFFF"/>
                <w:lang w:val="hy-AM"/>
              </w:rPr>
              <w:t>մեկնաբանությունից պարզ է դառնում, որ բնակչության ռեգիստրի մասին օրենքի նախագծով սահմանված պահանջների կատարման նկատմամբ հսկողություն իրականացնելու գործառույթը վերապահված է բնակչության ռեգիստրի կառավարչին, մինչդեռ որպես բնակչության ռեգիստրի կառավարչի լիազորություն՝ 20-րդ հոդվածով սահմանված է բնակչության ռեգիստրում տեղեկություններ ներկայացնող մարմինների նկատմամբ խորհրդատվական բնույթի ցուցումների կամ պարզաբանումների կամ օգնության տրամադրումը:</w:t>
            </w:r>
          </w:p>
          <w:p w14:paraId="082B53E8" w14:textId="77777777" w:rsidR="002139F6" w:rsidRPr="00D5783E" w:rsidRDefault="002139F6" w:rsidP="00B50744">
            <w:pPr>
              <w:shd w:val="clear" w:color="auto" w:fill="FFFFFF" w:themeFill="background1"/>
              <w:spacing w:after="0" w:line="240" w:lineRule="auto"/>
              <w:ind w:firstLine="709"/>
              <w:jc w:val="both"/>
              <w:rPr>
                <w:rFonts w:ascii="GHEA Grapalat" w:eastAsia="Times New Roman" w:hAnsi="GHEA Grapalat"/>
                <w:b/>
                <w:bCs/>
                <w:color w:val="000000"/>
                <w:sz w:val="24"/>
                <w:szCs w:val="24"/>
                <w:lang w:val="hy-AM"/>
              </w:rPr>
            </w:pPr>
            <w:r w:rsidRPr="00D5783E">
              <w:rPr>
                <w:rFonts w:ascii="GHEA Grapalat" w:hAnsi="GHEA Grapalat"/>
                <w:color w:val="000000"/>
                <w:sz w:val="24"/>
                <w:szCs w:val="24"/>
                <w:shd w:val="clear" w:color="auto" w:fill="FFFFFF"/>
                <w:lang w:val="hy-AM"/>
              </w:rPr>
              <w:t xml:space="preserve">ՀՀ ԱՆ ՔԿԱԳ գործակալության կողմից </w:t>
            </w:r>
            <w:r w:rsidRPr="00D5783E">
              <w:rPr>
                <w:rFonts w:ascii="GHEA Grapalat" w:hAnsi="GHEA Grapalat"/>
                <w:sz w:val="24"/>
                <w:szCs w:val="24"/>
                <w:shd w:val="clear" w:color="auto" w:fill="FFFFFF"/>
                <w:lang w:val="hy-AM"/>
              </w:rPr>
              <w:t xml:space="preserve">ներկայացված նախորդ դիտողություններում, որպես առարկություն, մատնանշվել էր այն հանգամանքը, որ </w:t>
            </w:r>
            <w:r w:rsidRPr="00D5783E">
              <w:rPr>
                <w:rFonts w:ascii="GHEA Grapalat" w:eastAsia="Times New Roman" w:hAnsi="GHEA Grapalat"/>
                <w:b/>
                <w:bCs/>
                <w:color w:val="000000"/>
                <w:sz w:val="24"/>
                <w:szCs w:val="24"/>
                <w:lang w:val="hy-AM"/>
              </w:rPr>
              <w:t>նախարարությունները (և</w:t>
            </w:r>
            <w:r w:rsidRPr="00D5783E">
              <w:rPr>
                <w:rFonts w:ascii="GHEA Grapalat" w:hAnsi="GHEA Grapalat"/>
                <w:b/>
                <w:noProof/>
                <w:sz w:val="24"/>
                <w:szCs w:val="24"/>
                <w:lang w:val="hy-AM"/>
              </w:rPr>
              <w:t xml:space="preserve">՛ Արդարադատության, </w:t>
            </w:r>
            <w:r w:rsidRPr="00D5783E">
              <w:rPr>
                <w:rFonts w:ascii="GHEA Grapalat" w:eastAsia="Times New Roman" w:hAnsi="GHEA Grapalat"/>
                <w:b/>
                <w:bCs/>
                <w:color w:val="000000"/>
                <w:sz w:val="24"/>
                <w:szCs w:val="24"/>
                <w:lang w:val="hy-AM"/>
              </w:rPr>
              <w:t>և</w:t>
            </w:r>
            <w:r w:rsidRPr="00D5783E">
              <w:rPr>
                <w:rFonts w:ascii="GHEA Grapalat" w:hAnsi="GHEA Grapalat"/>
                <w:b/>
                <w:noProof/>
                <w:sz w:val="24"/>
                <w:szCs w:val="24"/>
                <w:lang w:val="hy-AM"/>
              </w:rPr>
              <w:t xml:space="preserve">՛ Ներքին գործերի) պետական կառավարման համակարգի մարմիններ են և Սահմանադրությամբ օժտված են Կառավարության քաղաքականությունը մշակելու հավասար լիազորությամբ, ուստի, հիմքում ունենալով </w:t>
            </w:r>
            <w:r w:rsidRPr="00D5783E">
              <w:rPr>
                <w:rFonts w:ascii="GHEA Grapalat" w:hAnsi="GHEA Grapalat"/>
                <w:b/>
                <w:noProof/>
                <w:sz w:val="24"/>
                <w:szCs w:val="24"/>
                <w:lang w:val="hy-AM"/>
              </w:rPr>
              <w:lastRenderedPageBreak/>
              <w:t xml:space="preserve">Սահմանադրության 159-րդ հոդվածը՝ գտնում ենք, որ </w:t>
            </w:r>
            <w:r w:rsidRPr="00D5783E">
              <w:rPr>
                <w:rFonts w:ascii="GHEA Grapalat" w:eastAsia="Times New Roman" w:hAnsi="GHEA Grapalat"/>
                <w:b/>
                <w:bCs/>
                <w:color w:val="000000"/>
                <w:sz w:val="24"/>
                <w:szCs w:val="24"/>
                <w:lang w:val="hy-AM"/>
              </w:rPr>
              <w:t>ՆԳՆ միգրացիայի և քաղաքացիության ծառայության կողմից ԱՆ ՔԿԱԳ գործակալության նկատմամբ վերահսկողության իրականացումը իրավաչափ չէ, ուղղահայաց մարմինների միջև հորիզոնական ենթակայություն նախատեսելը ոչ միայն հակասում է Սահմանադրությանը, այլ նաև դեմ է իշխանությունների տարանջատման սկզբունքին:</w:t>
            </w:r>
          </w:p>
          <w:p w14:paraId="013EA1AF" w14:textId="77777777" w:rsidR="002139F6" w:rsidRPr="00D5783E" w:rsidRDefault="002139F6" w:rsidP="00B50744">
            <w:pPr>
              <w:shd w:val="clear" w:color="auto" w:fill="FFFFFF" w:themeFill="background1"/>
              <w:spacing w:after="0" w:line="240" w:lineRule="auto"/>
              <w:ind w:firstLine="709"/>
              <w:jc w:val="both"/>
              <w:rPr>
                <w:rFonts w:ascii="GHEA Grapalat" w:hAnsi="GHEA Grapalat" w:cs="Arial"/>
                <w:sz w:val="24"/>
                <w:szCs w:val="24"/>
                <w:lang w:val="hy-AM"/>
              </w:rPr>
            </w:pPr>
            <w:r w:rsidRPr="00D5783E">
              <w:rPr>
                <w:rFonts w:ascii="GHEA Grapalat" w:eastAsia="Times New Roman" w:hAnsi="GHEA Grapalat"/>
                <w:b/>
                <w:bCs/>
                <w:color w:val="000000"/>
                <w:sz w:val="24"/>
                <w:szCs w:val="24"/>
                <w:lang w:val="hy-AM"/>
              </w:rPr>
              <w:t>Սույն դիտողությունը՝ ըստ օրենքի նախագծին կից ներկայացված ամփոփաթերթի, ընդունվել է, սակայն, նախագծում հսկողական գործառույթի վերաբերյալ առկա են հակասություններ, մասնավորապես՝ Նախագծում շարունակվում են օգտագործվել այնպիսի տերմիններ, ինչպիսիք են հսկողության իրականացում, կառավարում, համակարգում, որոնք իրենցից ենթադրում են վերահսկողական գործառույթ:</w:t>
            </w:r>
            <w:r w:rsidRPr="00D5783E">
              <w:rPr>
                <w:rFonts w:ascii="GHEA Grapalat" w:hAnsi="GHEA Grapalat" w:cs="Arial"/>
                <w:sz w:val="24"/>
                <w:szCs w:val="24"/>
                <w:lang w:val="hy-AM"/>
              </w:rPr>
              <w:t xml:space="preserve"> </w:t>
            </w:r>
          </w:p>
          <w:p w14:paraId="0B1ACF0F" w14:textId="1201E219" w:rsidR="00AF0270" w:rsidRPr="00D5783E" w:rsidRDefault="002139F6" w:rsidP="00B50744">
            <w:pPr>
              <w:shd w:val="clear" w:color="auto" w:fill="FFFFFF" w:themeFill="background1"/>
              <w:spacing w:after="0" w:line="240" w:lineRule="auto"/>
              <w:ind w:firstLine="709"/>
              <w:jc w:val="both"/>
              <w:rPr>
                <w:rFonts w:ascii="GHEA Grapalat" w:hAnsi="GHEA Grapalat"/>
                <w:bCs/>
                <w:sz w:val="24"/>
                <w:szCs w:val="24"/>
                <w:shd w:val="clear" w:color="auto" w:fill="FFFFFF"/>
                <w:lang w:val="hy-AM"/>
              </w:rPr>
            </w:pPr>
            <w:r w:rsidRPr="00D5783E">
              <w:rPr>
                <w:rFonts w:ascii="GHEA Grapalat" w:hAnsi="GHEA Grapalat" w:cs="Arial"/>
                <w:sz w:val="24"/>
                <w:szCs w:val="24"/>
                <w:lang w:val="hy-AM"/>
              </w:rPr>
              <w:t xml:space="preserve">Ավելին, Նախագծի վերոնշյալ կարգավորումներում </w:t>
            </w:r>
            <w:r w:rsidRPr="00D5783E">
              <w:rPr>
                <w:rFonts w:ascii="GHEA Grapalat" w:hAnsi="GHEA Grapalat"/>
                <w:bCs/>
                <w:sz w:val="24"/>
                <w:szCs w:val="24"/>
                <w:shd w:val="clear" w:color="auto" w:fill="FFFFFF"/>
                <w:lang w:val="hy-AM"/>
              </w:rPr>
              <w:t>չի բացահայտվում, թե ինչ է իրենից ենթադրելու իրականացվող հսկողությունը, ինչ լիազորություններով է օժտվելու կառավարիչը և արդյոք հսկողությունը ենթադրելու է նաև տվյալներ ներկայացնող մարմինների աշխատանքների և գործունեության նկատմամբ հսկողություն:</w:t>
            </w:r>
          </w:p>
        </w:tc>
        <w:tc>
          <w:tcPr>
            <w:tcW w:w="5850" w:type="dxa"/>
            <w:shd w:val="clear" w:color="auto" w:fill="auto"/>
          </w:tcPr>
          <w:p w14:paraId="4141846C" w14:textId="73D054A6" w:rsidR="00AF0270" w:rsidRDefault="009B1CD8" w:rsidP="00E31596">
            <w:pPr>
              <w:spacing w:after="0" w:line="240" w:lineRule="auto"/>
              <w:jc w:val="center"/>
              <w:rPr>
                <w:rFonts w:ascii="Cambria Math" w:eastAsia="Times New Roman" w:hAnsi="Cambria Math" w:cs="Times New Roman"/>
                <w:b/>
                <w:sz w:val="24"/>
                <w:szCs w:val="24"/>
                <w:lang w:val="hy-AM" w:eastAsia="ru-RU"/>
              </w:rPr>
            </w:pPr>
            <w:r>
              <w:rPr>
                <w:rFonts w:ascii="GHEA Grapalat" w:eastAsia="Times New Roman" w:hAnsi="GHEA Grapalat" w:cs="Times New Roman"/>
                <w:b/>
                <w:sz w:val="24"/>
                <w:szCs w:val="24"/>
                <w:lang w:val="hy-AM" w:eastAsia="ru-RU"/>
              </w:rPr>
              <w:lastRenderedPageBreak/>
              <w:t>Ը</w:t>
            </w:r>
            <w:r w:rsidR="00B871CC">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 xml:space="preserve"> է</w:t>
            </w:r>
          </w:p>
          <w:p w14:paraId="5F69C152" w14:textId="2844E607" w:rsidR="009B1CD8" w:rsidRPr="009B1CD8" w:rsidRDefault="009B1CD8" w:rsidP="009B1CD8">
            <w:pPr>
              <w:spacing w:after="0" w:line="24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Նախագծի ամբողջ տեքստում </w:t>
            </w:r>
            <w:r w:rsidRPr="009B1CD8">
              <w:rPr>
                <w:rFonts w:ascii="GHEA Grapalat" w:eastAsia="Times New Roman" w:hAnsi="GHEA Grapalat" w:cs="Times New Roman"/>
                <w:bCs/>
                <w:sz w:val="24"/>
                <w:szCs w:val="24"/>
                <w:lang w:val="hy-AM" w:eastAsia="ru-RU"/>
              </w:rPr>
              <w:t>«Աշխատանքի համակարգում» բառերը փոխարինվել են «տվյալների ներկայացման աշխատանքների կոորդինացում» բառերով</w:t>
            </w:r>
            <w:r>
              <w:rPr>
                <w:rFonts w:ascii="GHEA Grapalat" w:eastAsia="Times New Roman" w:hAnsi="GHEA Grapalat" w:cs="Times New Roman"/>
                <w:bCs/>
                <w:sz w:val="24"/>
                <w:szCs w:val="24"/>
                <w:lang w:val="hy-AM" w:eastAsia="ru-RU"/>
              </w:rPr>
              <w:t>։</w:t>
            </w:r>
          </w:p>
          <w:p w14:paraId="1E86246E" w14:textId="772A4FD6" w:rsidR="00B871CC" w:rsidRPr="001F7BC9" w:rsidRDefault="00B871CC" w:rsidP="00B50744">
            <w:pPr>
              <w:spacing w:after="0" w:line="240" w:lineRule="auto"/>
              <w:jc w:val="both"/>
              <w:rPr>
                <w:rFonts w:ascii="GHEA Grapalat" w:eastAsia="Times New Roman" w:hAnsi="GHEA Grapalat" w:cs="Times New Roman"/>
                <w:bCs/>
                <w:sz w:val="24"/>
                <w:szCs w:val="24"/>
                <w:lang w:val="hy-AM" w:eastAsia="ru-RU"/>
              </w:rPr>
            </w:pPr>
          </w:p>
        </w:tc>
      </w:tr>
      <w:tr w:rsidR="00AF0270" w:rsidRPr="004F3E9E" w14:paraId="183F4974" w14:textId="77777777" w:rsidTr="006F1DAF">
        <w:trPr>
          <w:trHeight w:val="281"/>
        </w:trPr>
        <w:tc>
          <w:tcPr>
            <w:tcW w:w="9000" w:type="dxa"/>
            <w:shd w:val="clear" w:color="auto" w:fill="auto"/>
          </w:tcPr>
          <w:p w14:paraId="4042ABF3" w14:textId="77777777" w:rsidR="00F65C71" w:rsidRPr="00D5783E" w:rsidRDefault="00F65C71" w:rsidP="00B50744">
            <w:pPr>
              <w:spacing w:after="0" w:line="240" w:lineRule="auto"/>
              <w:jc w:val="both"/>
              <w:rPr>
                <w:rFonts w:ascii="GHEA Grapalat" w:hAnsi="GHEA Grapalat" w:cs="Arial"/>
                <w:i/>
                <w:sz w:val="24"/>
                <w:szCs w:val="24"/>
                <w:lang w:val="hy-AM"/>
              </w:rPr>
            </w:pPr>
            <w:r w:rsidRPr="00D5783E">
              <w:rPr>
                <w:rFonts w:ascii="GHEA Grapalat" w:hAnsi="GHEA Grapalat"/>
                <w:bCs/>
                <w:sz w:val="24"/>
                <w:szCs w:val="24"/>
                <w:shd w:val="clear" w:color="auto" w:fill="FFFFFF"/>
                <w:lang w:val="hy-AM"/>
              </w:rPr>
              <w:t xml:space="preserve">10 Նախագծի 9-րդ հոդվածի 1-ին մասի 4-րդ կետի համաձայն՝ </w:t>
            </w:r>
            <w:r w:rsidRPr="00D5783E">
              <w:rPr>
                <w:rFonts w:ascii="GHEA Grapalat" w:hAnsi="GHEA Grapalat"/>
                <w:bCs/>
                <w:i/>
                <w:sz w:val="24"/>
                <w:szCs w:val="24"/>
                <w:shd w:val="clear" w:color="auto" w:fill="FFFFFF"/>
                <w:lang w:val="hy-AM"/>
              </w:rPr>
              <w:t xml:space="preserve">բնակչության ռեգիստրում մուտքագրվում են նաև </w:t>
            </w:r>
            <w:r w:rsidRPr="00D5783E">
              <w:rPr>
                <w:rFonts w:ascii="GHEA Grapalat" w:hAnsi="GHEA Grapalat" w:cs="Arial"/>
                <w:i/>
                <w:sz w:val="24"/>
                <w:szCs w:val="24"/>
                <w:lang w:val="hy-AM"/>
              </w:rPr>
              <w:t>հանրային</w:t>
            </w:r>
            <w:r w:rsidRPr="00D5783E">
              <w:rPr>
                <w:rFonts w:ascii="GHEA Grapalat" w:hAnsi="GHEA Grapalat" w:cstheme="minorHAnsi"/>
                <w:i/>
                <w:sz w:val="24"/>
                <w:szCs w:val="24"/>
                <w:lang w:val="hy-AM"/>
              </w:rPr>
              <w:t xml:space="preserve"> </w:t>
            </w:r>
            <w:r w:rsidRPr="00D5783E">
              <w:rPr>
                <w:rFonts w:ascii="GHEA Grapalat" w:hAnsi="GHEA Grapalat" w:cs="Arial"/>
                <w:i/>
                <w:sz w:val="24"/>
                <w:szCs w:val="24"/>
                <w:lang w:val="hy-AM"/>
              </w:rPr>
              <w:t>ծառայությունների</w:t>
            </w:r>
            <w:r w:rsidRPr="00D5783E">
              <w:rPr>
                <w:rFonts w:ascii="GHEA Grapalat" w:hAnsi="GHEA Grapalat" w:cstheme="minorHAnsi"/>
                <w:i/>
                <w:sz w:val="24"/>
                <w:szCs w:val="24"/>
                <w:lang w:val="hy-AM"/>
              </w:rPr>
              <w:t xml:space="preserve"> </w:t>
            </w:r>
            <w:r w:rsidRPr="00D5783E">
              <w:rPr>
                <w:rFonts w:ascii="GHEA Grapalat" w:hAnsi="GHEA Grapalat" w:cs="Arial"/>
                <w:i/>
                <w:sz w:val="24"/>
                <w:szCs w:val="24"/>
                <w:lang w:val="hy-AM"/>
              </w:rPr>
              <w:t>համարանիշը։</w:t>
            </w:r>
          </w:p>
          <w:p w14:paraId="58CB57BA" w14:textId="77777777" w:rsidR="00F65C71" w:rsidRPr="00D5783E" w:rsidRDefault="00F65C71"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Ներկայումս կան դեպքեր, երբ անձը կարող է չունենալ ՀԾՀ (համաձայն «Հանրային ծառայությունների համարանիշի մասին» օրենքի 6-րդ հոդվածի 5-րդ մասի՝ Այն դեպքերում, երբ քաղաքացիների իրավունքների իրացման համար օրենսդրությամբ նախատեսվում է հանրային ծառայությունների համարանիշի (սոցիալական ապահովության քարտի) պարտադիր առկայություն, սակայն քաղաքացին հրաժարվել է ձեռք բերել հանրային ծառայությունների համարանիշ (սոցիալական ապահովության քարտ) և չի ստացել նույնականացման քարտ կամ ստացել է նույնականացման քարտ, որում հանրային ծառայությունների համարանիշը ամրագրված չէ, կամ հրաժարվել է սոցիալական ապահովության քարտից կամ տեղեկանքի տեսքով հատկացված հանրային ծառայությունների համարանիշից, ապա բնակչության պետական ռեգիստր վարող մարմինը վերջինիս տրամադրում է հանրային ծառայությունների համարանիշ չստանալու վերաբերյալ տեղեկանք, որի հիման վրա պետական մարմինները պաշտոնատար կամ իրավասու այլ անձինք ապահովում են քաղաքացու իրավունքների իրացումը:), որի պարագայում ստացվում է, որ տեղեկանքի վերաբերյալ տվյալները ենթակա չեն լինի մուտքագրման բնակչության ռեգիստրում:</w:t>
            </w:r>
          </w:p>
          <w:p w14:paraId="6CAACCCE" w14:textId="25B52B3C" w:rsidR="00AF0270" w:rsidRPr="00D5783E" w:rsidRDefault="00F65C71"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lastRenderedPageBreak/>
              <w:t>Այս դեպքում անհրաժեշտ է հստակ սահմանել, որ ՀԾՀ-ն անձին պարտադիր հատկացվող տվյալ է, որից հնարավոր չէ հրաժարվել: Այնուամենայնիվ, անհրաժեշտ կլինի կարգավորումներ սահմանել այն դեպքերի համար, երբ նախկինում արդեն իսկ տրամադրվել է ՀԾՀ-ից հրաժարվելու վերաբերյալ տեղեկանք:</w:t>
            </w:r>
          </w:p>
        </w:tc>
        <w:tc>
          <w:tcPr>
            <w:tcW w:w="5850" w:type="dxa"/>
            <w:shd w:val="clear" w:color="auto" w:fill="auto"/>
          </w:tcPr>
          <w:p w14:paraId="5AFC037F" w14:textId="23349091" w:rsidR="00AF0270" w:rsidRDefault="005531E8"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w:t>
            </w:r>
            <w:r w:rsidR="00E31596">
              <w:rPr>
                <w:rFonts w:ascii="GHEA Grapalat" w:eastAsia="Times New Roman" w:hAnsi="GHEA Grapalat" w:cs="Times New Roman"/>
                <w:b/>
                <w:sz w:val="24"/>
                <w:szCs w:val="24"/>
                <w:lang w:val="hy-AM" w:eastAsia="ru-RU"/>
              </w:rPr>
              <w:t>ել է</w:t>
            </w:r>
            <w:r w:rsidR="00EB10FC">
              <w:rPr>
                <w:rFonts w:ascii="GHEA Grapalat" w:eastAsia="Times New Roman" w:hAnsi="GHEA Grapalat" w:cs="Times New Roman"/>
                <w:b/>
                <w:sz w:val="24"/>
                <w:szCs w:val="24"/>
                <w:lang w:val="hy-AM" w:eastAsia="ru-RU"/>
              </w:rPr>
              <w:t>։</w:t>
            </w:r>
          </w:p>
          <w:p w14:paraId="1675E83C" w14:textId="77777777" w:rsidR="009B1CD8" w:rsidRPr="009B1CD8" w:rsidRDefault="009B1CD8" w:rsidP="009B1CD8">
            <w:pPr>
              <w:rPr>
                <w:rFonts w:ascii="GHEA Grapalat" w:hAnsi="GHEA Grapalat" w:cstheme="minorHAnsi"/>
                <w:sz w:val="24"/>
                <w:szCs w:val="24"/>
                <w:lang w:val="hy-AM"/>
              </w:rPr>
            </w:pPr>
            <w:r w:rsidRPr="009B1CD8">
              <w:rPr>
                <w:rFonts w:ascii="GHEA Grapalat" w:eastAsia="Times New Roman" w:hAnsi="GHEA Grapalat" w:cs="Times New Roman"/>
                <w:bCs/>
                <w:sz w:val="24"/>
                <w:szCs w:val="24"/>
                <w:lang w:val="hy-AM" w:eastAsia="ru-RU"/>
              </w:rPr>
              <w:t>Նախագծում ամրագրվել է, որ բ</w:t>
            </w:r>
            <w:r w:rsidRPr="009B1CD8">
              <w:rPr>
                <w:rFonts w:ascii="GHEA Grapalat" w:hAnsi="GHEA Grapalat" w:cs="Arial"/>
                <w:color w:val="000000"/>
                <w:sz w:val="24"/>
                <w:szCs w:val="24"/>
                <w:lang w:val="hy-AM"/>
              </w:rPr>
              <w:t xml:space="preserve">նակչության ռեգստրում հաշվառված յուրաքանչյու անձ պարտադիր պետք է ունենա հանրային ծառայությունների համարանիշ։ Սա նշանակում է, որ այն անձինք, ովքեր ներկայումս չունեն ՀԾՀ, այլ ունեն ՀԾՀ-ից հրաժարվելու տեղեկանք, օրենքի ուժի մեջ մտնելուց հետո պարտադիր կարգով ստիպված կլինեն դիմել բնակչության ռեգիստրի կառավարչին ՀԾՀ ձեռք բերելու համար։ Կարծում ենք, որ լրացուցիչ կարգավորումներ նախագծում նախատեսելու կարիք չկա, քանի որ վերջիններս ընդհանուր հիմունքներով, այնպես ինչպես, ՀԾՀ չունեցող մյուս անձինք, ստիպված կլինեն դիմել և ստանալ ՀԾՀ՝ հակառակ դեպքում իրենց համար հասանելի չեն լինի նախագծով նախատեսված այն </w:t>
            </w:r>
            <w:r w:rsidRPr="009B1CD8">
              <w:rPr>
                <w:rFonts w:ascii="GHEA Grapalat" w:hAnsi="GHEA Grapalat" w:cs="Arial"/>
                <w:color w:val="000000"/>
                <w:sz w:val="24"/>
                <w:szCs w:val="24"/>
                <w:lang w:val="hy-AM"/>
              </w:rPr>
              <w:lastRenderedPageBreak/>
              <w:t>բոլոր ծառայությունները, որոնք նախատեսված են ակտիվ ՀԾՀ-ի համար։</w:t>
            </w:r>
          </w:p>
          <w:p w14:paraId="445AF6BA" w14:textId="77777777" w:rsidR="009B1CD8" w:rsidRPr="009B1CD8" w:rsidRDefault="009B1CD8" w:rsidP="009B1CD8">
            <w:pPr>
              <w:rPr>
                <w:rFonts w:ascii="GHEA Grapalat" w:hAnsi="GHEA Grapalat" w:cstheme="minorHAnsi"/>
                <w:sz w:val="24"/>
                <w:szCs w:val="24"/>
                <w:lang w:val="hy-AM"/>
              </w:rPr>
            </w:pPr>
          </w:p>
          <w:p w14:paraId="70B8087F" w14:textId="77777777" w:rsidR="009B1CD8" w:rsidRPr="009B1CD8" w:rsidRDefault="009B1CD8" w:rsidP="009B1CD8">
            <w:pPr>
              <w:rPr>
                <w:rFonts w:ascii="GHEA Grapalat" w:hAnsi="GHEA Grapalat" w:cstheme="minorHAnsi"/>
                <w:sz w:val="24"/>
                <w:szCs w:val="24"/>
                <w:lang w:val="hy-AM"/>
              </w:rPr>
            </w:pPr>
          </w:p>
          <w:p w14:paraId="6F7FE349" w14:textId="744D42E4" w:rsidR="009B1CD8" w:rsidRPr="005531E8" w:rsidRDefault="009B1CD8" w:rsidP="00B50744">
            <w:pPr>
              <w:spacing w:after="0" w:line="240" w:lineRule="auto"/>
              <w:jc w:val="both"/>
              <w:rPr>
                <w:rFonts w:ascii="GHEA Grapalat" w:eastAsia="Times New Roman" w:hAnsi="GHEA Grapalat" w:cs="Times New Roman"/>
                <w:b/>
                <w:sz w:val="24"/>
                <w:szCs w:val="24"/>
                <w:lang w:val="hy-AM" w:eastAsia="ru-RU"/>
              </w:rPr>
            </w:pPr>
          </w:p>
        </w:tc>
      </w:tr>
      <w:tr w:rsidR="00AF0270" w:rsidRPr="004F3E9E" w14:paraId="1E381872" w14:textId="77777777" w:rsidTr="006F1DAF">
        <w:trPr>
          <w:trHeight w:val="281"/>
        </w:trPr>
        <w:tc>
          <w:tcPr>
            <w:tcW w:w="9000" w:type="dxa"/>
            <w:shd w:val="clear" w:color="auto" w:fill="auto"/>
          </w:tcPr>
          <w:p w14:paraId="1BDDC765" w14:textId="77777777" w:rsidR="00D94FBD" w:rsidRPr="00D5783E" w:rsidRDefault="00D94FBD"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lastRenderedPageBreak/>
              <w:t>11 Նախագծի 10-րդ հոդվածի 1-ին մասի 1-ին կետի համաձայն՝ Բնակչության ռեգիստրում մուտքագրվում են ընտանեկան դրության վերաբերյալ տվյալներ։</w:t>
            </w:r>
          </w:p>
          <w:p w14:paraId="26373F84" w14:textId="77777777" w:rsidR="00D94FBD" w:rsidRPr="00D5783E" w:rsidRDefault="00D94FBD"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Այս առումով հարկ ենք համարում նշել, որ Նախագծի 13-րդ հոդվածում սահմանվում են նաև անձանց իրավական վիճակը բնութագրող գործողությունների կամ դեպքերի վերաբերյալ տվյալները, որոնց ցանկում նշվում են նաև ամուսնության և ամուսնալուծության վերաբերյալ տվյալները։</w:t>
            </w:r>
          </w:p>
          <w:p w14:paraId="308C6BEB" w14:textId="77777777" w:rsidR="00D94FBD" w:rsidRPr="00D5783E" w:rsidRDefault="00D94FBD"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Վերոնշյալի արդյունքում ստացվում է, որ նույն տեղեկությունը տարբեր ձևաչափերով հավաքագրվում և մուտքագվում է ռեգիստր, որի նպատակահարմարությունը հասկանալի չէ: Ուստի Նախագծի վերոնշյալ կարգավորումը ունի լրացուցիչ հիմնավորման և հստակեցման կարիք։</w:t>
            </w:r>
          </w:p>
          <w:p w14:paraId="3BC5A230" w14:textId="77777777" w:rsidR="00AF0270" w:rsidRPr="00D5783E" w:rsidRDefault="00AF0270" w:rsidP="00B50744">
            <w:pPr>
              <w:spacing w:after="0" w:line="240" w:lineRule="auto"/>
              <w:jc w:val="both"/>
              <w:rPr>
                <w:rFonts w:ascii="GHEA Grapalat" w:hAnsi="GHEA Grapalat"/>
                <w:bCs/>
                <w:sz w:val="24"/>
                <w:szCs w:val="24"/>
                <w:shd w:val="clear" w:color="auto" w:fill="FFFFFF"/>
                <w:lang w:val="hy-AM"/>
              </w:rPr>
            </w:pPr>
          </w:p>
        </w:tc>
        <w:tc>
          <w:tcPr>
            <w:tcW w:w="5850" w:type="dxa"/>
            <w:shd w:val="clear" w:color="auto" w:fill="auto"/>
          </w:tcPr>
          <w:p w14:paraId="5DB6302B" w14:textId="329ADA67" w:rsidR="00AF0270" w:rsidRPr="00A332F9" w:rsidRDefault="0074193C" w:rsidP="00E31596">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Չի ընդունվե</w:t>
            </w:r>
            <w:r w:rsidR="00E31596">
              <w:rPr>
                <w:rFonts w:ascii="GHEA Grapalat" w:eastAsia="Times New Roman" w:hAnsi="GHEA Grapalat" w:cs="Times New Roman"/>
                <w:b/>
                <w:sz w:val="24"/>
                <w:szCs w:val="24"/>
                <w:lang w:val="hy-AM" w:eastAsia="ru-RU"/>
              </w:rPr>
              <w:t>լ</w:t>
            </w:r>
            <w:r w:rsidR="00EB10FC">
              <w:rPr>
                <w:rFonts w:ascii="GHEA Grapalat" w:eastAsia="Times New Roman" w:hAnsi="GHEA Grapalat" w:cs="Times New Roman"/>
                <w:b/>
                <w:sz w:val="24"/>
                <w:szCs w:val="24"/>
                <w:lang w:val="hy-AM" w:eastAsia="ru-RU"/>
              </w:rPr>
              <w:t>։</w:t>
            </w:r>
          </w:p>
          <w:p w14:paraId="27EBDADD" w14:textId="4AF9A3A0" w:rsidR="0074193C" w:rsidRPr="00D5783E" w:rsidRDefault="0074193C" w:rsidP="00B50744">
            <w:pPr>
              <w:spacing w:after="0" w:line="240" w:lineRule="auto"/>
              <w:jc w:val="both"/>
              <w:rPr>
                <w:rFonts w:ascii="GHEA Grapalat" w:eastAsia="Times New Roman" w:hAnsi="GHEA Grapalat" w:cs="Times New Roman"/>
                <w:b/>
                <w:sz w:val="24"/>
                <w:szCs w:val="24"/>
                <w:lang w:val="hy-AM" w:eastAsia="ru-RU"/>
              </w:rPr>
            </w:pPr>
            <w:r w:rsidRPr="00A332F9">
              <w:rPr>
                <w:rFonts w:ascii="GHEA Grapalat" w:eastAsia="Times New Roman" w:hAnsi="GHEA Grapalat" w:cs="Times New Roman"/>
                <w:bCs/>
                <w:sz w:val="24"/>
                <w:szCs w:val="24"/>
                <w:lang w:val="hy-AM" w:eastAsia="ru-RU"/>
              </w:rPr>
              <w:t xml:space="preserve">Առաջարկի էությունն անհասկանալի է։ </w:t>
            </w:r>
            <w:r w:rsidR="00B22B7B" w:rsidRPr="00A332F9">
              <w:rPr>
                <w:rFonts w:ascii="GHEA Grapalat" w:eastAsia="Times New Roman" w:hAnsi="GHEA Grapalat" w:cs="Times New Roman"/>
                <w:bCs/>
                <w:sz w:val="24"/>
                <w:szCs w:val="24"/>
                <w:lang w:val="hy-AM" w:eastAsia="ru-RU"/>
              </w:rPr>
              <w:t>Մասնավորապես, նախագծով ամրագրված է ինչպես ընտանեկան դրության, այն</w:t>
            </w:r>
            <w:r w:rsidR="00A217BA" w:rsidRPr="00A332F9">
              <w:rPr>
                <w:rFonts w:ascii="GHEA Grapalat" w:eastAsia="Times New Roman" w:hAnsi="GHEA Grapalat" w:cs="Times New Roman"/>
                <w:bCs/>
                <w:sz w:val="24"/>
                <w:szCs w:val="24"/>
                <w:lang w:val="hy-AM" w:eastAsia="ru-RU"/>
              </w:rPr>
              <w:t>պես էլ իրավական վիճակը բնութագրող գործողությունների վերաբերյալ տվյալների հավաքագրման կարգավորումներ, սա</w:t>
            </w:r>
            <w:r w:rsidR="00A332F9">
              <w:rPr>
                <w:rFonts w:ascii="GHEA Grapalat" w:eastAsia="Times New Roman" w:hAnsi="GHEA Grapalat" w:cs="Times New Roman"/>
                <w:bCs/>
                <w:sz w:val="24"/>
                <w:szCs w:val="24"/>
                <w:lang w:val="hy-AM" w:eastAsia="ru-RU"/>
              </w:rPr>
              <w:t>կ</w:t>
            </w:r>
            <w:r w:rsidR="00A217BA" w:rsidRPr="00A332F9">
              <w:rPr>
                <w:rFonts w:ascii="GHEA Grapalat" w:eastAsia="Times New Roman" w:hAnsi="GHEA Grapalat" w:cs="Times New Roman"/>
                <w:bCs/>
                <w:sz w:val="24"/>
                <w:szCs w:val="24"/>
                <w:lang w:val="hy-AM" w:eastAsia="ru-RU"/>
              </w:rPr>
              <w:t xml:space="preserve">յան անհասկանալի է տարբեր ձևաչափերով դրանք հավաքագրելու պնդումը։ Հարկ է նկատի ունենալ, որ քննարկվող նախագծով տվյալների հավաքագրման ձևաչափի հետ կապված հարցեր կարգավորված չեն, փոխարենը այդ մասով կարգավորումները վերապահվել են շտեմարանի կանոնակարգին, որը </w:t>
            </w:r>
            <w:r w:rsidR="00A332F9" w:rsidRPr="00A332F9">
              <w:rPr>
                <w:rFonts w:ascii="GHEA Grapalat" w:eastAsia="Times New Roman" w:hAnsi="GHEA Grapalat" w:cs="Times New Roman"/>
                <w:bCs/>
                <w:sz w:val="24"/>
                <w:szCs w:val="24"/>
                <w:lang w:val="hy-AM" w:eastAsia="ru-RU"/>
              </w:rPr>
              <w:t>նախատեսվել է հաստատել կառավարության որոշմամբ։</w:t>
            </w:r>
          </w:p>
        </w:tc>
      </w:tr>
      <w:tr w:rsidR="00AF0270" w:rsidRPr="004F3E9E" w14:paraId="19C4C6CA" w14:textId="77777777" w:rsidTr="006F1DAF">
        <w:trPr>
          <w:trHeight w:val="281"/>
        </w:trPr>
        <w:tc>
          <w:tcPr>
            <w:tcW w:w="9000" w:type="dxa"/>
            <w:shd w:val="clear" w:color="auto" w:fill="auto"/>
          </w:tcPr>
          <w:p w14:paraId="7C351E5E" w14:textId="12EFB572" w:rsidR="00AF0270" w:rsidRPr="00D5783E" w:rsidRDefault="00F10AC3"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12 Նախագծի 14-րդ հոդվածի 5-րդ մասի համատեքստում հարկ ենք համարում նշել, որ Նախագծի որևէ դրույթով չի հստակեցվում, թե ինչ է իրենից ներկայացնում բնակչության ռեգիտր ներկայացվող տվյալները հաստատող փաստաթղթերի գրանցամատյանը և ինչ նպատակ է հետապնդում: Որոշակիության ապահովման տեսանկյունից և ղեկավարվելով </w:t>
            </w:r>
            <w:r w:rsidRPr="00D5783E">
              <w:rPr>
                <w:rFonts w:ascii="GHEA Grapalat" w:hAnsi="GHEA Grapalat"/>
                <w:color w:val="000000"/>
                <w:sz w:val="24"/>
                <w:szCs w:val="24"/>
                <w:shd w:val="clear" w:color="auto" w:fill="FFFFFF"/>
                <w:lang w:val="hy-AM"/>
              </w:rPr>
              <w:t>«</w:t>
            </w:r>
            <w:r w:rsidRPr="00D5783E">
              <w:rPr>
                <w:rFonts w:ascii="GHEA Grapalat" w:hAnsi="GHEA Grapalat"/>
                <w:bCs/>
                <w:sz w:val="24"/>
                <w:szCs w:val="24"/>
                <w:shd w:val="clear" w:color="auto" w:fill="FFFFFF"/>
                <w:lang w:val="hy-AM"/>
              </w:rPr>
              <w:t xml:space="preserve">Նորմատիվ իրավական ակտերի մասին» օրենքի 15-րդ հոդվածի 3-րդ մասի դրույթներով,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w:t>
            </w:r>
            <w:r w:rsidRPr="00D5783E">
              <w:rPr>
                <w:rFonts w:ascii="GHEA Grapalat" w:hAnsi="GHEA Grapalat"/>
                <w:b/>
                <w:bCs/>
                <w:sz w:val="24"/>
                <w:szCs w:val="24"/>
                <w:u w:val="single"/>
                <w:shd w:val="clear" w:color="auto" w:fill="FFFFFF"/>
                <w:lang w:val="hy-AM"/>
              </w:rPr>
              <w:t>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r w:rsidRPr="00D5783E">
              <w:rPr>
                <w:rFonts w:ascii="GHEA Grapalat" w:hAnsi="GHEA Grapalat"/>
                <w:bCs/>
                <w:sz w:val="24"/>
                <w:szCs w:val="24"/>
                <w:shd w:val="clear" w:color="auto" w:fill="FFFFFF"/>
                <w:lang w:val="hy-AM"/>
              </w:rPr>
              <w:t xml:space="preserve">»՝ գտնում ենք, որ </w:t>
            </w:r>
            <w:r w:rsidRPr="00D5783E">
              <w:rPr>
                <w:rFonts w:ascii="GHEA Grapalat" w:hAnsi="GHEA Grapalat"/>
                <w:bCs/>
                <w:sz w:val="24"/>
                <w:szCs w:val="24"/>
                <w:shd w:val="clear" w:color="auto" w:fill="FFFFFF"/>
                <w:lang w:val="hy-AM"/>
              </w:rPr>
              <w:lastRenderedPageBreak/>
              <w:t xml:space="preserve">անհրաժեշտ է նախագծով բացահայտել նշված գրանցամատյանի բովանդակությունն ու նշանակությունը: </w:t>
            </w:r>
          </w:p>
        </w:tc>
        <w:tc>
          <w:tcPr>
            <w:tcW w:w="5850" w:type="dxa"/>
            <w:shd w:val="clear" w:color="auto" w:fill="auto"/>
          </w:tcPr>
          <w:p w14:paraId="4F81B309" w14:textId="77777777" w:rsidR="00AF0270" w:rsidRDefault="00FF1552" w:rsidP="00EB10F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p>
          <w:p w14:paraId="1CDB07BE" w14:textId="63DEA18F" w:rsidR="00FF1552" w:rsidRPr="00427414" w:rsidRDefault="00FF1552" w:rsidP="00B50744">
            <w:pPr>
              <w:spacing w:after="0" w:line="240" w:lineRule="auto"/>
              <w:jc w:val="both"/>
              <w:rPr>
                <w:rFonts w:ascii="GHEA Grapalat" w:eastAsia="Times New Roman" w:hAnsi="GHEA Grapalat" w:cs="Times New Roman"/>
                <w:bCs/>
                <w:sz w:val="24"/>
                <w:szCs w:val="24"/>
                <w:lang w:val="hy-AM" w:eastAsia="ru-RU"/>
              </w:rPr>
            </w:pPr>
            <w:r w:rsidRPr="00427414">
              <w:rPr>
                <w:rFonts w:ascii="GHEA Grapalat" w:eastAsia="Times New Roman" w:hAnsi="GHEA Grapalat" w:cs="Times New Roman"/>
                <w:bCs/>
                <w:sz w:val="24"/>
                <w:szCs w:val="24"/>
                <w:lang w:val="hy-AM" w:eastAsia="ru-RU"/>
              </w:rPr>
              <w:t>Նախագծի ընդունմամբ նախատեսվում է տարանջատել բնակրության ռեգիստրի տվյալների բազան, բնակչության ռեգիստրի տվյալները արտացոլող փաստաթղթային տվյալների բազան և կենսաչափական տվյալներ պարունակող տվյալների բազան</w:t>
            </w:r>
            <w:r w:rsidR="00CC25A3" w:rsidRPr="00427414">
              <w:rPr>
                <w:rFonts w:ascii="GHEA Grapalat" w:eastAsia="Times New Roman" w:hAnsi="GHEA Grapalat" w:cs="Times New Roman"/>
                <w:bCs/>
                <w:sz w:val="24"/>
                <w:szCs w:val="24"/>
                <w:lang w:val="hy-AM" w:eastAsia="ru-RU"/>
              </w:rPr>
              <w:t>՝ միաժամանակ ամրագրելով այդ բազաների միջև կապը տվյալների շերտի միջոցով։</w:t>
            </w:r>
            <w:r w:rsidRPr="00427414">
              <w:rPr>
                <w:rFonts w:ascii="GHEA Grapalat" w:eastAsia="Times New Roman" w:hAnsi="GHEA Grapalat" w:cs="Times New Roman"/>
                <w:bCs/>
                <w:sz w:val="24"/>
                <w:szCs w:val="24"/>
                <w:lang w:val="hy-AM" w:eastAsia="ru-RU"/>
              </w:rPr>
              <w:t xml:space="preserve"> Հարկ է նկատի ունենալ, որ </w:t>
            </w:r>
            <w:r w:rsidR="008D75D2" w:rsidRPr="00427414">
              <w:rPr>
                <w:rFonts w:ascii="GHEA Grapalat" w:eastAsia="Times New Roman" w:hAnsi="GHEA Grapalat" w:cs="Times New Roman"/>
                <w:bCs/>
                <w:sz w:val="24"/>
                <w:szCs w:val="24"/>
                <w:lang w:val="hy-AM" w:eastAsia="ru-RU"/>
              </w:rPr>
              <w:t xml:space="preserve">ներկայումս դրանք չհամակարգված հավաքագրվում են բնակչության պետական ռեգիստրում։ </w:t>
            </w:r>
            <w:r w:rsidRPr="00427414">
              <w:rPr>
                <w:rFonts w:ascii="GHEA Grapalat" w:eastAsia="Times New Roman" w:hAnsi="GHEA Grapalat" w:cs="Times New Roman"/>
                <w:bCs/>
                <w:sz w:val="24"/>
                <w:szCs w:val="24"/>
                <w:lang w:val="hy-AM" w:eastAsia="ru-RU"/>
              </w:rPr>
              <w:t xml:space="preserve"> </w:t>
            </w:r>
            <w:r w:rsidR="00BF72B9" w:rsidRPr="00427414">
              <w:rPr>
                <w:rFonts w:ascii="GHEA Grapalat" w:eastAsia="Times New Roman" w:hAnsi="GHEA Grapalat" w:cs="Times New Roman"/>
                <w:bCs/>
                <w:sz w:val="24"/>
                <w:szCs w:val="24"/>
                <w:lang w:val="hy-AM" w:eastAsia="ru-RU"/>
              </w:rPr>
              <w:t xml:space="preserve">Ընդ որում, բնակչության ռեգիստրի տվյալները հաստատող </w:t>
            </w:r>
            <w:r w:rsidR="00BF72B9" w:rsidRPr="00427414">
              <w:rPr>
                <w:rFonts w:ascii="GHEA Grapalat" w:eastAsia="Times New Roman" w:hAnsi="GHEA Grapalat" w:cs="Times New Roman"/>
                <w:bCs/>
                <w:sz w:val="24"/>
                <w:szCs w:val="24"/>
                <w:lang w:val="hy-AM" w:eastAsia="ru-RU"/>
              </w:rPr>
              <w:lastRenderedPageBreak/>
              <w:t xml:space="preserve">փաստաթղթերի բազան, ըստ էության, անձ հաստատող փաստաթղթերի </w:t>
            </w:r>
            <w:r w:rsidR="00CC25A3" w:rsidRPr="00427414">
              <w:rPr>
                <w:rFonts w:ascii="GHEA Grapalat" w:eastAsia="Times New Roman" w:hAnsi="GHEA Grapalat" w:cs="Times New Roman"/>
                <w:bCs/>
                <w:sz w:val="24"/>
                <w:szCs w:val="24"/>
                <w:lang w:val="hy-AM" w:eastAsia="ru-RU"/>
              </w:rPr>
              <w:t xml:space="preserve">բազան է։ </w:t>
            </w:r>
          </w:p>
        </w:tc>
      </w:tr>
      <w:tr w:rsidR="00AF0270" w:rsidRPr="004F3E9E" w14:paraId="19B9276C" w14:textId="77777777" w:rsidTr="006F1DAF">
        <w:trPr>
          <w:trHeight w:val="281"/>
        </w:trPr>
        <w:tc>
          <w:tcPr>
            <w:tcW w:w="9000" w:type="dxa"/>
            <w:shd w:val="clear" w:color="auto" w:fill="auto"/>
          </w:tcPr>
          <w:p w14:paraId="0B0D5C42" w14:textId="77777777" w:rsidR="00B558CC" w:rsidRPr="00D5783E" w:rsidRDefault="00B558CC" w:rsidP="00B50744">
            <w:pPr>
              <w:spacing w:after="0" w:line="240" w:lineRule="auto"/>
              <w:ind w:firstLine="397"/>
              <w:jc w:val="both"/>
              <w:rPr>
                <w:rFonts w:ascii="GHEA Grapalat" w:hAnsi="GHEA Grapalat"/>
                <w:bCs/>
                <w:i/>
                <w:sz w:val="24"/>
                <w:szCs w:val="24"/>
                <w:shd w:val="clear" w:color="auto" w:fill="FFFFFF"/>
                <w:lang w:val="hy-AM"/>
              </w:rPr>
            </w:pPr>
            <w:r w:rsidRPr="00D5783E">
              <w:rPr>
                <w:rFonts w:ascii="GHEA Grapalat" w:hAnsi="GHEA Grapalat"/>
                <w:bCs/>
                <w:sz w:val="24"/>
                <w:szCs w:val="24"/>
                <w:shd w:val="clear" w:color="auto" w:fill="FFFFFF"/>
                <w:lang w:val="hy-AM"/>
              </w:rPr>
              <w:lastRenderedPageBreak/>
              <w:t xml:space="preserve">13 Նախագծի 15-րդ հոդվածի 1-ին մասի համաձայն՝ </w:t>
            </w:r>
            <w:r w:rsidRPr="00D5783E">
              <w:rPr>
                <w:rFonts w:ascii="GHEA Grapalat" w:hAnsi="GHEA Grapalat"/>
                <w:bCs/>
                <w:i/>
                <w:sz w:val="24"/>
                <w:szCs w:val="24"/>
                <w:shd w:val="clear" w:color="auto" w:fill="FFFFFF"/>
                <w:lang w:val="hy-AM"/>
              </w:rPr>
              <w:t>հանրային ծառայությունների համարանիշը ձևավորվում է բնակչության ռեգիստրում անձի անձնական տվյալների կամ դրանց մի մասի մուտքագրման արդյունքում։</w:t>
            </w:r>
          </w:p>
          <w:p w14:paraId="1A990255" w14:textId="77777777" w:rsidR="00B558CC" w:rsidRPr="00D5783E" w:rsidRDefault="00B558CC"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Տվյալ դեպքում պարզ չէ, թե ինչպես է ձևավորվելու ՀԾՀ-ն  անձանական տվյալների մի մասի մուտքագրման դեպքում, եթե ՀԾՀ ձևավորելու համար հստակ տվյալներ են անհրաժեշտ: Այսպես, նախագծով սահմանվում է, որ ՀԾՀ-ն ձևավորող անձնական տվյալներն են՝ սեռ, ծննդյան օր, ամիս, տարեթիվ, ինչպես նաև ներառում է օժանդակ հերթական եռանիշ համար և ճշգրտող մեկ նիշ: Ուստի տվյալ պարագայում պարզ չէ, թե արդյոք նշված անձնական տվյալներից որևէ մեկի բացակայության դեպքում հնարավոր կլինի ձևավորել ՀԾՀ:</w:t>
            </w:r>
          </w:p>
          <w:p w14:paraId="65B0BA76" w14:textId="77777777" w:rsidR="00AF0270" w:rsidRPr="00D5783E" w:rsidRDefault="00AF0270" w:rsidP="00B50744">
            <w:pPr>
              <w:spacing w:after="0" w:line="240" w:lineRule="auto"/>
              <w:jc w:val="both"/>
              <w:rPr>
                <w:rFonts w:ascii="GHEA Grapalat" w:hAnsi="GHEA Grapalat"/>
                <w:bCs/>
                <w:sz w:val="24"/>
                <w:szCs w:val="24"/>
                <w:shd w:val="clear" w:color="auto" w:fill="FFFFFF"/>
                <w:lang w:val="hy-AM"/>
              </w:rPr>
            </w:pPr>
          </w:p>
        </w:tc>
        <w:tc>
          <w:tcPr>
            <w:tcW w:w="5850" w:type="dxa"/>
            <w:shd w:val="clear" w:color="auto" w:fill="auto"/>
          </w:tcPr>
          <w:p w14:paraId="2F28EFBB" w14:textId="79B95F15" w:rsidR="00AF0270"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47EE3D79" w14:textId="71BA994A" w:rsidR="00BB2D52" w:rsidRPr="00713B04" w:rsidRDefault="000666E1" w:rsidP="00B50744">
            <w:pPr>
              <w:spacing w:after="0" w:line="240" w:lineRule="auto"/>
              <w:jc w:val="both"/>
              <w:rPr>
                <w:rFonts w:ascii="GHEA Grapalat" w:hAnsi="GHEA Grapalat"/>
                <w:bCs/>
                <w:sz w:val="24"/>
                <w:szCs w:val="24"/>
                <w:shd w:val="clear" w:color="auto" w:fill="FFFFFF"/>
                <w:lang w:val="hy-AM"/>
              </w:rPr>
            </w:pPr>
            <w:r w:rsidRPr="005B2F72">
              <w:rPr>
                <w:rFonts w:ascii="GHEA Grapalat" w:eastAsia="Times New Roman" w:hAnsi="GHEA Grapalat" w:cs="Times New Roman"/>
                <w:bCs/>
                <w:sz w:val="24"/>
                <w:szCs w:val="24"/>
                <w:lang w:val="hy-AM" w:eastAsia="ru-RU"/>
              </w:rPr>
              <w:t>Նախագծի կարգավորումներից ակնհայտ է, որ անձնական տվյալների շարքում շարադրված են ավելի շատ տվյալներ, քան անհրաժեշտ է ՀԾՀ ձևավորելու համար, ուստի</w:t>
            </w:r>
            <w:r w:rsidR="00781621" w:rsidRPr="005B2F72">
              <w:rPr>
                <w:rFonts w:ascii="GHEA Grapalat" w:eastAsia="Times New Roman" w:hAnsi="GHEA Grapalat" w:cs="Times New Roman"/>
                <w:bCs/>
                <w:sz w:val="24"/>
                <w:szCs w:val="24"/>
                <w:lang w:val="hy-AM" w:eastAsia="ru-RU"/>
              </w:rPr>
              <w:t>, ինչպես արդ</w:t>
            </w:r>
            <w:r w:rsidR="00172EB8">
              <w:rPr>
                <w:rFonts w:ascii="GHEA Grapalat" w:eastAsia="Times New Roman" w:hAnsi="GHEA Grapalat" w:cs="Times New Roman"/>
                <w:bCs/>
                <w:sz w:val="24"/>
                <w:szCs w:val="24"/>
                <w:lang w:val="hy-AM" w:eastAsia="ru-RU"/>
              </w:rPr>
              <w:t>ա</w:t>
            </w:r>
            <w:r w:rsidR="00781621" w:rsidRPr="005B2F72">
              <w:rPr>
                <w:rFonts w:ascii="GHEA Grapalat" w:eastAsia="Times New Roman" w:hAnsi="GHEA Grapalat" w:cs="Times New Roman"/>
                <w:bCs/>
                <w:sz w:val="24"/>
                <w:szCs w:val="24"/>
                <w:lang w:val="hy-AM" w:eastAsia="ru-RU"/>
              </w:rPr>
              <w:t>րացիորեն նշվել է ձեր առաջարկում, ՀԾՀ ձևավորելու համար բավարար է թվարկված անձնական տվյալներից միայն որոշների առկայությունը</w:t>
            </w:r>
            <w:r w:rsidR="001F4005" w:rsidRPr="005B2F72">
              <w:rPr>
                <w:rFonts w:ascii="GHEA Grapalat" w:eastAsia="Times New Roman" w:hAnsi="GHEA Grapalat" w:cs="Times New Roman"/>
                <w:bCs/>
                <w:sz w:val="24"/>
                <w:szCs w:val="24"/>
                <w:lang w:val="hy-AM" w:eastAsia="ru-RU"/>
              </w:rPr>
              <w:t>, այն է</w:t>
            </w:r>
            <w:r w:rsidR="001F4005">
              <w:rPr>
                <w:rFonts w:ascii="GHEA Grapalat" w:eastAsia="Times New Roman" w:hAnsi="GHEA Grapalat" w:cs="Times New Roman"/>
                <w:b/>
                <w:sz w:val="24"/>
                <w:szCs w:val="24"/>
                <w:lang w:val="hy-AM" w:eastAsia="ru-RU"/>
              </w:rPr>
              <w:t xml:space="preserve"> </w:t>
            </w:r>
            <w:r w:rsidR="001F4005" w:rsidRPr="00D5783E">
              <w:rPr>
                <w:rFonts w:ascii="GHEA Grapalat" w:hAnsi="GHEA Grapalat"/>
                <w:bCs/>
                <w:sz w:val="24"/>
                <w:szCs w:val="24"/>
                <w:shd w:val="clear" w:color="auto" w:fill="FFFFFF"/>
                <w:lang w:val="hy-AM"/>
              </w:rPr>
              <w:t>սեռ, ծննդյան օր, ամիս, տարեթիվ</w:t>
            </w:r>
            <w:r w:rsidR="001F4005">
              <w:rPr>
                <w:rFonts w:ascii="GHEA Grapalat" w:hAnsi="GHEA Grapalat"/>
                <w:bCs/>
                <w:sz w:val="24"/>
                <w:szCs w:val="24"/>
                <w:shd w:val="clear" w:color="auto" w:fill="FFFFFF"/>
                <w:lang w:val="hy-AM"/>
              </w:rPr>
              <w:t xml:space="preserve">, այսինքն պարտադիր </w:t>
            </w:r>
            <w:r w:rsidR="00F574D7">
              <w:rPr>
                <w:rFonts w:ascii="GHEA Grapalat" w:hAnsi="GHEA Grapalat"/>
                <w:bCs/>
                <w:sz w:val="24"/>
                <w:szCs w:val="24"/>
                <w:shd w:val="clear" w:color="auto" w:fill="FFFFFF"/>
                <w:lang w:val="hy-AM"/>
              </w:rPr>
              <w:t>չ</w:t>
            </w:r>
            <w:r w:rsidR="001F4005">
              <w:rPr>
                <w:rFonts w:ascii="GHEA Grapalat" w:hAnsi="GHEA Grapalat"/>
                <w:bCs/>
                <w:sz w:val="24"/>
                <w:szCs w:val="24"/>
                <w:shd w:val="clear" w:color="auto" w:fill="FFFFFF"/>
                <w:lang w:val="hy-AM"/>
              </w:rPr>
              <w:t xml:space="preserve">է օրինակ՝ անուն, ազգանուն կամ </w:t>
            </w:r>
            <w:r w:rsidR="00F574D7">
              <w:rPr>
                <w:rFonts w:ascii="GHEA Grapalat" w:hAnsi="GHEA Grapalat"/>
                <w:bCs/>
                <w:sz w:val="24"/>
                <w:szCs w:val="24"/>
                <w:shd w:val="clear" w:color="auto" w:fill="FFFFFF"/>
                <w:lang w:val="hy-AM"/>
              </w:rPr>
              <w:t xml:space="preserve">ծնողների ՀԾՀ նշելը </w:t>
            </w:r>
            <w:r w:rsidR="00F574D7" w:rsidRPr="00F574D7">
              <w:rPr>
                <w:rFonts w:ascii="GHEA Grapalat" w:hAnsi="GHEA Grapalat"/>
                <w:bCs/>
                <w:sz w:val="24"/>
                <w:szCs w:val="24"/>
                <w:shd w:val="clear" w:color="auto" w:fill="FFFFFF"/>
                <w:lang w:val="hy-AM"/>
              </w:rPr>
              <w:t>(</w:t>
            </w:r>
            <w:r w:rsidR="00F574D7">
              <w:rPr>
                <w:rFonts w:ascii="GHEA Grapalat" w:hAnsi="GHEA Grapalat"/>
                <w:bCs/>
                <w:sz w:val="24"/>
                <w:szCs w:val="24"/>
                <w:shd w:val="clear" w:color="auto" w:fill="FFFFFF"/>
                <w:lang w:val="hy-AM"/>
              </w:rPr>
              <w:t xml:space="preserve">որոնք ըստ նախագծի կարգավորումների համարվում են անձնական </w:t>
            </w:r>
            <w:r w:rsidR="005B2F72">
              <w:rPr>
                <w:rFonts w:ascii="GHEA Grapalat" w:hAnsi="GHEA Grapalat"/>
                <w:bCs/>
                <w:sz w:val="24"/>
                <w:szCs w:val="24"/>
                <w:shd w:val="clear" w:color="auto" w:fill="FFFFFF"/>
                <w:lang w:val="hy-AM"/>
              </w:rPr>
              <w:t>տվյալ</w:t>
            </w:r>
            <w:r w:rsidR="00F574D7" w:rsidRPr="00F574D7">
              <w:rPr>
                <w:rFonts w:ascii="GHEA Grapalat" w:hAnsi="GHEA Grapalat"/>
                <w:bCs/>
                <w:sz w:val="24"/>
                <w:szCs w:val="24"/>
                <w:shd w:val="clear" w:color="auto" w:fill="FFFFFF"/>
                <w:lang w:val="hy-AM"/>
              </w:rPr>
              <w:t>)</w:t>
            </w:r>
            <w:r w:rsidR="00F574D7">
              <w:rPr>
                <w:rFonts w:ascii="GHEA Grapalat" w:hAnsi="GHEA Grapalat"/>
                <w:bCs/>
                <w:sz w:val="24"/>
                <w:szCs w:val="24"/>
                <w:shd w:val="clear" w:color="auto" w:fill="FFFFFF"/>
                <w:lang w:val="hy-AM"/>
              </w:rPr>
              <w:t>, որպեսզի համակարգը ձևավորի ՀԾՀ։</w:t>
            </w:r>
          </w:p>
        </w:tc>
      </w:tr>
      <w:tr w:rsidR="00AF0270" w:rsidRPr="004F3E9E" w14:paraId="596BFB97" w14:textId="77777777" w:rsidTr="006F1DAF">
        <w:trPr>
          <w:trHeight w:val="281"/>
        </w:trPr>
        <w:tc>
          <w:tcPr>
            <w:tcW w:w="9000" w:type="dxa"/>
            <w:shd w:val="clear" w:color="auto" w:fill="auto"/>
          </w:tcPr>
          <w:p w14:paraId="1AC4F17D" w14:textId="77777777" w:rsidR="001F140F" w:rsidRPr="00D5783E" w:rsidRDefault="001F140F"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14 Նախագծի 16-րդ հոդվածի 1-ին մասի 3-րդ կետում սահմանվում է, որ բժշկական կազմակերպությունները ծննդի ընդունման կամ ծննդի ժամանակ բժշկական օգնություն ցույց տալու դեպքերում պարտավոր են մինչև ծննդյան օրվան հաջորդող աշխատանքային օրվա ավարտը բնակչության ռեգիստրում մուտքագրել անձի ծննդյան վերաբերյալ հետևյալ տվյալները, այդ թվում՝ ծնող(ներ)ի հանրային ծառայության համարանիշը: Ստացվում է, որ ծնող(ներ)ի կողմից ՀԾՀ ներկայացնելը պարտադիր պայման է, որից բացառություններ սահմանված չեն: Հաշվի առնելով, որ նախատեսված չեն կարգավորումներ այն դեպքերի համար, երբ ծնողը չունի ՀԾՀ (օտարերկրյա քաղաքացիներ) կամ հրաժարվել է ՀԾՀ ստանալուց՝ գտնում ենք որ այս մասով կարգավորումը ենթակա է վերանայման:</w:t>
            </w:r>
          </w:p>
          <w:p w14:paraId="531D4AAE" w14:textId="192AD2D3" w:rsidR="00AF0270" w:rsidRPr="00D5783E" w:rsidRDefault="001F140F"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sz w:val="24"/>
                <w:szCs w:val="24"/>
                <w:lang w:val="hy-AM"/>
              </w:rPr>
              <w:t>Միաժամանակ հաշվի առնելով այն հանգամանքը, որ ծննդի պետական գրանցում իրականացնելու համար հիմքերը սահմանված են ՔԿԱԳ ոլորտը կարգավորող օրենքով՝  գտնում ենք, որ քննարկվող նախագծի 16-րդ հոդվածով ՀԾՀ-ի ներկայացումը որպես իմպերատիվ նորմ սահմանելը իրավաչափ չէ, այն կարող է ներկայացվել բժշկական կազմակերպության կողմից տրված ծննդի մասին սահմանված ձևի բժշկական փաստաթղթին կից, ոչ թե սահմանել որպես ծննդի գրանցման համար միակ հիմք:</w:t>
            </w:r>
          </w:p>
        </w:tc>
        <w:tc>
          <w:tcPr>
            <w:tcW w:w="5850" w:type="dxa"/>
            <w:shd w:val="clear" w:color="auto" w:fill="auto"/>
          </w:tcPr>
          <w:p w14:paraId="0A895EFC" w14:textId="57819546" w:rsidR="00713B04"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425777D8" w14:textId="59084FA1" w:rsidR="00B728B1" w:rsidRPr="009862DF" w:rsidRDefault="00713B04" w:rsidP="00B50744">
            <w:pPr>
              <w:spacing w:after="0" w:line="240" w:lineRule="auto"/>
              <w:jc w:val="both"/>
              <w:rPr>
                <w:rFonts w:ascii="GHEA Grapalat" w:eastAsia="Times New Roman" w:hAnsi="GHEA Grapalat" w:cs="Times New Roman"/>
                <w:bCs/>
                <w:sz w:val="24"/>
                <w:szCs w:val="24"/>
                <w:lang w:val="hy-AM" w:eastAsia="ru-RU"/>
              </w:rPr>
            </w:pPr>
            <w:r w:rsidRPr="009862DF">
              <w:rPr>
                <w:rFonts w:ascii="GHEA Grapalat" w:eastAsia="Times New Roman" w:hAnsi="GHEA Grapalat" w:cs="Times New Roman"/>
                <w:bCs/>
                <w:sz w:val="24"/>
                <w:szCs w:val="24"/>
                <w:lang w:val="hy-AM" w:eastAsia="ru-RU"/>
              </w:rPr>
              <w:t xml:space="preserve">Անհրաժեշտ է, որպեսզի անձանց վերաբերյալ տվյալները անուն, ազգանուններով նույնականացնելու փոխարեն անցում կատարել անձանց թվային տվյալներով նույնականացման։ Սա է միակ </w:t>
            </w:r>
            <w:r w:rsidR="009E469C" w:rsidRPr="009862DF">
              <w:rPr>
                <w:rFonts w:ascii="GHEA Grapalat" w:eastAsia="Times New Roman" w:hAnsi="GHEA Grapalat" w:cs="Times New Roman"/>
                <w:bCs/>
                <w:sz w:val="24"/>
                <w:szCs w:val="24"/>
                <w:lang w:val="hy-AM" w:eastAsia="ru-RU"/>
              </w:rPr>
              <w:t>հնարավոր տարբերակը բազաներում անձանց նույնականացման ու անվան տառադարձություններում հնարավոր սխալների բացառման և միասնական համակարգի ներդման համար</w:t>
            </w:r>
            <w:r w:rsidR="00375A99" w:rsidRPr="009862DF">
              <w:rPr>
                <w:rFonts w:ascii="GHEA Grapalat" w:eastAsia="Times New Roman" w:hAnsi="GHEA Grapalat" w:cs="Times New Roman"/>
                <w:bCs/>
                <w:sz w:val="24"/>
                <w:szCs w:val="24"/>
                <w:lang w:val="hy-AM" w:eastAsia="ru-RU"/>
              </w:rPr>
              <w:t>։ Ուստի, էական ու անկյունաքարային է անձի ծննդյան ժամանակ տվյալները առաջ</w:t>
            </w:r>
            <w:r w:rsidR="006F2B1A" w:rsidRPr="009862DF">
              <w:rPr>
                <w:rFonts w:ascii="GHEA Grapalat" w:eastAsia="Times New Roman" w:hAnsi="GHEA Grapalat" w:cs="Times New Roman"/>
                <w:bCs/>
                <w:sz w:val="24"/>
                <w:szCs w:val="24"/>
                <w:lang w:val="hy-AM" w:eastAsia="ru-RU"/>
              </w:rPr>
              <w:t>նայ</w:t>
            </w:r>
            <w:r w:rsidR="00375A99" w:rsidRPr="009862DF">
              <w:rPr>
                <w:rFonts w:ascii="GHEA Grapalat" w:eastAsia="Times New Roman" w:hAnsi="GHEA Grapalat" w:cs="Times New Roman"/>
                <w:bCs/>
                <w:sz w:val="24"/>
                <w:szCs w:val="24"/>
                <w:lang w:val="hy-AM" w:eastAsia="ru-RU"/>
              </w:rPr>
              <w:t>ին աղբյուրից</w:t>
            </w:r>
            <w:r w:rsidR="006F2B1A" w:rsidRPr="009862DF">
              <w:rPr>
                <w:rFonts w:ascii="GHEA Grapalat" w:eastAsia="Times New Roman" w:hAnsi="GHEA Grapalat" w:cs="Times New Roman"/>
                <w:bCs/>
                <w:sz w:val="24"/>
                <w:szCs w:val="24"/>
                <w:lang w:val="hy-AM" w:eastAsia="ru-RU"/>
              </w:rPr>
              <w:t xml:space="preserve"> անձի ծննդյան մասին տվյալը</w:t>
            </w:r>
            <w:r w:rsidR="00375A99" w:rsidRPr="009862DF">
              <w:rPr>
                <w:rFonts w:ascii="GHEA Grapalat" w:eastAsia="Times New Roman" w:hAnsi="GHEA Grapalat" w:cs="Times New Roman"/>
                <w:bCs/>
                <w:sz w:val="24"/>
                <w:szCs w:val="24"/>
                <w:lang w:val="hy-AM" w:eastAsia="ru-RU"/>
              </w:rPr>
              <w:t xml:space="preserve"> բնակչության ռեգիստրի տվյալների բազա մուտքագրել</w:t>
            </w:r>
            <w:r w:rsidR="009862DF" w:rsidRPr="009862DF">
              <w:rPr>
                <w:rFonts w:ascii="GHEA Grapalat" w:eastAsia="Times New Roman" w:hAnsi="GHEA Grapalat" w:cs="Times New Roman"/>
                <w:bCs/>
                <w:sz w:val="24"/>
                <w:szCs w:val="24"/>
                <w:lang w:val="hy-AM" w:eastAsia="ru-RU"/>
              </w:rPr>
              <w:t>ն</w:t>
            </w:r>
            <w:r w:rsidR="00375A99" w:rsidRPr="009862DF">
              <w:rPr>
                <w:rFonts w:ascii="GHEA Grapalat" w:eastAsia="Times New Roman" w:hAnsi="GHEA Grapalat" w:cs="Times New Roman"/>
                <w:bCs/>
                <w:sz w:val="24"/>
                <w:szCs w:val="24"/>
                <w:lang w:val="hy-AM" w:eastAsia="ru-RU"/>
              </w:rPr>
              <w:t xml:space="preserve"> </w:t>
            </w:r>
            <w:r w:rsidR="006F2B1A" w:rsidRPr="009862DF">
              <w:rPr>
                <w:rFonts w:ascii="GHEA Grapalat" w:eastAsia="Times New Roman" w:hAnsi="GHEA Grapalat" w:cs="Times New Roman"/>
                <w:bCs/>
                <w:sz w:val="24"/>
                <w:szCs w:val="24"/>
                <w:lang w:val="hy-AM" w:eastAsia="ru-RU"/>
              </w:rPr>
              <w:t>ու ՀԾՀ՝ թվային նույնականաց</w:t>
            </w:r>
            <w:r w:rsidR="00B728B1" w:rsidRPr="009862DF">
              <w:rPr>
                <w:rFonts w:ascii="GHEA Grapalat" w:eastAsia="Times New Roman" w:hAnsi="GHEA Grapalat" w:cs="Times New Roman"/>
                <w:bCs/>
                <w:sz w:val="24"/>
                <w:szCs w:val="24"/>
                <w:lang w:val="hy-AM" w:eastAsia="ru-RU"/>
              </w:rPr>
              <w:t xml:space="preserve">ում ստանալը։ </w:t>
            </w:r>
          </w:p>
          <w:p w14:paraId="25C6DF29" w14:textId="309D667F" w:rsidR="00AF0270" w:rsidRPr="00D5783E" w:rsidRDefault="00AF0270" w:rsidP="00B50744">
            <w:pPr>
              <w:spacing w:after="0" w:line="240" w:lineRule="auto"/>
              <w:jc w:val="both"/>
              <w:rPr>
                <w:rFonts w:ascii="GHEA Grapalat" w:eastAsia="Times New Roman" w:hAnsi="GHEA Grapalat" w:cs="Times New Roman"/>
                <w:b/>
                <w:sz w:val="24"/>
                <w:szCs w:val="24"/>
                <w:lang w:val="hy-AM" w:eastAsia="ru-RU"/>
              </w:rPr>
            </w:pPr>
          </w:p>
        </w:tc>
      </w:tr>
      <w:tr w:rsidR="00AF0270" w:rsidRPr="00F12E0A" w14:paraId="30ABF177" w14:textId="77777777" w:rsidTr="006F1DAF">
        <w:trPr>
          <w:trHeight w:val="281"/>
        </w:trPr>
        <w:tc>
          <w:tcPr>
            <w:tcW w:w="9000" w:type="dxa"/>
            <w:shd w:val="clear" w:color="auto" w:fill="auto"/>
          </w:tcPr>
          <w:p w14:paraId="115721EC" w14:textId="77777777" w:rsidR="008902A8" w:rsidRPr="00D5783E" w:rsidRDefault="008902A8" w:rsidP="00B50744">
            <w:pPr>
              <w:spacing w:after="0" w:line="240" w:lineRule="auto"/>
              <w:ind w:firstLine="397"/>
              <w:jc w:val="both"/>
              <w:rPr>
                <w:rFonts w:ascii="GHEA Grapalat" w:hAnsi="GHEA Grapalat"/>
                <w:bCs/>
                <w:i/>
                <w:sz w:val="24"/>
                <w:szCs w:val="24"/>
                <w:shd w:val="clear" w:color="auto" w:fill="FFFFFF"/>
                <w:lang w:val="hy-AM"/>
              </w:rPr>
            </w:pPr>
            <w:r w:rsidRPr="00D5783E">
              <w:rPr>
                <w:rFonts w:ascii="GHEA Grapalat" w:hAnsi="GHEA Grapalat"/>
                <w:bCs/>
                <w:sz w:val="24"/>
                <w:szCs w:val="24"/>
                <w:shd w:val="clear" w:color="auto" w:fill="FFFFFF"/>
                <w:lang w:val="hy-AM"/>
              </w:rPr>
              <w:t xml:space="preserve">15 Նախագծի 17-րդ հոդվածի 1-ին մասի համաձայն՝ </w:t>
            </w:r>
            <w:r w:rsidRPr="00D5783E">
              <w:rPr>
                <w:rFonts w:ascii="GHEA Grapalat" w:hAnsi="GHEA Grapalat"/>
                <w:bCs/>
                <w:i/>
                <w:sz w:val="24"/>
                <w:szCs w:val="24"/>
                <w:shd w:val="clear" w:color="auto" w:fill="FFFFFF"/>
                <w:lang w:val="hy-AM"/>
              </w:rPr>
              <w:t xml:space="preserve">քաղաքացիական կացության ակտերը գրանցող մարմինը բնակչության ռեգիստրում </w:t>
            </w:r>
            <w:r w:rsidRPr="00D5783E">
              <w:rPr>
                <w:rFonts w:ascii="GHEA Grapalat" w:hAnsi="GHEA Grapalat"/>
                <w:bCs/>
                <w:i/>
                <w:sz w:val="24"/>
                <w:szCs w:val="24"/>
                <w:shd w:val="clear" w:color="auto" w:fill="FFFFFF"/>
                <w:lang w:val="hy-AM"/>
              </w:rPr>
              <w:lastRenderedPageBreak/>
              <w:t>իրականացնում է անձի ծննդյան,  մահվան, ամուսնության, ամուսնալուծության, որդեգրման, հայրության որոշման, անվան փոփոխման դեպքերի պետական գրանցում։</w:t>
            </w:r>
          </w:p>
          <w:p w14:paraId="56BD10AF" w14:textId="77777777" w:rsidR="008902A8" w:rsidRPr="00D5783E" w:rsidRDefault="008902A8"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Վերոնշյալ կարգավորման կապակցությամբ գտնում ենք, որ առաջնային անհրաժեշտ է  կանոնակարգել բժշկական հաստատությունների և ՔԿԱԳ մարմինների կողմից ռեգիստր ներկայացվող տեղեկությունների շրջանակը, թե որ մարմինը ինչ տեղեկություն է ներկայացնում և ինչ ծավալով՝ գործունեության և լիազորությունների կրկնություններից խուսափելու համար: </w:t>
            </w:r>
          </w:p>
          <w:p w14:paraId="2E35DB06" w14:textId="77777777" w:rsidR="008902A8" w:rsidRPr="00D5783E" w:rsidRDefault="008902A8"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Բացի այդ, սույն կարգավորումից ստացվում է, որ ՔԿԱԳ մարմինը տարբեր դեպքերի գրանցում իրականացնում է համապատասխան ռեգիստրում: </w:t>
            </w:r>
          </w:p>
          <w:p w14:paraId="632039AA" w14:textId="77777777" w:rsidR="008902A8" w:rsidRPr="00D5783E" w:rsidRDefault="008902A8"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«Քաղաքացիական կացության ակտերի գրանցման մասին» օրենքը սահմանում է, որ  էլեկտրոնային կառավարման համակարգը քաղաքացիական կացության ակտերի գրանցման միասնական էլեկտրոնային կառավարման համակարգ է, որի միջոցով պատրաստվում են նույն օրենքով նախատեսված բոլոր քաղաքացիական կացության ակտային գրանցումները, դրանց հիման վրա տրամադրվող փաստաթղթերը: Նշված օրենքում առաջարկվող փոփոխությունների նախագծում նախատեսվում է հետևյալ ձևակերպումը. էլեկտրոնային կառավարման համակարգ - «Բնակչության ռեգիստրի մասին» օրենքով նախատեսված բնակչության ռեգիստրի տեղեկատվական համակարգի ենթառեգիստր:</w:t>
            </w:r>
          </w:p>
          <w:p w14:paraId="66510958" w14:textId="77777777" w:rsidR="008902A8" w:rsidRPr="00D5783E" w:rsidRDefault="008902A8"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Առաջարկվող փոփոխության դեպքում պարզ չէ, թե ինչպես է ՔԿԱԳ մարմինն իրականացնելու օրենքով սահմանված դեպքերի պետական գրանցումը:</w:t>
            </w:r>
          </w:p>
          <w:p w14:paraId="4DE065F6" w14:textId="77777777" w:rsidR="008902A8" w:rsidRPr="00D5783E" w:rsidRDefault="008902A8"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Ընդ որում, սույն նախագծի վերլուծությունը ցույց է տալիս, որ ռեգիստրը ոչ թե գրանցող մարմին է, այլ առկա տեղեկությունները հավաքագրող և պահպանող: Այսպես, սահմանվում է, որ բնակչության ռեգիստրը բնակչության ռեգիստրի տվյալների սուբյեկտի վերաբերյալ սույն օրենքով նախատեսված տեղեկությունները պարունակող  տվյալների շտեմարան է, իսկ ՔԿԱԳ մարմինը նախատեսվում է որպես տվյալներ ներկայացնող մարմին:</w:t>
            </w:r>
          </w:p>
          <w:p w14:paraId="262673A6" w14:textId="34B464E9" w:rsidR="00AF0270" w:rsidRPr="00D5783E" w:rsidRDefault="008902A8" w:rsidP="00B50744">
            <w:pPr>
              <w:spacing w:after="0" w:line="240" w:lineRule="auto"/>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Ուստի անհրաժեշտ է խմբագրել և հստակեցնել նախագիծը՝ վերը բարձրացված խնդիրների համատեքստում։</w:t>
            </w:r>
          </w:p>
        </w:tc>
        <w:tc>
          <w:tcPr>
            <w:tcW w:w="5850" w:type="dxa"/>
            <w:shd w:val="clear" w:color="auto" w:fill="auto"/>
          </w:tcPr>
          <w:p w14:paraId="558FD89D" w14:textId="214886F5" w:rsidR="00AF0270"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5C68B5AB" w14:textId="28C48788" w:rsidR="00620F5E" w:rsidRPr="005F37B1" w:rsidRDefault="0042227E" w:rsidP="00B50744">
            <w:pPr>
              <w:spacing w:after="0" w:line="240" w:lineRule="auto"/>
              <w:jc w:val="both"/>
              <w:rPr>
                <w:rFonts w:ascii="GHEA Grapalat" w:eastAsia="Times New Roman" w:hAnsi="GHEA Grapalat" w:cs="Times New Roman"/>
                <w:bCs/>
                <w:sz w:val="24"/>
                <w:szCs w:val="24"/>
                <w:lang w:val="hy-AM" w:eastAsia="ru-RU"/>
              </w:rPr>
            </w:pPr>
            <w:r w:rsidRPr="005F37B1">
              <w:rPr>
                <w:rFonts w:ascii="GHEA Grapalat" w:eastAsia="Times New Roman" w:hAnsi="GHEA Grapalat" w:cs="Times New Roman"/>
                <w:bCs/>
                <w:sz w:val="24"/>
                <w:szCs w:val="24"/>
                <w:lang w:val="hy-AM" w:eastAsia="ru-RU"/>
              </w:rPr>
              <w:lastRenderedPageBreak/>
              <w:t xml:space="preserve">Նախագծով բնակչության ռեգիստրի կառավարիչը չի հավակնում ստանձնել քաղաքացիական կացության ակտերի պետական գրանցում իրականացնող մարմնի լիազորությունները։ Նշված լիազորությունները շարունակվելու են իրականացվել </w:t>
            </w:r>
            <w:r w:rsidR="00620F5E" w:rsidRPr="005F37B1">
              <w:rPr>
                <w:rFonts w:ascii="GHEA Grapalat" w:eastAsia="Times New Roman" w:hAnsi="GHEA Grapalat" w:cs="Times New Roman"/>
                <w:bCs/>
                <w:sz w:val="24"/>
                <w:szCs w:val="24"/>
                <w:lang w:val="hy-AM" w:eastAsia="ru-RU"/>
              </w:rPr>
              <w:t>համապատասխան լիազոր մարմնի կողմից։ Նախագծով պարզապես սահմանվում է, որ ՔԿԱԳ մարմի</w:t>
            </w:r>
            <w:r w:rsidR="008D4066" w:rsidRPr="005F37B1">
              <w:rPr>
                <w:rFonts w:ascii="GHEA Grapalat" w:eastAsia="Times New Roman" w:hAnsi="GHEA Grapalat" w:cs="Times New Roman"/>
                <w:bCs/>
                <w:sz w:val="24"/>
                <w:szCs w:val="24"/>
                <w:lang w:val="hy-AM" w:eastAsia="ru-RU"/>
              </w:rPr>
              <w:t>նը ակտերի պետական գրանցման համար</w:t>
            </w:r>
            <w:r w:rsidR="00620F5E" w:rsidRPr="005F37B1">
              <w:rPr>
                <w:rFonts w:ascii="GHEA Grapalat" w:eastAsia="Times New Roman" w:hAnsi="GHEA Grapalat" w:cs="Times New Roman"/>
                <w:bCs/>
                <w:sz w:val="24"/>
                <w:szCs w:val="24"/>
                <w:lang w:val="hy-AM" w:eastAsia="ru-RU"/>
              </w:rPr>
              <w:t xml:space="preserve"> առանձին բազա, առանձին շտեմարան ունենալու փոխարեն, վերջիննս ակտերի պետական գրանցումը կկատարի հենց բնակչության ռեգիստրում՝ դրանով ապահովելով, որ անձի մասին պաշտոնական ու համապարփակ տեղեկատվություն առկա կլինի միայն մեկ կենտրոնացված շտեմարանում։ Սա կբացառի տարատեսակ շտեմարաններում առկա տվյալների անհամապատասխանությունները։</w:t>
            </w:r>
          </w:p>
          <w:p w14:paraId="2C2F6113" w14:textId="380E50C4" w:rsidR="001E432C" w:rsidRPr="00D5783E" w:rsidRDefault="001E432C" w:rsidP="00B50744">
            <w:pPr>
              <w:spacing w:after="0" w:line="240" w:lineRule="auto"/>
              <w:jc w:val="both"/>
              <w:rPr>
                <w:rFonts w:ascii="GHEA Grapalat" w:eastAsia="Times New Roman" w:hAnsi="GHEA Grapalat" w:cs="Times New Roman"/>
                <w:b/>
                <w:sz w:val="24"/>
                <w:szCs w:val="24"/>
                <w:lang w:val="hy-AM" w:eastAsia="ru-RU"/>
              </w:rPr>
            </w:pPr>
          </w:p>
        </w:tc>
      </w:tr>
      <w:tr w:rsidR="00AF0270" w:rsidRPr="004F3E9E" w14:paraId="62EF529F" w14:textId="77777777" w:rsidTr="006F1DAF">
        <w:trPr>
          <w:trHeight w:val="281"/>
        </w:trPr>
        <w:tc>
          <w:tcPr>
            <w:tcW w:w="9000" w:type="dxa"/>
            <w:shd w:val="clear" w:color="auto" w:fill="auto"/>
          </w:tcPr>
          <w:p w14:paraId="6FCACF5B" w14:textId="77777777" w:rsidR="004D628B" w:rsidRPr="00D5783E" w:rsidRDefault="004D628B"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lastRenderedPageBreak/>
              <w:t>16 Նախագծի 20-րդ հոդվածի 1-ին մասի 9-րդ կետի համաձայն՝ բնակչության ռեգիստրի կառավարչի  խնդիրներն ու լիազորություններն են հանդիսանում նաև անձը հաստատող փաստաթղթերի տրամադրումը։</w:t>
            </w:r>
          </w:p>
          <w:p w14:paraId="5281C69A" w14:textId="77777777" w:rsidR="004D628B" w:rsidRPr="00D5783E" w:rsidRDefault="004D628B"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Այս կապակցությամբ հարկ ենք համարում նշել, որ անձնագրերի և նույնականացման քարտերի դեպքում, հարաբերությունները կարգավորող </w:t>
            </w:r>
            <w:r w:rsidRPr="00D5783E">
              <w:rPr>
                <w:rFonts w:ascii="GHEA Grapalat" w:hAnsi="GHEA Grapalat"/>
                <w:bCs/>
                <w:sz w:val="24"/>
                <w:szCs w:val="24"/>
                <w:shd w:val="clear" w:color="auto" w:fill="FFFFFF"/>
                <w:lang w:val="hy-AM"/>
              </w:rPr>
              <w:lastRenderedPageBreak/>
              <w:t>օրենքներում որպես լիազոր մարմին սահմանվում է միգրացիայի և քաղաքացիության բնագավառում պետական կառավարման լիազոր մարմինը: Չնայած սույն նախագծով բնակչության ռեգիստրի կառավարիչը ևս հանդիսանում է միգրացիայի և քաղաքացիության բնագավառում պետական կառավարման լիազոր մարմինը, այնուամենայնիվ, որպես բնակչության ռեգիստրի կառավարիչ վերջինիս լիազորությունների ծավալը և դերը այլ է: Ավելին, սույն նախագծում որևէ կերպ չեն կարգավորվում հարաբերություններ որոնք կվերաբերեն բնակչության ռեգիստրի կառավարչի կողմից անձը հաստատող փաստաթղթերի տրամադրմանը:</w:t>
            </w:r>
          </w:p>
          <w:p w14:paraId="6A4A8EF9" w14:textId="2776223C" w:rsidR="00AF0270" w:rsidRPr="00D5783E" w:rsidRDefault="004D628B"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Հետևաբար գտնում ենք, որ նշված կետը անհրաժեշտ է հանել Բնակչության ռեգիստրի կառավարչի խնդիրների ու լիազորությունների շարքից, քանի որ դուրս է սույն օրենքի կարգավորման առարկայից:</w:t>
            </w:r>
          </w:p>
        </w:tc>
        <w:tc>
          <w:tcPr>
            <w:tcW w:w="5850" w:type="dxa"/>
            <w:shd w:val="clear" w:color="auto" w:fill="auto"/>
          </w:tcPr>
          <w:p w14:paraId="4AFE1B47" w14:textId="766E2763" w:rsidR="00AF0270" w:rsidRDefault="005F37B1"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w:t>
            </w:r>
            <w:r w:rsidR="00E31596">
              <w:rPr>
                <w:rFonts w:ascii="GHEA Grapalat" w:eastAsia="Times New Roman" w:hAnsi="GHEA Grapalat" w:cs="Times New Roman"/>
                <w:b/>
                <w:sz w:val="24"/>
                <w:szCs w:val="24"/>
                <w:lang w:val="hy-AM" w:eastAsia="ru-RU"/>
              </w:rPr>
              <w:t>դունվել</w:t>
            </w:r>
            <w:r w:rsidR="00EB10FC">
              <w:rPr>
                <w:rFonts w:ascii="GHEA Grapalat" w:eastAsia="Times New Roman" w:hAnsi="GHEA Grapalat" w:cs="Times New Roman"/>
                <w:b/>
                <w:sz w:val="24"/>
                <w:szCs w:val="24"/>
                <w:lang w:val="hy-AM" w:eastAsia="ru-RU"/>
              </w:rPr>
              <w:t>։</w:t>
            </w:r>
          </w:p>
          <w:p w14:paraId="495BD460" w14:textId="036009CC" w:rsidR="005F37B1" w:rsidRPr="00B56BB1" w:rsidRDefault="005F37B1" w:rsidP="00B50744">
            <w:pPr>
              <w:spacing w:after="0" w:line="240" w:lineRule="auto"/>
              <w:jc w:val="both"/>
              <w:rPr>
                <w:rFonts w:ascii="GHEA Grapalat" w:eastAsia="Times New Roman" w:hAnsi="GHEA Grapalat" w:cs="Times New Roman"/>
                <w:bCs/>
                <w:sz w:val="24"/>
                <w:szCs w:val="24"/>
                <w:lang w:val="hy-AM" w:eastAsia="ru-RU"/>
              </w:rPr>
            </w:pPr>
            <w:r w:rsidRPr="00B56BB1">
              <w:rPr>
                <w:rFonts w:ascii="GHEA Grapalat" w:eastAsia="Times New Roman" w:hAnsi="GHEA Grapalat" w:cs="Times New Roman"/>
                <w:bCs/>
                <w:sz w:val="24"/>
                <w:szCs w:val="24"/>
                <w:lang w:val="hy-AM" w:eastAsia="ru-RU"/>
              </w:rPr>
              <w:t xml:space="preserve">Առաջարկն անհասկանալի է։ Երկու դեպքում էլ խոսքը գնում է </w:t>
            </w:r>
            <w:r w:rsidR="003F3B04" w:rsidRPr="00B56BB1">
              <w:rPr>
                <w:rFonts w:ascii="GHEA Grapalat" w:eastAsia="Times New Roman" w:hAnsi="GHEA Grapalat" w:cs="Times New Roman"/>
                <w:bCs/>
                <w:sz w:val="24"/>
                <w:szCs w:val="24"/>
                <w:lang w:val="hy-AM" w:eastAsia="ru-RU"/>
              </w:rPr>
              <w:t xml:space="preserve">միգրացիայի և քաղաքացիության բնագավառի լիազոր մարմնի մասին, միաժամանակ բնակչության ռեգիստրի տվյալների </w:t>
            </w:r>
            <w:r w:rsidR="003F3B04" w:rsidRPr="00B56BB1">
              <w:rPr>
                <w:rFonts w:ascii="GHEA Grapalat" w:eastAsia="Times New Roman" w:hAnsi="GHEA Grapalat" w:cs="Times New Roman"/>
                <w:bCs/>
                <w:sz w:val="24"/>
                <w:szCs w:val="24"/>
                <w:lang w:val="hy-AM" w:eastAsia="ru-RU"/>
              </w:rPr>
              <w:lastRenderedPageBreak/>
              <w:t>շտեմարանն ու բն</w:t>
            </w:r>
            <w:r w:rsidR="007F42E7" w:rsidRPr="00B56BB1">
              <w:rPr>
                <w:rFonts w:ascii="GHEA Grapalat" w:eastAsia="Times New Roman" w:hAnsi="GHEA Grapalat" w:cs="Times New Roman"/>
                <w:bCs/>
                <w:sz w:val="24"/>
                <w:szCs w:val="24"/>
                <w:lang w:val="hy-AM" w:eastAsia="ru-RU"/>
              </w:rPr>
              <w:t>ակչության ռեգիստրի տվյալներն արտացոլող փաստաթղթերի շտեմարանը անքակտելիորեն փոխկապակցված են միմիյանց հետ</w:t>
            </w:r>
            <w:r w:rsidR="00A94E6E" w:rsidRPr="00B56BB1">
              <w:rPr>
                <w:rFonts w:ascii="GHEA Grapalat" w:eastAsia="Times New Roman" w:hAnsi="GHEA Grapalat" w:cs="Times New Roman"/>
                <w:bCs/>
                <w:sz w:val="24"/>
                <w:szCs w:val="24"/>
                <w:lang w:val="hy-AM" w:eastAsia="ru-RU"/>
              </w:rPr>
              <w:t>, ուստի լիազորությունների ծավալի և դերի մասով դիտարկումն ու դրույթը նախագծից հանելու առաջարկն անհասկանալի է։</w:t>
            </w:r>
          </w:p>
        </w:tc>
      </w:tr>
      <w:tr w:rsidR="00AF0270" w:rsidRPr="004F3E9E" w14:paraId="333E98EF" w14:textId="77777777" w:rsidTr="006F1DAF">
        <w:trPr>
          <w:trHeight w:val="281"/>
        </w:trPr>
        <w:tc>
          <w:tcPr>
            <w:tcW w:w="9000" w:type="dxa"/>
            <w:shd w:val="clear" w:color="auto" w:fill="auto"/>
          </w:tcPr>
          <w:p w14:paraId="5F521DAC" w14:textId="77777777" w:rsidR="00D27D1A" w:rsidRPr="00D5783E" w:rsidRDefault="00D27D1A" w:rsidP="00B50744">
            <w:pPr>
              <w:spacing w:after="0" w:line="240" w:lineRule="auto"/>
              <w:ind w:firstLine="397"/>
              <w:jc w:val="both"/>
              <w:rPr>
                <w:rFonts w:ascii="GHEA Grapalat" w:hAnsi="GHEA Grapalat"/>
                <w:bCs/>
                <w:i/>
                <w:sz w:val="24"/>
                <w:szCs w:val="24"/>
                <w:shd w:val="clear" w:color="auto" w:fill="FFFFFF"/>
                <w:lang w:val="hy-AM"/>
              </w:rPr>
            </w:pPr>
            <w:r w:rsidRPr="00D5783E">
              <w:rPr>
                <w:rFonts w:ascii="GHEA Grapalat" w:hAnsi="GHEA Grapalat"/>
                <w:bCs/>
                <w:sz w:val="24"/>
                <w:szCs w:val="24"/>
                <w:shd w:val="clear" w:color="auto" w:fill="FFFFFF"/>
                <w:lang w:val="hy-AM"/>
              </w:rPr>
              <w:lastRenderedPageBreak/>
              <w:t xml:space="preserve">17 Նախագծի 21-րդ կետի 3-րդ և 4-րդ մասի համաձայն՝ </w:t>
            </w:r>
            <w:r w:rsidRPr="00D5783E">
              <w:rPr>
                <w:rFonts w:ascii="GHEA Grapalat" w:hAnsi="GHEA Grapalat"/>
                <w:bCs/>
                <w:i/>
                <w:sz w:val="24"/>
                <w:szCs w:val="24"/>
                <w:shd w:val="clear" w:color="auto" w:fill="FFFFFF"/>
                <w:lang w:val="hy-AM"/>
              </w:rPr>
              <w:t xml:space="preserve">հիմնական հասցե է համարվում այն վայրը, որտեղ անձն ունի բնակվելու իրավունք, որը նա համարում և հայտարարում է որպես իր մշտական բնակության վայր: Մշտական բնակության վայրը փոխելիս անձը պարտավոր է այդ մասին նշել տեղեկատվական մուտքի հարթակում:  Անձը կարող է հաշվառվել միայն մեկ հիմնական հասցեում։ </w:t>
            </w:r>
          </w:p>
          <w:p w14:paraId="6C494B57" w14:textId="77777777" w:rsidR="00D27D1A" w:rsidRPr="00D5783E" w:rsidRDefault="00D27D1A" w:rsidP="00B50744">
            <w:pPr>
              <w:spacing w:after="0" w:line="240" w:lineRule="auto"/>
              <w:ind w:firstLine="397"/>
              <w:jc w:val="both"/>
              <w:rPr>
                <w:rFonts w:ascii="GHEA Grapalat" w:hAnsi="GHEA Grapalat"/>
                <w:bCs/>
                <w:i/>
                <w:sz w:val="24"/>
                <w:szCs w:val="24"/>
                <w:shd w:val="clear" w:color="auto" w:fill="FFFFFF"/>
                <w:lang w:val="hy-AM"/>
              </w:rPr>
            </w:pPr>
            <w:r w:rsidRPr="00D5783E">
              <w:rPr>
                <w:rFonts w:ascii="GHEA Grapalat" w:hAnsi="GHEA Grapalat"/>
                <w:bCs/>
                <w:i/>
                <w:sz w:val="24"/>
                <w:szCs w:val="24"/>
                <w:shd w:val="clear" w:color="auto" w:fill="FFFFFF"/>
                <w:lang w:val="hy-AM"/>
              </w:rPr>
              <w:t>Ոչ հիմնական հասցե է համարվում այն վայրը, որը բնակչության ռեգիստրի տվյալների սուբյեկտ հայտարարում է որպես պետական կամ տեղական ինքնակառավարման մարմիններից կամ այլ մարմիններից պաշտոնական ծանուցումներ ստանալու հասցե կամ հանրային ծառայությունների մատուցման հասցե։ Անձը կարող է ունենալ մի քանի ոչ հիմնական հասցեներ։ Ոչ հիմնական և հիմնական հասցեները կարող են համընկնլել։ Անձը ցանկացած ժամանակ կարող է փոփոխել իր ոչ հիմնական հասցեն։</w:t>
            </w:r>
          </w:p>
          <w:p w14:paraId="52DC2C1C" w14:textId="77777777" w:rsidR="00D27D1A" w:rsidRPr="00D5783E" w:rsidRDefault="00D27D1A"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Այս առումով հարկ է նշել, որ նախագիծը, ըստ էության, կարգավորումներ չի պարունակում տեղեկատվական մուտքի հարթակի, դրանից օգտվելու կարգի ու պայմանների, և այլ հարցերի վերաբերյալ, որից էլ հասկանալի չէ, թե ինչ հիմքով անձը պետք է մուտք գործի հարթակ: Արդյո՞ք մուտք գործելը լինելու է պարտադիր: Եթե պարտադիր չի լինելու, ստացվում է, որ ռեգիստրում բացակայելու են անձի հիմնական և ոչ հիմնական հասցեների վերաբերյալ տվյալները՝ մինչև վերջինիս կողմից հարթակ մուտք գործելը և այդ տվյալները լրացնելը:</w:t>
            </w:r>
          </w:p>
          <w:p w14:paraId="63951067" w14:textId="77777777" w:rsidR="00D27D1A" w:rsidRPr="00D5783E" w:rsidRDefault="00D27D1A"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Միաժամանակ հարկ ենք համարում նշել նաև, որ նախագծի հիշյալ դրույթից պարզ չի դառնում նաև, թե օրինակ անձի կողմից մի քանի ոչ հիմնական հասցեներ ունենալու պարագայում որ հասցեով է իրականացվելու ծանուցումը և </w:t>
            </w:r>
            <w:r w:rsidRPr="00D5783E">
              <w:rPr>
                <w:rFonts w:ascii="GHEA Grapalat" w:hAnsi="GHEA Grapalat"/>
                <w:bCs/>
                <w:sz w:val="24"/>
                <w:szCs w:val="24"/>
                <w:shd w:val="clear" w:color="auto" w:fill="FFFFFF"/>
                <w:lang w:val="hy-AM"/>
              </w:rPr>
              <w:lastRenderedPageBreak/>
              <w:t>արդյոք սույն հարաբերությունները ընդհանրապես հանդիսանում են սույն հոդվածի կարգավորման առարկա։</w:t>
            </w:r>
          </w:p>
          <w:p w14:paraId="2E7C57A3" w14:textId="77777777" w:rsidR="00AF0270" w:rsidRPr="00D5783E" w:rsidRDefault="00AF0270" w:rsidP="00B50744">
            <w:pPr>
              <w:spacing w:after="0" w:line="240" w:lineRule="auto"/>
              <w:jc w:val="both"/>
              <w:rPr>
                <w:rFonts w:ascii="GHEA Grapalat" w:hAnsi="GHEA Grapalat"/>
                <w:bCs/>
                <w:sz w:val="24"/>
                <w:szCs w:val="24"/>
                <w:shd w:val="clear" w:color="auto" w:fill="FFFFFF"/>
                <w:lang w:val="hy-AM"/>
              </w:rPr>
            </w:pPr>
          </w:p>
        </w:tc>
        <w:tc>
          <w:tcPr>
            <w:tcW w:w="5850" w:type="dxa"/>
            <w:shd w:val="clear" w:color="auto" w:fill="auto"/>
          </w:tcPr>
          <w:p w14:paraId="3A97A359" w14:textId="7AE9FE9E" w:rsidR="00A17FC7" w:rsidRDefault="00E31596" w:rsidP="00E31596">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733AD65D" w14:textId="1F69D831" w:rsidR="00AF0270" w:rsidRPr="00A17FC7" w:rsidRDefault="00A17FC7" w:rsidP="00B50744">
            <w:pPr>
              <w:spacing w:after="0" w:line="240" w:lineRule="auto"/>
              <w:jc w:val="both"/>
              <w:rPr>
                <w:rFonts w:ascii="GHEA Grapalat" w:eastAsia="Times New Roman" w:hAnsi="GHEA Grapalat" w:cs="Times New Roman"/>
                <w:bCs/>
                <w:sz w:val="24"/>
                <w:szCs w:val="24"/>
                <w:lang w:val="hy-AM" w:eastAsia="ru-RU"/>
              </w:rPr>
            </w:pPr>
            <w:r w:rsidRPr="00A17FC7">
              <w:rPr>
                <w:rFonts w:ascii="GHEA Grapalat" w:eastAsia="Times New Roman" w:hAnsi="GHEA Grapalat" w:cs="Times New Roman"/>
                <w:bCs/>
                <w:sz w:val="24"/>
                <w:szCs w:val="24"/>
                <w:lang w:val="hy-AM" w:eastAsia="ru-RU"/>
              </w:rPr>
              <w:t>Ներկայացված հարցերը հանդիսանում են ենթաօրենսդրական ակտի կարգավորման առարկան։</w:t>
            </w:r>
          </w:p>
        </w:tc>
      </w:tr>
      <w:tr w:rsidR="00AF0270" w:rsidRPr="004F3E9E" w14:paraId="6A211241" w14:textId="77777777" w:rsidTr="006F1DAF">
        <w:trPr>
          <w:trHeight w:val="281"/>
        </w:trPr>
        <w:tc>
          <w:tcPr>
            <w:tcW w:w="9000" w:type="dxa"/>
            <w:shd w:val="clear" w:color="auto" w:fill="auto"/>
          </w:tcPr>
          <w:p w14:paraId="4AD1D30B" w14:textId="77777777" w:rsidR="0092002F" w:rsidRPr="00D5783E" w:rsidRDefault="0092002F"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18 </w:t>
            </w:r>
            <w:r w:rsidRPr="00D5783E">
              <w:rPr>
                <w:rFonts w:ascii="GHEA Grapalat" w:hAnsi="GHEA Grapalat"/>
                <w:sz w:val="24"/>
                <w:szCs w:val="24"/>
                <w:lang w:val="hy-AM"/>
              </w:rPr>
              <w:t>Անդրադառնալով նաև 4-րդ և 21-րդ հոդվածներով սահմանված տեղեկատվություն տնօրինողի լիազորություններին՝ պետք է նշել, որ բովանդակային առումով փոխվել է բնակչության ռեգիստրից տեղեկատվություն տրամադրելու վերաբերյալ որոշ նորմեր, սակայն բովանդակությունը մնացել է նույնը՝ հաշվի առնելով, որ բնակչության ռեգիստրից տվյալներ տրամադրելու բացառիկ լիազորությամբ օժտված է միայն տեղեկատվություն տնօրինող Ներքին գործերի նախարարությունը, անկախ այն հանգամանքից, թե որ մարմնի կողմից գրանցված տեղեկատվության մասին է խոսքը, մինչդեռ մեր նախորդ դիտարկմամբ նշել էինք, որ տվյալների բացահայտման (տրամադրման) ողջ գործընթացի իրականացումը Ներքին գործերի նախարարության կողմից հակասում է ոլորտային օրենքներին: Օրինակ, ՔԿԱԳ ոլորտը կարգավորող գործող օրենքով արդեն իսկ սահմանված է քաղաքացիական կացության ակտային գրանցման վերաբերյալ տեղեկատվության տրամադրման կարգը և այն ստանալու իրավասություն ունեցող անձանց շրջանակը և դրանց հասանելիություն տրամադրելու լիազոր մարմին է հանդիսանում ՔԿԱԳ գործակալությունը: Այս առումով կրկին հայտնում ենք, որ մեր դիտարկմամբ տեղեկատվություն գրանցող յուրաքանչյուր մարմին պետք է համարվի իր կողմից գրանցած տեղեկատվություն տնօրինողը և իրավասություն ունենա իրականացնելու այդ տվյալների տրամադրման գործընթացը իրավասու այլ սուբյեկտներին:</w:t>
            </w:r>
          </w:p>
          <w:p w14:paraId="4FA41458" w14:textId="6E9A2868" w:rsidR="00AF0270" w:rsidRPr="00D5783E" w:rsidRDefault="0092002F" w:rsidP="00B50744">
            <w:pPr>
              <w:spacing w:after="0" w:line="240" w:lineRule="auto"/>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Միաժամանակ </w:t>
            </w:r>
            <w:r w:rsidRPr="00D5783E">
              <w:rPr>
                <w:rFonts w:ascii="GHEA Grapalat" w:hAnsi="GHEA Grapalat"/>
                <w:sz w:val="24"/>
                <w:szCs w:val="24"/>
                <w:lang w:val="hy-AM"/>
              </w:rPr>
              <w:t>Նախագծի տրամաբանությունից պարզ է դառնում, որ գործող էլեկտրոնային շտեմարանները (համակարգերը) պետք է վերացվեն, մինչդեռ Նախագծով հստակեցված չէ թե ինչ ձևաչափով է իրականացվելու անցումը նոր շտեմարանին, ինչ ճակատագրեր են ունենալու գործող (առկա) շտեմարանները:</w:t>
            </w:r>
          </w:p>
        </w:tc>
        <w:tc>
          <w:tcPr>
            <w:tcW w:w="5850" w:type="dxa"/>
            <w:shd w:val="clear" w:color="auto" w:fill="auto"/>
          </w:tcPr>
          <w:p w14:paraId="6100B6CB" w14:textId="7DD9E4C3" w:rsidR="00AF0270" w:rsidRDefault="00712AAC"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10D4B2B1" w14:textId="77777777" w:rsidR="008B11A6" w:rsidRDefault="00C41227" w:rsidP="00B50744">
            <w:pPr>
              <w:spacing w:after="0" w:line="240" w:lineRule="auto"/>
              <w:jc w:val="both"/>
              <w:rPr>
                <w:rFonts w:ascii="GHEA Grapalat" w:eastAsia="Times New Roman" w:hAnsi="GHEA Grapalat" w:cs="Times New Roman"/>
                <w:bCs/>
                <w:sz w:val="24"/>
                <w:szCs w:val="24"/>
                <w:lang w:val="hy-AM" w:eastAsia="ru-RU"/>
              </w:rPr>
            </w:pPr>
            <w:r w:rsidRPr="00BB16DB">
              <w:rPr>
                <w:rFonts w:ascii="GHEA Grapalat" w:eastAsia="Times New Roman" w:hAnsi="GHEA Grapalat" w:cs="Times New Roman"/>
                <w:bCs/>
                <w:sz w:val="24"/>
                <w:szCs w:val="24"/>
                <w:lang w:val="hy-AM" w:eastAsia="ru-RU"/>
              </w:rPr>
              <w:t>Յուրաքանչյուր տվյալների շտեմարան պետք է ունենա տեղեկատվություն տնօրինող մեկ սուբյեկտ։ Հակառակ դեպքու</w:t>
            </w:r>
            <w:r w:rsidR="00BF2BD4" w:rsidRPr="00BB16DB">
              <w:rPr>
                <w:rFonts w:ascii="GHEA Grapalat" w:eastAsia="Times New Roman" w:hAnsi="GHEA Grapalat" w:cs="Times New Roman"/>
                <w:bCs/>
                <w:sz w:val="24"/>
                <w:szCs w:val="24"/>
                <w:lang w:val="hy-AM" w:eastAsia="ru-RU"/>
              </w:rPr>
              <w:t xml:space="preserve">մ կխարխլվի, թե շտեմարանում առկա տվյալների անվտանգությունն ու պաշտպանվածությունը, թե դա կհանգեցնի տեղեկատվության </w:t>
            </w:r>
            <w:r w:rsidR="00BB16DB" w:rsidRPr="00BB16DB">
              <w:rPr>
                <w:rFonts w:ascii="GHEA Grapalat" w:eastAsia="Times New Roman" w:hAnsi="GHEA Grapalat" w:cs="Times New Roman"/>
                <w:bCs/>
                <w:sz w:val="24"/>
                <w:szCs w:val="24"/>
                <w:lang w:val="hy-AM" w:eastAsia="ru-RU"/>
              </w:rPr>
              <w:t>չհամակարգված բացահայտման, մինչդեռ առաջարկվող կարգավորումների համամաձայն սահմանվելու է տեղեկատվությանը հասանելիություն ունեցող մարմինների շրջանակը և որևէ մարմին իր գործառույթների իրականացման անհրաժեշտությամբ պայմանավորված զրկված չի լինի տեղեկություններին հասանելիություն ունենալու հնարավորությունից։</w:t>
            </w:r>
          </w:p>
          <w:p w14:paraId="64AD5EF7" w14:textId="4AD7DC5C" w:rsidR="009B1CD8" w:rsidRPr="00BB16DB" w:rsidRDefault="009B1CD8" w:rsidP="00B50744">
            <w:pPr>
              <w:spacing w:after="0" w:line="240" w:lineRule="auto"/>
              <w:jc w:val="both"/>
              <w:rPr>
                <w:rFonts w:ascii="GHEA Grapalat" w:eastAsia="Times New Roman" w:hAnsi="GHEA Grapalat" w:cs="Times New Roman"/>
                <w:bCs/>
                <w:sz w:val="24"/>
                <w:szCs w:val="24"/>
                <w:lang w:val="hy-AM" w:eastAsia="ru-RU"/>
              </w:rPr>
            </w:pPr>
            <w:r w:rsidRPr="00B43D39">
              <w:rPr>
                <w:rFonts w:ascii="GHEA Grapalat" w:eastAsia="Times New Roman" w:hAnsi="GHEA Grapalat" w:cs="Times New Roman"/>
                <w:bCs/>
                <w:sz w:val="24"/>
                <w:szCs w:val="24"/>
                <w:lang w:val="hy-AM" w:eastAsia="ru-RU"/>
              </w:rPr>
              <w:t>Ամբողջ նախագծի տրամաբանությունը այն է, որ բնակչության</w:t>
            </w:r>
            <w:r>
              <w:rPr>
                <w:rFonts w:ascii="GHEA Grapalat" w:eastAsia="Times New Roman" w:hAnsi="GHEA Grapalat" w:cs="Times New Roman"/>
                <w:b/>
                <w:sz w:val="24"/>
                <w:szCs w:val="24"/>
                <w:lang w:val="hy-AM" w:eastAsia="ru-RU"/>
              </w:rPr>
              <w:t xml:space="preserve"> </w:t>
            </w:r>
            <w:r w:rsidRPr="004C1211">
              <w:rPr>
                <w:rFonts w:ascii="GHEA Grapalat" w:hAnsi="GHEA Grapalat" w:cstheme="minorHAnsi"/>
                <w:bCs/>
                <w:sz w:val="24"/>
                <w:szCs w:val="24"/>
                <w:lang w:val="hy-AM"/>
              </w:rPr>
              <w:t xml:space="preserve">ռեգիստրում հավաքագրվող տվյալները հանդիսանում են հիմնարար կամ սկզբնաղբյուր տվյալ։ </w:t>
            </w:r>
            <w:r w:rsidRPr="004C1211">
              <w:rPr>
                <w:rFonts w:ascii="GHEA Grapalat" w:hAnsi="GHEA Grapalat" w:cstheme="minorHAnsi"/>
                <w:sz w:val="24"/>
                <w:szCs w:val="24"/>
                <w:lang w:val="hy-AM"/>
              </w:rPr>
              <w:t>Արգելվում է բնակչության ռեգիստրում հավաքագրվող տվյալների հավաքագրման և մշակման համար առանձին տվյալների շտեմարանների ստեղծումը։</w:t>
            </w:r>
            <w:r>
              <w:rPr>
                <w:rFonts w:ascii="GHEA Grapalat" w:hAnsi="GHEA Grapalat" w:cstheme="minorHAnsi"/>
                <w:sz w:val="24"/>
                <w:szCs w:val="24"/>
                <w:lang w:val="hy-AM"/>
              </w:rPr>
              <w:t xml:space="preserve"> ՔԿԱԳ մարմինները պետական գրանցումները պետք է իրականացնեն բնակչության ռեգիստրի տիրույթում, այդպիսով բացառելով որևէ այլ հարթակներում տվյալների հավաքագրումն, ինչը սովորաբար և առկա պրակտիկայի համաձայն հանգեցնում է տարատեսակ շտեմարաններում առկա տվյալների անհամապատասխանություններին։ ՔԿԱԳ կարիքների համար առանձին</w:t>
            </w:r>
            <w:r w:rsidRPr="009B1CD8">
              <w:rPr>
                <w:rFonts w:ascii="GHEA Grapalat" w:hAnsi="GHEA Grapalat" w:cstheme="minorHAnsi"/>
                <w:sz w:val="24"/>
                <w:szCs w:val="24"/>
                <w:lang w:val="hy-AM"/>
              </w:rPr>
              <w:t xml:space="preserve"> շտեմարաններ ստեղծելու փոխարեն, անհրաժեշտ տեղեկատվությունը ՔԿԱԳ մարմինների համար </w:t>
            </w:r>
            <w:r w:rsidRPr="009B1CD8">
              <w:rPr>
                <w:rFonts w:ascii="GHEA Grapalat" w:hAnsi="GHEA Grapalat" w:cstheme="minorHAnsi"/>
                <w:sz w:val="24"/>
                <w:szCs w:val="24"/>
                <w:lang w:val="hy-AM"/>
              </w:rPr>
              <w:lastRenderedPageBreak/>
              <w:t>հասանելի կլինի հենց բնակչության ռեգիստրի տիրույթում՝ տարատեսակ ֆորմատներով տեղեկատվությունը արտածելու հնարավորությամբ։ Միաժամանակ, ՔԿԱԳ մարմինները ամբողջությամբ կպահպանեն իրենց գործառույթները պետական գրանցումների իրականացման մասով։ Ըստ էության, փոփոխվում է պետական գրանցումների իրականացման հարթակը</w:t>
            </w:r>
            <w:r w:rsidRPr="009B1CD8">
              <w:rPr>
                <w:rFonts w:ascii="MS Mincho" w:eastAsia="MS Mincho" w:hAnsi="MS Mincho" w:cs="MS Mincho" w:hint="eastAsia"/>
                <w:sz w:val="24"/>
                <w:szCs w:val="24"/>
                <w:lang w:val="hy-AM"/>
              </w:rPr>
              <w:t>․</w:t>
            </w:r>
            <w:r w:rsidRPr="009B1CD8">
              <w:rPr>
                <w:rFonts w:ascii="GHEA Grapalat" w:eastAsia="MS Mincho" w:hAnsi="GHEA Grapalat" w:cs="MS Mincho"/>
                <w:sz w:val="24"/>
                <w:szCs w:val="24"/>
                <w:lang w:val="hy-AM"/>
              </w:rPr>
              <w:t xml:space="preserve"> ՔԿԱԳ մարմինները գրանցումները կկատարեն ոչ թե իրենց համար առանձին շտեմարանում, այլ հենց բպռ-ում։</w:t>
            </w:r>
          </w:p>
        </w:tc>
      </w:tr>
      <w:tr w:rsidR="00AF0270" w:rsidRPr="00F12E0A" w14:paraId="4A12B4D5" w14:textId="77777777" w:rsidTr="006F1DAF">
        <w:trPr>
          <w:trHeight w:val="281"/>
        </w:trPr>
        <w:tc>
          <w:tcPr>
            <w:tcW w:w="9000" w:type="dxa"/>
            <w:shd w:val="clear" w:color="auto" w:fill="auto"/>
          </w:tcPr>
          <w:p w14:paraId="79856C72" w14:textId="77777777" w:rsidR="00F71971" w:rsidRPr="00D5783E" w:rsidRDefault="00F71971" w:rsidP="00B50744">
            <w:pPr>
              <w:spacing w:after="0" w:line="240" w:lineRule="auto"/>
              <w:ind w:firstLine="397"/>
              <w:jc w:val="both"/>
              <w:rPr>
                <w:rFonts w:ascii="GHEA Grapalat" w:hAnsi="GHEA Grapalat"/>
                <w:bCs/>
                <w:i/>
                <w:sz w:val="24"/>
                <w:szCs w:val="24"/>
                <w:shd w:val="clear" w:color="auto" w:fill="FFFFFF"/>
                <w:lang w:val="hy-AM"/>
              </w:rPr>
            </w:pPr>
            <w:r w:rsidRPr="00D5783E">
              <w:rPr>
                <w:rFonts w:ascii="GHEA Grapalat" w:hAnsi="GHEA Grapalat"/>
                <w:bCs/>
                <w:sz w:val="24"/>
                <w:szCs w:val="24"/>
                <w:shd w:val="clear" w:color="auto" w:fill="FFFFFF"/>
                <w:lang w:val="hy-AM"/>
              </w:rPr>
              <w:lastRenderedPageBreak/>
              <w:t xml:space="preserve">19 Նախագծի 23-րդ հոդվածի 1-ին մասի համաձայն՝ </w:t>
            </w:r>
            <w:r w:rsidRPr="00D5783E">
              <w:rPr>
                <w:rFonts w:ascii="GHEA Grapalat" w:hAnsi="GHEA Grapalat"/>
                <w:bCs/>
                <w:i/>
                <w:sz w:val="24"/>
                <w:szCs w:val="24"/>
                <w:shd w:val="clear" w:color="auto" w:fill="FFFFFF"/>
                <w:lang w:val="hy-AM"/>
              </w:rPr>
              <w:t>սույն օրենքն ուժի մեջ է մտնում բնակչության ռեգիստրի տվյալների շտեմարանը գործարկելուն հաջորդող օրվանից, բայց ոչ ուշ, քան 2025 թվականի սեպտեմբերի 1-ը,  բացառությամբ սույն օրենքի 7-րդ հոդվածի 4-րդ մասի, որն ուժի մեջ է մտնում սույն օրենքի պաշտոնական հրապարակմանը հաջորդող օրվանից։</w:t>
            </w:r>
          </w:p>
          <w:p w14:paraId="0E9E3FA3" w14:textId="77777777" w:rsidR="00F71971" w:rsidRPr="00D5783E" w:rsidRDefault="00F71971"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Տվյալ կարգավորումից պարզ չէ, թե ինչպես է ուժի մեջ մտնելու օրենքը, եթե 2025 թվականի սեպտեմբերի 1-ի դրությամբ բնակչության ռեգիստրի տվյալների շտեմարանը դեռևս գործարկված չլինի: Ուստի Նախագծի վերոնշյալ կարգավորումը անհրաժեշտ է վերանայել և հստակեցնել։</w:t>
            </w:r>
          </w:p>
          <w:p w14:paraId="67FC0B2E" w14:textId="77777777" w:rsidR="00F71971" w:rsidRPr="00D5783E" w:rsidRDefault="00F71971"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Նույն խնդիրը առկա է նաև սույն Նախագծին կից ներկայացված հարակից օրենքների նախագծերում։</w:t>
            </w:r>
          </w:p>
          <w:p w14:paraId="035FC533" w14:textId="0DD153B2" w:rsidR="00AF0270" w:rsidRPr="00D5783E" w:rsidRDefault="00F71971"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Միաժամանակ անհրաժեշտ է վերանայել նաև նույն հոդվածի 4-րդ մասում առկա </w:t>
            </w:r>
            <w:r w:rsidRPr="00D5783E">
              <w:rPr>
                <w:rFonts w:ascii="GHEA Grapalat" w:hAnsi="GHEA Grapalat"/>
                <w:bCs/>
                <w:i/>
                <w:sz w:val="24"/>
                <w:szCs w:val="24"/>
                <w:shd w:val="clear" w:color="auto" w:fill="FFFFFF"/>
                <w:lang w:val="hy-AM"/>
              </w:rPr>
              <w:t>«սահմանելու մասին ով»</w:t>
            </w:r>
            <w:r w:rsidRPr="00D5783E">
              <w:rPr>
                <w:rFonts w:ascii="GHEA Grapalat" w:hAnsi="GHEA Grapalat"/>
                <w:bCs/>
                <w:sz w:val="24"/>
                <w:szCs w:val="24"/>
                <w:shd w:val="clear" w:color="auto" w:fill="FFFFFF"/>
                <w:lang w:val="hy-AM"/>
              </w:rPr>
              <w:t xml:space="preserve"> բառերը։</w:t>
            </w:r>
          </w:p>
        </w:tc>
        <w:tc>
          <w:tcPr>
            <w:tcW w:w="5850" w:type="dxa"/>
            <w:shd w:val="clear" w:color="auto" w:fill="auto"/>
          </w:tcPr>
          <w:p w14:paraId="4C8AF031" w14:textId="2B2A064D" w:rsidR="00AF0270" w:rsidRPr="00BF2E05" w:rsidRDefault="008C7E59" w:rsidP="00712AAC">
            <w:pPr>
              <w:spacing w:after="0" w:line="240" w:lineRule="auto"/>
              <w:jc w:val="center"/>
              <w:rPr>
                <w:rFonts w:ascii="GHEA Grapalat" w:eastAsia="Times New Roman" w:hAnsi="GHEA Grapalat" w:cs="Times New Roman"/>
                <w:b/>
                <w:iCs/>
                <w:sz w:val="24"/>
                <w:szCs w:val="24"/>
                <w:lang w:val="hy-AM" w:eastAsia="ru-RU"/>
              </w:rPr>
            </w:pPr>
            <w:r>
              <w:rPr>
                <w:rFonts w:ascii="GHEA Grapalat" w:eastAsia="Times New Roman" w:hAnsi="GHEA Grapalat" w:cs="Times New Roman"/>
                <w:b/>
                <w:sz w:val="24"/>
                <w:szCs w:val="24"/>
                <w:lang w:val="hy-AM" w:eastAsia="ru-RU"/>
              </w:rPr>
              <w:t>Ընդունվել է մասնակի</w:t>
            </w:r>
            <w:r w:rsidR="00EB10FC">
              <w:rPr>
                <w:rFonts w:ascii="GHEA Grapalat" w:eastAsia="Times New Roman" w:hAnsi="GHEA Grapalat" w:cs="Times New Roman"/>
                <w:b/>
                <w:sz w:val="24"/>
                <w:szCs w:val="24"/>
                <w:lang w:val="hy-AM" w:eastAsia="ru-RU"/>
              </w:rPr>
              <w:t>։</w:t>
            </w:r>
          </w:p>
          <w:p w14:paraId="4A43230C" w14:textId="77777777" w:rsidR="00BF2E05" w:rsidRDefault="00BF2E05" w:rsidP="00B50744">
            <w:pPr>
              <w:spacing w:after="0" w:line="240" w:lineRule="auto"/>
              <w:jc w:val="both"/>
              <w:rPr>
                <w:rFonts w:ascii="GHEA Grapalat" w:hAnsi="GHEA Grapalat"/>
                <w:bCs/>
                <w:iCs/>
                <w:sz w:val="24"/>
                <w:szCs w:val="24"/>
                <w:shd w:val="clear" w:color="auto" w:fill="FFFFFF"/>
                <w:lang w:val="hy-AM"/>
              </w:rPr>
            </w:pPr>
            <w:r w:rsidRPr="00BF2E05">
              <w:rPr>
                <w:rFonts w:ascii="GHEA Grapalat" w:hAnsi="GHEA Grapalat"/>
                <w:bCs/>
                <w:iCs/>
                <w:sz w:val="24"/>
                <w:szCs w:val="24"/>
                <w:shd w:val="clear" w:color="auto" w:fill="FFFFFF"/>
                <w:lang w:val="hy-AM"/>
              </w:rPr>
              <w:t>«սահմանելու մասին ով» բառերը հստակեցվել են։</w:t>
            </w:r>
          </w:p>
          <w:p w14:paraId="0C1CDB38" w14:textId="711CB826" w:rsidR="00BF2E05" w:rsidRPr="00D5783E" w:rsidRDefault="009B1CD8" w:rsidP="009B1CD8">
            <w:pPr>
              <w:spacing w:after="0" w:line="240" w:lineRule="auto"/>
              <w:jc w:val="both"/>
              <w:rPr>
                <w:rFonts w:ascii="GHEA Grapalat" w:eastAsia="Times New Roman" w:hAnsi="GHEA Grapalat" w:cs="Times New Roman"/>
                <w:b/>
                <w:sz w:val="24"/>
                <w:szCs w:val="24"/>
                <w:lang w:val="hy-AM" w:eastAsia="ru-RU"/>
              </w:rPr>
            </w:pPr>
            <w:r>
              <w:rPr>
                <w:rFonts w:ascii="GHEA Grapalat" w:hAnsi="GHEA Grapalat"/>
                <w:bCs/>
                <w:iCs/>
                <w:sz w:val="24"/>
                <w:szCs w:val="24"/>
                <w:shd w:val="clear" w:color="auto" w:fill="FFFFFF"/>
                <w:lang w:val="hy-AM"/>
              </w:rPr>
              <w:t>Վերանայվել են նաև նախագծի անցումային դրույթները։ Միաժամանակ հարկ է նկատի ունենալ,</w:t>
            </w:r>
            <w:r w:rsidR="00BF2E05" w:rsidRPr="00BF2E05">
              <w:rPr>
                <w:rFonts w:ascii="GHEA Grapalat" w:hAnsi="GHEA Grapalat"/>
                <w:bCs/>
                <w:iCs/>
                <w:sz w:val="24"/>
                <w:szCs w:val="24"/>
                <w:shd w:val="clear" w:color="auto" w:fill="FFFFFF"/>
                <w:lang w:val="hy-AM"/>
              </w:rPr>
              <w:t xml:space="preserve"> որ առաջարկվող ձևակերպումը լայնօրեն օգտագործվում է արդարադատության նախարարության կողմից մշակվող և քննարկման ներկայացվող օրենսդրական նախաձեռնություններում և հիմք է ընդունվել հենց դա։ Դրանցից որոշները, արդեն իսկ, ընդունված օրենքներ են։</w:t>
            </w:r>
          </w:p>
        </w:tc>
      </w:tr>
      <w:tr w:rsidR="00AF0270" w:rsidRPr="004F3E9E" w14:paraId="3A917CEC" w14:textId="77777777" w:rsidTr="006F1DAF">
        <w:trPr>
          <w:trHeight w:val="281"/>
        </w:trPr>
        <w:tc>
          <w:tcPr>
            <w:tcW w:w="9000" w:type="dxa"/>
            <w:shd w:val="clear" w:color="auto" w:fill="auto"/>
          </w:tcPr>
          <w:p w14:paraId="0611E981" w14:textId="77777777" w:rsidR="00FA034F" w:rsidRPr="00D5783E" w:rsidRDefault="00FA034F"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b/>
                <w:bCs/>
                <w:sz w:val="24"/>
                <w:szCs w:val="24"/>
                <w:shd w:val="clear" w:color="auto" w:fill="FFFFFF"/>
                <w:lang w:val="hy-AM"/>
              </w:rPr>
              <w:t>2</w:t>
            </w:r>
            <w:r w:rsidRPr="00D5783E">
              <w:rPr>
                <w:rFonts w:ascii="Cambria Math" w:hAnsi="Cambria Math" w:cs="Cambria Math"/>
                <w:b/>
                <w:bCs/>
                <w:sz w:val="24"/>
                <w:szCs w:val="24"/>
                <w:shd w:val="clear" w:color="auto" w:fill="FFFFFF"/>
                <w:lang w:val="hy-AM"/>
              </w:rPr>
              <w:t>․</w:t>
            </w:r>
            <w:r w:rsidRPr="00D5783E">
              <w:rPr>
                <w:rFonts w:ascii="GHEA Grapalat" w:hAnsi="GHEA Grapalat"/>
                <w:b/>
                <w:bCs/>
                <w:sz w:val="24"/>
                <w:szCs w:val="24"/>
                <w:shd w:val="clear" w:color="auto" w:fill="FFFFFF"/>
                <w:lang w:val="hy-AM"/>
              </w:rPr>
              <w:t xml:space="preserve"> Անձնական տվյալների պաշտպանության ապահովման տեսանկյունից դիտարկելով Նախագծում առկա կարգավորումները հայտնում ենք հետևյալը</w:t>
            </w:r>
            <w:r w:rsidRPr="00D5783E">
              <w:rPr>
                <w:rFonts w:ascii="Cambria Math" w:hAnsi="Cambria Math" w:cs="Cambria Math"/>
                <w:b/>
                <w:bCs/>
                <w:sz w:val="24"/>
                <w:szCs w:val="24"/>
                <w:shd w:val="clear" w:color="auto" w:fill="FFFFFF"/>
                <w:lang w:val="hy-AM"/>
              </w:rPr>
              <w:t>․</w:t>
            </w:r>
          </w:p>
          <w:p w14:paraId="78379DFA" w14:textId="77777777" w:rsidR="00FA034F" w:rsidRPr="00D5783E" w:rsidRDefault="00FA034F"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bCs/>
                <w:sz w:val="24"/>
                <w:szCs w:val="24"/>
                <w:shd w:val="clear" w:color="auto" w:fill="FFFFFF"/>
                <w:lang w:val="hy-AM"/>
              </w:rPr>
              <w:t xml:space="preserve"> </w:t>
            </w:r>
            <w:r w:rsidRPr="00D5783E">
              <w:rPr>
                <w:rFonts w:ascii="GHEA Grapalat" w:hAnsi="GHEA Grapalat" w:cs="GHEAGrapalat-Bold"/>
                <w:sz w:val="24"/>
                <w:szCs w:val="24"/>
                <w:lang w:val="hy-AM"/>
              </w:rPr>
              <w:t>1</w:t>
            </w:r>
            <w:r w:rsidRPr="00D5783E">
              <w:rPr>
                <w:rFonts w:ascii="GHEA Grapalat" w:hAnsi="GHEA Grapalat" w:cs="Cambria Math"/>
                <w:sz w:val="24"/>
                <w:szCs w:val="24"/>
                <w:lang w:val="hy-AM"/>
              </w:rPr>
              <w:t></w:t>
            </w:r>
            <w:r w:rsidRPr="00D5783E">
              <w:rPr>
                <w:rFonts w:ascii="GHEA Grapalat" w:hAnsi="GHEA Grapalat" w:cs="GHEAGrapalat-Bold"/>
                <w:bCs/>
                <w:sz w:val="24"/>
                <w:szCs w:val="24"/>
                <w:lang w:val="hy-AM"/>
              </w:rPr>
              <w:t xml:space="preserve"> Նախագծի 2-րդ հոդվածում նշվում է, որ այն սահմանում է ռեգիստրում տվյալների մուտքագրման, տվյալների մշակման, թարմացման, պահպանման և պաշտպանության, տեղեկություններին հասանելիության ապահովման, հանրային ծառայությունների համարանիշի տրամադրման և նշված գործառույթների նկատմամբ վերահսկողության իրականացման հետ կապված հարաբերությունները։ </w:t>
            </w:r>
          </w:p>
          <w:p w14:paraId="08B46ECB" w14:textId="77777777" w:rsidR="00FA034F" w:rsidRPr="00D5783E" w:rsidRDefault="00FA034F"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GHEAGrapalat-Bold"/>
                <w:bCs/>
                <w:sz w:val="24"/>
                <w:szCs w:val="24"/>
                <w:lang w:val="hy-AM"/>
              </w:rPr>
              <w:t>Հարկ է նշել, որ «Անձնական տվյալների պաշտպանության մասին</w:t>
            </w:r>
            <w:r w:rsidRPr="00D5783E">
              <w:rPr>
                <w:rFonts w:ascii="GHEA Grapalat" w:hAnsi="GHEA Grapalat" w:cs="GHEA Grapalat"/>
                <w:bCs/>
                <w:sz w:val="24"/>
                <w:szCs w:val="24"/>
                <w:lang w:val="hy-AM"/>
              </w:rPr>
              <w:t>»</w:t>
            </w:r>
            <w:r w:rsidRPr="00D5783E">
              <w:rPr>
                <w:rFonts w:ascii="GHEA Grapalat" w:hAnsi="GHEA Grapalat" w:cs="GHEAGrapalat-Bold"/>
                <w:bCs/>
                <w:sz w:val="24"/>
                <w:szCs w:val="24"/>
                <w:lang w:val="hy-AM"/>
              </w:rPr>
              <w:t xml:space="preserve"> ՀՀ օրենքի (այսուհետ նաև՝ ԱՏՊ օրենք) 3-րդ հոդվածի 1-ին մասի 2-րդ կետի համաձայն՝ տվյալների մշակումը ներառում է տվյալների հետ կատարվող, այդ </w:t>
            </w:r>
            <w:r w:rsidRPr="00D5783E">
              <w:rPr>
                <w:rFonts w:ascii="GHEA Grapalat" w:hAnsi="GHEA Grapalat" w:cs="GHEAGrapalat-Bold"/>
                <w:bCs/>
                <w:sz w:val="24"/>
                <w:szCs w:val="24"/>
                <w:lang w:val="hy-AM"/>
              </w:rPr>
              <w:lastRenderedPageBreak/>
              <w:t xml:space="preserve">թվում՝ Նախագծի 2-րդ հոդվածում նշված գործողությունները, այսինքն մշակումը ոչ թե տվյալի հետ կատարվող ինքնուրույն գործողություն է, այլ բնորոշում է տվյալների հետ կատարվող ցանկացած գործողությունը։ </w:t>
            </w:r>
            <w:r w:rsidRPr="00D5783E">
              <w:rPr>
                <w:rFonts w:ascii="GHEA Grapalat" w:hAnsi="GHEA Grapalat" w:cs="Calibri"/>
                <w:sz w:val="24"/>
                <w:szCs w:val="24"/>
                <w:lang w:val="hy-AM"/>
              </w:rPr>
              <w:t xml:space="preserve">Հետևաբար, անհրաժեշտ է Օրենքում մշակում բառի իմաստային գործածումը համապատասխանացնել ԱՏՊ օրենքին կամ սահմանել, թե Նախագծի իմաստով ինչ է նշանակում տվյալների մշակումը: </w:t>
            </w:r>
          </w:p>
          <w:p w14:paraId="0D0B15AD" w14:textId="77777777" w:rsidR="00FA034F" w:rsidRPr="00D5783E" w:rsidRDefault="00FA034F"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GHEAGrapalat-Bold"/>
                <w:bCs/>
                <w:sz w:val="24"/>
                <w:szCs w:val="24"/>
                <w:lang w:val="hy-AM"/>
              </w:rPr>
              <w:t xml:space="preserve">Թեև Անձնական տվյալների պաշտպանության գործակալության 2024 թվականի հունիսի 21-ի Ն/24.2/11657-2024 գրությանը կից ներկայացված կարծիքի (այսուհետ նաև՝ Սկզբնական կարծիք) </w:t>
            </w:r>
            <w:r w:rsidRPr="00D5783E">
              <w:rPr>
                <w:rFonts w:ascii="GHEA Grapalat" w:hAnsi="GHEA Grapalat" w:cs="Calibri"/>
                <w:sz w:val="24"/>
                <w:szCs w:val="24"/>
                <w:lang w:val="hy-AM"/>
              </w:rPr>
              <w:t xml:space="preserve">մեջ առկա նույնաբովանդակ առաջարկությունը նախագծի ամփոփաթերթի մեջ ընդունվել էր, սակայն Նախագծի մեջ անհրաժեշտ փոփոխություններ չեն իրականացվել։ </w:t>
            </w:r>
          </w:p>
          <w:p w14:paraId="1AB3239F" w14:textId="77777777" w:rsidR="00AF0270" w:rsidRPr="00D5783E" w:rsidRDefault="00AF0270" w:rsidP="00B50744">
            <w:pPr>
              <w:spacing w:after="0" w:line="240" w:lineRule="auto"/>
              <w:ind w:firstLine="397"/>
              <w:jc w:val="both"/>
              <w:rPr>
                <w:rFonts w:ascii="GHEA Grapalat" w:hAnsi="GHEA Grapalat"/>
                <w:bCs/>
                <w:sz w:val="24"/>
                <w:szCs w:val="24"/>
                <w:shd w:val="clear" w:color="auto" w:fill="FFFFFF"/>
                <w:lang w:val="hy-AM"/>
              </w:rPr>
            </w:pPr>
          </w:p>
        </w:tc>
        <w:tc>
          <w:tcPr>
            <w:tcW w:w="5850" w:type="dxa"/>
            <w:shd w:val="clear" w:color="auto" w:fill="auto"/>
          </w:tcPr>
          <w:p w14:paraId="1284B7EC" w14:textId="06407C63" w:rsidR="00AF0270" w:rsidRPr="00C83CB9" w:rsidRDefault="00712AAC" w:rsidP="00712AAC">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3B93AFD9" w14:textId="77777777" w:rsidR="00C83CB9" w:rsidRDefault="00C83CB9" w:rsidP="00B50744">
            <w:pPr>
              <w:spacing w:after="0" w:line="240" w:lineRule="auto"/>
              <w:jc w:val="both"/>
              <w:rPr>
                <w:rFonts w:ascii="GHEA Grapalat" w:eastAsia="Times New Roman" w:hAnsi="GHEA Grapalat" w:cs="Times New Roman"/>
                <w:bCs/>
                <w:sz w:val="24"/>
                <w:szCs w:val="24"/>
                <w:lang w:val="hy-AM" w:eastAsia="ru-RU"/>
              </w:rPr>
            </w:pPr>
          </w:p>
          <w:p w14:paraId="656A5025" w14:textId="3C617274" w:rsidR="009B1CD8" w:rsidRPr="00C83CB9" w:rsidRDefault="009B1CD8" w:rsidP="00B50744">
            <w:pPr>
              <w:spacing w:after="0" w:line="24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Cs/>
                <w:sz w:val="24"/>
                <w:szCs w:val="24"/>
                <w:lang w:val="hy-AM" w:eastAsia="ru-RU"/>
              </w:rPr>
              <w:t>Նախագիծը լրամշակվել է։</w:t>
            </w:r>
          </w:p>
        </w:tc>
      </w:tr>
      <w:tr w:rsidR="00AF0270" w:rsidRPr="004F3E9E" w14:paraId="2E1B7B29" w14:textId="77777777" w:rsidTr="006F1DAF">
        <w:trPr>
          <w:trHeight w:val="281"/>
        </w:trPr>
        <w:tc>
          <w:tcPr>
            <w:tcW w:w="9000" w:type="dxa"/>
            <w:shd w:val="clear" w:color="auto" w:fill="auto"/>
          </w:tcPr>
          <w:p w14:paraId="5D46F951" w14:textId="77777777" w:rsidR="00D5783E" w:rsidRPr="00D5783E" w:rsidRDefault="00D5783E"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Calibri"/>
                <w:bCs/>
                <w:sz w:val="24"/>
                <w:szCs w:val="24"/>
                <w:lang w:val="hy-AM"/>
              </w:rPr>
              <w:t>2</w:t>
            </w:r>
            <w:r w:rsidRPr="00D5783E">
              <w:rPr>
                <w:rFonts w:ascii="GHEA Grapalat" w:hAnsi="GHEA Grapalat" w:cs="Cambria Math"/>
                <w:bCs/>
                <w:sz w:val="24"/>
                <w:szCs w:val="24"/>
                <w:lang w:val="hy-AM"/>
              </w:rPr>
              <w:t></w:t>
            </w:r>
            <w:r w:rsidRPr="00D5783E">
              <w:rPr>
                <w:rFonts w:ascii="GHEA Grapalat" w:hAnsi="GHEA Grapalat" w:cs="Calibri"/>
                <w:sz w:val="24"/>
                <w:szCs w:val="24"/>
                <w:lang w:val="hy-AM"/>
              </w:rPr>
              <w:t xml:space="preserve"> Նախագծի 4-րդ հոդվածի 1-ին մասի 9-րդ կետում սահմանվում է «տվյալների պահպանում և պաշտպանություն</w:t>
            </w:r>
            <w:r w:rsidRPr="00D5783E">
              <w:rPr>
                <w:rFonts w:ascii="GHEA Grapalat" w:hAnsi="GHEA Grapalat" w:cs="GHEA Grapalat"/>
                <w:sz w:val="24"/>
                <w:szCs w:val="24"/>
                <w:lang w:val="hy-AM"/>
              </w:rPr>
              <w:t>»</w:t>
            </w:r>
            <w:r w:rsidRPr="00D5783E">
              <w:rPr>
                <w:rFonts w:ascii="GHEA Grapalat" w:hAnsi="GHEA Grapalat" w:cs="Calibri"/>
                <w:sz w:val="24"/>
                <w:szCs w:val="24"/>
                <w:lang w:val="hy-AM"/>
              </w:rPr>
              <w:t xml:space="preserve"> հասկացությունը, որի բովանդակությունից հետևում է, որ դրա ներքո նկատի է առնվում տվյալների անվտանգության պահպանումը (data security)։ Միաժամանակ, տեղեկատվության պահպանում եզրույթի գործածումը հանգեցնում է երկիմաստության այն առումով, որ դրա ներքո բովանդակային իմաստով կարող է հասկացվել ոչ թե տվյալների անվտանգության ապահովումը, այլ տվյալները որոշակի ժամկետով պահպանելը։ Այս առումով հարկ է նշել, որ Նախագծի 6-րդ հոդվածն արդեն իսկ կարգավորում է տվյալները պահպանելու (որոշակի ժամկետով) հետ կապված հարաբերությունները։ Ինչ վերաբերում է տեղեկատվության պաշտպանության եզրույթին, ապա այն ԱՏՊ օրենքի իմաստով նշանակում է տվյալների օրինական մշակման ապահովմանն ուղղված բոլոր կառուցակարգերի ամբողջությունը, այդ թվում՝ տվյալների անվտանգությանն ուղղված կազմակերպչական և տեխնիկական միջոցառումները։ </w:t>
            </w:r>
          </w:p>
          <w:p w14:paraId="06D78659" w14:textId="77777777" w:rsidR="00D5783E" w:rsidRPr="00D5783E" w:rsidRDefault="00D5783E"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Calibri"/>
                <w:sz w:val="24"/>
                <w:szCs w:val="24"/>
                <w:lang w:val="hy-AM"/>
              </w:rPr>
              <w:t>Այսպիսով, ելնելով վերոգրյալից՝ առաջարկում ենք Նախագծի 4-րդ հոդվածի 1-ին մասի 9-րդ կետում և այլ վերաբերելի դրույթներում (օր</w:t>
            </w:r>
            <w:r w:rsidRPr="00D5783E">
              <w:rPr>
                <w:rFonts w:ascii="Cambria Math" w:hAnsi="Cambria Math" w:cs="Cambria Math"/>
                <w:sz w:val="24"/>
                <w:szCs w:val="24"/>
                <w:lang w:val="hy-AM"/>
              </w:rPr>
              <w:t>․</w:t>
            </w:r>
            <w:r w:rsidRPr="00D5783E">
              <w:rPr>
                <w:rFonts w:ascii="GHEA Grapalat" w:hAnsi="GHEA Grapalat" w:cs="Calibri"/>
                <w:sz w:val="24"/>
                <w:szCs w:val="24"/>
                <w:lang w:val="hy-AM"/>
              </w:rPr>
              <w:t>՝ 2-րդ հոդված) նշված «տվյալների պահպանում և պաշտպանություն</w:t>
            </w:r>
            <w:r w:rsidRPr="00D5783E">
              <w:rPr>
                <w:rFonts w:ascii="GHEA Grapalat" w:hAnsi="GHEA Grapalat" w:cs="GHEA Grapalat"/>
                <w:sz w:val="24"/>
                <w:szCs w:val="24"/>
                <w:lang w:val="hy-AM"/>
              </w:rPr>
              <w:t>»</w:t>
            </w:r>
            <w:r w:rsidRPr="00D5783E">
              <w:rPr>
                <w:rFonts w:ascii="GHEA Grapalat" w:hAnsi="GHEA Grapalat" w:cs="Calibri"/>
                <w:sz w:val="24"/>
                <w:szCs w:val="24"/>
                <w:lang w:val="hy-AM"/>
              </w:rPr>
              <w:t xml:space="preserve"> եզրույթը փոխարինել «տեղեկատվության անվտանգության պահպանություն»</w:t>
            </w:r>
            <w:r w:rsidRPr="00D5783E">
              <w:rPr>
                <w:rFonts w:ascii="Calibri" w:hAnsi="Calibri" w:cs="Calibri"/>
                <w:sz w:val="24"/>
                <w:szCs w:val="24"/>
                <w:lang w:val="hy-AM"/>
              </w:rPr>
              <w:t> </w:t>
            </w:r>
            <w:r w:rsidRPr="00D5783E">
              <w:rPr>
                <w:rFonts w:ascii="GHEA Grapalat" w:hAnsi="GHEA Grapalat" w:cs="Calibri"/>
                <w:sz w:val="24"/>
                <w:szCs w:val="24"/>
                <w:lang w:val="hy-AM"/>
              </w:rPr>
              <w:t>եզրույթով։</w:t>
            </w:r>
          </w:p>
          <w:p w14:paraId="7964BAC3" w14:textId="77777777" w:rsidR="00AF0270" w:rsidRPr="00D5783E" w:rsidRDefault="00AF0270" w:rsidP="00B50744">
            <w:pPr>
              <w:spacing w:after="0" w:line="240" w:lineRule="auto"/>
              <w:ind w:firstLine="397"/>
              <w:jc w:val="both"/>
              <w:rPr>
                <w:rFonts w:ascii="GHEA Grapalat" w:hAnsi="GHEA Grapalat"/>
                <w:bCs/>
                <w:sz w:val="24"/>
                <w:szCs w:val="24"/>
                <w:shd w:val="clear" w:color="auto" w:fill="FFFFFF"/>
                <w:lang w:val="hy-AM"/>
              </w:rPr>
            </w:pPr>
          </w:p>
        </w:tc>
        <w:tc>
          <w:tcPr>
            <w:tcW w:w="5850" w:type="dxa"/>
            <w:shd w:val="clear" w:color="auto" w:fill="auto"/>
          </w:tcPr>
          <w:p w14:paraId="3D6A1C5B" w14:textId="11B34C76" w:rsidR="00AF0270" w:rsidRDefault="0083738F"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 մասնակի</w:t>
            </w:r>
            <w:r w:rsidR="00EB10FC">
              <w:rPr>
                <w:rFonts w:ascii="GHEA Grapalat" w:eastAsia="Times New Roman" w:hAnsi="GHEA Grapalat" w:cs="Times New Roman"/>
                <w:b/>
                <w:sz w:val="24"/>
                <w:szCs w:val="24"/>
                <w:lang w:val="hy-AM" w:eastAsia="ru-RU"/>
              </w:rPr>
              <w:t>։</w:t>
            </w:r>
          </w:p>
          <w:p w14:paraId="285DB5FD" w14:textId="35D21AEA" w:rsidR="0083738F" w:rsidRPr="00D5783E" w:rsidRDefault="0083738F" w:rsidP="00B50744">
            <w:pPr>
              <w:spacing w:after="0" w:line="240" w:lineRule="auto"/>
              <w:jc w:val="both"/>
              <w:rPr>
                <w:rFonts w:ascii="GHEA Grapalat" w:eastAsia="Times New Roman" w:hAnsi="GHEA Grapalat" w:cs="Times New Roman"/>
                <w:b/>
                <w:sz w:val="24"/>
                <w:szCs w:val="24"/>
                <w:lang w:val="hy-AM" w:eastAsia="ru-RU"/>
              </w:rPr>
            </w:pPr>
            <w:r w:rsidRPr="00D5783E">
              <w:rPr>
                <w:rFonts w:ascii="GHEA Grapalat" w:hAnsi="GHEA Grapalat" w:cs="Calibri"/>
                <w:sz w:val="24"/>
                <w:szCs w:val="24"/>
                <w:lang w:val="hy-AM"/>
              </w:rPr>
              <w:t>«տվյալների պահպանում և պաշտպանություն</w:t>
            </w:r>
            <w:r w:rsidRPr="00D5783E">
              <w:rPr>
                <w:rFonts w:ascii="GHEA Grapalat" w:hAnsi="GHEA Grapalat" w:cs="GHEA Grapalat"/>
                <w:sz w:val="24"/>
                <w:szCs w:val="24"/>
                <w:lang w:val="hy-AM"/>
              </w:rPr>
              <w:t>»</w:t>
            </w:r>
            <w:r w:rsidRPr="00D5783E">
              <w:rPr>
                <w:rFonts w:ascii="GHEA Grapalat" w:hAnsi="GHEA Grapalat" w:cs="Calibri"/>
                <w:sz w:val="24"/>
                <w:szCs w:val="24"/>
                <w:lang w:val="hy-AM"/>
              </w:rPr>
              <w:t xml:space="preserve"> եզրույթը փոխարին</w:t>
            </w:r>
            <w:r>
              <w:rPr>
                <w:rFonts w:ascii="GHEA Grapalat" w:hAnsi="GHEA Grapalat" w:cs="Calibri"/>
                <w:sz w:val="24"/>
                <w:szCs w:val="24"/>
                <w:lang w:val="hy-AM"/>
              </w:rPr>
              <w:t>վ</w:t>
            </w:r>
            <w:r w:rsidRPr="00D5783E">
              <w:rPr>
                <w:rFonts w:ascii="GHEA Grapalat" w:hAnsi="GHEA Grapalat" w:cs="Calibri"/>
                <w:sz w:val="24"/>
                <w:szCs w:val="24"/>
                <w:lang w:val="hy-AM"/>
              </w:rPr>
              <w:t xml:space="preserve">ել </w:t>
            </w:r>
            <w:r>
              <w:rPr>
                <w:rFonts w:ascii="GHEA Grapalat" w:hAnsi="GHEA Grapalat" w:cs="Calibri"/>
                <w:sz w:val="24"/>
                <w:szCs w:val="24"/>
                <w:lang w:val="hy-AM"/>
              </w:rPr>
              <w:t xml:space="preserve">է </w:t>
            </w:r>
            <w:r w:rsidRPr="00D5783E">
              <w:rPr>
                <w:rFonts w:ascii="GHEA Grapalat" w:hAnsi="GHEA Grapalat" w:cs="Calibri"/>
                <w:sz w:val="24"/>
                <w:szCs w:val="24"/>
                <w:lang w:val="hy-AM"/>
              </w:rPr>
              <w:t>«</w:t>
            </w:r>
            <w:r>
              <w:rPr>
                <w:rFonts w:ascii="GHEA Grapalat" w:hAnsi="GHEA Grapalat" w:cs="Calibri"/>
                <w:sz w:val="24"/>
                <w:szCs w:val="24"/>
                <w:lang w:val="hy-AM"/>
              </w:rPr>
              <w:t>տվյալների</w:t>
            </w:r>
            <w:r w:rsidRPr="00D5783E">
              <w:rPr>
                <w:rFonts w:ascii="GHEA Grapalat" w:hAnsi="GHEA Grapalat" w:cs="Calibri"/>
                <w:sz w:val="24"/>
                <w:szCs w:val="24"/>
                <w:lang w:val="hy-AM"/>
              </w:rPr>
              <w:t xml:space="preserve"> անվտանգության պահպանություն»</w:t>
            </w:r>
            <w:r w:rsidRPr="00D5783E">
              <w:rPr>
                <w:rFonts w:ascii="Calibri" w:hAnsi="Calibri" w:cs="Calibri"/>
                <w:sz w:val="24"/>
                <w:szCs w:val="24"/>
                <w:lang w:val="hy-AM"/>
              </w:rPr>
              <w:t> </w:t>
            </w:r>
            <w:r w:rsidR="00921AD5">
              <w:rPr>
                <w:rFonts w:ascii="Calibri" w:hAnsi="Calibri" w:cs="Calibri"/>
                <w:sz w:val="24"/>
                <w:szCs w:val="24"/>
                <w:lang w:val="hy-AM"/>
              </w:rPr>
              <w:t>եզրույթով։</w:t>
            </w:r>
          </w:p>
        </w:tc>
      </w:tr>
      <w:tr w:rsidR="00AF0270" w:rsidRPr="004F3E9E" w14:paraId="77F7E79D" w14:textId="77777777" w:rsidTr="006F1DAF">
        <w:trPr>
          <w:trHeight w:val="281"/>
        </w:trPr>
        <w:tc>
          <w:tcPr>
            <w:tcW w:w="9000" w:type="dxa"/>
            <w:shd w:val="clear" w:color="auto" w:fill="auto"/>
          </w:tcPr>
          <w:p w14:paraId="76A4250D" w14:textId="77777777" w:rsidR="00D5783E" w:rsidRPr="00D5783E" w:rsidRDefault="00D5783E"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Calibri"/>
                <w:bCs/>
                <w:sz w:val="24"/>
                <w:szCs w:val="24"/>
                <w:lang w:val="hy-AM"/>
              </w:rPr>
              <w:t>3</w:t>
            </w:r>
            <w:r w:rsidRPr="00D5783E">
              <w:rPr>
                <w:rFonts w:ascii="GHEA Grapalat" w:hAnsi="GHEA Grapalat" w:cs="Cambria Math"/>
                <w:bCs/>
                <w:sz w:val="24"/>
                <w:szCs w:val="24"/>
                <w:lang w:val="hy-AM"/>
              </w:rPr>
              <w:t></w:t>
            </w:r>
            <w:r w:rsidRPr="00D5783E">
              <w:rPr>
                <w:rFonts w:ascii="GHEA Grapalat" w:hAnsi="GHEA Grapalat" w:cs="Calibri"/>
                <w:sz w:val="24"/>
                <w:szCs w:val="24"/>
                <w:lang w:val="hy-AM"/>
              </w:rPr>
              <w:t xml:space="preserve"> Նախագծի 8-րդ հոդվածը սահմանում է հիմնական բնակչության ռեգիստրի տվյալների կազմը, որը ներառում է նաև անձնական տվյալներ, որոնց ցանկը սահմանվում է Նախագծի 9-րդ հոդվածով։ Հարկ է նշել, որ ԱՏՊ օրենքի 3-րդ հոդվածի 1- 1-ին մասի իմաստով (1-ին կետ, 12-14-րդ կետեր), անձնական </w:t>
            </w:r>
            <w:r w:rsidRPr="00D5783E">
              <w:rPr>
                <w:rFonts w:ascii="GHEA Grapalat" w:hAnsi="GHEA Grapalat" w:cs="Calibri"/>
                <w:sz w:val="24"/>
                <w:szCs w:val="24"/>
                <w:lang w:val="hy-AM"/>
              </w:rPr>
              <w:lastRenderedPageBreak/>
              <w:t xml:space="preserve">տվյալ է նույնականացված կամ ուղղակիորեն կամ անուղղակիորեն նույնականացվելի ֆիզիկական անձին վերաբերող ցանկացած տեղեկությունը, որից հետևում է, որ ԱՏՊ օրենքի համաձայն՝ անձնական տվյալներ են համարվում ոչ միայն Նախագծի 9-րդ հոդվածով նախատեսված տեղեկությունները, այլև 8-րդ հոդվածի բոլոր կետերում թվարկված տեղեկությունները։ </w:t>
            </w:r>
          </w:p>
          <w:p w14:paraId="122E4F2C" w14:textId="77777777" w:rsidR="00D5783E" w:rsidRPr="00D5783E" w:rsidRDefault="00D5783E"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Calibri"/>
                <w:sz w:val="24"/>
                <w:szCs w:val="24"/>
                <w:lang w:val="hy-AM"/>
              </w:rPr>
              <w:t>Արդյունքում ստացվում է, որ Նախագծի 9-րդ մասն անձնական տվյալներ հասկացությունը սահմանում է անհամամեմատ ավելի նեղ, քան ԱՏՊ օրենքով սահմանված անձնական տվյալների հասկացությունն է։ Մասնավորապես, Նախագծի 9-րդ հոդվածի բովանդակությունից հետևում է, որ անձնական տվյալների ներքո նկատի են առնվում միայն անձին ուղղակիորեն նույնականացնող տեղեկությունները (նույնացուցիչները/identifiers), հետևաբար անհրաժեշտ է Նախագծում «անձնական տվյալներ» եզրույթը փոխարինել այլ եզրույթով (օր՝ «անհատականացման տվյալներ», «նույնականացնող տվյալներ» և այլն), քանի որ այն բովանդակային իմաստով համադրելի չէ ԱՏՊ օրենքով սահմանված անձնական տվյալների հասկացության հետ (ԱՏՊ օրենքի 3-րդ հոդվածով սահմանված հատուկ կատեգորիայի անձնական տվյալները, անձնական կյանքի տվյալները քննարկման առարկա օրենքի նախագծով անձնական տվյալներ չեն համարվում)։</w:t>
            </w:r>
          </w:p>
          <w:p w14:paraId="0084B97A" w14:textId="5FB47B1A" w:rsidR="00AF0270" w:rsidRPr="00D5783E" w:rsidRDefault="00D5783E"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cs="Calibri"/>
                <w:sz w:val="24"/>
                <w:szCs w:val="24"/>
                <w:lang w:val="hy-AM"/>
              </w:rPr>
              <w:t>Այս համատեքստում պետք է նաև նշել, որ Նախագծի 5-րդ հոդվածի 1-ին մասի 5-րդ կետում գործածվում է «անձնական տվյալների անվտանգության ապահովում</w:t>
            </w:r>
            <w:r w:rsidRPr="00D5783E">
              <w:rPr>
                <w:rFonts w:ascii="GHEA Grapalat" w:hAnsi="GHEA Grapalat" w:cs="GHEA Grapalat"/>
                <w:sz w:val="24"/>
                <w:szCs w:val="24"/>
                <w:lang w:val="hy-AM"/>
              </w:rPr>
              <w:t>»</w:t>
            </w:r>
            <w:r w:rsidRPr="00D5783E">
              <w:rPr>
                <w:rFonts w:ascii="GHEA Grapalat" w:hAnsi="GHEA Grapalat" w:cs="Calibri"/>
                <w:sz w:val="24"/>
                <w:szCs w:val="24"/>
                <w:lang w:val="hy-AM"/>
              </w:rPr>
              <w:t xml:space="preserve"> եզրույթը։ Եթե հիշյալ դրույթը վերաբերում է Նախագծի 8-րդ հոդվածում նշված անձնական տվյալներին, ապա արդյունքում անձնական տվյալների անվտանգության ապահովումը չի կիրառվում նույն հոդվածում նշված մյուս տվյալների նկատմամբ, որոնք հանդիսանում են անձնական տվյալներ ԱՏՊ օրենքի 3-րդ հոդվածի 1-ին մասի 1-ին կետի իմաստով։</w:t>
            </w:r>
          </w:p>
        </w:tc>
        <w:tc>
          <w:tcPr>
            <w:tcW w:w="5850" w:type="dxa"/>
            <w:shd w:val="clear" w:color="auto" w:fill="auto"/>
          </w:tcPr>
          <w:p w14:paraId="55ECAEB9" w14:textId="2688FAC0" w:rsidR="00AF0270" w:rsidRPr="00D325C2" w:rsidRDefault="00712AAC" w:rsidP="00712AAC">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r w:rsidR="00EB10FC">
              <w:rPr>
                <w:rFonts w:ascii="GHEA Grapalat" w:eastAsia="Times New Roman" w:hAnsi="GHEA Grapalat" w:cs="Times New Roman"/>
                <w:b/>
                <w:sz w:val="24"/>
                <w:szCs w:val="24"/>
                <w:lang w:val="hy-AM" w:eastAsia="ru-RU"/>
              </w:rPr>
              <w:t>։</w:t>
            </w:r>
          </w:p>
          <w:p w14:paraId="7ECC2016" w14:textId="6B2AA928" w:rsidR="001E2691" w:rsidRPr="00D325C2" w:rsidRDefault="001E2691" w:rsidP="00B50744">
            <w:pPr>
              <w:spacing w:after="0" w:line="240" w:lineRule="auto"/>
              <w:jc w:val="both"/>
              <w:rPr>
                <w:rFonts w:ascii="GHEA Grapalat" w:eastAsia="Times New Roman" w:hAnsi="GHEA Grapalat" w:cs="Times New Roman"/>
                <w:b/>
                <w:sz w:val="24"/>
                <w:szCs w:val="24"/>
                <w:lang w:val="hy-AM" w:eastAsia="ru-RU"/>
              </w:rPr>
            </w:pPr>
            <w:r w:rsidRPr="00D325C2">
              <w:rPr>
                <w:rFonts w:ascii="GHEA Grapalat" w:eastAsia="Times New Roman" w:hAnsi="GHEA Grapalat" w:cs="Times New Roman"/>
                <w:bCs/>
                <w:sz w:val="24"/>
                <w:szCs w:val="24"/>
                <w:lang w:val="hy-AM" w:eastAsia="ru-RU"/>
              </w:rPr>
              <w:t xml:space="preserve">Նախագծում տերմիններն օգտագործվել են քննարկվող նախագծի իմաստով։ Ընդ որում, </w:t>
            </w:r>
            <w:r w:rsidR="00D325C2" w:rsidRPr="00D325C2">
              <w:rPr>
                <w:rFonts w:ascii="GHEA Grapalat" w:eastAsia="Times New Roman" w:hAnsi="GHEA Grapalat" w:cs="Times New Roman"/>
                <w:bCs/>
                <w:sz w:val="24"/>
                <w:szCs w:val="24"/>
                <w:lang w:val="hy-AM" w:eastAsia="ru-RU"/>
              </w:rPr>
              <w:lastRenderedPageBreak/>
              <w:t>դրանց իմաստը բացահայտված է նախագծի 4-րդ հոդվածով։</w:t>
            </w:r>
          </w:p>
        </w:tc>
      </w:tr>
      <w:tr w:rsidR="00AF0270" w:rsidRPr="004F3E9E" w14:paraId="17459351" w14:textId="77777777" w:rsidTr="006F1DAF">
        <w:trPr>
          <w:trHeight w:val="281"/>
        </w:trPr>
        <w:tc>
          <w:tcPr>
            <w:tcW w:w="9000" w:type="dxa"/>
            <w:shd w:val="clear" w:color="auto" w:fill="auto"/>
          </w:tcPr>
          <w:p w14:paraId="5C9CA5A2" w14:textId="77777777" w:rsidR="00D5783E" w:rsidRPr="00D5783E" w:rsidRDefault="00D5783E"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GHEA Grapalat"/>
                <w:bCs/>
                <w:sz w:val="24"/>
                <w:szCs w:val="24"/>
                <w:lang w:val="hy-AM"/>
              </w:rPr>
              <w:lastRenderedPageBreak/>
              <w:t>4</w:t>
            </w:r>
            <w:r w:rsidRPr="00D5783E">
              <w:rPr>
                <w:rFonts w:ascii="GHEA Grapalat" w:hAnsi="GHEA Grapalat" w:cs="GHEA Grapalat"/>
                <w:sz w:val="24"/>
                <w:szCs w:val="24"/>
                <w:lang w:val="hy-AM"/>
              </w:rPr>
              <w:t xml:space="preserve"> Նախագծի</w:t>
            </w:r>
            <w:r w:rsidRPr="00D5783E">
              <w:rPr>
                <w:rFonts w:ascii="GHEA Grapalat" w:hAnsi="GHEA Grapalat" w:cs="Calibri"/>
                <w:sz w:val="24"/>
                <w:szCs w:val="24"/>
                <w:lang w:val="hy-AM"/>
              </w:rPr>
              <w:t xml:space="preserve"> 8-</w:t>
            </w:r>
            <w:r w:rsidRPr="00D5783E">
              <w:rPr>
                <w:rFonts w:ascii="GHEA Grapalat" w:hAnsi="GHEA Grapalat" w:cs="GHEA Grapalat"/>
                <w:sz w:val="24"/>
                <w:szCs w:val="24"/>
                <w:lang w:val="hy-AM"/>
              </w:rPr>
              <w:t>րդ</w:t>
            </w:r>
            <w:r w:rsidRPr="00D5783E">
              <w:rPr>
                <w:rFonts w:ascii="GHEA Grapalat" w:hAnsi="GHEA Grapalat" w:cs="Calibri"/>
                <w:sz w:val="24"/>
                <w:szCs w:val="24"/>
                <w:lang w:val="hy-AM"/>
              </w:rPr>
              <w:t xml:space="preserve"> </w:t>
            </w:r>
            <w:r w:rsidRPr="00D5783E">
              <w:rPr>
                <w:rFonts w:ascii="GHEA Grapalat" w:hAnsi="GHEA Grapalat" w:cs="GHEA Grapalat"/>
                <w:sz w:val="24"/>
                <w:szCs w:val="24"/>
                <w:lang w:val="hy-AM"/>
              </w:rPr>
              <w:t>հոդվածի</w:t>
            </w:r>
            <w:r w:rsidRPr="00D5783E">
              <w:rPr>
                <w:rFonts w:ascii="GHEA Grapalat" w:hAnsi="GHEA Grapalat" w:cs="Calibri"/>
                <w:sz w:val="24"/>
                <w:szCs w:val="24"/>
                <w:lang w:val="hy-AM"/>
              </w:rPr>
              <w:t xml:space="preserve"> 2-րդ </w:t>
            </w:r>
            <w:r w:rsidRPr="00D5783E">
              <w:rPr>
                <w:rFonts w:ascii="GHEA Grapalat" w:hAnsi="GHEA Grapalat" w:cs="GHEA Grapalat"/>
                <w:sz w:val="24"/>
                <w:szCs w:val="24"/>
                <w:lang w:val="hy-AM"/>
              </w:rPr>
              <w:t>մասի</w:t>
            </w:r>
            <w:r w:rsidRPr="00D5783E">
              <w:rPr>
                <w:rFonts w:ascii="GHEA Grapalat" w:hAnsi="GHEA Grapalat" w:cs="Calibri"/>
                <w:sz w:val="24"/>
                <w:szCs w:val="24"/>
                <w:lang w:val="hy-AM"/>
              </w:rPr>
              <w:t xml:space="preserve"> 4-</w:t>
            </w:r>
            <w:r w:rsidRPr="00D5783E">
              <w:rPr>
                <w:rFonts w:ascii="GHEA Grapalat" w:hAnsi="GHEA Grapalat" w:cs="GHEA Grapalat"/>
                <w:sz w:val="24"/>
                <w:szCs w:val="24"/>
                <w:lang w:val="hy-AM"/>
              </w:rPr>
              <w:t>րդ</w:t>
            </w:r>
            <w:r w:rsidRPr="00D5783E">
              <w:rPr>
                <w:rFonts w:ascii="GHEA Grapalat" w:hAnsi="GHEA Grapalat" w:cs="Calibri"/>
                <w:sz w:val="24"/>
                <w:szCs w:val="24"/>
                <w:lang w:val="hy-AM"/>
              </w:rPr>
              <w:t xml:space="preserve"> </w:t>
            </w:r>
            <w:r w:rsidRPr="00D5783E">
              <w:rPr>
                <w:rFonts w:ascii="GHEA Grapalat" w:hAnsi="GHEA Grapalat" w:cs="GHEA Grapalat"/>
                <w:sz w:val="24"/>
                <w:szCs w:val="24"/>
                <w:lang w:val="hy-AM"/>
              </w:rPr>
              <w:t>կետում</w:t>
            </w:r>
            <w:r w:rsidRPr="00D5783E">
              <w:rPr>
                <w:rFonts w:ascii="GHEA Grapalat" w:hAnsi="GHEA Grapalat" w:cs="Calibri"/>
                <w:sz w:val="24"/>
                <w:szCs w:val="24"/>
                <w:lang w:val="hy-AM"/>
              </w:rPr>
              <w:t xml:space="preserve"> </w:t>
            </w:r>
            <w:r w:rsidRPr="00D5783E">
              <w:rPr>
                <w:rFonts w:ascii="GHEA Grapalat" w:hAnsi="GHEA Grapalat" w:cs="GHEA Grapalat"/>
                <w:sz w:val="24"/>
                <w:szCs w:val="24"/>
                <w:lang w:val="hy-AM"/>
              </w:rPr>
              <w:t>նշված</w:t>
            </w:r>
            <w:r w:rsidRPr="00D5783E">
              <w:rPr>
                <w:rFonts w:ascii="GHEA Grapalat" w:hAnsi="GHEA Grapalat" w:cs="Calibri"/>
                <w:sz w:val="24"/>
                <w:szCs w:val="24"/>
                <w:lang w:val="hy-AM"/>
              </w:rPr>
              <w:t xml:space="preserve"> </w:t>
            </w:r>
            <w:r w:rsidRPr="00D5783E">
              <w:rPr>
                <w:rFonts w:ascii="GHEA Grapalat" w:hAnsi="GHEA Grapalat" w:cs="GHEA Grapalat"/>
                <w:sz w:val="24"/>
                <w:szCs w:val="24"/>
                <w:lang w:val="hy-AM"/>
              </w:rPr>
              <w:t>կենսաչափական</w:t>
            </w:r>
            <w:r w:rsidRPr="00D5783E">
              <w:rPr>
                <w:rFonts w:ascii="GHEA Grapalat" w:hAnsi="GHEA Grapalat" w:cs="Calibri"/>
                <w:sz w:val="24"/>
                <w:szCs w:val="24"/>
                <w:lang w:val="hy-AM"/>
              </w:rPr>
              <w:t xml:space="preserve"> </w:t>
            </w:r>
            <w:r w:rsidRPr="00D5783E">
              <w:rPr>
                <w:rFonts w:ascii="GHEA Grapalat" w:hAnsi="GHEA Grapalat" w:cs="GHEA Grapalat"/>
                <w:sz w:val="24"/>
                <w:szCs w:val="24"/>
                <w:lang w:val="hy-AM"/>
              </w:rPr>
              <w:t>տվյալների</w:t>
            </w:r>
            <w:r w:rsidRPr="00D5783E">
              <w:rPr>
                <w:rFonts w:ascii="GHEA Grapalat" w:hAnsi="GHEA Grapalat" w:cs="Calibri"/>
                <w:sz w:val="24"/>
                <w:szCs w:val="24"/>
                <w:lang w:val="hy-AM"/>
              </w:rPr>
              <w:t xml:space="preserve"> </w:t>
            </w:r>
            <w:r w:rsidRPr="00D5783E">
              <w:rPr>
                <w:rFonts w:ascii="GHEA Grapalat" w:hAnsi="GHEA Grapalat" w:cs="GHEA Grapalat"/>
                <w:sz w:val="24"/>
                <w:szCs w:val="24"/>
                <w:lang w:val="hy-AM"/>
              </w:rPr>
              <w:t>ցանկը</w:t>
            </w:r>
            <w:r w:rsidRPr="00D5783E">
              <w:rPr>
                <w:rFonts w:ascii="GHEA Grapalat" w:hAnsi="GHEA Grapalat" w:cs="Calibri"/>
                <w:sz w:val="24"/>
                <w:szCs w:val="24"/>
                <w:lang w:val="hy-AM"/>
              </w:rPr>
              <w:t xml:space="preserve"> կամ շրջանակը հստակեցված չէ։ Թեև սկզբնական կարծիքի մեջ առկա նույնաբովանդակ առաջարկությունն ամփոփաթերթի մեջ ընդունվել էր, սակայն Նախագծի մեջ անհրաժեշտ փոփոխություններ չեն իրականացվել։ </w:t>
            </w:r>
          </w:p>
          <w:p w14:paraId="23E4D3E8" w14:textId="77777777" w:rsidR="00AF0270" w:rsidRPr="00D5783E" w:rsidRDefault="00AF0270" w:rsidP="00B50744">
            <w:pPr>
              <w:spacing w:after="0" w:line="240" w:lineRule="auto"/>
              <w:ind w:firstLine="397"/>
              <w:jc w:val="both"/>
              <w:rPr>
                <w:rFonts w:ascii="GHEA Grapalat" w:hAnsi="GHEA Grapalat"/>
                <w:bCs/>
                <w:sz w:val="24"/>
                <w:szCs w:val="24"/>
                <w:shd w:val="clear" w:color="auto" w:fill="FFFFFF"/>
                <w:lang w:val="hy-AM"/>
              </w:rPr>
            </w:pPr>
          </w:p>
        </w:tc>
        <w:tc>
          <w:tcPr>
            <w:tcW w:w="5850" w:type="dxa"/>
            <w:shd w:val="clear" w:color="auto" w:fill="auto"/>
          </w:tcPr>
          <w:p w14:paraId="5A39EE54" w14:textId="70084DD8" w:rsidR="00AF0270" w:rsidRPr="00D325C2" w:rsidRDefault="00712AAC" w:rsidP="00712AAC">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1CA23E87" w14:textId="5CDB1CC0" w:rsidR="00D325C2" w:rsidRPr="00D5783E" w:rsidRDefault="00D325C2" w:rsidP="00B50744">
            <w:pPr>
              <w:spacing w:after="0" w:line="240" w:lineRule="auto"/>
              <w:jc w:val="both"/>
              <w:rPr>
                <w:rFonts w:ascii="GHEA Grapalat" w:eastAsia="Times New Roman" w:hAnsi="GHEA Grapalat" w:cs="Times New Roman"/>
                <w:b/>
                <w:sz w:val="24"/>
                <w:szCs w:val="24"/>
                <w:lang w:val="hy-AM" w:eastAsia="ru-RU"/>
              </w:rPr>
            </w:pPr>
            <w:r w:rsidRPr="00D325C2">
              <w:rPr>
                <w:rFonts w:ascii="GHEA Grapalat" w:eastAsia="Times New Roman" w:hAnsi="GHEA Grapalat" w:cs="Times New Roman"/>
                <w:bCs/>
                <w:sz w:val="24"/>
                <w:szCs w:val="24"/>
                <w:lang w:val="hy-AM" w:eastAsia="ru-RU"/>
              </w:rPr>
              <w:t>Կենսաչափական տվյալների ցանկի կամ շրջանակի հստակեցումը չի հանդիսանում քննարկվող նախագծի կարգավորման առարկան։</w:t>
            </w:r>
          </w:p>
        </w:tc>
      </w:tr>
      <w:tr w:rsidR="00AF0270" w:rsidRPr="003E56E5" w14:paraId="1DD0CA8E" w14:textId="77777777" w:rsidTr="006F1DAF">
        <w:trPr>
          <w:trHeight w:val="281"/>
        </w:trPr>
        <w:tc>
          <w:tcPr>
            <w:tcW w:w="9000" w:type="dxa"/>
            <w:shd w:val="clear" w:color="auto" w:fill="auto"/>
          </w:tcPr>
          <w:p w14:paraId="28E9C26C" w14:textId="77777777" w:rsidR="00D5783E" w:rsidRPr="00D5783E" w:rsidRDefault="00D5783E" w:rsidP="00B50744">
            <w:pPr>
              <w:spacing w:after="0" w:line="240" w:lineRule="auto"/>
              <w:ind w:firstLine="397"/>
              <w:jc w:val="both"/>
              <w:rPr>
                <w:rFonts w:ascii="GHEA Grapalat" w:hAnsi="GHEA Grapalat"/>
                <w:b/>
                <w:bCs/>
                <w:sz w:val="24"/>
                <w:szCs w:val="24"/>
                <w:shd w:val="clear" w:color="auto" w:fill="FFFFFF"/>
                <w:lang w:val="hy-AM"/>
              </w:rPr>
            </w:pPr>
            <w:r w:rsidRPr="00D5783E">
              <w:rPr>
                <w:rFonts w:ascii="GHEA Grapalat" w:hAnsi="GHEA Grapalat" w:cs="Calibri"/>
                <w:bCs/>
                <w:sz w:val="24"/>
                <w:szCs w:val="24"/>
                <w:lang w:val="hy-AM"/>
              </w:rPr>
              <w:t>5</w:t>
            </w:r>
            <w:r w:rsidRPr="00D5783E">
              <w:rPr>
                <w:rFonts w:ascii="GHEA Grapalat" w:hAnsi="GHEA Grapalat" w:cs="Calibri"/>
                <w:sz w:val="24"/>
                <w:szCs w:val="24"/>
                <w:lang w:val="hy-AM"/>
              </w:rPr>
              <w:t xml:space="preserve"> Նախագծի 15-րդ հոդվածի 1-ին մասը չի հստակեցնում ՀԾՀ-ի ձևավորման համար անհրաժեշտ ռեգիստրում գրանցման ենթակա անձնական տվյալների ցանկը, իսկ Նախագծի 15-րդ հոդվածի 5-րդ մասը չի թվարկում բնակչության ռեգիստրում անձի վերաբերյալ այն տվյալները, որոնց բացակայության դեպքում պետական մարմինը մերժում է ծառայության մատուցումը (եթե նկատի է </w:t>
            </w:r>
            <w:r w:rsidRPr="00D5783E">
              <w:rPr>
                <w:rFonts w:ascii="GHEA Grapalat" w:hAnsi="GHEA Grapalat" w:cs="Calibri"/>
                <w:sz w:val="24"/>
                <w:szCs w:val="24"/>
                <w:lang w:val="hy-AM"/>
              </w:rPr>
              <w:lastRenderedPageBreak/>
              <w:t xml:space="preserve">առնվում ՀԾՀ-ն, ապա անհրաժեշտ է ուղղակիորեն և հստակ այդ մասին նշել)։ Բացի այդ, անհրաժեշտ է հստակեցնել Նախագծի 15-րդ հոդվածի 6-րդ մասում նշված տվյալների ցանկը (եթե սահմանված է այդպիսի ցանկ, ապա պետք է հղում կատարել այդ ցանկին)։ Թեև սկզբնական կարծիքի մեջ առկա նույնաբովանդակ առաջարկությունն ամփոփաթերթի մեջ ընդունվել էր, սակայն Նախագծի մեջ անհրաժեշտ փոփոխություններ չեն իրականացվել։ </w:t>
            </w:r>
          </w:p>
          <w:p w14:paraId="1EB42D8A" w14:textId="77777777" w:rsidR="00AF0270" w:rsidRPr="00D5783E" w:rsidRDefault="00AF0270" w:rsidP="00B50744">
            <w:pPr>
              <w:spacing w:after="0" w:line="240" w:lineRule="auto"/>
              <w:ind w:firstLine="397"/>
              <w:jc w:val="both"/>
              <w:rPr>
                <w:rFonts w:ascii="GHEA Grapalat" w:hAnsi="GHEA Grapalat"/>
                <w:bCs/>
                <w:sz w:val="24"/>
                <w:szCs w:val="24"/>
                <w:shd w:val="clear" w:color="auto" w:fill="FFFFFF"/>
                <w:lang w:val="hy-AM"/>
              </w:rPr>
            </w:pPr>
          </w:p>
        </w:tc>
        <w:tc>
          <w:tcPr>
            <w:tcW w:w="5850" w:type="dxa"/>
            <w:shd w:val="clear" w:color="auto" w:fill="auto"/>
          </w:tcPr>
          <w:p w14:paraId="2E6FDB7F" w14:textId="099F5D38" w:rsidR="00AF0270" w:rsidRDefault="00712AAC"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EB10FC">
              <w:rPr>
                <w:rFonts w:ascii="GHEA Grapalat" w:eastAsia="Times New Roman" w:hAnsi="GHEA Grapalat" w:cs="Times New Roman"/>
                <w:b/>
                <w:sz w:val="24"/>
                <w:szCs w:val="24"/>
                <w:lang w:val="hy-AM" w:eastAsia="ru-RU"/>
              </w:rPr>
              <w:t>։</w:t>
            </w:r>
          </w:p>
          <w:p w14:paraId="5A17FA4B" w14:textId="77777777" w:rsidR="009B1CD8" w:rsidRPr="009B1CD8" w:rsidRDefault="009B1CD8" w:rsidP="00712AAC">
            <w:pPr>
              <w:spacing w:after="0" w:line="240" w:lineRule="auto"/>
              <w:jc w:val="center"/>
              <w:rPr>
                <w:rFonts w:ascii="GHEA Grapalat" w:eastAsia="Times New Roman" w:hAnsi="GHEA Grapalat" w:cs="Times New Roman"/>
                <w:bCs/>
                <w:sz w:val="24"/>
                <w:szCs w:val="24"/>
                <w:lang w:val="hy-AM" w:eastAsia="ru-RU"/>
              </w:rPr>
            </w:pPr>
          </w:p>
          <w:p w14:paraId="7EBF15AF" w14:textId="7653F9F6" w:rsidR="009B1CD8" w:rsidRPr="009B1CD8" w:rsidRDefault="009B1CD8" w:rsidP="009B1CD8">
            <w:pPr>
              <w:spacing w:after="0" w:line="240" w:lineRule="auto"/>
              <w:rPr>
                <w:rFonts w:ascii="GHEA Grapalat" w:eastAsia="Times New Roman" w:hAnsi="GHEA Grapalat" w:cs="Times New Roman"/>
                <w:bCs/>
                <w:sz w:val="24"/>
                <w:szCs w:val="24"/>
                <w:lang w:val="hy-AM" w:eastAsia="ru-RU"/>
              </w:rPr>
            </w:pPr>
            <w:r w:rsidRPr="009B1CD8">
              <w:rPr>
                <w:rFonts w:ascii="GHEA Grapalat" w:eastAsia="Times New Roman" w:hAnsi="GHEA Grapalat" w:cs="Times New Roman"/>
                <w:bCs/>
                <w:sz w:val="24"/>
                <w:szCs w:val="24"/>
                <w:lang w:val="hy-AM" w:eastAsia="ru-RU"/>
              </w:rPr>
              <w:t>Նախագիծը լրամշակվել է</w:t>
            </w:r>
          </w:p>
          <w:p w14:paraId="0143B704" w14:textId="0684D480" w:rsidR="00085DBE" w:rsidRPr="00D5783E" w:rsidRDefault="00085DBE" w:rsidP="00B50744">
            <w:pPr>
              <w:spacing w:after="0" w:line="240" w:lineRule="auto"/>
              <w:jc w:val="both"/>
              <w:rPr>
                <w:rFonts w:ascii="GHEA Grapalat" w:eastAsia="Times New Roman" w:hAnsi="GHEA Grapalat" w:cs="Times New Roman"/>
                <w:b/>
                <w:sz w:val="24"/>
                <w:szCs w:val="24"/>
                <w:lang w:val="hy-AM" w:eastAsia="ru-RU"/>
              </w:rPr>
            </w:pPr>
          </w:p>
        </w:tc>
      </w:tr>
      <w:tr w:rsidR="00AF0270" w:rsidRPr="004F3E9E" w14:paraId="739C4648" w14:textId="77777777" w:rsidTr="006F1DAF">
        <w:trPr>
          <w:trHeight w:val="281"/>
        </w:trPr>
        <w:tc>
          <w:tcPr>
            <w:tcW w:w="9000" w:type="dxa"/>
            <w:shd w:val="clear" w:color="auto" w:fill="auto"/>
          </w:tcPr>
          <w:p w14:paraId="0E1C06CD" w14:textId="77777777" w:rsidR="00D5783E" w:rsidRPr="00D5783E" w:rsidRDefault="00D5783E"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 xml:space="preserve">3. «Քաղաքացիական կացության ակտերի գրանցման մասին» օրենքում փոփոխություն և լրացումներ կատարելու մասին» օրենքի նախագծի 1-ին հոդվածում նշված </w:t>
            </w:r>
            <w:r w:rsidRPr="00D5783E">
              <w:rPr>
                <w:rFonts w:ascii="GHEA Grapalat" w:hAnsi="GHEA Grapalat" w:cs="GHEA Grapalat"/>
                <w:sz w:val="24"/>
                <w:szCs w:val="24"/>
                <w:lang w:val="hy-AM"/>
              </w:rPr>
              <w:t>«Հայաստանի Հանրապետության ընտանեկան օրենսգրքով» բառերից հետո անհրաժեշտ է լրացնել ստորակետ կետադրական նշան, իսկ «Բնակչության ռեգիստրի մասին» բառերից առաջ՝ ևս մեկ չակերտ։</w:t>
            </w:r>
          </w:p>
          <w:p w14:paraId="6DC54687" w14:textId="77777777" w:rsidR="00AF0270" w:rsidRPr="00D5783E" w:rsidRDefault="00AF0270" w:rsidP="00B50744">
            <w:pPr>
              <w:spacing w:after="0" w:line="240" w:lineRule="auto"/>
              <w:jc w:val="both"/>
              <w:rPr>
                <w:rFonts w:ascii="GHEA Grapalat" w:hAnsi="GHEA Grapalat"/>
                <w:bCs/>
                <w:sz w:val="24"/>
                <w:szCs w:val="24"/>
                <w:shd w:val="clear" w:color="auto" w:fill="FFFFFF"/>
                <w:lang w:val="hy-AM"/>
              </w:rPr>
            </w:pPr>
          </w:p>
        </w:tc>
        <w:tc>
          <w:tcPr>
            <w:tcW w:w="5850" w:type="dxa"/>
            <w:shd w:val="clear" w:color="auto" w:fill="auto"/>
          </w:tcPr>
          <w:p w14:paraId="13406CCE" w14:textId="41C7E9A9" w:rsidR="00AF0270" w:rsidRPr="004614F0" w:rsidRDefault="004614F0" w:rsidP="00712AAC">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w:t>
            </w:r>
            <w:r w:rsidR="00712AAC">
              <w:rPr>
                <w:rFonts w:ascii="GHEA Grapalat" w:eastAsia="Times New Roman" w:hAnsi="GHEA Grapalat" w:cs="Times New Roman"/>
                <w:b/>
                <w:sz w:val="24"/>
                <w:szCs w:val="24"/>
                <w:lang w:val="hy-AM" w:eastAsia="ru-RU"/>
              </w:rPr>
              <w:t>նդունելի է</w:t>
            </w:r>
            <w:r w:rsidR="00EB10FC">
              <w:rPr>
                <w:rFonts w:ascii="GHEA Grapalat" w:eastAsia="Times New Roman" w:hAnsi="GHEA Grapalat" w:cs="Times New Roman"/>
                <w:b/>
                <w:sz w:val="24"/>
                <w:szCs w:val="24"/>
                <w:lang w:val="hy-AM" w:eastAsia="ru-RU"/>
              </w:rPr>
              <w:t>։</w:t>
            </w:r>
          </w:p>
          <w:p w14:paraId="442FAA12" w14:textId="50C8867B" w:rsidR="004614F0" w:rsidRPr="00D5783E" w:rsidRDefault="004614F0" w:rsidP="00B50744">
            <w:pPr>
              <w:spacing w:after="0" w:line="240" w:lineRule="auto"/>
              <w:jc w:val="both"/>
              <w:rPr>
                <w:rFonts w:ascii="GHEA Grapalat" w:eastAsia="Times New Roman" w:hAnsi="GHEA Grapalat" w:cs="Times New Roman"/>
                <w:b/>
                <w:sz w:val="24"/>
                <w:szCs w:val="24"/>
                <w:lang w:val="hy-AM" w:eastAsia="ru-RU"/>
              </w:rPr>
            </w:pPr>
            <w:r w:rsidRPr="004614F0">
              <w:rPr>
                <w:rFonts w:ascii="GHEA Grapalat" w:eastAsia="Times New Roman" w:hAnsi="GHEA Grapalat" w:cs="Times New Roman"/>
                <w:bCs/>
                <w:sz w:val="24"/>
                <w:szCs w:val="24"/>
                <w:lang w:val="hy-AM" w:eastAsia="ru-RU"/>
              </w:rPr>
              <w:t>Նախագծի փաթեթում ներառված մյուս նախագծերի խմբագրումներին կանդրադառնանք քննարկվող նախագծի հայեցակարգային առումով հավանության արժանանալուց հետո։</w:t>
            </w:r>
          </w:p>
        </w:tc>
      </w:tr>
      <w:tr w:rsidR="00AF0270" w:rsidRPr="004F3E9E" w14:paraId="11022765" w14:textId="77777777" w:rsidTr="006F1DAF">
        <w:trPr>
          <w:trHeight w:val="281"/>
        </w:trPr>
        <w:tc>
          <w:tcPr>
            <w:tcW w:w="9000" w:type="dxa"/>
            <w:shd w:val="clear" w:color="auto" w:fill="auto"/>
          </w:tcPr>
          <w:p w14:paraId="79482352" w14:textId="77777777" w:rsidR="00D5783E" w:rsidRPr="00D5783E" w:rsidRDefault="00D5783E" w:rsidP="00B50744">
            <w:pPr>
              <w:spacing w:after="0" w:line="240" w:lineRule="auto"/>
              <w:ind w:firstLine="397"/>
              <w:jc w:val="both"/>
              <w:rPr>
                <w:rFonts w:ascii="GHEA Grapalat" w:hAnsi="GHEA Grapalat"/>
                <w:bCs/>
                <w:sz w:val="24"/>
                <w:szCs w:val="24"/>
                <w:shd w:val="clear" w:color="auto" w:fill="FFFFFF"/>
                <w:lang w:val="hy-AM"/>
              </w:rPr>
            </w:pPr>
            <w:r w:rsidRPr="00D5783E">
              <w:rPr>
                <w:rFonts w:ascii="GHEA Grapalat" w:hAnsi="GHEA Grapalat"/>
                <w:bCs/>
                <w:sz w:val="24"/>
                <w:szCs w:val="24"/>
                <w:shd w:val="clear" w:color="auto" w:fill="FFFFFF"/>
                <w:lang w:val="hy-AM"/>
              </w:rPr>
              <w:t>4. Նախագծին կից ներկայացված հարակից օրենքների նախագծերի վերաբերյալ հայտնում ենք, որ թե՛ Նախագծից և թե՛ Նախագծին կից ներկայացված հարակից օրենքների նախագծերից պարզ չի դառնում, թե նշված մարմինները բնակչության ռեգիստրում հստակ ինչ տվյալների գրանցման գործառույթ պետք է իրականացնեն, ինչպես նաև պարզ չի դառնում, թե այդ գործառույթը ինչպես և ինչ իրավական ակտի համապատասխան պետք է իրականացվի, քանի որ նարկայացված նախագծերի փաթեթում, նշվածի վերաբերյալ որևէ հստակ իրավակարգավորում առկա չէ, ուստի ներկայացված նախագծերն ունեն լրացուցիչ խմբագրման և հստակեցման կարիք։</w:t>
            </w:r>
          </w:p>
          <w:p w14:paraId="773D7556" w14:textId="77777777" w:rsidR="00AF0270" w:rsidRPr="00D5783E" w:rsidRDefault="00AF0270" w:rsidP="00B50744">
            <w:pPr>
              <w:spacing w:after="0" w:line="240" w:lineRule="auto"/>
              <w:jc w:val="both"/>
              <w:rPr>
                <w:rFonts w:ascii="GHEA Grapalat" w:hAnsi="GHEA Grapalat"/>
                <w:bCs/>
                <w:sz w:val="24"/>
                <w:szCs w:val="24"/>
                <w:shd w:val="clear" w:color="auto" w:fill="FFFFFF"/>
                <w:lang w:val="hy-AM"/>
              </w:rPr>
            </w:pPr>
          </w:p>
        </w:tc>
        <w:tc>
          <w:tcPr>
            <w:tcW w:w="5850" w:type="dxa"/>
            <w:shd w:val="clear" w:color="auto" w:fill="auto"/>
          </w:tcPr>
          <w:p w14:paraId="53D9B349" w14:textId="2D5BDAB4" w:rsidR="00AF0270" w:rsidRPr="000A0E90" w:rsidRDefault="00712AAC" w:rsidP="00712AAC">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Չի ընդունվել</w:t>
            </w:r>
            <w:r w:rsidR="00EB10FC">
              <w:rPr>
                <w:rFonts w:ascii="GHEA Grapalat" w:eastAsia="Times New Roman" w:hAnsi="GHEA Grapalat" w:cs="Times New Roman"/>
                <w:b/>
                <w:sz w:val="24"/>
                <w:szCs w:val="24"/>
                <w:lang w:val="hy-AM" w:eastAsia="ru-RU"/>
              </w:rPr>
              <w:t>։</w:t>
            </w:r>
          </w:p>
          <w:p w14:paraId="0BCB4AD3" w14:textId="4303B330" w:rsidR="003F3E96" w:rsidRPr="00D5783E" w:rsidRDefault="000A0E90" w:rsidP="00B50744">
            <w:pPr>
              <w:spacing w:after="0" w:line="240" w:lineRule="auto"/>
              <w:jc w:val="both"/>
              <w:rPr>
                <w:rFonts w:ascii="GHEA Grapalat" w:eastAsia="Times New Roman" w:hAnsi="GHEA Grapalat" w:cs="Times New Roman"/>
                <w:b/>
                <w:sz w:val="24"/>
                <w:szCs w:val="24"/>
                <w:lang w:val="hy-AM" w:eastAsia="ru-RU"/>
              </w:rPr>
            </w:pPr>
            <w:r w:rsidRPr="000A0E90">
              <w:rPr>
                <w:rFonts w:ascii="GHEA Grapalat" w:eastAsia="Times New Roman" w:hAnsi="GHEA Grapalat" w:cs="Times New Roman"/>
                <w:bCs/>
                <w:sz w:val="24"/>
                <w:szCs w:val="24"/>
                <w:lang w:val="hy-AM" w:eastAsia="ru-RU"/>
              </w:rPr>
              <w:t>Դիտարկումն ընդհանրական է ու չհիմնավորված։ Եզրակացության առանձին կետերում նշված հարցերի մասով տրվել են համապատասխան պարզաբանումներ։</w:t>
            </w:r>
          </w:p>
        </w:tc>
      </w:tr>
      <w:tr w:rsidR="00201AE0" w:rsidRPr="00FF774F" w14:paraId="07EB8D37" w14:textId="77777777" w:rsidTr="000C249E">
        <w:trPr>
          <w:trHeight w:val="345"/>
        </w:trPr>
        <w:tc>
          <w:tcPr>
            <w:tcW w:w="9000" w:type="dxa"/>
            <w:vMerge w:val="restart"/>
            <w:shd w:val="clear" w:color="auto" w:fill="E0E0E0"/>
          </w:tcPr>
          <w:p w14:paraId="5690A909" w14:textId="4EDEF139" w:rsidR="00201AE0" w:rsidRPr="00FF774F" w:rsidRDefault="00201AE0" w:rsidP="00201AE0">
            <w:pPr>
              <w:pStyle w:val="Heading1"/>
              <w:spacing w:before="0" w:line="240" w:lineRule="auto"/>
              <w:rPr>
                <w:rFonts w:ascii="GHEA Grapalat" w:hAnsi="GHEA Grapalat"/>
                <w:b/>
                <w:bCs/>
                <w:color w:val="auto"/>
                <w:sz w:val="24"/>
                <w:szCs w:val="24"/>
                <w:lang w:val="hy-AM"/>
              </w:rPr>
            </w:pPr>
            <w:r w:rsidRPr="00201AE0">
              <w:rPr>
                <w:rFonts w:ascii="GHEA Grapalat" w:eastAsia="Times New Roman" w:hAnsi="GHEA Grapalat" w:cs="Times New Roman"/>
                <w:b/>
                <w:color w:val="auto"/>
                <w:sz w:val="24"/>
                <w:szCs w:val="24"/>
                <w:lang w:val="hy-AM" w:eastAsia="ru-RU"/>
              </w:rPr>
              <w:t>9</w:t>
            </w:r>
            <w:r w:rsidRPr="00FF774F">
              <w:rPr>
                <w:rFonts w:ascii="GHEA Grapalat" w:eastAsia="Times New Roman" w:hAnsi="GHEA Grapalat" w:cs="Times New Roman"/>
                <w:b/>
                <w:color w:val="auto"/>
                <w:sz w:val="24"/>
                <w:szCs w:val="24"/>
                <w:lang w:val="hy-AM" w:eastAsia="ru-RU"/>
              </w:rPr>
              <w:t>.</w:t>
            </w:r>
            <w:r w:rsidR="000B743C" w:rsidRPr="000B743C">
              <w:rPr>
                <w:rFonts w:ascii="GHEA Grapalat" w:eastAsia="Times New Roman" w:hAnsi="GHEA Grapalat" w:cs="Times New Roman"/>
                <w:b/>
                <w:color w:val="auto"/>
                <w:sz w:val="24"/>
                <w:szCs w:val="24"/>
                <w:lang w:val="hy-AM" w:eastAsia="ru-RU"/>
              </w:rPr>
              <w:t>1.</w:t>
            </w:r>
            <w:r w:rsidRPr="00FF774F">
              <w:rPr>
                <w:rFonts w:ascii="GHEA Grapalat" w:eastAsia="Times New Roman" w:hAnsi="GHEA Grapalat" w:cs="Times New Roman"/>
                <w:b/>
                <w:color w:val="auto"/>
                <w:sz w:val="24"/>
                <w:szCs w:val="24"/>
                <w:lang w:val="hy-AM" w:eastAsia="ru-RU"/>
              </w:rPr>
              <w:t xml:space="preserve"> ՀՀ</w:t>
            </w:r>
            <w:r w:rsidRPr="00FF774F">
              <w:rPr>
                <w:rFonts w:ascii="GHEA Grapalat" w:hAnsi="GHEA Grapalat"/>
                <w:b/>
                <w:bCs/>
                <w:color w:val="auto"/>
                <w:sz w:val="24"/>
                <w:szCs w:val="24"/>
                <w:lang w:val="hy-AM"/>
              </w:rPr>
              <w:t xml:space="preserve"> </w:t>
            </w:r>
            <w:r>
              <w:rPr>
                <w:rFonts w:ascii="GHEA Grapalat" w:hAnsi="GHEA Grapalat" w:cs="Sylfaen"/>
                <w:b/>
                <w:bCs/>
                <w:color w:val="auto"/>
                <w:sz w:val="24"/>
                <w:szCs w:val="24"/>
                <w:lang w:val="hy-AM"/>
              </w:rPr>
              <w:t xml:space="preserve">վարչապետի աշխատակազմի կարգավորման ազդեցության գնահատման վարչություն </w:t>
            </w:r>
          </w:p>
          <w:p w14:paraId="06B1A6F3" w14:textId="77777777" w:rsidR="00201AE0" w:rsidRPr="00FF774F" w:rsidRDefault="00201AE0" w:rsidP="000C249E">
            <w:pPr>
              <w:spacing w:after="0" w:line="240" w:lineRule="auto"/>
              <w:jc w:val="both"/>
              <w:rPr>
                <w:rFonts w:ascii="GHEA Grapalat" w:hAnsi="GHEA Grapalat"/>
                <w:b/>
                <w:bCs/>
                <w:iCs/>
                <w:sz w:val="24"/>
                <w:szCs w:val="24"/>
                <w:lang w:val="hy-AM"/>
              </w:rPr>
            </w:pPr>
          </w:p>
        </w:tc>
        <w:tc>
          <w:tcPr>
            <w:tcW w:w="5850" w:type="dxa"/>
            <w:shd w:val="clear" w:color="auto" w:fill="E0E0E0"/>
          </w:tcPr>
          <w:p w14:paraId="685E623C" w14:textId="7C283D65" w:rsidR="00201AE0" w:rsidRPr="006502BD" w:rsidRDefault="009975C3" w:rsidP="000C249E">
            <w:pPr>
              <w:spacing w:after="0" w:line="240" w:lineRule="auto"/>
              <w:jc w:val="both"/>
              <w:rPr>
                <w:rFonts w:ascii="GHEA Grapalat" w:hAnsi="GHEA Grapalat"/>
                <w:b/>
                <w:sz w:val="24"/>
                <w:szCs w:val="24"/>
              </w:rPr>
            </w:pPr>
            <w:r>
              <w:rPr>
                <w:rFonts w:ascii="Calibri Cyr" w:hAnsi="Calibri Cyr" w:cs="Calibri Cyr"/>
                <w:b/>
                <w:sz w:val="24"/>
                <w:szCs w:val="24"/>
                <w:lang w:val="hy-AM"/>
              </w:rPr>
              <w:t xml:space="preserve">№ </w:t>
            </w:r>
            <w:r>
              <w:rPr>
                <w:rFonts w:ascii="GHEA Grapalat" w:hAnsi="GHEA Grapalat" w:cs="Times New Roman"/>
                <w:b/>
                <w:sz w:val="24"/>
                <w:szCs w:val="24"/>
                <w:lang w:val="hy-AM"/>
              </w:rPr>
              <w:t>02/10.39/45103-2024</w:t>
            </w:r>
          </w:p>
        </w:tc>
      </w:tr>
      <w:tr w:rsidR="00201AE0" w:rsidRPr="00FF774F" w14:paraId="799A1679" w14:textId="77777777" w:rsidTr="000C249E">
        <w:trPr>
          <w:trHeight w:val="281"/>
        </w:trPr>
        <w:tc>
          <w:tcPr>
            <w:tcW w:w="9000" w:type="dxa"/>
            <w:vMerge/>
            <w:shd w:val="clear" w:color="auto" w:fill="E0E0E0"/>
          </w:tcPr>
          <w:p w14:paraId="72951C4B" w14:textId="77777777" w:rsidR="00201AE0" w:rsidRPr="00FF774F" w:rsidRDefault="00201AE0" w:rsidP="000C249E">
            <w:pPr>
              <w:spacing w:after="0" w:line="240" w:lineRule="auto"/>
              <w:jc w:val="both"/>
              <w:rPr>
                <w:rFonts w:ascii="GHEA Grapalat" w:hAnsi="GHEA Grapalat"/>
                <w:b/>
                <w:sz w:val="24"/>
                <w:szCs w:val="24"/>
                <w:lang w:val="hy-AM"/>
              </w:rPr>
            </w:pPr>
          </w:p>
        </w:tc>
        <w:tc>
          <w:tcPr>
            <w:tcW w:w="5850" w:type="dxa"/>
            <w:shd w:val="clear" w:color="auto" w:fill="E0E0E0"/>
          </w:tcPr>
          <w:p w14:paraId="5D6B549E" w14:textId="508EC04B" w:rsidR="00201AE0" w:rsidRPr="007E0767" w:rsidRDefault="006502BD" w:rsidP="000C249E">
            <w:pPr>
              <w:spacing w:after="0" w:line="240" w:lineRule="auto"/>
              <w:jc w:val="both"/>
              <w:rPr>
                <w:rFonts w:ascii="GHEA Grapalat" w:hAnsi="GHEA Grapalat"/>
                <w:b/>
                <w:sz w:val="24"/>
                <w:szCs w:val="24"/>
                <w:lang w:val="hy-AM"/>
              </w:rPr>
            </w:pPr>
            <w:r>
              <w:rPr>
                <w:rFonts w:ascii="GHEA Grapalat" w:hAnsi="GHEA Grapalat" w:cs="GHEA Grapalat"/>
                <w:b/>
                <w:sz w:val="24"/>
                <w:szCs w:val="24"/>
                <w:lang w:val="hy-AM"/>
              </w:rPr>
              <w:t>27</w:t>
            </w:r>
            <w:r w:rsidR="00201AE0" w:rsidRPr="007E0767">
              <w:rPr>
                <w:rFonts w:ascii="GHEA Grapalat" w:hAnsi="GHEA Grapalat" w:cs="GHEA Grapalat"/>
                <w:b/>
                <w:sz w:val="24"/>
                <w:szCs w:val="24"/>
                <w:lang w:val="hy-AM"/>
              </w:rPr>
              <w:t>.</w:t>
            </w:r>
            <w:r>
              <w:rPr>
                <w:rFonts w:ascii="GHEA Grapalat" w:hAnsi="GHEA Grapalat" w:cs="GHEA Grapalat"/>
                <w:b/>
                <w:sz w:val="24"/>
                <w:szCs w:val="24"/>
                <w:lang w:val="hy-AM"/>
              </w:rPr>
              <w:t>12</w:t>
            </w:r>
            <w:r w:rsidR="00201AE0" w:rsidRPr="007E0767">
              <w:rPr>
                <w:rFonts w:ascii="GHEA Grapalat" w:hAnsi="GHEA Grapalat" w:cs="GHEA Grapalat"/>
                <w:b/>
                <w:sz w:val="24"/>
                <w:szCs w:val="24"/>
                <w:lang w:val="hy-AM"/>
              </w:rPr>
              <w:t>.2024</w:t>
            </w:r>
          </w:p>
        </w:tc>
      </w:tr>
      <w:tr w:rsidR="00201AE0" w:rsidRPr="00321E02" w14:paraId="6280340D" w14:textId="77777777" w:rsidTr="006F1DAF">
        <w:trPr>
          <w:trHeight w:val="281"/>
        </w:trPr>
        <w:tc>
          <w:tcPr>
            <w:tcW w:w="9000" w:type="dxa"/>
            <w:shd w:val="clear" w:color="auto" w:fill="auto"/>
          </w:tcPr>
          <w:p w14:paraId="2B21BD28" w14:textId="77777777" w:rsidR="00236BD5" w:rsidRPr="000E2D5A" w:rsidRDefault="00236BD5" w:rsidP="00236BD5">
            <w:pPr>
              <w:shd w:val="clear" w:color="auto" w:fill="FFFFFF"/>
              <w:spacing w:after="0" w:line="240" w:lineRule="auto"/>
              <w:rPr>
                <w:rFonts w:ascii="GHEA Grapalat" w:eastAsia="Calibri" w:hAnsi="GHEA Grapalat" w:cs="Sylfaen"/>
                <w:b/>
                <w:sz w:val="24"/>
                <w:szCs w:val="24"/>
                <w:lang w:eastAsia="x-none"/>
              </w:rPr>
            </w:pPr>
            <w:r w:rsidRPr="000E2D5A">
              <w:rPr>
                <w:rFonts w:ascii="GHEA Grapalat" w:eastAsia="Calibri" w:hAnsi="GHEA Grapalat" w:cs="Sylfaen"/>
                <w:b/>
                <w:sz w:val="24"/>
                <w:szCs w:val="24"/>
                <w:lang w:eastAsia="x-none"/>
              </w:rPr>
              <w:t>«</w:t>
            </w:r>
            <w:r w:rsidRPr="000E2D5A">
              <w:rPr>
                <w:rFonts w:ascii="GHEA Grapalat" w:hAnsi="GHEA Grapalat"/>
                <w:b/>
                <w:sz w:val="24"/>
                <w:szCs w:val="24"/>
              </w:rPr>
              <w:t>Բնակչության ռեգիստրի մասին» օրենքի նախագծի</w:t>
            </w:r>
            <w:r w:rsidRPr="000E2D5A">
              <w:rPr>
                <w:rFonts w:ascii="GHEA Grapalat" w:eastAsia="Calibri" w:hAnsi="GHEA Grapalat" w:cs="Sylfaen"/>
                <w:b/>
                <w:sz w:val="24"/>
                <w:szCs w:val="24"/>
                <w:lang w:eastAsia="x-none"/>
              </w:rPr>
              <w:t xml:space="preserve"> </w:t>
            </w:r>
            <w:r w:rsidRPr="000E2D5A">
              <w:rPr>
                <w:rFonts w:ascii="GHEA Grapalat" w:hAnsi="GHEA Grapalat" w:cs="Sylfaen"/>
                <w:b/>
                <w:sz w:val="24"/>
                <w:szCs w:val="24"/>
              </w:rPr>
              <w:t>վերաբերյալ</w:t>
            </w:r>
          </w:p>
          <w:p w14:paraId="114F9A67" w14:textId="486267E5" w:rsidR="00201AE0" w:rsidRPr="00D5783E" w:rsidRDefault="00236BD5" w:rsidP="00236BD5">
            <w:pPr>
              <w:spacing w:after="0" w:line="240" w:lineRule="auto"/>
              <w:jc w:val="both"/>
              <w:rPr>
                <w:rFonts w:ascii="GHEA Grapalat" w:hAnsi="GHEA Grapalat"/>
                <w:bCs/>
                <w:sz w:val="24"/>
                <w:szCs w:val="24"/>
                <w:shd w:val="clear" w:color="auto" w:fill="FFFFFF"/>
                <w:lang w:val="hy-AM"/>
              </w:rPr>
            </w:pPr>
            <w:r>
              <w:rPr>
                <w:rFonts w:ascii="GHEA Grapalat" w:eastAsia="Calibri" w:hAnsi="GHEA Grapalat" w:cs="Sylfaen"/>
                <w:sz w:val="24"/>
                <w:szCs w:val="24"/>
                <w:lang w:eastAsia="x-none"/>
              </w:rPr>
              <w:t xml:space="preserve">Նախագծի 5-րդ հոդվածի 1-ին մասի 6-րդ կետով սահմանվում է, որ  </w:t>
            </w:r>
            <w:r w:rsidRPr="00BC1857">
              <w:rPr>
                <w:rFonts w:ascii="GHEA Grapalat" w:eastAsia="Calibri" w:hAnsi="GHEA Grapalat" w:cs="Sylfaen"/>
                <w:i/>
                <w:sz w:val="24"/>
                <w:szCs w:val="24"/>
                <w:lang w:eastAsia="x-none"/>
              </w:rPr>
              <w:t>«</w:t>
            </w:r>
            <w:r>
              <w:rPr>
                <w:rFonts w:ascii="GHEA Grapalat" w:eastAsia="Calibri" w:hAnsi="GHEA Grapalat" w:cs="Sylfaen"/>
                <w:i/>
                <w:sz w:val="24"/>
                <w:szCs w:val="24"/>
                <w:lang w:eastAsia="x-none"/>
              </w:rPr>
              <w:t>...</w:t>
            </w:r>
            <w:r w:rsidRPr="00BC1857">
              <w:rPr>
                <w:rFonts w:ascii="GHEA Grapalat" w:eastAsia="Times New Roman" w:hAnsi="GHEA Grapalat" w:cs="Times New Roman"/>
                <w:i/>
                <w:color w:val="000000"/>
                <w:sz w:val="24"/>
                <w:szCs w:val="24"/>
              </w:rPr>
              <w:t>Բնակչության ռեգիստրում տ</w:t>
            </w:r>
            <w:r w:rsidRPr="00BC1857">
              <w:rPr>
                <w:rFonts w:ascii="GHEA Grapalat" w:hAnsi="GHEA Grapalat" w:cstheme="minorHAnsi"/>
                <w:i/>
                <w:sz w:val="24"/>
                <w:szCs w:val="24"/>
              </w:rPr>
              <w:t>վյալների հավաքագրումն իրականացվում է «Մեկ հարցման» սկզբունքի հիման վրա: «Մեկ հարցման» սկզբունքը նշանակում է, որ անձն ազատվում է բնակչության ռեգիստրում իր վերաբերյալ առկա տեղեկությունը պետական կամ տեղական ինքնակառավարման մարմնին կրկին տրամադրելու պարտականությունից։»</w:t>
            </w:r>
            <w:r>
              <w:rPr>
                <w:rFonts w:ascii="GHEA Grapalat" w:hAnsi="GHEA Grapalat" w:cstheme="minorHAnsi"/>
                <w:sz w:val="24"/>
                <w:szCs w:val="24"/>
              </w:rPr>
              <w:t xml:space="preserve">: Կարևորելով առաջարկվող կարգավորումը որպես քաղաքացիների վարչարարության բեռի նվազեցման ուղղությամբ նշանակալի քայլ,  առաջարկում ենք նաև քննարկել վարչական պատասխանատվության հարցը այն պետական կամ տեղական </w:t>
            </w:r>
            <w:r>
              <w:rPr>
                <w:rFonts w:ascii="GHEA Grapalat" w:hAnsi="GHEA Grapalat" w:cstheme="minorHAnsi"/>
                <w:sz w:val="24"/>
                <w:szCs w:val="24"/>
              </w:rPr>
              <w:lastRenderedPageBreak/>
              <w:t>ինքնակառավարման մարմնի նկատմամբ, որոնք կխախտեն այն կամ նշված խնդրի լուծման այլ տարբերակ, քանի որ քաղաքացիներից տարբեր մարմինների կողմից տարբեր առիթներով անհարկի տեղեկատվություն պահանջելը դեռևս մնում է չլուծված խնդիր:</w:t>
            </w:r>
          </w:p>
        </w:tc>
        <w:tc>
          <w:tcPr>
            <w:tcW w:w="5850" w:type="dxa"/>
            <w:shd w:val="clear" w:color="auto" w:fill="auto"/>
          </w:tcPr>
          <w:p w14:paraId="58A3321F" w14:textId="77777777" w:rsidR="00201AE0" w:rsidRPr="000B743C" w:rsidRDefault="00321E02" w:rsidP="00712AAC">
            <w:pPr>
              <w:spacing w:after="0" w:line="240" w:lineRule="auto"/>
              <w:jc w:val="center"/>
              <w:rPr>
                <w:rFonts w:ascii="GHEA Grapalat" w:eastAsia="Times New Roman" w:hAnsi="GHEA Grapalat" w:cs="Times New Roman"/>
                <w:b/>
                <w:sz w:val="24"/>
                <w:szCs w:val="24"/>
                <w:lang w:val="hy-AM" w:eastAsia="ru-RU"/>
              </w:rPr>
            </w:pPr>
            <w:r w:rsidRPr="000B743C">
              <w:rPr>
                <w:rFonts w:ascii="GHEA Grapalat" w:eastAsia="Times New Roman" w:hAnsi="GHEA Grapalat" w:cs="Times New Roman"/>
                <w:b/>
                <w:sz w:val="24"/>
                <w:szCs w:val="24"/>
                <w:lang w:val="hy-AM" w:eastAsia="ru-RU"/>
              </w:rPr>
              <w:lastRenderedPageBreak/>
              <w:t>Չի ընդունվել։</w:t>
            </w:r>
          </w:p>
          <w:p w14:paraId="35E30D41" w14:textId="570DA1AE" w:rsidR="00321E02" w:rsidRPr="000B743C" w:rsidRDefault="00F97F88" w:rsidP="00321E02">
            <w:pPr>
              <w:spacing w:after="0" w:line="240" w:lineRule="auto"/>
              <w:rPr>
                <w:rFonts w:ascii="GHEA Grapalat" w:eastAsia="Times New Roman" w:hAnsi="GHEA Grapalat" w:cs="Times New Roman"/>
                <w:bCs/>
                <w:sz w:val="24"/>
                <w:szCs w:val="24"/>
                <w:lang w:val="hy-AM" w:eastAsia="ru-RU"/>
              </w:rPr>
            </w:pPr>
            <w:r w:rsidRPr="000B743C">
              <w:rPr>
                <w:rFonts w:ascii="GHEA Grapalat" w:eastAsia="Times New Roman" w:hAnsi="GHEA Grapalat" w:cs="Times New Roman"/>
                <w:bCs/>
                <w:sz w:val="24"/>
                <w:szCs w:val="24"/>
                <w:lang w:val="hy-AM" w:eastAsia="ru-RU"/>
              </w:rPr>
              <w:t xml:space="preserve">Առաջարկում ենք ներկայումս ձեռնպահ մնալ պատասխանատվություն սահմանող դրույթների ամրագրումից, հատկապես հաշվի առնելով այն հանգամանքը, որ լիազոր մարմնի կողմից վերահսկողական գործառույթների սահմանումը ինքնին </w:t>
            </w:r>
            <w:r w:rsidR="000C31BD" w:rsidRPr="000B743C">
              <w:rPr>
                <w:rFonts w:ascii="GHEA Grapalat" w:eastAsia="Times New Roman" w:hAnsi="GHEA Grapalat" w:cs="Times New Roman"/>
                <w:bCs/>
                <w:sz w:val="24"/>
                <w:szCs w:val="24"/>
                <w:lang w:val="hy-AM" w:eastAsia="ru-RU"/>
              </w:rPr>
              <w:t xml:space="preserve">վիճելի է գնահատվում շահագրգիռ որոշ մարմինների, ինչպես նաև վարչապետի աշխատակազմի այլ ստորաբաժանումների կողմից, ուստի պատասխանատվություն </w:t>
            </w:r>
            <w:r w:rsidR="000C31BD" w:rsidRPr="000B743C">
              <w:rPr>
                <w:rFonts w:ascii="GHEA Grapalat" w:eastAsia="Times New Roman" w:hAnsi="GHEA Grapalat" w:cs="Times New Roman"/>
                <w:bCs/>
                <w:sz w:val="24"/>
                <w:szCs w:val="24"/>
                <w:lang w:val="hy-AM" w:eastAsia="ru-RU"/>
              </w:rPr>
              <w:lastRenderedPageBreak/>
              <w:t xml:space="preserve">սահմանող դրույթների ամրագրումը, պետական մի մարմնի կողմից մեկ այլ պետական մարմնի նկատմամբ վարչական վարույթի </w:t>
            </w:r>
            <w:r w:rsidR="000B743C" w:rsidRPr="000B743C">
              <w:rPr>
                <w:rFonts w:ascii="GHEA Grapalat" w:eastAsia="Times New Roman" w:hAnsi="GHEA Grapalat" w:cs="Times New Roman"/>
                <w:bCs/>
                <w:sz w:val="24"/>
                <w:szCs w:val="24"/>
                <w:lang w:val="hy-AM" w:eastAsia="ru-RU"/>
              </w:rPr>
              <w:t xml:space="preserve">հարուցումն </w:t>
            </w:r>
            <w:r w:rsidR="000C31BD" w:rsidRPr="000B743C">
              <w:rPr>
                <w:rFonts w:ascii="GHEA Grapalat" w:eastAsia="Times New Roman" w:hAnsi="GHEA Grapalat" w:cs="Times New Roman"/>
                <w:bCs/>
                <w:sz w:val="24"/>
                <w:szCs w:val="24"/>
                <w:lang w:val="hy-AM" w:eastAsia="ru-RU"/>
              </w:rPr>
              <w:t>ու պատասխանատվության միջոցների կիրառումը է</w:t>
            </w:r>
            <w:r w:rsidR="00C53606" w:rsidRPr="000B743C">
              <w:rPr>
                <w:rFonts w:ascii="GHEA Grapalat" w:eastAsia="Times New Roman" w:hAnsi="GHEA Grapalat" w:cs="Times New Roman"/>
                <w:bCs/>
                <w:sz w:val="24"/>
                <w:szCs w:val="24"/>
                <w:lang w:val="hy-AM" w:eastAsia="ru-RU"/>
              </w:rPr>
              <w:t>լ ավելի խնդրահարույց կարող է դիտարկվել։ Առաջարկում ենք նշված հարցին անդրադառնալ հետագայում՝ համակարգի կայացումից հետո։</w:t>
            </w:r>
            <w:r w:rsidR="000C31BD" w:rsidRPr="000B743C">
              <w:rPr>
                <w:rFonts w:ascii="GHEA Grapalat" w:eastAsia="Times New Roman" w:hAnsi="GHEA Grapalat" w:cs="Times New Roman"/>
                <w:bCs/>
                <w:sz w:val="24"/>
                <w:szCs w:val="24"/>
                <w:lang w:val="hy-AM" w:eastAsia="ru-RU"/>
              </w:rPr>
              <w:t xml:space="preserve"> </w:t>
            </w:r>
          </w:p>
        </w:tc>
      </w:tr>
      <w:tr w:rsidR="000B743C" w:rsidRPr="00FF774F" w14:paraId="27591013" w14:textId="77777777" w:rsidTr="000C249E">
        <w:trPr>
          <w:trHeight w:val="345"/>
        </w:trPr>
        <w:tc>
          <w:tcPr>
            <w:tcW w:w="9000" w:type="dxa"/>
            <w:vMerge w:val="restart"/>
            <w:shd w:val="clear" w:color="auto" w:fill="E0E0E0"/>
          </w:tcPr>
          <w:p w14:paraId="17A562F5" w14:textId="3D4A9768" w:rsidR="000B743C" w:rsidRPr="00FF774F" w:rsidRDefault="000B743C" w:rsidP="000C249E">
            <w:pPr>
              <w:pStyle w:val="Heading1"/>
              <w:spacing w:before="0" w:line="240" w:lineRule="auto"/>
              <w:rPr>
                <w:rFonts w:ascii="GHEA Grapalat" w:hAnsi="GHEA Grapalat"/>
                <w:b/>
                <w:bCs/>
                <w:color w:val="auto"/>
                <w:sz w:val="24"/>
                <w:szCs w:val="24"/>
                <w:lang w:val="hy-AM"/>
              </w:rPr>
            </w:pPr>
            <w:r w:rsidRPr="00201AE0">
              <w:rPr>
                <w:rFonts w:ascii="GHEA Grapalat" w:eastAsia="Times New Roman" w:hAnsi="GHEA Grapalat" w:cs="Times New Roman"/>
                <w:b/>
                <w:color w:val="auto"/>
                <w:sz w:val="24"/>
                <w:szCs w:val="24"/>
                <w:lang w:val="hy-AM" w:eastAsia="ru-RU"/>
              </w:rPr>
              <w:lastRenderedPageBreak/>
              <w:t>9</w:t>
            </w:r>
            <w:r w:rsidRPr="00FF774F">
              <w:rPr>
                <w:rFonts w:ascii="GHEA Grapalat" w:eastAsia="Times New Roman" w:hAnsi="GHEA Grapalat" w:cs="Times New Roman"/>
                <w:b/>
                <w:color w:val="auto"/>
                <w:sz w:val="24"/>
                <w:szCs w:val="24"/>
                <w:lang w:val="hy-AM" w:eastAsia="ru-RU"/>
              </w:rPr>
              <w:t>.</w:t>
            </w:r>
            <w:r>
              <w:rPr>
                <w:rFonts w:ascii="GHEA Grapalat" w:eastAsia="Times New Roman" w:hAnsi="GHEA Grapalat" w:cs="Times New Roman"/>
                <w:b/>
                <w:color w:val="auto"/>
                <w:sz w:val="24"/>
                <w:szCs w:val="24"/>
                <w:lang w:val="hy-AM" w:eastAsia="ru-RU"/>
              </w:rPr>
              <w:t>2.</w:t>
            </w:r>
            <w:r w:rsidRPr="00FF774F">
              <w:rPr>
                <w:rFonts w:ascii="GHEA Grapalat" w:eastAsia="Times New Roman" w:hAnsi="GHEA Grapalat" w:cs="Times New Roman"/>
                <w:b/>
                <w:color w:val="auto"/>
                <w:sz w:val="24"/>
                <w:szCs w:val="24"/>
                <w:lang w:val="hy-AM" w:eastAsia="ru-RU"/>
              </w:rPr>
              <w:t xml:space="preserve"> ՀՀ</w:t>
            </w:r>
            <w:r w:rsidRPr="00FF774F">
              <w:rPr>
                <w:rFonts w:ascii="GHEA Grapalat" w:hAnsi="GHEA Grapalat"/>
                <w:b/>
                <w:bCs/>
                <w:color w:val="auto"/>
                <w:sz w:val="24"/>
                <w:szCs w:val="24"/>
                <w:lang w:val="hy-AM"/>
              </w:rPr>
              <w:t xml:space="preserve"> </w:t>
            </w:r>
            <w:r>
              <w:rPr>
                <w:rFonts w:ascii="GHEA Grapalat" w:hAnsi="GHEA Grapalat" w:cs="Sylfaen"/>
                <w:b/>
                <w:bCs/>
                <w:color w:val="auto"/>
                <w:sz w:val="24"/>
                <w:szCs w:val="24"/>
                <w:lang w:val="hy-AM"/>
              </w:rPr>
              <w:t xml:space="preserve">վարչապետի աշխատակազմի իրավաբանական վարչություն </w:t>
            </w:r>
          </w:p>
          <w:p w14:paraId="3ED21EC8" w14:textId="77777777" w:rsidR="000B743C" w:rsidRPr="00FF774F" w:rsidRDefault="000B743C" w:rsidP="000C249E">
            <w:pPr>
              <w:spacing w:after="0" w:line="240" w:lineRule="auto"/>
              <w:jc w:val="both"/>
              <w:rPr>
                <w:rFonts w:ascii="GHEA Grapalat" w:hAnsi="GHEA Grapalat"/>
                <w:b/>
                <w:bCs/>
                <w:iCs/>
                <w:sz w:val="24"/>
                <w:szCs w:val="24"/>
                <w:lang w:val="hy-AM"/>
              </w:rPr>
            </w:pPr>
          </w:p>
        </w:tc>
        <w:tc>
          <w:tcPr>
            <w:tcW w:w="5850" w:type="dxa"/>
            <w:shd w:val="clear" w:color="auto" w:fill="E0E0E0"/>
          </w:tcPr>
          <w:p w14:paraId="1DF3A6F7" w14:textId="77777777" w:rsidR="000B743C" w:rsidRPr="006502BD" w:rsidRDefault="000B743C" w:rsidP="000C249E">
            <w:pPr>
              <w:spacing w:after="0" w:line="240" w:lineRule="auto"/>
              <w:jc w:val="both"/>
              <w:rPr>
                <w:rFonts w:ascii="GHEA Grapalat" w:hAnsi="GHEA Grapalat"/>
                <w:b/>
                <w:sz w:val="24"/>
                <w:szCs w:val="24"/>
              </w:rPr>
            </w:pPr>
            <w:r>
              <w:rPr>
                <w:rFonts w:ascii="Calibri Cyr" w:hAnsi="Calibri Cyr" w:cs="Calibri Cyr"/>
                <w:b/>
                <w:sz w:val="24"/>
                <w:szCs w:val="24"/>
                <w:lang w:val="hy-AM"/>
              </w:rPr>
              <w:t xml:space="preserve">№ </w:t>
            </w:r>
            <w:r>
              <w:rPr>
                <w:rFonts w:ascii="GHEA Grapalat" w:hAnsi="GHEA Grapalat" w:cs="Times New Roman"/>
                <w:b/>
                <w:sz w:val="24"/>
                <w:szCs w:val="24"/>
                <w:lang w:val="hy-AM"/>
              </w:rPr>
              <w:t>02/10.39/45103-2024</w:t>
            </w:r>
          </w:p>
        </w:tc>
      </w:tr>
      <w:tr w:rsidR="000B743C" w:rsidRPr="00FF774F" w14:paraId="4BE42B09" w14:textId="77777777" w:rsidTr="000C249E">
        <w:trPr>
          <w:trHeight w:val="281"/>
        </w:trPr>
        <w:tc>
          <w:tcPr>
            <w:tcW w:w="9000" w:type="dxa"/>
            <w:vMerge/>
            <w:shd w:val="clear" w:color="auto" w:fill="E0E0E0"/>
          </w:tcPr>
          <w:p w14:paraId="1ECA612D" w14:textId="77777777" w:rsidR="000B743C" w:rsidRPr="00FF774F" w:rsidRDefault="000B743C" w:rsidP="000C249E">
            <w:pPr>
              <w:spacing w:after="0" w:line="240" w:lineRule="auto"/>
              <w:jc w:val="both"/>
              <w:rPr>
                <w:rFonts w:ascii="GHEA Grapalat" w:hAnsi="GHEA Grapalat"/>
                <w:b/>
                <w:sz w:val="24"/>
                <w:szCs w:val="24"/>
                <w:lang w:val="hy-AM"/>
              </w:rPr>
            </w:pPr>
          </w:p>
        </w:tc>
        <w:tc>
          <w:tcPr>
            <w:tcW w:w="5850" w:type="dxa"/>
            <w:shd w:val="clear" w:color="auto" w:fill="E0E0E0"/>
          </w:tcPr>
          <w:p w14:paraId="54FEBEA2" w14:textId="77777777" w:rsidR="000B743C" w:rsidRPr="007E0767" w:rsidRDefault="000B743C" w:rsidP="000C249E">
            <w:pPr>
              <w:spacing w:after="0" w:line="240" w:lineRule="auto"/>
              <w:jc w:val="both"/>
              <w:rPr>
                <w:rFonts w:ascii="GHEA Grapalat" w:hAnsi="GHEA Grapalat"/>
                <w:b/>
                <w:sz w:val="24"/>
                <w:szCs w:val="24"/>
                <w:lang w:val="hy-AM"/>
              </w:rPr>
            </w:pPr>
            <w:r>
              <w:rPr>
                <w:rFonts w:ascii="GHEA Grapalat" w:hAnsi="GHEA Grapalat" w:cs="GHEA Grapalat"/>
                <w:b/>
                <w:sz w:val="24"/>
                <w:szCs w:val="24"/>
                <w:lang w:val="hy-AM"/>
              </w:rPr>
              <w:t>27</w:t>
            </w:r>
            <w:r w:rsidRPr="007E0767">
              <w:rPr>
                <w:rFonts w:ascii="GHEA Grapalat" w:hAnsi="GHEA Grapalat" w:cs="GHEA Grapalat"/>
                <w:b/>
                <w:sz w:val="24"/>
                <w:szCs w:val="24"/>
                <w:lang w:val="hy-AM"/>
              </w:rPr>
              <w:t>.</w:t>
            </w:r>
            <w:r>
              <w:rPr>
                <w:rFonts w:ascii="GHEA Grapalat" w:hAnsi="GHEA Grapalat" w:cs="GHEA Grapalat"/>
                <w:b/>
                <w:sz w:val="24"/>
                <w:szCs w:val="24"/>
                <w:lang w:val="hy-AM"/>
              </w:rPr>
              <w:t>12</w:t>
            </w:r>
            <w:r w:rsidRPr="007E0767">
              <w:rPr>
                <w:rFonts w:ascii="GHEA Grapalat" w:hAnsi="GHEA Grapalat" w:cs="GHEA Grapalat"/>
                <w:b/>
                <w:sz w:val="24"/>
                <w:szCs w:val="24"/>
                <w:lang w:val="hy-AM"/>
              </w:rPr>
              <w:t>.2024</w:t>
            </w:r>
          </w:p>
        </w:tc>
      </w:tr>
      <w:tr w:rsidR="00201AE0" w:rsidRPr="004F3E9E" w14:paraId="193E4682" w14:textId="77777777" w:rsidTr="006F1DAF">
        <w:trPr>
          <w:trHeight w:val="281"/>
        </w:trPr>
        <w:tc>
          <w:tcPr>
            <w:tcW w:w="9000" w:type="dxa"/>
            <w:shd w:val="clear" w:color="auto" w:fill="auto"/>
          </w:tcPr>
          <w:p w14:paraId="5F2AB12A" w14:textId="0CDC4018"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1.</w:t>
            </w:r>
            <w:r>
              <w:rPr>
                <w:rFonts w:ascii="GHEA Grapalat" w:hAnsi="GHEA Grapalat"/>
                <w:sz w:val="24"/>
                <w:szCs w:val="24"/>
                <w:lang w:val="hy-AM"/>
              </w:rPr>
              <w:t xml:space="preserve"> Նախագծի 1-ին և 3-րդ հոդվածները չունեն կարգավորման առարկա։ Հետևաբար՝ նշված դրույթի ամրագրման անհրաժեշտությունը բացակայում է։</w:t>
            </w:r>
          </w:p>
        </w:tc>
        <w:tc>
          <w:tcPr>
            <w:tcW w:w="5850" w:type="dxa"/>
            <w:shd w:val="clear" w:color="auto" w:fill="auto"/>
          </w:tcPr>
          <w:p w14:paraId="76DAB8AB" w14:textId="1E91B6CE" w:rsidR="00201AE0" w:rsidRPr="00CE2CA8" w:rsidRDefault="003A6BD6" w:rsidP="00712AAC">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Ընդունվել է</w:t>
            </w:r>
            <w:r w:rsidR="00292838">
              <w:rPr>
                <w:rFonts w:ascii="GHEA Grapalat" w:eastAsia="Times New Roman" w:hAnsi="GHEA Grapalat" w:cs="Times New Roman"/>
                <w:b/>
                <w:sz w:val="24"/>
                <w:szCs w:val="24"/>
                <w:lang w:val="hy-AM" w:eastAsia="ru-RU"/>
              </w:rPr>
              <w:t xml:space="preserve"> մասնակի</w:t>
            </w:r>
            <w:r>
              <w:rPr>
                <w:rFonts w:ascii="GHEA Grapalat" w:eastAsia="Times New Roman" w:hAnsi="GHEA Grapalat" w:cs="Times New Roman"/>
                <w:b/>
                <w:sz w:val="24"/>
                <w:szCs w:val="24"/>
                <w:lang w:val="hy-AM" w:eastAsia="ru-RU"/>
              </w:rPr>
              <w:t>։</w:t>
            </w:r>
          </w:p>
          <w:p w14:paraId="03DB905F" w14:textId="13F79792" w:rsidR="003A6BD6" w:rsidRPr="0041683D" w:rsidRDefault="003A6BD6" w:rsidP="003A6BD6">
            <w:pPr>
              <w:spacing w:after="0" w:line="240" w:lineRule="auto"/>
              <w:rPr>
                <w:rFonts w:ascii="GHEA Grapalat" w:eastAsia="Times New Roman" w:hAnsi="GHEA Grapalat" w:cs="Times New Roman"/>
                <w:b/>
                <w:sz w:val="24"/>
                <w:szCs w:val="24"/>
                <w:lang w:val="hy-AM" w:eastAsia="ru-RU"/>
              </w:rPr>
            </w:pPr>
            <w:r w:rsidRPr="00CE2CA8">
              <w:rPr>
                <w:rFonts w:ascii="GHEA Grapalat" w:eastAsia="Times New Roman" w:hAnsi="GHEA Grapalat" w:cs="Times New Roman"/>
                <w:bCs/>
                <w:sz w:val="24"/>
                <w:szCs w:val="24"/>
                <w:lang w:val="hy-AM" w:eastAsia="ru-RU"/>
              </w:rPr>
              <w:t xml:space="preserve">Նախագիծը խմբագրվել է, որի արդյունքում հանվել է </w:t>
            </w:r>
            <w:r w:rsidR="00292838" w:rsidRPr="00CE2CA8">
              <w:rPr>
                <w:rFonts w:ascii="GHEA Grapalat" w:eastAsia="Times New Roman" w:hAnsi="GHEA Grapalat" w:cs="Times New Roman"/>
                <w:bCs/>
                <w:sz w:val="24"/>
                <w:szCs w:val="24"/>
                <w:lang w:val="hy-AM" w:eastAsia="ru-RU"/>
              </w:rPr>
              <w:t>3-րդ հոդվածը։ 1-ին հոդվածը չի հանվել, քանի որ դրանում տրվում է նախագծի կարգավորման ընդհանուր նպատակը</w:t>
            </w:r>
            <w:r w:rsidR="00CE2CA8" w:rsidRPr="00CE2CA8">
              <w:rPr>
                <w:rFonts w:ascii="GHEA Grapalat" w:eastAsia="Times New Roman" w:hAnsi="GHEA Grapalat" w:cs="Times New Roman"/>
                <w:bCs/>
                <w:sz w:val="24"/>
                <w:szCs w:val="24"/>
                <w:lang w:val="hy-AM" w:eastAsia="ru-RU"/>
              </w:rPr>
              <w:t>, որը կարծում ենք էական է նախագծի կարգավորման առարկային շրջանակն ուրվածգելու, ինչպես նաև կարգավորման ընդհանուր նպատակադրումը ընկալելու համար։</w:t>
            </w:r>
            <w:r w:rsidR="00F755AF">
              <w:rPr>
                <w:rFonts w:ascii="GHEA Grapalat" w:eastAsia="Times New Roman" w:hAnsi="GHEA Grapalat" w:cs="Times New Roman"/>
                <w:bCs/>
                <w:sz w:val="24"/>
                <w:szCs w:val="24"/>
                <w:lang w:val="hy-AM" w:eastAsia="ru-RU"/>
              </w:rPr>
              <w:t xml:space="preserve"> Միաժամանակ հարկ ենք համարում ուշադրություն դարձնել այն հանգամանքին, որ ՀՀ գործող օրենքներ</w:t>
            </w:r>
            <w:r w:rsidR="002F46EC">
              <w:rPr>
                <w:rFonts w:ascii="GHEA Grapalat" w:eastAsia="Times New Roman" w:hAnsi="GHEA Grapalat" w:cs="Times New Roman"/>
                <w:bCs/>
                <w:sz w:val="24"/>
                <w:szCs w:val="24"/>
                <w:lang w:val="hy-AM" w:eastAsia="ru-RU"/>
              </w:rPr>
              <w:t>ի</w:t>
            </w:r>
            <w:r w:rsidR="0041683D" w:rsidRPr="0041683D">
              <w:rPr>
                <w:rFonts w:ascii="GHEA Grapalat" w:eastAsia="Times New Roman" w:hAnsi="GHEA Grapalat" w:cs="Times New Roman"/>
                <w:bCs/>
                <w:sz w:val="24"/>
                <w:szCs w:val="24"/>
                <w:lang w:val="hy-AM" w:eastAsia="ru-RU"/>
              </w:rPr>
              <w:t xml:space="preserve"> </w:t>
            </w:r>
            <w:r w:rsidR="0041683D">
              <w:rPr>
                <w:rFonts w:ascii="GHEA Grapalat" w:eastAsia="Times New Roman" w:hAnsi="GHEA Grapalat" w:cs="Times New Roman"/>
                <w:bCs/>
                <w:sz w:val="24"/>
                <w:szCs w:val="24"/>
                <w:lang w:val="hy-AM" w:eastAsia="ru-RU"/>
              </w:rPr>
              <w:t>գերակշիռ մեծամասնությունը ունի այնպիսի դրույթներ, որոնք առնչվում են օրենքի նպատակին</w:t>
            </w:r>
            <w:r w:rsidR="00CF132E">
              <w:rPr>
                <w:rFonts w:ascii="GHEA Grapalat" w:eastAsia="Times New Roman" w:hAnsi="GHEA Grapalat" w:cs="Times New Roman"/>
                <w:bCs/>
                <w:sz w:val="24"/>
                <w:szCs w:val="24"/>
                <w:lang w:val="hy-AM" w:eastAsia="ru-RU"/>
              </w:rPr>
              <w:t xml:space="preserve"> կամ</w:t>
            </w:r>
            <w:r w:rsidR="0041683D">
              <w:rPr>
                <w:rFonts w:ascii="GHEA Grapalat" w:eastAsia="Times New Roman" w:hAnsi="GHEA Grapalat" w:cs="Times New Roman"/>
                <w:bCs/>
                <w:sz w:val="24"/>
                <w:szCs w:val="24"/>
                <w:lang w:val="hy-AM" w:eastAsia="ru-RU"/>
              </w:rPr>
              <w:t xml:space="preserve"> խնդիրներին</w:t>
            </w:r>
            <w:r w:rsidR="00CF132E">
              <w:rPr>
                <w:rFonts w:ascii="GHEA Grapalat" w:eastAsia="Times New Roman" w:hAnsi="GHEA Grapalat" w:cs="Times New Roman"/>
                <w:bCs/>
                <w:sz w:val="24"/>
                <w:szCs w:val="24"/>
                <w:lang w:val="hy-AM" w:eastAsia="ru-RU"/>
              </w:rPr>
              <w:t>, ուստի նշված հոդվածի կարգավորման առարկան</w:t>
            </w:r>
            <w:r w:rsidR="002F46EC">
              <w:rPr>
                <w:rFonts w:ascii="GHEA Grapalat" w:eastAsia="Times New Roman" w:hAnsi="GHEA Grapalat" w:cs="Times New Roman"/>
                <w:bCs/>
                <w:sz w:val="24"/>
                <w:szCs w:val="24"/>
                <w:lang w:val="hy-AM" w:eastAsia="ru-RU"/>
              </w:rPr>
              <w:t xml:space="preserve"> օրենքի կարգավորման նպատակը սահմանելն է</w:t>
            </w:r>
            <w:r w:rsidR="005041F1">
              <w:rPr>
                <w:rFonts w:ascii="GHEA Grapalat" w:eastAsia="Times New Roman" w:hAnsi="GHEA Grapalat" w:cs="Times New Roman"/>
                <w:bCs/>
                <w:sz w:val="24"/>
                <w:szCs w:val="24"/>
                <w:lang w:val="hy-AM" w:eastAsia="ru-RU"/>
              </w:rPr>
              <w:t>, որը ինքնանպատակ չէ։</w:t>
            </w:r>
          </w:p>
        </w:tc>
      </w:tr>
      <w:tr w:rsidR="00201AE0" w:rsidRPr="004F3E9E" w14:paraId="48B1BB16" w14:textId="77777777" w:rsidTr="006F1DAF">
        <w:trPr>
          <w:trHeight w:val="281"/>
        </w:trPr>
        <w:tc>
          <w:tcPr>
            <w:tcW w:w="9000" w:type="dxa"/>
            <w:shd w:val="clear" w:color="auto" w:fill="auto"/>
          </w:tcPr>
          <w:p w14:paraId="2ED8652F" w14:textId="47EA0FA8"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sz w:val="24"/>
                <w:szCs w:val="24"/>
                <w:lang w:val="hy-AM"/>
              </w:rPr>
              <w:t>2</w:t>
            </w:r>
            <w:r w:rsidRPr="00F27418">
              <w:rPr>
                <w:rFonts w:ascii="GHEA Grapalat" w:hAnsi="GHEA Grapalat"/>
                <w:sz w:val="24"/>
                <w:szCs w:val="24"/>
                <w:lang w:val="hy-AM"/>
              </w:rPr>
              <w:t>.</w:t>
            </w:r>
            <w:r>
              <w:rPr>
                <w:rFonts w:ascii="GHEA Grapalat" w:hAnsi="GHEA Grapalat"/>
                <w:sz w:val="24"/>
                <w:szCs w:val="24"/>
                <w:lang w:val="hy-AM"/>
              </w:rPr>
              <w:t xml:space="preserve"> Նախագծի 4-րդ հոդվածի 1-ին մասի 2-րդ և 5-րդ կետերում սահմանվում են </w:t>
            </w:r>
            <w:r w:rsidRPr="00F27418">
              <w:rPr>
                <w:rFonts w:ascii="GHEA Grapalat" w:hAnsi="GHEA Grapalat"/>
                <w:i/>
                <w:sz w:val="24"/>
                <w:szCs w:val="24"/>
                <w:u w:val="single"/>
                <w:lang w:val="hy-AM"/>
              </w:rPr>
              <w:t>բնակչության ռեգիստրի տվյալների սուբյեկտ</w:t>
            </w:r>
            <w:r>
              <w:rPr>
                <w:rFonts w:ascii="GHEA Grapalat" w:hAnsi="GHEA Grapalat"/>
                <w:i/>
                <w:sz w:val="24"/>
                <w:szCs w:val="24"/>
                <w:u w:val="single"/>
                <w:lang w:val="hy-AM"/>
              </w:rPr>
              <w:t>ը</w:t>
            </w:r>
            <w:r>
              <w:rPr>
                <w:rFonts w:ascii="GHEA Grapalat" w:hAnsi="GHEA Grapalat"/>
                <w:sz w:val="24"/>
                <w:szCs w:val="24"/>
                <w:lang w:val="hy-AM"/>
              </w:rPr>
              <w:t xml:space="preserve"> և </w:t>
            </w:r>
            <w:r w:rsidRPr="00F27418">
              <w:rPr>
                <w:rFonts w:ascii="GHEA Grapalat" w:hAnsi="GHEA Grapalat"/>
                <w:i/>
                <w:sz w:val="24"/>
                <w:szCs w:val="24"/>
                <w:u w:val="single"/>
                <w:lang w:val="hy-AM"/>
              </w:rPr>
              <w:t>բնակչության ռեգիստրում տվյալներ ներկայացնող մարմիններ</w:t>
            </w:r>
            <w:r>
              <w:rPr>
                <w:rFonts w:ascii="GHEA Grapalat" w:hAnsi="GHEA Grapalat"/>
                <w:i/>
                <w:sz w:val="24"/>
                <w:szCs w:val="24"/>
                <w:u w:val="single"/>
                <w:lang w:val="hy-AM"/>
              </w:rPr>
              <w:t>ը</w:t>
            </w:r>
            <w:r w:rsidRPr="00F27418">
              <w:rPr>
                <w:rFonts w:ascii="GHEA Grapalat" w:hAnsi="GHEA Grapalat"/>
                <w:i/>
                <w:sz w:val="24"/>
                <w:szCs w:val="24"/>
                <w:lang w:val="hy-AM"/>
              </w:rPr>
              <w:t>՝ ո</w:t>
            </w:r>
            <w:r w:rsidRPr="00F27418">
              <w:rPr>
                <w:rFonts w:ascii="GHEA Grapalat" w:hAnsi="GHEA Grapalat"/>
                <w:sz w:val="24"/>
                <w:szCs w:val="24"/>
                <w:lang w:val="hy-AM"/>
              </w:rPr>
              <w:t xml:space="preserve">րպես </w:t>
            </w:r>
            <w:r w:rsidRPr="00F27418">
              <w:rPr>
                <w:rFonts w:ascii="GHEA Grapalat" w:hAnsi="GHEA Grapalat"/>
                <w:i/>
                <w:sz w:val="24"/>
                <w:szCs w:val="24"/>
                <w:u w:val="single"/>
                <w:lang w:val="hy-AM"/>
              </w:rPr>
              <w:t>հասկացություններ</w:t>
            </w:r>
            <w:r w:rsidRPr="00F27418">
              <w:rPr>
                <w:rFonts w:ascii="GHEA Grapalat" w:hAnsi="GHEA Grapalat"/>
                <w:sz w:val="24"/>
                <w:szCs w:val="24"/>
                <w:lang w:val="hy-AM"/>
              </w:rPr>
              <w:t>, սակայն</w:t>
            </w:r>
            <w:r>
              <w:rPr>
                <w:rFonts w:ascii="GHEA Grapalat" w:hAnsi="GHEA Grapalat"/>
                <w:sz w:val="24"/>
                <w:szCs w:val="24"/>
                <w:lang w:val="hy-AM"/>
              </w:rPr>
              <w:t xml:space="preserve"> այդ դրույթները ոչ թե նկարագրում են  </w:t>
            </w:r>
            <w:r w:rsidRPr="00F27418">
              <w:rPr>
                <w:rFonts w:ascii="GHEA Grapalat" w:hAnsi="GHEA Grapalat"/>
                <w:sz w:val="24"/>
                <w:szCs w:val="24"/>
                <w:lang w:val="hy-AM"/>
              </w:rPr>
              <w:t xml:space="preserve">տվյալների </w:t>
            </w:r>
            <w:r>
              <w:rPr>
                <w:rFonts w:ascii="GHEA Grapalat" w:hAnsi="GHEA Grapalat"/>
                <w:sz w:val="24"/>
                <w:szCs w:val="24"/>
                <w:lang w:val="hy-AM"/>
              </w:rPr>
              <w:t xml:space="preserve">սուբյեկտի և </w:t>
            </w:r>
            <w:r w:rsidRPr="00F27418">
              <w:rPr>
                <w:rFonts w:ascii="GHEA Grapalat" w:hAnsi="GHEA Grapalat"/>
                <w:sz w:val="24"/>
                <w:szCs w:val="24"/>
                <w:lang w:val="hy-AM"/>
              </w:rPr>
              <w:t xml:space="preserve">տվյալներ ներկայացնող </w:t>
            </w:r>
            <w:r>
              <w:rPr>
                <w:rFonts w:ascii="GHEA Grapalat" w:hAnsi="GHEA Grapalat"/>
                <w:sz w:val="24"/>
                <w:szCs w:val="24"/>
                <w:lang w:val="hy-AM"/>
              </w:rPr>
              <w:t xml:space="preserve">մարմինների հատկանիշները, այլ </w:t>
            </w:r>
            <w:r w:rsidRPr="00855518">
              <w:rPr>
                <w:rFonts w:ascii="GHEA Grapalat" w:hAnsi="GHEA Grapalat"/>
                <w:i/>
                <w:sz w:val="24"/>
                <w:szCs w:val="24"/>
                <w:u w:val="single"/>
                <w:lang w:val="hy-AM"/>
              </w:rPr>
              <w:t>բովանդակային կարգավորում են</w:t>
            </w:r>
            <w:r>
              <w:rPr>
                <w:rFonts w:ascii="GHEA Grapalat" w:hAnsi="GHEA Grapalat"/>
                <w:sz w:val="24"/>
                <w:szCs w:val="24"/>
                <w:lang w:val="hy-AM"/>
              </w:rPr>
              <w:t xml:space="preserve"> այն անձանց </w:t>
            </w:r>
            <w:r w:rsidRPr="00855518">
              <w:rPr>
                <w:rFonts w:ascii="GHEA Grapalat" w:hAnsi="GHEA Grapalat"/>
                <w:i/>
                <w:sz w:val="24"/>
                <w:szCs w:val="24"/>
                <w:u w:val="single"/>
                <w:lang w:val="hy-AM"/>
              </w:rPr>
              <w:t>շրջանակը</w:t>
            </w:r>
            <w:r>
              <w:rPr>
                <w:rFonts w:ascii="GHEA Grapalat" w:hAnsi="GHEA Grapalat"/>
                <w:sz w:val="24"/>
                <w:szCs w:val="24"/>
                <w:lang w:val="hy-AM"/>
              </w:rPr>
              <w:t>, որոնց վերաբերյալ տվյալներ են մշակվում և այն մարմինները և կազմակերպությունները, որոնք պետք է համապատասխան տվյալներ ներկայացնեն։ Հետևաբար՝ նախագծի նշված դրույթները չեն կարող ամրագրվել որպես օրենքում օգտագործվող հասկացություններ։</w:t>
            </w:r>
          </w:p>
        </w:tc>
        <w:tc>
          <w:tcPr>
            <w:tcW w:w="5850" w:type="dxa"/>
            <w:shd w:val="clear" w:color="auto" w:fill="auto"/>
          </w:tcPr>
          <w:p w14:paraId="4EF1CA72" w14:textId="3E3F1E01" w:rsidR="00201AE0" w:rsidRDefault="005041F1"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3EAE885A" w14:textId="5AAED132" w:rsidR="005041F1" w:rsidRPr="00011A81" w:rsidRDefault="005041F1" w:rsidP="005041F1">
            <w:pPr>
              <w:spacing w:after="0" w:line="240" w:lineRule="auto"/>
              <w:rPr>
                <w:rFonts w:ascii="GHEA Grapalat" w:eastAsia="Times New Roman" w:hAnsi="GHEA Grapalat" w:cs="Times New Roman"/>
                <w:bCs/>
                <w:sz w:val="24"/>
                <w:szCs w:val="24"/>
                <w:lang w:val="hy-AM" w:eastAsia="ru-RU"/>
              </w:rPr>
            </w:pPr>
            <w:r w:rsidRPr="00011A81">
              <w:rPr>
                <w:rFonts w:ascii="GHEA Grapalat" w:eastAsia="Times New Roman" w:hAnsi="GHEA Grapalat" w:cs="Times New Roman"/>
                <w:bCs/>
                <w:sz w:val="24"/>
                <w:szCs w:val="24"/>
                <w:lang w:val="hy-AM" w:eastAsia="ru-RU"/>
              </w:rPr>
              <w:t xml:space="preserve">Նախագիծը խմբագրվել է, որի արդյունքում </w:t>
            </w:r>
            <w:r w:rsidR="00011A81" w:rsidRPr="00011A81">
              <w:rPr>
                <w:rFonts w:ascii="GHEA Grapalat" w:eastAsia="Times New Roman" w:hAnsi="GHEA Grapalat" w:cs="Times New Roman"/>
                <w:bCs/>
                <w:sz w:val="24"/>
                <w:szCs w:val="24"/>
                <w:lang w:val="hy-AM" w:eastAsia="ru-RU"/>
              </w:rPr>
              <w:t>բնակչության ռեգիստրի տվյալների սուբյեկտի և բնակչության ռեգիստրում տվյալներ ներկայացնող մարմինների շրջանակը սահմանվել է վերաբերելի հոդվածներում։</w:t>
            </w:r>
          </w:p>
        </w:tc>
      </w:tr>
      <w:tr w:rsidR="00201AE0" w:rsidRPr="004F3E9E" w14:paraId="7993F036" w14:textId="77777777" w:rsidTr="004C0BB6">
        <w:trPr>
          <w:trHeight w:val="281"/>
        </w:trPr>
        <w:tc>
          <w:tcPr>
            <w:tcW w:w="9000" w:type="dxa"/>
            <w:shd w:val="clear" w:color="auto" w:fill="auto"/>
          </w:tcPr>
          <w:p w14:paraId="7DB592F2" w14:textId="2B726021"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sz w:val="24"/>
                <w:szCs w:val="24"/>
                <w:lang w:val="hy-AM"/>
              </w:rPr>
              <w:t>3</w:t>
            </w:r>
            <w:r w:rsidRPr="002379CF">
              <w:rPr>
                <w:rFonts w:ascii="GHEA Grapalat" w:hAnsi="GHEA Grapalat"/>
                <w:sz w:val="24"/>
                <w:szCs w:val="24"/>
                <w:lang w:val="hy-AM"/>
              </w:rPr>
              <w:t>.</w:t>
            </w:r>
            <w:r>
              <w:rPr>
                <w:rFonts w:ascii="GHEA Grapalat" w:hAnsi="GHEA Grapalat"/>
                <w:sz w:val="24"/>
                <w:szCs w:val="24"/>
                <w:lang w:val="hy-AM"/>
              </w:rPr>
              <w:t xml:space="preserve"> Նախագծի 7-րդ հոդվածի 2-րդ մասի համաձայն՝ բ</w:t>
            </w:r>
            <w:r w:rsidRPr="002379CF">
              <w:rPr>
                <w:rFonts w:ascii="GHEA Grapalat" w:hAnsi="GHEA Grapalat"/>
                <w:sz w:val="24"/>
                <w:szCs w:val="24"/>
                <w:lang w:val="hy-AM"/>
              </w:rPr>
              <w:t xml:space="preserve">նակչության ռեգիստրում տվյալներ ներկայացնող մարմինների աշխատանքները </w:t>
            </w:r>
            <w:r w:rsidRPr="002379CF">
              <w:rPr>
                <w:rFonts w:ascii="GHEA Grapalat" w:hAnsi="GHEA Grapalat"/>
                <w:i/>
                <w:sz w:val="24"/>
                <w:szCs w:val="24"/>
                <w:u w:val="single"/>
                <w:lang w:val="hy-AM"/>
              </w:rPr>
              <w:lastRenderedPageBreak/>
              <w:t>համակարգում է</w:t>
            </w:r>
            <w:r w:rsidRPr="002379CF">
              <w:rPr>
                <w:rFonts w:ascii="GHEA Grapalat" w:hAnsi="GHEA Grapalat"/>
                <w:sz w:val="24"/>
                <w:szCs w:val="24"/>
                <w:lang w:val="hy-AM"/>
              </w:rPr>
              <w:t xml:space="preserve"> բնակչության ռեգիստրի կառ</w:t>
            </w:r>
            <w:r>
              <w:rPr>
                <w:rFonts w:ascii="GHEA Grapalat" w:hAnsi="GHEA Grapalat"/>
                <w:sz w:val="24"/>
                <w:szCs w:val="24"/>
                <w:lang w:val="hy-AM"/>
              </w:rPr>
              <w:t xml:space="preserve">ավարիչը, սակայն նախագծի կարգավորումներից պարզ չէ, թե տվյալներ ներկայացնող մարմինների աշխատանքների համակարգումը իրենից </w:t>
            </w:r>
            <w:r w:rsidRPr="002379CF">
              <w:rPr>
                <w:rFonts w:ascii="GHEA Grapalat" w:hAnsi="GHEA Grapalat"/>
                <w:i/>
                <w:sz w:val="24"/>
                <w:szCs w:val="24"/>
                <w:u w:val="single"/>
                <w:lang w:val="hy-AM"/>
              </w:rPr>
              <w:t>կոնկրետ ինչ լիազորությունների իրականացում է ենթադրում</w:t>
            </w:r>
            <w:r>
              <w:rPr>
                <w:rFonts w:ascii="GHEA Grapalat" w:hAnsi="GHEA Grapalat"/>
                <w:sz w:val="24"/>
                <w:szCs w:val="24"/>
                <w:lang w:val="hy-AM"/>
              </w:rPr>
              <w:t>։</w:t>
            </w:r>
          </w:p>
        </w:tc>
        <w:tc>
          <w:tcPr>
            <w:tcW w:w="5850" w:type="dxa"/>
            <w:shd w:val="clear" w:color="auto" w:fill="auto"/>
          </w:tcPr>
          <w:p w14:paraId="600567F6" w14:textId="166ED499" w:rsidR="00201AE0" w:rsidRDefault="003B2F2A"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596917">
              <w:rPr>
                <w:rFonts w:ascii="GHEA Grapalat" w:eastAsia="Times New Roman" w:hAnsi="GHEA Grapalat" w:cs="Times New Roman"/>
                <w:b/>
                <w:sz w:val="24"/>
                <w:szCs w:val="24"/>
                <w:lang w:val="hy-AM" w:eastAsia="ru-RU"/>
              </w:rPr>
              <w:t>։</w:t>
            </w:r>
          </w:p>
          <w:p w14:paraId="5F85181C" w14:textId="3B817C26" w:rsidR="003B2F2A" w:rsidRPr="004C0BB6" w:rsidRDefault="003B2F2A" w:rsidP="003B2F2A">
            <w:pPr>
              <w:spacing w:after="0" w:line="240" w:lineRule="auto"/>
              <w:rPr>
                <w:rFonts w:ascii="GHEA Grapalat" w:eastAsia="Times New Roman" w:hAnsi="GHEA Grapalat" w:cs="Times New Roman"/>
                <w:bCs/>
                <w:sz w:val="24"/>
                <w:szCs w:val="24"/>
                <w:lang w:val="hy-AM" w:eastAsia="ru-RU"/>
              </w:rPr>
            </w:pPr>
            <w:r w:rsidRPr="004C0BB6">
              <w:rPr>
                <w:rFonts w:ascii="GHEA Grapalat" w:eastAsia="Times New Roman" w:hAnsi="GHEA Grapalat" w:cs="Times New Roman"/>
                <w:bCs/>
                <w:sz w:val="24"/>
                <w:szCs w:val="24"/>
                <w:lang w:val="hy-AM" w:eastAsia="ru-RU"/>
              </w:rPr>
              <w:lastRenderedPageBreak/>
              <w:t xml:space="preserve">Նախագծի </w:t>
            </w:r>
            <w:r w:rsidR="004C0BB6" w:rsidRPr="004C0BB6">
              <w:rPr>
                <w:rFonts w:ascii="GHEA Grapalat" w:eastAsia="Times New Roman" w:hAnsi="GHEA Grapalat" w:cs="Times New Roman"/>
                <w:bCs/>
                <w:sz w:val="24"/>
                <w:szCs w:val="24"/>
                <w:lang w:val="hy-AM" w:eastAsia="ru-RU"/>
              </w:rPr>
              <w:t>21-րդ հոդված</w:t>
            </w:r>
            <w:r w:rsidR="002B2B85">
              <w:rPr>
                <w:rFonts w:ascii="GHEA Grapalat" w:eastAsia="Times New Roman" w:hAnsi="GHEA Grapalat" w:cs="Times New Roman"/>
                <w:bCs/>
                <w:sz w:val="24"/>
                <w:szCs w:val="24"/>
                <w:lang w:val="hy-AM" w:eastAsia="ru-RU"/>
              </w:rPr>
              <w:t>ում հստակեցվել է</w:t>
            </w:r>
            <w:r w:rsidR="004C0BB6" w:rsidRPr="004C0BB6">
              <w:rPr>
                <w:rFonts w:ascii="GHEA Grapalat" w:eastAsia="Times New Roman" w:hAnsi="GHEA Grapalat" w:cs="Times New Roman"/>
                <w:bCs/>
                <w:sz w:val="24"/>
                <w:szCs w:val="24"/>
                <w:lang w:val="hy-AM" w:eastAsia="ru-RU"/>
              </w:rPr>
              <w:t xml:space="preserve"> բնակչության ռեգիստրի կառավարչի համակարգման գործառույթները։</w:t>
            </w:r>
          </w:p>
          <w:p w14:paraId="39D34893" w14:textId="463BD50D" w:rsidR="003B2F2A" w:rsidRDefault="003B2F2A" w:rsidP="00712AAC">
            <w:pPr>
              <w:spacing w:after="0" w:line="240" w:lineRule="auto"/>
              <w:jc w:val="center"/>
              <w:rPr>
                <w:rFonts w:ascii="GHEA Grapalat" w:eastAsia="Times New Roman" w:hAnsi="GHEA Grapalat" w:cs="Times New Roman"/>
                <w:b/>
                <w:sz w:val="24"/>
                <w:szCs w:val="24"/>
                <w:lang w:val="hy-AM" w:eastAsia="ru-RU"/>
              </w:rPr>
            </w:pPr>
          </w:p>
        </w:tc>
      </w:tr>
      <w:tr w:rsidR="00201AE0" w:rsidRPr="004F3E9E" w14:paraId="32EAC0A7" w14:textId="77777777" w:rsidTr="006F1DAF">
        <w:trPr>
          <w:trHeight w:val="281"/>
        </w:trPr>
        <w:tc>
          <w:tcPr>
            <w:tcW w:w="9000" w:type="dxa"/>
            <w:shd w:val="clear" w:color="auto" w:fill="auto"/>
          </w:tcPr>
          <w:p w14:paraId="31E1E0AB" w14:textId="5B520F83" w:rsidR="00EA6421" w:rsidRDefault="00EA6421" w:rsidP="00EA6421">
            <w:pPr>
              <w:autoSpaceDE w:val="0"/>
              <w:autoSpaceDN w:val="0"/>
              <w:adjustRightInd w:val="0"/>
              <w:spacing w:after="0"/>
              <w:jc w:val="both"/>
              <w:rPr>
                <w:rFonts w:ascii="GHEA Grapalat" w:hAnsi="GHEA Grapalat"/>
                <w:sz w:val="24"/>
                <w:szCs w:val="24"/>
                <w:lang w:val="hy-AM"/>
              </w:rPr>
            </w:pPr>
            <w:r>
              <w:rPr>
                <w:rFonts w:ascii="GHEA Grapalat" w:hAnsi="GHEA Grapalat"/>
                <w:sz w:val="24"/>
                <w:szCs w:val="24"/>
                <w:lang w:val="hy-AM"/>
              </w:rPr>
              <w:lastRenderedPageBreak/>
              <w:t xml:space="preserve">     4</w:t>
            </w:r>
            <w:r w:rsidRPr="00FA4651">
              <w:rPr>
                <w:rFonts w:ascii="GHEA Grapalat" w:hAnsi="GHEA Grapalat"/>
                <w:sz w:val="24"/>
                <w:szCs w:val="24"/>
                <w:lang w:val="hy-AM"/>
              </w:rPr>
              <w:t>.</w:t>
            </w:r>
            <w:r>
              <w:rPr>
                <w:rFonts w:ascii="GHEA Grapalat" w:hAnsi="GHEA Grapalat"/>
                <w:sz w:val="24"/>
                <w:szCs w:val="24"/>
                <w:lang w:val="hy-AM"/>
              </w:rPr>
              <w:t xml:space="preserve"> Նախագծի 7-րդ հոդվածի 4-րդ մասի համաձայն՝ բ</w:t>
            </w:r>
            <w:r w:rsidRPr="00FA4651">
              <w:rPr>
                <w:rFonts w:ascii="GHEA Grapalat" w:hAnsi="GHEA Grapalat"/>
                <w:sz w:val="24"/>
                <w:szCs w:val="24"/>
                <w:lang w:val="hy-AM"/>
              </w:rPr>
              <w:t xml:space="preserve">նակչության ռեգիստրի կառուցվածքին վերաբերող </w:t>
            </w:r>
            <w:r w:rsidRPr="00FA4651">
              <w:rPr>
                <w:rFonts w:ascii="GHEA Grapalat" w:hAnsi="GHEA Grapalat"/>
                <w:i/>
                <w:sz w:val="24"/>
                <w:szCs w:val="24"/>
                <w:u w:val="single"/>
                <w:lang w:val="hy-AM"/>
              </w:rPr>
              <w:t>տեխնիկական պահանջները</w:t>
            </w:r>
            <w:r>
              <w:rPr>
                <w:rFonts w:ascii="GHEA Grapalat" w:hAnsi="GHEA Grapalat"/>
                <w:sz w:val="24"/>
                <w:szCs w:val="24"/>
                <w:lang w:val="hy-AM"/>
              </w:rPr>
              <w:t xml:space="preserve"> </w:t>
            </w:r>
            <w:r w:rsidRPr="00FA4651">
              <w:rPr>
                <w:rFonts w:ascii="GHEA Grapalat" w:hAnsi="GHEA Grapalat"/>
                <w:sz w:val="24"/>
                <w:szCs w:val="24"/>
                <w:lang w:val="hy-AM"/>
              </w:rPr>
              <w:t>(…) սահմանվում են տվյալների շտեմարանի կանոնակարգով</w:t>
            </w:r>
            <w:r>
              <w:rPr>
                <w:rFonts w:ascii="GHEA Grapalat" w:hAnsi="GHEA Grapalat"/>
                <w:sz w:val="24"/>
                <w:szCs w:val="24"/>
                <w:lang w:val="hy-AM"/>
              </w:rPr>
              <w:t xml:space="preserve"> </w:t>
            </w:r>
            <w:r w:rsidRPr="00FA4651">
              <w:rPr>
                <w:rFonts w:ascii="GHEA Grapalat" w:hAnsi="GHEA Grapalat"/>
                <w:sz w:val="24"/>
                <w:szCs w:val="24"/>
                <w:lang w:val="hy-AM"/>
              </w:rPr>
              <w:t>(</w:t>
            </w:r>
            <w:r>
              <w:rPr>
                <w:rFonts w:ascii="GHEA Grapalat" w:hAnsi="GHEA Grapalat"/>
                <w:sz w:val="24"/>
                <w:szCs w:val="24"/>
                <w:lang w:val="hy-AM"/>
              </w:rPr>
              <w:t>հաստատում է ՀՀ կառավարությունը</w:t>
            </w:r>
            <w:r w:rsidRPr="00FA4651">
              <w:rPr>
                <w:rFonts w:ascii="GHEA Grapalat" w:hAnsi="GHEA Grapalat"/>
                <w:sz w:val="24"/>
                <w:szCs w:val="24"/>
                <w:lang w:val="hy-AM"/>
              </w:rPr>
              <w:t>)</w:t>
            </w:r>
            <w:r>
              <w:rPr>
                <w:rFonts w:ascii="GHEA Grapalat" w:hAnsi="GHEA Grapalat"/>
                <w:sz w:val="24"/>
                <w:szCs w:val="24"/>
                <w:lang w:val="hy-AM"/>
              </w:rPr>
              <w:t>։</w:t>
            </w:r>
          </w:p>
          <w:p w14:paraId="15D33617" w14:textId="1ED2D7BC" w:rsidR="00201AE0" w:rsidRPr="00D5783E" w:rsidRDefault="00EA6421" w:rsidP="00EA6421">
            <w:pPr>
              <w:spacing w:after="0" w:line="240" w:lineRule="auto"/>
              <w:jc w:val="both"/>
              <w:rPr>
                <w:rFonts w:ascii="GHEA Grapalat" w:hAnsi="GHEA Grapalat"/>
                <w:bCs/>
                <w:sz w:val="24"/>
                <w:szCs w:val="24"/>
                <w:shd w:val="clear" w:color="auto" w:fill="FFFFFF"/>
                <w:lang w:val="hy-AM"/>
              </w:rPr>
            </w:pPr>
            <w:r>
              <w:rPr>
                <w:rFonts w:ascii="GHEA Grapalat" w:hAnsi="GHEA Grapalat"/>
                <w:sz w:val="24"/>
                <w:szCs w:val="24"/>
                <w:lang w:val="hy-AM"/>
              </w:rPr>
              <w:t xml:space="preserve">Նախագծի նշված դրույթը խնդրահարույց է իրավական որոշակիության տեսանկյունից, քանի որ պարզ չէ, թե </w:t>
            </w:r>
            <w:r w:rsidRPr="002905BD">
              <w:rPr>
                <w:rFonts w:ascii="GHEA Grapalat" w:hAnsi="GHEA Grapalat"/>
                <w:i/>
                <w:sz w:val="24"/>
                <w:szCs w:val="24"/>
                <w:u w:val="single"/>
                <w:lang w:val="hy-AM"/>
              </w:rPr>
              <w:t xml:space="preserve">ինչ </w:t>
            </w:r>
            <w:r>
              <w:rPr>
                <w:rFonts w:ascii="GHEA Grapalat" w:hAnsi="GHEA Grapalat"/>
                <w:i/>
                <w:sz w:val="24"/>
                <w:szCs w:val="24"/>
                <w:u w:val="single"/>
                <w:lang w:val="hy-AM"/>
              </w:rPr>
              <w:t>են</w:t>
            </w:r>
            <w:r w:rsidRPr="002905BD">
              <w:rPr>
                <w:rFonts w:ascii="GHEA Grapalat" w:hAnsi="GHEA Grapalat"/>
                <w:i/>
                <w:sz w:val="24"/>
                <w:szCs w:val="24"/>
                <w:u w:val="single"/>
                <w:lang w:val="hy-AM"/>
              </w:rPr>
              <w:t xml:space="preserve"> իրենից ենթադրում</w:t>
            </w:r>
            <w:r>
              <w:rPr>
                <w:rFonts w:ascii="GHEA Grapalat" w:hAnsi="GHEA Grapalat"/>
                <w:sz w:val="24"/>
                <w:szCs w:val="24"/>
                <w:lang w:val="hy-AM"/>
              </w:rPr>
              <w:t xml:space="preserve"> </w:t>
            </w:r>
            <w:r>
              <w:rPr>
                <w:rFonts w:ascii="GHEA Grapalat" w:hAnsi="GHEA Grapalat"/>
                <w:i/>
                <w:sz w:val="24"/>
                <w:szCs w:val="24"/>
                <w:u w:val="single"/>
                <w:lang w:val="hy-AM"/>
              </w:rPr>
              <w:t>ռեգիստրի</w:t>
            </w:r>
            <w:r w:rsidRPr="002905BD">
              <w:rPr>
                <w:rFonts w:ascii="GHEA Grapalat" w:hAnsi="GHEA Grapalat"/>
                <w:i/>
                <w:sz w:val="24"/>
                <w:szCs w:val="24"/>
                <w:u w:val="single"/>
                <w:lang w:val="hy-AM"/>
              </w:rPr>
              <w:t xml:space="preserve"> կառուցվածքին վերաբերող տեխնիկական պահանջ</w:t>
            </w:r>
            <w:r>
              <w:rPr>
                <w:rFonts w:ascii="GHEA Grapalat" w:hAnsi="GHEA Grapalat"/>
                <w:i/>
                <w:sz w:val="24"/>
                <w:szCs w:val="24"/>
                <w:u w:val="single"/>
                <w:lang w:val="hy-AM"/>
              </w:rPr>
              <w:t>ներ</w:t>
            </w:r>
            <w:r w:rsidRPr="002905BD">
              <w:rPr>
                <w:rFonts w:ascii="GHEA Grapalat" w:hAnsi="GHEA Grapalat"/>
                <w:i/>
                <w:sz w:val="24"/>
                <w:szCs w:val="24"/>
                <w:u w:val="single"/>
                <w:lang w:val="hy-AM"/>
              </w:rPr>
              <w:t>ը</w:t>
            </w:r>
            <w:r>
              <w:rPr>
                <w:rFonts w:ascii="GHEA Grapalat" w:hAnsi="GHEA Grapalat"/>
                <w:sz w:val="24"/>
                <w:szCs w:val="24"/>
                <w:lang w:val="hy-AM"/>
              </w:rPr>
              <w:t>, և ինչ բովանդակության իրավական ակտ է ընդունվելու նշված լիազորող նորմի հիման վրա։</w:t>
            </w:r>
          </w:p>
        </w:tc>
        <w:tc>
          <w:tcPr>
            <w:tcW w:w="5850" w:type="dxa"/>
            <w:shd w:val="clear" w:color="auto" w:fill="auto"/>
          </w:tcPr>
          <w:p w14:paraId="7B8091E1" w14:textId="34DEA8F4" w:rsidR="00201AE0" w:rsidRDefault="00E45EFD"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62CECF12" w14:textId="551F14F8" w:rsidR="00E45EFD" w:rsidRPr="005A1FED" w:rsidRDefault="00E45EFD" w:rsidP="00E45EFD">
            <w:pPr>
              <w:spacing w:after="0" w:line="240" w:lineRule="auto"/>
              <w:rPr>
                <w:rFonts w:ascii="GHEA Grapalat" w:eastAsia="Times New Roman" w:hAnsi="GHEA Grapalat" w:cs="Times New Roman"/>
                <w:bCs/>
                <w:sz w:val="24"/>
                <w:szCs w:val="24"/>
                <w:lang w:val="hy-AM" w:eastAsia="ru-RU"/>
              </w:rPr>
            </w:pPr>
            <w:r w:rsidRPr="005A1FED">
              <w:rPr>
                <w:rFonts w:ascii="GHEA Grapalat" w:eastAsia="Times New Roman" w:hAnsi="GHEA Grapalat" w:cs="Times New Roman"/>
                <w:bCs/>
                <w:sz w:val="24"/>
                <w:szCs w:val="24"/>
                <w:lang w:val="hy-AM" w:eastAsia="ru-RU"/>
              </w:rPr>
              <w:t>Նախագծի հասկացություններ բաժնում ավելացվել են նոր հասկացություններ</w:t>
            </w:r>
            <w:r w:rsidR="00CB4F16" w:rsidRPr="005A1FED">
              <w:rPr>
                <w:rFonts w:ascii="GHEA Grapalat" w:eastAsia="Times New Roman" w:hAnsi="GHEA Grapalat" w:cs="Times New Roman"/>
                <w:bCs/>
                <w:sz w:val="24"/>
                <w:szCs w:val="24"/>
                <w:lang w:val="hy-AM" w:eastAsia="ru-RU"/>
              </w:rPr>
              <w:t>, որոնք վերաբերվում են բնակչության ռեգիստրի տվյալների շտեմարանին և տվյալների շտեմարանի կանոնակարգին։ Կարծում ենք, նշ</w:t>
            </w:r>
            <w:r w:rsidR="0020285F" w:rsidRPr="005A1FED">
              <w:rPr>
                <w:rFonts w:ascii="GHEA Grapalat" w:eastAsia="Times New Roman" w:hAnsi="GHEA Grapalat" w:cs="Times New Roman"/>
                <w:bCs/>
                <w:sz w:val="24"/>
                <w:szCs w:val="24"/>
                <w:lang w:val="hy-AM" w:eastAsia="ru-RU"/>
              </w:rPr>
              <w:t>ված հստակեցումների արդյունքում «տեխնիկական պահանջները» ավելի ընկալելի կլինեն</w:t>
            </w:r>
            <w:r w:rsidR="005A1FED" w:rsidRPr="005A1FED">
              <w:rPr>
                <w:rFonts w:ascii="GHEA Grapalat" w:eastAsia="Times New Roman" w:hAnsi="GHEA Grapalat" w:cs="Times New Roman"/>
                <w:bCs/>
                <w:sz w:val="24"/>
                <w:szCs w:val="24"/>
                <w:lang w:val="hy-AM" w:eastAsia="ru-RU"/>
              </w:rPr>
              <w:t>, ինչպես նաև հստակեցվել է իրավական ակտի բովանդակությունը։</w:t>
            </w:r>
            <w:r w:rsidR="0020285F" w:rsidRPr="005A1FED">
              <w:rPr>
                <w:rFonts w:ascii="GHEA Grapalat" w:eastAsia="Times New Roman" w:hAnsi="GHEA Grapalat" w:cs="Times New Roman"/>
                <w:bCs/>
                <w:sz w:val="24"/>
                <w:szCs w:val="24"/>
                <w:lang w:val="hy-AM" w:eastAsia="ru-RU"/>
              </w:rPr>
              <w:t xml:space="preserve"> </w:t>
            </w:r>
          </w:p>
        </w:tc>
      </w:tr>
      <w:tr w:rsidR="00201AE0" w:rsidRPr="004F3E9E" w14:paraId="457FA2FF" w14:textId="77777777" w:rsidTr="006F1DAF">
        <w:trPr>
          <w:trHeight w:val="281"/>
        </w:trPr>
        <w:tc>
          <w:tcPr>
            <w:tcW w:w="9000" w:type="dxa"/>
            <w:shd w:val="clear" w:color="auto" w:fill="auto"/>
          </w:tcPr>
          <w:p w14:paraId="3B4B1418" w14:textId="7C1C088E"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sz w:val="24"/>
                <w:szCs w:val="24"/>
                <w:lang w:val="hy-AM"/>
              </w:rPr>
              <w:t>5</w:t>
            </w:r>
            <w:r w:rsidRPr="00D50FCA">
              <w:rPr>
                <w:rFonts w:ascii="GHEA Grapalat" w:hAnsi="GHEA Grapalat"/>
                <w:sz w:val="24"/>
                <w:szCs w:val="24"/>
                <w:lang w:val="hy-AM"/>
              </w:rPr>
              <w:t>.</w:t>
            </w:r>
            <w:r>
              <w:rPr>
                <w:rFonts w:ascii="GHEA Grapalat" w:hAnsi="GHEA Grapalat"/>
                <w:sz w:val="24"/>
                <w:szCs w:val="24"/>
                <w:lang w:val="hy-AM"/>
              </w:rPr>
              <w:t xml:space="preserve"> Նախագծի 14-րդ հոդվածի 7-րդ մասի համաձայն՝ տ</w:t>
            </w:r>
            <w:r w:rsidRPr="00D50FCA">
              <w:rPr>
                <w:rFonts w:ascii="GHEA Grapalat" w:hAnsi="GHEA Grapalat"/>
                <w:sz w:val="24"/>
                <w:szCs w:val="24"/>
                <w:lang w:val="hy-AM"/>
              </w:rPr>
              <w:t xml:space="preserve">վյալների փոխանակման շերտի միջոցով բնակչության ռեգիստրի հետ փոխկապակցված այլ տվյալների շտեմարանների կիրառման կարգը սահմանում է </w:t>
            </w:r>
            <w:r>
              <w:rPr>
                <w:rFonts w:ascii="GHEA Grapalat" w:hAnsi="GHEA Grapalat"/>
                <w:sz w:val="24"/>
                <w:szCs w:val="24"/>
                <w:lang w:val="hy-AM"/>
              </w:rPr>
              <w:t>ՀՀ</w:t>
            </w:r>
            <w:r w:rsidRPr="00D50FCA">
              <w:rPr>
                <w:rFonts w:ascii="GHEA Grapalat" w:hAnsi="GHEA Grapalat"/>
                <w:sz w:val="24"/>
                <w:szCs w:val="24"/>
                <w:lang w:val="hy-AM"/>
              </w:rPr>
              <w:t xml:space="preserve"> կառավարությունը</w:t>
            </w:r>
            <w:r>
              <w:rPr>
                <w:rFonts w:ascii="GHEA Grapalat" w:hAnsi="GHEA Grapalat"/>
                <w:sz w:val="24"/>
                <w:szCs w:val="24"/>
                <w:lang w:val="hy-AM"/>
              </w:rPr>
              <w:t xml:space="preserve">։ </w:t>
            </w:r>
            <w:r w:rsidRPr="00D50FCA">
              <w:rPr>
                <w:rFonts w:ascii="GHEA Grapalat" w:hAnsi="GHEA Grapalat"/>
                <w:sz w:val="24"/>
                <w:szCs w:val="24"/>
                <w:lang w:val="hy-AM"/>
              </w:rPr>
              <w:t>Նշված լիազորող նորմ</w:t>
            </w:r>
            <w:r>
              <w:rPr>
                <w:rFonts w:ascii="GHEA Grapalat" w:hAnsi="GHEA Grapalat"/>
                <w:sz w:val="24"/>
                <w:szCs w:val="24"/>
                <w:lang w:val="hy-AM"/>
              </w:rPr>
              <w:t xml:space="preserve">ից պարզ չէ, թե իրենից ինչ է ենթադրում </w:t>
            </w:r>
            <w:r w:rsidRPr="00FB4075">
              <w:rPr>
                <w:rFonts w:ascii="GHEA Grapalat" w:hAnsi="GHEA Grapalat"/>
                <w:i/>
                <w:sz w:val="24"/>
                <w:szCs w:val="24"/>
                <w:u w:val="single"/>
                <w:lang w:val="hy-AM"/>
              </w:rPr>
              <w:t>շտեմարանների կիրառման կարգը</w:t>
            </w:r>
            <w:r>
              <w:rPr>
                <w:rFonts w:ascii="GHEA Grapalat" w:hAnsi="GHEA Grapalat"/>
                <w:sz w:val="24"/>
                <w:szCs w:val="24"/>
                <w:lang w:val="hy-AM"/>
              </w:rPr>
              <w:t xml:space="preserve">։ </w:t>
            </w:r>
            <w:r w:rsidRPr="00D50FCA">
              <w:rPr>
                <w:rFonts w:ascii="GHEA Grapalat" w:hAnsi="GHEA Grapalat"/>
                <w:sz w:val="24"/>
                <w:szCs w:val="24"/>
                <w:lang w:val="hy-AM"/>
              </w:rPr>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D50FCA">
              <w:rPr>
                <w:rFonts w:ascii="GHEA Grapalat" w:hAnsi="GHEA Grapalat"/>
                <w:i/>
                <w:sz w:val="24"/>
                <w:szCs w:val="24"/>
                <w:u w:val="single"/>
                <w:lang w:val="hy-AM"/>
              </w:rPr>
              <w:t>Լիազորող նորմերը պետք է համապատասխանեն իրավական որոշակիության սկզբունքին</w:t>
            </w:r>
            <w:r w:rsidRPr="00D50FCA">
              <w:rPr>
                <w:rFonts w:ascii="GHEA Grapalat" w:hAnsi="GHEA Grapalat"/>
                <w:sz w:val="24"/>
                <w:szCs w:val="24"/>
                <w:lang w:val="hy-AM"/>
              </w:rPr>
              <w:t>: Հետևաբար՝ առաջարկվող դրույթը անհրաժեշտ է հստակեցնել՝ նախատեսելով թե կոնկրետ ինչ լիազորություն վերապահելու մասին է խոսքը:</w:t>
            </w:r>
          </w:p>
        </w:tc>
        <w:tc>
          <w:tcPr>
            <w:tcW w:w="5850" w:type="dxa"/>
            <w:shd w:val="clear" w:color="auto" w:fill="auto"/>
          </w:tcPr>
          <w:p w14:paraId="2F761733" w14:textId="5D047B65" w:rsidR="00201AE0" w:rsidRDefault="008032FB"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4A4EA0E7" w14:textId="08C455D6" w:rsidR="008032FB" w:rsidRPr="00BC176F" w:rsidRDefault="008032FB" w:rsidP="008032FB">
            <w:pPr>
              <w:spacing w:after="0" w:line="240" w:lineRule="auto"/>
              <w:rPr>
                <w:rFonts w:ascii="GHEA Grapalat" w:eastAsia="Times New Roman" w:hAnsi="GHEA Grapalat" w:cs="Times New Roman"/>
                <w:bCs/>
                <w:sz w:val="24"/>
                <w:szCs w:val="24"/>
                <w:lang w:val="hy-AM" w:eastAsia="ru-RU"/>
              </w:rPr>
            </w:pPr>
            <w:r w:rsidRPr="00BC176F">
              <w:rPr>
                <w:rFonts w:ascii="GHEA Grapalat" w:eastAsia="Times New Roman" w:hAnsi="GHEA Grapalat" w:cs="Times New Roman"/>
                <w:bCs/>
                <w:sz w:val="24"/>
                <w:szCs w:val="24"/>
                <w:lang w:val="hy-AM" w:eastAsia="ru-RU"/>
              </w:rPr>
              <w:t>Նշված դրույթը հստակեցվել է։ Խոսքը վերաբերվում է բնակչության ռեսգիստրի և այլ տվյալների շտեմարանների միջև ծրագրային ապահովման միջոցով առկա ցանցային կապի մասին, և այլ տվյալների շտեմարաններից բնակչության ռեգիստր և հակառակը տվյալների փոխանակման և օգտագործման մասին։</w:t>
            </w:r>
            <w:r w:rsidR="00BC176F" w:rsidRPr="00BC176F">
              <w:rPr>
                <w:rFonts w:ascii="GHEA Grapalat" w:eastAsia="Times New Roman" w:hAnsi="GHEA Grapalat" w:cs="Times New Roman"/>
                <w:bCs/>
                <w:sz w:val="24"/>
                <w:szCs w:val="24"/>
                <w:lang w:val="hy-AM" w:eastAsia="ru-RU"/>
              </w:rPr>
              <w:t xml:space="preserve"> Նախագծի խմբագրման արդյունքում նախ հասկացություններում տրվել է «տվյալների փոխանակման շերտ» հասկացությունը, այնուհետև 14-րդ հոդվածի 7-րդ մասում կատարվել է հստակեցում։</w:t>
            </w:r>
          </w:p>
        </w:tc>
      </w:tr>
      <w:tr w:rsidR="00201AE0" w:rsidRPr="004F3E9E" w14:paraId="3BB51FA6" w14:textId="77777777" w:rsidTr="006F1DAF">
        <w:trPr>
          <w:trHeight w:val="281"/>
        </w:trPr>
        <w:tc>
          <w:tcPr>
            <w:tcW w:w="9000" w:type="dxa"/>
            <w:shd w:val="clear" w:color="auto" w:fill="auto"/>
          </w:tcPr>
          <w:p w14:paraId="7BD7C0CD" w14:textId="11E7E495" w:rsidR="00201AE0" w:rsidRPr="00D5783E" w:rsidRDefault="008032FB"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 </w:t>
            </w:r>
            <w:r w:rsidR="00EA6421">
              <w:rPr>
                <w:rFonts w:ascii="GHEA Grapalat" w:hAnsi="GHEA Grapalat"/>
                <w:bCs/>
                <w:sz w:val="24"/>
                <w:szCs w:val="24"/>
                <w:shd w:val="clear" w:color="auto" w:fill="FFFFFF"/>
                <w:lang w:val="hy-AM"/>
              </w:rPr>
              <w:t xml:space="preserve">6. </w:t>
            </w:r>
            <w:r w:rsidR="00EA6421">
              <w:rPr>
                <w:rFonts w:ascii="GHEA Grapalat" w:hAnsi="GHEA Grapalat"/>
                <w:sz w:val="24"/>
                <w:szCs w:val="24"/>
                <w:lang w:val="hy-AM"/>
              </w:rPr>
              <w:t>Նախագծի 17-րդ հոդվածի համաձայն՝ բ</w:t>
            </w:r>
            <w:r w:rsidR="00EA6421" w:rsidRPr="00E84022">
              <w:rPr>
                <w:rFonts w:ascii="GHEA Grapalat" w:hAnsi="GHEA Grapalat"/>
                <w:sz w:val="24"/>
                <w:szCs w:val="24"/>
                <w:lang w:val="hy-AM"/>
              </w:rPr>
              <w:t xml:space="preserve">ժշկական կազմակերպությունները </w:t>
            </w:r>
            <w:r w:rsidR="00EA6421">
              <w:rPr>
                <w:rFonts w:ascii="GHEA Grapalat" w:hAnsi="GHEA Grapalat"/>
                <w:sz w:val="24"/>
                <w:szCs w:val="24"/>
                <w:lang w:val="hy-AM"/>
              </w:rPr>
              <w:t xml:space="preserve">պարտավոր են </w:t>
            </w:r>
            <w:r w:rsidR="00EA6421" w:rsidRPr="00E84022">
              <w:rPr>
                <w:rFonts w:ascii="GHEA Grapalat" w:hAnsi="GHEA Grapalat"/>
                <w:sz w:val="24"/>
                <w:szCs w:val="24"/>
                <w:lang w:val="hy-AM"/>
              </w:rPr>
              <w:t>անձի ծննդյան</w:t>
            </w:r>
            <w:r w:rsidR="00EA6421">
              <w:rPr>
                <w:rFonts w:ascii="GHEA Grapalat" w:hAnsi="GHEA Grapalat"/>
                <w:sz w:val="24"/>
                <w:szCs w:val="24"/>
                <w:lang w:val="hy-AM"/>
              </w:rPr>
              <w:t xml:space="preserve"> և մահվան դեպքի վերաբերյալ մի շարք տեղեկություններ մուտքագրել բնակչության ռեգիստր, սակայն </w:t>
            </w:r>
            <w:r w:rsidR="00EA6421" w:rsidRPr="00E84022">
              <w:rPr>
                <w:rFonts w:ascii="GHEA Grapalat" w:hAnsi="GHEA Grapalat"/>
                <w:i/>
                <w:sz w:val="24"/>
                <w:szCs w:val="24"/>
                <w:u w:val="single"/>
                <w:lang w:val="hy-AM"/>
              </w:rPr>
              <w:t>պարզ չէ, թե ինչու է նշված կազմակերպությունների վրա նման պարտականություն դրվում</w:t>
            </w:r>
            <w:r w:rsidR="00EA6421">
              <w:rPr>
                <w:rFonts w:ascii="GHEA Grapalat" w:hAnsi="GHEA Grapalat"/>
                <w:sz w:val="24"/>
                <w:szCs w:val="24"/>
                <w:lang w:val="hy-AM"/>
              </w:rPr>
              <w:t xml:space="preserve">, եթե անձի վերաբերյալ </w:t>
            </w:r>
            <w:r w:rsidR="00EA6421" w:rsidRPr="00E84022">
              <w:rPr>
                <w:rFonts w:ascii="GHEA Grapalat" w:hAnsi="GHEA Grapalat"/>
                <w:i/>
                <w:sz w:val="24"/>
                <w:szCs w:val="24"/>
                <w:u w:val="single"/>
                <w:lang w:val="hy-AM"/>
              </w:rPr>
              <w:t>նույն</w:t>
            </w:r>
            <w:r w:rsidR="00EA6421" w:rsidRPr="00E84022">
              <w:rPr>
                <w:rFonts w:ascii="GHEA Grapalat" w:hAnsi="GHEA Grapalat"/>
                <w:sz w:val="24"/>
                <w:szCs w:val="24"/>
                <w:lang w:val="hy-AM"/>
              </w:rPr>
              <w:t xml:space="preserve"> </w:t>
            </w:r>
            <w:r w:rsidR="00EA6421">
              <w:rPr>
                <w:rFonts w:ascii="GHEA Grapalat" w:hAnsi="GHEA Grapalat"/>
                <w:sz w:val="24"/>
                <w:szCs w:val="24"/>
                <w:lang w:val="hy-AM"/>
              </w:rPr>
              <w:t>տվյալները գրանցվում են ՔԿԱԳ-ում և նշված մարմնի կողմից ներկայացվում բնակչության ռեգիստր։</w:t>
            </w:r>
          </w:p>
        </w:tc>
        <w:tc>
          <w:tcPr>
            <w:tcW w:w="5850" w:type="dxa"/>
            <w:shd w:val="clear" w:color="auto" w:fill="auto"/>
          </w:tcPr>
          <w:p w14:paraId="52CEBBCB" w14:textId="0FFEBAF8" w:rsidR="00201AE0" w:rsidRPr="008B75B0" w:rsidRDefault="008877A4" w:rsidP="00712AAC">
            <w:pPr>
              <w:spacing w:after="0" w:line="240" w:lineRule="auto"/>
              <w:jc w:val="center"/>
              <w:rPr>
                <w:rFonts w:ascii="GHEA Grapalat" w:eastAsia="Times New Roman" w:hAnsi="GHEA Grapalat" w:cs="Times New Roman"/>
                <w:b/>
                <w:sz w:val="24"/>
                <w:szCs w:val="24"/>
                <w:lang w:val="hy-AM" w:eastAsia="ru-RU"/>
              </w:rPr>
            </w:pPr>
            <w:r w:rsidRPr="008B75B0">
              <w:rPr>
                <w:rFonts w:ascii="GHEA Grapalat" w:eastAsia="Times New Roman" w:hAnsi="GHEA Grapalat" w:cs="Times New Roman"/>
                <w:b/>
                <w:sz w:val="24"/>
                <w:szCs w:val="24"/>
                <w:lang w:val="hy-AM" w:eastAsia="ru-RU"/>
              </w:rPr>
              <w:t>Չի ընդունվել</w:t>
            </w:r>
            <w:r w:rsidR="00596917">
              <w:rPr>
                <w:rFonts w:ascii="GHEA Grapalat" w:eastAsia="Times New Roman" w:hAnsi="GHEA Grapalat" w:cs="Times New Roman"/>
                <w:b/>
                <w:sz w:val="24"/>
                <w:szCs w:val="24"/>
                <w:lang w:val="hy-AM" w:eastAsia="ru-RU"/>
              </w:rPr>
              <w:t>։</w:t>
            </w:r>
          </w:p>
          <w:p w14:paraId="521C2C83" w14:textId="7AF26937" w:rsidR="000A3A2D" w:rsidRPr="008B75B0" w:rsidRDefault="008877A4" w:rsidP="000A3A2D">
            <w:pPr>
              <w:spacing w:after="0" w:line="240" w:lineRule="auto"/>
              <w:rPr>
                <w:rFonts w:ascii="GHEA Grapalat" w:eastAsia="Times New Roman" w:hAnsi="GHEA Grapalat" w:cs="Times New Roman"/>
                <w:bCs/>
                <w:sz w:val="24"/>
                <w:szCs w:val="24"/>
                <w:lang w:val="hy-AM" w:eastAsia="ru-RU"/>
              </w:rPr>
            </w:pPr>
            <w:r w:rsidRPr="008B75B0">
              <w:rPr>
                <w:rFonts w:ascii="GHEA Grapalat" w:eastAsia="Times New Roman" w:hAnsi="GHEA Grapalat" w:cs="Times New Roman"/>
                <w:bCs/>
                <w:sz w:val="24"/>
                <w:szCs w:val="24"/>
                <w:lang w:val="hy-AM" w:eastAsia="ru-RU"/>
              </w:rPr>
              <w:t xml:space="preserve">Ըստ էության, խոսքը գնում է գործող համակարգի կոնցեպտուալ փոփոխության մասին։ Բնակչության ռեգիստրը, ինչպես բազմաթիվ զարգացած երկրներում, պետք է լինի </w:t>
            </w:r>
            <w:r w:rsidR="00FD5F04" w:rsidRPr="008B75B0">
              <w:rPr>
                <w:rFonts w:ascii="GHEA Grapalat" w:eastAsia="Times New Roman" w:hAnsi="GHEA Grapalat" w:cs="Times New Roman"/>
                <w:bCs/>
                <w:sz w:val="24"/>
                <w:szCs w:val="24"/>
                <w:lang w:val="hy-AM" w:eastAsia="ru-RU"/>
              </w:rPr>
              <w:t xml:space="preserve">բնակչության վերաբերյալ հիմնարար տվյալների աղբյուր։ Բնակչության վերաբերյալ այնպիսի կարևորագույն տեղեկությունները, որոնք ամրագրված են նախագծի 8-րդ հոդվածով, պետք է առաջնային աղբյուրներից հավաքագրվեն բնակչության </w:t>
            </w:r>
            <w:r w:rsidR="00FD5F04" w:rsidRPr="008B75B0">
              <w:rPr>
                <w:rFonts w:ascii="GHEA Grapalat" w:eastAsia="Times New Roman" w:hAnsi="GHEA Grapalat" w:cs="Times New Roman"/>
                <w:bCs/>
                <w:sz w:val="24"/>
                <w:szCs w:val="24"/>
                <w:lang w:val="hy-AM" w:eastAsia="ru-RU"/>
              </w:rPr>
              <w:lastRenderedPageBreak/>
              <w:t>ռեգիստր։ ՔԿԱԳ մարմինները ներկայումս հանդիսանում են բնակչության ռեգիստրին տվյալներ տրամադրող մարմին</w:t>
            </w:r>
            <w:r w:rsidR="00414542" w:rsidRPr="008B75B0">
              <w:rPr>
                <w:rFonts w:ascii="GHEA Grapalat" w:eastAsia="Times New Roman" w:hAnsi="GHEA Grapalat" w:cs="Times New Roman"/>
                <w:bCs/>
                <w:sz w:val="24"/>
                <w:szCs w:val="24"/>
                <w:lang w:val="hy-AM" w:eastAsia="ru-RU"/>
              </w:rPr>
              <w:t>, սակայն տեղեկատվության միջնորդավորված տրամադրումը այն հիմնական պատճառներից մեկն է, որի արդյունքում ներկայումս բնակչության ռեգիստրը</w:t>
            </w:r>
            <w:r w:rsidR="000A3A2D" w:rsidRPr="008B75B0">
              <w:rPr>
                <w:rFonts w:ascii="GHEA Grapalat" w:eastAsia="Times New Roman" w:hAnsi="GHEA Grapalat" w:cs="Times New Roman"/>
                <w:bCs/>
                <w:sz w:val="24"/>
                <w:szCs w:val="24"/>
                <w:lang w:val="hy-AM" w:eastAsia="ru-RU"/>
              </w:rPr>
              <w:t xml:space="preserve"> </w:t>
            </w:r>
            <w:r w:rsidR="000A3A2D" w:rsidRPr="008B75B0">
              <w:rPr>
                <w:rFonts w:ascii="GHEA Grapalat" w:hAnsi="GHEA Grapalat" w:cstheme="minorHAnsi"/>
                <w:bCs/>
                <w:sz w:val="24"/>
                <w:szCs w:val="24"/>
                <w:lang w:val="hy-AM"/>
              </w:rPr>
              <w:t>հանդիսանում է բնակչության ռեգիստրում գրանցման ենթակա տեղեկատվության հավաքագրման երկրորդային օղակ, ինչը հանգեցնում է ռեգիստրում այլ տեղեկատվական համակարգերից մուտքագրվող տվյալների թերի լրացման, համակարգի լեզուների անհամապատասխանության, ուստի և ոչ հստակ տեղեկատվության հավաքագրման։ Արդյունքում բնակչության ռեգիստրը իրենցից ներկայացնում ոչ թե անձանց վերաբերյալ թարմացված ու արդիականացված տվյալների բազա, այլ անձանց փաստաթղթերի վերաբերյալ մասնակի տեղեկատվություն պարունակող համակարգ։</w:t>
            </w:r>
          </w:p>
          <w:p w14:paraId="1F0C736F" w14:textId="2AADFE8E" w:rsidR="000A3A2D" w:rsidRPr="008B75B0" w:rsidRDefault="000A3A2D" w:rsidP="008877A4">
            <w:pPr>
              <w:spacing w:after="0" w:line="240" w:lineRule="auto"/>
              <w:rPr>
                <w:rFonts w:ascii="GHEA Grapalat" w:eastAsia="Times New Roman" w:hAnsi="GHEA Grapalat" w:cs="Times New Roman"/>
                <w:bCs/>
                <w:sz w:val="24"/>
                <w:szCs w:val="24"/>
                <w:lang w:val="hy-AM" w:eastAsia="ru-RU"/>
              </w:rPr>
            </w:pPr>
          </w:p>
        </w:tc>
      </w:tr>
      <w:tr w:rsidR="00201AE0" w:rsidRPr="004F3E9E" w14:paraId="04B2193D" w14:textId="77777777" w:rsidTr="006F1DAF">
        <w:trPr>
          <w:trHeight w:val="281"/>
        </w:trPr>
        <w:tc>
          <w:tcPr>
            <w:tcW w:w="9000" w:type="dxa"/>
            <w:shd w:val="clear" w:color="auto" w:fill="auto"/>
          </w:tcPr>
          <w:p w14:paraId="5581DB4F" w14:textId="27612C4B"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7. </w:t>
            </w:r>
            <w:r>
              <w:rPr>
                <w:rFonts w:ascii="GHEA Grapalat" w:hAnsi="GHEA Grapalat"/>
                <w:sz w:val="24"/>
                <w:szCs w:val="24"/>
                <w:lang w:val="hy-AM"/>
              </w:rPr>
              <w:t xml:space="preserve">Նախագծի 17-րդ հոդվածի 4-րդ մասից պարզ չէ, թե ինչու է լիազոր մարմնին </w:t>
            </w:r>
            <w:r w:rsidRPr="003A3601">
              <w:rPr>
                <w:rFonts w:ascii="GHEA Grapalat" w:hAnsi="GHEA Grapalat"/>
                <w:sz w:val="24"/>
                <w:szCs w:val="24"/>
                <w:lang w:val="hy-AM"/>
              </w:rPr>
              <w:t>բնակչության ռեգիստր</w:t>
            </w:r>
            <w:r>
              <w:rPr>
                <w:rFonts w:ascii="GHEA Grapalat" w:hAnsi="GHEA Grapalat"/>
                <w:sz w:val="24"/>
                <w:szCs w:val="24"/>
                <w:lang w:val="hy-AM"/>
              </w:rPr>
              <w:t xml:space="preserve"> տվյալներ</w:t>
            </w:r>
            <w:r w:rsidRPr="003A3601">
              <w:rPr>
                <w:rFonts w:ascii="GHEA Grapalat" w:hAnsi="GHEA Grapalat"/>
                <w:sz w:val="24"/>
                <w:szCs w:val="24"/>
                <w:lang w:val="hy-AM"/>
              </w:rPr>
              <w:t xml:space="preserve"> ներկայացնող բժշկական կազմակերպությունների </w:t>
            </w:r>
            <w:r w:rsidRPr="002015A1">
              <w:rPr>
                <w:rFonts w:ascii="GHEA Grapalat" w:hAnsi="GHEA Grapalat"/>
                <w:i/>
                <w:sz w:val="24"/>
                <w:szCs w:val="24"/>
                <w:u w:val="single"/>
                <w:lang w:val="hy-AM"/>
              </w:rPr>
              <w:t>ցանկը հաստատելու լիազորություն</w:t>
            </w:r>
            <w:r>
              <w:rPr>
                <w:rFonts w:ascii="GHEA Grapalat" w:hAnsi="GHEA Grapalat"/>
                <w:sz w:val="24"/>
                <w:szCs w:val="24"/>
                <w:lang w:val="hy-AM"/>
              </w:rPr>
              <w:t xml:space="preserve"> վերապահվում </w:t>
            </w:r>
            <w:r w:rsidRPr="003A3601">
              <w:rPr>
                <w:rFonts w:ascii="GHEA Grapalat" w:hAnsi="GHEA Grapalat"/>
                <w:sz w:val="24"/>
                <w:szCs w:val="24"/>
                <w:lang w:val="hy-AM"/>
              </w:rPr>
              <w:t>(</w:t>
            </w:r>
            <w:r>
              <w:rPr>
                <w:rFonts w:ascii="GHEA Grapalat" w:hAnsi="GHEA Grapalat"/>
                <w:sz w:val="24"/>
                <w:szCs w:val="24"/>
                <w:lang w:val="hy-AM"/>
              </w:rPr>
              <w:t>ինչ խնդիր է լուծվում նշված լիազորող նորմի նախատեսմամբ</w:t>
            </w:r>
            <w:r w:rsidRPr="003A3601">
              <w:rPr>
                <w:rFonts w:ascii="GHEA Grapalat" w:hAnsi="GHEA Grapalat"/>
                <w:sz w:val="24"/>
                <w:szCs w:val="24"/>
                <w:lang w:val="hy-AM"/>
              </w:rPr>
              <w:t>):</w:t>
            </w:r>
          </w:p>
        </w:tc>
        <w:tc>
          <w:tcPr>
            <w:tcW w:w="5850" w:type="dxa"/>
            <w:shd w:val="clear" w:color="auto" w:fill="auto"/>
          </w:tcPr>
          <w:p w14:paraId="71C74515" w14:textId="4CD133A1" w:rsidR="001400D7" w:rsidRPr="00205F91" w:rsidRDefault="001400D7" w:rsidP="001400D7">
            <w:pPr>
              <w:spacing w:after="0" w:line="240" w:lineRule="auto"/>
              <w:rPr>
                <w:rFonts w:ascii="GHEA Grapalat" w:eastAsia="Times New Roman" w:hAnsi="GHEA Grapalat" w:cs="Times New Roman"/>
                <w:bCs/>
                <w:sz w:val="24"/>
                <w:szCs w:val="24"/>
                <w:lang w:val="hy-AM" w:eastAsia="ru-RU"/>
              </w:rPr>
            </w:pPr>
            <w:r w:rsidRPr="00205F91">
              <w:rPr>
                <w:rFonts w:ascii="GHEA Grapalat" w:eastAsia="Times New Roman" w:hAnsi="GHEA Grapalat" w:cs="Times New Roman"/>
                <w:bCs/>
                <w:sz w:val="24"/>
                <w:szCs w:val="24"/>
                <w:lang w:val="hy-AM" w:eastAsia="ru-RU"/>
              </w:rPr>
              <w:t xml:space="preserve">Հարկ է նկատի ունենալ, որ </w:t>
            </w:r>
            <w:r w:rsidR="00103C8A" w:rsidRPr="00205F91">
              <w:rPr>
                <w:rFonts w:ascii="GHEA Grapalat" w:eastAsia="Times New Roman" w:hAnsi="GHEA Grapalat" w:cs="Times New Roman"/>
                <w:bCs/>
                <w:sz w:val="24"/>
                <w:szCs w:val="24"/>
                <w:lang w:val="hy-AM" w:eastAsia="ru-RU"/>
              </w:rPr>
              <w:t>բնակչության ռե</w:t>
            </w:r>
            <w:r w:rsidR="00205F91" w:rsidRPr="00205F91">
              <w:rPr>
                <w:rFonts w:ascii="GHEA Grapalat" w:eastAsia="Times New Roman" w:hAnsi="GHEA Grapalat" w:cs="Times New Roman"/>
                <w:bCs/>
                <w:sz w:val="24"/>
                <w:szCs w:val="24"/>
                <w:lang w:val="hy-AM" w:eastAsia="ru-RU"/>
              </w:rPr>
              <w:t>գ</w:t>
            </w:r>
            <w:r w:rsidR="00103C8A" w:rsidRPr="00205F91">
              <w:rPr>
                <w:rFonts w:ascii="GHEA Grapalat" w:eastAsia="Times New Roman" w:hAnsi="GHEA Grapalat" w:cs="Times New Roman"/>
                <w:bCs/>
                <w:sz w:val="24"/>
                <w:szCs w:val="24"/>
                <w:lang w:val="hy-AM" w:eastAsia="ru-RU"/>
              </w:rPr>
              <w:t>իստրը իրենից ներկայացնում է տեղեկատվական համակարգ</w:t>
            </w:r>
            <w:r w:rsidR="00205F91" w:rsidRPr="00205F91">
              <w:rPr>
                <w:rFonts w:ascii="GHEA Grapalat" w:eastAsia="Times New Roman" w:hAnsi="GHEA Grapalat" w:cs="Times New Roman"/>
                <w:bCs/>
                <w:sz w:val="24"/>
                <w:szCs w:val="24"/>
                <w:lang w:val="hy-AM" w:eastAsia="ru-RU"/>
              </w:rPr>
              <w:t xml:space="preserve"> և</w:t>
            </w:r>
            <w:r w:rsidR="00103C8A" w:rsidRPr="00205F91">
              <w:rPr>
                <w:rFonts w:ascii="GHEA Grapalat" w:eastAsia="Times New Roman" w:hAnsi="GHEA Grapalat" w:cs="Times New Roman"/>
                <w:bCs/>
                <w:sz w:val="24"/>
                <w:szCs w:val="24"/>
                <w:lang w:val="hy-AM" w:eastAsia="ru-RU"/>
              </w:rPr>
              <w:t xml:space="preserve"> տվյալները ռեգիստր ներկայացնելու համար համապատասխան մարմինները պետք է ունենան մուտքանուն, գաղտնաբառ։ Քանի որ </w:t>
            </w:r>
            <w:r w:rsidR="00A1303A" w:rsidRPr="00205F91">
              <w:rPr>
                <w:rFonts w:ascii="GHEA Grapalat" w:eastAsia="Times New Roman" w:hAnsi="GHEA Grapalat" w:cs="Times New Roman"/>
                <w:bCs/>
                <w:sz w:val="24"/>
                <w:szCs w:val="24"/>
                <w:lang w:val="hy-AM" w:eastAsia="ru-RU"/>
              </w:rPr>
              <w:t xml:space="preserve">բնակչության ռեգիստրի կառավարչի վրա չի կարող դրվել բոլոր այն բժշկական կազմակերպություններին մուտքանուն ու գաղտնաբառ տրամադրելը, որոնք ընդունում են ծնունդ կամ որոնց մոտ կարող է տեղի ունենալ մահ, առողջապահության նախարարության հետ քննարկման արդյունքում, որոշվել է, որ նախարարությունը, որպես ոլորտի լիազոր մարմին, բնակչության ռեգիստրի կառավարչին կտրամադրի համապատասխան կազմակերպությունների ցանկ։ </w:t>
            </w:r>
          </w:p>
        </w:tc>
      </w:tr>
      <w:tr w:rsidR="00201AE0" w:rsidRPr="004F3E9E" w14:paraId="3A99E827" w14:textId="77777777" w:rsidTr="00AA5A41">
        <w:trPr>
          <w:trHeight w:val="281"/>
        </w:trPr>
        <w:tc>
          <w:tcPr>
            <w:tcW w:w="9000" w:type="dxa"/>
            <w:shd w:val="clear" w:color="auto" w:fill="auto"/>
          </w:tcPr>
          <w:p w14:paraId="3F4DF5AB" w14:textId="34DDD49E"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 xml:space="preserve">8. </w:t>
            </w:r>
            <w:r>
              <w:rPr>
                <w:rFonts w:ascii="GHEA Grapalat" w:hAnsi="GHEA Grapalat"/>
                <w:sz w:val="24"/>
                <w:szCs w:val="24"/>
                <w:lang w:val="hy-AM"/>
              </w:rPr>
              <w:t>Նախագծի 21-րդ հոդվածում բնակչության ռեգիստրի կառավարչի խնդիրները և լիազորությունները նույնականացված են։ Նախագծի նշված դրույթի բովանդակային, իրավական գնահատման համար անհրաժեշտ է ռեգիստրի կառավարչի խնդիրները և լիազորությունները հստակ տարանջատել։</w:t>
            </w:r>
          </w:p>
        </w:tc>
        <w:tc>
          <w:tcPr>
            <w:tcW w:w="5850" w:type="dxa"/>
            <w:shd w:val="clear" w:color="auto" w:fill="auto"/>
          </w:tcPr>
          <w:p w14:paraId="5DB9AD36" w14:textId="3A577770" w:rsidR="00201AE0" w:rsidRDefault="00954423"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2CD676D7" w14:textId="439E25EE" w:rsidR="00954423" w:rsidRPr="00954423" w:rsidRDefault="00954423" w:rsidP="00954423">
            <w:pPr>
              <w:spacing w:after="0" w:line="240" w:lineRule="auto"/>
              <w:rPr>
                <w:rFonts w:ascii="GHEA Grapalat" w:eastAsia="Times New Roman" w:hAnsi="GHEA Grapalat" w:cs="Times New Roman"/>
                <w:bCs/>
                <w:sz w:val="24"/>
                <w:szCs w:val="24"/>
                <w:lang w:val="hy-AM" w:eastAsia="ru-RU"/>
              </w:rPr>
            </w:pPr>
            <w:r w:rsidRPr="00954423">
              <w:rPr>
                <w:rFonts w:ascii="GHEA Grapalat" w:eastAsia="Times New Roman" w:hAnsi="GHEA Grapalat" w:cs="Times New Roman"/>
                <w:bCs/>
                <w:sz w:val="24"/>
                <w:szCs w:val="24"/>
                <w:lang w:val="hy-AM" w:eastAsia="ru-RU"/>
              </w:rPr>
              <w:t>Նախագծի 21-րդ հոդվածը խմբագրվել է՝ հստակ տարանջատելով խնդիրներն ու նպատակները միմյանցից։</w:t>
            </w:r>
          </w:p>
        </w:tc>
      </w:tr>
      <w:tr w:rsidR="00201AE0" w:rsidRPr="004F3E9E" w14:paraId="4905A1C6" w14:textId="77777777" w:rsidTr="00AA5A41">
        <w:trPr>
          <w:trHeight w:val="281"/>
        </w:trPr>
        <w:tc>
          <w:tcPr>
            <w:tcW w:w="9000" w:type="dxa"/>
            <w:shd w:val="clear" w:color="auto" w:fill="auto"/>
          </w:tcPr>
          <w:p w14:paraId="0419663E" w14:textId="4AC88389"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9. </w:t>
            </w:r>
            <w:r>
              <w:rPr>
                <w:rFonts w:ascii="GHEA Grapalat" w:hAnsi="GHEA Grapalat"/>
                <w:sz w:val="24"/>
                <w:szCs w:val="24"/>
                <w:lang w:val="hy-AM"/>
              </w:rPr>
              <w:t xml:space="preserve">Նախագծի 23-րդ հոդվածի համաձայն՝  </w:t>
            </w:r>
            <w:r w:rsidRPr="002B02F7">
              <w:rPr>
                <w:rFonts w:ascii="GHEA Grapalat" w:hAnsi="GHEA Grapalat"/>
                <w:sz w:val="24"/>
                <w:szCs w:val="24"/>
                <w:lang w:val="hy-AM"/>
              </w:rPr>
              <w:t xml:space="preserve">օրենքով սահմանված պահանջների կատարման </w:t>
            </w:r>
            <w:r>
              <w:rPr>
                <w:rFonts w:ascii="GHEA Grapalat" w:hAnsi="GHEA Grapalat"/>
                <w:sz w:val="24"/>
                <w:szCs w:val="24"/>
                <w:lang w:val="hy-AM"/>
              </w:rPr>
              <w:t>նկ</w:t>
            </w:r>
            <w:r w:rsidRPr="002B02F7">
              <w:rPr>
                <w:rFonts w:ascii="GHEA Grapalat" w:hAnsi="GHEA Grapalat"/>
                <w:sz w:val="24"/>
                <w:szCs w:val="24"/>
                <w:lang w:val="hy-AM"/>
              </w:rPr>
              <w:t xml:space="preserve">ատմամբ </w:t>
            </w:r>
            <w:r w:rsidRPr="002B02F7">
              <w:rPr>
                <w:rFonts w:ascii="GHEA Grapalat" w:hAnsi="GHEA Grapalat"/>
                <w:i/>
                <w:sz w:val="24"/>
                <w:szCs w:val="24"/>
                <w:u w:val="single"/>
                <w:lang w:val="hy-AM"/>
              </w:rPr>
              <w:t>հսկողությունն</w:t>
            </w:r>
            <w:r w:rsidRPr="002B02F7">
              <w:rPr>
                <w:rFonts w:ascii="GHEA Grapalat" w:hAnsi="GHEA Grapalat"/>
                <w:sz w:val="24"/>
                <w:szCs w:val="24"/>
                <w:lang w:val="hy-AM"/>
              </w:rPr>
              <w:t xml:space="preserve"> իրականացնում է բնակչության ռեգիստրի </w:t>
            </w:r>
            <w:r>
              <w:rPr>
                <w:rFonts w:ascii="GHEA Grapalat" w:hAnsi="GHEA Grapalat"/>
                <w:sz w:val="24"/>
                <w:szCs w:val="24"/>
                <w:lang w:val="hy-AM"/>
              </w:rPr>
              <w:t>կառավարիչը, սակայն պարզ չէ, թե օրենքի պահանջների նկատմամբ հսկողությունը իրենից ինչ է ենթադրում, և ինչ գործիքակազմով է այն իրականացվելու։</w:t>
            </w:r>
          </w:p>
        </w:tc>
        <w:tc>
          <w:tcPr>
            <w:tcW w:w="5850" w:type="dxa"/>
            <w:shd w:val="clear" w:color="auto" w:fill="auto"/>
          </w:tcPr>
          <w:p w14:paraId="2500BA59" w14:textId="33605DB9" w:rsidR="00201AE0" w:rsidRDefault="00082DA2" w:rsidP="00712AAC">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5D7412E4" w14:textId="5A8E8896" w:rsidR="00082DA2" w:rsidRPr="00AA5A41" w:rsidRDefault="00082DA2" w:rsidP="00082DA2">
            <w:pPr>
              <w:spacing w:after="0" w:line="240" w:lineRule="auto"/>
              <w:rPr>
                <w:rFonts w:ascii="GHEA Grapalat" w:eastAsia="Times New Roman" w:hAnsi="GHEA Grapalat" w:cs="Times New Roman"/>
                <w:bCs/>
                <w:sz w:val="24"/>
                <w:szCs w:val="24"/>
                <w:lang w:val="hy-AM" w:eastAsia="ru-RU"/>
              </w:rPr>
            </w:pPr>
            <w:r w:rsidRPr="00082DA2">
              <w:rPr>
                <w:rFonts w:ascii="GHEA Grapalat" w:eastAsia="Times New Roman" w:hAnsi="GHEA Grapalat" w:cs="Times New Roman"/>
                <w:bCs/>
                <w:sz w:val="24"/>
                <w:szCs w:val="24"/>
                <w:lang w:val="hy-AM" w:eastAsia="ru-RU"/>
              </w:rPr>
              <w:t>Նախագիծը լրամշակվել է։</w:t>
            </w:r>
            <w:r w:rsidR="00AA5A41">
              <w:rPr>
                <w:rFonts w:ascii="GHEA Grapalat" w:eastAsia="Times New Roman" w:hAnsi="GHEA Grapalat" w:cs="Times New Roman"/>
                <w:bCs/>
                <w:sz w:val="24"/>
                <w:szCs w:val="24"/>
                <w:lang w:val="hy-AM" w:eastAsia="ru-RU"/>
              </w:rPr>
              <w:t xml:space="preserve"> Նախագծի </w:t>
            </w:r>
            <w:r w:rsidR="00AA5A41" w:rsidRPr="00AA5A41">
              <w:rPr>
                <w:rFonts w:ascii="GHEA Grapalat" w:eastAsia="Times New Roman" w:hAnsi="GHEA Grapalat" w:cs="Times New Roman"/>
                <w:bCs/>
                <w:sz w:val="24"/>
                <w:szCs w:val="24"/>
                <w:lang w:val="hy-AM" w:eastAsia="ru-RU"/>
              </w:rPr>
              <w:t>2</w:t>
            </w:r>
            <w:r w:rsidR="006D21B0" w:rsidRPr="006D21B0">
              <w:rPr>
                <w:rFonts w:ascii="GHEA Grapalat" w:eastAsia="Times New Roman" w:hAnsi="GHEA Grapalat" w:cs="Times New Roman"/>
                <w:bCs/>
                <w:sz w:val="24"/>
                <w:szCs w:val="24"/>
                <w:lang w:val="hy-AM" w:eastAsia="ru-RU"/>
              </w:rPr>
              <w:t>3</w:t>
            </w:r>
            <w:r w:rsidR="00AA5A41" w:rsidRPr="00AA5A41">
              <w:rPr>
                <w:rFonts w:ascii="GHEA Grapalat" w:eastAsia="Times New Roman" w:hAnsi="GHEA Grapalat" w:cs="Times New Roman"/>
                <w:bCs/>
                <w:sz w:val="24"/>
                <w:szCs w:val="24"/>
                <w:lang w:val="hy-AM" w:eastAsia="ru-RU"/>
              </w:rPr>
              <w:t>-</w:t>
            </w:r>
            <w:r w:rsidR="00AA5A41">
              <w:rPr>
                <w:rFonts w:ascii="GHEA Grapalat" w:eastAsia="Times New Roman" w:hAnsi="GHEA Grapalat" w:cs="Times New Roman"/>
                <w:bCs/>
                <w:sz w:val="24"/>
                <w:szCs w:val="24"/>
                <w:lang w:val="hy-AM" w:eastAsia="ru-RU"/>
              </w:rPr>
              <w:t>րդ հոդվածում հստակեցվել են բնակչության ռեգսիտրի կառավարչի հսկողական գործառույթները։</w:t>
            </w:r>
          </w:p>
        </w:tc>
      </w:tr>
      <w:tr w:rsidR="00201AE0" w:rsidRPr="00596917" w14:paraId="0D5D429C" w14:textId="77777777" w:rsidTr="006F1DAF">
        <w:trPr>
          <w:trHeight w:val="281"/>
        </w:trPr>
        <w:tc>
          <w:tcPr>
            <w:tcW w:w="9000" w:type="dxa"/>
            <w:shd w:val="clear" w:color="auto" w:fill="auto"/>
          </w:tcPr>
          <w:p w14:paraId="7EB380A4" w14:textId="2E9263C0" w:rsidR="00201AE0" w:rsidRPr="00D5783E" w:rsidRDefault="00EA6421" w:rsidP="00B50744">
            <w:pPr>
              <w:spacing w:after="0" w:line="240" w:lineRule="auto"/>
              <w:ind w:firstLine="397"/>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10. </w:t>
            </w:r>
            <w:r>
              <w:rPr>
                <w:rFonts w:ascii="GHEA Grapalat" w:hAnsi="GHEA Grapalat"/>
                <w:sz w:val="24"/>
                <w:szCs w:val="24"/>
                <w:lang w:val="hy-AM"/>
              </w:rPr>
              <w:t xml:space="preserve">Նախագծի 24-րդ հոդվածի համաձայն՝ </w:t>
            </w:r>
            <w:r w:rsidRPr="002B02F7">
              <w:rPr>
                <w:rFonts w:ascii="GHEA Grapalat" w:hAnsi="GHEA Grapalat"/>
                <w:sz w:val="24"/>
                <w:szCs w:val="24"/>
                <w:lang w:val="hy-AM"/>
              </w:rPr>
              <w:t xml:space="preserve">օրենքն ուժի մեջ է մտնում բնակչության </w:t>
            </w:r>
            <w:r w:rsidRPr="00FB4075">
              <w:rPr>
                <w:rFonts w:ascii="GHEA Grapalat" w:hAnsi="GHEA Grapalat"/>
                <w:i/>
                <w:sz w:val="24"/>
                <w:szCs w:val="24"/>
                <w:u w:val="single"/>
                <w:lang w:val="hy-AM"/>
              </w:rPr>
              <w:t>ռեգիստրի տվյալների շտեմարանը գործարկելուն հաջորդող օրվանից</w:t>
            </w:r>
            <w:r w:rsidRPr="002B02F7">
              <w:rPr>
                <w:rFonts w:ascii="GHEA Grapalat" w:hAnsi="GHEA Grapalat"/>
                <w:sz w:val="24"/>
                <w:szCs w:val="24"/>
                <w:lang w:val="hy-AM"/>
              </w:rPr>
              <w:t>, բայց ոչ ուշ, քան 2025 թվականի սեպտեմբերի 1-ը</w:t>
            </w:r>
            <w:r>
              <w:rPr>
                <w:rFonts w:ascii="GHEA Grapalat" w:hAnsi="GHEA Grapalat"/>
                <w:sz w:val="24"/>
                <w:szCs w:val="24"/>
                <w:lang w:val="hy-AM"/>
              </w:rPr>
              <w:t>։ Նախագծի նշված դրույթը խնդրահարույց է իրավական որոշակիության տեսանկյունից, քանի որ պարզ չէ, թե ինչպես է արձանագրվելու օրենքի ուժի մեջ մտնելու փաստը:</w:t>
            </w:r>
          </w:p>
        </w:tc>
        <w:tc>
          <w:tcPr>
            <w:tcW w:w="5850" w:type="dxa"/>
            <w:shd w:val="clear" w:color="auto" w:fill="auto"/>
          </w:tcPr>
          <w:p w14:paraId="6852BB2F" w14:textId="12F84F50" w:rsidR="004A7D98" w:rsidRDefault="00EA4D01" w:rsidP="00C43935">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475B1C66" w14:textId="6E69AAA6" w:rsidR="00EA4D01" w:rsidRDefault="00EA4D01" w:rsidP="00596917">
            <w:pPr>
              <w:spacing w:after="0" w:line="240" w:lineRule="auto"/>
              <w:rPr>
                <w:rFonts w:ascii="GHEA Grapalat" w:eastAsia="Times New Roman" w:hAnsi="GHEA Grapalat" w:cs="Times New Roman"/>
                <w:b/>
                <w:sz w:val="24"/>
                <w:szCs w:val="24"/>
                <w:lang w:val="hy-AM" w:eastAsia="ru-RU"/>
              </w:rPr>
            </w:pPr>
          </w:p>
        </w:tc>
      </w:tr>
      <w:tr w:rsidR="007D550A" w:rsidRPr="00FF774F" w14:paraId="121785B4" w14:textId="77777777" w:rsidTr="000C249E">
        <w:trPr>
          <w:trHeight w:val="345"/>
        </w:trPr>
        <w:tc>
          <w:tcPr>
            <w:tcW w:w="9000" w:type="dxa"/>
            <w:vMerge w:val="restart"/>
            <w:shd w:val="clear" w:color="auto" w:fill="E0E0E0"/>
          </w:tcPr>
          <w:p w14:paraId="1E19D8E2" w14:textId="2CE02722" w:rsidR="007D550A" w:rsidRPr="00FF774F" w:rsidRDefault="007D550A" w:rsidP="000C249E">
            <w:pPr>
              <w:pStyle w:val="Heading1"/>
              <w:spacing w:before="0" w:line="240" w:lineRule="auto"/>
              <w:rPr>
                <w:rFonts w:ascii="GHEA Grapalat" w:hAnsi="GHEA Grapalat"/>
                <w:b/>
                <w:bCs/>
                <w:color w:val="auto"/>
                <w:sz w:val="24"/>
                <w:szCs w:val="24"/>
                <w:lang w:val="hy-AM"/>
              </w:rPr>
            </w:pPr>
            <w:r w:rsidRPr="00201AE0">
              <w:rPr>
                <w:rFonts w:ascii="GHEA Grapalat" w:eastAsia="Times New Roman" w:hAnsi="GHEA Grapalat" w:cs="Times New Roman"/>
                <w:b/>
                <w:color w:val="auto"/>
                <w:sz w:val="24"/>
                <w:szCs w:val="24"/>
                <w:lang w:val="hy-AM" w:eastAsia="ru-RU"/>
              </w:rPr>
              <w:t>9</w:t>
            </w:r>
            <w:r w:rsidRPr="00FF774F">
              <w:rPr>
                <w:rFonts w:ascii="GHEA Grapalat" w:eastAsia="Times New Roman" w:hAnsi="GHEA Grapalat" w:cs="Times New Roman"/>
                <w:b/>
                <w:color w:val="auto"/>
                <w:sz w:val="24"/>
                <w:szCs w:val="24"/>
                <w:lang w:val="hy-AM" w:eastAsia="ru-RU"/>
              </w:rPr>
              <w:t>.</w:t>
            </w:r>
            <w:r w:rsidR="00CB22DF">
              <w:rPr>
                <w:rFonts w:ascii="GHEA Grapalat" w:eastAsia="Times New Roman" w:hAnsi="GHEA Grapalat" w:cs="Times New Roman"/>
                <w:b/>
                <w:color w:val="auto"/>
                <w:sz w:val="24"/>
                <w:szCs w:val="24"/>
                <w:lang w:eastAsia="ru-RU"/>
              </w:rPr>
              <w:t>3</w:t>
            </w:r>
            <w:r>
              <w:rPr>
                <w:rFonts w:ascii="GHEA Grapalat" w:eastAsia="Times New Roman" w:hAnsi="GHEA Grapalat" w:cs="Times New Roman"/>
                <w:b/>
                <w:color w:val="auto"/>
                <w:sz w:val="24"/>
                <w:szCs w:val="24"/>
                <w:lang w:val="hy-AM" w:eastAsia="ru-RU"/>
              </w:rPr>
              <w:t>.</w:t>
            </w:r>
            <w:r w:rsidRPr="00FF774F">
              <w:rPr>
                <w:rFonts w:ascii="GHEA Grapalat" w:eastAsia="Times New Roman" w:hAnsi="GHEA Grapalat" w:cs="Times New Roman"/>
                <w:b/>
                <w:color w:val="auto"/>
                <w:sz w:val="24"/>
                <w:szCs w:val="24"/>
                <w:lang w:val="hy-AM" w:eastAsia="ru-RU"/>
              </w:rPr>
              <w:t xml:space="preserve"> ՀՀ</w:t>
            </w:r>
            <w:r w:rsidRPr="00FF774F">
              <w:rPr>
                <w:rFonts w:ascii="GHEA Grapalat" w:hAnsi="GHEA Grapalat"/>
                <w:b/>
                <w:bCs/>
                <w:color w:val="auto"/>
                <w:sz w:val="24"/>
                <w:szCs w:val="24"/>
                <w:lang w:val="hy-AM"/>
              </w:rPr>
              <w:t xml:space="preserve"> </w:t>
            </w:r>
            <w:r>
              <w:rPr>
                <w:rFonts w:ascii="GHEA Grapalat" w:hAnsi="GHEA Grapalat" w:cs="Sylfaen"/>
                <w:b/>
                <w:bCs/>
                <w:color w:val="auto"/>
                <w:sz w:val="24"/>
                <w:szCs w:val="24"/>
                <w:lang w:val="hy-AM"/>
              </w:rPr>
              <w:t xml:space="preserve">վարչապետի աշխատակազմի պետաիրավական վարչություն </w:t>
            </w:r>
          </w:p>
          <w:p w14:paraId="60A223E0" w14:textId="77777777" w:rsidR="007D550A" w:rsidRPr="00FF774F" w:rsidRDefault="007D550A" w:rsidP="000C249E">
            <w:pPr>
              <w:spacing w:after="0" w:line="240" w:lineRule="auto"/>
              <w:jc w:val="both"/>
              <w:rPr>
                <w:rFonts w:ascii="GHEA Grapalat" w:hAnsi="GHEA Grapalat"/>
                <w:b/>
                <w:bCs/>
                <w:iCs/>
                <w:sz w:val="24"/>
                <w:szCs w:val="24"/>
                <w:lang w:val="hy-AM"/>
              </w:rPr>
            </w:pPr>
          </w:p>
        </w:tc>
        <w:tc>
          <w:tcPr>
            <w:tcW w:w="5850" w:type="dxa"/>
            <w:shd w:val="clear" w:color="auto" w:fill="E0E0E0"/>
          </w:tcPr>
          <w:p w14:paraId="4747370B" w14:textId="77777777" w:rsidR="007D550A" w:rsidRPr="006502BD" w:rsidRDefault="007D550A" w:rsidP="000C249E">
            <w:pPr>
              <w:spacing w:after="0" w:line="240" w:lineRule="auto"/>
              <w:jc w:val="both"/>
              <w:rPr>
                <w:rFonts w:ascii="GHEA Grapalat" w:hAnsi="GHEA Grapalat"/>
                <w:b/>
                <w:sz w:val="24"/>
                <w:szCs w:val="24"/>
              </w:rPr>
            </w:pPr>
            <w:r>
              <w:rPr>
                <w:rFonts w:ascii="Calibri Cyr" w:hAnsi="Calibri Cyr" w:cs="Calibri Cyr"/>
                <w:b/>
                <w:sz w:val="24"/>
                <w:szCs w:val="24"/>
                <w:lang w:val="hy-AM"/>
              </w:rPr>
              <w:t xml:space="preserve">№ </w:t>
            </w:r>
            <w:r>
              <w:rPr>
                <w:rFonts w:ascii="GHEA Grapalat" w:hAnsi="GHEA Grapalat" w:cs="Times New Roman"/>
                <w:b/>
                <w:sz w:val="24"/>
                <w:szCs w:val="24"/>
                <w:lang w:val="hy-AM"/>
              </w:rPr>
              <w:t>02/10.39/45103-2024</w:t>
            </w:r>
          </w:p>
        </w:tc>
      </w:tr>
      <w:tr w:rsidR="007D550A" w:rsidRPr="00FF774F" w14:paraId="2D353F2F" w14:textId="77777777" w:rsidTr="000C249E">
        <w:trPr>
          <w:trHeight w:val="281"/>
        </w:trPr>
        <w:tc>
          <w:tcPr>
            <w:tcW w:w="9000" w:type="dxa"/>
            <w:vMerge/>
            <w:shd w:val="clear" w:color="auto" w:fill="E0E0E0"/>
          </w:tcPr>
          <w:p w14:paraId="2B7102AA" w14:textId="77777777" w:rsidR="007D550A" w:rsidRPr="00FF774F" w:rsidRDefault="007D550A" w:rsidP="000C249E">
            <w:pPr>
              <w:spacing w:after="0" w:line="240" w:lineRule="auto"/>
              <w:jc w:val="both"/>
              <w:rPr>
                <w:rFonts w:ascii="GHEA Grapalat" w:hAnsi="GHEA Grapalat"/>
                <w:b/>
                <w:sz w:val="24"/>
                <w:szCs w:val="24"/>
                <w:lang w:val="hy-AM"/>
              </w:rPr>
            </w:pPr>
          </w:p>
        </w:tc>
        <w:tc>
          <w:tcPr>
            <w:tcW w:w="5850" w:type="dxa"/>
            <w:shd w:val="clear" w:color="auto" w:fill="E0E0E0"/>
          </w:tcPr>
          <w:p w14:paraId="297FF70C" w14:textId="77777777" w:rsidR="007D550A" w:rsidRPr="007E0767" w:rsidRDefault="007D550A" w:rsidP="000C249E">
            <w:pPr>
              <w:spacing w:after="0" w:line="240" w:lineRule="auto"/>
              <w:jc w:val="both"/>
              <w:rPr>
                <w:rFonts w:ascii="GHEA Grapalat" w:hAnsi="GHEA Grapalat"/>
                <w:b/>
                <w:sz w:val="24"/>
                <w:szCs w:val="24"/>
                <w:lang w:val="hy-AM"/>
              </w:rPr>
            </w:pPr>
            <w:r>
              <w:rPr>
                <w:rFonts w:ascii="GHEA Grapalat" w:hAnsi="GHEA Grapalat" w:cs="GHEA Grapalat"/>
                <w:b/>
                <w:sz w:val="24"/>
                <w:szCs w:val="24"/>
                <w:lang w:val="hy-AM"/>
              </w:rPr>
              <w:t>27</w:t>
            </w:r>
            <w:r w:rsidRPr="007E0767">
              <w:rPr>
                <w:rFonts w:ascii="GHEA Grapalat" w:hAnsi="GHEA Grapalat" w:cs="GHEA Grapalat"/>
                <w:b/>
                <w:sz w:val="24"/>
                <w:szCs w:val="24"/>
                <w:lang w:val="hy-AM"/>
              </w:rPr>
              <w:t>.</w:t>
            </w:r>
            <w:r>
              <w:rPr>
                <w:rFonts w:ascii="GHEA Grapalat" w:hAnsi="GHEA Grapalat" w:cs="GHEA Grapalat"/>
                <w:b/>
                <w:sz w:val="24"/>
                <w:szCs w:val="24"/>
                <w:lang w:val="hy-AM"/>
              </w:rPr>
              <w:t>12</w:t>
            </w:r>
            <w:r w:rsidRPr="007E0767">
              <w:rPr>
                <w:rFonts w:ascii="GHEA Grapalat" w:hAnsi="GHEA Grapalat" w:cs="GHEA Grapalat"/>
                <w:b/>
                <w:sz w:val="24"/>
                <w:szCs w:val="24"/>
                <w:lang w:val="hy-AM"/>
              </w:rPr>
              <w:t>.2024</w:t>
            </w:r>
          </w:p>
        </w:tc>
      </w:tr>
      <w:tr w:rsidR="00201AE0" w:rsidRPr="004F3E9E" w14:paraId="25D14E5B" w14:textId="77777777" w:rsidTr="006F1DAF">
        <w:trPr>
          <w:trHeight w:val="281"/>
        </w:trPr>
        <w:tc>
          <w:tcPr>
            <w:tcW w:w="9000" w:type="dxa"/>
            <w:shd w:val="clear" w:color="auto" w:fill="auto"/>
          </w:tcPr>
          <w:p w14:paraId="247E4CD2" w14:textId="6A3BB449" w:rsidR="00201AE0" w:rsidRPr="008B4EC5" w:rsidRDefault="008B4EC5" w:rsidP="008E348E">
            <w:pPr>
              <w:shd w:val="clear" w:color="auto" w:fill="FFFFFF"/>
              <w:spacing w:after="0" w:line="240" w:lineRule="auto"/>
              <w:jc w:val="both"/>
              <w:rPr>
                <w:rFonts w:ascii="GHEA Grapalat" w:hAnsi="GHEA Grapalat"/>
                <w:sz w:val="24"/>
                <w:szCs w:val="24"/>
                <w:lang w:val="hy-AM"/>
              </w:rPr>
            </w:pPr>
            <w:r>
              <w:rPr>
                <w:rFonts w:ascii="GHEA Grapalat" w:hAnsi="GHEA Grapalat" w:cs="Sylfaen"/>
                <w:color w:val="000000"/>
                <w:sz w:val="24"/>
                <w:szCs w:val="24"/>
                <w:lang w:val="hy-AM"/>
              </w:rPr>
              <w:t xml:space="preserve">1. </w:t>
            </w:r>
            <w:r w:rsidRPr="00C50B2F">
              <w:rPr>
                <w:rFonts w:ascii="GHEA Grapalat" w:hAnsi="GHEA Grapalat" w:cs="Sylfaen"/>
                <w:color w:val="000000"/>
                <w:sz w:val="24"/>
                <w:szCs w:val="24"/>
                <w:lang w:val="fr-FR"/>
              </w:rPr>
              <w:t>«</w:t>
            </w:r>
            <w:r w:rsidRPr="00C50B2F">
              <w:rPr>
                <w:rFonts w:ascii="GHEA Grapalat" w:hAnsi="GHEA Grapalat" w:cs="Sylfaen"/>
                <w:color w:val="000000"/>
                <w:sz w:val="24"/>
                <w:szCs w:val="24"/>
                <w:lang w:val="hy-AM"/>
              </w:rPr>
              <w:t>Բ</w:t>
            </w:r>
            <w:r w:rsidRPr="00C50B2F">
              <w:rPr>
                <w:rFonts w:ascii="GHEA Grapalat" w:hAnsi="GHEA Grapalat" w:cs="Sylfaen"/>
                <w:color w:val="000000"/>
                <w:sz w:val="24"/>
                <w:szCs w:val="24"/>
                <w:lang w:val="fr-FR"/>
              </w:rPr>
              <w:t>նակչության ռեգիստրի մասին»</w:t>
            </w:r>
            <w:r w:rsidRPr="00C50B2F">
              <w:rPr>
                <w:rFonts w:ascii="GHEA Grapalat" w:hAnsi="GHEA Grapalat" w:cs="Sylfaen"/>
                <w:color w:val="000000"/>
                <w:sz w:val="24"/>
                <w:szCs w:val="24"/>
                <w:lang w:val="hy-AM"/>
              </w:rPr>
              <w:t xml:space="preserve"> օրենքի նախագծի (այսուհետ՝ նախագիծ) 1-ին,</w:t>
            </w:r>
            <w:r>
              <w:rPr>
                <w:rFonts w:ascii="GHEA Grapalat" w:hAnsi="GHEA Grapalat" w:cs="Sylfaen"/>
                <w:color w:val="000000"/>
                <w:sz w:val="24"/>
                <w:szCs w:val="24"/>
                <w:lang w:val="hy-AM"/>
              </w:rPr>
              <w:t xml:space="preserve"> </w:t>
            </w:r>
            <w:r w:rsidRPr="00C50B2F">
              <w:rPr>
                <w:rFonts w:ascii="GHEA Grapalat" w:hAnsi="GHEA Grapalat" w:cs="Sylfaen"/>
                <w:color w:val="000000"/>
                <w:sz w:val="24"/>
                <w:szCs w:val="24"/>
                <w:lang w:val="hy-AM"/>
              </w:rPr>
              <w:t>2-</w:t>
            </w:r>
            <w:r>
              <w:rPr>
                <w:rFonts w:ascii="GHEA Grapalat" w:hAnsi="GHEA Grapalat" w:cs="Sylfaen"/>
                <w:color w:val="000000"/>
                <w:sz w:val="24"/>
                <w:szCs w:val="24"/>
                <w:lang w:val="hy-AM"/>
              </w:rPr>
              <w:t>րդ, 3-րդ հոդվածները չունեն կարգավորիչ նշանակություն և անհարկի ծանրաբեռնում են նախագիծը:</w:t>
            </w:r>
            <w:r w:rsidR="00EA6421">
              <w:rPr>
                <w:rFonts w:ascii="GHEA Grapalat" w:hAnsi="GHEA Grapalat"/>
                <w:sz w:val="24"/>
                <w:szCs w:val="24"/>
                <w:lang w:val="hy-AM"/>
              </w:rPr>
              <w:t xml:space="preserve"> </w:t>
            </w:r>
          </w:p>
        </w:tc>
        <w:tc>
          <w:tcPr>
            <w:tcW w:w="5850" w:type="dxa"/>
            <w:shd w:val="clear" w:color="auto" w:fill="auto"/>
          </w:tcPr>
          <w:p w14:paraId="0C2653C5" w14:textId="77777777" w:rsidR="00AB7449" w:rsidRPr="00CE2CA8" w:rsidRDefault="00AB7449" w:rsidP="00AB7449">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t>Ընդունվել է մասնակի։</w:t>
            </w:r>
          </w:p>
          <w:p w14:paraId="57005932" w14:textId="26AE3D66" w:rsidR="00060E64" w:rsidRDefault="00AB7449" w:rsidP="00AB7449">
            <w:pPr>
              <w:spacing w:after="0" w:line="240" w:lineRule="auto"/>
              <w:jc w:val="both"/>
              <w:rPr>
                <w:rFonts w:ascii="GHEA Grapalat" w:eastAsia="Times New Roman" w:hAnsi="GHEA Grapalat" w:cs="Times New Roman"/>
                <w:bCs/>
                <w:sz w:val="24"/>
                <w:szCs w:val="24"/>
                <w:lang w:val="hy-AM" w:eastAsia="ru-RU"/>
              </w:rPr>
            </w:pPr>
            <w:r w:rsidRPr="00CE2CA8">
              <w:rPr>
                <w:rFonts w:ascii="GHEA Grapalat" w:eastAsia="Times New Roman" w:hAnsi="GHEA Grapalat" w:cs="Times New Roman"/>
                <w:bCs/>
                <w:sz w:val="24"/>
                <w:szCs w:val="24"/>
                <w:lang w:val="hy-AM" w:eastAsia="ru-RU"/>
              </w:rPr>
              <w:t>Նախագիծը խմբագ</w:t>
            </w:r>
            <w:r w:rsidR="004F3E9E">
              <w:rPr>
                <w:rFonts w:ascii="GHEA Grapalat" w:eastAsia="Times New Roman" w:hAnsi="GHEA Grapalat" w:cs="Times New Roman"/>
                <w:bCs/>
                <w:sz w:val="24"/>
                <w:szCs w:val="24"/>
                <w:lang w:val="hy-AM" w:eastAsia="ru-RU"/>
              </w:rPr>
              <w:t>րվել է, որի արդյունքում հանվել են 1-ին և</w:t>
            </w:r>
            <w:r w:rsidRPr="00CE2CA8">
              <w:rPr>
                <w:rFonts w:ascii="GHEA Grapalat" w:eastAsia="Times New Roman" w:hAnsi="GHEA Grapalat" w:cs="Times New Roman"/>
                <w:bCs/>
                <w:sz w:val="24"/>
                <w:szCs w:val="24"/>
                <w:lang w:val="hy-AM" w:eastAsia="ru-RU"/>
              </w:rPr>
              <w:t xml:space="preserve"> 3-րդ հոդված</w:t>
            </w:r>
            <w:r w:rsidR="004F3E9E">
              <w:rPr>
                <w:rFonts w:ascii="GHEA Grapalat" w:eastAsia="Times New Roman" w:hAnsi="GHEA Grapalat" w:cs="Times New Roman"/>
                <w:bCs/>
                <w:sz w:val="24"/>
                <w:szCs w:val="24"/>
                <w:lang w:val="hy-AM" w:eastAsia="ru-RU"/>
              </w:rPr>
              <w:t>ներ</w:t>
            </w:r>
            <w:r w:rsidRPr="00CE2CA8">
              <w:rPr>
                <w:rFonts w:ascii="GHEA Grapalat" w:eastAsia="Times New Roman" w:hAnsi="GHEA Grapalat" w:cs="Times New Roman"/>
                <w:bCs/>
                <w:sz w:val="24"/>
                <w:szCs w:val="24"/>
                <w:lang w:val="hy-AM" w:eastAsia="ru-RU"/>
              </w:rPr>
              <w:t xml:space="preserve">ը։ </w:t>
            </w:r>
          </w:p>
          <w:p w14:paraId="5B46B22B" w14:textId="3D3D8863" w:rsidR="00E04BA2" w:rsidRDefault="00AB7449" w:rsidP="004F3E9E">
            <w:pPr>
              <w:spacing w:after="0" w:line="240" w:lineRule="auto"/>
              <w:jc w:val="both"/>
              <w:rPr>
                <w:rFonts w:ascii="GHEA Grapalat" w:hAnsi="GHEA Grapalat"/>
                <w:sz w:val="24"/>
                <w:szCs w:val="24"/>
                <w:shd w:val="clear" w:color="auto" w:fill="FFFFFF"/>
                <w:lang w:val="hy-AM"/>
              </w:rPr>
            </w:pPr>
            <w:r w:rsidRPr="00AB7449">
              <w:rPr>
                <w:rFonts w:ascii="GHEA Grapalat" w:eastAsia="Times New Roman" w:hAnsi="GHEA Grapalat" w:cs="Times New Roman"/>
                <w:bCs/>
                <w:sz w:val="24"/>
                <w:szCs w:val="24"/>
                <w:lang w:val="hy-AM" w:eastAsia="ru-RU"/>
              </w:rPr>
              <w:t>2-</w:t>
            </w:r>
            <w:r>
              <w:rPr>
                <w:rFonts w:ascii="GHEA Grapalat" w:eastAsia="Times New Roman" w:hAnsi="GHEA Grapalat" w:cs="Times New Roman"/>
                <w:bCs/>
                <w:sz w:val="24"/>
                <w:szCs w:val="24"/>
                <w:lang w:val="hy-AM" w:eastAsia="ru-RU"/>
              </w:rPr>
              <w:t>րդ</w:t>
            </w:r>
            <w:r w:rsidRPr="00CE2CA8">
              <w:rPr>
                <w:rFonts w:ascii="GHEA Grapalat" w:eastAsia="Times New Roman" w:hAnsi="GHEA Grapalat" w:cs="Times New Roman"/>
                <w:bCs/>
                <w:sz w:val="24"/>
                <w:szCs w:val="24"/>
                <w:lang w:val="hy-AM" w:eastAsia="ru-RU"/>
              </w:rPr>
              <w:t xml:space="preserve"> հոդվածը չ</w:t>
            </w:r>
            <w:r w:rsidR="004F3E9E">
              <w:rPr>
                <w:rFonts w:ascii="GHEA Grapalat" w:eastAsia="Times New Roman" w:hAnsi="GHEA Grapalat" w:cs="Times New Roman"/>
                <w:bCs/>
                <w:sz w:val="24"/>
                <w:szCs w:val="24"/>
                <w:lang w:val="hy-AM" w:eastAsia="ru-RU"/>
              </w:rPr>
              <w:t>ի</w:t>
            </w:r>
            <w:r w:rsidRPr="00CE2CA8">
              <w:rPr>
                <w:rFonts w:ascii="GHEA Grapalat" w:eastAsia="Times New Roman" w:hAnsi="GHEA Grapalat" w:cs="Times New Roman"/>
                <w:bCs/>
                <w:sz w:val="24"/>
                <w:szCs w:val="24"/>
                <w:lang w:val="hy-AM" w:eastAsia="ru-RU"/>
              </w:rPr>
              <w:t xml:space="preserve"> հանվել, քանի որ </w:t>
            </w:r>
            <w:r w:rsidR="004F3E9E">
              <w:rPr>
                <w:rFonts w:ascii="GHEA Grapalat" w:eastAsia="Times New Roman" w:hAnsi="GHEA Grapalat" w:cs="Times New Roman"/>
                <w:bCs/>
                <w:sz w:val="24"/>
                <w:szCs w:val="24"/>
                <w:lang w:val="hy-AM" w:eastAsia="ru-RU"/>
              </w:rPr>
              <w:t>այն</w:t>
            </w:r>
            <w:r w:rsidR="008C4828">
              <w:rPr>
                <w:rFonts w:ascii="GHEA Grapalat" w:eastAsia="Times New Roman" w:hAnsi="GHEA Grapalat" w:cs="Times New Roman"/>
                <w:bCs/>
                <w:sz w:val="24"/>
                <w:szCs w:val="24"/>
                <w:lang w:val="hy-AM" w:eastAsia="ru-RU"/>
              </w:rPr>
              <w:t xml:space="preserve"> </w:t>
            </w:r>
            <w:r w:rsidRPr="00CE2CA8">
              <w:rPr>
                <w:rFonts w:ascii="GHEA Grapalat" w:eastAsia="Times New Roman" w:hAnsi="GHEA Grapalat" w:cs="Times New Roman"/>
                <w:bCs/>
                <w:sz w:val="24"/>
                <w:szCs w:val="24"/>
                <w:lang w:val="hy-AM" w:eastAsia="ru-RU"/>
              </w:rPr>
              <w:t xml:space="preserve">էական </w:t>
            </w:r>
            <w:r w:rsidR="004F3E9E">
              <w:rPr>
                <w:rFonts w:ascii="GHEA Grapalat" w:eastAsia="Times New Roman" w:hAnsi="GHEA Grapalat" w:cs="Times New Roman"/>
                <w:bCs/>
                <w:sz w:val="24"/>
                <w:szCs w:val="24"/>
                <w:lang w:val="hy-AM" w:eastAsia="ru-RU"/>
              </w:rPr>
              <w:t>է նախագծի կարգավորման առարկայի</w:t>
            </w:r>
            <w:r w:rsidRPr="00CE2CA8">
              <w:rPr>
                <w:rFonts w:ascii="GHEA Grapalat" w:eastAsia="Times New Roman" w:hAnsi="GHEA Grapalat" w:cs="Times New Roman"/>
                <w:bCs/>
                <w:sz w:val="24"/>
                <w:szCs w:val="24"/>
                <w:lang w:val="hy-AM" w:eastAsia="ru-RU"/>
              </w:rPr>
              <w:t xml:space="preserve"> շրջանակն ուրվածգելու համար։</w:t>
            </w:r>
            <w:r>
              <w:rPr>
                <w:rFonts w:ascii="GHEA Grapalat" w:eastAsia="Times New Roman" w:hAnsi="GHEA Grapalat" w:cs="Times New Roman"/>
                <w:bCs/>
                <w:sz w:val="24"/>
                <w:szCs w:val="24"/>
                <w:lang w:val="hy-AM" w:eastAsia="ru-RU"/>
              </w:rPr>
              <w:t xml:space="preserve"> Միաժամանակ հարկ ենք համարում ուշադրություն դարձնել այն հանգամանքին, որ ՀՀ գործող օրենքների</w:t>
            </w:r>
            <w:r w:rsidRPr="0041683D">
              <w:rPr>
                <w:rFonts w:ascii="GHEA Grapalat" w:eastAsia="Times New Roman" w:hAnsi="GHEA Grapalat" w:cs="Times New Roman"/>
                <w:bCs/>
                <w:sz w:val="24"/>
                <w:szCs w:val="24"/>
                <w:lang w:val="hy-AM" w:eastAsia="ru-RU"/>
              </w:rPr>
              <w:t xml:space="preserve"> </w:t>
            </w:r>
            <w:r>
              <w:rPr>
                <w:rFonts w:ascii="GHEA Grapalat" w:eastAsia="Times New Roman" w:hAnsi="GHEA Grapalat" w:cs="Times New Roman"/>
                <w:bCs/>
                <w:sz w:val="24"/>
                <w:szCs w:val="24"/>
                <w:lang w:val="hy-AM" w:eastAsia="ru-RU"/>
              </w:rPr>
              <w:t xml:space="preserve">գերակշիռ մեծամասնությունը ունի այնպիսի դրույթներ, որոնք առնչվում են օրենքի </w:t>
            </w:r>
            <w:r w:rsidR="008C4828">
              <w:rPr>
                <w:rFonts w:ascii="GHEA Grapalat" w:eastAsia="Times New Roman" w:hAnsi="GHEA Grapalat" w:cs="Times New Roman"/>
                <w:bCs/>
                <w:sz w:val="24"/>
                <w:szCs w:val="24"/>
                <w:lang w:val="hy-AM" w:eastAsia="ru-RU"/>
              </w:rPr>
              <w:t>կարգավորման առարկային</w:t>
            </w:r>
            <w:r w:rsidR="004F3E9E">
              <w:rPr>
                <w:rFonts w:ascii="GHEA Grapalat" w:eastAsia="Times New Roman" w:hAnsi="GHEA Grapalat" w:cs="Times New Roman"/>
                <w:bCs/>
                <w:sz w:val="24"/>
                <w:szCs w:val="24"/>
                <w:lang w:val="hy-AM" w:eastAsia="ru-RU"/>
              </w:rPr>
              <w:t>։</w:t>
            </w:r>
            <w:r w:rsidR="00E04BA2">
              <w:rPr>
                <w:rFonts w:ascii="GHEA Grapalat" w:eastAsia="Times New Roman" w:hAnsi="GHEA Grapalat" w:cs="Times New Roman"/>
                <w:bCs/>
                <w:sz w:val="24"/>
                <w:szCs w:val="24"/>
                <w:lang w:val="hy-AM" w:eastAsia="ru-RU"/>
              </w:rPr>
              <w:t xml:space="preserve"> &lt;Նորմատիվ իրավական ակտերի մասին&gt; օրենքի 9-րդ հոդվածի 1-ին մասի համաձայն, </w:t>
            </w:r>
            <w:r w:rsidR="00E04BA2" w:rsidRPr="00E04BA2">
              <w:rPr>
                <w:rFonts w:ascii="GHEA Grapalat" w:hAnsi="GHEA Grapalat"/>
                <w:sz w:val="24"/>
                <w:szCs w:val="24"/>
                <w:shd w:val="clear" w:color="auto" w:fill="FFFFFF"/>
                <w:lang w:val="hy-AM"/>
              </w:rPr>
              <w:t>նորմատիվ իրավական ակտի կարգավորումը չպետք է դուրս գա իր առարկայի շրջանակներից:</w:t>
            </w:r>
          </w:p>
          <w:p w14:paraId="3ACF2B07" w14:textId="4959A6F3" w:rsidR="004F3E9E" w:rsidRPr="00E04BA2" w:rsidRDefault="004F3E9E" w:rsidP="004F3E9E">
            <w:pPr>
              <w:spacing w:after="0" w:line="240" w:lineRule="auto"/>
              <w:jc w:val="both"/>
              <w:rPr>
                <w:rFonts w:ascii="GHEA Grapalat" w:eastAsia="Times New Roman" w:hAnsi="GHEA Grapalat" w:cs="Times New Roman"/>
                <w:b/>
                <w:sz w:val="24"/>
                <w:szCs w:val="24"/>
                <w:lang w:val="hy-AM" w:eastAsia="ru-RU"/>
              </w:rPr>
            </w:pPr>
            <w:r>
              <w:rPr>
                <w:rFonts w:ascii="GHEA Grapalat" w:hAnsi="GHEA Grapalat"/>
                <w:sz w:val="24"/>
                <w:szCs w:val="24"/>
                <w:shd w:val="clear" w:color="auto" w:fill="FFFFFF"/>
                <w:lang w:val="hy-AM"/>
              </w:rPr>
              <w:t>Գտնում ենք, որ</w:t>
            </w:r>
            <w:r w:rsidR="00E04BA2">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օրենքի առարկայի սահմանումն</w:t>
            </w:r>
            <w:r w:rsidR="00E04BA2">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անհրաժեշտ է՝</w:t>
            </w:r>
            <w:r w:rsidR="00E04BA2">
              <w:rPr>
                <w:rFonts w:ascii="GHEA Grapalat" w:hAnsi="GHEA Grapalat"/>
                <w:sz w:val="24"/>
                <w:szCs w:val="24"/>
                <w:shd w:val="clear" w:color="auto" w:fill="FFFFFF"/>
                <w:lang w:val="hy-AM"/>
              </w:rPr>
              <w:t xml:space="preserve"> հետագայում օրենքից բխող հարաբերությունների վերաբերեիլիության հիմնավորման համար /օրինակ՝ դատական պրոցեսներում/, ինչպես նաև հետագայում </w:t>
            </w:r>
            <w:r w:rsidR="00E04BA2">
              <w:rPr>
                <w:rFonts w:ascii="GHEA Grapalat" w:hAnsi="GHEA Grapalat"/>
                <w:sz w:val="24"/>
                <w:szCs w:val="24"/>
                <w:shd w:val="clear" w:color="auto" w:fill="FFFFFF"/>
                <w:lang w:val="hy-AM"/>
              </w:rPr>
              <w:lastRenderedPageBreak/>
              <w:t xml:space="preserve">նախատեսվելիք փոփոխությունների կամ լրացումների համար որպես ուղենիշ դիտարկելու նպատակով։ </w:t>
            </w:r>
          </w:p>
          <w:p w14:paraId="1C55E224" w14:textId="0E27F8C0" w:rsidR="00E04BA2" w:rsidRPr="00E04BA2" w:rsidRDefault="00E04BA2" w:rsidP="00F720F7">
            <w:pPr>
              <w:spacing w:after="0" w:line="240" w:lineRule="auto"/>
              <w:jc w:val="both"/>
              <w:rPr>
                <w:rFonts w:ascii="GHEA Grapalat" w:eastAsia="Times New Roman" w:hAnsi="GHEA Grapalat" w:cs="Times New Roman"/>
                <w:b/>
                <w:sz w:val="24"/>
                <w:szCs w:val="24"/>
                <w:lang w:val="hy-AM" w:eastAsia="ru-RU"/>
              </w:rPr>
            </w:pPr>
          </w:p>
        </w:tc>
      </w:tr>
      <w:tr w:rsidR="00201AE0" w:rsidRPr="004F3E9E" w14:paraId="57DF00C1" w14:textId="77777777" w:rsidTr="006F1DAF">
        <w:trPr>
          <w:trHeight w:val="281"/>
        </w:trPr>
        <w:tc>
          <w:tcPr>
            <w:tcW w:w="9000" w:type="dxa"/>
            <w:shd w:val="clear" w:color="auto" w:fill="auto"/>
          </w:tcPr>
          <w:p w14:paraId="1D64639A" w14:textId="7B540141"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Sylfaen"/>
                <w:color w:val="000000"/>
                <w:sz w:val="24"/>
                <w:szCs w:val="24"/>
                <w:lang w:val="hy-AM"/>
              </w:rPr>
              <w:lastRenderedPageBreak/>
              <w:t xml:space="preserve">2. Նախագծի 4-րդ հոդվածի 1-ին մասի 2-րդ կետի «զ» պարբերությամբ սահմանվում է, որ </w:t>
            </w:r>
            <w:r w:rsidRPr="003F65ED">
              <w:rPr>
                <w:rFonts w:ascii="GHEA Grapalat" w:hAnsi="GHEA Grapalat" w:cs="Sylfaen"/>
                <w:color w:val="000000"/>
                <w:sz w:val="24"/>
                <w:szCs w:val="24"/>
                <w:lang w:val="hy-AM"/>
              </w:rPr>
              <w:t>բնակչության ռեգիստրի տվյալների սուբյեկտ</w:t>
            </w:r>
            <w:r>
              <w:rPr>
                <w:rFonts w:ascii="GHEA Grapalat" w:hAnsi="GHEA Grapalat" w:cs="Sylfaen"/>
                <w:color w:val="000000"/>
                <w:sz w:val="24"/>
                <w:szCs w:val="24"/>
                <w:lang w:val="hy-AM"/>
              </w:rPr>
              <w:t xml:space="preserve"> են հանդիսանում, ի թիվս, այլ անձանց </w:t>
            </w:r>
            <w:r w:rsidRPr="003F65ED">
              <w:rPr>
                <w:rFonts w:ascii="GHEA Grapalat" w:hAnsi="GHEA Grapalat" w:cs="Sylfaen"/>
                <w:b/>
                <w:color w:val="000000"/>
                <w:sz w:val="24"/>
                <w:szCs w:val="24"/>
                <w:lang w:val="hy-AM"/>
              </w:rPr>
              <w:t xml:space="preserve">հանրային ծառայությունների համարանիշ ստացած այլ </w:t>
            </w:r>
            <w:r>
              <w:rPr>
                <w:rFonts w:ascii="GHEA Grapalat" w:hAnsi="GHEA Grapalat" w:cs="Sylfaen"/>
                <w:b/>
                <w:color w:val="000000"/>
                <w:sz w:val="24"/>
                <w:szCs w:val="24"/>
                <w:lang w:val="hy-AM"/>
              </w:rPr>
              <w:t>անձիք</w:t>
            </w:r>
            <w:r>
              <w:rPr>
                <w:rFonts w:ascii="GHEA Grapalat" w:hAnsi="GHEA Grapalat" w:cs="Sylfaen"/>
                <w:color w:val="000000"/>
                <w:sz w:val="24"/>
                <w:szCs w:val="24"/>
                <w:lang w:val="hy-AM"/>
              </w:rPr>
              <w:t xml:space="preserve">: Նման պայմաններում պարզ չէ, թե </w:t>
            </w:r>
            <w:r w:rsidRPr="003F65ED">
              <w:rPr>
                <w:rFonts w:ascii="GHEA Grapalat" w:hAnsi="GHEA Grapalat" w:cs="Sylfaen"/>
                <w:color w:val="000000"/>
                <w:sz w:val="24"/>
                <w:szCs w:val="24"/>
                <w:lang w:val="hy-AM"/>
              </w:rPr>
              <w:t xml:space="preserve">հանրային ծառայությունների համարանիշ ստացած ինչ այլ </w:t>
            </w:r>
            <w:r>
              <w:rPr>
                <w:rFonts w:ascii="GHEA Grapalat" w:hAnsi="GHEA Grapalat" w:cs="Sylfaen"/>
                <w:color w:val="000000"/>
                <w:sz w:val="24"/>
                <w:szCs w:val="24"/>
                <w:lang w:val="hy-AM"/>
              </w:rPr>
              <w:t>անձանց</w:t>
            </w:r>
            <w:r w:rsidRPr="003F65ED">
              <w:rPr>
                <w:rFonts w:ascii="GHEA Grapalat" w:hAnsi="GHEA Grapalat" w:cs="Sylfaen"/>
                <w:color w:val="000000"/>
                <w:sz w:val="24"/>
                <w:szCs w:val="24"/>
                <w:lang w:val="hy-AM"/>
              </w:rPr>
              <w:t xml:space="preserve"> մասին է խոսքը՝</w:t>
            </w:r>
            <w:r>
              <w:rPr>
                <w:rFonts w:ascii="GHEA Grapalat" w:hAnsi="GHEA Grapalat" w:cs="Sylfaen"/>
                <w:color w:val="000000"/>
                <w:sz w:val="24"/>
                <w:szCs w:val="24"/>
                <w:lang w:val="hy-AM"/>
              </w:rPr>
              <w:t xml:space="preserve"> հաշվի առնելով այն, որ հիշյալ խումբ անձիք արդեն իսկ նախագծով նախատեսվել են որպես բնակչության ռեգիստրի տվյալների սուբյեկտներ </w:t>
            </w:r>
            <w:r w:rsidRPr="002E25E1">
              <w:rPr>
                <w:rFonts w:ascii="GHEA Grapalat" w:hAnsi="GHEA Grapalat" w:cs="Sylfaen"/>
                <w:color w:val="000000"/>
                <w:sz w:val="24"/>
                <w:szCs w:val="24"/>
                <w:lang w:val="hy-AM"/>
              </w:rPr>
              <w:t>(</w:t>
            </w:r>
            <w:r>
              <w:rPr>
                <w:rFonts w:ascii="GHEA Grapalat" w:hAnsi="GHEA Grapalat" w:cs="Sylfaen"/>
                <w:color w:val="000000"/>
                <w:sz w:val="24"/>
                <w:szCs w:val="24"/>
                <w:lang w:val="hy-AM"/>
              </w:rPr>
              <w:t>դիտարկումը վերաբերելի է նաև նույն դրույթի 11-րդ կետին</w:t>
            </w:r>
            <w:r w:rsidRPr="002E25E1">
              <w:rPr>
                <w:rFonts w:ascii="GHEA Grapalat" w:hAnsi="GHEA Grapalat" w:cs="Sylfaen"/>
                <w:color w:val="000000"/>
                <w:sz w:val="24"/>
                <w:szCs w:val="24"/>
                <w:lang w:val="hy-AM"/>
              </w:rPr>
              <w:t>)</w:t>
            </w:r>
            <w:r>
              <w:rPr>
                <w:rFonts w:ascii="GHEA Grapalat" w:hAnsi="GHEA Grapalat" w:cs="Sylfaen"/>
                <w:color w:val="000000"/>
                <w:sz w:val="24"/>
                <w:szCs w:val="24"/>
                <w:lang w:val="hy-AM"/>
              </w:rPr>
              <w:t>:</w:t>
            </w:r>
          </w:p>
        </w:tc>
        <w:tc>
          <w:tcPr>
            <w:tcW w:w="5850" w:type="dxa"/>
            <w:shd w:val="clear" w:color="auto" w:fill="auto"/>
          </w:tcPr>
          <w:p w14:paraId="5C5C70A2" w14:textId="3F2E0D26" w:rsidR="001C78FA" w:rsidRDefault="001C78FA" w:rsidP="00F720F7">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w:t>
            </w:r>
            <w:r w:rsidR="002974D8">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 xml:space="preserve"> է</w:t>
            </w:r>
            <w:r w:rsidR="00F720F7">
              <w:rPr>
                <w:rFonts w:ascii="GHEA Grapalat" w:eastAsia="Times New Roman" w:hAnsi="GHEA Grapalat" w:cs="Times New Roman"/>
                <w:b/>
                <w:sz w:val="24"/>
                <w:szCs w:val="24"/>
                <w:lang w:val="hy-AM" w:eastAsia="ru-RU"/>
              </w:rPr>
              <w:t xml:space="preserve"> </w:t>
            </w:r>
          </w:p>
          <w:p w14:paraId="2F4DD487" w14:textId="6159DD47" w:rsidR="002974D8" w:rsidRPr="0097086A" w:rsidRDefault="002974D8" w:rsidP="00F720F7">
            <w:pPr>
              <w:spacing w:after="0" w:line="240" w:lineRule="auto"/>
              <w:jc w:val="center"/>
              <w:rPr>
                <w:rFonts w:ascii="GHEA Grapalat" w:eastAsia="Times New Roman" w:hAnsi="GHEA Grapalat" w:cs="Times New Roman"/>
                <w:bCs/>
                <w:sz w:val="24"/>
                <w:szCs w:val="24"/>
                <w:lang w:val="hy-AM" w:eastAsia="ru-RU"/>
              </w:rPr>
            </w:pPr>
            <w:r w:rsidRPr="0097086A">
              <w:rPr>
                <w:rFonts w:ascii="GHEA Grapalat" w:eastAsia="Times New Roman" w:hAnsi="GHEA Grapalat" w:cs="Times New Roman"/>
                <w:bCs/>
                <w:sz w:val="24"/>
                <w:szCs w:val="24"/>
                <w:lang w:val="hy-AM" w:eastAsia="ru-RU"/>
              </w:rPr>
              <w:t>Հաշվի առնելով այն հանգամանքը, որ հանրային ծառայությունների համարանիշը օգտագործվում է մի շարք նաև մասնավոր ծառայություններ մատուցելու համար (օրինակ՝ ֆինանսական կազմակերպությունների կողմից բանկային հաշիվների բացում կամ բանկային այլ գործարքներ), ուստի լիազոր մարմինը հանրային ծառայությունների համարանիշ տրամադրում է ըստ էության համապատասխան դիմում ներկայացրած բոլոր անձանց (օրենսդրության պահանջներին բավարարելու դեպքում)</w:t>
            </w:r>
            <w:r w:rsidR="0097086A" w:rsidRPr="0097086A">
              <w:rPr>
                <w:rFonts w:ascii="GHEA Grapalat" w:eastAsia="Times New Roman" w:hAnsi="GHEA Grapalat" w:cs="Times New Roman"/>
                <w:bCs/>
                <w:sz w:val="24"/>
                <w:szCs w:val="24"/>
                <w:lang w:val="hy-AM" w:eastAsia="ru-RU"/>
              </w:rPr>
              <w:t>։</w:t>
            </w:r>
          </w:p>
        </w:tc>
      </w:tr>
      <w:tr w:rsidR="00201AE0" w:rsidRPr="004F3E9E" w14:paraId="4827CE5B" w14:textId="77777777" w:rsidTr="006F1DAF">
        <w:trPr>
          <w:trHeight w:val="281"/>
        </w:trPr>
        <w:tc>
          <w:tcPr>
            <w:tcW w:w="9000" w:type="dxa"/>
            <w:shd w:val="clear" w:color="auto" w:fill="auto"/>
          </w:tcPr>
          <w:p w14:paraId="4D4266B9" w14:textId="6D2A6EFB"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Sylfaen"/>
                <w:color w:val="000000"/>
                <w:sz w:val="24"/>
                <w:szCs w:val="24"/>
                <w:lang w:val="hy-AM"/>
              </w:rPr>
              <w:t>3. Նախագծում կիրառվող հասկացությունների բովանդակությունը բացահայտող նախագծի</w:t>
            </w:r>
            <w:r w:rsidR="00531920">
              <w:rPr>
                <w:rFonts w:ascii="GHEA Grapalat" w:hAnsi="GHEA Grapalat" w:cs="Sylfaen"/>
                <w:color w:val="000000"/>
                <w:sz w:val="24"/>
                <w:szCs w:val="24"/>
                <w:lang w:val="hy-AM"/>
              </w:rPr>
              <w:t xml:space="preserve"> </w:t>
            </w:r>
            <w:r>
              <w:rPr>
                <w:rFonts w:ascii="GHEA Grapalat" w:hAnsi="GHEA Grapalat" w:cs="Sylfaen"/>
                <w:color w:val="000000"/>
                <w:sz w:val="24"/>
                <w:szCs w:val="24"/>
                <w:lang w:val="hy-AM"/>
              </w:rPr>
              <w:t xml:space="preserve">3-րդ հոդվածում տարանջատվում են </w:t>
            </w:r>
            <w:r w:rsidRPr="00A1657C">
              <w:rPr>
                <w:rFonts w:ascii="GHEA Grapalat" w:hAnsi="GHEA Grapalat" w:cs="Sylfaen"/>
                <w:b/>
                <w:color w:val="000000"/>
                <w:sz w:val="24"/>
                <w:szCs w:val="24"/>
                <w:lang w:val="hy-AM"/>
              </w:rPr>
              <w:t>բնակչութ</w:t>
            </w:r>
            <w:r w:rsidRPr="001B4030">
              <w:rPr>
                <w:rFonts w:ascii="GHEA Grapalat" w:hAnsi="GHEA Grapalat" w:cs="Sylfaen"/>
                <w:b/>
                <w:color w:val="000000"/>
                <w:sz w:val="24"/>
                <w:szCs w:val="24"/>
                <w:lang w:val="hy-AM"/>
              </w:rPr>
              <w:t>յան ռեգիստրի կառավարիչ և տեղեկատվություն տնօրինող հասկացությունները:</w:t>
            </w:r>
            <w:r>
              <w:rPr>
                <w:rFonts w:ascii="GHEA Grapalat" w:hAnsi="GHEA Grapalat" w:cs="Sylfaen"/>
                <w:color w:val="000000"/>
                <w:sz w:val="24"/>
                <w:szCs w:val="24"/>
                <w:lang w:val="hy-AM"/>
              </w:rPr>
              <w:t xml:space="preserve"> Մասնավորապես, ռեգիստրի կառավարիչ դիտարկվում է </w:t>
            </w:r>
            <w:r w:rsidRPr="0001138E">
              <w:rPr>
                <w:rFonts w:ascii="GHEA Grapalat" w:hAnsi="GHEA Grapalat"/>
                <w:color w:val="000000"/>
                <w:sz w:val="24"/>
                <w:szCs w:val="24"/>
                <w:lang w:val="hy-AM"/>
              </w:rPr>
              <w:t>միգրացիայի և քաղաքացիության ոլորտի կառավարության լիազորած պետական կառավարման մարմինը</w:t>
            </w:r>
            <w:r>
              <w:rPr>
                <w:rFonts w:ascii="GHEA Grapalat" w:hAnsi="GHEA Grapalat"/>
                <w:color w:val="000000"/>
                <w:sz w:val="24"/>
                <w:szCs w:val="24"/>
                <w:lang w:val="hy-AM"/>
              </w:rPr>
              <w:t xml:space="preserve">, իսկ տեղեկատվության տնօրինող՝ </w:t>
            </w:r>
            <w:r w:rsidRPr="0001138E">
              <w:rPr>
                <w:rFonts w:ascii="GHEA Grapalat" w:hAnsi="GHEA Grapalat"/>
                <w:color w:val="000000"/>
                <w:sz w:val="24"/>
                <w:szCs w:val="24"/>
                <w:lang w:val="hy-AM"/>
              </w:rPr>
              <w:t>ներքին գործերի բնագավառում կառավարության լիազորած պետական կառավարման մարմինը</w:t>
            </w:r>
            <w:r>
              <w:rPr>
                <w:rFonts w:ascii="GHEA Grapalat" w:hAnsi="GHEA Grapalat"/>
                <w:color w:val="000000"/>
                <w:sz w:val="24"/>
                <w:szCs w:val="24"/>
                <w:lang w:val="hy-AM"/>
              </w:rPr>
              <w:t xml:space="preserve">: </w:t>
            </w:r>
            <w:r>
              <w:rPr>
                <w:rFonts w:ascii="GHEA Grapalat" w:hAnsi="GHEA Grapalat"/>
                <w:sz w:val="24"/>
                <w:szCs w:val="24"/>
                <w:lang w:val="hy-AM"/>
              </w:rPr>
              <w:t xml:space="preserve">Մինչդեռ, նման </w:t>
            </w:r>
            <w:r w:rsidRPr="006B42CD">
              <w:rPr>
                <w:rFonts w:ascii="GHEA Grapalat" w:hAnsi="GHEA Grapalat"/>
                <w:sz w:val="24"/>
                <w:szCs w:val="24"/>
                <w:lang w:val="hy-AM"/>
              </w:rPr>
              <w:t xml:space="preserve">«արհեստական» </w:t>
            </w:r>
            <w:r>
              <w:rPr>
                <w:rFonts w:ascii="GHEA Grapalat" w:hAnsi="GHEA Grapalat"/>
                <w:sz w:val="24"/>
                <w:szCs w:val="24"/>
                <w:lang w:val="hy-AM"/>
              </w:rPr>
              <w:t>հասկացությունների</w:t>
            </w:r>
            <w:r w:rsidRPr="006B42CD">
              <w:rPr>
                <w:rFonts w:ascii="GHEA Grapalat" w:hAnsi="GHEA Grapalat"/>
                <w:sz w:val="24"/>
                <w:szCs w:val="24"/>
                <w:lang w:val="hy-AM"/>
              </w:rPr>
              <w:t xml:space="preserve"> ներմուծումը, ընդ որում, ավելորդ շփոթության տեղիք տվող, </w:t>
            </w:r>
            <w:r>
              <w:rPr>
                <w:rFonts w:ascii="GHEA Grapalat" w:hAnsi="GHEA Grapalat"/>
                <w:sz w:val="24"/>
                <w:szCs w:val="24"/>
                <w:lang w:val="hy-AM"/>
              </w:rPr>
              <w:t>իմաստալից չ</w:t>
            </w:r>
            <w:r w:rsidRPr="006B42CD">
              <w:rPr>
                <w:rFonts w:ascii="GHEA Grapalat" w:hAnsi="GHEA Grapalat"/>
                <w:sz w:val="24"/>
                <w:szCs w:val="24"/>
                <w:lang w:val="hy-AM"/>
              </w:rPr>
              <w:t>է</w:t>
            </w:r>
            <w:r>
              <w:rPr>
                <w:rFonts w:ascii="GHEA Grapalat" w:hAnsi="GHEA Grapalat"/>
                <w:sz w:val="24"/>
                <w:szCs w:val="24"/>
                <w:lang w:val="hy-AM"/>
              </w:rPr>
              <w:t xml:space="preserve">՝ հաշվի առնելով հատկապես այն, որ </w:t>
            </w:r>
            <w:r w:rsidRPr="006B42CD">
              <w:rPr>
                <w:rFonts w:ascii="GHEA Grapalat" w:hAnsi="GHEA Grapalat"/>
                <w:sz w:val="24"/>
                <w:szCs w:val="24"/>
                <w:lang w:val="hy-AM"/>
              </w:rPr>
              <w:t xml:space="preserve">կառավարման կամ ղեկավարման հետ կապված հարաբերությունները ձևավորվում են որևէ </w:t>
            </w:r>
            <w:r>
              <w:rPr>
                <w:rFonts w:ascii="GHEA Grapalat" w:hAnsi="GHEA Grapalat"/>
                <w:sz w:val="24"/>
                <w:szCs w:val="24"/>
                <w:lang w:val="hy-AM"/>
              </w:rPr>
              <w:t>մարմնի վերապահվող</w:t>
            </w:r>
            <w:r w:rsidRPr="006B42CD">
              <w:rPr>
                <w:rFonts w:ascii="GHEA Grapalat" w:hAnsi="GHEA Grapalat"/>
                <w:sz w:val="24"/>
                <w:szCs w:val="24"/>
                <w:lang w:val="hy-AM"/>
              </w:rPr>
              <w:t xml:space="preserve"> լիազորությունների ծավալով, այլ ոչ թե տերմինաբանական շեշտադրումներով:</w:t>
            </w:r>
          </w:p>
        </w:tc>
        <w:tc>
          <w:tcPr>
            <w:tcW w:w="5850" w:type="dxa"/>
            <w:shd w:val="clear" w:color="auto" w:fill="auto"/>
          </w:tcPr>
          <w:p w14:paraId="63C1EB38" w14:textId="77777777" w:rsidR="00531920" w:rsidRDefault="00BF7E21" w:rsidP="00BF7E21">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14:paraId="076BA865" w14:textId="00A10A54" w:rsidR="00BF7E21" w:rsidRPr="00BF7E21" w:rsidRDefault="00BF7E21" w:rsidP="00BF7E21">
            <w:pPr>
              <w:spacing w:after="0" w:line="240" w:lineRule="auto"/>
              <w:jc w:val="center"/>
              <w:rPr>
                <w:rFonts w:ascii="GHEA Grapalat" w:eastAsia="Times New Roman" w:hAnsi="GHEA Grapalat" w:cs="Times New Roman"/>
                <w:bCs/>
                <w:sz w:val="24"/>
                <w:szCs w:val="24"/>
                <w:lang w:val="hy-AM" w:eastAsia="ru-RU"/>
              </w:rPr>
            </w:pPr>
            <w:r w:rsidRPr="00BF7E21">
              <w:rPr>
                <w:rFonts w:ascii="GHEA Grapalat" w:eastAsia="Times New Roman" w:hAnsi="GHEA Grapalat" w:cs="Times New Roman"/>
                <w:sz w:val="24"/>
                <w:szCs w:val="24"/>
                <w:lang w:val="hy-AM" w:eastAsia="ru-RU"/>
              </w:rPr>
              <w:t>Նախագիծը խմբագրվել է</w:t>
            </w:r>
          </w:p>
        </w:tc>
      </w:tr>
      <w:tr w:rsidR="00201AE0" w:rsidRPr="004F3E9E" w14:paraId="315D118E" w14:textId="77777777" w:rsidTr="006F1DAF">
        <w:trPr>
          <w:trHeight w:val="281"/>
        </w:trPr>
        <w:tc>
          <w:tcPr>
            <w:tcW w:w="9000" w:type="dxa"/>
            <w:shd w:val="clear" w:color="auto" w:fill="auto"/>
          </w:tcPr>
          <w:p w14:paraId="215638DE" w14:textId="77777777" w:rsidR="008B4EC5" w:rsidRDefault="008B4EC5" w:rsidP="008E348E">
            <w:pPr>
              <w:shd w:val="clear" w:color="auto" w:fill="FFFFFF"/>
              <w:spacing w:after="0" w:line="240" w:lineRule="auto"/>
              <w:jc w:val="both"/>
              <w:rPr>
                <w:rFonts w:ascii="GHEA Grapalat" w:hAnsi="GHEA Grapalat" w:cstheme="minorHAnsi"/>
                <w:sz w:val="24"/>
                <w:szCs w:val="24"/>
                <w:lang w:val="hy-AM"/>
              </w:rPr>
            </w:pPr>
            <w:r>
              <w:rPr>
                <w:rFonts w:ascii="GHEA Grapalat" w:hAnsi="GHEA Grapalat"/>
                <w:color w:val="000000"/>
                <w:sz w:val="24"/>
                <w:szCs w:val="24"/>
                <w:lang w:val="hy-AM"/>
              </w:rPr>
              <w:t xml:space="preserve">4. Նախագծի 5-րդ հոդվածի 1-ին մասի 2-րդ կետով որպես սկզբունք նախատեսված է </w:t>
            </w:r>
            <w:r w:rsidRPr="00C16CBB">
              <w:rPr>
                <w:rFonts w:ascii="GHEA Grapalat" w:hAnsi="GHEA Grapalat"/>
                <w:b/>
                <w:color w:val="000000"/>
                <w:sz w:val="24"/>
                <w:szCs w:val="24"/>
                <w:lang w:val="hy-AM"/>
              </w:rPr>
              <w:t>համախմբվածությունը</w:t>
            </w:r>
            <w:r>
              <w:rPr>
                <w:rFonts w:ascii="GHEA Grapalat" w:hAnsi="GHEA Grapalat"/>
                <w:color w:val="000000"/>
                <w:sz w:val="24"/>
                <w:szCs w:val="24"/>
                <w:lang w:val="hy-AM"/>
              </w:rPr>
              <w:t xml:space="preserve">, որը ենթադրում է, որ </w:t>
            </w:r>
            <w:r w:rsidRPr="0001138E">
              <w:rPr>
                <w:rFonts w:ascii="GHEA Grapalat" w:hAnsi="GHEA Grapalat"/>
                <w:color w:val="000000"/>
                <w:sz w:val="24"/>
                <w:szCs w:val="24"/>
                <w:shd w:val="clear" w:color="auto" w:fill="FFFFFF"/>
                <w:lang w:val="hy-AM"/>
              </w:rPr>
              <w:t>բնակչության ռեգիստրի տվյալների կազմին առնչվող իրավական ակտերը պետք է լինեն համախմբված, և պետք է բացառել առանձին իրավական ակտերով բնակչության ռեգիստրի տվյալների կազմին առնչվող տեղեկությունների հավաքագրման, մշակման, շրջանառման համար այլ միջավայրերի ու կարգավորումների ձևավորումը</w:t>
            </w:r>
            <w:r>
              <w:rPr>
                <w:rFonts w:ascii="GHEA Grapalat" w:hAnsi="GHEA Grapalat"/>
                <w:color w:val="000000"/>
                <w:sz w:val="24"/>
                <w:szCs w:val="24"/>
                <w:shd w:val="clear" w:color="auto" w:fill="FFFFFF"/>
                <w:lang w:val="hy-AM"/>
              </w:rPr>
              <w:t xml:space="preserve">: Նախ, հարկ է նկատել, որ նշված սկզբունքը որպես հիմնարար սկզբունք դիտարկելու և նախագծում տեղայնացնելուն </w:t>
            </w:r>
            <w:r>
              <w:rPr>
                <w:rFonts w:ascii="GHEA Grapalat" w:hAnsi="GHEA Grapalat"/>
                <w:color w:val="000000"/>
                <w:sz w:val="24"/>
                <w:szCs w:val="24"/>
                <w:shd w:val="clear" w:color="auto" w:fill="FFFFFF"/>
                <w:lang w:val="hy-AM"/>
              </w:rPr>
              <w:lastRenderedPageBreak/>
              <w:t xml:space="preserve">զուգահեռ՝ նախագծի 3-րդ հոդվածով սահմանվել է, որ </w:t>
            </w:r>
            <w:r>
              <w:rPr>
                <w:rFonts w:ascii="GHEA Grapalat" w:hAnsi="GHEA Grapalat" w:cs="Arial"/>
                <w:sz w:val="24"/>
                <w:szCs w:val="24"/>
                <w:lang w:val="hy-AM"/>
              </w:rPr>
              <w:t>բ</w:t>
            </w:r>
            <w:r w:rsidRPr="0001138E">
              <w:rPr>
                <w:rFonts w:ascii="GHEA Grapalat" w:hAnsi="GHEA Grapalat" w:cs="Arial"/>
                <w:sz w:val="24"/>
                <w:szCs w:val="24"/>
                <w:lang w:val="hy-AM"/>
              </w:rPr>
              <w:t>նակչության</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ռեգիստրի</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մասին</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օրենսդրությունը</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կազմված</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է</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Սահմանադրությունից</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սույն</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օրենքից</w:t>
            </w:r>
            <w:r w:rsidRPr="0001138E">
              <w:rPr>
                <w:rFonts w:ascii="GHEA Grapalat" w:hAnsi="GHEA Grapalat" w:cstheme="minorHAnsi"/>
                <w:sz w:val="24"/>
                <w:szCs w:val="24"/>
                <w:lang w:val="hy-AM"/>
              </w:rPr>
              <w:t xml:space="preserve"> </w:t>
            </w:r>
            <w:r w:rsidRPr="0001138E">
              <w:rPr>
                <w:rFonts w:ascii="GHEA Grapalat" w:hAnsi="GHEA Grapalat" w:cs="Arial"/>
                <w:sz w:val="24"/>
                <w:szCs w:val="24"/>
                <w:lang w:val="hy-AM"/>
              </w:rPr>
              <w:t>և</w:t>
            </w:r>
            <w:r w:rsidRPr="0001138E">
              <w:rPr>
                <w:rFonts w:ascii="GHEA Grapalat" w:hAnsi="GHEA Grapalat" w:cstheme="minorHAnsi"/>
                <w:sz w:val="24"/>
                <w:szCs w:val="24"/>
                <w:lang w:val="hy-AM"/>
              </w:rPr>
              <w:t xml:space="preserve"> </w:t>
            </w:r>
            <w:r w:rsidRPr="001B63C7">
              <w:rPr>
                <w:rFonts w:ascii="GHEA Grapalat" w:hAnsi="GHEA Grapalat" w:cs="Arial"/>
                <w:b/>
                <w:sz w:val="24"/>
                <w:szCs w:val="24"/>
                <w:lang w:val="hy-AM"/>
              </w:rPr>
              <w:t>այլ</w:t>
            </w:r>
            <w:r w:rsidRPr="001B63C7">
              <w:rPr>
                <w:rFonts w:ascii="GHEA Grapalat" w:hAnsi="GHEA Grapalat" w:cstheme="minorHAnsi"/>
                <w:b/>
                <w:sz w:val="24"/>
                <w:szCs w:val="24"/>
                <w:lang w:val="hy-AM"/>
              </w:rPr>
              <w:t xml:space="preserve"> </w:t>
            </w:r>
            <w:r w:rsidRPr="001B63C7">
              <w:rPr>
                <w:rFonts w:ascii="GHEA Grapalat" w:hAnsi="GHEA Grapalat" w:cs="Arial"/>
                <w:b/>
                <w:sz w:val="24"/>
                <w:szCs w:val="24"/>
                <w:lang w:val="hy-AM"/>
              </w:rPr>
              <w:t>նորմատիվ</w:t>
            </w:r>
            <w:r w:rsidRPr="001B63C7">
              <w:rPr>
                <w:rFonts w:ascii="GHEA Grapalat" w:hAnsi="GHEA Grapalat" w:cstheme="minorHAnsi"/>
                <w:b/>
                <w:sz w:val="24"/>
                <w:szCs w:val="24"/>
                <w:lang w:val="hy-AM"/>
              </w:rPr>
              <w:t xml:space="preserve"> </w:t>
            </w:r>
            <w:r w:rsidRPr="001B63C7">
              <w:rPr>
                <w:rFonts w:ascii="GHEA Grapalat" w:hAnsi="GHEA Grapalat" w:cs="Arial"/>
                <w:b/>
                <w:sz w:val="24"/>
                <w:szCs w:val="24"/>
                <w:lang w:val="hy-AM"/>
              </w:rPr>
              <w:t>իրավական</w:t>
            </w:r>
            <w:r w:rsidRPr="001B63C7">
              <w:rPr>
                <w:rFonts w:ascii="GHEA Grapalat" w:hAnsi="GHEA Grapalat" w:cstheme="minorHAnsi"/>
                <w:b/>
                <w:sz w:val="24"/>
                <w:szCs w:val="24"/>
                <w:lang w:val="hy-AM"/>
              </w:rPr>
              <w:t xml:space="preserve"> </w:t>
            </w:r>
            <w:r w:rsidRPr="001B63C7">
              <w:rPr>
                <w:rFonts w:ascii="GHEA Grapalat" w:hAnsi="GHEA Grapalat" w:cs="Arial"/>
                <w:b/>
                <w:sz w:val="24"/>
                <w:szCs w:val="24"/>
                <w:lang w:val="hy-AM"/>
              </w:rPr>
              <w:t>ակտերից</w:t>
            </w:r>
            <w:r w:rsidRPr="001B63C7">
              <w:rPr>
                <w:rFonts w:ascii="GHEA Grapalat" w:hAnsi="GHEA Grapalat" w:cstheme="minorHAnsi"/>
                <w:b/>
                <w:sz w:val="24"/>
                <w:szCs w:val="24"/>
                <w:lang w:val="hy-AM"/>
              </w:rPr>
              <w:t>:</w:t>
            </w:r>
            <w:r>
              <w:rPr>
                <w:rFonts w:ascii="GHEA Grapalat" w:hAnsi="GHEA Grapalat" w:cstheme="minorHAnsi"/>
                <w:b/>
                <w:sz w:val="24"/>
                <w:szCs w:val="24"/>
                <w:lang w:val="hy-AM"/>
              </w:rPr>
              <w:t xml:space="preserve"> </w:t>
            </w:r>
            <w:r>
              <w:rPr>
                <w:rFonts w:ascii="GHEA Grapalat" w:hAnsi="GHEA Grapalat" w:cstheme="minorHAnsi"/>
                <w:sz w:val="24"/>
                <w:szCs w:val="24"/>
                <w:lang w:val="hy-AM"/>
              </w:rPr>
              <w:t>Բացի այդ, սկզբունքի նման ձևակերպումը, ըստ էության, բացառում է նաև ենթաօրենսդրական ակտերով այս կամ այն հարցի կարգավորման հնարավորությունը, ինչը սակայն ընդունելի չի կարող համարվել, այդ թվում հաշվի առնելով, որ հենց նախագծով առանձին հարցերի կարգավորումը թողնվել է ենթաօրենսդրական ակտերի կարգավորման տիրույթում:</w:t>
            </w:r>
          </w:p>
          <w:p w14:paraId="4E110FA8" w14:textId="03D05CDE"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theme="minorHAnsi"/>
                <w:sz w:val="24"/>
                <w:szCs w:val="24"/>
                <w:lang w:val="hy-AM"/>
              </w:rPr>
              <w:t>Միաժամանակ, հիշյալ հոդվածում ամրագրված սկզբունքները մեծամասամբ կրում են հռչակագրային բնույթ՝ չնախատեսելով դրանց իրացման համար գործուն մեխանիզմներ:</w:t>
            </w:r>
          </w:p>
        </w:tc>
        <w:tc>
          <w:tcPr>
            <w:tcW w:w="5850" w:type="dxa"/>
            <w:shd w:val="clear" w:color="auto" w:fill="auto"/>
          </w:tcPr>
          <w:p w14:paraId="1CE4AB52" w14:textId="4D7735E8" w:rsidR="00422565" w:rsidRPr="00966484" w:rsidRDefault="00BC7231" w:rsidP="00422565">
            <w:pPr>
              <w:spacing w:after="0" w:line="240" w:lineRule="auto"/>
              <w:jc w:val="center"/>
              <w:rPr>
                <w:rFonts w:ascii="GHEA Grapalat" w:eastAsia="Times New Roman" w:hAnsi="GHEA Grapalat" w:cs="Times New Roman"/>
                <w:bCs/>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422565">
              <w:rPr>
                <w:rFonts w:ascii="GHEA Grapalat" w:eastAsia="Times New Roman" w:hAnsi="GHEA Grapalat" w:cs="Times New Roman"/>
                <w:b/>
                <w:sz w:val="24"/>
                <w:szCs w:val="24"/>
                <w:lang w:val="hy-AM" w:eastAsia="ru-RU"/>
              </w:rPr>
              <w:t>։</w:t>
            </w:r>
          </w:p>
          <w:p w14:paraId="7F9279F1" w14:textId="3D866228" w:rsidR="00410EC8" w:rsidRPr="00966484" w:rsidRDefault="00410EC8" w:rsidP="00410EC8">
            <w:pPr>
              <w:spacing w:after="0" w:line="240" w:lineRule="auto"/>
              <w:rPr>
                <w:rFonts w:ascii="GHEA Grapalat" w:eastAsia="Times New Roman" w:hAnsi="GHEA Grapalat" w:cs="Times New Roman"/>
                <w:bCs/>
                <w:sz w:val="24"/>
                <w:szCs w:val="24"/>
                <w:lang w:val="hy-AM" w:eastAsia="ru-RU"/>
              </w:rPr>
            </w:pPr>
          </w:p>
        </w:tc>
      </w:tr>
      <w:tr w:rsidR="00201AE0" w:rsidRPr="004F3E9E" w14:paraId="2AB6B68C" w14:textId="77777777" w:rsidTr="006F1DAF">
        <w:trPr>
          <w:trHeight w:val="281"/>
        </w:trPr>
        <w:tc>
          <w:tcPr>
            <w:tcW w:w="9000" w:type="dxa"/>
            <w:shd w:val="clear" w:color="auto" w:fill="auto"/>
          </w:tcPr>
          <w:p w14:paraId="3E39C804" w14:textId="5F0B084F"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theme="minorHAnsi"/>
                <w:sz w:val="24"/>
                <w:szCs w:val="24"/>
                <w:lang w:val="hy-AM"/>
              </w:rPr>
              <w:lastRenderedPageBreak/>
              <w:t xml:space="preserve">5. </w:t>
            </w:r>
            <w:r>
              <w:rPr>
                <w:rFonts w:ascii="GHEA Grapalat" w:eastAsia="Arial Unicode" w:hAnsi="GHEA Grapalat" w:cs="Arial Unicode"/>
                <w:color w:val="000000"/>
                <w:sz w:val="24"/>
                <w:szCs w:val="24"/>
                <w:lang w:val="hy-AM"/>
              </w:rPr>
              <w:t>Նախագծի 5-րդ հոդվածով սահմանվում է, որ</w:t>
            </w:r>
            <w:r w:rsidRPr="008D7778">
              <w:rPr>
                <w:lang w:val="hy-AM"/>
              </w:rPr>
              <w:t xml:space="preserve"> </w:t>
            </w:r>
            <w:r w:rsidRPr="008D7778">
              <w:rPr>
                <w:rFonts w:ascii="GHEA Grapalat" w:eastAsia="Arial Unicode" w:hAnsi="GHEA Grapalat" w:cs="Arial Unicode"/>
                <w:color w:val="000000"/>
                <w:sz w:val="24"/>
                <w:szCs w:val="24"/>
                <w:lang w:val="hy-AM"/>
              </w:rPr>
              <w:t>պետք է ապահովվի բնակչության ռեգիստրի տվյալների սուբյեկտի վերաբերյալ բնա</w:t>
            </w:r>
            <w:r>
              <w:rPr>
                <w:rFonts w:ascii="GHEA Grapalat" w:eastAsia="Arial Unicode" w:hAnsi="GHEA Grapalat" w:cs="Arial Unicode"/>
                <w:color w:val="000000"/>
                <w:sz w:val="24"/>
                <w:szCs w:val="24"/>
                <w:lang w:val="hy-AM"/>
              </w:rPr>
              <w:t>կչ</w:t>
            </w:r>
            <w:r w:rsidRPr="008D7778">
              <w:rPr>
                <w:rFonts w:ascii="GHEA Grapalat" w:eastAsia="Arial Unicode" w:hAnsi="GHEA Grapalat" w:cs="Arial Unicode"/>
                <w:color w:val="000000"/>
                <w:sz w:val="24"/>
                <w:szCs w:val="24"/>
                <w:lang w:val="hy-AM"/>
              </w:rPr>
              <w:t xml:space="preserve">ության ռեգիստրում առկա տվյալներին՝ միայն օրենքով </w:t>
            </w:r>
            <w:r w:rsidRPr="008D7778">
              <w:rPr>
                <w:rFonts w:ascii="GHEA Grapalat" w:eastAsia="Arial Unicode" w:hAnsi="GHEA Grapalat" w:cs="Arial Unicode"/>
                <w:b/>
                <w:color w:val="000000"/>
                <w:sz w:val="24"/>
                <w:szCs w:val="24"/>
                <w:lang w:val="hy-AM"/>
              </w:rPr>
              <w:t>սահմանված համապատասխան լիազորություններ ունեցող մարմինների (անձանց) մատչելիությունը</w:t>
            </w:r>
            <w:r>
              <w:rPr>
                <w:rFonts w:ascii="GHEA Grapalat" w:eastAsia="Arial Unicode" w:hAnsi="GHEA Grapalat" w:cs="Arial Unicode"/>
                <w:color w:val="000000"/>
                <w:sz w:val="24"/>
                <w:szCs w:val="24"/>
                <w:lang w:val="hy-AM"/>
              </w:rPr>
              <w:t xml:space="preserve">: Մինչդեռ, նախագծի շրջանակներում որևէ կերպ պարզ չի դառնում արդյոք նշված մատչելիությունը ենթադրելու է համապատասխան լիազորություններ ունեցող մարմինների </w:t>
            </w:r>
            <w:r w:rsidRPr="00C446F1">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օրենքով համապատասխան լիազորություններ վերապահված են այդ թվում, օրինակ, բժշկական կազմակերպություններին</w:t>
            </w:r>
            <w:r w:rsidRPr="00C446F1">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 xml:space="preserve"> համար բնակչության ռեգիստրի տվյալների ամբողջական հասանելիություն, թե՝ ոչ, որպեսզի հնարավոր լինի գնահատել կարգավորումների իրավաչափությունը:</w:t>
            </w:r>
          </w:p>
        </w:tc>
        <w:tc>
          <w:tcPr>
            <w:tcW w:w="5850" w:type="dxa"/>
            <w:shd w:val="clear" w:color="auto" w:fill="auto"/>
          </w:tcPr>
          <w:p w14:paraId="79AF5D48" w14:textId="77550B07" w:rsidR="00201AE0" w:rsidRDefault="004A098F" w:rsidP="008E348E">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w:t>
            </w:r>
            <w:r w:rsidR="001D5053">
              <w:rPr>
                <w:rFonts w:ascii="GHEA Grapalat" w:eastAsia="Times New Roman" w:hAnsi="GHEA Grapalat" w:cs="Times New Roman"/>
                <w:b/>
                <w:sz w:val="24"/>
                <w:szCs w:val="24"/>
                <w:lang w:val="hy-AM" w:eastAsia="ru-RU"/>
              </w:rPr>
              <w:t>նդունվել</w:t>
            </w:r>
            <w:r w:rsidR="00596917">
              <w:rPr>
                <w:rFonts w:ascii="GHEA Grapalat" w:eastAsia="Times New Roman" w:hAnsi="GHEA Grapalat" w:cs="Times New Roman"/>
                <w:b/>
                <w:sz w:val="24"/>
                <w:szCs w:val="24"/>
                <w:lang w:val="hy-AM" w:eastAsia="ru-RU"/>
              </w:rPr>
              <w:t xml:space="preserve"> է։</w:t>
            </w:r>
          </w:p>
          <w:p w14:paraId="1E605238" w14:textId="7C35C2B5" w:rsidR="004A098F" w:rsidRPr="004A098F" w:rsidRDefault="004A098F" w:rsidP="004A098F">
            <w:pPr>
              <w:spacing w:after="0" w:line="240" w:lineRule="auto"/>
              <w:rPr>
                <w:rFonts w:ascii="GHEA Grapalat" w:eastAsia="Times New Roman" w:hAnsi="GHEA Grapalat" w:cs="Times New Roman"/>
                <w:b/>
                <w:sz w:val="24"/>
                <w:szCs w:val="24"/>
                <w:lang w:val="hy-AM" w:eastAsia="ru-RU"/>
              </w:rPr>
            </w:pPr>
            <w:r w:rsidRPr="00306790">
              <w:rPr>
                <w:rFonts w:ascii="GHEA Grapalat" w:eastAsia="Times New Roman" w:hAnsi="GHEA Grapalat" w:cs="Times New Roman"/>
                <w:bCs/>
                <w:sz w:val="24"/>
                <w:szCs w:val="24"/>
                <w:lang w:val="hy-AM" w:eastAsia="ru-RU"/>
              </w:rPr>
              <w:t>Նախագծի 7-րդ հոդվածի 4-րդ մասը խմբագրվել է և սահմանվել է, որ բ</w:t>
            </w:r>
            <w:r w:rsidRPr="00306790">
              <w:rPr>
                <w:rFonts w:ascii="GHEA Grapalat" w:eastAsia="Arial Unicode" w:hAnsi="GHEA Grapalat" w:cs="Arial Unicode"/>
                <w:bCs/>
                <w:color w:val="000000"/>
                <w:sz w:val="24"/>
                <w:szCs w:val="24"/>
                <w:lang w:val="hy-AM"/>
              </w:rPr>
              <w:t>նակչության</w:t>
            </w:r>
            <w:r w:rsidRPr="0001138E">
              <w:rPr>
                <w:rFonts w:ascii="GHEA Grapalat" w:eastAsia="Arial Unicode" w:hAnsi="GHEA Grapalat" w:cs="Arial Unicode"/>
                <w:color w:val="000000"/>
                <w:sz w:val="24"/>
                <w:szCs w:val="24"/>
                <w:lang w:val="hy-AM"/>
              </w:rPr>
              <w:t xml:space="preserve"> ռեգիստրի </w:t>
            </w:r>
            <w:r>
              <w:rPr>
                <w:rFonts w:ascii="GHEA Grapalat" w:eastAsia="Arial Unicode" w:hAnsi="GHEA Grapalat" w:cs="Arial Unicode"/>
                <w:color w:val="000000"/>
                <w:sz w:val="24"/>
                <w:szCs w:val="24"/>
                <w:lang w:val="hy-AM"/>
              </w:rPr>
              <w:t>տեղեկատվությանը հասանելիություն ունեցող մարմինների ցանկը</w:t>
            </w:r>
            <w:r w:rsidRPr="0001138E">
              <w:rPr>
                <w:rFonts w:ascii="GHEA Grapalat" w:eastAsia="Arial Unicode" w:hAnsi="GHEA Grapalat" w:cs="Arial Unicode"/>
                <w:color w:val="000000"/>
                <w:sz w:val="24"/>
                <w:szCs w:val="24"/>
                <w:lang w:val="hy-AM"/>
              </w:rPr>
              <w:t xml:space="preserve"> </w:t>
            </w:r>
            <w:r w:rsidR="00306790">
              <w:rPr>
                <w:rFonts w:ascii="GHEA Grapalat" w:eastAsia="Arial Unicode" w:hAnsi="GHEA Grapalat" w:cs="Arial Unicode"/>
                <w:color w:val="000000"/>
                <w:sz w:val="24"/>
                <w:szCs w:val="24"/>
                <w:lang w:val="hy-AM"/>
              </w:rPr>
              <w:t>կ</w:t>
            </w:r>
            <w:r w:rsidRPr="0001138E">
              <w:rPr>
                <w:rFonts w:ascii="GHEA Grapalat" w:eastAsia="Arial Unicode" w:hAnsi="GHEA Grapalat" w:cs="Arial Unicode"/>
                <w:color w:val="000000"/>
                <w:sz w:val="24"/>
                <w:szCs w:val="24"/>
                <w:lang w:val="hy-AM"/>
              </w:rPr>
              <w:t>սահմանվ</w:t>
            </w:r>
            <w:r w:rsidR="00306790">
              <w:rPr>
                <w:rFonts w:ascii="GHEA Grapalat" w:eastAsia="Arial Unicode" w:hAnsi="GHEA Grapalat" w:cs="Arial Unicode"/>
                <w:color w:val="000000"/>
                <w:sz w:val="24"/>
                <w:szCs w:val="24"/>
                <w:lang w:val="hy-AM"/>
              </w:rPr>
              <w:t>ի</w:t>
            </w:r>
            <w:r w:rsidRPr="0001138E">
              <w:rPr>
                <w:rFonts w:ascii="GHEA Grapalat" w:eastAsia="Arial Unicode" w:hAnsi="GHEA Grapalat" w:cs="Arial Unicode"/>
                <w:color w:val="000000"/>
                <w:sz w:val="24"/>
                <w:szCs w:val="24"/>
                <w:lang w:val="hy-AM"/>
              </w:rPr>
              <w:t xml:space="preserve"> տվյալների շտեմարանի կանոնակարգով։ </w:t>
            </w:r>
            <w:r w:rsidR="00306790">
              <w:rPr>
                <w:rFonts w:ascii="GHEA Grapalat" w:eastAsia="Arial Unicode" w:hAnsi="GHEA Grapalat" w:cs="Arial Unicode"/>
                <w:color w:val="000000"/>
                <w:sz w:val="24"/>
                <w:szCs w:val="24"/>
                <w:lang w:val="hy-AM"/>
              </w:rPr>
              <w:t>Այսինքն, այն մարմինները, որոնք հասանելիություն կունենան բնակչության ռեգիստրի տվյալներին և հասանելիության ծավալները կսահմանվեն ենթաօրենսդրական ակտով։</w:t>
            </w:r>
          </w:p>
          <w:p w14:paraId="49BB1F90" w14:textId="26B06A36" w:rsidR="004A098F" w:rsidRPr="004A098F" w:rsidRDefault="004A098F" w:rsidP="001D5053">
            <w:pPr>
              <w:spacing w:after="0" w:line="240" w:lineRule="auto"/>
              <w:rPr>
                <w:rFonts w:ascii="GHEA Grapalat" w:eastAsia="Times New Roman" w:hAnsi="GHEA Grapalat" w:cs="Times New Roman"/>
                <w:b/>
                <w:sz w:val="24"/>
                <w:szCs w:val="24"/>
                <w:lang w:val="hy-AM" w:eastAsia="ru-RU"/>
              </w:rPr>
            </w:pPr>
          </w:p>
        </w:tc>
      </w:tr>
      <w:tr w:rsidR="00201AE0" w:rsidRPr="004F3E9E" w14:paraId="3EDB6B60" w14:textId="77777777" w:rsidTr="006F1DAF">
        <w:trPr>
          <w:trHeight w:val="281"/>
        </w:trPr>
        <w:tc>
          <w:tcPr>
            <w:tcW w:w="9000" w:type="dxa"/>
            <w:shd w:val="clear" w:color="auto" w:fill="auto"/>
          </w:tcPr>
          <w:p w14:paraId="2AC0B7F6" w14:textId="513BCCA6"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theme="minorHAnsi"/>
                <w:sz w:val="24"/>
                <w:szCs w:val="24"/>
                <w:lang w:val="hy-AM"/>
              </w:rPr>
              <w:t>6. Նախագծի 7-րդ հոդվածով սահմանվում է, որ բ</w:t>
            </w:r>
            <w:r w:rsidRPr="009C75E1">
              <w:rPr>
                <w:rFonts w:ascii="GHEA Grapalat" w:hAnsi="GHEA Grapalat" w:cstheme="minorHAnsi"/>
                <w:sz w:val="24"/>
                <w:szCs w:val="24"/>
                <w:lang w:val="hy-AM"/>
              </w:rPr>
              <w:t xml:space="preserve">նակչության ռեգիստրում հավաքագրվող տվյալները հանդիսանում են </w:t>
            </w:r>
            <w:r w:rsidRPr="009C75E1">
              <w:rPr>
                <w:rFonts w:ascii="GHEA Grapalat" w:hAnsi="GHEA Grapalat" w:cstheme="minorHAnsi"/>
                <w:b/>
                <w:sz w:val="24"/>
                <w:szCs w:val="24"/>
                <w:lang w:val="hy-AM"/>
              </w:rPr>
              <w:t>հիմնարար կամ սկզբնաղբյուր</w:t>
            </w:r>
            <w:r w:rsidRPr="009C75E1">
              <w:rPr>
                <w:rFonts w:ascii="GHEA Grapalat" w:hAnsi="GHEA Grapalat" w:cstheme="minorHAnsi"/>
                <w:sz w:val="24"/>
                <w:szCs w:val="24"/>
                <w:lang w:val="hy-AM"/>
              </w:rPr>
              <w:t xml:space="preserve"> տվյալ։</w:t>
            </w:r>
            <w:r>
              <w:rPr>
                <w:rFonts w:ascii="GHEA Grapalat" w:hAnsi="GHEA Grapalat" w:cstheme="minorHAnsi"/>
                <w:sz w:val="24"/>
                <w:szCs w:val="24"/>
                <w:lang w:val="hy-AM"/>
              </w:rPr>
              <w:t xml:space="preserve"> Պարզաբանման կարիք ունի այն, թե նշվածները բովանդակային առումով ինչով են միմյանցից տարանջատվում:</w:t>
            </w:r>
          </w:p>
        </w:tc>
        <w:tc>
          <w:tcPr>
            <w:tcW w:w="5850" w:type="dxa"/>
            <w:shd w:val="clear" w:color="auto" w:fill="auto"/>
          </w:tcPr>
          <w:p w14:paraId="5E71D878" w14:textId="1495035B" w:rsidR="00201AE0" w:rsidRDefault="009A74BB" w:rsidP="008E348E">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3E5E331B" w14:textId="05ED7CC7" w:rsidR="009A74BB" w:rsidRPr="009A74BB" w:rsidRDefault="009A74BB" w:rsidP="009A74BB">
            <w:pPr>
              <w:spacing w:after="0" w:line="240" w:lineRule="auto"/>
              <w:rPr>
                <w:rFonts w:ascii="GHEA Grapalat" w:eastAsia="Times New Roman" w:hAnsi="GHEA Grapalat" w:cs="Times New Roman"/>
                <w:bCs/>
                <w:sz w:val="24"/>
                <w:szCs w:val="24"/>
                <w:lang w:val="hy-AM" w:eastAsia="ru-RU"/>
              </w:rPr>
            </w:pPr>
            <w:r w:rsidRPr="009A74BB">
              <w:rPr>
                <w:rFonts w:ascii="GHEA Grapalat" w:eastAsia="Times New Roman" w:hAnsi="GHEA Grapalat" w:cs="Times New Roman"/>
                <w:bCs/>
                <w:sz w:val="24"/>
                <w:szCs w:val="24"/>
                <w:lang w:val="hy-AM" w:eastAsia="ru-RU"/>
              </w:rPr>
              <w:t>Նախագծի նշված հոդվածից հանվել են «կամ սկզբնաղբյուր» բառերը։</w:t>
            </w:r>
          </w:p>
        </w:tc>
      </w:tr>
      <w:tr w:rsidR="00201AE0" w:rsidRPr="004F3E9E" w14:paraId="65C57992" w14:textId="77777777" w:rsidTr="006F1DAF">
        <w:trPr>
          <w:trHeight w:val="281"/>
        </w:trPr>
        <w:tc>
          <w:tcPr>
            <w:tcW w:w="9000" w:type="dxa"/>
            <w:shd w:val="clear" w:color="auto" w:fill="auto"/>
          </w:tcPr>
          <w:p w14:paraId="1A18B766" w14:textId="38B65AFF"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theme="minorHAnsi"/>
                <w:sz w:val="24"/>
                <w:szCs w:val="24"/>
                <w:lang w:val="hy-AM"/>
              </w:rPr>
              <w:t xml:space="preserve">7. Նախագծի 7-րդ հոդվածի 2-րդ մասով սահմանվում է, որ </w:t>
            </w:r>
            <w:r>
              <w:rPr>
                <w:rFonts w:ascii="GHEA Grapalat" w:eastAsia="Arial Unicode" w:hAnsi="GHEA Grapalat" w:cs="Arial"/>
                <w:color w:val="000000"/>
                <w:sz w:val="24"/>
                <w:szCs w:val="24"/>
                <w:lang w:val="hy-AM"/>
              </w:rPr>
              <w:t>բ</w:t>
            </w:r>
            <w:r w:rsidRPr="0001138E">
              <w:rPr>
                <w:rFonts w:ascii="GHEA Grapalat" w:eastAsia="Arial Unicode" w:hAnsi="GHEA Grapalat" w:cs="Arial"/>
                <w:color w:val="000000"/>
                <w:sz w:val="24"/>
                <w:szCs w:val="24"/>
                <w:lang w:val="hy-AM"/>
              </w:rPr>
              <w:t>նակչության</w:t>
            </w:r>
            <w:r w:rsidRPr="0001138E">
              <w:rPr>
                <w:rFonts w:ascii="GHEA Grapalat" w:eastAsia="Arial Unicode" w:hAnsi="GHEA Grapalat" w:cs="Arial Unicode"/>
                <w:color w:val="000000"/>
                <w:sz w:val="24"/>
                <w:szCs w:val="24"/>
                <w:lang w:val="hy-AM"/>
              </w:rPr>
              <w:t xml:space="preserve"> </w:t>
            </w:r>
            <w:r w:rsidRPr="0001138E">
              <w:rPr>
                <w:rFonts w:ascii="GHEA Grapalat" w:eastAsia="Arial Unicode" w:hAnsi="GHEA Grapalat" w:cs="Arial"/>
                <w:color w:val="000000"/>
                <w:sz w:val="24"/>
                <w:szCs w:val="24"/>
                <w:lang w:val="hy-AM"/>
              </w:rPr>
              <w:t>ռեգիստրում տվյալներ ներկայացնող մարմինների աշխատանքները</w:t>
            </w:r>
            <w:r w:rsidRPr="0001138E">
              <w:rPr>
                <w:rFonts w:ascii="GHEA Grapalat" w:eastAsia="Arial Unicode" w:hAnsi="GHEA Grapalat" w:cs="Arial Unicode"/>
                <w:color w:val="000000"/>
                <w:sz w:val="24"/>
                <w:szCs w:val="24"/>
                <w:lang w:val="hy-AM"/>
              </w:rPr>
              <w:t xml:space="preserve"> </w:t>
            </w:r>
            <w:r w:rsidRPr="00FF0FEC">
              <w:rPr>
                <w:rFonts w:ascii="GHEA Grapalat" w:eastAsia="Arial Unicode" w:hAnsi="GHEA Grapalat" w:cs="Arial"/>
                <w:b/>
                <w:color w:val="000000"/>
                <w:sz w:val="24"/>
                <w:szCs w:val="24"/>
                <w:lang w:val="hy-AM"/>
              </w:rPr>
              <w:t>համակարգում</w:t>
            </w:r>
            <w:r w:rsidRPr="00FF0FEC">
              <w:rPr>
                <w:rFonts w:ascii="GHEA Grapalat" w:eastAsia="Arial Unicode" w:hAnsi="GHEA Grapalat" w:cs="Arial Unicode"/>
                <w:b/>
                <w:color w:val="000000"/>
                <w:sz w:val="24"/>
                <w:szCs w:val="24"/>
                <w:lang w:val="hy-AM"/>
              </w:rPr>
              <w:t xml:space="preserve"> </w:t>
            </w:r>
            <w:r w:rsidRPr="00FF0FEC">
              <w:rPr>
                <w:rFonts w:ascii="GHEA Grapalat" w:eastAsia="Arial Unicode" w:hAnsi="GHEA Grapalat" w:cs="Arial"/>
                <w:b/>
                <w:color w:val="000000"/>
                <w:sz w:val="24"/>
                <w:szCs w:val="24"/>
                <w:lang w:val="hy-AM"/>
              </w:rPr>
              <w:t>է</w:t>
            </w:r>
            <w:r w:rsidRPr="00FF0FEC">
              <w:rPr>
                <w:rFonts w:ascii="GHEA Grapalat" w:eastAsia="Arial Unicode" w:hAnsi="GHEA Grapalat" w:cs="Arial Unicode"/>
                <w:b/>
                <w:color w:val="000000"/>
                <w:sz w:val="24"/>
                <w:szCs w:val="24"/>
                <w:lang w:val="hy-AM"/>
              </w:rPr>
              <w:t xml:space="preserve"> </w:t>
            </w:r>
            <w:r w:rsidRPr="00FF0FEC">
              <w:rPr>
                <w:rFonts w:ascii="GHEA Grapalat" w:eastAsia="Arial Unicode" w:hAnsi="GHEA Grapalat" w:cs="Arial"/>
                <w:b/>
                <w:color w:val="000000"/>
                <w:sz w:val="24"/>
                <w:szCs w:val="24"/>
                <w:lang w:val="hy-AM"/>
              </w:rPr>
              <w:t>բնակչության ռեգիստրի կառավարիչը</w:t>
            </w:r>
            <w:r>
              <w:rPr>
                <w:rFonts w:ascii="GHEA Grapalat" w:eastAsia="Arial Unicode" w:hAnsi="GHEA Grapalat" w:cs="Arial"/>
                <w:b/>
                <w:color w:val="000000"/>
                <w:sz w:val="24"/>
                <w:szCs w:val="24"/>
                <w:lang w:val="hy-AM"/>
              </w:rPr>
              <w:t xml:space="preserve">, այն է </w:t>
            </w:r>
            <w:r w:rsidRPr="0001138E">
              <w:rPr>
                <w:rFonts w:ascii="GHEA Grapalat" w:hAnsi="GHEA Grapalat"/>
                <w:color w:val="000000"/>
                <w:sz w:val="24"/>
                <w:szCs w:val="24"/>
                <w:lang w:val="hy-AM"/>
              </w:rPr>
              <w:t xml:space="preserve">միգրացիայի և քաղաքացիության ոլորտի կառավարության լիազորած պետական կառավարման </w:t>
            </w:r>
            <w:r>
              <w:rPr>
                <w:rFonts w:ascii="GHEA Grapalat" w:hAnsi="GHEA Grapalat"/>
                <w:color w:val="000000"/>
                <w:sz w:val="24"/>
                <w:szCs w:val="24"/>
                <w:lang w:val="hy-AM"/>
              </w:rPr>
              <w:t>մարմինը</w:t>
            </w:r>
            <w:r w:rsidRPr="00FF0FEC">
              <w:rPr>
                <w:rFonts w:ascii="GHEA Grapalat" w:eastAsia="Arial Unicode" w:hAnsi="GHEA Grapalat" w:cs="Arial"/>
                <w:b/>
                <w:color w:val="000000"/>
                <w:sz w:val="24"/>
                <w:szCs w:val="24"/>
                <w:lang w:val="hy-AM"/>
              </w:rPr>
              <w:t>։</w:t>
            </w:r>
            <w:r>
              <w:rPr>
                <w:rFonts w:ascii="GHEA Grapalat" w:eastAsia="Arial Unicode" w:hAnsi="GHEA Grapalat" w:cs="Arial"/>
                <w:b/>
                <w:color w:val="000000"/>
                <w:sz w:val="24"/>
                <w:szCs w:val="24"/>
                <w:lang w:val="hy-AM"/>
              </w:rPr>
              <w:t xml:space="preserve"> </w:t>
            </w:r>
            <w:r w:rsidRPr="00FF0FEC">
              <w:rPr>
                <w:rFonts w:ascii="GHEA Grapalat" w:eastAsia="Arial Unicode" w:hAnsi="GHEA Grapalat" w:cs="Arial"/>
                <w:color w:val="000000"/>
                <w:sz w:val="24"/>
                <w:szCs w:val="24"/>
                <w:lang w:val="hy-AM"/>
              </w:rPr>
              <w:t>Ստացվում է, որ</w:t>
            </w:r>
            <w:r>
              <w:rPr>
                <w:rFonts w:ascii="GHEA Grapalat" w:eastAsia="Arial Unicode" w:hAnsi="GHEA Grapalat" w:cs="Arial"/>
                <w:b/>
                <w:color w:val="000000"/>
                <w:sz w:val="24"/>
                <w:szCs w:val="24"/>
                <w:lang w:val="hy-AM"/>
              </w:rPr>
              <w:t xml:space="preserve"> </w:t>
            </w:r>
            <w:r w:rsidRPr="00FF0FEC">
              <w:rPr>
                <w:rFonts w:ascii="GHEA Grapalat" w:eastAsia="Arial Unicode" w:hAnsi="GHEA Grapalat" w:cs="Arial"/>
                <w:color w:val="000000"/>
                <w:sz w:val="24"/>
                <w:szCs w:val="24"/>
                <w:lang w:val="hy-AM"/>
              </w:rPr>
              <w:t xml:space="preserve">նախարարությանը ենթակա </w:t>
            </w:r>
            <w:r>
              <w:rPr>
                <w:rFonts w:ascii="GHEA Grapalat" w:eastAsia="Arial Unicode" w:hAnsi="GHEA Grapalat" w:cs="Arial"/>
                <w:color w:val="000000"/>
                <w:sz w:val="24"/>
                <w:szCs w:val="24"/>
                <w:lang w:val="hy-AM"/>
              </w:rPr>
              <w:t>մարմնին այլ մարմինների աշխատանքը համակարգելու իրավասություն է վերապահվում, որպիսի մոտեցումը խնդրահարույց է սահմանադրականության տեսանկյունից այն հաշվառմամբ, որ, օրինակ, յ</w:t>
            </w:r>
            <w:r w:rsidRPr="00D97331">
              <w:rPr>
                <w:rFonts w:ascii="GHEA Grapalat" w:eastAsia="Arial Unicode" w:hAnsi="GHEA Grapalat" w:cs="Arial"/>
                <w:color w:val="000000"/>
                <w:sz w:val="24"/>
                <w:szCs w:val="24"/>
                <w:lang w:val="hy-AM"/>
              </w:rPr>
              <w:t>ուրաքանչյուր նախարար ինքնուրույն</w:t>
            </w:r>
            <w:r>
              <w:rPr>
                <w:rFonts w:ascii="GHEA Grapalat" w:eastAsia="Arial Unicode" w:hAnsi="GHEA Grapalat" w:cs="Arial"/>
                <w:color w:val="000000"/>
                <w:sz w:val="24"/>
                <w:szCs w:val="24"/>
                <w:lang w:val="hy-AM"/>
              </w:rPr>
              <w:t xml:space="preserve"> է</w:t>
            </w:r>
            <w:r w:rsidRPr="00D97331">
              <w:rPr>
                <w:rFonts w:ascii="GHEA Grapalat" w:eastAsia="Arial Unicode" w:hAnsi="GHEA Grapalat" w:cs="Arial"/>
                <w:color w:val="000000"/>
                <w:sz w:val="24"/>
                <w:szCs w:val="24"/>
                <w:lang w:val="hy-AM"/>
              </w:rPr>
              <w:t xml:space="preserve"> ղեկավարում նախարարությանը վերապահված գործունեության ոլորտը:</w:t>
            </w:r>
          </w:p>
        </w:tc>
        <w:tc>
          <w:tcPr>
            <w:tcW w:w="5850" w:type="dxa"/>
            <w:shd w:val="clear" w:color="auto" w:fill="auto"/>
          </w:tcPr>
          <w:p w14:paraId="6D0C52AC" w14:textId="77777777" w:rsidR="00201AE0" w:rsidRDefault="009754CB" w:rsidP="008E348E">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14:paraId="414095F4" w14:textId="11E6A921" w:rsidR="009754CB" w:rsidRPr="009754CB" w:rsidRDefault="009754CB" w:rsidP="00170D0B">
            <w:pPr>
              <w:spacing w:after="0" w:line="240" w:lineRule="auto"/>
              <w:rPr>
                <w:rFonts w:ascii="GHEA Grapalat" w:eastAsia="Times New Roman" w:hAnsi="GHEA Grapalat" w:cs="Times New Roman"/>
                <w:bCs/>
                <w:sz w:val="24"/>
                <w:szCs w:val="24"/>
                <w:lang w:val="hy-AM" w:eastAsia="ru-RU"/>
              </w:rPr>
            </w:pPr>
            <w:r w:rsidRPr="009754CB">
              <w:rPr>
                <w:rFonts w:ascii="GHEA Grapalat" w:eastAsia="Times New Roman" w:hAnsi="GHEA Grapalat" w:cs="Times New Roman"/>
                <w:bCs/>
                <w:sz w:val="24"/>
                <w:szCs w:val="24"/>
                <w:lang w:val="hy-AM" w:eastAsia="ru-RU"/>
              </w:rPr>
              <w:t>Նախագիծը լրամշակվել է, որի արդյունքում հանվել է բնակչության ռեգիստրի կառավարչի՝ այլ մարմինների աշխատանքի հա</w:t>
            </w:r>
            <w:r w:rsidR="00170D0B">
              <w:rPr>
                <w:rFonts w:ascii="GHEA Grapalat" w:eastAsia="Times New Roman" w:hAnsi="GHEA Grapalat" w:cs="Times New Roman"/>
                <w:bCs/>
                <w:sz w:val="24"/>
                <w:szCs w:val="24"/>
                <w:lang w:val="hy-AM" w:eastAsia="ru-RU"/>
              </w:rPr>
              <w:t>մ</w:t>
            </w:r>
            <w:r w:rsidRPr="009754CB">
              <w:rPr>
                <w:rFonts w:ascii="GHEA Grapalat" w:eastAsia="Times New Roman" w:hAnsi="GHEA Grapalat" w:cs="Times New Roman"/>
                <w:bCs/>
                <w:sz w:val="24"/>
                <w:szCs w:val="24"/>
                <w:lang w:val="hy-AM" w:eastAsia="ru-RU"/>
              </w:rPr>
              <w:t>ակարգման գործառույթը</w:t>
            </w:r>
          </w:p>
        </w:tc>
      </w:tr>
      <w:tr w:rsidR="00201AE0" w:rsidRPr="004F3E9E" w14:paraId="18CDF33D" w14:textId="77777777" w:rsidTr="006F1DAF">
        <w:trPr>
          <w:trHeight w:val="281"/>
        </w:trPr>
        <w:tc>
          <w:tcPr>
            <w:tcW w:w="9000" w:type="dxa"/>
            <w:shd w:val="clear" w:color="auto" w:fill="auto"/>
          </w:tcPr>
          <w:p w14:paraId="4E232C8A" w14:textId="6776FC14"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cs="Arial"/>
                <w:color w:val="000000"/>
                <w:sz w:val="24"/>
                <w:szCs w:val="24"/>
                <w:lang w:val="hy-AM"/>
              </w:rPr>
              <w:lastRenderedPageBreak/>
              <w:t>8</w:t>
            </w:r>
            <w:r w:rsidRPr="001B4030">
              <w:rPr>
                <w:rFonts w:ascii="GHEA Grapalat" w:hAnsi="GHEA Grapalat" w:cs="Arial"/>
                <w:color w:val="000000"/>
                <w:sz w:val="24"/>
                <w:szCs w:val="24"/>
                <w:lang w:val="hy-AM"/>
              </w:rPr>
              <w:t>.</w:t>
            </w:r>
            <w:r w:rsidRPr="001B4030">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Նախագծի 14-րդ հոդվածի 7-րդ մասով սահմանվում է, որ </w:t>
            </w:r>
            <w:r>
              <w:rPr>
                <w:rFonts w:ascii="GHEA Grapalat" w:hAnsi="GHEA Grapalat" w:cstheme="minorHAnsi"/>
                <w:bCs/>
                <w:sz w:val="24"/>
                <w:szCs w:val="24"/>
                <w:lang w:val="hy-AM"/>
              </w:rPr>
              <w:t>տ</w:t>
            </w:r>
            <w:r w:rsidRPr="0001138E">
              <w:rPr>
                <w:rFonts w:ascii="GHEA Grapalat" w:hAnsi="GHEA Grapalat" w:cstheme="minorHAnsi"/>
                <w:bCs/>
                <w:sz w:val="24"/>
                <w:szCs w:val="24"/>
                <w:lang w:val="hy-AM"/>
              </w:rPr>
              <w:t xml:space="preserve">վյալների փոխանակման շերտի միջոցով </w:t>
            </w:r>
            <w:r w:rsidRPr="0001138E">
              <w:rPr>
                <w:rFonts w:ascii="GHEA Grapalat" w:eastAsia="Times New Roman" w:hAnsi="GHEA Grapalat" w:cs="Times New Roman"/>
                <w:color w:val="000000"/>
                <w:sz w:val="24"/>
                <w:szCs w:val="24"/>
                <w:lang w:val="hy-AM"/>
              </w:rPr>
              <w:t>բնակչության ռեգիստրի հետ</w:t>
            </w:r>
            <w:r w:rsidRPr="0001138E">
              <w:rPr>
                <w:rFonts w:ascii="GHEA Grapalat" w:eastAsia="Times New Roman" w:hAnsi="GHEA Grapalat" w:cs="Times New Roman"/>
                <w:b/>
                <w:bCs/>
                <w:color w:val="000000"/>
                <w:sz w:val="24"/>
                <w:szCs w:val="24"/>
                <w:lang w:val="hy-AM"/>
              </w:rPr>
              <w:t xml:space="preserve"> </w:t>
            </w:r>
            <w:r w:rsidRPr="0001138E">
              <w:rPr>
                <w:rFonts w:ascii="GHEA Grapalat" w:hAnsi="GHEA Grapalat" w:cstheme="minorHAnsi"/>
                <w:bCs/>
                <w:sz w:val="24"/>
                <w:szCs w:val="24"/>
                <w:lang w:val="hy-AM"/>
              </w:rPr>
              <w:t xml:space="preserve">փոխկապակցված </w:t>
            </w:r>
            <w:r w:rsidRPr="001B4030">
              <w:rPr>
                <w:rFonts w:ascii="GHEA Grapalat" w:hAnsi="GHEA Grapalat" w:cstheme="minorHAnsi"/>
                <w:b/>
                <w:bCs/>
                <w:sz w:val="24"/>
                <w:szCs w:val="24"/>
                <w:lang w:val="hy-AM"/>
              </w:rPr>
              <w:t>այլ տվյալների շտեմարանների կիրառման կարգը</w:t>
            </w:r>
            <w:r w:rsidRPr="0001138E">
              <w:rPr>
                <w:rFonts w:ascii="GHEA Grapalat" w:hAnsi="GHEA Grapalat" w:cstheme="minorHAnsi"/>
                <w:bCs/>
                <w:sz w:val="24"/>
                <w:szCs w:val="24"/>
                <w:lang w:val="hy-AM"/>
              </w:rPr>
              <w:t xml:space="preserve"> սահմանում է Հայաստանի Հանրապետության կ</w:t>
            </w:r>
            <w:r w:rsidRPr="0001138E">
              <w:rPr>
                <w:rFonts w:ascii="GHEA Grapalat" w:hAnsi="GHEA Grapalat" w:cstheme="minorHAnsi"/>
                <w:sz w:val="24"/>
                <w:szCs w:val="24"/>
                <w:lang w:val="hy-AM"/>
              </w:rPr>
              <w:t>առավարությունը։</w:t>
            </w:r>
            <w:r>
              <w:rPr>
                <w:rFonts w:ascii="GHEA Grapalat" w:hAnsi="GHEA Grapalat" w:cstheme="minorHAnsi"/>
                <w:sz w:val="24"/>
                <w:szCs w:val="24"/>
                <w:lang w:val="hy-AM"/>
              </w:rPr>
              <w:t xml:space="preserve"> Մինչդեռ, հստակեցման կարիք ունի, թե հատկապես </w:t>
            </w:r>
            <w:r w:rsidRPr="001B4030">
              <w:rPr>
                <w:rFonts w:ascii="GHEA Grapalat" w:hAnsi="GHEA Grapalat" w:cstheme="minorHAnsi"/>
                <w:b/>
                <w:sz w:val="24"/>
                <w:szCs w:val="24"/>
                <w:lang w:val="hy-AM"/>
              </w:rPr>
              <w:t>ինչ այլ շտեմարանների մասին է խոսքը:</w:t>
            </w:r>
          </w:p>
        </w:tc>
        <w:tc>
          <w:tcPr>
            <w:tcW w:w="5850" w:type="dxa"/>
            <w:shd w:val="clear" w:color="auto" w:fill="auto"/>
          </w:tcPr>
          <w:p w14:paraId="62991EF6" w14:textId="48E9D74B" w:rsidR="002616E9" w:rsidRDefault="00170D0B" w:rsidP="009D2A55">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3F3D694E" w14:textId="150CBC2E" w:rsidR="002616E9" w:rsidRPr="005C6DFE" w:rsidRDefault="00E05F55" w:rsidP="009D2A55">
            <w:pPr>
              <w:spacing w:after="0" w:line="240" w:lineRule="auto"/>
              <w:rPr>
                <w:rFonts w:ascii="Cambria Math" w:hAnsi="Cambria Math"/>
                <w:sz w:val="24"/>
                <w:szCs w:val="24"/>
                <w:shd w:val="clear" w:color="auto" w:fill="FFFFFF"/>
                <w:lang w:val="hy-AM"/>
              </w:rPr>
            </w:pPr>
            <w:r w:rsidRPr="00BC176F">
              <w:rPr>
                <w:rFonts w:ascii="GHEA Grapalat" w:eastAsia="Times New Roman" w:hAnsi="GHEA Grapalat" w:cs="Times New Roman"/>
                <w:bCs/>
                <w:sz w:val="24"/>
                <w:szCs w:val="24"/>
                <w:lang w:val="hy-AM" w:eastAsia="ru-RU"/>
              </w:rPr>
              <w:t xml:space="preserve">Նշված դրույթը </w:t>
            </w:r>
            <w:r>
              <w:rPr>
                <w:rFonts w:ascii="GHEA Grapalat" w:eastAsia="Times New Roman" w:hAnsi="GHEA Grapalat" w:cs="Times New Roman"/>
                <w:bCs/>
                <w:sz w:val="24"/>
                <w:szCs w:val="24"/>
                <w:lang w:val="hy-AM" w:eastAsia="ru-RU"/>
              </w:rPr>
              <w:t>խմբագրվել է հստակեցման նպատակով</w:t>
            </w:r>
            <w:r w:rsidRPr="00BC176F">
              <w:rPr>
                <w:rFonts w:ascii="GHEA Grapalat" w:eastAsia="Times New Roman" w:hAnsi="GHEA Grapalat" w:cs="Times New Roman"/>
                <w:bCs/>
                <w:sz w:val="24"/>
                <w:szCs w:val="24"/>
                <w:lang w:val="hy-AM" w:eastAsia="ru-RU"/>
              </w:rPr>
              <w:t>։ Խոսքը վերաբերվում է բնակչության ռեսգիստրի և այլ տվյալների շտեմարանների միջև ծրագրային ապահովման միջոցով առկա ցանցային կապի մասին, և այլ տվյալների շտեմարաններից բնակչության ռեգիստր և հակառակը տվյալների փոխանակման և օգտագործման մասին։</w:t>
            </w:r>
            <w:r>
              <w:rPr>
                <w:rFonts w:ascii="GHEA Grapalat" w:eastAsia="Times New Roman" w:hAnsi="GHEA Grapalat" w:cs="Times New Roman"/>
                <w:bCs/>
                <w:sz w:val="24"/>
                <w:szCs w:val="24"/>
                <w:lang w:val="hy-AM" w:eastAsia="ru-RU"/>
              </w:rPr>
              <w:t xml:space="preserve"> Այդպիսի տվյալների շտեմարաններ են հանդիսանում, օրինակ՝ </w:t>
            </w:r>
            <w:r w:rsidR="002616E9" w:rsidRPr="0001138E">
              <w:rPr>
                <w:rFonts w:ascii="GHEA Grapalat" w:hAnsi="GHEA Grapalat"/>
                <w:sz w:val="24"/>
                <w:szCs w:val="24"/>
                <w:shd w:val="clear" w:color="auto" w:fill="FFFFFF"/>
                <w:lang w:val="hy-AM"/>
              </w:rPr>
              <w:t>պետական սահմանի հատման վերաբերյալ</w:t>
            </w:r>
            <w:r w:rsidR="002616E9">
              <w:rPr>
                <w:rFonts w:ascii="GHEA Grapalat" w:hAnsi="GHEA Grapalat"/>
                <w:sz w:val="24"/>
                <w:szCs w:val="24"/>
                <w:shd w:val="clear" w:color="auto" w:fill="FFFFFF"/>
                <w:lang w:val="hy-AM"/>
              </w:rPr>
              <w:t xml:space="preserve"> տեղեկատվությունը պարունակող տեղեկատվական համակարգը, կամ </w:t>
            </w:r>
            <w:r w:rsidR="002616E9" w:rsidRPr="0001138E">
              <w:rPr>
                <w:rFonts w:ascii="GHEA Grapalat" w:hAnsi="GHEA Grapalat"/>
                <w:sz w:val="24"/>
                <w:szCs w:val="24"/>
                <w:shd w:val="clear" w:color="auto" w:fill="FFFFFF"/>
                <w:lang w:val="hy-AM"/>
              </w:rPr>
              <w:t>անձը հաստատող փաստաթղթերի վերաբերյալ</w:t>
            </w:r>
            <w:r w:rsidR="009D2A55">
              <w:rPr>
                <w:rFonts w:ascii="Cambria Math" w:hAnsi="Cambria Math"/>
                <w:sz w:val="24"/>
                <w:szCs w:val="24"/>
                <w:shd w:val="clear" w:color="auto" w:fill="FFFFFF"/>
                <w:lang w:val="hy-AM"/>
              </w:rPr>
              <w:t xml:space="preserve"> </w:t>
            </w:r>
            <w:r w:rsidR="009D2A55">
              <w:rPr>
                <w:rFonts w:ascii="GHEA Grapalat" w:hAnsi="GHEA Grapalat"/>
                <w:sz w:val="24"/>
                <w:szCs w:val="24"/>
                <w:shd w:val="clear" w:color="auto" w:fill="FFFFFF"/>
                <w:lang w:val="hy-AM"/>
              </w:rPr>
              <w:t>տեղեկատվությունը պարունակող տեղեկատվական համակարգը և այլն։</w:t>
            </w:r>
          </w:p>
          <w:p w14:paraId="367099ED" w14:textId="549F689B" w:rsidR="00C94AE6" w:rsidRDefault="009D2A55" w:rsidP="009D2A55">
            <w:pPr>
              <w:spacing w:after="0" w:line="240" w:lineRule="auto"/>
              <w:rPr>
                <w:rFonts w:ascii="GHEA Grapalat" w:eastAsia="Times New Roman" w:hAnsi="GHEA Grapalat" w:cs="Times New Roman"/>
                <w:b/>
                <w:sz w:val="24"/>
                <w:szCs w:val="24"/>
                <w:lang w:val="hy-AM" w:eastAsia="ru-RU"/>
              </w:rPr>
            </w:pPr>
            <w:r>
              <w:rPr>
                <w:rFonts w:ascii="GHEA Grapalat" w:eastAsia="Times New Roman" w:hAnsi="GHEA Grapalat" w:cs="Times New Roman"/>
                <w:bCs/>
                <w:sz w:val="24"/>
                <w:szCs w:val="24"/>
                <w:lang w:val="hy-AM" w:eastAsia="ru-RU"/>
              </w:rPr>
              <w:t>Միաժամանակ, հստակեցման նպատակով ն</w:t>
            </w:r>
            <w:r w:rsidR="00E05F55" w:rsidRPr="00BC176F">
              <w:rPr>
                <w:rFonts w:ascii="GHEA Grapalat" w:eastAsia="Times New Roman" w:hAnsi="GHEA Grapalat" w:cs="Times New Roman"/>
                <w:bCs/>
                <w:sz w:val="24"/>
                <w:szCs w:val="24"/>
                <w:lang w:val="hy-AM" w:eastAsia="ru-RU"/>
              </w:rPr>
              <w:t>ախագծի հասկացություններում տրվել է «տվյալների փոխանակման շերտ» հասկացությունը։</w:t>
            </w:r>
          </w:p>
        </w:tc>
      </w:tr>
      <w:tr w:rsidR="00201AE0" w:rsidRPr="004F3E9E" w14:paraId="7203234C" w14:textId="77777777" w:rsidTr="006F1DAF">
        <w:trPr>
          <w:trHeight w:val="281"/>
        </w:trPr>
        <w:tc>
          <w:tcPr>
            <w:tcW w:w="9000" w:type="dxa"/>
            <w:shd w:val="clear" w:color="auto" w:fill="auto"/>
          </w:tcPr>
          <w:p w14:paraId="336EA48E" w14:textId="545E65FB"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hAnsi="GHEA Grapalat"/>
                <w:sz w:val="24"/>
                <w:szCs w:val="24"/>
                <w:shd w:val="clear" w:color="auto" w:fill="FFFFFF"/>
                <w:lang w:val="hy-AM"/>
              </w:rPr>
              <w:t xml:space="preserve">9.  Նախագծի 15-րդ հոդվածով սահմանվում է, որ </w:t>
            </w:r>
            <w:r>
              <w:rPr>
                <w:rFonts w:ascii="GHEA Grapalat" w:eastAsia="Arial Unicode" w:hAnsi="GHEA Grapalat" w:cs="Arial Unicode"/>
                <w:color w:val="000000"/>
                <w:sz w:val="24"/>
                <w:szCs w:val="24"/>
                <w:lang w:val="hy-AM"/>
              </w:rPr>
              <w:t>պետական</w:t>
            </w:r>
            <w:r w:rsidRPr="0001138E">
              <w:rPr>
                <w:rFonts w:ascii="GHEA Grapalat" w:eastAsia="Arial Unicode" w:hAnsi="GHEA Grapalat" w:cs="Arial Unicode"/>
                <w:color w:val="000000"/>
                <w:sz w:val="24"/>
                <w:szCs w:val="24"/>
                <w:lang w:val="hy-AM"/>
              </w:rPr>
              <w:t xml:space="preserve"> մարմիններ</w:t>
            </w:r>
            <w:r>
              <w:rPr>
                <w:rFonts w:ascii="GHEA Grapalat" w:eastAsia="Arial Unicode" w:hAnsi="GHEA Grapalat" w:cs="Arial Unicode"/>
                <w:color w:val="000000"/>
                <w:sz w:val="24"/>
                <w:szCs w:val="24"/>
                <w:lang w:val="hy-AM"/>
              </w:rPr>
              <w:t>ն</w:t>
            </w:r>
            <w:r w:rsidRPr="0001138E">
              <w:rPr>
                <w:rFonts w:ascii="GHEA Grapalat" w:eastAsia="Arial Unicode" w:hAnsi="GHEA Grapalat" w:cs="Arial Unicode"/>
                <w:color w:val="000000"/>
                <w:sz w:val="24"/>
                <w:szCs w:val="24"/>
                <w:lang w:val="hy-AM"/>
              </w:rPr>
              <w:t xml:space="preserve"> իրենց գործառույթներով պայմանավորված ծառայություններ մատուցելու դեպքում բնակչության ռեգիստրի սուբյեկտին ծառայությունը մատուցում են հանրային ծառայությունների համարանիշով վերջինիս նույնականացնելու դեպքում։ Ընդ որում, բնակչության ռեգիստրում վերջինիս վերաբերյալ տվյալների բացակայության դեպքում </w:t>
            </w:r>
            <w:r w:rsidRPr="00971ACE">
              <w:rPr>
                <w:rFonts w:ascii="GHEA Grapalat" w:eastAsia="Arial Unicode" w:hAnsi="GHEA Grapalat" w:cs="Arial Unicode"/>
                <w:b/>
                <w:color w:val="000000"/>
                <w:sz w:val="24"/>
                <w:szCs w:val="24"/>
                <w:lang w:val="hy-AM"/>
              </w:rPr>
              <w:t>պետական մարմինը մերժում է</w:t>
            </w:r>
            <w:r w:rsidRPr="0001138E">
              <w:rPr>
                <w:rFonts w:ascii="GHEA Grapalat" w:eastAsia="Arial Unicode" w:hAnsi="GHEA Grapalat" w:cs="Arial Unicode"/>
                <w:color w:val="000000"/>
                <w:sz w:val="24"/>
                <w:szCs w:val="24"/>
                <w:lang w:val="hy-AM"/>
              </w:rPr>
              <w:t xml:space="preserve"> ծառայության տրամադրումը և անձին ուղղորդում է բնակչության ռեգիստրի կառավարչի մոտ։</w:t>
            </w:r>
            <w:r>
              <w:rPr>
                <w:rFonts w:ascii="GHEA Grapalat" w:hAnsi="GHEA Grapalat"/>
                <w:color w:val="000000"/>
                <w:sz w:val="24"/>
                <w:szCs w:val="24"/>
                <w:lang w:val="hy-AM"/>
              </w:rPr>
              <w:t xml:space="preserve"> </w:t>
            </w:r>
            <w:r>
              <w:rPr>
                <w:rFonts w:ascii="GHEA Grapalat" w:eastAsia="Arial Unicode" w:hAnsi="GHEA Grapalat" w:cs="Arial Unicode"/>
                <w:color w:val="000000"/>
                <w:sz w:val="24"/>
                <w:szCs w:val="24"/>
                <w:lang w:val="hy-AM"/>
              </w:rPr>
              <w:t xml:space="preserve"> Հարկ է նկատել, որ նույն հոդվածի 7-րդ մասով սահմանված են հանրային ծառայության համարանիշի կիրառման պարտադիր դեպքերը, որոնց շարքում են նաև մասնավոր ընկերություններում մատուցվող ծառայությունները, օրինակ, </w:t>
            </w:r>
            <w:r w:rsidRPr="00971ACE">
              <w:rPr>
                <w:rFonts w:ascii="GHEA Grapalat" w:eastAsia="Arial Unicode" w:hAnsi="GHEA Grapalat" w:cs="Arial Unicode"/>
                <w:color w:val="000000"/>
                <w:sz w:val="24"/>
                <w:szCs w:val="24"/>
                <w:lang w:val="hy-AM"/>
              </w:rPr>
              <w:t xml:space="preserve">բանկային հաշիվ </w:t>
            </w:r>
            <w:r>
              <w:rPr>
                <w:rFonts w:ascii="GHEA Grapalat" w:eastAsia="Arial Unicode" w:hAnsi="GHEA Grapalat" w:cs="Arial Unicode"/>
                <w:color w:val="000000"/>
                <w:sz w:val="24"/>
                <w:szCs w:val="24"/>
                <w:lang w:val="hy-AM"/>
              </w:rPr>
              <w:t>բացելը</w:t>
            </w:r>
            <w:r w:rsidRPr="00971ACE">
              <w:rPr>
                <w:rFonts w:ascii="GHEA Grapalat" w:eastAsia="Arial Unicode" w:hAnsi="GHEA Grapalat" w:cs="Arial Unicode"/>
                <w:color w:val="000000"/>
                <w:sz w:val="24"/>
                <w:szCs w:val="24"/>
                <w:lang w:val="hy-AM"/>
              </w:rPr>
              <w:t xml:space="preserve">, որպիսի պայմաններում պարզ չէ, թե </w:t>
            </w:r>
            <w:r>
              <w:rPr>
                <w:rFonts w:ascii="GHEA Grapalat" w:eastAsia="Arial Unicode" w:hAnsi="GHEA Grapalat" w:cs="Arial Unicode"/>
                <w:color w:val="000000"/>
                <w:sz w:val="24"/>
                <w:szCs w:val="24"/>
                <w:lang w:val="hy-AM"/>
              </w:rPr>
              <w:t xml:space="preserve">նշված դեպքում անձի վերաբերյալ </w:t>
            </w:r>
            <w:r w:rsidRPr="0001138E">
              <w:rPr>
                <w:rFonts w:ascii="GHEA Grapalat" w:eastAsia="Arial Unicode" w:hAnsi="GHEA Grapalat" w:cs="Arial Unicode"/>
                <w:color w:val="000000"/>
                <w:sz w:val="24"/>
                <w:szCs w:val="24"/>
                <w:lang w:val="hy-AM"/>
              </w:rPr>
              <w:t xml:space="preserve">բնակչության ռեգիստրում </w:t>
            </w:r>
            <w:r>
              <w:rPr>
                <w:rFonts w:ascii="GHEA Grapalat" w:eastAsia="Arial Unicode" w:hAnsi="GHEA Grapalat" w:cs="Arial Unicode"/>
                <w:color w:val="000000"/>
                <w:sz w:val="24"/>
                <w:szCs w:val="24"/>
                <w:lang w:val="hy-AM"/>
              </w:rPr>
              <w:t>համապատասխան</w:t>
            </w:r>
            <w:r w:rsidRPr="0001138E">
              <w:rPr>
                <w:rFonts w:ascii="GHEA Grapalat" w:eastAsia="Arial Unicode" w:hAnsi="GHEA Grapalat" w:cs="Arial Unicode"/>
                <w:color w:val="000000"/>
                <w:sz w:val="24"/>
                <w:szCs w:val="24"/>
                <w:lang w:val="hy-AM"/>
              </w:rPr>
              <w:t xml:space="preserve"> տվյալների բացակայության դեպքում</w:t>
            </w:r>
            <w:r>
              <w:rPr>
                <w:rFonts w:ascii="GHEA Grapalat" w:eastAsia="Arial Unicode" w:hAnsi="GHEA Grapalat" w:cs="Arial Unicode"/>
                <w:color w:val="000000"/>
                <w:sz w:val="24"/>
                <w:szCs w:val="24"/>
                <w:lang w:val="hy-AM"/>
              </w:rPr>
              <w:t xml:space="preserve"> ինչ գործընթաց է իրականացվելու, արդյոք մերժվելու է ծառայության մատուցումը, թե ոչ:</w:t>
            </w:r>
          </w:p>
        </w:tc>
        <w:tc>
          <w:tcPr>
            <w:tcW w:w="5850" w:type="dxa"/>
            <w:shd w:val="clear" w:color="auto" w:fill="auto"/>
          </w:tcPr>
          <w:p w14:paraId="234508A2" w14:textId="3F795572" w:rsidR="00074110" w:rsidRDefault="00C8259A" w:rsidP="00074110">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Չի ընդունվել։</w:t>
            </w:r>
          </w:p>
          <w:p w14:paraId="36ABA5C4" w14:textId="50A4B13E" w:rsidR="00C8259A" w:rsidRDefault="00074110" w:rsidP="00C8259A">
            <w:pPr>
              <w:spacing w:after="0" w:line="240" w:lineRule="auto"/>
              <w:rPr>
                <w:rFonts w:ascii="GHEA Grapalat" w:eastAsia="Times New Roman" w:hAnsi="GHEA Grapalat" w:cs="Times New Roman"/>
                <w:bCs/>
                <w:sz w:val="24"/>
                <w:szCs w:val="24"/>
                <w:lang w:val="hy-AM" w:eastAsia="ru-RU"/>
              </w:rPr>
            </w:pPr>
            <w:r w:rsidRPr="00074110">
              <w:rPr>
                <w:rFonts w:ascii="GHEA Grapalat" w:eastAsia="Times New Roman" w:hAnsi="GHEA Grapalat" w:cs="Times New Roman"/>
                <w:bCs/>
                <w:sz w:val="24"/>
                <w:szCs w:val="24"/>
                <w:lang w:val="hy-AM" w:eastAsia="ru-RU"/>
              </w:rPr>
              <w:t>Նախագծ</w:t>
            </w:r>
            <w:r w:rsidR="00CD7F26">
              <w:rPr>
                <w:rFonts w:ascii="GHEA Grapalat" w:eastAsia="Times New Roman" w:hAnsi="GHEA Grapalat" w:cs="Times New Roman"/>
                <w:bCs/>
                <w:sz w:val="24"/>
                <w:szCs w:val="24"/>
                <w:lang w:val="hy-AM" w:eastAsia="ru-RU"/>
              </w:rPr>
              <w:t>ի 14-րդ հոդվածում /նախորդիվ՝ 15/</w:t>
            </w:r>
            <w:r w:rsidRPr="00074110">
              <w:rPr>
                <w:rFonts w:ascii="GHEA Grapalat" w:eastAsia="Times New Roman" w:hAnsi="GHEA Grapalat" w:cs="Times New Roman"/>
                <w:bCs/>
                <w:sz w:val="24"/>
                <w:szCs w:val="24"/>
                <w:lang w:val="hy-AM" w:eastAsia="ru-RU"/>
              </w:rPr>
              <w:t xml:space="preserve"> հստակեցվել է, որ այն բոլոր դեպքերում, երբ ծառայություն մատուցելու համար </w:t>
            </w:r>
            <w:r w:rsidR="00C8259A">
              <w:rPr>
                <w:rFonts w:ascii="GHEA Grapalat" w:eastAsia="Times New Roman" w:hAnsi="GHEA Grapalat" w:cs="Times New Roman"/>
                <w:bCs/>
                <w:sz w:val="24"/>
                <w:szCs w:val="24"/>
                <w:lang w:val="hy-AM" w:eastAsia="ru-RU"/>
              </w:rPr>
              <w:t xml:space="preserve">պարտադիր </w:t>
            </w:r>
            <w:r w:rsidRPr="00074110">
              <w:rPr>
                <w:rFonts w:ascii="GHEA Grapalat" w:eastAsia="Times New Roman" w:hAnsi="GHEA Grapalat" w:cs="Times New Roman"/>
                <w:bCs/>
                <w:sz w:val="24"/>
                <w:szCs w:val="24"/>
                <w:lang w:val="hy-AM" w:eastAsia="ru-RU"/>
              </w:rPr>
              <w:t>պահանջվում է հանրային ծառայությունների համարանիշ, ապա դրա բացակայությունը ծառայու</w:t>
            </w:r>
            <w:r w:rsidR="00CD7F26">
              <w:rPr>
                <w:rFonts w:ascii="GHEA Grapalat" w:eastAsia="Times New Roman" w:hAnsi="GHEA Grapalat" w:cs="Times New Roman"/>
                <w:bCs/>
                <w:sz w:val="24"/>
                <w:szCs w:val="24"/>
                <w:lang w:val="hy-AM" w:eastAsia="ru-RU"/>
              </w:rPr>
              <w:t>թյան մատուցումը մեր</w:t>
            </w:r>
            <w:r w:rsidR="00C8259A">
              <w:rPr>
                <w:rFonts w:ascii="GHEA Grapalat" w:eastAsia="Times New Roman" w:hAnsi="GHEA Grapalat" w:cs="Times New Roman"/>
                <w:bCs/>
                <w:sz w:val="24"/>
                <w:szCs w:val="24"/>
                <w:lang w:val="hy-AM" w:eastAsia="ru-RU"/>
              </w:rPr>
              <w:t xml:space="preserve">ժելու հիմք է պետական մարմինների, </w:t>
            </w:r>
            <w:r w:rsidR="00CD7F26">
              <w:rPr>
                <w:rFonts w:ascii="GHEA Grapalat" w:eastAsia="Times New Roman" w:hAnsi="GHEA Grapalat" w:cs="Times New Roman"/>
                <w:bCs/>
                <w:sz w:val="24"/>
                <w:szCs w:val="24"/>
                <w:lang w:val="hy-AM" w:eastAsia="ru-RU"/>
              </w:rPr>
              <w:t xml:space="preserve"> պաշտոնատար անձանց</w:t>
            </w:r>
            <w:r w:rsidR="00C8259A">
              <w:rPr>
                <w:rFonts w:ascii="GHEA Grapalat" w:eastAsia="Times New Roman" w:hAnsi="GHEA Grapalat" w:cs="Times New Roman"/>
                <w:bCs/>
                <w:sz w:val="24"/>
                <w:szCs w:val="24"/>
                <w:lang w:val="hy-AM" w:eastAsia="ru-RU"/>
              </w:rPr>
              <w:t xml:space="preserve"> և </w:t>
            </w:r>
            <w:r w:rsidR="00CD7F26">
              <w:rPr>
                <w:rFonts w:ascii="GHEA Grapalat" w:eastAsia="Times New Roman" w:hAnsi="GHEA Grapalat" w:cs="Times New Roman"/>
                <w:bCs/>
                <w:sz w:val="24"/>
                <w:szCs w:val="24"/>
                <w:lang w:val="hy-AM" w:eastAsia="ru-RU"/>
              </w:rPr>
              <w:t xml:space="preserve"> </w:t>
            </w:r>
            <w:r w:rsidR="00C8259A">
              <w:rPr>
                <w:rFonts w:ascii="GHEA Grapalat" w:eastAsia="Times New Roman" w:hAnsi="GHEA Grapalat" w:cs="Times New Roman"/>
                <w:bCs/>
                <w:sz w:val="24"/>
                <w:szCs w:val="24"/>
                <w:lang w:val="hy-AM" w:eastAsia="ru-RU"/>
              </w:rPr>
              <w:t xml:space="preserve">իրավասու այլ անձանց </w:t>
            </w:r>
            <w:r w:rsidR="00CD7F26">
              <w:rPr>
                <w:rFonts w:ascii="GHEA Grapalat" w:eastAsia="Times New Roman" w:hAnsi="GHEA Grapalat" w:cs="Times New Roman"/>
                <w:bCs/>
                <w:sz w:val="24"/>
                <w:szCs w:val="24"/>
                <w:lang w:val="hy-AM" w:eastAsia="ru-RU"/>
              </w:rPr>
              <w:t>համար։</w:t>
            </w:r>
          </w:p>
          <w:p w14:paraId="593084C5" w14:textId="60374257" w:rsidR="00201AE0" w:rsidRPr="00C8259A" w:rsidRDefault="00C8259A" w:rsidP="00C8259A">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Ավելին, ներկայումս գործող &lt;Հանրային ծառայությունների համարանիշի մասին&gt; օրենքով ևս առկա է դրույթ՝ 3-րդ հոդվածի 3-րդ մաս, որով սահմանված է ՀԾՀ-ի պարտադիր կիրառելիության պահանջ, այդ թվում</w:t>
            </w:r>
            <w:r w:rsidRPr="00C8259A">
              <w:rPr>
                <w:rFonts w:ascii="GHEA Grapalat" w:eastAsia="Times New Roman" w:hAnsi="GHEA Grapalat" w:cs="Times New Roman"/>
                <w:sz w:val="24"/>
                <w:szCs w:val="24"/>
                <w:lang w:val="hy-AM" w:eastAsia="ru-RU"/>
              </w:rPr>
              <w:t xml:space="preserve">՝  </w:t>
            </w:r>
            <w:r w:rsidRPr="00C8259A">
              <w:rPr>
                <w:rFonts w:ascii="GHEA Grapalat" w:hAnsi="GHEA Grapalat"/>
                <w:color w:val="000000"/>
                <w:sz w:val="24"/>
                <w:szCs w:val="24"/>
                <w:shd w:val="clear" w:color="auto" w:fill="FFFFFF"/>
                <w:lang w:val="hy-AM"/>
              </w:rPr>
              <w:lastRenderedPageBreak/>
              <w:t>քաղաքացու կողմից բանկային հաշիվ բացելու ժամանակ.</w:t>
            </w:r>
          </w:p>
        </w:tc>
      </w:tr>
      <w:tr w:rsidR="00201AE0" w:rsidRPr="004F3E9E" w14:paraId="15F6E501" w14:textId="77777777" w:rsidTr="006F1DAF">
        <w:trPr>
          <w:trHeight w:val="281"/>
        </w:trPr>
        <w:tc>
          <w:tcPr>
            <w:tcW w:w="9000" w:type="dxa"/>
            <w:shd w:val="clear" w:color="auto" w:fill="auto"/>
          </w:tcPr>
          <w:p w14:paraId="0B5273A5" w14:textId="45BF5123" w:rsidR="00201AE0" w:rsidRPr="00D5783E" w:rsidRDefault="008B4EC5" w:rsidP="008E348E">
            <w:pPr>
              <w:spacing w:after="0" w:line="240" w:lineRule="auto"/>
              <w:jc w:val="both"/>
              <w:rPr>
                <w:rFonts w:ascii="GHEA Grapalat" w:hAnsi="GHEA Grapalat"/>
                <w:bCs/>
                <w:sz w:val="24"/>
                <w:szCs w:val="24"/>
                <w:shd w:val="clear" w:color="auto" w:fill="FFFFFF"/>
                <w:lang w:val="hy-AM"/>
              </w:rPr>
            </w:pPr>
            <w:r>
              <w:rPr>
                <w:rFonts w:ascii="GHEA Grapalat" w:eastAsia="Arial Unicode" w:hAnsi="GHEA Grapalat" w:cs="Arial Unicode"/>
                <w:color w:val="000000"/>
                <w:sz w:val="24"/>
                <w:szCs w:val="24"/>
                <w:lang w:val="hy-AM"/>
              </w:rPr>
              <w:lastRenderedPageBreak/>
              <w:t xml:space="preserve">10. </w:t>
            </w:r>
            <w:r>
              <w:rPr>
                <w:rFonts w:ascii="GHEA Grapalat" w:hAnsi="GHEA Grapalat"/>
                <w:sz w:val="24"/>
                <w:szCs w:val="24"/>
                <w:shd w:val="clear" w:color="auto" w:fill="FFFFFF"/>
                <w:lang w:val="hy-AM"/>
              </w:rPr>
              <w:t xml:space="preserve">Նախագծի 15-րդ հոդվածի 3-րդ մասով սահմանվում է, որ </w:t>
            </w:r>
            <w:r>
              <w:rPr>
                <w:rFonts w:ascii="GHEA Grapalat" w:hAnsi="GHEA Grapalat" w:cs="Arial"/>
                <w:color w:val="000000"/>
                <w:sz w:val="24"/>
                <w:szCs w:val="24"/>
                <w:lang w:val="hy-AM"/>
              </w:rPr>
              <w:t>հ</w:t>
            </w:r>
            <w:r w:rsidRPr="0001138E">
              <w:rPr>
                <w:rFonts w:ascii="GHEA Grapalat" w:hAnsi="GHEA Grapalat" w:cs="Arial"/>
                <w:color w:val="000000"/>
                <w:sz w:val="24"/>
                <w:szCs w:val="24"/>
                <w:lang w:val="hy-AM"/>
              </w:rPr>
              <w:t>անրային</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ծառայությունների</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համարանիշը</w:t>
            </w:r>
            <w:r w:rsidRPr="0001138E">
              <w:rPr>
                <w:rFonts w:ascii="GHEA Grapalat" w:hAnsi="GHEA Grapalat"/>
                <w:color w:val="000000"/>
                <w:sz w:val="24"/>
                <w:szCs w:val="24"/>
                <w:lang w:val="hy-AM"/>
              </w:rPr>
              <w:t xml:space="preserve"> </w:t>
            </w:r>
            <w:r w:rsidRPr="00295769">
              <w:rPr>
                <w:rFonts w:ascii="GHEA Grapalat" w:hAnsi="GHEA Grapalat" w:cs="Arial"/>
                <w:b/>
                <w:color w:val="000000"/>
                <w:sz w:val="24"/>
                <w:szCs w:val="24"/>
                <w:lang w:val="hy-AM"/>
              </w:rPr>
              <w:t>ամրագրվում</w:t>
            </w:r>
            <w:r w:rsidRPr="00295769">
              <w:rPr>
                <w:rFonts w:ascii="GHEA Grapalat" w:hAnsi="GHEA Grapalat"/>
                <w:b/>
                <w:color w:val="000000"/>
                <w:sz w:val="24"/>
                <w:szCs w:val="24"/>
                <w:lang w:val="hy-AM"/>
              </w:rPr>
              <w:t xml:space="preserve"> </w:t>
            </w:r>
            <w:r w:rsidRPr="00295769">
              <w:rPr>
                <w:rFonts w:ascii="GHEA Grapalat" w:hAnsi="GHEA Grapalat" w:cs="Arial"/>
                <w:b/>
                <w:color w:val="000000"/>
                <w:sz w:val="24"/>
                <w:szCs w:val="24"/>
                <w:lang w:val="hy-AM"/>
              </w:rPr>
              <w:t>է</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բնակչության ռեգիստրի կառավարչի կողմից տրամադրվող անձը հաստատող փաստաթղթերում, ինչպես նաև Հայաստանի</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Հանրապետությունում</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տրված</w:t>
            </w:r>
            <w:r w:rsidRPr="0001138E">
              <w:rPr>
                <w:rFonts w:ascii="GHEA Grapalat" w:hAnsi="GHEA Grapalat"/>
                <w:color w:val="000000"/>
                <w:sz w:val="24"/>
                <w:szCs w:val="24"/>
                <w:lang w:val="hy-AM"/>
              </w:rPr>
              <w:t xml:space="preserve"> </w:t>
            </w:r>
            <w:r w:rsidRPr="00EC5898">
              <w:rPr>
                <w:rFonts w:ascii="GHEA Grapalat" w:hAnsi="GHEA Grapalat" w:cs="Arial"/>
                <w:b/>
                <w:color w:val="000000"/>
                <w:sz w:val="24"/>
                <w:szCs w:val="24"/>
                <w:lang w:val="hy-AM"/>
              </w:rPr>
              <w:t>ծննդյան</w:t>
            </w:r>
            <w:r w:rsidRPr="00EC5898">
              <w:rPr>
                <w:rFonts w:ascii="GHEA Grapalat" w:hAnsi="GHEA Grapalat"/>
                <w:b/>
                <w:color w:val="000000"/>
                <w:sz w:val="24"/>
                <w:szCs w:val="24"/>
                <w:lang w:val="hy-AM"/>
              </w:rPr>
              <w:t xml:space="preserve"> </w:t>
            </w:r>
            <w:r w:rsidRPr="00EC5898">
              <w:rPr>
                <w:rFonts w:ascii="GHEA Grapalat" w:hAnsi="GHEA Grapalat" w:cs="Arial"/>
                <w:b/>
                <w:color w:val="000000"/>
                <w:sz w:val="24"/>
                <w:szCs w:val="24"/>
                <w:lang w:val="hy-AM"/>
              </w:rPr>
              <w:t>վկայականում</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և</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ծննդի</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պետական</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գրանցման</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մասին</w:t>
            </w:r>
            <w:r w:rsidRPr="0001138E">
              <w:rPr>
                <w:rFonts w:ascii="GHEA Grapalat" w:hAnsi="GHEA Grapalat"/>
                <w:color w:val="000000"/>
                <w:sz w:val="24"/>
                <w:szCs w:val="24"/>
                <w:lang w:val="hy-AM"/>
              </w:rPr>
              <w:t xml:space="preserve"> </w:t>
            </w:r>
            <w:r w:rsidRPr="0001138E">
              <w:rPr>
                <w:rFonts w:ascii="GHEA Grapalat" w:hAnsi="GHEA Grapalat" w:cs="Arial"/>
                <w:color w:val="000000"/>
                <w:sz w:val="24"/>
                <w:szCs w:val="24"/>
                <w:lang w:val="hy-AM"/>
              </w:rPr>
              <w:t>տեղեկանքում</w:t>
            </w:r>
            <w:r>
              <w:rPr>
                <w:rFonts w:ascii="GHEA Grapalat" w:hAnsi="GHEA Grapalat" w:cs="Arial"/>
                <w:color w:val="000000"/>
                <w:sz w:val="24"/>
                <w:szCs w:val="24"/>
                <w:lang w:val="hy-AM"/>
              </w:rPr>
              <w:t xml:space="preserve">: Հարկ է նկատել, սակայն, որ «Քաղաքացիական կացության ակտերի գրանցման մասին» ՀՀ օրենքով ծննդյան վկայականում հանրային ծառայության համարանիշի գրառումը նախատեսված է </w:t>
            </w:r>
            <w:r w:rsidRPr="00295769">
              <w:rPr>
                <w:rFonts w:ascii="GHEA Grapalat" w:hAnsi="GHEA Grapalat" w:cs="Arial"/>
                <w:b/>
                <w:color w:val="000000"/>
                <w:sz w:val="24"/>
                <w:szCs w:val="24"/>
                <w:lang w:val="hy-AM"/>
              </w:rPr>
              <w:t>դիմողի համաձայնությամբ:</w:t>
            </w:r>
          </w:p>
        </w:tc>
        <w:tc>
          <w:tcPr>
            <w:tcW w:w="5850" w:type="dxa"/>
            <w:shd w:val="clear" w:color="auto" w:fill="auto"/>
          </w:tcPr>
          <w:p w14:paraId="7EC12AD7" w14:textId="2F7DD05A" w:rsidR="00596917" w:rsidRPr="00596917" w:rsidRDefault="00596917" w:rsidP="00596917">
            <w:pPr>
              <w:spacing w:after="0" w:line="240" w:lineRule="auto"/>
              <w:jc w:val="center"/>
              <w:rPr>
                <w:rFonts w:ascii="GHEA Grapalat" w:eastAsia="Times New Roman" w:hAnsi="GHEA Grapalat" w:cs="Times New Roman"/>
                <w:b/>
                <w:bCs/>
                <w:sz w:val="24"/>
                <w:szCs w:val="24"/>
                <w:lang w:val="hy-AM" w:eastAsia="ru-RU"/>
              </w:rPr>
            </w:pPr>
            <w:r w:rsidRPr="00596917">
              <w:rPr>
                <w:rFonts w:ascii="GHEA Grapalat" w:eastAsia="Times New Roman" w:hAnsi="GHEA Grapalat" w:cs="Times New Roman"/>
                <w:b/>
                <w:bCs/>
                <w:sz w:val="24"/>
                <w:szCs w:val="24"/>
                <w:lang w:val="hy-AM" w:eastAsia="ru-RU"/>
              </w:rPr>
              <w:t>Ընդունվել է ։</w:t>
            </w:r>
          </w:p>
          <w:p w14:paraId="04168252" w14:textId="77777777" w:rsidR="005C6BF7" w:rsidRDefault="005C6BF7" w:rsidP="005C6BF7">
            <w:pPr>
              <w:spacing w:after="0" w:line="240" w:lineRule="auto"/>
              <w:rPr>
                <w:rFonts w:ascii="GHEA Grapalat" w:eastAsia="Times New Roman" w:hAnsi="GHEA Grapalat" w:cs="Times New Roman"/>
                <w:bCs/>
                <w:sz w:val="24"/>
                <w:szCs w:val="24"/>
                <w:lang w:val="hy-AM" w:eastAsia="ru-RU"/>
              </w:rPr>
            </w:pPr>
            <w:r w:rsidRPr="00657C5F">
              <w:rPr>
                <w:rFonts w:ascii="GHEA Grapalat" w:eastAsia="Times New Roman" w:hAnsi="GHEA Grapalat" w:cs="Times New Roman"/>
                <w:bCs/>
                <w:sz w:val="24"/>
                <w:szCs w:val="24"/>
                <w:lang w:val="hy-AM" w:eastAsia="ru-RU"/>
              </w:rPr>
              <w:t>Հարկ է նկատի ունենալ, որ քննարկվող նախագծով նախատեսվում է համակարգային փոփոխությունների իրականացում բնակչության ռեգիստրի</w:t>
            </w:r>
            <w:r w:rsidR="00F558D8" w:rsidRPr="00657C5F">
              <w:rPr>
                <w:rFonts w:ascii="GHEA Grapalat" w:eastAsia="Times New Roman" w:hAnsi="GHEA Grapalat" w:cs="Times New Roman"/>
                <w:bCs/>
                <w:sz w:val="24"/>
                <w:szCs w:val="24"/>
                <w:lang w:val="hy-AM" w:eastAsia="ru-RU"/>
              </w:rPr>
              <w:t xml:space="preserve"> հետ կապված հարաբերություններում, որը հանգեցնելու է նաև այլ մարմինների որոշակի </w:t>
            </w:r>
            <w:r w:rsidRPr="00657C5F">
              <w:rPr>
                <w:rFonts w:ascii="GHEA Grapalat" w:eastAsia="Times New Roman" w:hAnsi="GHEA Grapalat" w:cs="Times New Roman"/>
                <w:bCs/>
                <w:sz w:val="24"/>
                <w:szCs w:val="24"/>
                <w:lang w:val="hy-AM" w:eastAsia="ru-RU"/>
              </w:rPr>
              <w:t xml:space="preserve">գործառույթների </w:t>
            </w:r>
            <w:r w:rsidR="00F558D8" w:rsidRPr="00657C5F">
              <w:rPr>
                <w:rFonts w:ascii="GHEA Grapalat" w:eastAsia="Times New Roman" w:hAnsi="GHEA Grapalat" w:cs="Times New Roman"/>
                <w:bCs/>
                <w:sz w:val="24"/>
                <w:szCs w:val="24"/>
                <w:lang w:val="hy-AM" w:eastAsia="ru-RU"/>
              </w:rPr>
              <w:t>վերանայման։</w:t>
            </w:r>
            <w:r w:rsidRPr="00657C5F">
              <w:rPr>
                <w:rFonts w:ascii="GHEA Grapalat" w:eastAsia="Times New Roman" w:hAnsi="GHEA Grapalat" w:cs="Times New Roman"/>
                <w:bCs/>
                <w:sz w:val="24"/>
                <w:szCs w:val="24"/>
                <w:lang w:val="hy-AM" w:eastAsia="ru-RU"/>
              </w:rPr>
              <w:t xml:space="preserve"> </w:t>
            </w:r>
            <w:r w:rsidR="00657C5F" w:rsidRPr="00657C5F">
              <w:rPr>
                <w:rFonts w:ascii="GHEA Grapalat" w:eastAsia="Times New Roman" w:hAnsi="GHEA Grapalat" w:cs="Times New Roman"/>
                <w:bCs/>
                <w:sz w:val="24"/>
                <w:szCs w:val="24"/>
                <w:lang w:val="hy-AM" w:eastAsia="ru-RU"/>
              </w:rPr>
              <w:t>Քննարկվող</w:t>
            </w:r>
            <w:r w:rsidRPr="00657C5F">
              <w:rPr>
                <w:rFonts w:ascii="GHEA Grapalat" w:eastAsia="Times New Roman" w:hAnsi="GHEA Grapalat" w:cs="Times New Roman"/>
                <w:bCs/>
                <w:sz w:val="24"/>
                <w:szCs w:val="24"/>
                <w:lang w:val="hy-AM" w:eastAsia="ru-RU"/>
              </w:rPr>
              <w:t xml:space="preserve"> փոփոխությունները </w:t>
            </w:r>
            <w:r w:rsidR="00657C5F" w:rsidRPr="00657C5F">
              <w:rPr>
                <w:rFonts w:ascii="GHEA Grapalat" w:eastAsia="Times New Roman" w:hAnsi="GHEA Grapalat" w:cs="Times New Roman"/>
                <w:bCs/>
                <w:sz w:val="24"/>
                <w:szCs w:val="24"/>
                <w:lang w:val="hy-AM" w:eastAsia="ru-RU"/>
              </w:rPr>
              <w:t xml:space="preserve">կոնցեպտուալ առումով </w:t>
            </w:r>
            <w:r w:rsidRPr="00657C5F">
              <w:rPr>
                <w:rFonts w:ascii="GHEA Grapalat" w:eastAsia="Times New Roman" w:hAnsi="GHEA Grapalat" w:cs="Times New Roman"/>
                <w:bCs/>
                <w:sz w:val="24"/>
                <w:szCs w:val="24"/>
                <w:lang w:val="hy-AM" w:eastAsia="ru-RU"/>
              </w:rPr>
              <w:t>հավանության արժանանալուց հետո գործող օրենսդրությամբ նախատեսված և սույն նախագծին չհամապատասխանող օրենսդրական դրույթները կվերանայվեն՝ դրանք քննարկվող նախագծին համապատասխանացնելու տեսանկյունից։</w:t>
            </w:r>
          </w:p>
          <w:p w14:paraId="752B3756" w14:textId="690CBDCF" w:rsidR="00DC7158" w:rsidRPr="00657C5F" w:rsidRDefault="00DC7158" w:rsidP="005C6BF7">
            <w:pPr>
              <w:spacing w:after="0" w:line="240" w:lineRule="auto"/>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Միաժամանակ, համապատասխան փոփոխոթւյուն է կատարվել նաև</w:t>
            </w:r>
            <w:r>
              <w:rPr>
                <w:rFonts w:ascii="GHEA Grapalat" w:hAnsi="GHEA Grapalat" w:cs="Arial"/>
                <w:color w:val="000000"/>
                <w:sz w:val="24"/>
                <w:szCs w:val="24"/>
                <w:lang w:val="hy-AM"/>
              </w:rPr>
              <w:t>«Քաղաքացիական կացության ակտերի գրանցման մասին» ՀՀ օրենքում։</w:t>
            </w:r>
            <w:r>
              <w:rPr>
                <w:rFonts w:ascii="GHEA Grapalat" w:eastAsia="Times New Roman" w:hAnsi="GHEA Grapalat" w:cs="Times New Roman"/>
                <w:bCs/>
                <w:sz w:val="24"/>
                <w:szCs w:val="24"/>
                <w:lang w:val="hy-AM" w:eastAsia="ru-RU"/>
              </w:rPr>
              <w:t xml:space="preserve"> </w:t>
            </w:r>
          </w:p>
        </w:tc>
      </w:tr>
      <w:tr w:rsidR="00201AE0" w:rsidRPr="004F3E9E" w14:paraId="6AA4BDE9" w14:textId="77777777" w:rsidTr="006F1DAF">
        <w:trPr>
          <w:trHeight w:val="281"/>
        </w:trPr>
        <w:tc>
          <w:tcPr>
            <w:tcW w:w="9000" w:type="dxa"/>
            <w:shd w:val="clear" w:color="auto" w:fill="auto"/>
          </w:tcPr>
          <w:p w14:paraId="57BDAC67" w14:textId="0CB8D2AC" w:rsidR="00201AE0" w:rsidRPr="00D5783E" w:rsidRDefault="008B4EC5" w:rsidP="005C5254">
            <w:pPr>
              <w:spacing w:after="0" w:line="240" w:lineRule="auto"/>
              <w:jc w:val="both"/>
              <w:rPr>
                <w:rFonts w:ascii="GHEA Grapalat" w:hAnsi="GHEA Grapalat"/>
                <w:bCs/>
                <w:sz w:val="24"/>
                <w:szCs w:val="24"/>
                <w:shd w:val="clear" w:color="auto" w:fill="FFFFFF"/>
                <w:lang w:val="hy-AM"/>
              </w:rPr>
            </w:pPr>
            <w:r>
              <w:rPr>
                <w:rFonts w:ascii="GHEA Grapalat" w:eastAsia="Arial Unicode" w:hAnsi="GHEA Grapalat" w:cs="Arial Unicode"/>
                <w:color w:val="000000"/>
                <w:sz w:val="24"/>
                <w:szCs w:val="24"/>
                <w:lang w:val="hy-AM"/>
              </w:rPr>
              <w:t xml:space="preserve">11. </w:t>
            </w:r>
            <w:r>
              <w:rPr>
                <w:rFonts w:ascii="GHEA Grapalat" w:hAnsi="GHEA Grapalat"/>
                <w:sz w:val="24"/>
                <w:szCs w:val="24"/>
                <w:shd w:val="clear" w:color="auto" w:fill="FFFFFF"/>
                <w:lang w:val="hy-AM"/>
              </w:rPr>
              <w:t xml:space="preserve">Նախագծի 15-րդ հոդվածի 6-րդ մասով սահմանվում է, որ </w:t>
            </w:r>
            <w:r>
              <w:rPr>
                <w:rFonts w:ascii="GHEA Grapalat" w:eastAsia="Arial Unicode" w:hAnsi="GHEA Grapalat" w:cs="Arial Unicode"/>
                <w:color w:val="000000"/>
                <w:sz w:val="24"/>
                <w:szCs w:val="24"/>
                <w:lang w:val="hy-AM"/>
              </w:rPr>
              <w:t>բ</w:t>
            </w:r>
            <w:r w:rsidRPr="0001138E">
              <w:rPr>
                <w:rFonts w:ascii="GHEA Grapalat" w:eastAsia="Arial Unicode" w:hAnsi="GHEA Grapalat" w:cs="Arial Unicode"/>
                <w:color w:val="000000"/>
                <w:sz w:val="24"/>
                <w:szCs w:val="24"/>
                <w:lang w:val="hy-AM"/>
              </w:rPr>
              <w:t xml:space="preserve">նակչության ռեգիստրի կառավարիչը նախատեսված տեղեկատվությունը ստանալուց հետո բնակչության ռեգիստրի տվյալների սուբյեկտի վերաբերյալ բնակչության ռեգիստրում տվյալների մուտքագրումն իրականացնում է արտահերթ՝ </w:t>
            </w:r>
            <w:r>
              <w:rPr>
                <w:rFonts w:ascii="GHEA Grapalat" w:eastAsia="Arial Unicode" w:hAnsi="GHEA Grapalat" w:cs="Arial Unicode"/>
                <w:b/>
                <w:color w:val="000000"/>
                <w:sz w:val="24"/>
                <w:szCs w:val="24"/>
                <w:lang w:val="hy-AM"/>
              </w:rPr>
              <w:t>Կ</w:t>
            </w:r>
            <w:r w:rsidRPr="00281D48">
              <w:rPr>
                <w:rFonts w:ascii="GHEA Grapalat" w:eastAsia="Arial Unicode" w:hAnsi="GHEA Grapalat" w:cs="Arial Unicode"/>
                <w:b/>
                <w:color w:val="000000"/>
                <w:sz w:val="24"/>
                <w:szCs w:val="24"/>
                <w:lang w:val="hy-AM"/>
              </w:rPr>
              <w:t>առավարության որոշմամբ սահմանված կարգով և սեղմ ժամկետներում։</w:t>
            </w:r>
            <w:r>
              <w:rPr>
                <w:rFonts w:ascii="GHEA Grapalat" w:eastAsia="Arial Unicode" w:hAnsi="GHEA Grapalat" w:cs="Arial Unicode"/>
                <w:b/>
                <w:color w:val="000000"/>
                <w:sz w:val="24"/>
                <w:szCs w:val="24"/>
                <w:lang w:val="hy-AM"/>
              </w:rPr>
              <w:t xml:space="preserve"> </w:t>
            </w:r>
            <w:r>
              <w:rPr>
                <w:rFonts w:ascii="GHEA Grapalat" w:eastAsia="Arial Unicode" w:hAnsi="GHEA Grapalat" w:cs="Arial Unicode"/>
                <w:color w:val="000000"/>
                <w:sz w:val="24"/>
                <w:szCs w:val="24"/>
                <w:lang w:val="hy-AM"/>
              </w:rPr>
              <w:t xml:space="preserve"> Հիմնավորման կարիք ունի բնակչության պետական ռեգիստրի, ըստ էության, ներքին՝ իր աշխատանքի կազմակերպմանն առնչվող հարաբերությունները Կառավարության որոշման մակարդակով կարգավորելու նպատակահարմարությունը:</w:t>
            </w:r>
          </w:p>
        </w:tc>
        <w:tc>
          <w:tcPr>
            <w:tcW w:w="5850" w:type="dxa"/>
            <w:shd w:val="clear" w:color="auto" w:fill="auto"/>
          </w:tcPr>
          <w:p w14:paraId="49C9E552" w14:textId="4D940183" w:rsidR="00201AE0" w:rsidRPr="00A96D18" w:rsidRDefault="00140218" w:rsidP="005C5254">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596917">
              <w:rPr>
                <w:rFonts w:ascii="GHEA Grapalat" w:eastAsia="Times New Roman" w:hAnsi="GHEA Grapalat" w:cs="Times New Roman"/>
                <w:b/>
                <w:sz w:val="24"/>
                <w:szCs w:val="24"/>
                <w:lang w:val="hy-AM" w:eastAsia="ru-RU"/>
              </w:rPr>
              <w:t>։</w:t>
            </w:r>
          </w:p>
          <w:p w14:paraId="228BDCDD" w14:textId="62FF3064" w:rsidR="00140218" w:rsidRDefault="00140218" w:rsidP="005C5254">
            <w:pPr>
              <w:spacing w:after="0" w:line="240" w:lineRule="auto"/>
              <w:rPr>
                <w:rFonts w:ascii="GHEA Grapalat" w:eastAsia="Times New Roman" w:hAnsi="GHEA Grapalat" w:cs="Times New Roman"/>
                <w:b/>
                <w:sz w:val="24"/>
                <w:szCs w:val="24"/>
                <w:lang w:val="hy-AM" w:eastAsia="ru-RU"/>
              </w:rPr>
            </w:pPr>
            <w:r w:rsidRPr="00C43935">
              <w:rPr>
                <w:rFonts w:ascii="GHEA Grapalat" w:eastAsia="Times New Roman" w:hAnsi="GHEA Grapalat" w:cs="Times New Roman"/>
                <w:bCs/>
                <w:sz w:val="24"/>
                <w:szCs w:val="24"/>
                <w:lang w:val="hy-AM" w:eastAsia="ru-RU"/>
              </w:rPr>
              <w:t>Հոդվածը վերախմբագրվել է, որի արդյունքում նշված իրավական ակտի ընդունումը վերապահվել է</w:t>
            </w:r>
            <w:r>
              <w:rPr>
                <w:rFonts w:ascii="GHEA Grapalat" w:eastAsia="Times New Roman" w:hAnsi="GHEA Grapalat" w:cs="Times New Roman"/>
                <w:b/>
                <w:sz w:val="24"/>
                <w:szCs w:val="24"/>
                <w:lang w:val="hy-AM" w:eastAsia="ru-RU"/>
              </w:rPr>
              <w:t xml:space="preserve"> </w:t>
            </w:r>
            <w:r w:rsidR="00C43935" w:rsidRPr="0001138E">
              <w:rPr>
                <w:rFonts w:ascii="GHEA Grapalat" w:hAnsi="GHEA Grapalat"/>
                <w:color w:val="000000"/>
                <w:sz w:val="24"/>
                <w:szCs w:val="24"/>
                <w:lang w:val="hy-AM"/>
              </w:rPr>
              <w:t>ներքին գործերի բնագավառում կառավարության լիազորած պետական կառավարման մարմն</w:t>
            </w:r>
            <w:r w:rsidR="00C43935">
              <w:rPr>
                <w:rFonts w:ascii="GHEA Grapalat" w:hAnsi="GHEA Grapalat"/>
                <w:color w:val="000000"/>
                <w:sz w:val="24"/>
                <w:szCs w:val="24"/>
                <w:lang w:val="hy-AM"/>
              </w:rPr>
              <w:t>ին</w:t>
            </w:r>
            <w:r>
              <w:rPr>
                <w:rFonts w:ascii="GHEA Grapalat" w:eastAsia="Times New Roman" w:hAnsi="GHEA Grapalat" w:cs="Times New Roman"/>
                <w:b/>
                <w:sz w:val="24"/>
                <w:szCs w:val="24"/>
                <w:lang w:val="hy-AM" w:eastAsia="ru-RU"/>
              </w:rPr>
              <w:t>։</w:t>
            </w:r>
          </w:p>
        </w:tc>
      </w:tr>
      <w:tr w:rsidR="00201AE0" w:rsidRPr="004F3E9E" w14:paraId="21971C17" w14:textId="77777777" w:rsidTr="005C5254">
        <w:trPr>
          <w:trHeight w:val="281"/>
        </w:trPr>
        <w:tc>
          <w:tcPr>
            <w:tcW w:w="9000" w:type="dxa"/>
            <w:shd w:val="clear" w:color="auto" w:fill="auto"/>
          </w:tcPr>
          <w:p w14:paraId="59E35632" w14:textId="49CAF339" w:rsidR="008B4EC5" w:rsidRPr="0001138E" w:rsidRDefault="008B4EC5" w:rsidP="005C5254">
            <w:pPr>
              <w:spacing w:after="0" w:line="240" w:lineRule="auto"/>
              <w:jc w:val="both"/>
              <w:rPr>
                <w:rFonts w:ascii="GHEA Grapalat" w:hAnsi="GHEA Grapalat"/>
                <w:color w:val="000000"/>
                <w:sz w:val="24"/>
                <w:szCs w:val="24"/>
                <w:lang w:val="hy-AM"/>
              </w:rPr>
            </w:pPr>
            <w:r>
              <w:rPr>
                <w:rFonts w:ascii="GHEA Grapalat" w:eastAsia="Arial Unicode" w:hAnsi="GHEA Grapalat" w:cs="Arial Unicode"/>
                <w:color w:val="000000"/>
                <w:sz w:val="24"/>
                <w:szCs w:val="24"/>
                <w:lang w:val="hy-AM"/>
              </w:rPr>
              <w:t>12. Նախագծի 20-րդ հոդվածով</w:t>
            </w:r>
            <w:r w:rsidR="0011016D">
              <w:rPr>
                <w:rFonts w:ascii="GHEA Grapalat" w:eastAsia="Arial Unicode" w:hAnsi="GHEA Grapalat" w:cs="Arial Unicode"/>
                <w:color w:val="000000"/>
                <w:sz w:val="24"/>
                <w:szCs w:val="24"/>
                <w:lang w:val="hy-AM"/>
              </w:rPr>
              <w:t xml:space="preserve"> /ներկայումս հոդված 2</w:t>
            </w:r>
            <w:r w:rsidR="008A0E4F">
              <w:rPr>
                <w:rFonts w:ascii="GHEA Grapalat" w:eastAsia="Arial Unicode" w:hAnsi="GHEA Grapalat" w:cs="Arial Unicode"/>
                <w:color w:val="000000"/>
                <w:sz w:val="24"/>
                <w:szCs w:val="24"/>
                <w:lang w:val="hy-AM"/>
              </w:rPr>
              <w:t>1</w:t>
            </w:r>
            <w:r w:rsidR="0011016D">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 xml:space="preserve"> սահմանվում է, որ մ</w:t>
            </w:r>
            <w:r w:rsidRPr="00295769">
              <w:rPr>
                <w:rFonts w:ascii="GHEA Grapalat" w:eastAsia="Arial Unicode" w:hAnsi="GHEA Grapalat" w:cs="Arial Unicode"/>
                <w:color w:val="000000"/>
                <w:sz w:val="24"/>
                <w:szCs w:val="24"/>
                <w:lang w:val="hy-AM"/>
              </w:rPr>
              <w:t>իգրացիայի և քաղաքացիության ոլորտի պետական լիազոր մարմինը բնակչության ռեգիստրում մուտքագրում է օրենքով բնակչության ռեգիստրի կազմի այն տվյալները, որոնք ենթակա չեն մուտքագրման բնակչության ռեգիստրում տվյալներ ներկայացնող այլ մարմինների կողմից կամ չեն մուտքագրվել վերջիններիս կողմից։</w:t>
            </w:r>
            <w:r>
              <w:rPr>
                <w:rFonts w:ascii="GHEA Grapalat" w:eastAsia="Arial Unicode" w:hAnsi="GHEA Grapalat" w:cs="Arial Unicode"/>
                <w:color w:val="000000"/>
                <w:sz w:val="24"/>
                <w:szCs w:val="24"/>
                <w:lang w:val="hy-AM"/>
              </w:rPr>
              <w:t xml:space="preserve"> Պարզաբանման կարիք ունի այն, թե ինչ հանգամանքներով պայմանվորված վերջիններիս կողմից այդպիսիք կարող են </w:t>
            </w:r>
            <w:r>
              <w:rPr>
                <w:rFonts w:ascii="GHEA Grapalat" w:eastAsia="Arial Unicode" w:hAnsi="GHEA Grapalat" w:cs="Arial Unicode"/>
                <w:color w:val="000000"/>
                <w:sz w:val="24"/>
                <w:szCs w:val="24"/>
                <w:lang w:val="hy-AM"/>
              </w:rPr>
              <w:lastRenderedPageBreak/>
              <w:t>չմուտքագրվել, ինչպես նաև այն, թե մ</w:t>
            </w:r>
            <w:r w:rsidRPr="00295769">
              <w:rPr>
                <w:rFonts w:ascii="GHEA Grapalat" w:eastAsia="Arial Unicode" w:hAnsi="GHEA Grapalat" w:cs="Arial Unicode"/>
                <w:color w:val="000000"/>
                <w:sz w:val="24"/>
                <w:szCs w:val="24"/>
                <w:lang w:val="hy-AM"/>
              </w:rPr>
              <w:t xml:space="preserve">իգրացիայի և քաղաքացիության ոլորտի պետական լիազոր </w:t>
            </w:r>
            <w:r>
              <w:rPr>
                <w:rFonts w:ascii="GHEA Grapalat" w:eastAsia="Arial Unicode" w:hAnsi="GHEA Grapalat" w:cs="Arial Unicode"/>
                <w:color w:val="000000"/>
                <w:sz w:val="24"/>
                <w:szCs w:val="24"/>
                <w:lang w:val="hy-AM"/>
              </w:rPr>
              <w:t xml:space="preserve">մարմինն ինչպես կարող է հասանելիություն ունենալ այդ տվյալներին: </w:t>
            </w:r>
          </w:p>
          <w:p w14:paraId="31F6E8D1" w14:textId="016EA49E" w:rsidR="00201AE0" w:rsidRPr="00D5783E" w:rsidRDefault="008B4EC5" w:rsidP="005C5254">
            <w:pPr>
              <w:spacing w:after="0" w:line="240" w:lineRule="auto"/>
              <w:jc w:val="both"/>
              <w:rPr>
                <w:rFonts w:ascii="GHEA Grapalat" w:hAnsi="GHEA Grapalat"/>
                <w:bCs/>
                <w:sz w:val="24"/>
                <w:szCs w:val="24"/>
                <w:shd w:val="clear" w:color="auto" w:fill="FFFFFF"/>
                <w:lang w:val="hy-AM"/>
              </w:rPr>
            </w:pPr>
            <w:r>
              <w:rPr>
                <w:rFonts w:ascii="GHEA Grapalat" w:eastAsia="Arial Unicode" w:hAnsi="GHEA Grapalat" w:cs="Arial Unicode"/>
                <w:color w:val="000000"/>
                <w:sz w:val="24"/>
                <w:szCs w:val="24"/>
                <w:lang w:val="hy-AM"/>
              </w:rPr>
              <w:t xml:space="preserve">      </w:t>
            </w:r>
            <w:r w:rsidRPr="001578B5">
              <w:rPr>
                <w:rFonts w:ascii="GHEA Grapalat" w:eastAsia="Arial Unicode" w:hAnsi="GHEA Grapalat" w:cs="Arial Unicode"/>
                <w:color w:val="000000"/>
                <w:sz w:val="24"/>
                <w:szCs w:val="24"/>
                <w:lang w:val="hy-AM"/>
              </w:rPr>
              <w:t xml:space="preserve">Միաժամանակ, առնվազն ուղենիշային մակարդակով հստակեցման կարիք ունի այն, թե </w:t>
            </w:r>
            <w:r w:rsidRPr="00295769">
              <w:rPr>
                <w:rFonts w:ascii="GHEA Grapalat" w:eastAsia="Arial Unicode" w:hAnsi="GHEA Grapalat" w:cs="Arial Unicode"/>
                <w:color w:val="000000"/>
                <w:sz w:val="24"/>
                <w:szCs w:val="24"/>
                <w:lang w:val="hy-AM"/>
              </w:rPr>
              <w:t>բնակչության ռեգիստրում տվյալներ ներկայացնող այլ մարմինների կողմից</w:t>
            </w:r>
            <w:r>
              <w:rPr>
                <w:rFonts w:ascii="GHEA Grapalat" w:eastAsia="Arial Unicode" w:hAnsi="GHEA Grapalat" w:cs="Arial Unicode"/>
                <w:color w:val="000000"/>
                <w:sz w:val="24"/>
                <w:szCs w:val="24"/>
                <w:lang w:val="hy-AM"/>
              </w:rPr>
              <w:t xml:space="preserve"> մուտքագրման ոչ ենթակա ինչ տվյալների մասին է խոսքը, որոնց մուտքագրման պարտականությունը դրվում է մ</w:t>
            </w:r>
            <w:r w:rsidRPr="00295769">
              <w:rPr>
                <w:rFonts w:ascii="GHEA Grapalat" w:eastAsia="Arial Unicode" w:hAnsi="GHEA Grapalat" w:cs="Arial Unicode"/>
                <w:color w:val="000000"/>
                <w:sz w:val="24"/>
                <w:szCs w:val="24"/>
                <w:lang w:val="hy-AM"/>
              </w:rPr>
              <w:t xml:space="preserve">իգրացիայի և քաղաքացիության ոլորտի պետական լիազոր </w:t>
            </w:r>
            <w:r>
              <w:rPr>
                <w:rFonts w:ascii="GHEA Grapalat" w:eastAsia="Arial Unicode" w:hAnsi="GHEA Grapalat" w:cs="Arial Unicode"/>
                <w:color w:val="000000"/>
                <w:sz w:val="24"/>
                <w:szCs w:val="24"/>
                <w:lang w:val="hy-AM"/>
              </w:rPr>
              <w:t>մարմնի վրա:</w:t>
            </w:r>
          </w:p>
        </w:tc>
        <w:tc>
          <w:tcPr>
            <w:tcW w:w="5850" w:type="dxa"/>
            <w:shd w:val="clear" w:color="auto" w:fill="auto"/>
          </w:tcPr>
          <w:p w14:paraId="739F19AF" w14:textId="323B0F7F" w:rsidR="00201AE0" w:rsidRDefault="000F35B4" w:rsidP="005C5254">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w:t>
            </w:r>
            <w:r w:rsidR="00B44EF4">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 xml:space="preserve"> է</w:t>
            </w:r>
            <w:r w:rsidR="00D15395">
              <w:rPr>
                <w:rFonts w:ascii="GHEA Grapalat" w:eastAsia="Times New Roman" w:hAnsi="GHEA Grapalat" w:cs="Times New Roman"/>
                <w:b/>
                <w:sz w:val="24"/>
                <w:szCs w:val="24"/>
                <w:lang w:val="hy-AM" w:eastAsia="ru-RU"/>
              </w:rPr>
              <w:t>։</w:t>
            </w:r>
          </w:p>
          <w:p w14:paraId="6CD28A29" w14:textId="6F3ECA7B" w:rsidR="000F35B4" w:rsidRPr="000F35B4" w:rsidRDefault="000F35B4" w:rsidP="005C5254">
            <w:pPr>
              <w:spacing w:after="0" w:line="240" w:lineRule="auto"/>
              <w:jc w:val="center"/>
              <w:rPr>
                <w:rFonts w:ascii="Cambria Math" w:eastAsia="Times New Roman" w:hAnsi="Cambria Math" w:cs="Times New Roman"/>
                <w:b/>
                <w:sz w:val="24"/>
                <w:szCs w:val="24"/>
                <w:lang w:val="hy-AM" w:eastAsia="ru-RU"/>
              </w:rPr>
            </w:pPr>
            <w:r>
              <w:rPr>
                <w:rFonts w:ascii="GHEA Grapalat" w:eastAsia="Times New Roman" w:hAnsi="GHEA Grapalat" w:cs="Times New Roman"/>
                <w:b/>
                <w:sz w:val="24"/>
                <w:szCs w:val="24"/>
                <w:lang w:val="hy-AM" w:eastAsia="ru-RU"/>
              </w:rPr>
              <w:t>Կատարվել է համապատասխան հստակեցում</w:t>
            </w:r>
            <w:r>
              <w:rPr>
                <w:rFonts w:ascii="Cambria Math" w:eastAsia="Times New Roman" w:hAnsi="Cambria Math" w:cs="Times New Roman"/>
                <w:b/>
                <w:sz w:val="24"/>
                <w:szCs w:val="24"/>
                <w:lang w:val="hy-AM" w:eastAsia="ru-RU"/>
              </w:rPr>
              <w:t>․</w:t>
            </w:r>
          </w:p>
          <w:p w14:paraId="1ECE5654" w14:textId="30C13411" w:rsidR="00D20AB6" w:rsidRDefault="00D20AB6" w:rsidP="005C5254">
            <w:pPr>
              <w:spacing w:after="0" w:line="240" w:lineRule="auto"/>
              <w:rPr>
                <w:rFonts w:ascii="GHEA Grapalat" w:eastAsia="Arial Unicode" w:hAnsi="GHEA Grapalat" w:cs="Arial Unicode"/>
                <w:color w:val="000000"/>
                <w:sz w:val="24"/>
                <w:szCs w:val="24"/>
                <w:lang w:val="hy-AM"/>
              </w:rPr>
            </w:pPr>
            <w:bookmarkStart w:id="0" w:name="_GoBack"/>
            <w:bookmarkEnd w:id="0"/>
          </w:p>
          <w:p w14:paraId="684E5EC8" w14:textId="7CCD13D6" w:rsidR="000F35B4" w:rsidRPr="00655839" w:rsidRDefault="000F35B4" w:rsidP="005C5254">
            <w:pPr>
              <w:spacing w:after="0" w:line="240" w:lineRule="auto"/>
              <w:rPr>
                <w:rFonts w:ascii="GHEA Grapalat" w:eastAsia="Times New Roman" w:hAnsi="GHEA Grapalat" w:cs="Times New Roman"/>
                <w:b/>
                <w:sz w:val="24"/>
                <w:szCs w:val="24"/>
                <w:lang w:val="hy-AM" w:eastAsia="ru-RU"/>
              </w:rPr>
            </w:pPr>
          </w:p>
        </w:tc>
      </w:tr>
      <w:tr w:rsidR="00201AE0" w:rsidRPr="004F3E9E" w14:paraId="4FAD6B23" w14:textId="77777777" w:rsidTr="005C5254">
        <w:trPr>
          <w:trHeight w:val="281"/>
        </w:trPr>
        <w:tc>
          <w:tcPr>
            <w:tcW w:w="9000" w:type="dxa"/>
            <w:shd w:val="clear" w:color="auto" w:fill="auto"/>
          </w:tcPr>
          <w:p w14:paraId="53891E65" w14:textId="42D19C01" w:rsidR="00201AE0" w:rsidRPr="00D5783E" w:rsidRDefault="008B4EC5" w:rsidP="008A0E4F">
            <w:pPr>
              <w:spacing w:after="0" w:line="240" w:lineRule="auto"/>
              <w:jc w:val="both"/>
              <w:rPr>
                <w:rFonts w:ascii="GHEA Grapalat" w:hAnsi="GHEA Grapalat"/>
                <w:bCs/>
                <w:sz w:val="24"/>
                <w:szCs w:val="24"/>
                <w:shd w:val="clear" w:color="auto" w:fill="FFFFFF"/>
                <w:lang w:val="hy-AM"/>
              </w:rPr>
            </w:pPr>
            <w:r>
              <w:rPr>
                <w:rFonts w:ascii="GHEA Grapalat" w:eastAsia="Arial Unicode" w:hAnsi="GHEA Grapalat" w:cs="Arial Unicode"/>
                <w:color w:val="000000"/>
                <w:sz w:val="24"/>
                <w:szCs w:val="24"/>
                <w:lang w:val="hy-AM"/>
              </w:rPr>
              <w:t xml:space="preserve">13. Նախագծի 21-րդ հոդվածով </w:t>
            </w:r>
            <w:r w:rsidR="007053ED">
              <w:rPr>
                <w:rFonts w:ascii="GHEA Grapalat" w:eastAsia="Arial Unicode" w:hAnsi="GHEA Grapalat" w:cs="Arial Unicode"/>
                <w:color w:val="000000"/>
                <w:sz w:val="24"/>
                <w:szCs w:val="24"/>
                <w:lang w:val="hy-AM"/>
              </w:rPr>
              <w:t>/ներկայիս՝ 2</w:t>
            </w:r>
            <w:r w:rsidR="008A0E4F">
              <w:rPr>
                <w:rFonts w:ascii="GHEA Grapalat" w:eastAsia="Arial Unicode" w:hAnsi="GHEA Grapalat" w:cs="Arial Unicode"/>
                <w:color w:val="000000"/>
                <w:sz w:val="24"/>
                <w:szCs w:val="24"/>
                <w:lang w:val="hy-AM"/>
              </w:rPr>
              <w:t>2</w:t>
            </w:r>
            <w:r w:rsidR="007053ED">
              <w:rPr>
                <w:rFonts w:ascii="GHEA Grapalat" w:eastAsia="Arial Unicode" w:hAnsi="GHEA Grapalat" w:cs="Arial Unicode"/>
                <w:color w:val="000000"/>
                <w:sz w:val="24"/>
                <w:szCs w:val="24"/>
                <w:lang w:val="hy-AM"/>
              </w:rPr>
              <w:t xml:space="preserve"> հոդված/</w:t>
            </w:r>
            <w:r>
              <w:rPr>
                <w:rFonts w:ascii="GHEA Grapalat" w:hAnsi="GHEA Grapalat" w:cs="GHEA Grapalat"/>
                <w:color w:val="000000"/>
                <w:sz w:val="24"/>
                <w:szCs w:val="24"/>
                <w:lang w:val="hy-AM"/>
              </w:rPr>
              <w:t>բ</w:t>
            </w:r>
            <w:r w:rsidRPr="0001138E">
              <w:rPr>
                <w:rFonts w:ascii="GHEA Grapalat" w:hAnsi="GHEA Grapalat" w:cs="GHEA Grapalat"/>
                <w:color w:val="000000"/>
                <w:sz w:val="24"/>
                <w:szCs w:val="24"/>
                <w:lang w:val="hy-AM"/>
              </w:rPr>
              <w:t xml:space="preserve">նակչության ռեգիստրի կառավարչի </w:t>
            </w:r>
            <w:r>
              <w:rPr>
                <w:rFonts w:ascii="GHEA Grapalat" w:hAnsi="GHEA Grapalat" w:cs="GHEA Grapalat"/>
                <w:color w:val="000000"/>
                <w:sz w:val="24"/>
                <w:szCs w:val="24"/>
                <w:lang w:val="hy-AM"/>
              </w:rPr>
              <w:t xml:space="preserve">խնդիրների </w:t>
            </w:r>
            <w:r w:rsidRPr="0001138E">
              <w:rPr>
                <w:rFonts w:ascii="GHEA Grapalat" w:hAnsi="GHEA Grapalat" w:cs="GHEA Grapalat"/>
                <w:color w:val="000000"/>
                <w:sz w:val="24"/>
                <w:szCs w:val="24"/>
                <w:lang w:val="hy-AM"/>
              </w:rPr>
              <w:t xml:space="preserve">ու </w:t>
            </w:r>
            <w:r>
              <w:rPr>
                <w:rFonts w:ascii="GHEA Grapalat" w:hAnsi="GHEA Grapalat" w:cs="GHEA Grapalat"/>
                <w:color w:val="000000"/>
                <w:sz w:val="24"/>
                <w:szCs w:val="24"/>
                <w:lang w:val="hy-AM"/>
              </w:rPr>
              <w:t xml:space="preserve">լիազորությունների շարքում նշվում է </w:t>
            </w:r>
            <w:r w:rsidRPr="0001138E">
              <w:rPr>
                <w:rFonts w:ascii="GHEA Grapalat" w:hAnsi="GHEA Grapalat" w:cstheme="minorHAnsi"/>
                <w:sz w:val="24"/>
                <w:szCs w:val="24"/>
                <w:lang w:val="hy-AM"/>
              </w:rPr>
              <w:t>բնակչության ռեգիստրի կենտրոնացված տեխնոլոգիական միջավայրի ստեղծումն ու կառավարումը</w:t>
            </w:r>
            <w:r w:rsidRPr="001B4030">
              <w:rPr>
                <w:rFonts w:ascii="GHEA Grapalat" w:hAnsi="GHEA Grapalat" w:cstheme="minorHAnsi"/>
                <w:b/>
                <w:sz w:val="24"/>
                <w:szCs w:val="24"/>
                <w:lang w:val="hy-AM"/>
              </w:rPr>
              <w:t xml:space="preserve">, </w:t>
            </w:r>
            <w:r w:rsidRPr="00C446F1">
              <w:rPr>
                <w:rFonts w:ascii="GHEA Grapalat" w:hAnsi="GHEA Grapalat" w:cstheme="minorHAnsi"/>
                <w:sz w:val="24"/>
                <w:szCs w:val="24"/>
                <w:lang w:val="hy-AM"/>
              </w:rPr>
              <w:t xml:space="preserve">օրենքով կամ </w:t>
            </w:r>
            <w:r w:rsidRPr="001B4030">
              <w:rPr>
                <w:rFonts w:ascii="GHEA Grapalat" w:hAnsi="GHEA Grapalat" w:cstheme="minorHAnsi"/>
                <w:b/>
                <w:sz w:val="24"/>
                <w:szCs w:val="24"/>
                <w:lang w:val="hy-AM"/>
              </w:rPr>
              <w:t xml:space="preserve">շտեմարանի կանոնակարգով նախատեսված դեպքերում տեղական ինքնակառավարման մարմինների սեփական կամ պատվիրակված լիազորությունների իրականացման համար բնակչության ռեգիստրի </w:t>
            </w:r>
            <w:r>
              <w:rPr>
                <w:rFonts w:ascii="GHEA Grapalat" w:hAnsi="GHEA Grapalat" w:cstheme="minorHAnsi"/>
                <w:b/>
                <w:sz w:val="24"/>
                <w:szCs w:val="24"/>
                <w:lang w:val="hy-AM"/>
              </w:rPr>
              <w:t>օգտագործման ապահովումը</w:t>
            </w:r>
            <w:r>
              <w:rPr>
                <w:rFonts w:ascii="MS Gothic" w:eastAsia="MS Gothic" w:hAnsi="MS Gothic" w:cs="MS Gothic" w:hint="eastAsia"/>
                <w:b/>
                <w:sz w:val="24"/>
                <w:szCs w:val="24"/>
                <w:lang w:val="hy-AM"/>
              </w:rPr>
              <w:t xml:space="preserve">: </w:t>
            </w:r>
            <w:r>
              <w:rPr>
                <w:rFonts w:ascii="GHEA Grapalat" w:eastAsia="MS Gothic" w:hAnsi="GHEA Grapalat" w:cs="Courier New"/>
                <w:sz w:val="24"/>
                <w:szCs w:val="24"/>
                <w:lang w:val="hy-AM"/>
              </w:rPr>
              <w:t xml:space="preserve">Առաջարկվող կարգավորմամբ, ըստ էության, ստացվում է, որ շտեմարանի կանոնակարգով նախատեսված դեպքերում </w:t>
            </w:r>
            <w:r w:rsidRPr="003C5C1B">
              <w:rPr>
                <w:rFonts w:ascii="GHEA Grapalat" w:hAnsi="GHEA Grapalat" w:cstheme="minorHAnsi"/>
                <w:sz w:val="24"/>
                <w:szCs w:val="24"/>
                <w:lang w:val="hy-AM"/>
              </w:rPr>
              <w:t>տեղական ինքնակառավարման մարմինների</w:t>
            </w:r>
            <w:r>
              <w:rPr>
                <w:rFonts w:ascii="GHEA Grapalat" w:hAnsi="GHEA Grapalat" w:cstheme="minorHAnsi"/>
                <w:sz w:val="24"/>
                <w:szCs w:val="24"/>
                <w:lang w:val="hy-AM"/>
              </w:rPr>
              <w:t>ն կարող է վերապահվել բնակչության ռեգիստրի օգտագործման հնարավորություն, ինչը խնդրահարույց է «Անձնական տվյալների պաշտպանության մասին» ՀՀ օրենքի տեսանկյունից:</w:t>
            </w:r>
          </w:p>
        </w:tc>
        <w:tc>
          <w:tcPr>
            <w:tcW w:w="5850" w:type="dxa"/>
            <w:shd w:val="clear" w:color="auto" w:fill="auto"/>
          </w:tcPr>
          <w:p w14:paraId="2AE00E41" w14:textId="24DF3632" w:rsidR="00201AE0" w:rsidRDefault="00B55ADA" w:rsidP="005C5254">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w:t>
            </w:r>
            <w:r w:rsidR="00D762F4">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 xml:space="preserve"> է</w:t>
            </w:r>
            <w:r w:rsidR="00D15395">
              <w:rPr>
                <w:rFonts w:ascii="GHEA Grapalat" w:eastAsia="Times New Roman" w:hAnsi="GHEA Grapalat" w:cs="Times New Roman"/>
                <w:b/>
                <w:sz w:val="24"/>
                <w:szCs w:val="24"/>
                <w:lang w:val="hy-AM" w:eastAsia="ru-RU"/>
              </w:rPr>
              <w:t>։</w:t>
            </w:r>
          </w:p>
          <w:p w14:paraId="4E5FE3A7" w14:textId="2C2537E5" w:rsidR="00D762F4" w:rsidRPr="005C5254" w:rsidRDefault="00B55ADA" w:rsidP="00B11174">
            <w:pPr>
              <w:spacing w:after="0" w:line="240" w:lineRule="auto"/>
              <w:rPr>
                <w:rFonts w:ascii="GHEA Grapalat" w:hAnsi="GHEA Grapalat" w:cstheme="minorHAnsi"/>
                <w:sz w:val="24"/>
                <w:szCs w:val="24"/>
                <w:lang w:val="hy-AM"/>
              </w:rPr>
            </w:pPr>
            <w:r>
              <w:rPr>
                <w:rFonts w:ascii="GHEA Grapalat" w:eastAsia="Times New Roman" w:hAnsi="GHEA Grapalat" w:cs="Times New Roman"/>
                <w:bCs/>
                <w:sz w:val="24"/>
                <w:szCs w:val="24"/>
                <w:lang w:val="hy-AM" w:eastAsia="ru-RU"/>
              </w:rPr>
              <w:t>Կատարվել են լրացումներ, այդ թվում</w:t>
            </w:r>
            <w:r w:rsidR="00B11174">
              <w:rPr>
                <w:rFonts w:ascii="GHEA Grapalat" w:eastAsia="Times New Roman" w:hAnsi="GHEA Grapalat" w:cs="Times New Roman"/>
                <w:bCs/>
                <w:sz w:val="24"/>
                <w:szCs w:val="24"/>
                <w:lang w:val="hy-AM" w:eastAsia="ru-RU"/>
              </w:rPr>
              <w:t xml:space="preserve"> խնդրո առարկա հանդիսացող հոդվածի 3-րդ մասում, ինչպես նաև շտեմարանի կանոնակարգի համար սահմանվել են լրացուցիչ վավերապայմաններ</w:t>
            </w:r>
            <w:r w:rsidR="00B11174">
              <w:rPr>
                <w:rFonts w:ascii="GHEA Grapalat" w:hAnsi="GHEA Grapalat" w:cstheme="minorHAnsi"/>
                <w:sz w:val="24"/>
                <w:szCs w:val="24"/>
                <w:lang w:val="hy-AM"/>
              </w:rPr>
              <w:t>։</w:t>
            </w:r>
          </w:p>
        </w:tc>
      </w:tr>
      <w:tr w:rsidR="00201AE0" w:rsidRPr="004F3E9E" w14:paraId="021DE9D9" w14:textId="77777777" w:rsidTr="005C5254">
        <w:trPr>
          <w:trHeight w:val="281"/>
        </w:trPr>
        <w:tc>
          <w:tcPr>
            <w:tcW w:w="9000" w:type="dxa"/>
            <w:shd w:val="clear" w:color="auto" w:fill="auto"/>
          </w:tcPr>
          <w:p w14:paraId="692D9643" w14:textId="04769A2D" w:rsidR="00201AE0" w:rsidRPr="00D5783E" w:rsidRDefault="008B4EC5" w:rsidP="008A0E4F">
            <w:pPr>
              <w:spacing w:after="0" w:line="240" w:lineRule="auto"/>
              <w:jc w:val="both"/>
              <w:rPr>
                <w:rFonts w:ascii="GHEA Grapalat" w:hAnsi="GHEA Grapalat"/>
                <w:bCs/>
                <w:sz w:val="24"/>
                <w:szCs w:val="24"/>
                <w:shd w:val="clear" w:color="auto" w:fill="FFFFFF"/>
                <w:lang w:val="hy-AM"/>
              </w:rPr>
            </w:pPr>
            <w:r w:rsidRPr="003C5C1B">
              <w:rPr>
                <w:rFonts w:ascii="GHEA Grapalat" w:eastAsia="MS Gothic" w:hAnsi="GHEA Grapalat" w:cs="Courier New"/>
                <w:sz w:val="24"/>
                <w:szCs w:val="24"/>
                <w:lang w:val="hy-AM"/>
              </w:rPr>
              <w:t xml:space="preserve">14. Նախագծի 23-րդ հոդվածով սահմանվում է, որ օրենքով սահմանված պահանջների կատարման նկատմամբ հսկողությունն իրականացնում է բնակչության ռեգիստրի կառավարիչը։ </w:t>
            </w:r>
            <w:r w:rsidRPr="003C5C1B">
              <w:rPr>
                <w:rFonts w:ascii="Calibri" w:eastAsia="MS Gothic" w:hAnsi="Calibri" w:cs="Calibri"/>
                <w:sz w:val="24"/>
                <w:szCs w:val="24"/>
                <w:lang w:val="hy-AM"/>
              </w:rPr>
              <w:t> </w:t>
            </w:r>
            <w:r w:rsidRPr="003C5C1B">
              <w:rPr>
                <w:rFonts w:ascii="GHEA Grapalat" w:eastAsia="MS Gothic" w:hAnsi="GHEA Grapalat" w:cs="Courier New"/>
                <w:sz w:val="24"/>
                <w:szCs w:val="24"/>
                <w:lang w:val="hy-AM"/>
              </w:rPr>
              <w:t xml:space="preserve">Նախ, պարզ չէ, թե ինչ գործընթաց է ենթադրելու բնակչության ռեգիստրի կառավարչի կողմից հսկողության իրականացումը: Միաժամանակ, հարկ է նկատել, որ </w:t>
            </w:r>
            <w:r>
              <w:rPr>
                <w:rFonts w:ascii="GHEA Grapalat" w:eastAsia="MS Gothic" w:hAnsi="GHEA Grapalat" w:cs="Courier New"/>
                <w:sz w:val="24"/>
                <w:szCs w:val="24"/>
                <w:lang w:val="hy-AM"/>
              </w:rPr>
              <w:t>նախագծերի փաթեթով</w:t>
            </w:r>
            <w:r w:rsidRPr="003C5C1B">
              <w:rPr>
                <w:rFonts w:ascii="GHEA Grapalat" w:eastAsia="MS Gothic" w:hAnsi="GHEA Grapalat" w:cs="Courier New"/>
                <w:sz w:val="24"/>
                <w:szCs w:val="24"/>
                <w:lang w:val="hy-AM"/>
              </w:rPr>
              <w:t xml:space="preserve"> նախատեսված չէ օրենքի պահանջների </w:t>
            </w:r>
            <w:r>
              <w:rPr>
                <w:rFonts w:ascii="GHEA Grapalat" w:eastAsia="MS Gothic" w:hAnsi="GHEA Grapalat" w:cs="Courier New"/>
                <w:sz w:val="24"/>
                <w:szCs w:val="24"/>
                <w:lang w:val="hy-AM"/>
              </w:rPr>
              <w:t>խախ</w:t>
            </w:r>
            <w:r w:rsidRPr="003C5C1B">
              <w:rPr>
                <w:rFonts w:ascii="GHEA Grapalat" w:eastAsia="MS Gothic" w:hAnsi="GHEA Grapalat" w:cs="Courier New"/>
                <w:sz w:val="24"/>
                <w:szCs w:val="24"/>
                <w:lang w:val="hy-AM"/>
              </w:rPr>
              <w:t xml:space="preserve">տման համար պատասխանատվություն </w:t>
            </w:r>
            <w:r>
              <w:rPr>
                <w:rFonts w:ascii="GHEA Grapalat" w:eastAsia="MS Gothic" w:hAnsi="GHEA Grapalat" w:cs="Courier New"/>
                <w:sz w:val="24"/>
                <w:szCs w:val="24"/>
                <w:lang w:val="hy-AM"/>
              </w:rPr>
              <w:t>նախատեսող</w:t>
            </w:r>
            <w:r w:rsidRPr="003C5C1B">
              <w:rPr>
                <w:rFonts w:ascii="GHEA Grapalat" w:eastAsia="MS Gothic" w:hAnsi="GHEA Grapalat" w:cs="Courier New"/>
                <w:sz w:val="24"/>
                <w:szCs w:val="24"/>
                <w:lang w:val="hy-AM"/>
              </w:rPr>
              <w:t xml:space="preserve"> որևէ դրույթ:</w:t>
            </w:r>
          </w:p>
        </w:tc>
        <w:tc>
          <w:tcPr>
            <w:tcW w:w="5850" w:type="dxa"/>
            <w:shd w:val="clear" w:color="auto" w:fill="auto"/>
          </w:tcPr>
          <w:p w14:paraId="0ACD5D9F" w14:textId="3CB1B042" w:rsidR="006D21B0" w:rsidRPr="006D21B0" w:rsidRDefault="006D21B0" w:rsidP="005C5254">
            <w:pPr>
              <w:spacing w:after="0" w:line="240" w:lineRule="auto"/>
              <w:jc w:val="center"/>
              <w:rPr>
                <w:rFonts w:ascii="GHEA Grapalat" w:eastAsia="Times New Roman" w:hAnsi="GHEA Grapalat" w:cs="Times New Roman"/>
                <w:b/>
                <w:sz w:val="24"/>
                <w:szCs w:val="24"/>
                <w:lang w:val="hy-AM" w:eastAsia="ru-RU"/>
              </w:rPr>
            </w:pPr>
            <w:r w:rsidRPr="006D21B0">
              <w:rPr>
                <w:rFonts w:ascii="GHEA Grapalat" w:eastAsia="Times New Roman" w:hAnsi="GHEA Grapalat" w:cs="Times New Roman"/>
                <w:b/>
                <w:sz w:val="24"/>
                <w:szCs w:val="24"/>
                <w:lang w:val="hy-AM" w:eastAsia="ru-RU"/>
              </w:rPr>
              <w:t>Ընդունվել է</w:t>
            </w:r>
            <w:r w:rsidR="00D15395">
              <w:rPr>
                <w:rFonts w:ascii="GHEA Grapalat" w:eastAsia="Times New Roman" w:hAnsi="GHEA Grapalat" w:cs="Times New Roman"/>
                <w:b/>
                <w:sz w:val="24"/>
                <w:szCs w:val="24"/>
                <w:lang w:val="hy-AM" w:eastAsia="ru-RU"/>
              </w:rPr>
              <w:t>։</w:t>
            </w:r>
          </w:p>
          <w:p w14:paraId="0B99EF3F" w14:textId="77777777" w:rsidR="0029152B" w:rsidRDefault="006D21B0" w:rsidP="006F5BBC">
            <w:pPr>
              <w:spacing w:after="0" w:line="240" w:lineRule="auto"/>
              <w:rPr>
                <w:rFonts w:ascii="GHEA Grapalat" w:eastAsia="MS Gothic" w:hAnsi="GHEA Grapalat" w:cs="Courier New"/>
                <w:sz w:val="24"/>
                <w:szCs w:val="24"/>
                <w:lang w:val="hy-AM"/>
              </w:rPr>
            </w:pPr>
            <w:r w:rsidRPr="00082DA2">
              <w:rPr>
                <w:rFonts w:ascii="GHEA Grapalat" w:eastAsia="Times New Roman" w:hAnsi="GHEA Grapalat" w:cs="Times New Roman"/>
                <w:bCs/>
                <w:sz w:val="24"/>
                <w:szCs w:val="24"/>
                <w:lang w:val="hy-AM" w:eastAsia="ru-RU"/>
              </w:rPr>
              <w:t>Նախագիծը լրամշակվել է։</w:t>
            </w:r>
            <w:r>
              <w:rPr>
                <w:rFonts w:ascii="GHEA Grapalat" w:eastAsia="Times New Roman" w:hAnsi="GHEA Grapalat" w:cs="Times New Roman"/>
                <w:bCs/>
                <w:sz w:val="24"/>
                <w:szCs w:val="24"/>
                <w:lang w:val="hy-AM" w:eastAsia="ru-RU"/>
              </w:rPr>
              <w:t xml:space="preserve"> </w:t>
            </w:r>
            <w:r w:rsidR="009754CB">
              <w:rPr>
                <w:rFonts w:ascii="GHEA Grapalat" w:eastAsia="Times New Roman" w:hAnsi="GHEA Grapalat" w:cs="Times New Roman"/>
                <w:bCs/>
                <w:sz w:val="24"/>
                <w:szCs w:val="24"/>
                <w:lang w:val="hy-AM" w:eastAsia="ru-RU"/>
              </w:rPr>
              <w:t xml:space="preserve">Նախագծից հանվել են </w:t>
            </w:r>
            <w:r w:rsidR="0029152B">
              <w:rPr>
                <w:rFonts w:ascii="GHEA Grapalat" w:eastAsia="Times New Roman" w:hAnsi="GHEA Grapalat" w:cs="Times New Roman"/>
                <w:bCs/>
                <w:sz w:val="24"/>
                <w:szCs w:val="24"/>
                <w:lang w:val="hy-AM" w:eastAsia="ru-RU"/>
              </w:rPr>
              <w:t>Միգրացիայի և քաղաքացիությա</w:t>
            </w:r>
            <w:r w:rsidR="001410D1">
              <w:rPr>
                <w:rFonts w:ascii="GHEA Grapalat" w:eastAsia="Times New Roman" w:hAnsi="GHEA Grapalat" w:cs="Times New Roman"/>
                <w:bCs/>
                <w:sz w:val="24"/>
                <w:szCs w:val="24"/>
                <w:lang w:val="hy-AM" w:eastAsia="ru-RU"/>
              </w:rPr>
              <w:t>ն</w:t>
            </w:r>
            <w:r w:rsidR="0029152B">
              <w:rPr>
                <w:rFonts w:ascii="GHEA Grapalat" w:eastAsia="Times New Roman" w:hAnsi="GHEA Grapalat" w:cs="Times New Roman"/>
                <w:bCs/>
                <w:sz w:val="24"/>
                <w:szCs w:val="24"/>
                <w:lang w:val="hy-AM" w:eastAsia="ru-RU"/>
              </w:rPr>
              <w:t xml:space="preserve"> ծառայության հսկողական գործառույթները, ուստի  </w:t>
            </w:r>
            <w:r w:rsidR="0029152B" w:rsidRPr="003C5C1B">
              <w:rPr>
                <w:rFonts w:ascii="GHEA Grapalat" w:eastAsia="MS Gothic" w:hAnsi="GHEA Grapalat" w:cs="Courier New"/>
                <w:sz w:val="24"/>
                <w:szCs w:val="24"/>
                <w:lang w:val="hy-AM"/>
              </w:rPr>
              <w:t xml:space="preserve">օրենքի պահանջների </w:t>
            </w:r>
            <w:r w:rsidR="0029152B">
              <w:rPr>
                <w:rFonts w:ascii="GHEA Grapalat" w:eastAsia="MS Gothic" w:hAnsi="GHEA Grapalat" w:cs="Courier New"/>
                <w:sz w:val="24"/>
                <w:szCs w:val="24"/>
                <w:lang w:val="hy-AM"/>
              </w:rPr>
              <w:t>խախ</w:t>
            </w:r>
            <w:r w:rsidR="0029152B" w:rsidRPr="003C5C1B">
              <w:rPr>
                <w:rFonts w:ascii="GHEA Grapalat" w:eastAsia="MS Gothic" w:hAnsi="GHEA Grapalat" w:cs="Courier New"/>
                <w:sz w:val="24"/>
                <w:szCs w:val="24"/>
                <w:lang w:val="hy-AM"/>
              </w:rPr>
              <w:t xml:space="preserve">տման համար պատասխանատվություն </w:t>
            </w:r>
            <w:r w:rsidR="0029152B">
              <w:rPr>
                <w:rFonts w:ascii="GHEA Grapalat" w:eastAsia="MS Gothic" w:hAnsi="GHEA Grapalat" w:cs="Courier New"/>
                <w:sz w:val="24"/>
                <w:szCs w:val="24"/>
                <w:lang w:val="hy-AM"/>
              </w:rPr>
              <w:t>նախատեսող</w:t>
            </w:r>
            <w:r w:rsidR="0029152B" w:rsidRPr="003C5C1B">
              <w:rPr>
                <w:rFonts w:ascii="GHEA Grapalat" w:eastAsia="MS Gothic" w:hAnsi="GHEA Grapalat" w:cs="Courier New"/>
                <w:sz w:val="24"/>
                <w:szCs w:val="24"/>
                <w:lang w:val="hy-AM"/>
              </w:rPr>
              <w:t xml:space="preserve"> որևէ դրույթ</w:t>
            </w:r>
            <w:r w:rsidR="0029152B">
              <w:rPr>
                <w:rFonts w:ascii="GHEA Grapalat" w:eastAsia="MS Gothic" w:hAnsi="GHEA Grapalat" w:cs="Courier New"/>
                <w:sz w:val="24"/>
                <w:szCs w:val="24"/>
                <w:lang w:val="hy-AM"/>
              </w:rPr>
              <w:t xml:space="preserve"> անհրաժեշտ չէ </w:t>
            </w:r>
            <w:r w:rsidR="006F5BBC">
              <w:rPr>
                <w:rFonts w:ascii="GHEA Grapalat" w:eastAsia="MS Gothic" w:hAnsi="GHEA Grapalat" w:cs="Courier New"/>
                <w:sz w:val="24"/>
                <w:szCs w:val="24"/>
                <w:lang w:val="hy-AM"/>
              </w:rPr>
              <w:t xml:space="preserve">սահմանել, ինչը չի բխում  նաև սույն օրենքի նպատակից և կարգավորման առարկայից։ </w:t>
            </w:r>
          </w:p>
          <w:p w14:paraId="14EA7883" w14:textId="45047168" w:rsidR="001410D1" w:rsidRDefault="001410D1" w:rsidP="001410D1">
            <w:pPr>
              <w:spacing w:after="0" w:line="240" w:lineRule="auto"/>
              <w:rPr>
                <w:rFonts w:ascii="GHEA Grapalat" w:eastAsia="Times New Roman" w:hAnsi="GHEA Grapalat" w:cs="Times New Roman"/>
                <w:b/>
                <w:sz w:val="24"/>
                <w:szCs w:val="24"/>
                <w:lang w:val="hy-AM" w:eastAsia="ru-RU"/>
              </w:rPr>
            </w:pPr>
            <w:r>
              <w:rPr>
                <w:rFonts w:ascii="GHEA Grapalat" w:eastAsia="MS Gothic" w:hAnsi="GHEA Grapalat" w:cs="Courier New"/>
                <w:sz w:val="24"/>
                <w:szCs w:val="24"/>
                <w:lang w:val="hy-AM"/>
              </w:rPr>
              <w:t>Փոխարենը սահմանվել է մոնիթորինգի գործառույթ, ինչը կարևոր գործառույթ է , քանի որ խոսքը վերաբերում է, այդ թվում, բնակչության պետական ռեգիստրի տվյալների անվտանգության ապահովմանը</w:t>
            </w:r>
            <w:r w:rsidR="00B45C8F">
              <w:rPr>
                <w:rFonts w:ascii="GHEA Grapalat" w:eastAsia="MS Gothic" w:hAnsi="GHEA Grapalat" w:cs="Courier New"/>
                <w:sz w:val="24"/>
                <w:szCs w:val="24"/>
                <w:lang w:val="hy-AM"/>
              </w:rPr>
              <w:t>, ամբողջականությանը</w:t>
            </w:r>
            <w:r w:rsidR="00655DC2">
              <w:rPr>
                <w:rFonts w:ascii="GHEA Grapalat" w:eastAsia="MS Gothic" w:hAnsi="GHEA Grapalat" w:cs="Courier New"/>
                <w:sz w:val="24"/>
                <w:szCs w:val="24"/>
                <w:lang w:val="hy-AM"/>
              </w:rPr>
              <w:t>,</w:t>
            </w:r>
            <w:r w:rsidR="00B45C8F">
              <w:rPr>
                <w:rFonts w:ascii="GHEA Grapalat" w:eastAsia="MS Gothic" w:hAnsi="GHEA Grapalat" w:cs="Courier New"/>
                <w:sz w:val="24"/>
                <w:szCs w:val="24"/>
                <w:lang w:val="hy-AM"/>
              </w:rPr>
              <w:t xml:space="preserve"> ճշմարտացիությանը</w:t>
            </w:r>
            <w:r>
              <w:rPr>
                <w:rFonts w:ascii="GHEA Grapalat" w:eastAsia="MS Gothic" w:hAnsi="GHEA Grapalat" w:cs="Courier New"/>
                <w:sz w:val="24"/>
                <w:szCs w:val="24"/>
                <w:lang w:val="hy-AM"/>
              </w:rPr>
              <w:t xml:space="preserve"> և </w:t>
            </w:r>
            <w:r>
              <w:rPr>
                <w:rFonts w:ascii="GHEA Grapalat" w:eastAsia="MS Gothic" w:hAnsi="GHEA Grapalat" w:cs="Courier New"/>
                <w:sz w:val="24"/>
                <w:szCs w:val="24"/>
                <w:lang w:val="hy-AM"/>
              </w:rPr>
              <w:lastRenderedPageBreak/>
              <w:t xml:space="preserve">Միգրացիայի և քաղաքացիության ծառայությանը նույն օրենքով վերապահված լիազորություններին։ </w:t>
            </w:r>
          </w:p>
        </w:tc>
      </w:tr>
      <w:tr w:rsidR="00201AE0" w:rsidRPr="004F3E9E" w14:paraId="54FAA933" w14:textId="77777777" w:rsidTr="006F1DAF">
        <w:trPr>
          <w:trHeight w:val="281"/>
        </w:trPr>
        <w:tc>
          <w:tcPr>
            <w:tcW w:w="9000" w:type="dxa"/>
            <w:shd w:val="clear" w:color="auto" w:fill="auto"/>
          </w:tcPr>
          <w:p w14:paraId="6529C337" w14:textId="4E4B81EC" w:rsidR="00201AE0" w:rsidRPr="00D5783E" w:rsidRDefault="008B4EC5" w:rsidP="005C5254">
            <w:pPr>
              <w:spacing w:after="0" w:line="240" w:lineRule="auto"/>
              <w:jc w:val="both"/>
              <w:rPr>
                <w:rFonts w:ascii="GHEA Grapalat" w:hAnsi="GHEA Grapalat"/>
                <w:bCs/>
                <w:sz w:val="24"/>
                <w:szCs w:val="24"/>
                <w:shd w:val="clear" w:color="auto" w:fill="FFFFFF"/>
                <w:lang w:val="hy-AM"/>
              </w:rPr>
            </w:pPr>
            <w:r>
              <w:rPr>
                <w:rFonts w:ascii="GHEA Grapalat" w:eastAsia="Arial Unicode" w:hAnsi="GHEA Grapalat" w:cs="Arial Unicode"/>
                <w:color w:val="000000"/>
                <w:sz w:val="24"/>
                <w:szCs w:val="24"/>
                <w:lang w:val="hy-AM"/>
              </w:rPr>
              <w:lastRenderedPageBreak/>
              <w:t xml:space="preserve">15. </w:t>
            </w:r>
            <w:r w:rsidRPr="00C50B2F">
              <w:rPr>
                <w:rFonts w:ascii="GHEA Grapalat" w:eastAsia="Arial Unicode" w:hAnsi="GHEA Grapalat" w:cs="Arial Unicode"/>
                <w:color w:val="000000"/>
                <w:sz w:val="24"/>
                <w:szCs w:val="24"/>
                <w:lang w:val="hy-AM"/>
              </w:rPr>
              <w:t xml:space="preserve">«Գիտական և գիտատեխնիկական գործունեության մասին» օրենքում փոփոխություն և լրացում կատարելու մասին օրենքի </w:t>
            </w:r>
            <w:r>
              <w:rPr>
                <w:rFonts w:ascii="GHEA Grapalat" w:eastAsia="Times New Roman" w:hAnsi="GHEA Grapalat" w:cs="Times New Roman"/>
                <w:color w:val="000000"/>
                <w:sz w:val="24"/>
                <w:szCs w:val="24"/>
                <w:lang w:val="hy-AM"/>
              </w:rPr>
              <w:t>ն</w:t>
            </w:r>
            <w:r w:rsidRPr="00C50B2F">
              <w:rPr>
                <w:rFonts w:ascii="GHEA Grapalat" w:eastAsia="Times New Roman" w:hAnsi="GHEA Grapalat" w:cs="Times New Roman"/>
                <w:color w:val="000000"/>
                <w:sz w:val="24"/>
                <w:szCs w:val="24"/>
                <w:lang w:val="hy-AM"/>
              </w:rPr>
              <w:t xml:space="preserve">ախագծով սահմանվում է, որ </w:t>
            </w:r>
            <w:r w:rsidRPr="00FF3E84">
              <w:rPr>
                <w:rFonts w:ascii="GHEA Grapalat" w:eastAsia="Times New Roman" w:hAnsi="GHEA Grapalat" w:cs="Times New Roman"/>
                <w:color w:val="000000"/>
                <w:sz w:val="24"/>
                <w:szCs w:val="24"/>
                <w:lang w:val="hy-AM"/>
              </w:rPr>
              <w:t>Բարձրագույն կրթության և գիտության կոմիտեն</w:t>
            </w:r>
            <w:r>
              <w:rPr>
                <w:rFonts w:ascii="GHEA Grapalat" w:eastAsia="Times New Roman" w:hAnsi="GHEA Grapalat" w:cs="Times New Roman"/>
                <w:color w:val="000000"/>
                <w:sz w:val="24"/>
                <w:szCs w:val="24"/>
                <w:lang w:val="hy-AM"/>
              </w:rPr>
              <w:t xml:space="preserve"> իրականացնում է </w:t>
            </w:r>
            <w:r w:rsidRPr="00C50B2F">
              <w:rPr>
                <w:rFonts w:ascii="GHEA Grapalat" w:eastAsia="Times New Roman" w:hAnsi="GHEA Grapalat" w:cs="Times New Roman"/>
                <w:color w:val="000000"/>
                <w:sz w:val="24"/>
                <w:szCs w:val="24"/>
                <w:lang w:val="hy-AM"/>
              </w:rPr>
              <w:t>«Բնակչության ռեգիստրի մասին» օրենքով սահմանված տվյալների՝ բնակչության ռեգիստրում գրանցման գործառույթը։ Մինչդեռ, պարզ չէ, թե կոմիտեի կողմից բնակչության պետական ռեգիստր մուտքագրվող որ տվյալներն են գրանցվել</w:t>
            </w:r>
            <w:r>
              <w:rPr>
                <w:rFonts w:ascii="GHEA Grapalat" w:eastAsia="Times New Roman" w:hAnsi="GHEA Grapalat" w:cs="Times New Roman"/>
                <w:color w:val="000000"/>
                <w:sz w:val="24"/>
                <w:szCs w:val="24"/>
                <w:lang w:val="hy-AM"/>
              </w:rPr>
              <w:t>ու՝ հաշվի առնելով նաև այն, որ</w:t>
            </w:r>
            <w:r w:rsidRPr="00C50B2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w:t>
            </w:r>
            <w:r w:rsidRPr="00C50B2F">
              <w:rPr>
                <w:rFonts w:ascii="GHEA Grapalat" w:eastAsia="Times New Roman" w:hAnsi="GHEA Grapalat" w:cs="Times New Roman"/>
                <w:color w:val="000000"/>
                <w:sz w:val="24"/>
                <w:szCs w:val="24"/>
                <w:lang w:val="hy-AM"/>
              </w:rPr>
              <w:t xml:space="preserve">Բնակչության ռեգիստրի մասին» </w:t>
            </w:r>
            <w:r>
              <w:rPr>
                <w:rFonts w:ascii="GHEA Grapalat" w:eastAsia="Times New Roman" w:hAnsi="GHEA Grapalat" w:cs="Times New Roman"/>
                <w:color w:val="000000"/>
                <w:sz w:val="24"/>
                <w:szCs w:val="24"/>
                <w:lang w:val="hy-AM"/>
              </w:rPr>
              <w:t>օրենքի նախագծով վերջինս նախատեսված չէ</w:t>
            </w:r>
            <w:r w:rsidRPr="00C50B2F">
              <w:rPr>
                <w:rFonts w:ascii="GHEA Grapalat" w:eastAsia="Times New Roman" w:hAnsi="GHEA Grapalat" w:cs="Times New Roman"/>
                <w:color w:val="000000"/>
                <w:sz w:val="24"/>
                <w:szCs w:val="24"/>
                <w:lang w:val="hy-AM"/>
              </w:rPr>
              <w:t xml:space="preserve"> նաև որպես տվյալներ ներկայացնող</w:t>
            </w:r>
            <w:r>
              <w:rPr>
                <w:rFonts w:ascii="GHEA Grapalat" w:eastAsia="Times New Roman" w:hAnsi="GHEA Grapalat" w:cs="Times New Roman"/>
                <w:color w:val="000000"/>
                <w:sz w:val="24"/>
                <w:szCs w:val="24"/>
                <w:lang w:val="hy-AM"/>
              </w:rPr>
              <w:t xml:space="preserve"> մարմին:</w:t>
            </w:r>
          </w:p>
        </w:tc>
        <w:tc>
          <w:tcPr>
            <w:tcW w:w="5850" w:type="dxa"/>
            <w:shd w:val="clear" w:color="auto" w:fill="auto"/>
          </w:tcPr>
          <w:p w14:paraId="23197A6A" w14:textId="07C3AF3E" w:rsidR="00201AE0" w:rsidRDefault="00CB0D9B" w:rsidP="005C5254">
            <w:pPr>
              <w:spacing w:after="0" w:line="24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D15395">
              <w:rPr>
                <w:rFonts w:ascii="GHEA Grapalat" w:eastAsia="Times New Roman" w:hAnsi="GHEA Grapalat" w:cs="Times New Roman"/>
                <w:b/>
                <w:sz w:val="24"/>
                <w:szCs w:val="24"/>
                <w:lang w:val="hy-AM" w:eastAsia="ru-RU"/>
              </w:rPr>
              <w:t>։</w:t>
            </w:r>
          </w:p>
          <w:p w14:paraId="0E32FC03" w14:textId="56567913" w:rsidR="00CB0D9B" w:rsidRPr="00CB0D9B" w:rsidRDefault="00CB0D9B" w:rsidP="005C5254">
            <w:pPr>
              <w:spacing w:after="0" w:line="240" w:lineRule="auto"/>
              <w:rPr>
                <w:rFonts w:ascii="GHEA Grapalat" w:eastAsia="Times New Roman" w:hAnsi="GHEA Grapalat" w:cs="Times New Roman"/>
                <w:bCs/>
                <w:sz w:val="24"/>
                <w:szCs w:val="24"/>
                <w:lang w:val="hy-AM" w:eastAsia="ru-RU"/>
              </w:rPr>
            </w:pPr>
            <w:r w:rsidRPr="00CB0D9B">
              <w:rPr>
                <w:rFonts w:ascii="GHEA Grapalat" w:eastAsia="Times New Roman" w:hAnsi="GHEA Grapalat" w:cs="Times New Roman"/>
                <w:bCs/>
                <w:sz w:val="24"/>
                <w:szCs w:val="24"/>
                <w:lang w:val="hy-AM" w:eastAsia="ru-RU"/>
              </w:rPr>
              <w:t xml:space="preserve">Փաթեթից հանվել է </w:t>
            </w:r>
            <w:r w:rsidRPr="00CB0D9B">
              <w:rPr>
                <w:rFonts w:ascii="GHEA Grapalat" w:eastAsia="Arial Unicode" w:hAnsi="GHEA Grapalat" w:cs="Arial Unicode"/>
                <w:bCs/>
                <w:color w:val="000000"/>
                <w:sz w:val="24"/>
                <w:szCs w:val="24"/>
                <w:lang w:val="hy-AM"/>
              </w:rPr>
              <w:t xml:space="preserve">«Գիտական և գիտատեխնիկական գործունեության մասին» օրենքում փոփոխություն և լրացում կատարելու մասին օրենքի </w:t>
            </w:r>
            <w:r w:rsidRPr="00CB0D9B">
              <w:rPr>
                <w:rFonts w:ascii="GHEA Grapalat" w:eastAsia="Times New Roman" w:hAnsi="GHEA Grapalat" w:cs="Times New Roman"/>
                <w:bCs/>
                <w:color w:val="000000"/>
                <w:sz w:val="24"/>
                <w:szCs w:val="24"/>
                <w:lang w:val="hy-AM"/>
              </w:rPr>
              <w:t>նախագիծը։</w:t>
            </w:r>
          </w:p>
        </w:tc>
      </w:tr>
    </w:tbl>
    <w:p w14:paraId="4B508575" w14:textId="77777777" w:rsidR="00A136A9" w:rsidRPr="001811D2" w:rsidRDefault="00A136A9" w:rsidP="00B50744">
      <w:pPr>
        <w:spacing w:after="160" w:line="259" w:lineRule="auto"/>
        <w:jc w:val="both"/>
        <w:rPr>
          <w:rFonts w:ascii="GHEA Grapalat" w:hAnsi="GHEA Grapalat"/>
          <w:b/>
          <w:sz w:val="24"/>
          <w:szCs w:val="24"/>
          <w:lang w:val="hy-AM"/>
        </w:rPr>
      </w:pPr>
    </w:p>
    <w:p w14:paraId="10301C8A" w14:textId="3D764016" w:rsidR="00A136A9" w:rsidRDefault="005B5FE5" w:rsidP="00B50744">
      <w:pPr>
        <w:spacing w:after="160" w:line="259" w:lineRule="auto"/>
        <w:jc w:val="both"/>
        <w:rPr>
          <w:rFonts w:ascii="GHEA Grapalat" w:hAnsi="GHEA Grapalat"/>
          <w:b/>
          <w:sz w:val="24"/>
          <w:szCs w:val="24"/>
          <w:lang w:val="hy-AM"/>
        </w:rPr>
      </w:pPr>
      <w:r w:rsidRPr="008A6B64">
        <w:rPr>
          <w:rFonts w:ascii="GHEA Grapalat" w:hAnsi="GHEA Grapalat"/>
          <w:b/>
          <w:i/>
          <w:sz w:val="28"/>
          <w:szCs w:val="28"/>
          <w:lang w:val="hy-AM"/>
        </w:rPr>
        <w:t xml:space="preserve">                                                                                       </w:t>
      </w:r>
      <w:r w:rsidR="005675F1" w:rsidRPr="008A6B64">
        <w:rPr>
          <w:rFonts w:ascii="GHEA Grapalat" w:hAnsi="GHEA Grapalat"/>
          <w:b/>
          <w:i/>
          <w:sz w:val="28"/>
          <w:szCs w:val="28"/>
          <w:lang w:val="hy-AM"/>
        </w:rPr>
        <w:t xml:space="preserve">        </w:t>
      </w:r>
      <w:r w:rsidRPr="008A6B64">
        <w:rPr>
          <w:rFonts w:ascii="GHEA Grapalat" w:hAnsi="GHEA Grapalat"/>
          <w:b/>
          <w:i/>
          <w:sz w:val="28"/>
          <w:szCs w:val="28"/>
          <w:lang w:val="hy-AM"/>
        </w:rPr>
        <w:t xml:space="preserve">  </w:t>
      </w:r>
      <w:r w:rsidR="00A32D99">
        <w:rPr>
          <w:rFonts w:ascii="GHEA Grapalat" w:hAnsi="GHEA Grapalat"/>
          <w:b/>
          <w:i/>
          <w:sz w:val="28"/>
          <w:szCs w:val="28"/>
          <w:lang w:val="hy-AM"/>
        </w:rPr>
        <w:t xml:space="preserve">              </w:t>
      </w:r>
      <w:r w:rsidRPr="008A6B64">
        <w:rPr>
          <w:rFonts w:ascii="GHEA Grapalat" w:hAnsi="GHEA Grapalat"/>
          <w:b/>
          <w:i/>
          <w:sz w:val="28"/>
          <w:szCs w:val="28"/>
          <w:lang w:val="hy-AM"/>
        </w:rPr>
        <w:t xml:space="preserve"> ՀՀ ներքին գործերի նախարարություն</w:t>
      </w:r>
    </w:p>
    <w:p w14:paraId="20C3975A" w14:textId="77777777" w:rsidR="00A136A9" w:rsidRPr="00327948" w:rsidRDefault="00A136A9" w:rsidP="00B50744">
      <w:pPr>
        <w:spacing w:after="160" w:line="259" w:lineRule="auto"/>
        <w:jc w:val="both"/>
        <w:rPr>
          <w:rFonts w:ascii="GHEA Grapalat" w:hAnsi="GHEA Grapalat"/>
          <w:b/>
          <w:sz w:val="24"/>
          <w:szCs w:val="24"/>
          <w:lang w:val="hy-AM"/>
        </w:rPr>
      </w:pPr>
    </w:p>
    <w:sectPr w:rsidR="00A136A9" w:rsidRPr="00327948" w:rsidSect="003D1E68">
      <w:pgSz w:w="15840" w:h="12240" w:orient="landscape"/>
      <w:pgMar w:top="540" w:right="389" w:bottom="0"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83D23" w14:textId="77777777" w:rsidR="00301A37" w:rsidRDefault="00301A37" w:rsidP="001F202C">
      <w:pPr>
        <w:spacing w:after="0" w:line="240" w:lineRule="auto"/>
      </w:pPr>
      <w:r>
        <w:separator/>
      </w:r>
    </w:p>
  </w:endnote>
  <w:endnote w:type="continuationSeparator" w:id="0">
    <w:p w14:paraId="69EE622B" w14:textId="77777777" w:rsidR="00301A37" w:rsidRDefault="00301A37"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Unicode">
    <w:panose1 w:val="020B0604020202020204"/>
    <w:charset w:val="00"/>
    <w:family w:val="swiss"/>
    <w:pitch w:val="variable"/>
    <w:sig w:usb0="00000287" w:usb1="00000000" w:usb2="00000000" w:usb3="00000000" w:csb0="0000009F" w:csb1="00000000"/>
  </w:font>
  <w:font w:name="GHEAGrapalat-Bold">
    <w:panose1 w:val="02000803050000020003"/>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Cyr">
    <w:altName w:val="Times New Roman"/>
    <w:charset w:val="01"/>
    <w:family w:val="roman"/>
    <w:pitch w:val="variable"/>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C87C1" w14:textId="77777777" w:rsidR="00301A37" w:rsidRDefault="00301A37" w:rsidP="001F202C">
      <w:pPr>
        <w:spacing w:after="0" w:line="240" w:lineRule="auto"/>
      </w:pPr>
      <w:r>
        <w:separator/>
      </w:r>
    </w:p>
  </w:footnote>
  <w:footnote w:type="continuationSeparator" w:id="0">
    <w:p w14:paraId="327B5C25" w14:textId="77777777" w:rsidR="00301A37" w:rsidRDefault="00301A37" w:rsidP="001F2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5629F6"/>
    <w:multiLevelType w:val="hybridMultilevel"/>
    <w:tmpl w:val="699CDC22"/>
    <w:lvl w:ilvl="0" w:tplc="7D14D17E">
      <w:start w:val="1"/>
      <w:numFmt w:val="decimal"/>
      <w:lvlText w:val="%1."/>
      <w:lvlJc w:val="left"/>
      <w:pPr>
        <w:ind w:left="720" w:hanging="360"/>
      </w:pPr>
      <w:rPr>
        <w:rFonts w:ascii="GHEA Grapalat" w:hAnsi="GHEA Grapalat" w:hint="default"/>
        <w:strike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81589B"/>
    <w:multiLevelType w:val="hybridMultilevel"/>
    <w:tmpl w:val="FFA039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425299E"/>
    <w:multiLevelType w:val="hybridMultilevel"/>
    <w:tmpl w:val="45DEDAB0"/>
    <w:lvl w:ilvl="0" w:tplc="95208C64">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108D2"/>
    <w:rsid w:val="00011A81"/>
    <w:rsid w:val="0001407B"/>
    <w:rsid w:val="0002161E"/>
    <w:rsid w:val="00022618"/>
    <w:rsid w:val="0002595C"/>
    <w:rsid w:val="00026897"/>
    <w:rsid w:val="00026E00"/>
    <w:rsid w:val="00031226"/>
    <w:rsid w:val="00034FFC"/>
    <w:rsid w:val="00035D4E"/>
    <w:rsid w:val="000373A4"/>
    <w:rsid w:val="00043AD6"/>
    <w:rsid w:val="000456A7"/>
    <w:rsid w:val="00050C42"/>
    <w:rsid w:val="0005188A"/>
    <w:rsid w:val="00060E64"/>
    <w:rsid w:val="000614A4"/>
    <w:rsid w:val="00064CA8"/>
    <w:rsid w:val="000666E1"/>
    <w:rsid w:val="00070172"/>
    <w:rsid w:val="00070186"/>
    <w:rsid w:val="0007390D"/>
    <w:rsid w:val="00074110"/>
    <w:rsid w:val="0007440D"/>
    <w:rsid w:val="000776E7"/>
    <w:rsid w:val="00077F41"/>
    <w:rsid w:val="00081E4D"/>
    <w:rsid w:val="00082519"/>
    <w:rsid w:val="00082DA2"/>
    <w:rsid w:val="00085DBE"/>
    <w:rsid w:val="00087DCE"/>
    <w:rsid w:val="00090F67"/>
    <w:rsid w:val="000952F2"/>
    <w:rsid w:val="00096EAE"/>
    <w:rsid w:val="000A0E90"/>
    <w:rsid w:val="000A3A2D"/>
    <w:rsid w:val="000A4EA2"/>
    <w:rsid w:val="000A5486"/>
    <w:rsid w:val="000B11EF"/>
    <w:rsid w:val="000B4E80"/>
    <w:rsid w:val="000B5102"/>
    <w:rsid w:val="000B743C"/>
    <w:rsid w:val="000B7798"/>
    <w:rsid w:val="000C1268"/>
    <w:rsid w:val="000C249E"/>
    <w:rsid w:val="000C31BD"/>
    <w:rsid w:val="000C396C"/>
    <w:rsid w:val="000C7B52"/>
    <w:rsid w:val="000D190E"/>
    <w:rsid w:val="000D41F8"/>
    <w:rsid w:val="000E0155"/>
    <w:rsid w:val="000E07D7"/>
    <w:rsid w:val="000E1682"/>
    <w:rsid w:val="000E2952"/>
    <w:rsid w:val="000E79D6"/>
    <w:rsid w:val="000F35B4"/>
    <w:rsid w:val="00101A06"/>
    <w:rsid w:val="00103B18"/>
    <w:rsid w:val="00103C8A"/>
    <w:rsid w:val="00106D24"/>
    <w:rsid w:val="0011016D"/>
    <w:rsid w:val="0011766F"/>
    <w:rsid w:val="001240C1"/>
    <w:rsid w:val="00125586"/>
    <w:rsid w:val="00130077"/>
    <w:rsid w:val="0013094C"/>
    <w:rsid w:val="00136EA8"/>
    <w:rsid w:val="0013779E"/>
    <w:rsid w:val="001400D7"/>
    <w:rsid w:val="00140218"/>
    <w:rsid w:val="001410D1"/>
    <w:rsid w:val="00142C8D"/>
    <w:rsid w:val="0014478E"/>
    <w:rsid w:val="00144BB5"/>
    <w:rsid w:val="00146B51"/>
    <w:rsid w:val="0015036D"/>
    <w:rsid w:val="0015650A"/>
    <w:rsid w:val="00164B2F"/>
    <w:rsid w:val="00170D0B"/>
    <w:rsid w:val="00170FE4"/>
    <w:rsid w:val="00171221"/>
    <w:rsid w:val="00171C26"/>
    <w:rsid w:val="00172EB8"/>
    <w:rsid w:val="00174BE3"/>
    <w:rsid w:val="00176E8F"/>
    <w:rsid w:val="0017711B"/>
    <w:rsid w:val="00177CCB"/>
    <w:rsid w:val="001811D2"/>
    <w:rsid w:val="00181379"/>
    <w:rsid w:val="00186268"/>
    <w:rsid w:val="001927C3"/>
    <w:rsid w:val="00195751"/>
    <w:rsid w:val="00195B61"/>
    <w:rsid w:val="001B08E5"/>
    <w:rsid w:val="001B2726"/>
    <w:rsid w:val="001B7818"/>
    <w:rsid w:val="001C26D2"/>
    <w:rsid w:val="001C31F3"/>
    <w:rsid w:val="001C78FA"/>
    <w:rsid w:val="001D0E14"/>
    <w:rsid w:val="001D1B84"/>
    <w:rsid w:val="001D1C5B"/>
    <w:rsid w:val="001D2E5A"/>
    <w:rsid w:val="001D42BD"/>
    <w:rsid w:val="001D5053"/>
    <w:rsid w:val="001E0BE5"/>
    <w:rsid w:val="001E2691"/>
    <w:rsid w:val="001E432C"/>
    <w:rsid w:val="001F0DBF"/>
    <w:rsid w:val="001F140F"/>
    <w:rsid w:val="001F202C"/>
    <w:rsid w:val="001F4005"/>
    <w:rsid w:val="001F7BC9"/>
    <w:rsid w:val="002000FB"/>
    <w:rsid w:val="0020082A"/>
    <w:rsid w:val="00200E8A"/>
    <w:rsid w:val="00201AE0"/>
    <w:rsid w:val="0020285F"/>
    <w:rsid w:val="00205F91"/>
    <w:rsid w:val="00206F0F"/>
    <w:rsid w:val="00212229"/>
    <w:rsid w:val="002139F6"/>
    <w:rsid w:val="00216AC7"/>
    <w:rsid w:val="0022147A"/>
    <w:rsid w:val="00221B33"/>
    <w:rsid w:val="00230B9B"/>
    <w:rsid w:val="00231347"/>
    <w:rsid w:val="00234471"/>
    <w:rsid w:val="00236299"/>
    <w:rsid w:val="00236BD5"/>
    <w:rsid w:val="00240409"/>
    <w:rsid w:val="00250DDD"/>
    <w:rsid w:val="00250F1A"/>
    <w:rsid w:val="00257EBC"/>
    <w:rsid w:val="002616E9"/>
    <w:rsid w:val="00265EF0"/>
    <w:rsid w:val="002717F6"/>
    <w:rsid w:val="00273F17"/>
    <w:rsid w:val="00275D58"/>
    <w:rsid w:val="0028056F"/>
    <w:rsid w:val="002820AA"/>
    <w:rsid w:val="002827F1"/>
    <w:rsid w:val="00285ED3"/>
    <w:rsid w:val="002878D6"/>
    <w:rsid w:val="0029152B"/>
    <w:rsid w:val="00292838"/>
    <w:rsid w:val="002974D8"/>
    <w:rsid w:val="002A1682"/>
    <w:rsid w:val="002A1C97"/>
    <w:rsid w:val="002A3065"/>
    <w:rsid w:val="002A5260"/>
    <w:rsid w:val="002B2B85"/>
    <w:rsid w:val="002B393A"/>
    <w:rsid w:val="002B6DA9"/>
    <w:rsid w:val="002B6EAC"/>
    <w:rsid w:val="002C17EF"/>
    <w:rsid w:val="002C1AC7"/>
    <w:rsid w:val="002C4733"/>
    <w:rsid w:val="002C77EA"/>
    <w:rsid w:val="002D48F5"/>
    <w:rsid w:val="002D5632"/>
    <w:rsid w:val="002D5B4B"/>
    <w:rsid w:val="002E1022"/>
    <w:rsid w:val="002E231A"/>
    <w:rsid w:val="002E4D89"/>
    <w:rsid w:val="002E60EF"/>
    <w:rsid w:val="002E6DA8"/>
    <w:rsid w:val="002F0672"/>
    <w:rsid w:val="002F2A05"/>
    <w:rsid w:val="002F327D"/>
    <w:rsid w:val="002F3E1C"/>
    <w:rsid w:val="002F4400"/>
    <w:rsid w:val="002F46EC"/>
    <w:rsid w:val="00301A37"/>
    <w:rsid w:val="003039FB"/>
    <w:rsid w:val="00304DF7"/>
    <w:rsid w:val="00305084"/>
    <w:rsid w:val="00306790"/>
    <w:rsid w:val="0030721E"/>
    <w:rsid w:val="0031087E"/>
    <w:rsid w:val="003114B2"/>
    <w:rsid w:val="003129EB"/>
    <w:rsid w:val="00313CA1"/>
    <w:rsid w:val="00316FE2"/>
    <w:rsid w:val="00321E02"/>
    <w:rsid w:val="00322D9C"/>
    <w:rsid w:val="00325411"/>
    <w:rsid w:val="00325D28"/>
    <w:rsid w:val="00327948"/>
    <w:rsid w:val="003305A7"/>
    <w:rsid w:val="003329C2"/>
    <w:rsid w:val="00333E3B"/>
    <w:rsid w:val="0034537C"/>
    <w:rsid w:val="003468B9"/>
    <w:rsid w:val="00350122"/>
    <w:rsid w:val="00351560"/>
    <w:rsid w:val="003524AE"/>
    <w:rsid w:val="0035279B"/>
    <w:rsid w:val="00360860"/>
    <w:rsid w:val="003651BB"/>
    <w:rsid w:val="00367811"/>
    <w:rsid w:val="003724DA"/>
    <w:rsid w:val="003725E0"/>
    <w:rsid w:val="0037290E"/>
    <w:rsid w:val="0037363E"/>
    <w:rsid w:val="00375A99"/>
    <w:rsid w:val="00382F4D"/>
    <w:rsid w:val="0039429E"/>
    <w:rsid w:val="00395297"/>
    <w:rsid w:val="003A097A"/>
    <w:rsid w:val="003A1E83"/>
    <w:rsid w:val="003A6BD6"/>
    <w:rsid w:val="003B1B79"/>
    <w:rsid w:val="003B2F2A"/>
    <w:rsid w:val="003C0153"/>
    <w:rsid w:val="003C2872"/>
    <w:rsid w:val="003D135F"/>
    <w:rsid w:val="003D1E68"/>
    <w:rsid w:val="003E0885"/>
    <w:rsid w:val="003E56E5"/>
    <w:rsid w:val="003F1881"/>
    <w:rsid w:val="003F3B04"/>
    <w:rsid w:val="003F3E96"/>
    <w:rsid w:val="003F6094"/>
    <w:rsid w:val="003F62E1"/>
    <w:rsid w:val="003F73D2"/>
    <w:rsid w:val="0040299B"/>
    <w:rsid w:val="00402DC6"/>
    <w:rsid w:val="0040352F"/>
    <w:rsid w:val="004035E5"/>
    <w:rsid w:val="00410EC8"/>
    <w:rsid w:val="0041336B"/>
    <w:rsid w:val="00414542"/>
    <w:rsid w:val="00414A2A"/>
    <w:rsid w:val="00415EBE"/>
    <w:rsid w:val="0041683D"/>
    <w:rsid w:val="00420406"/>
    <w:rsid w:val="0042227E"/>
    <w:rsid w:val="00422565"/>
    <w:rsid w:val="00427414"/>
    <w:rsid w:val="00430AE0"/>
    <w:rsid w:val="00432C92"/>
    <w:rsid w:val="00433BC8"/>
    <w:rsid w:val="00436523"/>
    <w:rsid w:val="00436682"/>
    <w:rsid w:val="0044107E"/>
    <w:rsid w:val="00446074"/>
    <w:rsid w:val="004614F0"/>
    <w:rsid w:val="0047407F"/>
    <w:rsid w:val="0047779C"/>
    <w:rsid w:val="0048158A"/>
    <w:rsid w:val="004815B7"/>
    <w:rsid w:val="00481C2F"/>
    <w:rsid w:val="0048313B"/>
    <w:rsid w:val="00486D93"/>
    <w:rsid w:val="00487DA9"/>
    <w:rsid w:val="004924EA"/>
    <w:rsid w:val="00492752"/>
    <w:rsid w:val="00495B38"/>
    <w:rsid w:val="004A00FF"/>
    <w:rsid w:val="004A098F"/>
    <w:rsid w:val="004A18F8"/>
    <w:rsid w:val="004A23F2"/>
    <w:rsid w:val="004A43FB"/>
    <w:rsid w:val="004A4A7C"/>
    <w:rsid w:val="004A6EEB"/>
    <w:rsid w:val="004A7744"/>
    <w:rsid w:val="004A7D98"/>
    <w:rsid w:val="004B2094"/>
    <w:rsid w:val="004B4F76"/>
    <w:rsid w:val="004B70C2"/>
    <w:rsid w:val="004C0AF5"/>
    <w:rsid w:val="004C0BB6"/>
    <w:rsid w:val="004C22BA"/>
    <w:rsid w:val="004C5A18"/>
    <w:rsid w:val="004C75ED"/>
    <w:rsid w:val="004D20F4"/>
    <w:rsid w:val="004D291C"/>
    <w:rsid w:val="004D628B"/>
    <w:rsid w:val="004D77EC"/>
    <w:rsid w:val="004E0AD1"/>
    <w:rsid w:val="004E5872"/>
    <w:rsid w:val="004F14AA"/>
    <w:rsid w:val="004F3E9E"/>
    <w:rsid w:val="004F6480"/>
    <w:rsid w:val="00500469"/>
    <w:rsid w:val="00500829"/>
    <w:rsid w:val="005019EE"/>
    <w:rsid w:val="005041F1"/>
    <w:rsid w:val="005141C9"/>
    <w:rsid w:val="005172AA"/>
    <w:rsid w:val="00531920"/>
    <w:rsid w:val="00533A4F"/>
    <w:rsid w:val="00535E03"/>
    <w:rsid w:val="00536DE0"/>
    <w:rsid w:val="005379EB"/>
    <w:rsid w:val="00540747"/>
    <w:rsid w:val="005444FF"/>
    <w:rsid w:val="0054477C"/>
    <w:rsid w:val="00547CA1"/>
    <w:rsid w:val="005531E8"/>
    <w:rsid w:val="0056210D"/>
    <w:rsid w:val="005662D3"/>
    <w:rsid w:val="00566671"/>
    <w:rsid w:val="005675F1"/>
    <w:rsid w:val="00571A0B"/>
    <w:rsid w:val="00584188"/>
    <w:rsid w:val="00584955"/>
    <w:rsid w:val="0058736F"/>
    <w:rsid w:val="0059265F"/>
    <w:rsid w:val="00596917"/>
    <w:rsid w:val="005978DE"/>
    <w:rsid w:val="005A08ED"/>
    <w:rsid w:val="005A1FED"/>
    <w:rsid w:val="005A2E58"/>
    <w:rsid w:val="005A726C"/>
    <w:rsid w:val="005B1BE5"/>
    <w:rsid w:val="005B2F72"/>
    <w:rsid w:val="005B5FE5"/>
    <w:rsid w:val="005B79AA"/>
    <w:rsid w:val="005C2324"/>
    <w:rsid w:val="005C5254"/>
    <w:rsid w:val="005C6BF7"/>
    <w:rsid w:val="005C711B"/>
    <w:rsid w:val="005C7A95"/>
    <w:rsid w:val="005D52A0"/>
    <w:rsid w:val="005D5CF0"/>
    <w:rsid w:val="005D635E"/>
    <w:rsid w:val="005D63BD"/>
    <w:rsid w:val="005D7579"/>
    <w:rsid w:val="005E1CD7"/>
    <w:rsid w:val="005E22CE"/>
    <w:rsid w:val="005E6657"/>
    <w:rsid w:val="005E6867"/>
    <w:rsid w:val="005F1903"/>
    <w:rsid w:val="005F305A"/>
    <w:rsid w:val="005F37B1"/>
    <w:rsid w:val="005F3A0D"/>
    <w:rsid w:val="00601888"/>
    <w:rsid w:val="00604F2F"/>
    <w:rsid w:val="006062A7"/>
    <w:rsid w:val="00610A36"/>
    <w:rsid w:val="006125A9"/>
    <w:rsid w:val="006160CA"/>
    <w:rsid w:val="0061760C"/>
    <w:rsid w:val="00617DF5"/>
    <w:rsid w:val="00620F5E"/>
    <w:rsid w:val="00622790"/>
    <w:rsid w:val="00622983"/>
    <w:rsid w:val="00624651"/>
    <w:rsid w:val="006272B4"/>
    <w:rsid w:val="006276D2"/>
    <w:rsid w:val="00631EEB"/>
    <w:rsid w:val="0063303F"/>
    <w:rsid w:val="00633499"/>
    <w:rsid w:val="00636DA1"/>
    <w:rsid w:val="00646C46"/>
    <w:rsid w:val="006502BD"/>
    <w:rsid w:val="00650B8B"/>
    <w:rsid w:val="0065302C"/>
    <w:rsid w:val="00653236"/>
    <w:rsid w:val="00655839"/>
    <w:rsid w:val="00655C98"/>
    <w:rsid w:val="00655DC2"/>
    <w:rsid w:val="00656DFF"/>
    <w:rsid w:val="00657C5F"/>
    <w:rsid w:val="006619B1"/>
    <w:rsid w:val="00662F83"/>
    <w:rsid w:val="006713CE"/>
    <w:rsid w:val="006715D2"/>
    <w:rsid w:val="006722E5"/>
    <w:rsid w:val="00672B5D"/>
    <w:rsid w:val="00672FDD"/>
    <w:rsid w:val="00685BC8"/>
    <w:rsid w:val="00690DD4"/>
    <w:rsid w:val="0069240B"/>
    <w:rsid w:val="0069741C"/>
    <w:rsid w:val="006B19CF"/>
    <w:rsid w:val="006B287A"/>
    <w:rsid w:val="006B3B86"/>
    <w:rsid w:val="006B4884"/>
    <w:rsid w:val="006B6C7E"/>
    <w:rsid w:val="006C49F9"/>
    <w:rsid w:val="006C5667"/>
    <w:rsid w:val="006C6BAD"/>
    <w:rsid w:val="006C74A2"/>
    <w:rsid w:val="006C7DCD"/>
    <w:rsid w:val="006D0AC2"/>
    <w:rsid w:val="006D21B0"/>
    <w:rsid w:val="006D2ADE"/>
    <w:rsid w:val="006D4F15"/>
    <w:rsid w:val="006D6F58"/>
    <w:rsid w:val="006E19A9"/>
    <w:rsid w:val="006E3898"/>
    <w:rsid w:val="006E6BA7"/>
    <w:rsid w:val="006F0061"/>
    <w:rsid w:val="006F1DAF"/>
    <w:rsid w:val="006F2B1A"/>
    <w:rsid w:val="006F4924"/>
    <w:rsid w:val="006F5BBC"/>
    <w:rsid w:val="0070075D"/>
    <w:rsid w:val="00702C09"/>
    <w:rsid w:val="007053ED"/>
    <w:rsid w:val="00707920"/>
    <w:rsid w:val="00712AAC"/>
    <w:rsid w:val="00713B04"/>
    <w:rsid w:val="00713F55"/>
    <w:rsid w:val="007153FC"/>
    <w:rsid w:val="0071590A"/>
    <w:rsid w:val="007202B2"/>
    <w:rsid w:val="007207E0"/>
    <w:rsid w:val="007218FD"/>
    <w:rsid w:val="00723356"/>
    <w:rsid w:val="007238A3"/>
    <w:rsid w:val="007250AA"/>
    <w:rsid w:val="00733364"/>
    <w:rsid w:val="0073366B"/>
    <w:rsid w:val="0073509C"/>
    <w:rsid w:val="00741072"/>
    <w:rsid w:val="0074193C"/>
    <w:rsid w:val="0074204B"/>
    <w:rsid w:val="007435E4"/>
    <w:rsid w:val="00746F77"/>
    <w:rsid w:val="0074702F"/>
    <w:rsid w:val="0075253E"/>
    <w:rsid w:val="007525C9"/>
    <w:rsid w:val="0075434D"/>
    <w:rsid w:val="00755A9D"/>
    <w:rsid w:val="00761A44"/>
    <w:rsid w:val="00762220"/>
    <w:rsid w:val="00763DEB"/>
    <w:rsid w:val="007658BC"/>
    <w:rsid w:val="00773E5B"/>
    <w:rsid w:val="00775225"/>
    <w:rsid w:val="00777977"/>
    <w:rsid w:val="00777E69"/>
    <w:rsid w:val="00781621"/>
    <w:rsid w:val="00781CAC"/>
    <w:rsid w:val="0078241D"/>
    <w:rsid w:val="0078251F"/>
    <w:rsid w:val="00782E44"/>
    <w:rsid w:val="007861A5"/>
    <w:rsid w:val="00786EF1"/>
    <w:rsid w:val="00790345"/>
    <w:rsid w:val="00790998"/>
    <w:rsid w:val="007A195C"/>
    <w:rsid w:val="007A587C"/>
    <w:rsid w:val="007B2501"/>
    <w:rsid w:val="007B5916"/>
    <w:rsid w:val="007B78C9"/>
    <w:rsid w:val="007C10CA"/>
    <w:rsid w:val="007C5595"/>
    <w:rsid w:val="007C74B6"/>
    <w:rsid w:val="007D4585"/>
    <w:rsid w:val="007D50F1"/>
    <w:rsid w:val="007D550A"/>
    <w:rsid w:val="007E0767"/>
    <w:rsid w:val="007E0B0C"/>
    <w:rsid w:val="007E0DD2"/>
    <w:rsid w:val="007E2549"/>
    <w:rsid w:val="007E27DC"/>
    <w:rsid w:val="007E5AAA"/>
    <w:rsid w:val="007E681A"/>
    <w:rsid w:val="007E6A71"/>
    <w:rsid w:val="007E6F64"/>
    <w:rsid w:val="007F04C0"/>
    <w:rsid w:val="007F080D"/>
    <w:rsid w:val="007F0882"/>
    <w:rsid w:val="007F24E5"/>
    <w:rsid w:val="007F42E7"/>
    <w:rsid w:val="007F704C"/>
    <w:rsid w:val="00801115"/>
    <w:rsid w:val="00801913"/>
    <w:rsid w:val="008032FB"/>
    <w:rsid w:val="0080358B"/>
    <w:rsid w:val="00811801"/>
    <w:rsid w:val="00815BCA"/>
    <w:rsid w:val="0082536A"/>
    <w:rsid w:val="008262E8"/>
    <w:rsid w:val="008273C4"/>
    <w:rsid w:val="008329F4"/>
    <w:rsid w:val="00834E74"/>
    <w:rsid w:val="008368E1"/>
    <w:rsid w:val="00836FEB"/>
    <w:rsid w:val="00837315"/>
    <w:rsid w:val="0083738F"/>
    <w:rsid w:val="008373D5"/>
    <w:rsid w:val="00841B26"/>
    <w:rsid w:val="008478C1"/>
    <w:rsid w:val="00850A4A"/>
    <w:rsid w:val="00851269"/>
    <w:rsid w:val="00857367"/>
    <w:rsid w:val="008616DF"/>
    <w:rsid w:val="00861F86"/>
    <w:rsid w:val="00865539"/>
    <w:rsid w:val="00867861"/>
    <w:rsid w:val="008712B9"/>
    <w:rsid w:val="008831A1"/>
    <w:rsid w:val="00884BF9"/>
    <w:rsid w:val="008877A4"/>
    <w:rsid w:val="008902A8"/>
    <w:rsid w:val="008962B6"/>
    <w:rsid w:val="008A0E4F"/>
    <w:rsid w:val="008A191E"/>
    <w:rsid w:val="008A2EC1"/>
    <w:rsid w:val="008A6B64"/>
    <w:rsid w:val="008A6FC5"/>
    <w:rsid w:val="008A7A5B"/>
    <w:rsid w:val="008B11A6"/>
    <w:rsid w:val="008B1244"/>
    <w:rsid w:val="008B15CC"/>
    <w:rsid w:val="008B4EC5"/>
    <w:rsid w:val="008B60CA"/>
    <w:rsid w:val="008B75B0"/>
    <w:rsid w:val="008C37DB"/>
    <w:rsid w:val="008C4828"/>
    <w:rsid w:val="008C7E59"/>
    <w:rsid w:val="008D1F9E"/>
    <w:rsid w:val="008D2AE7"/>
    <w:rsid w:val="008D4066"/>
    <w:rsid w:val="008D6AEB"/>
    <w:rsid w:val="008D75D2"/>
    <w:rsid w:val="008D7B94"/>
    <w:rsid w:val="008E348E"/>
    <w:rsid w:val="008E4B61"/>
    <w:rsid w:val="008E67D4"/>
    <w:rsid w:val="008E7AD6"/>
    <w:rsid w:val="008F035A"/>
    <w:rsid w:val="008F30C6"/>
    <w:rsid w:val="008F32BB"/>
    <w:rsid w:val="008F387A"/>
    <w:rsid w:val="008F64D8"/>
    <w:rsid w:val="00911249"/>
    <w:rsid w:val="00911490"/>
    <w:rsid w:val="00912B8E"/>
    <w:rsid w:val="00913621"/>
    <w:rsid w:val="0092002F"/>
    <w:rsid w:val="00921AD5"/>
    <w:rsid w:val="00924422"/>
    <w:rsid w:val="009266EF"/>
    <w:rsid w:val="00926E65"/>
    <w:rsid w:val="009319E7"/>
    <w:rsid w:val="009358F4"/>
    <w:rsid w:val="009463F2"/>
    <w:rsid w:val="00947263"/>
    <w:rsid w:val="00947B68"/>
    <w:rsid w:val="00950CA8"/>
    <w:rsid w:val="009513F8"/>
    <w:rsid w:val="00954423"/>
    <w:rsid w:val="00955407"/>
    <w:rsid w:val="00962151"/>
    <w:rsid w:val="00963F6B"/>
    <w:rsid w:val="00965594"/>
    <w:rsid w:val="00966484"/>
    <w:rsid w:val="0097086A"/>
    <w:rsid w:val="00974E01"/>
    <w:rsid w:val="009754CB"/>
    <w:rsid w:val="00981741"/>
    <w:rsid w:val="00983EFC"/>
    <w:rsid w:val="00984891"/>
    <w:rsid w:val="00985E76"/>
    <w:rsid w:val="009862DF"/>
    <w:rsid w:val="00990212"/>
    <w:rsid w:val="00993842"/>
    <w:rsid w:val="0099538E"/>
    <w:rsid w:val="009975C3"/>
    <w:rsid w:val="009A1CAE"/>
    <w:rsid w:val="009A2A46"/>
    <w:rsid w:val="009A67AD"/>
    <w:rsid w:val="009A6C64"/>
    <w:rsid w:val="009A74BB"/>
    <w:rsid w:val="009B1CD8"/>
    <w:rsid w:val="009B2BC6"/>
    <w:rsid w:val="009B395C"/>
    <w:rsid w:val="009B3FE1"/>
    <w:rsid w:val="009B4C4A"/>
    <w:rsid w:val="009B56FF"/>
    <w:rsid w:val="009C4940"/>
    <w:rsid w:val="009C67A8"/>
    <w:rsid w:val="009D1E79"/>
    <w:rsid w:val="009D2A55"/>
    <w:rsid w:val="009D5987"/>
    <w:rsid w:val="009D6163"/>
    <w:rsid w:val="009D75A6"/>
    <w:rsid w:val="009E1548"/>
    <w:rsid w:val="009E32B9"/>
    <w:rsid w:val="009E469C"/>
    <w:rsid w:val="009F1AE1"/>
    <w:rsid w:val="009F47A6"/>
    <w:rsid w:val="009F626B"/>
    <w:rsid w:val="009F74C4"/>
    <w:rsid w:val="00A0675D"/>
    <w:rsid w:val="00A072C0"/>
    <w:rsid w:val="00A0788F"/>
    <w:rsid w:val="00A12A5D"/>
    <w:rsid w:val="00A1303A"/>
    <w:rsid w:val="00A136A9"/>
    <w:rsid w:val="00A13811"/>
    <w:rsid w:val="00A14C74"/>
    <w:rsid w:val="00A16CFC"/>
    <w:rsid w:val="00A17FC7"/>
    <w:rsid w:val="00A217BA"/>
    <w:rsid w:val="00A21974"/>
    <w:rsid w:val="00A23A0F"/>
    <w:rsid w:val="00A25DB2"/>
    <w:rsid w:val="00A265FE"/>
    <w:rsid w:val="00A319C8"/>
    <w:rsid w:val="00A32D99"/>
    <w:rsid w:val="00A332F9"/>
    <w:rsid w:val="00A3383C"/>
    <w:rsid w:val="00A34AE8"/>
    <w:rsid w:val="00A35452"/>
    <w:rsid w:val="00A36480"/>
    <w:rsid w:val="00A400D4"/>
    <w:rsid w:val="00A436E7"/>
    <w:rsid w:val="00A57285"/>
    <w:rsid w:val="00A630BE"/>
    <w:rsid w:val="00A632D9"/>
    <w:rsid w:val="00A64E56"/>
    <w:rsid w:val="00A662D4"/>
    <w:rsid w:val="00A6733F"/>
    <w:rsid w:val="00A70C8D"/>
    <w:rsid w:val="00A71138"/>
    <w:rsid w:val="00A71699"/>
    <w:rsid w:val="00A71EA7"/>
    <w:rsid w:val="00A75581"/>
    <w:rsid w:val="00A756F4"/>
    <w:rsid w:val="00A7686A"/>
    <w:rsid w:val="00A77759"/>
    <w:rsid w:val="00A84D9F"/>
    <w:rsid w:val="00A8588E"/>
    <w:rsid w:val="00A916A2"/>
    <w:rsid w:val="00A93F42"/>
    <w:rsid w:val="00A94E6E"/>
    <w:rsid w:val="00A956F3"/>
    <w:rsid w:val="00A96D18"/>
    <w:rsid w:val="00AA5A41"/>
    <w:rsid w:val="00AB01B6"/>
    <w:rsid w:val="00AB4569"/>
    <w:rsid w:val="00AB7449"/>
    <w:rsid w:val="00AB7F35"/>
    <w:rsid w:val="00AC08A9"/>
    <w:rsid w:val="00AC30A2"/>
    <w:rsid w:val="00AC7365"/>
    <w:rsid w:val="00AD21CE"/>
    <w:rsid w:val="00AD462A"/>
    <w:rsid w:val="00AD79D9"/>
    <w:rsid w:val="00AF0270"/>
    <w:rsid w:val="00AF28EF"/>
    <w:rsid w:val="00B0195C"/>
    <w:rsid w:val="00B05FED"/>
    <w:rsid w:val="00B11174"/>
    <w:rsid w:val="00B13044"/>
    <w:rsid w:val="00B16645"/>
    <w:rsid w:val="00B16EFC"/>
    <w:rsid w:val="00B1717B"/>
    <w:rsid w:val="00B17B0E"/>
    <w:rsid w:val="00B22318"/>
    <w:rsid w:val="00B22B7B"/>
    <w:rsid w:val="00B25ABB"/>
    <w:rsid w:val="00B30E1E"/>
    <w:rsid w:val="00B43D39"/>
    <w:rsid w:val="00B44EF4"/>
    <w:rsid w:val="00B459C5"/>
    <w:rsid w:val="00B45C8F"/>
    <w:rsid w:val="00B50744"/>
    <w:rsid w:val="00B52210"/>
    <w:rsid w:val="00B524A7"/>
    <w:rsid w:val="00B558CC"/>
    <w:rsid w:val="00B55ADA"/>
    <w:rsid w:val="00B56BB1"/>
    <w:rsid w:val="00B623B6"/>
    <w:rsid w:val="00B62E05"/>
    <w:rsid w:val="00B63C92"/>
    <w:rsid w:val="00B728B1"/>
    <w:rsid w:val="00B77121"/>
    <w:rsid w:val="00B81339"/>
    <w:rsid w:val="00B81D67"/>
    <w:rsid w:val="00B81FFD"/>
    <w:rsid w:val="00B82412"/>
    <w:rsid w:val="00B866A7"/>
    <w:rsid w:val="00B871CC"/>
    <w:rsid w:val="00B878C2"/>
    <w:rsid w:val="00B929F8"/>
    <w:rsid w:val="00BA4ADE"/>
    <w:rsid w:val="00BB0FF7"/>
    <w:rsid w:val="00BB16DB"/>
    <w:rsid w:val="00BB2D52"/>
    <w:rsid w:val="00BB645B"/>
    <w:rsid w:val="00BC104E"/>
    <w:rsid w:val="00BC176F"/>
    <w:rsid w:val="00BC6CAE"/>
    <w:rsid w:val="00BC7231"/>
    <w:rsid w:val="00BC7F63"/>
    <w:rsid w:val="00BE002F"/>
    <w:rsid w:val="00BE0136"/>
    <w:rsid w:val="00BE0B96"/>
    <w:rsid w:val="00BE2CF3"/>
    <w:rsid w:val="00BF0403"/>
    <w:rsid w:val="00BF2BD4"/>
    <w:rsid w:val="00BF2E05"/>
    <w:rsid w:val="00BF5700"/>
    <w:rsid w:val="00BF5F96"/>
    <w:rsid w:val="00BF61A2"/>
    <w:rsid w:val="00BF72B9"/>
    <w:rsid w:val="00BF7E21"/>
    <w:rsid w:val="00BF7F9D"/>
    <w:rsid w:val="00C014D9"/>
    <w:rsid w:val="00C04F45"/>
    <w:rsid w:val="00C116A6"/>
    <w:rsid w:val="00C142DD"/>
    <w:rsid w:val="00C17988"/>
    <w:rsid w:val="00C24150"/>
    <w:rsid w:val="00C40F65"/>
    <w:rsid w:val="00C41227"/>
    <w:rsid w:val="00C43935"/>
    <w:rsid w:val="00C47ED3"/>
    <w:rsid w:val="00C51380"/>
    <w:rsid w:val="00C5197F"/>
    <w:rsid w:val="00C53606"/>
    <w:rsid w:val="00C53725"/>
    <w:rsid w:val="00C54637"/>
    <w:rsid w:val="00C5547E"/>
    <w:rsid w:val="00C60F3C"/>
    <w:rsid w:val="00C62AC2"/>
    <w:rsid w:val="00C62E4C"/>
    <w:rsid w:val="00C66700"/>
    <w:rsid w:val="00C669F2"/>
    <w:rsid w:val="00C72371"/>
    <w:rsid w:val="00C727CE"/>
    <w:rsid w:val="00C753B9"/>
    <w:rsid w:val="00C81CBE"/>
    <w:rsid w:val="00C8259A"/>
    <w:rsid w:val="00C83CB9"/>
    <w:rsid w:val="00C846DE"/>
    <w:rsid w:val="00C84ED5"/>
    <w:rsid w:val="00C85952"/>
    <w:rsid w:val="00C92169"/>
    <w:rsid w:val="00C93501"/>
    <w:rsid w:val="00C94AE6"/>
    <w:rsid w:val="00CA140E"/>
    <w:rsid w:val="00CA20B2"/>
    <w:rsid w:val="00CA4AAD"/>
    <w:rsid w:val="00CB0D9B"/>
    <w:rsid w:val="00CB22DF"/>
    <w:rsid w:val="00CB2F09"/>
    <w:rsid w:val="00CB4F16"/>
    <w:rsid w:val="00CB678E"/>
    <w:rsid w:val="00CB7644"/>
    <w:rsid w:val="00CB7C97"/>
    <w:rsid w:val="00CB7D57"/>
    <w:rsid w:val="00CC25A3"/>
    <w:rsid w:val="00CC31C0"/>
    <w:rsid w:val="00CC69EF"/>
    <w:rsid w:val="00CD08ED"/>
    <w:rsid w:val="00CD1529"/>
    <w:rsid w:val="00CD484D"/>
    <w:rsid w:val="00CD6747"/>
    <w:rsid w:val="00CD67C8"/>
    <w:rsid w:val="00CD7F26"/>
    <w:rsid w:val="00CE0FC4"/>
    <w:rsid w:val="00CE2CA8"/>
    <w:rsid w:val="00CF132E"/>
    <w:rsid w:val="00CF3440"/>
    <w:rsid w:val="00CF5076"/>
    <w:rsid w:val="00CF61EC"/>
    <w:rsid w:val="00D004AE"/>
    <w:rsid w:val="00D03BFE"/>
    <w:rsid w:val="00D04B52"/>
    <w:rsid w:val="00D07601"/>
    <w:rsid w:val="00D105C5"/>
    <w:rsid w:val="00D15395"/>
    <w:rsid w:val="00D1697E"/>
    <w:rsid w:val="00D20AB6"/>
    <w:rsid w:val="00D22928"/>
    <w:rsid w:val="00D24AD1"/>
    <w:rsid w:val="00D27D1A"/>
    <w:rsid w:val="00D30351"/>
    <w:rsid w:val="00D30D63"/>
    <w:rsid w:val="00D325C2"/>
    <w:rsid w:val="00D32670"/>
    <w:rsid w:val="00D32A3A"/>
    <w:rsid w:val="00D330E6"/>
    <w:rsid w:val="00D34B05"/>
    <w:rsid w:val="00D425B8"/>
    <w:rsid w:val="00D45F59"/>
    <w:rsid w:val="00D47166"/>
    <w:rsid w:val="00D5783E"/>
    <w:rsid w:val="00D60503"/>
    <w:rsid w:val="00D64EC5"/>
    <w:rsid w:val="00D70504"/>
    <w:rsid w:val="00D72B39"/>
    <w:rsid w:val="00D73A77"/>
    <w:rsid w:val="00D762F4"/>
    <w:rsid w:val="00D77E91"/>
    <w:rsid w:val="00D844ED"/>
    <w:rsid w:val="00D87543"/>
    <w:rsid w:val="00D939E0"/>
    <w:rsid w:val="00D94FBD"/>
    <w:rsid w:val="00D973DB"/>
    <w:rsid w:val="00DA05B8"/>
    <w:rsid w:val="00DA11A5"/>
    <w:rsid w:val="00DA1C14"/>
    <w:rsid w:val="00DA28AD"/>
    <w:rsid w:val="00DB4A2A"/>
    <w:rsid w:val="00DB5A26"/>
    <w:rsid w:val="00DC0CB2"/>
    <w:rsid w:val="00DC3507"/>
    <w:rsid w:val="00DC7158"/>
    <w:rsid w:val="00DD4692"/>
    <w:rsid w:val="00DD6DAE"/>
    <w:rsid w:val="00DE0685"/>
    <w:rsid w:val="00DE39B4"/>
    <w:rsid w:val="00DE66B6"/>
    <w:rsid w:val="00DE7DDC"/>
    <w:rsid w:val="00E00364"/>
    <w:rsid w:val="00E01A69"/>
    <w:rsid w:val="00E04BA2"/>
    <w:rsid w:val="00E05606"/>
    <w:rsid w:val="00E05F55"/>
    <w:rsid w:val="00E21FB6"/>
    <w:rsid w:val="00E24298"/>
    <w:rsid w:val="00E27CC6"/>
    <w:rsid w:val="00E31596"/>
    <w:rsid w:val="00E32EEE"/>
    <w:rsid w:val="00E400B3"/>
    <w:rsid w:val="00E440DC"/>
    <w:rsid w:val="00E45088"/>
    <w:rsid w:val="00E459D7"/>
    <w:rsid w:val="00E45EFD"/>
    <w:rsid w:val="00E460D9"/>
    <w:rsid w:val="00E46773"/>
    <w:rsid w:val="00E46C3C"/>
    <w:rsid w:val="00E5002A"/>
    <w:rsid w:val="00E51DBB"/>
    <w:rsid w:val="00E52AEF"/>
    <w:rsid w:val="00E6233D"/>
    <w:rsid w:val="00E66F1D"/>
    <w:rsid w:val="00E713AD"/>
    <w:rsid w:val="00E71B51"/>
    <w:rsid w:val="00E80D6F"/>
    <w:rsid w:val="00E812EE"/>
    <w:rsid w:val="00E83257"/>
    <w:rsid w:val="00E85E0B"/>
    <w:rsid w:val="00E86DED"/>
    <w:rsid w:val="00E87ABE"/>
    <w:rsid w:val="00E92BA2"/>
    <w:rsid w:val="00E94997"/>
    <w:rsid w:val="00E968C0"/>
    <w:rsid w:val="00EA00B0"/>
    <w:rsid w:val="00EA4B68"/>
    <w:rsid w:val="00EA4D01"/>
    <w:rsid w:val="00EA6421"/>
    <w:rsid w:val="00EB10FC"/>
    <w:rsid w:val="00EB38BB"/>
    <w:rsid w:val="00ED2F5B"/>
    <w:rsid w:val="00ED63F8"/>
    <w:rsid w:val="00ED6AC9"/>
    <w:rsid w:val="00EE0560"/>
    <w:rsid w:val="00EE200E"/>
    <w:rsid w:val="00EE2425"/>
    <w:rsid w:val="00EE4CDA"/>
    <w:rsid w:val="00EE69E0"/>
    <w:rsid w:val="00EF2300"/>
    <w:rsid w:val="00EF56E8"/>
    <w:rsid w:val="00EF6204"/>
    <w:rsid w:val="00F108D8"/>
    <w:rsid w:val="00F10AC3"/>
    <w:rsid w:val="00F12E0A"/>
    <w:rsid w:val="00F13CDA"/>
    <w:rsid w:val="00F15282"/>
    <w:rsid w:val="00F16F73"/>
    <w:rsid w:val="00F1764A"/>
    <w:rsid w:val="00F22F2E"/>
    <w:rsid w:val="00F25E3B"/>
    <w:rsid w:val="00F27852"/>
    <w:rsid w:val="00F27D4F"/>
    <w:rsid w:val="00F35A64"/>
    <w:rsid w:val="00F3740E"/>
    <w:rsid w:val="00F43BC4"/>
    <w:rsid w:val="00F46401"/>
    <w:rsid w:val="00F502F3"/>
    <w:rsid w:val="00F50C97"/>
    <w:rsid w:val="00F51EA8"/>
    <w:rsid w:val="00F558D8"/>
    <w:rsid w:val="00F56694"/>
    <w:rsid w:val="00F56E6B"/>
    <w:rsid w:val="00F574D7"/>
    <w:rsid w:val="00F612EC"/>
    <w:rsid w:val="00F61540"/>
    <w:rsid w:val="00F64CD8"/>
    <w:rsid w:val="00F65C71"/>
    <w:rsid w:val="00F71967"/>
    <w:rsid w:val="00F71971"/>
    <w:rsid w:val="00F71AF1"/>
    <w:rsid w:val="00F720F7"/>
    <w:rsid w:val="00F728A0"/>
    <w:rsid w:val="00F755AF"/>
    <w:rsid w:val="00F7741A"/>
    <w:rsid w:val="00F80C7B"/>
    <w:rsid w:val="00F81801"/>
    <w:rsid w:val="00F81E45"/>
    <w:rsid w:val="00F8245D"/>
    <w:rsid w:val="00F8394B"/>
    <w:rsid w:val="00F83D95"/>
    <w:rsid w:val="00F8433F"/>
    <w:rsid w:val="00F87795"/>
    <w:rsid w:val="00F9413B"/>
    <w:rsid w:val="00F97F88"/>
    <w:rsid w:val="00FA034F"/>
    <w:rsid w:val="00FA1839"/>
    <w:rsid w:val="00FA2F26"/>
    <w:rsid w:val="00FA45CC"/>
    <w:rsid w:val="00FA63EF"/>
    <w:rsid w:val="00FB016F"/>
    <w:rsid w:val="00FB3992"/>
    <w:rsid w:val="00FB593A"/>
    <w:rsid w:val="00FC2ACE"/>
    <w:rsid w:val="00FC76F6"/>
    <w:rsid w:val="00FD5F04"/>
    <w:rsid w:val="00FD6B73"/>
    <w:rsid w:val="00FD797A"/>
    <w:rsid w:val="00FE47C4"/>
    <w:rsid w:val="00FE6F85"/>
    <w:rsid w:val="00FF1002"/>
    <w:rsid w:val="00FF1552"/>
    <w:rsid w:val="00FF2A42"/>
    <w:rsid w:val="00FF3242"/>
    <w:rsid w:val="00FF39DD"/>
    <w:rsid w:val="00FF7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C1E4D"/>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D18"/>
    <w:pPr>
      <w:spacing w:after="200" w:line="276" w:lineRule="auto"/>
    </w:pPr>
    <w:rPr>
      <w:rFonts w:eastAsiaTheme="minorEastAsia"/>
    </w:rPr>
  </w:style>
  <w:style w:type="paragraph" w:styleId="Heading1">
    <w:name w:val="heading 1"/>
    <w:basedOn w:val="Normal"/>
    <w:next w:val="Normal"/>
    <w:link w:val="Heading1Char"/>
    <w:uiPriority w:val="9"/>
    <w:qFormat/>
    <w:rsid w:val="00A71E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Char11,Char11 Char1"/>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 w:type="character" w:customStyle="1" w:styleId="Heading1Char">
    <w:name w:val="Heading 1 Char"/>
    <w:basedOn w:val="DefaultParagraphFont"/>
    <w:link w:val="Heading1"/>
    <w:uiPriority w:val="9"/>
    <w:rsid w:val="00A71EA7"/>
    <w:rPr>
      <w:rFonts w:asciiTheme="majorHAnsi" w:eastAsiaTheme="majorEastAsia" w:hAnsiTheme="majorHAnsi" w:cstheme="majorBidi"/>
      <w:color w:val="2E74B5" w:themeColor="accent1" w:themeShade="BF"/>
      <w:sz w:val="32"/>
      <w:szCs w:val="32"/>
    </w:rPr>
  </w:style>
  <w:style w:type="paragraph" w:customStyle="1" w:styleId="gmail-msolistparagraph">
    <w:name w:val="gmail-msolistparagraph"/>
    <w:basedOn w:val="Normal"/>
    <w:rsid w:val="002827F1"/>
    <w:pPr>
      <w:spacing w:before="100" w:beforeAutospacing="1" w:after="100" w:afterAutospacing="1" w:line="240" w:lineRule="auto"/>
    </w:pPr>
    <w:rPr>
      <w:rFonts w:ascii="Times New Roman" w:eastAsiaTheme="minorHAnsi" w:hAnsi="Times New Roman" w:cs="Times New Roman"/>
      <w:sz w:val="24"/>
      <w:szCs w:val="24"/>
    </w:rPr>
  </w:style>
  <w:style w:type="paragraph" w:styleId="CommentText">
    <w:name w:val="annotation text"/>
    <w:basedOn w:val="Normal"/>
    <w:link w:val="CommentTextChar"/>
    <w:uiPriority w:val="99"/>
    <w:unhideWhenUsed/>
    <w:rsid w:val="003039FB"/>
    <w:pPr>
      <w:spacing w:after="160" w:line="240" w:lineRule="auto"/>
    </w:pPr>
    <w:rPr>
      <w:rFonts w:eastAsiaTheme="minorHAnsi"/>
      <w:kern w:val="2"/>
      <w:sz w:val="20"/>
      <w:szCs w:val="20"/>
    </w:rPr>
  </w:style>
  <w:style w:type="character" w:customStyle="1" w:styleId="CommentTextChar">
    <w:name w:val="Comment Text Char"/>
    <w:basedOn w:val="DefaultParagraphFont"/>
    <w:link w:val="CommentText"/>
    <w:uiPriority w:val="99"/>
    <w:rsid w:val="003039FB"/>
    <w:rPr>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34036097">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FA79B-36DD-43EA-A60A-7075176D7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48</Pages>
  <Words>17027</Words>
  <Characters>97056</Characters>
  <Application>Microsoft Office Word</Application>
  <DocSecurity>0</DocSecurity>
  <Lines>808</Lines>
  <Paragraphs>227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https://mul2.gov.am/tasks/1150354/oneclick?token=7ad38d944fca689e64293c6aab5af6c8</cp:keywords>
  <dc:description/>
  <cp:lastModifiedBy>Irina</cp:lastModifiedBy>
  <cp:revision>26</cp:revision>
  <cp:lastPrinted>2024-03-13T06:41:00Z</cp:lastPrinted>
  <dcterms:created xsi:type="dcterms:W3CDTF">2025-05-05T22:10:00Z</dcterms:created>
  <dcterms:modified xsi:type="dcterms:W3CDTF">2025-05-07T20:41:00Z</dcterms:modified>
</cp:coreProperties>
</file>