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409" w:rsidRPr="00F343EC" w:rsidRDefault="008B7C01" w:rsidP="00DC7F9C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ՀԻՄՆԱՎՈՐՈՒՄ</w:t>
      </w:r>
    </w:p>
    <w:p w:rsidR="00DC7F9C" w:rsidRPr="009B5CD9" w:rsidRDefault="00DC7F9C" w:rsidP="000D6E09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ՀԱՆՐԱՊԵՏՈՒԹՅՈՒՆ ՑԵՄԵՆՏԻ ՆԵՐՄՈՒԾՄԱՆ ԺԱՄԱՆԱԿԱՎՈՐ ՍԱՀՄԱՆԱՓԱԿՈՒՄ ԿԻՐԱՌԵԼՈՒ, ՆԵՐՄՈՒԾՄԱՆ ԼԻՑԵՆԶԱՎՈՐՄԱՆ ԸՆԹԱՑԱԿԱՐԳԸ ԵՎ </w:t>
      </w:r>
      <w:r w:rsidR="009A27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ՀԻՄՆԱԿԱՆ</w:t>
      </w:r>
      <w:r w:rsidR="006324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683E6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ԼԻՑԵՆԶԻԱՅԻ ՁԵՎԸ ՍԱՀՄԱՆԵԼՈՒ ՄԱՍԻՆ</w:t>
      </w:r>
      <w:r w:rsidRPr="009B5CD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ԿԱՌԱՎԱՐՈՒԹՅԱՆ ՈՐՈՇՄԱՆ ՆԱԽԱԳԾԻ</w:t>
      </w:r>
    </w:p>
    <w:p w:rsidR="00DC5409" w:rsidRPr="00174F87" w:rsidRDefault="00DC5409" w:rsidP="00174F87">
      <w:pPr>
        <w:spacing w:after="0" w:line="240" w:lineRule="auto"/>
        <w:ind w:left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74F8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:rsidR="00DC5409" w:rsidRPr="00A54FE5" w:rsidRDefault="00DC5409" w:rsidP="00DC5409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DC5409" w:rsidRPr="00A54FE5" w:rsidRDefault="00DC5409" w:rsidP="00DC540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C92" w:rsidRPr="00A54FE5">
        <w:rPr>
          <w:rFonts w:ascii="GHEA Grapalat" w:hAnsi="GHEA Grapalat"/>
          <w:sz w:val="24"/>
          <w:szCs w:val="24"/>
          <w:lang w:val="hy-AM"/>
        </w:rPr>
        <w:t>Սույն նախագծի ընդունումը պայմանավորված է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F87">
        <w:rPr>
          <w:rFonts w:ascii="GHEA Grapalat" w:hAnsi="GHEA Grapalat"/>
          <w:sz w:val="24"/>
          <w:szCs w:val="24"/>
          <w:lang w:val="hy-AM"/>
        </w:rPr>
        <w:t>երրորդ երկրներից ցեմենտի ներմուծումը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կանոնակարգելու </w:t>
      </w:r>
      <w:r w:rsidR="002C42C4">
        <w:rPr>
          <w:rFonts w:ascii="GHEA Grapalat" w:hAnsi="GHEA Grapalat"/>
          <w:sz w:val="24"/>
          <w:szCs w:val="24"/>
          <w:lang w:val="hy-AM"/>
        </w:rPr>
        <w:t xml:space="preserve">և տեղական ցեմենտի շուկայում արտադրվող և ներմուծվող ցեմենտի համար հավասար պայմաններ ստեղծելու 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անհրաժեշտությամբ: </w:t>
      </w:r>
    </w:p>
    <w:p w:rsidR="00DC5409" w:rsidRPr="00A54FE5" w:rsidRDefault="00DC5409" w:rsidP="00DC540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54FE5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DC5409" w:rsidRPr="00174F87" w:rsidRDefault="008D791F" w:rsidP="00DC5409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DC5409" w:rsidRPr="00A54FE5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F55B18">
        <w:rPr>
          <w:rFonts w:ascii="GHEA Grapalat" w:hAnsi="GHEA Grapalat" w:cs="Sylfaen"/>
          <w:sz w:val="24"/>
          <w:szCs w:val="24"/>
          <w:lang w:val="hy-AM"/>
        </w:rPr>
        <w:t>4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7D3475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="00354C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E5BDC">
        <w:rPr>
          <w:rFonts w:ascii="GHEA Grapalat" w:hAnsi="GHEA Grapalat" w:cs="Sylfaen"/>
          <w:sz w:val="24"/>
          <w:szCs w:val="24"/>
          <w:lang w:val="hy-AM"/>
        </w:rPr>
        <w:t>2</w:t>
      </w:r>
      <w:r w:rsidR="007D3475">
        <w:rPr>
          <w:rFonts w:ascii="GHEA Grapalat" w:hAnsi="GHEA Grapalat" w:cs="Sylfaen"/>
          <w:sz w:val="24"/>
          <w:szCs w:val="24"/>
          <w:lang w:val="hy-AM"/>
        </w:rPr>
        <w:t>8</w:t>
      </w:r>
      <w:r w:rsidR="00354C92" w:rsidRPr="00A54FE5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7D3475">
        <w:rPr>
          <w:rFonts w:ascii="GHEA Grapalat" w:hAnsi="GHEA Grapalat" w:cs="Sylfaen"/>
          <w:sz w:val="24"/>
          <w:szCs w:val="24"/>
          <w:lang w:val="hy-AM"/>
        </w:rPr>
        <w:t>1871</w:t>
      </w:r>
      <w:r w:rsidR="00354C92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354C92">
        <w:rPr>
          <w:rFonts w:ascii="GHEA Grapalat" w:hAnsi="GHEA Grapalat" w:cs="Sylfaen"/>
          <w:sz w:val="24"/>
          <w:szCs w:val="24"/>
          <w:lang w:val="hy-AM"/>
        </w:rPr>
        <w:t>մբ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ժամանակավոր (6 ամիս ժամկետով) սահման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ափակումներ են կիրառվել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ԵԱՏՄ ԱՏԳ ԱԱ 2523 (</w:t>
      </w:r>
      <w:r w:rsidR="006F331C" w:rsidRPr="0001466F">
        <w:rPr>
          <w:rFonts w:ascii="GHEA Grapalat" w:hAnsi="GHEA Grapalat"/>
          <w:color w:val="000000"/>
          <w:lang w:val="hy-AM"/>
        </w:rPr>
        <w:t>բացառությամբ ԱՏԳ ԱԱ 2523100000, 2523210000</w:t>
      </w:r>
      <w:r w:rsidR="00174F87" w:rsidRPr="00174F87">
        <w:rPr>
          <w:rFonts w:ascii="GHEA Grapalat" w:hAnsi="GHEA Grapalat" w:cs="Sylfaen"/>
          <w:sz w:val="24"/>
          <w:szCs w:val="24"/>
          <w:lang w:val="hy-AM"/>
        </w:rPr>
        <w:t>) ապրանքային դիրքի ծածկագրերին դասվող ցեմենտի ներմուծման վրա, մասնավորապես՝ «Բացթողնում՝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լիցենզիաների հիման վրա։</w:t>
      </w:r>
      <w:r w:rsidR="00DC5409" w:rsidRPr="00174F8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515FC" w:rsidRDefault="00DC5409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Իրականացված քայլերի արդյունքում </w:t>
      </w:r>
      <w:r w:rsidR="00284387" w:rsidRPr="00284387">
        <w:rPr>
          <w:rFonts w:ascii="GHEA Grapalat" w:hAnsi="GHEA Grapalat"/>
          <w:sz w:val="24"/>
          <w:szCs w:val="24"/>
          <w:lang w:val="hy-AM"/>
        </w:rPr>
        <w:t>(</w:t>
      </w:r>
      <w:r w:rsidR="00284387">
        <w:rPr>
          <w:rFonts w:ascii="GHEA Grapalat" w:hAnsi="GHEA Grapalat"/>
          <w:sz w:val="24"/>
          <w:szCs w:val="24"/>
          <w:lang w:val="hy-AM"/>
        </w:rPr>
        <w:t>կարգավորումը սահմանվել է նաև 202</w:t>
      </w:r>
      <w:r w:rsidR="00E67FE4">
        <w:rPr>
          <w:rFonts w:ascii="GHEA Grapalat" w:hAnsi="GHEA Grapalat"/>
          <w:sz w:val="24"/>
          <w:szCs w:val="24"/>
          <w:lang w:val="hy-AM"/>
        </w:rPr>
        <w:t>4</w:t>
      </w:r>
      <w:r w:rsidR="00284387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284387" w:rsidRPr="00284387">
        <w:rPr>
          <w:rFonts w:ascii="GHEA Grapalat" w:hAnsi="GHEA Grapalat"/>
          <w:sz w:val="24"/>
          <w:szCs w:val="24"/>
          <w:lang w:val="hy-AM"/>
        </w:rPr>
        <w:t>)</w:t>
      </w:r>
      <w:r w:rsidR="0028438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4F18">
        <w:rPr>
          <w:rFonts w:ascii="GHEA Grapalat" w:hAnsi="GHEA Grapalat"/>
          <w:sz w:val="24"/>
          <w:szCs w:val="24"/>
          <w:lang w:val="hy-AM"/>
        </w:rPr>
        <w:t xml:space="preserve">որոշակի մեղմվել է տեղական շուկայում </w:t>
      </w:r>
      <w:r w:rsidR="00B515FC" w:rsidRPr="00B515FC">
        <w:rPr>
          <w:rFonts w:ascii="GHEA Grapalat" w:hAnsi="GHEA Grapalat"/>
          <w:sz w:val="24"/>
          <w:szCs w:val="24"/>
          <w:lang w:val="hy-AM"/>
        </w:rPr>
        <w:t>(</w:t>
      </w:r>
      <w:r w:rsidR="00461ED0">
        <w:rPr>
          <w:rFonts w:ascii="GHEA Grapalat" w:hAnsi="GHEA Grapalat"/>
          <w:sz w:val="24"/>
          <w:szCs w:val="24"/>
          <w:lang w:val="hy-AM"/>
        </w:rPr>
        <w:t>երրորդ երկրներից ներմուծվող ցեմենտի նկատմամբ</w:t>
      </w:r>
      <w:r w:rsidR="00B515FC" w:rsidRPr="00B515FC">
        <w:rPr>
          <w:rFonts w:ascii="GHEA Grapalat" w:hAnsi="GHEA Grapalat"/>
          <w:sz w:val="24"/>
          <w:szCs w:val="24"/>
          <w:lang w:val="hy-AM"/>
        </w:rPr>
        <w:t>)</w:t>
      </w:r>
      <w:r w:rsidR="00461ED0">
        <w:rPr>
          <w:rFonts w:ascii="GHEA Grapalat" w:hAnsi="GHEA Grapalat"/>
          <w:sz w:val="24"/>
          <w:szCs w:val="24"/>
          <w:lang w:val="hy-AM"/>
        </w:rPr>
        <w:t xml:space="preserve"> </w:t>
      </w:r>
      <w:r w:rsidR="000E2347">
        <w:rPr>
          <w:rFonts w:ascii="GHEA Grapalat" w:hAnsi="GHEA Grapalat"/>
          <w:sz w:val="24"/>
          <w:szCs w:val="24"/>
          <w:lang w:val="hy-AM"/>
        </w:rPr>
        <w:t>Հայաստանում արտադրվ</w:t>
      </w:r>
      <w:r w:rsidR="009D2FEC">
        <w:rPr>
          <w:rFonts w:ascii="GHEA Grapalat" w:hAnsi="GHEA Grapalat"/>
          <w:sz w:val="24"/>
          <w:szCs w:val="24"/>
          <w:lang w:val="hy-AM"/>
        </w:rPr>
        <w:t>ող</w:t>
      </w:r>
      <w:r w:rsidR="00C7603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1ED0">
        <w:rPr>
          <w:rFonts w:ascii="GHEA Grapalat" w:hAnsi="GHEA Grapalat"/>
          <w:sz w:val="24"/>
          <w:szCs w:val="24"/>
          <w:lang w:val="hy-AM"/>
        </w:rPr>
        <w:t>ցեմենտի</w:t>
      </w:r>
      <w:r w:rsidR="00B515FC">
        <w:rPr>
          <w:rFonts w:ascii="GHEA Grapalat" w:hAnsi="GHEA Grapalat"/>
          <w:sz w:val="24"/>
          <w:szCs w:val="24"/>
          <w:lang w:val="hy-AM"/>
        </w:rPr>
        <w:t>մ</w:t>
      </w:r>
      <w:r w:rsidR="000E2347">
        <w:rPr>
          <w:rFonts w:ascii="GHEA Grapalat" w:hAnsi="GHEA Grapalat"/>
          <w:sz w:val="24"/>
          <w:szCs w:val="24"/>
          <w:lang w:val="hy-AM"/>
        </w:rPr>
        <w:t>րցակց</w:t>
      </w:r>
      <w:r w:rsidR="00B515FC">
        <w:rPr>
          <w:rFonts w:ascii="GHEA Grapalat" w:hAnsi="GHEA Grapalat"/>
          <w:sz w:val="24"/>
          <w:szCs w:val="24"/>
          <w:lang w:val="hy-AM"/>
        </w:rPr>
        <w:t>ա</w:t>
      </w:r>
      <w:r w:rsidR="000E2347">
        <w:rPr>
          <w:rFonts w:ascii="GHEA Grapalat" w:hAnsi="GHEA Grapalat"/>
          <w:sz w:val="24"/>
          <w:szCs w:val="24"/>
          <w:lang w:val="hy-AM"/>
        </w:rPr>
        <w:t>յ</w:t>
      </w:r>
      <w:r w:rsidR="00B515FC">
        <w:rPr>
          <w:rFonts w:ascii="GHEA Grapalat" w:hAnsi="GHEA Grapalat"/>
          <w:sz w:val="24"/>
          <w:szCs w:val="24"/>
          <w:lang w:val="hy-AM"/>
        </w:rPr>
        <w:t>ին պայմանները</w:t>
      </w:r>
      <w:r w:rsidRPr="00A54FE5">
        <w:rPr>
          <w:rFonts w:ascii="GHEA Grapalat" w:hAnsi="GHEA Grapalat"/>
          <w:sz w:val="24"/>
          <w:szCs w:val="24"/>
          <w:lang w:val="hy-AM"/>
        </w:rPr>
        <w:t>։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7001AB">
        <w:rPr>
          <w:rFonts w:ascii="GHEA Grapalat" w:hAnsi="GHEA Grapalat"/>
          <w:sz w:val="24"/>
          <w:szCs w:val="24"/>
          <w:lang w:val="hy-AM"/>
        </w:rPr>
        <w:t>Այնուամենայնիվ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21735">
        <w:rPr>
          <w:rFonts w:ascii="GHEA Grapalat" w:hAnsi="GHEA Grapalat"/>
          <w:sz w:val="24"/>
          <w:szCs w:val="24"/>
          <w:lang w:val="hy-AM"/>
        </w:rPr>
        <w:t>202</w:t>
      </w:r>
      <w:r w:rsidR="00E67FE4">
        <w:rPr>
          <w:rFonts w:ascii="GHEA Grapalat" w:hAnsi="GHEA Grapalat"/>
          <w:sz w:val="24"/>
          <w:szCs w:val="24"/>
          <w:lang w:val="hy-AM"/>
        </w:rPr>
        <w:t>4</w:t>
      </w:r>
      <w:r w:rsidR="00821735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CE3">
        <w:rPr>
          <w:rFonts w:ascii="GHEA Grapalat" w:hAnsi="GHEA Grapalat"/>
          <w:sz w:val="24"/>
          <w:szCs w:val="24"/>
          <w:lang w:val="hy-AM"/>
        </w:rPr>
        <w:t>թ</w:t>
      </w:r>
      <w:r w:rsidR="00821735">
        <w:rPr>
          <w:rFonts w:ascii="GHEA Grapalat" w:hAnsi="GHEA Grapalat"/>
          <w:sz w:val="24"/>
          <w:szCs w:val="24"/>
          <w:lang w:val="hy-AM"/>
        </w:rPr>
        <w:t>վականին</w:t>
      </w:r>
      <w:r w:rsidR="00354C92">
        <w:rPr>
          <w:rFonts w:ascii="GHEA Grapalat" w:hAnsi="GHEA Grapalat"/>
          <w:sz w:val="24"/>
          <w:szCs w:val="24"/>
          <w:lang w:val="hy-AM"/>
        </w:rPr>
        <w:t xml:space="preserve"> </w:t>
      </w:r>
      <w:r w:rsidR="00CA49AE">
        <w:rPr>
          <w:rFonts w:ascii="GHEA Grapalat" w:hAnsi="GHEA Grapalat"/>
          <w:sz w:val="24"/>
          <w:szCs w:val="24"/>
          <w:lang w:val="hy-AM"/>
        </w:rPr>
        <w:t>Հայաստանում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990BF5">
        <w:rPr>
          <w:rFonts w:ascii="GHEA Grapalat" w:hAnsi="GHEA Grapalat"/>
          <w:sz w:val="24"/>
          <w:szCs w:val="24"/>
          <w:lang w:val="hy-AM"/>
        </w:rPr>
        <w:t xml:space="preserve">ցեմենտի արտադրության ցուցանիշը </w:t>
      </w:r>
      <w:r w:rsidR="00990BF5" w:rsidRPr="00990BF5">
        <w:rPr>
          <w:rFonts w:ascii="GHEA Grapalat" w:hAnsi="GHEA Grapalat"/>
          <w:sz w:val="24"/>
          <w:szCs w:val="24"/>
          <w:lang w:val="hy-AM"/>
        </w:rPr>
        <w:t>(</w:t>
      </w:r>
      <w:r w:rsidR="00990BF5">
        <w:rPr>
          <w:rFonts w:ascii="GHEA Grapalat" w:hAnsi="GHEA Grapalat"/>
          <w:sz w:val="24"/>
          <w:szCs w:val="24"/>
          <w:lang w:val="hy-AM"/>
        </w:rPr>
        <w:t>1</w:t>
      </w:r>
      <w:r w:rsidR="00990BF5" w:rsidRPr="00DC7F9C">
        <w:rPr>
          <w:rFonts w:ascii="GHEA Grapalat" w:hAnsi="GHEA Grapalat"/>
          <w:sz w:val="24"/>
          <w:szCs w:val="24"/>
          <w:lang w:val="hy-AM"/>
        </w:rPr>
        <w:t>.</w:t>
      </w:r>
      <w:r w:rsidR="00990BF5">
        <w:rPr>
          <w:rFonts w:ascii="GHEA Grapalat" w:hAnsi="GHEA Grapalat"/>
          <w:sz w:val="24"/>
          <w:szCs w:val="24"/>
          <w:lang w:val="hy-AM"/>
        </w:rPr>
        <w:t>05 մլն</w:t>
      </w:r>
      <w:r w:rsidR="00990BF5" w:rsidRPr="00172CE3">
        <w:rPr>
          <w:rFonts w:ascii="GHEA Grapalat" w:hAnsi="GHEA Grapalat"/>
          <w:sz w:val="24"/>
          <w:szCs w:val="24"/>
          <w:lang w:val="hy-AM"/>
        </w:rPr>
        <w:t xml:space="preserve"> </w:t>
      </w:r>
      <w:r w:rsidR="00990BF5">
        <w:rPr>
          <w:rFonts w:ascii="GHEA Grapalat" w:hAnsi="GHEA Grapalat"/>
          <w:sz w:val="24"/>
          <w:szCs w:val="24"/>
          <w:lang w:val="hy-AM"/>
        </w:rPr>
        <w:t>տոննա</w:t>
      </w:r>
      <w:r w:rsidR="00990BF5" w:rsidRPr="00990BF5">
        <w:rPr>
          <w:rFonts w:ascii="GHEA Grapalat" w:hAnsi="GHEA Grapalat"/>
          <w:sz w:val="24"/>
          <w:szCs w:val="24"/>
          <w:lang w:val="hy-AM"/>
        </w:rPr>
        <w:t>)</w:t>
      </w:r>
      <w:r w:rsidR="00990BF5">
        <w:rPr>
          <w:rFonts w:ascii="GHEA Grapalat" w:hAnsi="GHEA Grapalat"/>
          <w:sz w:val="24"/>
          <w:szCs w:val="24"/>
          <w:lang w:val="hy-AM"/>
        </w:rPr>
        <w:t xml:space="preserve"> նախորդ տարվա նկատմամբ նվազ</w:t>
      </w:r>
      <w:r w:rsidR="00172CE3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7001AB">
        <w:rPr>
          <w:rFonts w:ascii="GHEA Grapalat" w:hAnsi="GHEA Grapalat"/>
          <w:sz w:val="24"/>
          <w:szCs w:val="24"/>
          <w:lang w:val="hy-AM"/>
        </w:rPr>
        <w:t>7</w:t>
      </w:r>
      <w:r w:rsidR="007001AB" w:rsidRPr="00AA1C18">
        <w:rPr>
          <w:rFonts w:ascii="GHEA Grapalat" w:hAnsi="GHEA Grapalat"/>
          <w:sz w:val="24"/>
          <w:szCs w:val="24"/>
          <w:lang w:val="hy-AM"/>
        </w:rPr>
        <w:t>.</w:t>
      </w:r>
      <w:r w:rsidR="007001AB">
        <w:rPr>
          <w:rFonts w:ascii="GHEA Grapalat" w:hAnsi="GHEA Grapalat"/>
          <w:sz w:val="24"/>
          <w:szCs w:val="24"/>
          <w:lang w:val="hy-AM"/>
        </w:rPr>
        <w:t>3</w:t>
      </w:r>
      <w:r w:rsidR="007001AB" w:rsidRPr="00354C92">
        <w:rPr>
          <w:rFonts w:ascii="GHEA Grapalat" w:hAnsi="GHEA Grapalat"/>
          <w:sz w:val="24"/>
          <w:szCs w:val="24"/>
          <w:lang w:val="hy-AM"/>
        </w:rPr>
        <w:t>%</w:t>
      </w:r>
      <w:r w:rsidR="007001AB">
        <w:rPr>
          <w:rFonts w:ascii="GHEA Grapalat" w:hAnsi="GHEA Grapalat"/>
          <w:sz w:val="24"/>
          <w:szCs w:val="24"/>
          <w:lang w:val="hy-AM"/>
        </w:rPr>
        <w:t>-ով</w:t>
      </w:r>
      <w:r w:rsidR="00172CE3" w:rsidRPr="00172CE3">
        <w:rPr>
          <w:rFonts w:ascii="GHEA Grapalat" w:hAnsi="GHEA Grapalat"/>
          <w:sz w:val="24"/>
          <w:szCs w:val="24"/>
          <w:lang w:val="hy-AM"/>
        </w:rPr>
        <w:t>:</w:t>
      </w:r>
      <w:r w:rsidR="003657E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409" w:rsidRDefault="003657EF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Հայաստանի ցեմենտ արտադրող </w:t>
      </w:r>
      <w:r>
        <w:rPr>
          <w:rFonts w:ascii="GHEA Grapalat" w:hAnsi="GHEA Grapalat"/>
          <w:sz w:val="24"/>
          <w:szCs w:val="24"/>
          <w:lang w:val="hy-AM"/>
        </w:rPr>
        <w:t>ձեռնարկությունների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արտադրական հզորությունները </w:t>
      </w:r>
      <w:r>
        <w:rPr>
          <w:rFonts w:ascii="GHEA Grapalat" w:hAnsi="GHEA Grapalat"/>
          <w:sz w:val="24"/>
          <w:szCs w:val="24"/>
          <w:lang w:val="hy-AM"/>
        </w:rPr>
        <w:t xml:space="preserve">կազմում են շուրջ </w:t>
      </w:r>
      <w:r w:rsidRPr="002C3365">
        <w:rPr>
          <w:rFonts w:ascii="GHEA Grapalat" w:hAnsi="GHEA Grapalat"/>
          <w:sz w:val="24"/>
          <w:szCs w:val="24"/>
          <w:lang w:val="hy-AM"/>
        </w:rPr>
        <w:t>2.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մլն տոննա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գերազանցում են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ցեմենտի ներքին </w:t>
      </w:r>
      <w:r>
        <w:rPr>
          <w:rFonts w:ascii="GHEA Grapalat" w:hAnsi="GHEA Grapalat"/>
          <w:sz w:val="24"/>
          <w:szCs w:val="24"/>
          <w:lang w:val="hy-AM"/>
        </w:rPr>
        <w:t xml:space="preserve">շուկայի </w:t>
      </w:r>
      <w:r w:rsidRPr="002C3365">
        <w:rPr>
          <w:rFonts w:ascii="GHEA Grapalat" w:hAnsi="GHEA Grapalat"/>
          <w:sz w:val="24"/>
          <w:szCs w:val="24"/>
          <w:lang w:val="hy-AM"/>
        </w:rPr>
        <w:t>պահանջարկը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1A2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D90075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4</w:t>
      </w:r>
      <w:r w:rsidRPr="00D90075">
        <w:rPr>
          <w:rFonts w:ascii="GHEA Grapalat" w:hAnsi="GHEA Grapalat"/>
          <w:sz w:val="24"/>
          <w:szCs w:val="24"/>
          <w:lang w:val="hy-AM"/>
        </w:rPr>
        <w:t xml:space="preserve">-1.5 </w:t>
      </w:r>
      <w:r>
        <w:rPr>
          <w:rFonts w:ascii="GHEA Grapalat" w:hAnsi="GHEA Grapalat"/>
          <w:sz w:val="24"/>
          <w:szCs w:val="24"/>
          <w:lang w:val="hy-AM"/>
        </w:rPr>
        <w:t>մլն տ</w:t>
      </w:r>
      <w:r w:rsidRPr="00D90075">
        <w:rPr>
          <w:rFonts w:ascii="GHEA Grapalat" w:hAnsi="GHEA Grapalat"/>
          <w:sz w:val="24"/>
          <w:szCs w:val="24"/>
          <w:lang w:val="hy-AM"/>
        </w:rPr>
        <w:t>.</w:t>
      </w:r>
      <w:r w:rsidRPr="00801A29">
        <w:rPr>
          <w:rFonts w:ascii="GHEA Grapalat" w:hAnsi="GHEA Grapalat"/>
          <w:sz w:val="24"/>
          <w:szCs w:val="24"/>
          <w:lang w:val="hy-AM"/>
        </w:rPr>
        <w:t>)</w:t>
      </w:r>
    </w:p>
    <w:p w:rsidR="00484675" w:rsidRPr="004D4A0D" w:rsidRDefault="00C76361" w:rsidP="004846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C3365">
        <w:rPr>
          <w:rFonts w:ascii="GHEA Grapalat" w:hAnsi="GHEA Grapalat"/>
          <w:sz w:val="24"/>
          <w:szCs w:val="24"/>
          <w:lang w:val="hy-AM"/>
        </w:rPr>
        <w:t xml:space="preserve">Ըստ 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իճակագրական </w:t>
      </w:r>
      <w:r>
        <w:rPr>
          <w:rFonts w:ascii="GHEA Grapalat" w:hAnsi="GHEA Grapalat"/>
          <w:sz w:val="24"/>
          <w:szCs w:val="24"/>
          <w:lang w:val="hy-AM"/>
        </w:rPr>
        <w:t xml:space="preserve">ծառայության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տվյալների՝ </w:t>
      </w:r>
      <w:r w:rsidR="00141A65">
        <w:rPr>
          <w:rFonts w:ascii="GHEA Grapalat" w:hAnsi="GHEA Grapalat"/>
          <w:sz w:val="24"/>
          <w:szCs w:val="24"/>
          <w:lang w:val="hy-AM"/>
        </w:rPr>
        <w:t>աճ</w:t>
      </w:r>
      <w:r w:rsidR="006A63A1">
        <w:rPr>
          <w:rFonts w:ascii="GHEA Grapalat" w:hAnsi="GHEA Grapalat"/>
          <w:sz w:val="24"/>
          <w:szCs w:val="24"/>
          <w:lang w:val="hy-AM"/>
        </w:rPr>
        <w:t>ել են</w:t>
      </w:r>
      <w:r w:rsidR="00141A65">
        <w:rPr>
          <w:rFonts w:ascii="GHEA Grapalat" w:hAnsi="GHEA Grapalat"/>
          <w:sz w:val="24"/>
          <w:szCs w:val="24"/>
          <w:lang w:val="hy-AM"/>
        </w:rPr>
        <w:t xml:space="preserve"> երրորդ երկրներից ներմուծվող ցեմենտի </w:t>
      </w:r>
      <w:r w:rsidR="006A63A1">
        <w:rPr>
          <w:rFonts w:ascii="GHEA Grapalat" w:hAnsi="GHEA Grapalat"/>
          <w:sz w:val="24"/>
          <w:szCs w:val="24"/>
          <w:lang w:val="hy-AM"/>
        </w:rPr>
        <w:t xml:space="preserve">ծավալները, մասնավորապես՝ 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2023 թվականին Իրանից Հայաստան է </w:t>
      </w:r>
      <w:r w:rsidRPr="002C3365">
        <w:rPr>
          <w:rFonts w:ascii="GHEA Grapalat" w:hAnsi="GHEA Grapalat"/>
          <w:sz w:val="24"/>
          <w:szCs w:val="24"/>
          <w:lang w:val="hy-AM"/>
        </w:rPr>
        <w:lastRenderedPageBreak/>
        <w:t>ներմուծվել 26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2C3365">
        <w:rPr>
          <w:rFonts w:ascii="GHEA Grapalat" w:hAnsi="GHEA Grapalat"/>
          <w:sz w:val="24"/>
          <w:szCs w:val="24"/>
          <w:lang w:val="hy-AM"/>
        </w:rPr>
        <w:t xml:space="preserve"> հազ.տ. ցեմենտ</w:t>
      </w:r>
      <w:r w:rsidRPr="00F45468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աճը 2022թ</w:t>
      </w:r>
      <w:r w:rsidRPr="00302FCA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նկատմամբ </w:t>
      </w:r>
      <w:r w:rsidRPr="00A66386">
        <w:rPr>
          <w:rFonts w:ascii="GHEA Grapalat" w:hAnsi="GHEA Grapalat"/>
          <w:sz w:val="24"/>
          <w:szCs w:val="24"/>
          <w:lang w:val="hy-AM"/>
        </w:rPr>
        <w:t>3.5</w:t>
      </w:r>
      <w:r>
        <w:rPr>
          <w:rFonts w:ascii="GHEA Grapalat" w:hAnsi="GHEA Grapalat"/>
          <w:sz w:val="24"/>
          <w:szCs w:val="24"/>
          <w:lang w:val="hy-AM"/>
        </w:rPr>
        <w:t xml:space="preserve"> անգամ</w:t>
      </w:r>
      <w:r w:rsidR="006A63A1">
        <w:rPr>
          <w:rFonts w:ascii="GHEA Grapalat" w:hAnsi="GHEA Grapalat"/>
          <w:sz w:val="24"/>
          <w:szCs w:val="24"/>
          <w:lang w:val="hy-AM"/>
        </w:rPr>
        <w:t>, իսկ ը</w:t>
      </w:r>
      <w:r w:rsidR="00484675">
        <w:rPr>
          <w:rFonts w:ascii="GHEA Grapalat" w:hAnsi="GHEA Grapalat"/>
          <w:sz w:val="24"/>
          <w:szCs w:val="24"/>
          <w:lang w:val="hy-AM"/>
        </w:rPr>
        <w:t xml:space="preserve">ստ Պետական եկամուտների կոմիտեից աշխատանքային կարգով տրամադրված տվյալների՝ </w:t>
      </w:r>
      <w:r w:rsidR="00484675" w:rsidRPr="002C3365">
        <w:rPr>
          <w:rFonts w:ascii="GHEA Grapalat" w:hAnsi="GHEA Grapalat"/>
          <w:sz w:val="24"/>
          <w:szCs w:val="24"/>
          <w:lang w:val="hy-AM"/>
        </w:rPr>
        <w:t>2024 թվականի</w:t>
      </w:r>
      <w:r w:rsidR="00484675">
        <w:rPr>
          <w:rFonts w:ascii="GHEA Grapalat" w:hAnsi="GHEA Grapalat"/>
          <w:sz w:val="24"/>
          <w:szCs w:val="24"/>
          <w:lang w:val="hy-AM"/>
        </w:rPr>
        <w:t>ն</w:t>
      </w:r>
      <w:r w:rsidR="00484675" w:rsidRPr="002C3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484675">
        <w:rPr>
          <w:rFonts w:ascii="GHEA Grapalat" w:hAnsi="GHEA Grapalat"/>
          <w:sz w:val="24"/>
          <w:szCs w:val="24"/>
          <w:lang w:val="hy-AM"/>
        </w:rPr>
        <w:t xml:space="preserve">Հայաստան է ներմուծվել </w:t>
      </w:r>
      <w:r w:rsidR="00484675" w:rsidRPr="008D5F54">
        <w:rPr>
          <w:rFonts w:ascii="GHEA Grapalat" w:hAnsi="GHEA Grapalat"/>
          <w:sz w:val="24"/>
          <w:szCs w:val="24"/>
          <w:lang w:val="hy-AM"/>
        </w:rPr>
        <w:t>436</w:t>
      </w:r>
      <w:r w:rsidR="00484675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484675" w:rsidRPr="004D4A0D">
        <w:rPr>
          <w:rFonts w:ascii="GHEA Grapalat" w:hAnsi="GHEA Grapalat"/>
          <w:sz w:val="24"/>
          <w:szCs w:val="24"/>
          <w:lang w:val="hy-AM"/>
        </w:rPr>
        <w:t>.</w:t>
      </w:r>
      <w:r w:rsidR="00484675">
        <w:rPr>
          <w:rFonts w:ascii="GHEA Grapalat" w:hAnsi="GHEA Grapalat"/>
          <w:sz w:val="24"/>
          <w:szCs w:val="24"/>
          <w:lang w:val="hy-AM"/>
        </w:rPr>
        <w:t>տ</w:t>
      </w:r>
      <w:r w:rsidR="00484675" w:rsidRPr="004D4A0D">
        <w:rPr>
          <w:rFonts w:ascii="GHEA Grapalat" w:hAnsi="GHEA Grapalat"/>
          <w:sz w:val="24"/>
          <w:szCs w:val="24"/>
          <w:lang w:val="hy-AM"/>
        </w:rPr>
        <w:t>.</w:t>
      </w:r>
      <w:r w:rsidR="00484675">
        <w:rPr>
          <w:rFonts w:ascii="GHEA Grapalat" w:hAnsi="GHEA Grapalat"/>
          <w:sz w:val="24"/>
          <w:szCs w:val="24"/>
          <w:lang w:val="hy-AM"/>
        </w:rPr>
        <w:t xml:space="preserve"> ցեմենտ </w:t>
      </w:r>
      <w:r w:rsidR="00484675" w:rsidRPr="00EB78D0">
        <w:rPr>
          <w:rFonts w:ascii="GHEA Grapalat" w:hAnsi="GHEA Grapalat"/>
          <w:sz w:val="24"/>
          <w:szCs w:val="24"/>
          <w:lang w:val="hy-AM"/>
        </w:rPr>
        <w:t>(</w:t>
      </w:r>
      <w:r w:rsidR="00484675">
        <w:rPr>
          <w:rFonts w:ascii="GHEA Grapalat" w:hAnsi="GHEA Grapalat"/>
          <w:sz w:val="24"/>
          <w:szCs w:val="24"/>
          <w:lang w:val="hy-AM"/>
        </w:rPr>
        <w:t>աճը 2023թ</w:t>
      </w:r>
      <w:r w:rsidR="00484675" w:rsidRPr="00EB78D0">
        <w:rPr>
          <w:rFonts w:ascii="GHEA Grapalat" w:hAnsi="GHEA Grapalat"/>
          <w:sz w:val="24"/>
          <w:szCs w:val="24"/>
          <w:lang w:val="hy-AM"/>
        </w:rPr>
        <w:t xml:space="preserve">. </w:t>
      </w:r>
      <w:r w:rsidR="00484675">
        <w:rPr>
          <w:rFonts w:ascii="GHEA Grapalat" w:hAnsi="GHEA Grapalat"/>
          <w:sz w:val="24"/>
          <w:szCs w:val="24"/>
          <w:lang w:val="hy-AM"/>
        </w:rPr>
        <w:t xml:space="preserve"> նկատմամբ՝ </w:t>
      </w:r>
      <w:r w:rsidR="00484675" w:rsidRPr="000A5227">
        <w:rPr>
          <w:rFonts w:ascii="GHEA Grapalat" w:hAnsi="GHEA Grapalat"/>
          <w:sz w:val="24"/>
          <w:szCs w:val="24"/>
          <w:lang w:val="hy-AM"/>
        </w:rPr>
        <w:t>7</w:t>
      </w:r>
      <w:r w:rsidR="00484675">
        <w:rPr>
          <w:rFonts w:ascii="GHEA Grapalat" w:hAnsi="GHEA Grapalat"/>
          <w:sz w:val="24"/>
          <w:szCs w:val="24"/>
          <w:lang w:val="hy-AM"/>
        </w:rPr>
        <w:t>2</w:t>
      </w:r>
      <w:r w:rsidR="00484675" w:rsidRPr="00EB78D0">
        <w:rPr>
          <w:rFonts w:ascii="GHEA Grapalat" w:hAnsi="GHEA Grapalat"/>
          <w:sz w:val="24"/>
          <w:szCs w:val="24"/>
          <w:lang w:val="hy-AM"/>
        </w:rPr>
        <w:t>%)</w:t>
      </w:r>
      <w:r w:rsidR="00484675">
        <w:rPr>
          <w:rFonts w:ascii="GHEA Grapalat" w:hAnsi="GHEA Grapalat"/>
          <w:sz w:val="24"/>
          <w:szCs w:val="24"/>
          <w:lang w:val="hy-AM"/>
        </w:rPr>
        <w:t>։</w:t>
      </w:r>
      <w:r w:rsidR="00484675" w:rsidRPr="000A522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61D5B" w:rsidRPr="00C2060A" w:rsidRDefault="006647DA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 պարագայում էլ ավելի է նվազել տեղական ցեմենտի մրցունակությունը, ինչի արդյունքում՝ վատթարացել է նաև տեղական ցեմենտ արտադրողների </w:t>
      </w:r>
      <w:r w:rsidR="006E7D5A">
        <w:rPr>
          <w:rFonts w:ascii="GHEA Grapalat" w:hAnsi="GHEA Grapalat"/>
          <w:sz w:val="24"/>
          <w:szCs w:val="24"/>
          <w:lang w:val="hy-AM"/>
        </w:rPr>
        <w:t>ֆինանսական վիճակը</w:t>
      </w:r>
      <w:r w:rsidR="00484675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5CE" w:rsidRPr="007205CE">
        <w:rPr>
          <w:rFonts w:ascii="GHEA Grapalat" w:hAnsi="GHEA Grapalat"/>
          <w:sz w:val="24"/>
          <w:szCs w:val="24"/>
          <w:lang w:val="hy-AM"/>
        </w:rPr>
        <w:t>(</w:t>
      </w:r>
      <w:r w:rsidR="007205CE">
        <w:rPr>
          <w:rFonts w:ascii="GHEA Grapalat" w:hAnsi="GHEA Grapalat"/>
          <w:sz w:val="24"/>
          <w:szCs w:val="24"/>
          <w:lang w:val="hy-AM"/>
        </w:rPr>
        <w:t>ներկայումս Կառավարության քննարկման փուլում է գտնվում ցեմենտի ներմուծման գործունեության լիցենզիայի տրամադրման համար պետական տուրքի չափի բարձրացում նախատեսող օրինագիծը</w:t>
      </w:r>
      <w:r w:rsidR="007205CE" w:rsidRPr="007205C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</w:t>
      </w:r>
      <w:r w:rsidR="00AD508F">
        <w:rPr>
          <w:rFonts w:ascii="GHEA Grapalat" w:hAnsi="GHEA Grapalat"/>
          <w:sz w:val="24"/>
          <w:szCs w:val="24"/>
          <w:lang w:val="hy-AM"/>
        </w:rPr>
        <w:t xml:space="preserve"> </w:t>
      </w:r>
      <w:r w:rsidR="00C2060A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5D7DB2" w:rsidRDefault="00C8785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Այսպիսով, ց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եմենտի ներմուծման աճը փաստում </w:t>
      </w:r>
      <w:r w:rsidR="006E7D5A">
        <w:rPr>
          <w:rFonts w:ascii="GHEA Grapalat" w:hAnsi="GHEA Grapalat"/>
          <w:sz w:val="24"/>
          <w:szCs w:val="24"/>
          <w:lang w:val="hy-AM"/>
        </w:rPr>
        <w:t>է</w:t>
      </w:r>
      <w:r w:rsidR="005D7DB2">
        <w:rPr>
          <w:rFonts w:ascii="GHEA Grapalat" w:hAnsi="GHEA Grapalat"/>
          <w:sz w:val="24"/>
          <w:szCs w:val="24"/>
          <w:lang w:val="hy-AM"/>
        </w:rPr>
        <w:t>, որ առաջարկվող կարգավորումներ</w:t>
      </w:r>
      <w:r w:rsidR="006E7D5A">
        <w:rPr>
          <w:rFonts w:ascii="GHEA Grapalat" w:hAnsi="GHEA Grapalat"/>
          <w:sz w:val="24"/>
          <w:szCs w:val="24"/>
          <w:lang w:val="hy-AM"/>
        </w:rPr>
        <w:t xml:space="preserve">ը չեն խոչընդոտում </w:t>
      </w:r>
      <w:r w:rsidR="0060523F">
        <w:rPr>
          <w:rFonts w:ascii="GHEA Grapalat" w:hAnsi="GHEA Grapalat"/>
          <w:sz w:val="24"/>
          <w:szCs w:val="24"/>
          <w:lang w:val="hy-AM"/>
        </w:rPr>
        <w:t xml:space="preserve">երրորդ երկրներից </w:t>
      </w:r>
      <w:r w:rsidR="006E7D5A">
        <w:rPr>
          <w:rFonts w:ascii="GHEA Grapalat" w:hAnsi="GHEA Grapalat"/>
          <w:sz w:val="24"/>
          <w:szCs w:val="24"/>
          <w:lang w:val="hy-AM"/>
        </w:rPr>
        <w:t xml:space="preserve">ցեմենտի ներմուծման գործընթացին, </w:t>
      </w:r>
      <w:r w:rsidR="00413CEB">
        <w:rPr>
          <w:rFonts w:ascii="GHEA Grapalat" w:hAnsi="GHEA Grapalat"/>
          <w:sz w:val="24"/>
          <w:szCs w:val="24"/>
          <w:lang w:val="hy-AM"/>
        </w:rPr>
        <w:t>միաժամանակ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DD5">
        <w:rPr>
          <w:rFonts w:ascii="GHEA Grapalat" w:hAnsi="GHEA Grapalat"/>
          <w:sz w:val="24"/>
          <w:szCs w:val="24"/>
          <w:lang w:val="hy-AM"/>
        </w:rPr>
        <w:t>ապահով</w:t>
      </w:r>
      <w:r w:rsidR="0060523F">
        <w:rPr>
          <w:rFonts w:ascii="GHEA Grapalat" w:hAnsi="GHEA Grapalat"/>
          <w:sz w:val="24"/>
          <w:szCs w:val="24"/>
          <w:lang w:val="hy-AM"/>
        </w:rPr>
        <w:t>ում են</w:t>
      </w:r>
      <w:r w:rsidR="00FA5DD5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ցեմենտի ներքին շուկայի պահանջարկը</w:t>
      </w:r>
      <w:r w:rsidR="0060523F">
        <w:rPr>
          <w:rFonts w:ascii="GHEA Grapalat" w:hAnsi="GHEA Grapalat"/>
          <w:sz w:val="24"/>
          <w:szCs w:val="24"/>
          <w:lang w:val="hy-AM"/>
        </w:rPr>
        <w:t xml:space="preserve"> ի հաշիվ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567">
        <w:rPr>
          <w:rFonts w:ascii="GHEA Grapalat" w:hAnsi="GHEA Grapalat"/>
          <w:sz w:val="24"/>
          <w:szCs w:val="24"/>
          <w:lang w:val="hy-AM"/>
        </w:rPr>
        <w:t>տեղական ցեմենտ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 արտադրող, 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ներմուծվող </w:t>
      </w:r>
      <w:r w:rsidR="00A63093">
        <w:rPr>
          <w:rFonts w:ascii="GHEA Grapalat" w:hAnsi="GHEA Grapalat"/>
          <w:sz w:val="24"/>
          <w:szCs w:val="24"/>
          <w:lang w:val="hy-AM"/>
        </w:rPr>
        <w:t xml:space="preserve">կլինկերից </w:t>
      </w:r>
      <w:r w:rsidR="00534567">
        <w:rPr>
          <w:rFonts w:ascii="GHEA Grapalat" w:hAnsi="GHEA Grapalat"/>
          <w:sz w:val="24"/>
          <w:szCs w:val="24"/>
          <w:lang w:val="hy-AM"/>
        </w:rPr>
        <w:t>տեղում</w:t>
      </w:r>
      <w:r w:rsidR="00EE1580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93">
        <w:rPr>
          <w:rFonts w:ascii="GHEA Grapalat" w:hAnsi="GHEA Grapalat"/>
          <w:sz w:val="24"/>
          <w:szCs w:val="24"/>
          <w:lang w:val="hy-AM"/>
        </w:rPr>
        <w:t>ցեմենտ արտադրող և երրորդ երկրներից ցեմենտ ներմուծող տնտեսավարողների միջև</w:t>
      </w:r>
      <w:r w:rsidR="00BB1CF1" w:rsidRPr="00BB1CF1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CF1">
        <w:rPr>
          <w:rFonts w:ascii="GHEA Grapalat" w:hAnsi="GHEA Grapalat"/>
          <w:sz w:val="24"/>
          <w:szCs w:val="24"/>
          <w:lang w:val="hy-AM"/>
        </w:rPr>
        <w:t>մրցակցության շնորհիվ</w:t>
      </w:r>
      <w:r w:rsidR="005D7DB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26111" w:rsidRDefault="00626111" w:rsidP="006261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54FE5">
        <w:rPr>
          <w:rFonts w:ascii="GHEA Grapalat" w:hAnsi="GHEA Grapalat"/>
          <w:sz w:val="24"/>
          <w:szCs w:val="24"/>
          <w:lang w:val="hy-AM"/>
        </w:rPr>
        <w:t xml:space="preserve">Նպատակ ունենալով </w:t>
      </w:r>
      <w:r>
        <w:rPr>
          <w:rFonts w:ascii="GHEA Grapalat" w:hAnsi="GHEA Grapalat"/>
          <w:sz w:val="24"/>
          <w:szCs w:val="24"/>
          <w:lang w:val="hy-AM"/>
        </w:rPr>
        <w:t>շարունակական դարձնել պետության կողմից տեղական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արտադրությունների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զարգացումը խթանող միջոցառումները՝</w:t>
      </w:r>
      <w:r w:rsidRPr="00A54FE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նպատակահարմար ենք գտնում շարունակել երրորդ երկրներից ներմուծվող ցեմենտի լիցենզավորման գործընթացը</w:t>
      </w:r>
      <w:r w:rsidR="004C705D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2</w:t>
      </w:r>
      <w:r w:rsidR="000273AA">
        <w:rPr>
          <w:rFonts w:ascii="GHEA Grapalat" w:hAnsi="GHEA Grapalat"/>
          <w:sz w:val="24"/>
          <w:szCs w:val="24"/>
          <w:lang w:val="hy-AM"/>
        </w:rPr>
        <w:t>8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0273AA">
        <w:rPr>
          <w:rFonts w:ascii="GHEA Grapalat" w:hAnsi="GHEA Grapalat"/>
          <w:sz w:val="24"/>
          <w:szCs w:val="24"/>
          <w:lang w:val="hy-AM"/>
        </w:rPr>
        <w:t>11</w:t>
      </w:r>
      <w:r w:rsidR="004C705D" w:rsidRPr="004C705D">
        <w:rPr>
          <w:rFonts w:ascii="GHEA Grapalat" w:hAnsi="GHEA Grapalat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202</w:t>
      </w:r>
      <w:r w:rsidR="004069AF">
        <w:rPr>
          <w:rFonts w:ascii="GHEA Grapalat" w:hAnsi="GHEA Grapalat" w:cs="Sylfaen"/>
          <w:sz w:val="24"/>
          <w:szCs w:val="24"/>
          <w:lang w:val="hy-AM"/>
        </w:rPr>
        <w:t>4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>թ</w:t>
      </w:r>
      <w:r w:rsidR="004069AF" w:rsidRPr="004069AF">
        <w:rPr>
          <w:rFonts w:ascii="GHEA Grapalat" w:hAnsi="GHEA Grapalat" w:cs="Sylfaen"/>
          <w:sz w:val="24"/>
          <w:szCs w:val="24"/>
          <w:lang w:val="hy-AM"/>
        </w:rPr>
        <w:t>.</w:t>
      </w:r>
      <w:r w:rsidR="004C705D" w:rsidRPr="00A54FE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0273AA">
        <w:rPr>
          <w:rFonts w:ascii="GHEA Grapalat" w:hAnsi="GHEA Grapalat" w:cs="Sylfaen"/>
          <w:sz w:val="24"/>
          <w:szCs w:val="24"/>
          <w:lang w:val="hy-AM"/>
        </w:rPr>
        <w:t>1871</w:t>
      </w:r>
      <w:r w:rsidR="004C705D" w:rsidRPr="00174F87">
        <w:rPr>
          <w:rFonts w:ascii="GHEA Grapalat" w:hAnsi="GHEA Grapalat" w:cs="Sylfaen"/>
          <w:sz w:val="24"/>
          <w:szCs w:val="24"/>
          <w:lang w:val="hy-AM"/>
        </w:rPr>
        <w:t>-Ն որոշմա</w:t>
      </w:r>
      <w:r w:rsidR="00D13775">
        <w:rPr>
          <w:rFonts w:ascii="GHEA Grapalat" w:hAnsi="GHEA Grapalat" w:cs="Sylfaen"/>
          <w:sz w:val="24"/>
          <w:szCs w:val="24"/>
          <w:lang w:val="hy-AM"/>
        </w:rPr>
        <w:t>ն</w:t>
      </w:r>
      <w:r w:rsidR="004C705D" w:rsidRPr="004C70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3775">
        <w:rPr>
          <w:rFonts w:ascii="GHEA Grapalat" w:hAnsi="GHEA Grapalat" w:cs="Sylfaen"/>
          <w:sz w:val="24"/>
          <w:szCs w:val="24"/>
          <w:lang w:val="hy-AM"/>
        </w:rPr>
        <w:t xml:space="preserve">գործողության </w:t>
      </w:r>
      <w:r w:rsidR="004C705D">
        <w:rPr>
          <w:rFonts w:ascii="GHEA Grapalat" w:hAnsi="GHEA Grapalat" w:cs="Sylfaen"/>
          <w:sz w:val="24"/>
          <w:szCs w:val="24"/>
          <w:lang w:val="hy-AM"/>
        </w:rPr>
        <w:t>ժամկետն ավարտվելուց հետո</w:t>
      </w:r>
      <w:r w:rsidR="00D13775">
        <w:rPr>
          <w:rFonts w:ascii="GHEA Grapalat" w:hAnsi="GHEA Grapalat" w:cs="Sylfaen"/>
          <w:sz w:val="24"/>
          <w:szCs w:val="24"/>
          <w:lang w:val="hy-AM"/>
        </w:rPr>
        <w:t>՝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 սահմանել </w:t>
      </w:r>
      <w:r w:rsidR="008A7401">
        <w:rPr>
          <w:rFonts w:ascii="GHEA Grapalat" w:hAnsi="GHEA Grapalat" w:cs="Sylfaen"/>
          <w:sz w:val="24"/>
          <w:szCs w:val="24"/>
          <w:lang w:val="hy-AM"/>
        </w:rPr>
        <w:t xml:space="preserve">ցեմենտի ներմուծման </w:t>
      </w:r>
      <w:r w:rsidR="00B332E8">
        <w:rPr>
          <w:rFonts w:ascii="GHEA Grapalat" w:hAnsi="GHEA Grapalat" w:cs="Sylfaen"/>
          <w:sz w:val="24"/>
          <w:szCs w:val="24"/>
          <w:lang w:val="hy-AM"/>
        </w:rPr>
        <w:t xml:space="preserve">լիցենզավորման նոր </w:t>
      </w:r>
      <w:r>
        <w:rPr>
          <w:rFonts w:ascii="GHEA Grapalat" w:hAnsi="GHEA Grapalat"/>
          <w:sz w:val="24"/>
          <w:szCs w:val="24"/>
          <w:lang w:val="hy-AM"/>
        </w:rPr>
        <w:t>վեց</w:t>
      </w:r>
      <w:r w:rsidR="00B332E8">
        <w:rPr>
          <w:rFonts w:ascii="GHEA Grapalat" w:hAnsi="GHEA Grapalat"/>
          <w:sz w:val="24"/>
          <w:szCs w:val="24"/>
          <w:lang w:val="hy-AM"/>
        </w:rPr>
        <w:t>ամսյա</w:t>
      </w:r>
      <w:r>
        <w:rPr>
          <w:rFonts w:ascii="GHEA Grapalat" w:hAnsi="GHEA Grapalat"/>
          <w:sz w:val="24"/>
          <w:szCs w:val="24"/>
          <w:lang w:val="hy-AM"/>
        </w:rPr>
        <w:t xml:space="preserve"> ժամկ</w:t>
      </w:r>
      <w:r w:rsidR="00B332E8">
        <w:rPr>
          <w:rFonts w:ascii="GHEA Grapalat" w:hAnsi="GHEA Grapalat"/>
          <w:sz w:val="24"/>
          <w:szCs w:val="24"/>
          <w:lang w:val="hy-AM"/>
        </w:rPr>
        <w:t>ետ</w:t>
      </w:r>
      <w:r w:rsidR="006F07DB">
        <w:rPr>
          <w:rFonts w:ascii="GHEA Grapalat" w:hAnsi="GHEA Grapalat"/>
          <w:sz w:val="24"/>
          <w:szCs w:val="24"/>
          <w:lang w:val="hy-AM"/>
        </w:rPr>
        <w:t xml:space="preserve">, որի </w:t>
      </w:r>
      <w:r w:rsidR="00D13775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ներկայացնում ենք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Հանրապետություն ցեմենտի ներմուծման ժամանակավոր սահմանափակում կիրառելու, ներմուծման լիցենզավորման ընթացակարգը և </w:t>
      </w:r>
      <w:r w:rsidR="00236051">
        <w:rPr>
          <w:rFonts w:ascii="GHEA Grapalat" w:hAnsi="GHEA Grapalat"/>
          <w:sz w:val="24"/>
          <w:szCs w:val="24"/>
          <w:lang w:val="hy-AM"/>
        </w:rPr>
        <w:t>հիմնական</w:t>
      </w:r>
      <w:r w:rsidR="002862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լիցենզիայի ձևը սահմանելու մասին»  </w:t>
      </w:r>
      <w:r w:rsidR="004069AF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Pr="00350A42">
        <w:rPr>
          <w:rFonts w:ascii="GHEA Grapalat" w:hAnsi="GHEA Grapalat"/>
          <w:sz w:val="24"/>
          <w:szCs w:val="24"/>
          <w:lang w:val="hy-AM"/>
        </w:rPr>
        <w:t>որոշման նախագի</w:t>
      </w:r>
      <w:r>
        <w:rPr>
          <w:rFonts w:ascii="GHEA Grapalat" w:hAnsi="GHEA Grapalat"/>
          <w:sz w:val="24"/>
          <w:szCs w:val="24"/>
          <w:lang w:val="hy-AM"/>
        </w:rPr>
        <w:t>ծը</w:t>
      </w:r>
      <w:r w:rsidRPr="00350A42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BB6F94" w:rsidRPr="00CB7C12" w:rsidRDefault="008A7401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 w:cs="Sylfaen"/>
          <w:sz w:val="24"/>
          <w:szCs w:val="24"/>
          <w:lang w:val="hy-AM"/>
        </w:rPr>
        <w:t>Սույն ն</w:t>
      </w:r>
      <w:r w:rsidR="00A17F4A" w:rsidRPr="00CB7C12">
        <w:rPr>
          <w:rFonts w:ascii="GHEA Grapalat" w:hAnsi="GHEA Grapalat" w:cs="Sylfaen"/>
          <w:sz w:val="24"/>
          <w:szCs w:val="24"/>
          <w:lang w:val="hy-AM"/>
        </w:rPr>
        <w:t>ախագ</w:t>
      </w:r>
      <w:r w:rsidR="00AC5041" w:rsidRPr="00CB7C12">
        <w:rPr>
          <w:rFonts w:ascii="GHEA Grapalat" w:hAnsi="GHEA Grapalat" w:cs="Sylfaen"/>
          <w:sz w:val="24"/>
          <w:szCs w:val="24"/>
          <w:lang w:val="hy-AM"/>
        </w:rPr>
        <w:t>ծ</w:t>
      </w:r>
      <w:r w:rsidR="00A17F4A" w:rsidRPr="00CB7C12">
        <w:rPr>
          <w:rFonts w:ascii="GHEA Grapalat" w:hAnsi="GHEA Grapalat" w:cs="Sylfaen"/>
          <w:sz w:val="24"/>
          <w:szCs w:val="24"/>
          <w:lang w:val="hy-AM"/>
        </w:rPr>
        <w:t>ով հաստատվող կարգ</w:t>
      </w:r>
      <w:r w:rsidR="005D7DB2" w:rsidRPr="00CB7C12">
        <w:rPr>
          <w:rFonts w:ascii="GHEA Grapalat" w:hAnsi="GHEA Grapalat" w:cs="Sylfaen"/>
          <w:sz w:val="24"/>
          <w:szCs w:val="24"/>
          <w:lang w:val="hy-AM"/>
        </w:rPr>
        <w:t>ավորումն</w:t>
      </w:r>
      <w:r w:rsidR="0008623D" w:rsidRPr="00CB7C12">
        <w:rPr>
          <w:rFonts w:ascii="GHEA Grapalat" w:hAnsi="GHEA Grapalat" w:cs="Sylfaen"/>
          <w:sz w:val="24"/>
          <w:szCs w:val="24"/>
          <w:lang w:val="hy-AM"/>
        </w:rPr>
        <w:t xml:space="preserve"> ամբողջությամբ համապատասխանում է «Եվրասիական տնտեսական միության մասին» պայմանագրի 7-րդ հավելվածի 54-րդ կետի դրույթներով սահմանված </w:t>
      </w:r>
      <w:r w:rsidR="00A61C04" w:rsidRPr="00CB7C12">
        <w:rPr>
          <w:rFonts w:ascii="GHEA Grapalat" w:hAnsi="GHEA Grapalat" w:cs="Sylfaen"/>
          <w:sz w:val="24"/>
          <w:szCs w:val="24"/>
          <w:lang w:val="hy-AM"/>
        </w:rPr>
        <w:t xml:space="preserve">ոչ սակագնային կարգավորումների </w:t>
      </w:r>
      <w:r w:rsidR="0008623D" w:rsidRPr="00CB7C12">
        <w:rPr>
          <w:rFonts w:ascii="GHEA Grapalat" w:hAnsi="GHEA Grapalat" w:cs="Sylfaen"/>
          <w:sz w:val="24"/>
          <w:szCs w:val="24"/>
          <w:lang w:val="hy-AM"/>
        </w:rPr>
        <w:t>պահանջներին։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B6F94" w:rsidRPr="00CB7C12" w:rsidRDefault="007B471D" w:rsidP="00BB6F9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 xml:space="preserve">Միևնույն ժամանակ, 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t xml:space="preserve">ՀՀ էկոնոմիկայի նախարարության ուշադրության կենտրոնում են գտնվում ցեմենտի տեղական շուկայում կատարվող 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հնարավոր 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t xml:space="preserve">փոփոխությունները և 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lastRenderedPageBreak/>
        <w:t xml:space="preserve">կախված շուկայի վարքագծից՝ </w:t>
      </w:r>
      <w:r w:rsidR="00A6184E" w:rsidRPr="00CB7C12">
        <w:rPr>
          <w:rFonts w:ascii="GHEA Grapalat" w:hAnsi="GHEA Grapalat"/>
          <w:sz w:val="24"/>
          <w:szCs w:val="24"/>
          <w:lang w:val="hy-AM"/>
        </w:rPr>
        <w:t>կ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t>առաջարկվե</w:t>
      </w:r>
      <w:r w:rsidR="006F7069" w:rsidRPr="00CB7C12">
        <w:rPr>
          <w:rFonts w:ascii="GHEA Grapalat" w:hAnsi="GHEA Grapalat"/>
          <w:sz w:val="24"/>
          <w:szCs w:val="24"/>
          <w:lang w:val="hy-AM"/>
        </w:rPr>
        <w:t>ն</w:t>
      </w:r>
      <w:r w:rsidR="00BB6F94" w:rsidRPr="00CB7C12">
        <w:rPr>
          <w:rFonts w:ascii="GHEA Grapalat" w:hAnsi="GHEA Grapalat"/>
          <w:sz w:val="24"/>
          <w:szCs w:val="24"/>
          <w:lang w:val="hy-AM"/>
        </w:rPr>
        <w:t xml:space="preserve"> համապատասխան իրավական կարգավորումներ։</w:t>
      </w:r>
    </w:p>
    <w:p w:rsidR="00DC5409" w:rsidRPr="00CB7C12" w:rsidRDefault="00DC7F9C" w:rsidP="002B6CD7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B7C12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DC5409" w:rsidRPr="00CB7C12" w:rsidRDefault="00DC5409" w:rsidP="00DC540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բնականոն գործունեության ապահովում և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>ցեմենտի տեղական շուկայում հավասար մրցակցության ապահովում</w:t>
      </w:r>
      <w:r w:rsidRPr="00CB7C12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DC5409" w:rsidRPr="00CB7C12" w:rsidRDefault="0059089E" w:rsidP="00DC540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Տեղական ցեմենտի արտադրության զարգացում</w:t>
      </w:r>
      <w:r w:rsidR="00034E7F" w:rsidRPr="00CB7C12">
        <w:rPr>
          <w:rFonts w:ascii="GHEA Grapalat" w:hAnsi="GHEA Grapalat"/>
          <w:sz w:val="24"/>
          <w:szCs w:val="24"/>
          <w:lang w:val="hy-AM"/>
        </w:rPr>
        <w:t xml:space="preserve">, ցեմենտի ներքին շուկայում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 xml:space="preserve">տեղում արտադրվող և ներմուծվող ցեմենտի համար </w:t>
      </w:r>
      <w:r w:rsidR="00034E7F" w:rsidRPr="00CB7C12">
        <w:rPr>
          <w:rFonts w:ascii="GHEA Grapalat" w:hAnsi="GHEA Grapalat"/>
          <w:sz w:val="24"/>
          <w:szCs w:val="24"/>
          <w:lang w:val="hy-AM"/>
        </w:rPr>
        <w:t>հավասար պայմանների ապահովում</w:t>
      </w:r>
      <w:r w:rsidR="00DC5409" w:rsidRPr="00CB7C12">
        <w:rPr>
          <w:rFonts w:ascii="GHEA Grapalat" w:hAnsi="GHEA Grapalat"/>
          <w:sz w:val="24"/>
          <w:szCs w:val="24"/>
          <w:lang w:val="hy-AM"/>
        </w:rPr>
        <w:t>: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DC5409" w:rsidRPr="00CB7C12" w:rsidRDefault="00DC5409" w:rsidP="00DC54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86940" w:rsidRPr="00CB7C12" w:rsidRDefault="00DC5409" w:rsidP="00DC54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0C0460" w:rsidRPr="00CB7C12">
        <w:rPr>
          <w:rFonts w:ascii="GHEA Grapalat" w:hAnsi="GHEA Grapalat"/>
          <w:sz w:val="24"/>
          <w:szCs w:val="24"/>
          <w:lang w:val="hy-AM"/>
        </w:rPr>
        <w:t>պ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59089E" w:rsidRPr="00CB7C12">
        <w:rPr>
          <w:rFonts w:ascii="GHEA Grapalat" w:hAnsi="GHEA Grapalat"/>
          <w:sz w:val="24"/>
          <w:szCs w:val="24"/>
          <w:lang w:val="hy-AM"/>
        </w:rPr>
        <w:t xml:space="preserve">տեղական ցեմենտ արտադրողների </w:t>
      </w:r>
      <w:r w:rsidR="00851B44" w:rsidRPr="00CB7C12">
        <w:rPr>
          <w:rFonts w:ascii="GHEA Grapalat" w:hAnsi="GHEA Grapalat"/>
          <w:sz w:val="24"/>
          <w:szCs w:val="24"/>
          <w:lang w:val="hy-AM"/>
        </w:rPr>
        <w:t>և ներմուծողների միջև առողջ մրցակցության ապահովմ</w:t>
      </w:r>
      <w:r w:rsidR="00B57C93">
        <w:rPr>
          <w:rFonts w:ascii="GHEA Grapalat" w:hAnsi="GHEA Grapalat"/>
          <w:sz w:val="24"/>
          <w:szCs w:val="24"/>
          <w:lang w:val="hy-AM"/>
        </w:rPr>
        <w:t>անը</w:t>
      </w:r>
      <w:r w:rsidRPr="00CB7C12">
        <w:rPr>
          <w:rFonts w:ascii="GHEA Grapalat" w:hAnsi="GHEA Grapalat"/>
          <w:sz w:val="24"/>
          <w:szCs w:val="24"/>
          <w:lang w:val="hy-AM"/>
        </w:rPr>
        <w:t>։</w:t>
      </w:r>
    </w:p>
    <w:p w:rsidR="00FD2EDD" w:rsidRPr="00CB7C12" w:rsidRDefault="00686940" w:rsidP="00686940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Կապը ռազմավարական այ</w:t>
      </w:r>
      <w:r w:rsidR="001225F9" w:rsidRPr="00CB7C12">
        <w:rPr>
          <w:rFonts w:ascii="GHEA Grapalat" w:hAnsi="GHEA Grapalat"/>
          <w:b/>
          <w:sz w:val="24"/>
          <w:szCs w:val="24"/>
          <w:lang w:val="hy-AM"/>
        </w:rPr>
        <w:t>լ</w:t>
      </w:r>
      <w:r w:rsidRPr="00CB7C12">
        <w:rPr>
          <w:rFonts w:ascii="GHEA Grapalat" w:hAnsi="GHEA Grapalat"/>
          <w:b/>
          <w:sz w:val="24"/>
          <w:szCs w:val="24"/>
          <w:lang w:val="hy-AM"/>
        </w:rPr>
        <w:t xml:space="preserve"> փաստաթղթերի հետ</w:t>
      </w:r>
    </w:p>
    <w:p w:rsidR="007150DF" w:rsidRPr="00CB7C12" w:rsidRDefault="00FD2EDD" w:rsidP="003B517C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ՀՀ կառավարության 20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21</w:t>
      </w:r>
      <w:r w:rsidRPr="00CB7C12">
        <w:rPr>
          <w:rFonts w:ascii="GHEA Grapalat" w:hAnsi="GHEA Grapalat"/>
          <w:sz w:val="24"/>
          <w:szCs w:val="24"/>
          <w:lang w:val="hy-AM"/>
        </w:rPr>
        <w:t>-202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6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 թվականների գործունեության միջոցառումների ծրագիրը հաստատելու մասին 1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8</w:t>
      </w:r>
      <w:r w:rsidRPr="00CB7C12">
        <w:rPr>
          <w:rFonts w:ascii="GHEA Grapalat" w:hAnsi="GHEA Grapalat"/>
          <w:sz w:val="24"/>
          <w:szCs w:val="24"/>
          <w:lang w:val="hy-AM"/>
        </w:rPr>
        <w:t>.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11</w:t>
      </w:r>
      <w:r w:rsidRPr="00CB7C12">
        <w:rPr>
          <w:rFonts w:ascii="GHEA Grapalat" w:hAnsi="GHEA Grapalat"/>
          <w:sz w:val="24"/>
          <w:szCs w:val="24"/>
          <w:lang w:val="hy-AM"/>
        </w:rPr>
        <w:t>.20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21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4921A8" w:rsidRPr="00CB7C12">
        <w:rPr>
          <w:rFonts w:ascii="GHEA Grapalat" w:hAnsi="GHEA Grapalat"/>
          <w:sz w:val="24"/>
          <w:szCs w:val="24"/>
          <w:lang w:val="hy-AM"/>
        </w:rPr>
        <w:t>1902</w:t>
      </w:r>
      <w:r w:rsidRPr="00CB7C12">
        <w:rPr>
          <w:rFonts w:ascii="GHEA Grapalat" w:hAnsi="GHEA Grapalat"/>
          <w:sz w:val="24"/>
          <w:szCs w:val="24"/>
          <w:lang w:val="hy-AM"/>
        </w:rPr>
        <w:t xml:space="preserve">-Լ որոշմամբ հաստատված Հավելված 1-ի </w:t>
      </w:r>
      <w:r w:rsidR="007150DF" w:rsidRPr="00CB7C12">
        <w:rPr>
          <w:rFonts w:ascii="GHEA Grapalat" w:hAnsi="GHEA Grapalat"/>
          <w:sz w:val="24"/>
          <w:szCs w:val="24"/>
          <w:lang w:val="hy-AM"/>
        </w:rPr>
        <w:t xml:space="preserve">«ՀՀ էկոնոմիկայի նախարարություն» բաժնի 5.5-րդ կետի </w:t>
      </w:r>
      <w:r w:rsidR="00F721FA" w:rsidRPr="00CB7C12">
        <w:rPr>
          <w:rFonts w:ascii="GHEA Grapalat" w:hAnsi="GHEA Grapalat"/>
          <w:sz w:val="24"/>
          <w:szCs w:val="24"/>
          <w:lang w:val="hy-AM"/>
        </w:rPr>
        <w:t>սահմանված դրույթի շարունակականության ապահովում, այն է՝</w:t>
      </w:r>
    </w:p>
    <w:p w:rsidR="007150DF" w:rsidRPr="00CB7C12" w:rsidRDefault="007150DF" w:rsidP="007150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Ներքին շուկայի պաշտպանության և հակագնագցման միջոցների կիրառման քաղաքականության մշակում,</w:t>
      </w:r>
    </w:p>
    <w:p w:rsidR="00FD2EDD" w:rsidRPr="00CB7C12" w:rsidRDefault="007150DF" w:rsidP="004E6AD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sz w:val="24"/>
          <w:szCs w:val="24"/>
          <w:lang w:val="hy-AM"/>
        </w:rPr>
        <w:t>Հայրենական արտադրողների համար հավասար մրցակցային պայմանների ապահովում։</w:t>
      </w:r>
      <w:r w:rsidR="00FD2EDD" w:rsidRPr="00CB7C12">
        <w:rPr>
          <w:rFonts w:ascii="GHEA Grapalat" w:hAnsi="GHEA Grapalat"/>
          <w:sz w:val="24"/>
          <w:szCs w:val="24"/>
          <w:lang w:val="hy-AM"/>
        </w:rPr>
        <w:t xml:space="preserve">   </w:t>
      </w:r>
      <w:r w:rsidR="00DC5409" w:rsidRPr="00CB7C1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5409" w:rsidRPr="00CB7C12" w:rsidRDefault="00DC5409" w:rsidP="00DC5409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B7C12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:rsidR="00CA49AE" w:rsidRPr="00CB7C12" w:rsidRDefault="004041C4" w:rsidP="00CA49A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«Հ</w:t>
      </w:r>
      <w:r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Հանրապետություն ցեմենտի ներմուծման ժամանակավոր սահմանափակում կիրառելու, ներմուծման լիցենզավորման ընթացակարգը և </w:t>
      </w:r>
      <w:r w:rsidR="00BC2A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հիմնական</w:t>
      </w:r>
      <w:r w:rsidR="0028627B"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լիցենզիայի ձ</w:t>
      </w:r>
      <w:r w:rsidR="00881CCA"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="001349B9"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</w:t>
      </w:r>
      <w:r w:rsidRPr="00CB7C1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A49AE" w:rsidRPr="00CB7C12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</w:t>
      </w:r>
      <w:r w:rsidR="00CA49AE" w:rsidRPr="00CB7C12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CA49AE" w:rsidRPr="00A54FE5" w:rsidRDefault="004041C4" w:rsidP="00CA49A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այաստանի Հանրապետություն ցեմենտի ներմուծման ժամանակավոր սահմանափակում կիրառելու, ներմուծման լիցենզավորման ընթացակարգը և </w:t>
      </w:r>
      <w:r w:rsidR="00BC2AA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հիմնական </w:t>
      </w:r>
      <w:bookmarkStart w:id="0" w:name="_GoBack"/>
      <w:bookmarkEnd w:id="0"/>
      <w:r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լիցենզիայի ձ</w:t>
      </w:r>
      <w:r w:rsidR="00881CCA"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</w:t>
      </w:r>
      <w:r w:rsidRPr="00CB7C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 սահմանելու մասին</w:t>
      </w:r>
      <w:r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 </w:t>
      </w:r>
      <w:r w:rsidR="001349B9"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t>Կ</w:t>
      </w:r>
      <w:r w:rsidR="00CA49AE" w:rsidRPr="00CB7C12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</w:t>
      </w:r>
      <w:r w:rsidR="00CA49AE" w:rsidRPr="00CB7C12">
        <w:rPr>
          <w:rFonts w:ascii="GHEA Grapalat" w:hAnsi="GHEA Grapalat" w:cs="Sylfaen"/>
          <w:bCs/>
          <w:sz w:val="24"/>
          <w:szCs w:val="24"/>
          <w:lang w:val="hy-AM"/>
        </w:rPr>
        <w:t xml:space="preserve"> նախագծի</w:t>
      </w:r>
      <w:r w:rsidR="00CA49AE" w:rsidRPr="00CB7C12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="00CA49AE" w:rsidRPr="00CB7C12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="00CA49AE" w:rsidRPr="00CB7C12">
        <w:rPr>
          <w:rFonts w:ascii="GHEA Grapalat" w:hAnsi="GHEA Grapalat"/>
          <w:sz w:val="24"/>
          <w:szCs w:val="24"/>
          <w:lang w:val="hy-AM"/>
        </w:rPr>
        <w:t>:</w:t>
      </w:r>
      <w:r w:rsidR="00CA49AE" w:rsidRPr="00A54FE5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CA49AE" w:rsidRPr="00A54FE5" w:rsidSect="003267EB">
      <w:pgSz w:w="12240" w:h="15840"/>
      <w:pgMar w:top="1440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9F"/>
    <w:rsid w:val="000273AA"/>
    <w:rsid w:val="00034E7F"/>
    <w:rsid w:val="0008623D"/>
    <w:rsid w:val="00096045"/>
    <w:rsid w:val="000C0460"/>
    <w:rsid w:val="000D6E09"/>
    <w:rsid w:val="000E2347"/>
    <w:rsid w:val="000F2C38"/>
    <w:rsid w:val="0011638B"/>
    <w:rsid w:val="001225F9"/>
    <w:rsid w:val="001349B9"/>
    <w:rsid w:val="00141A65"/>
    <w:rsid w:val="001665C6"/>
    <w:rsid w:val="00172CE3"/>
    <w:rsid w:val="00174F87"/>
    <w:rsid w:val="001A0785"/>
    <w:rsid w:val="001B697E"/>
    <w:rsid w:val="002037D1"/>
    <w:rsid w:val="00236051"/>
    <w:rsid w:val="00250312"/>
    <w:rsid w:val="00262D27"/>
    <w:rsid w:val="00284387"/>
    <w:rsid w:val="0028627B"/>
    <w:rsid w:val="002A3061"/>
    <w:rsid w:val="002B6CD7"/>
    <w:rsid w:val="002C42C4"/>
    <w:rsid w:val="002C5384"/>
    <w:rsid w:val="002D62ED"/>
    <w:rsid w:val="002E71BF"/>
    <w:rsid w:val="002F03D2"/>
    <w:rsid w:val="003110A7"/>
    <w:rsid w:val="00312828"/>
    <w:rsid w:val="003267EB"/>
    <w:rsid w:val="00350A42"/>
    <w:rsid w:val="00351219"/>
    <w:rsid w:val="00354C92"/>
    <w:rsid w:val="003657EF"/>
    <w:rsid w:val="00376B32"/>
    <w:rsid w:val="00390A8E"/>
    <w:rsid w:val="003B517C"/>
    <w:rsid w:val="003C30FC"/>
    <w:rsid w:val="003C3FE0"/>
    <w:rsid w:val="003C7CE9"/>
    <w:rsid w:val="004041C4"/>
    <w:rsid w:val="004069AF"/>
    <w:rsid w:val="00413CEB"/>
    <w:rsid w:val="0041683B"/>
    <w:rsid w:val="00424283"/>
    <w:rsid w:val="00445852"/>
    <w:rsid w:val="00461ED0"/>
    <w:rsid w:val="00475777"/>
    <w:rsid w:val="00484675"/>
    <w:rsid w:val="0049185D"/>
    <w:rsid w:val="004921A8"/>
    <w:rsid w:val="004C705D"/>
    <w:rsid w:val="004F079A"/>
    <w:rsid w:val="004F5FC3"/>
    <w:rsid w:val="0052285B"/>
    <w:rsid w:val="00534567"/>
    <w:rsid w:val="0054785C"/>
    <w:rsid w:val="005536DC"/>
    <w:rsid w:val="00565C2B"/>
    <w:rsid w:val="005751C5"/>
    <w:rsid w:val="0059089E"/>
    <w:rsid w:val="00597652"/>
    <w:rsid w:val="005D7DB2"/>
    <w:rsid w:val="005E5E1A"/>
    <w:rsid w:val="0060523F"/>
    <w:rsid w:val="00626111"/>
    <w:rsid w:val="00631185"/>
    <w:rsid w:val="00632424"/>
    <w:rsid w:val="00651984"/>
    <w:rsid w:val="006647DA"/>
    <w:rsid w:val="006701E8"/>
    <w:rsid w:val="00672D8E"/>
    <w:rsid w:val="00686940"/>
    <w:rsid w:val="00695C53"/>
    <w:rsid w:val="006A63A1"/>
    <w:rsid w:val="006E7D5A"/>
    <w:rsid w:val="006F07DB"/>
    <w:rsid w:val="006F331C"/>
    <w:rsid w:val="006F7069"/>
    <w:rsid w:val="007001AB"/>
    <w:rsid w:val="007150DF"/>
    <w:rsid w:val="007205CE"/>
    <w:rsid w:val="00742278"/>
    <w:rsid w:val="007806B4"/>
    <w:rsid w:val="007A1D1D"/>
    <w:rsid w:val="007B471D"/>
    <w:rsid w:val="007D3475"/>
    <w:rsid w:val="007D463D"/>
    <w:rsid w:val="007E432F"/>
    <w:rsid w:val="00821735"/>
    <w:rsid w:val="00826DF1"/>
    <w:rsid w:val="00826F3A"/>
    <w:rsid w:val="00851B44"/>
    <w:rsid w:val="0086798D"/>
    <w:rsid w:val="00881CCA"/>
    <w:rsid w:val="00896ED8"/>
    <w:rsid w:val="008A7401"/>
    <w:rsid w:val="008B7C01"/>
    <w:rsid w:val="008D791F"/>
    <w:rsid w:val="00990BF5"/>
    <w:rsid w:val="009A27C2"/>
    <w:rsid w:val="009B4F18"/>
    <w:rsid w:val="009D2FEC"/>
    <w:rsid w:val="00A12688"/>
    <w:rsid w:val="00A17F4A"/>
    <w:rsid w:val="00A54242"/>
    <w:rsid w:val="00A6184E"/>
    <w:rsid w:val="00A61C04"/>
    <w:rsid w:val="00A61D5B"/>
    <w:rsid w:val="00A63093"/>
    <w:rsid w:val="00AA1C18"/>
    <w:rsid w:val="00AC5041"/>
    <w:rsid w:val="00AD077A"/>
    <w:rsid w:val="00AD508F"/>
    <w:rsid w:val="00B123E5"/>
    <w:rsid w:val="00B332E8"/>
    <w:rsid w:val="00B515FC"/>
    <w:rsid w:val="00B57C93"/>
    <w:rsid w:val="00B6494C"/>
    <w:rsid w:val="00B8254E"/>
    <w:rsid w:val="00BB1CF1"/>
    <w:rsid w:val="00BB6F94"/>
    <w:rsid w:val="00BC18C2"/>
    <w:rsid w:val="00BC2AAD"/>
    <w:rsid w:val="00C2060A"/>
    <w:rsid w:val="00C476F0"/>
    <w:rsid w:val="00C62C55"/>
    <w:rsid w:val="00C7603B"/>
    <w:rsid w:val="00C76361"/>
    <w:rsid w:val="00C77895"/>
    <w:rsid w:val="00C81385"/>
    <w:rsid w:val="00C87851"/>
    <w:rsid w:val="00CA49AE"/>
    <w:rsid w:val="00CB7C12"/>
    <w:rsid w:val="00CD1B3D"/>
    <w:rsid w:val="00D13775"/>
    <w:rsid w:val="00D25E64"/>
    <w:rsid w:val="00D8189A"/>
    <w:rsid w:val="00D83A6D"/>
    <w:rsid w:val="00D94AA7"/>
    <w:rsid w:val="00DC5409"/>
    <w:rsid w:val="00DC7F9C"/>
    <w:rsid w:val="00DD6785"/>
    <w:rsid w:val="00DD7525"/>
    <w:rsid w:val="00E00A6A"/>
    <w:rsid w:val="00E00B76"/>
    <w:rsid w:val="00E0150D"/>
    <w:rsid w:val="00E04E08"/>
    <w:rsid w:val="00E67FE4"/>
    <w:rsid w:val="00E77480"/>
    <w:rsid w:val="00E806BB"/>
    <w:rsid w:val="00EA239F"/>
    <w:rsid w:val="00EC63F4"/>
    <w:rsid w:val="00EE1580"/>
    <w:rsid w:val="00EE5BDC"/>
    <w:rsid w:val="00EF3140"/>
    <w:rsid w:val="00F55B18"/>
    <w:rsid w:val="00F721FA"/>
    <w:rsid w:val="00FA0CB0"/>
    <w:rsid w:val="00FA5DD5"/>
    <w:rsid w:val="00FD0EFA"/>
    <w:rsid w:val="00FD2EDD"/>
    <w:rsid w:val="00FF2662"/>
    <w:rsid w:val="00FF4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5773E"/>
  <w15:chartTrackingRefBased/>
  <w15:docId w15:val="{7B9C5310-E767-4E28-AE8D-C16CF9164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54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DC5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DC540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DC540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DC5409"/>
  </w:style>
  <w:style w:type="character" w:styleId="Strong">
    <w:name w:val="Strong"/>
    <w:basedOn w:val="DefaultParagraphFont"/>
    <w:uiPriority w:val="22"/>
    <w:qFormat/>
    <w:rsid w:val="00DC7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9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4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33</cp:revision>
  <dcterms:created xsi:type="dcterms:W3CDTF">2022-12-28T07:53:00Z</dcterms:created>
  <dcterms:modified xsi:type="dcterms:W3CDTF">2025-04-09T06:36:00Z</dcterms:modified>
</cp:coreProperties>
</file>