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D7B" w:rsidRPr="00AF705C" w:rsidRDefault="00B97D7B" w:rsidP="008C2DF4">
      <w:pPr>
        <w:spacing w:line="360" w:lineRule="auto"/>
        <w:jc w:val="center"/>
        <w:rPr>
          <w:rFonts w:ascii="GHEA Grapalat" w:hAnsi="GHEA Grapalat" w:cs="GHEA Grapalat"/>
          <w:b/>
          <w:bCs/>
          <w:sz w:val="24"/>
          <w:szCs w:val="24"/>
          <w:lang w:val="hy-AM"/>
        </w:rPr>
      </w:pPr>
      <w:r w:rsidRPr="00AF705C">
        <w:rPr>
          <w:rFonts w:ascii="GHEA Grapalat" w:hAnsi="GHEA Grapalat" w:cs="GHEA Grapalat"/>
          <w:b/>
          <w:bCs/>
          <w:sz w:val="24"/>
          <w:szCs w:val="24"/>
          <w:lang w:val="hy-AM"/>
        </w:rPr>
        <w:t>ՀԻՄՆԱՎՈՐՈՒՄ</w:t>
      </w:r>
    </w:p>
    <w:p w:rsidR="005E48DE" w:rsidRPr="00A75B17" w:rsidRDefault="00B11388" w:rsidP="00A75B17">
      <w:pPr>
        <w:spacing w:before="100" w:beforeAutospacing="1" w:after="100" w:afterAutospacing="1" w:line="300" w:lineRule="auto"/>
        <w:jc w:val="center"/>
        <w:rPr>
          <w:rFonts w:ascii="GHEA Grapalat" w:eastAsia="Times New Roman" w:hAnsi="GHEA Grapalat" w:cs="Times New Roman"/>
          <w:b/>
          <w:color w:val="000000"/>
          <w:sz w:val="24"/>
          <w:szCs w:val="24"/>
          <w:lang w:val="hy-AM" w:eastAsia="ru-RU"/>
        </w:rPr>
      </w:pPr>
      <w:r w:rsidRPr="00AF705C">
        <w:rPr>
          <w:rFonts w:ascii="GHEA Grapalat" w:hAnsi="GHEA Grapalat"/>
          <w:b/>
          <w:sz w:val="24"/>
          <w:szCs w:val="24"/>
          <w:lang w:val="hy-AM"/>
        </w:rPr>
        <w:t xml:space="preserve"> «</w:t>
      </w:r>
      <w:r w:rsidR="00A75B17" w:rsidRPr="009C28FC">
        <w:rPr>
          <w:rFonts w:ascii="GHEA Grapalat" w:eastAsia="Times New Roman" w:hAnsi="GHEA Grapalat" w:cs="Times New Roman"/>
          <w:b/>
          <w:color w:val="000000"/>
          <w:sz w:val="24"/>
          <w:szCs w:val="24"/>
          <w:lang w:val="hy-AM" w:eastAsia="ru-RU"/>
        </w:rPr>
        <w:t xml:space="preserve">ՀԱՆՔԱԳԻՏՈՒԹՅԱՆ ԵՎ ՀՆԷԱԲԱՆՈՒԹՅԱՆ ՀԱՎԱՔԱԾՈՒՆԵՐԻ </w:t>
      </w:r>
      <w:r w:rsidR="00A75B17" w:rsidRPr="00C36F8D">
        <w:rPr>
          <w:rFonts w:ascii="GHEA Grapalat" w:eastAsia="Times New Roman" w:hAnsi="GHEA Grapalat" w:cs="Times New Roman"/>
          <w:b/>
          <w:color w:val="000000"/>
          <w:sz w:val="24"/>
          <w:szCs w:val="24"/>
          <w:lang w:val="hy-AM" w:eastAsia="ru-RU"/>
        </w:rPr>
        <w:t>(</w:t>
      </w:r>
      <w:r w:rsidR="00A75B17" w:rsidRPr="009C28FC">
        <w:rPr>
          <w:rFonts w:ascii="GHEA Grapalat" w:eastAsia="Times New Roman" w:hAnsi="GHEA Grapalat" w:cs="Times New Roman"/>
          <w:b/>
          <w:color w:val="000000"/>
          <w:sz w:val="24"/>
          <w:szCs w:val="24"/>
          <w:lang w:val="hy-AM" w:eastAsia="ru-RU"/>
        </w:rPr>
        <w:t>ԱՌԱՐԿԱՆԵՐԻ</w:t>
      </w:r>
      <w:r w:rsidR="00A75B17" w:rsidRPr="00C36F8D">
        <w:rPr>
          <w:rFonts w:ascii="GHEA Grapalat" w:eastAsia="Times New Roman" w:hAnsi="GHEA Grapalat" w:cs="Times New Roman"/>
          <w:b/>
          <w:color w:val="000000"/>
          <w:sz w:val="24"/>
          <w:szCs w:val="24"/>
          <w:lang w:val="hy-AM" w:eastAsia="ru-RU"/>
        </w:rPr>
        <w:t>)</w:t>
      </w:r>
      <w:r w:rsidR="00A75B17" w:rsidRPr="009C28FC">
        <w:rPr>
          <w:rFonts w:ascii="GHEA Grapalat" w:eastAsia="Times New Roman" w:hAnsi="GHEA Grapalat" w:cs="Times New Roman"/>
          <w:b/>
          <w:color w:val="000000"/>
          <w:sz w:val="24"/>
          <w:szCs w:val="24"/>
          <w:lang w:val="hy-AM" w:eastAsia="ru-RU"/>
        </w:rPr>
        <w:t xml:space="preserve"> ԱՐՏԱՀԱՆՄԱՆ ԼԻՑԵՆԶԻԱ </w:t>
      </w:r>
      <w:r w:rsidR="00A75B17" w:rsidRPr="00C36F8D">
        <w:rPr>
          <w:rFonts w:ascii="GHEA Grapalat" w:eastAsia="Times New Roman" w:hAnsi="GHEA Grapalat" w:cs="Times New Roman"/>
          <w:b/>
          <w:color w:val="000000"/>
          <w:sz w:val="24"/>
          <w:szCs w:val="24"/>
          <w:lang w:val="hy-AM" w:eastAsia="ru-RU"/>
        </w:rPr>
        <w:t>(</w:t>
      </w:r>
      <w:r w:rsidR="00A75B17" w:rsidRPr="009C28FC">
        <w:rPr>
          <w:rFonts w:ascii="GHEA Grapalat" w:eastAsia="Times New Roman" w:hAnsi="GHEA Grapalat" w:cs="Times New Roman"/>
          <w:b/>
          <w:color w:val="000000"/>
          <w:sz w:val="24"/>
          <w:szCs w:val="24"/>
          <w:lang w:val="hy-AM" w:eastAsia="ru-RU"/>
        </w:rPr>
        <w:t>ԵԶՐԱԿԱՑՈՒԹՅՈՒՆ</w:t>
      </w:r>
      <w:r w:rsidR="00A75B17" w:rsidRPr="00C36F8D">
        <w:rPr>
          <w:rFonts w:ascii="GHEA Grapalat" w:eastAsia="Times New Roman" w:hAnsi="GHEA Grapalat" w:cs="Times New Roman"/>
          <w:b/>
          <w:color w:val="000000"/>
          <w:sz w:val="24"/>
          <w:szCs w:val="24"/>
          <w:lang w:val="hy-AM" w:eastAsia="ru-RU"/>
        </w:rPr>
        <w:t>)</w:t>
      </w:r>
      <w:r w:rsidR="00A75B17" w:rsidRPr="009C28FC">
        <w:rPr>
          <w:rFonts w:ascii="GHEA Grapalat" w:eastAsia="Times New Roman" w:hAnsi="GHEA Grapalat" w:cs="Times New Roman"/>
          <w:b/>
          <w:color w:val="000000"/>
          <w:sz w:val="24"/>
          <w:szCs w:val="24"/>
          <w:lang w:val="hy-AM" w:eastAsia="ru-RU"/>
        </w:rPr>
        <w:t xml:space="preserve"> ՏԱԼՈՒ ԿԱՐԳՆ ՈՒ ՉԱՓԱՆԻՇՆԵՐԸ ՍԱՀՄԱՆԵԼՈՒ ՄԱՍԻՆ</w:t>
      </w:r>
      <w:r w:rsidRPr="00AF705C">
        <w:rPr>
          <w:rFonts w:ascii="GHEA Grapalat" w:hAnsi="GHEA Grapalat"/>
          <w:b/>
          <w:sz w:val="24"/>
          <w:szCs w:val="24"/>
          <w:lang w:val="hy-AM"/>
        </w:rPr>
        <w:t>» ՀՀ ԿԱՌԱՎԱՐՈՒԹՅԱՆ ՈՐՈՇՄԱՆ ԸՆԴՈՒՆՄԱՆ</w:t>
      </w:r>
    </w:p>
    <w:p w:rsidR="00B97D7B" w:rsidRPr="00AF705C" w:rsidRDefault="00B97D7B" w:rsidP="00A61D51">
      <w:pPr>
        <w:pStyle w:val="Style14"/>
        <w:widowControl/>
        <w:numPr>
          <w:ilvl w:val="0"/>
          <w:numId w:val="1"/>
        </w:numPr>
        <w:tabs>
          <w:tab w:val="left" w:pos="360"/>
          <w:tab w:val="left" w:pos="1080"/>
        </w:tabs>
        <w:spacing w:line="360" w:lineRule="auto"/>
        <w:jc w:val="both"/>
        <w:rPr>
          <w:rFonts w:ascii="GHEA Grapalat" w:hAnsi="GHEA Grapalat" w:cs="Tahoma"/>
          <w:b/>
          <w:i/>
          <w:noProof/>
          <w:lang w:val="hy-AM"/>
        </w:rPr>
      </w:pPr>
      <w:r w:rsidRPr="00AF705C">
        <w:rPr>
          <w:rFonts w:ascii="GHEA Grapalat" w:hAnsi="GHEA Grapalat"/>
          <w:b/>
          <w:i/>
          <w:lang w:val="hy-AM"/>
        </w:rPr>
        <w:t>Իրավական ակտի ընդունման անհրաժեշտությունը, ընթացիկ իրավիճակը և խնդիրները.</w:t>
      </w:r>
    </w:p>
    <w:p w:rsidR="005A6F82" w:rsidRDefault="00710130" w:rsidP="008C2DF4">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9E2CB6">
        <w:rPr>
          <w:rFonts w:ascii="GHEA Grapalat" w:hAnsi="GHEA Grapalat"/>
          <w:color w:val="000000"/>
          <w:sz w:val="24"/>
          <w:szCs w:val="24"/>
          <w:shd w:val="clear" w:color="auto" w:fill="FFFFFF"/>
          <w:lang w:val="hy-AM"/>
        </w:rPr>
        <w:t>Իրավ</w:t>
      </w:r>
      <w:r w:rsidR="005A6F82" w:rsidRPr="009E2CB6">
        <w:rPr>
          <w:rFonts w:ascii="GHEA Grapalat" w:hAnsi="GHEA Grapalat"/>
          <w:color w:val="000000"/>
          <w:sz w:val="24"/>
          <w:szCs w:val="24"/>
          <w:shd w:val="clear" w:color="auto" w:fill="FFFFFF"/>
          <w:lang w:val="hy-AM"/>
        </w:rPr>
        <w:t>ա</w:t>
      </w:r>
      <w:r w:rsidRPr="009E2CB6">
        <w:rPr>
          <w:rFonts w:ascii="GHEA Grapalat" w:hAnsi="GHEA Grapalat"/>
          <w:color w:val="000000"/>
          <w:sz w:val="24"/>
          <w:szCs w:val="24"/>
          <w:shd w:val="clear" w:color="auto" w:fill="FFFFFF"/>
          <w:lang w:val="hy-AM"/>
        </w:rPr>
        <w:t>կան ակտի ընդունումը</w:t>
      </w:r>
      <w:r w:rsidR="005A6F82" w:rsidRPr="009E2CB6">
        <w:rPr>
          <w:rFonts w:ascii="GHEA Grapalat" w:hAnsi="GHEA Grapalat"/>
          <w:color w:val="000000"/>
          <w:sz w:val="24"/>
          <w:szCs w:val="24"/>
          <w:shd w:val="clear" w:color="auto" w:fill="FFFFFF"/>
          <w:lang w:val="hy-AM"/>
        </w:rPr>
        <w:t xml:space="preserve"> պայմանավորված </w:t>
      </w:r>
      <w:r w:rsidRPr="009E2CB6">
        <w:rPr>
          <w:rFonts w:ascii="GHEA Grapalat" w:hAnsi="GHEA Grapalat"/>
          <w:color w:val="000000"/>
          <w:sz w:val="24"/>
          <w:szCs w:val="24"/>
          <w:shd w:val="clear" w:color="auto" w:fill="FFFFFF"/>
          <w:lang w:val="hy-AM"/>
        </w:rPr>
        <w:t>է</w:t>
      </w:r>
      <w:r w:rsidR="00A75B17" w:rsidRPr="009E2CB6">
        <w:rPr>
          <w:rFonts w:ascii="GHEA Grapalat" w:hAnsi="GHEA Grapalat"/>
          <w:color w:val="000000"/>
          <w:sz w:val="24"/>
          <w:szCs w:val="24"/>
          <w:shd w:val="clear" w:color="auto" w:fill="FFFFFF"/>
          <w:lang w:val="hy-AM"/>
        </w:rPr>
        <w:t xml:space="preserve"> </w:t>
      </w:r>
      <w:r w:rsidR="00941347" w:rsidRPr="009E2CB6">
        <w:rPr>
          <w:rFonts w:ascii="GHEA Grapalat" w:hAnsi="GHEA Grapalat"/>
          <w:sz w:val="24"/>
          <w:szCs w:val="24"/>
          <w:lang w:val="hy-AM"/>
        </w:rPr>
        <w:t>Եվրասիական տնտեսական հանձնաժողովի կոլեգիայի 2015 թվականի ապրիլի 21-ի</w:t>
      </w:r>
      <w:r w:rsidR="008B6699" w:rsidRPr="009E2CB6">
        <w:rPr>
          <w:rFonts w:ascii="GHEA Grapalat" w:hAnsi="GHEA Grapalat"/>
          <w:sz w:val="24"/>
          <w:szCs w:val="24"/>
          <w:lang w:val="hy-AM"/>
        </w:rPr>
        <w:t xml:space="preserve"> N 30 և 2023 թվականի նոյեմբերի N 125 որոշումների</w:t>
      </w:r>
      <w:r w:rsidR="00941347" w:rsidRPr="009E2CB6">
        <w:rPr>
          <w:rFonts w:ascii="GHEA Grapalat" w:hAnsi="GHEA Grapalat"/>
          <w:sz w:val="24"/>
          <w:szCs w:val="24"/>
          <w:lang w:val="hy-AM"/>
        </w:rPr>
        <w:t xml:space="preserve"> կարգավորումներին </w:t>
      </w:r>
      <w:r w:rsidRPr="009E2CB6">
        <w:rPr>
          <w:rFonts w:ascii="GHEA Grapalat" w:hAnsi="GHEA Grapalat"/>
          <w:sz w:val="24"/>
          <w:szCs w:val="24"/>
          <w:lang w:val="hy-AM"/>
        </w:rPr>
        <w:t xml:space="preserve">համապատասխանեցումից և </w:t>
      </w:r>
      <w:r w:rsidR="005A6F82" w:rsidRPr="009E2CB6">
        <w:rPr>
          <w:rFonts w:ascii="GHEA Grapalat" w:hAnsi="GHEA Grapalat"/>
          <w:sz w:val="24"/>
          <w:szCs w:val="24"/>
          <w:lang w:val="hy-AM"/>
        </w:rPr>
        <w:t xml:space="preserve"> բխում է </w:t>
      </w:r>
      <w:r w:rsidR="00746444" w:rsidRPr="009E2CB6">
        <w:rPr>
          <w:rFonts w:ascii="GHEA Grapalat" w:hAnsi="GHEA Grapalat"/>
          <w:sz w:val="24"/>
          <w:szCs w:val="24"/>
          <w:lang w:val="hy-AM"/>
        </w:rPr>
        <w:t>2024 թվականի սեպտեմբերի 10-ի «</w:t>
      </w:r>
      <w:r w:rsidR="00746444" w:rsidRPr="009E2CB6">
        <w:rPr>
          <w:rFonts w:ascii="GHEA Grapalat" w:hAnsi="GHEA Grapalat" w:cs="Arial"/>
          <w:sz w:val="24"/>
          <w:szCs w:val="24"/>
          <w:lang w:val="hy-AM"/>
        </w:rPr>
        <w:t>Մշակութային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արժեքների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արտահանման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և</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ներմուծման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Հայաստանի</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Հանրապետության</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օրենքում</w:t>
      </w:r>
      <w:r w:rsidRPr="009E2CB6">
        <w:rPr>
          <w:rFonts w:ascii="GHEA Grapalat" w:hAnsi="GHEA Grapalat" w:cs="Arial"/>
          <w:sz w:val="24"/>
          <w:szCs w:val="24"/>
          <w:lang w:val="hy-AM"/>
        </w:rPr>
        <w:t xml:space="preserve"> փոփոխություններ</w:t>
      </w:r>
      <w:r w:rsidR="00746444" w:rsidRPr="009E2CB6">
        <w:rPr>
          <w:rFonts w:ascii="GHEA Grapalat" w:hAnsi="GHEA Grapalat"/>
          <w:sz w:val="24"/>
          <w:szCs w:val="24"/>
          <w:lang w:val="hy-AM"/>
        </w:rPr>
        <w:t xml:space="preserve"> </w:t>
      </w:r>
      <w:r w:rsidR="00382949" w:rsidRPr="009E2CB6">
        <w:rPr>
          <w:rFonts w:ascii="GHEA Grapalat" w:hAnsi="GHEA Grapalat" w:cs="Arial"/>
          <w:sz w:val="24"/>
          <w:szCs w:val="24"/>
          <w:lang w:val="hy-AM"/>
        </w:rPr>
        <w:t xml:space="preserve">և </w:t>
      </w:r>
      <w:r w:rsidR="00746444" w:rsidRPr="009E2CB6">
        <w:rPr>
          <w:rFonts w:ascii="GHEA Grapalat" w:hAnsi="GHEA Grapalat" w:cs="Arial"/>
          <w:sz w:val="24"/>
          <w:szCs w:val="24"/>
          <w:lang w:val="hy-AM"/>
        </w:rPr>
        <w:t>լրացումներ</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կատարելու</w:t>
      </w:r>
      <w:r w:rsidR="00746444" w:rsidRPr="009E2CB6">
        <w:rPr>
          <w:rFonts w:ascii="GHEA Grapalat" w:hAnsi="GHEA Grapalat"/>
          <w:sz w:val="24"/>
          <w:szCs w:val="24"/>
          <w:lang w:val="hy-AM"/>
        </w:rPr>
        <w:t xml:space="preserve"> </w:t>
      </w:r>
      <w:r w:rsidR="00746444" w:rsidRPr="009E2CB6">
        <w:rPr>
          <w:rFonts w:ascii="GHEA Grapalat" w:hAnsi="GHEA Grapalat" w:cs="Arial"/>
          <w:sz w:val="24"/>
          <w:szCs w:val="24"/>
          <w:lang w:val="hy-AM"/>
        </w:rPr>
        <w:t>մասին</w:t>
      </w:r>
      <w:r w:rsidR="00746444" w:rsidRPr="009E2CB6">
        <w:rPr>
          <w:rFonts w:ascii="GHEA Grapalat" w:hAnsi="GHEA Grapalat" w:cs="Arial Armenian"/>
          <w:sz w:val="24"/>
          <w:szCs w:val="24"/>
          <w:lang w:val="hy-AM"/>
        </w:rPr>
        <w:t>»</w:t>
      </w:r>
      <w:r w:rsidR="00746444" w:rsidRPr="009E2CB6">
        <w:rPr>
          <w:rFonts w:ascii="GHEA Grapalat" w:hAnsi="GHEA Grapalat"/>
          <w:sz w:val="24"/>
          <w:szCs w:val="24"/>
          <w:lang w:val="hy-AM"/>
        </w:rPr>
        <w:t xml:space="preserve"> ՀՕ-331-Ն օրենքի</w:t>
      </w:r>
      <w:r w:rsidR="0026768D">
        <w:rPr>
          <w:rFonts w:ascii="GHEA Grapalat" w:hAnsi="GHEA Grapalat"/>
          <w:sz w:val="24"/>
          <w:szCs w:val="24"/>
          <w:lang w:val="hy-AM"/>
        </w:rPr>
        <w:t xml:space="preserve"> </w:t>
      </w:r>
      <w:r w:rsidR="00746444" w:rsidRPr="009E2CB6">
        <w:rPr>
          <w:rFonts w:ascii="GHEA Grapalat" w:hAnsi="GHEA Grapalat"/>
          <w:sz w:val="24"/>
          <w:szCs w:val="24"/>
          <w:lang w:val="hy-AM"/>
        </w:rPr>
        <w:t>պահանջներից</w:t>
      </w:r>
      <w:r w:rsidR="00651C4A" w:rsidRPr="009E2CB6">
        <w:rPr>
          <w:rFonts w:ascii="GHEA Grapalat" w:hAnsi="GHEA Grapalat"/>
          <w:color w:val="000000"/>
          <w:sz w:val="24"/>
          <w:szCs w:val="24"/>
          <w:shd w:val="clear" w:color="auto" w:fill="FFFFFF"/>
          <w:lang w:val="hy-AM"/>
        </w:rPr>
        <w:t>:</w:t>
      </w:r>
      <w:r w:rsidR="00651C4A">
        <w:rPr>
          <w:rFonts w:ascii="GHEA Grapalat" w:hAnsi="GHEA Grapalat"/>
          <w:color w:val="000000"/>
          <w:sz w:val="24"/>
          <w:szCs w:val="24"/>
          <w:shd w:val="clear" w:color="auto" w:fill="FFFFFF"/>
          <w:lang w:val="hy-AM"/>
        </w:rPr>
        <w:t xml:space="preserve"> </w:t>
      </w:r>
    </w:p>
    <w:p w:rsidR="00A94112" w:rsidRDefault="005A6F82" w:rsidP="00A94112">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hAnsi="GHEA Grapalat"/>
          <w:color w:val="000000"/>
          <w:sz w:val="24"/>
          <w:szCs w:val="24"/>
          <w:lang w:val="hy-AM"/>
        </w:rPr>
        <w:t>Հ</w:t>
      </w:r>
      <w:r w:rsidR="00064606" w:rsidRPr="002962FC">
        <w:rPr>
          <w:rFonts w:ascii="GHEA Grapalat" w:hAnsi="GHEA Grapalat"/>
          <w:color w:val="000000"/>
          <w:sz w:val="24"/>
          <w:szCs w:val="24"/>
          <w:lang w:val="hy-AM"/>
        </w:rPr>
        <w:t>անքագիտության</w:t>
      </w:r>
      <w:r w:rsidR="000E56A2" w:rsidRPr="000E56A2">
        <w:rPr>
          <w:rFonts w:ascii="GHEA Grapalat" w:hAnsi="GHEA Grapalat"/>
          <w:color w:val="000000"/>
          <w:sz w:val="24"/>
          <w:szCs w:val="24"/>
          <w:lang w:val="hy-AM"/>
        </w:rPr>
        <w:t xml:space="preserve"> </w:t>
      </w:r>
      <w:r w:rsidR="00064606" w:rsidRPr="002962FC">
        <w:rPr>
          <w:rFonts w:ascii="GHEA Grapalat" w:hAnsi="GHEA Grapalat"/>
          <w:color w:val="000000"/>
          <w:sz w:val="24"/>
          <w:szCs w:val="24"/>
          <w:lang w:val="hy-AM"/>
        </w:rPr>
        <w:t xml:space="preserve">և հնէաբանության հավաքածուների (առարկաների) </w:t>
      </w:r>
      <w:r w:rsidR="00064606">
        <w:rPr>
          <w:rFonts w:ascii="GHEA Grapalat" w:eastAsia="Times New Roman" w:hAnsi="GHEA Grapalat" w:cs="Times New Roman"/>
          <w:color w:val="000000"/>
          <w:sz w:val="24"/>
          <w:szCs w:val="24"/>
          <w:lang w:val="hy-AM" w:eastAsia="ru-RU"/>
        </w:rPr>
        <w:t>արտահանումը կարգավորող իրավական դաշտը</w:t>
      </w:r>
      <w:r w:rsidRPr="005A6F82">
        <w:rPr>
          <w:rFonts w:ascii="GHEA Grapalat" w:hAnsi="GHEA Grapalat"/>
          <w:color w:val="000000"/>
          <w:sz w:val="24"/>
          <w:szCs w:val="24"/>
          <w:shd w:val="clear" w:color="auto" w:fill="FFFFFF"/>
          <w:lang w:val="hy-AM"/>
        </w:rPr>
        <w:t xml:space="preserve"> </w:t>
      </w:r>
      <w:r w:rsidR="00C95801">
        <w:rPr>
          <w:rFonts w:ascii="GHEA Grapalat" w:hAnsi="GHEA Grapalat"/>
          <w:color w:val="000000"/>
          <w:sz w:val="24"/>
          <w:szCs w:val="24"/>
          <w:shd w:val="clear" w:color="auto" w:fill="FFFFFF"/>
          <w:lang w:val="hy-AM"/>
        </w:rPr>
        <w:t xml:space="preserve"> ներկայումս կարգավորված չէ:</w:t>
      </w:r>
      <w:r>
        <w:rPr>
          <w:rFonts w:ascii="GHEA Grapalat" w:hAnsi="GHEA Grapalat"/>
          <w:color w:val="000000"/>
          <w:sz w:val="24"/>
          <w:szCs w:val="24"/>
          <w:shd w:val="clear" w:color="auto" w:fill="FFFFFF"/>
          <w:lang w:val="hy-AM"/>
        </w:rPr>
        <w:t xml:space="preserve"> </w:t>
      </w:r>
      <w:r>
        <w:rPr>
          <w:rFonts w:ascii="GHEA Grapalat" w:eastAsia="Times New Roman" w:hAnsi="GHEA Grapalat" w:cs="Times New Roman"/>
          <w:color w:val="000000"/>
          <w:sz w:val="24"/>
          <w:szCs w:val="24"/>
          <w:lang w:val="hy-AM" w:eastAsia="ru-RU"/>
        </w:rPr>
        <w:t xml:space="preserve"> </w:t>
      </w:r>
      <w:r w:rsidR="00C95801">
        <w:rPr>
          <w:rFonts w:ascii="GHEA Grapalat" w:hAnsi="GHEA Grapalat"/>
          <w:color w:val="000000"/>
          <w:sz w:val="24"/>
          <w:szCs w:val="24"/>
          <w:shd w:val="clear" w:color="auto" w:fill="FFFFFF"/>
          <w:lang w:val="hy-AM"/>
        </w:rPr>
        <w:t xml:space="preserve">Առաջարկվող </w:t>
      </w:r>
      <w:r w:rsidR="008033AD">
        <w:rPr>
          <w:rFonts w:ascii="GHEA Grapalat" w:hAnsi="GHEA Grapalat"/>
          <w:color w:val="000000"/>
          <w:sz w:val="24"/>
          <w:szCs w:val="24"/>
          <w:lang w:val="hy-AM"/>
        </w:rPr>
        <w:t xml:space="preserve">նոր </w:t>
      </w:r>
      <w:r w:rsidR="00B023B3">
        <w:rPr>
          <w:rFonts w:ascii="GHEA Grapalat" w:hAnsi="GHEA Grapalat"/>
          <w:color w:val="000000"/>
          <w:sz w:val="24"/>
          <w:szCs w:val="24"/>
          <w:lang w:val="hy-AM"/>
        </w:rPr>
        <w:t>ենթաօրենսդրական</w:t>
      </w:r>
      <w:r w:rsidR="00067874">
        <w:rPr>
          <w:rFonts w:ascii="GHEA Grapalat" w:hAnsi="GHEA Grapalat"/>
          <w:color w:val="000000"/>
          <w:sz w:val="24"/>
          <w:szCs w:val="24"/>
          <w:lang w:val="hy-AM"/>
        </w:rPr>
        <w:t xml:space="preserve"> նորմատիվ</w:t>
      </w:r>
      <w:r w:rsidR="00B023B3">
        <w:rPr>
          <w:rFonts w:ascii="GHEA Grapalat" w:hAnsi="GHEA Grapalat"/>
          <w:color w:val="000000"/>
          <w:sz w:val="24"/>
          <w:szCs w:val="24"/>
          <w:lang w:val="hy-AM"/>
        </w:rPr>
        <w:t xml:space="preserve"> </w:t>
      </w:r>
      <w:r w:rsidR="00C11FB8">
        <w:rPr>
          <w:rFonts w:ascii="GHEA Grapalat" w:hAnsi="GHEA Grapalat"/>
          <w:color w:val="000000"/>
          <w:sz w:val="24"/>
          <w:szCs w:val="24"/>
          <w:lang w:val="hy-AM"/>
        </w:rPr>
        <w:t>ակտով կկարգավորվի</w:t>
      </w:r>
      <w:r w:rsidR="00C11FB8" w:rsidRPr="00C11FB8">
        <w:rPr>
          <w:rFonts w:ascii="GHEA Grapalat" w:hAnsi="GHEA Grapalat"/>
          <w:color w:val="000000"/>
          <w:sz w:val="24"/>
          <w:szCs w:val="24"/>
          <w:lang w:val="hy-AM"/>
        </w:rPr>
        <w:t xml:space="preserve"> </w:t>
      </w:r>
      <w:r w:rsidR="00D044D3">
        <w:rPr>
          <w:rFonts w:ascii="GHEA Grapalat" w:hAnsi="GHEA Grapalat"/>
          <w:color w:val="000000"/>
          <w:sz w:val="24"/>
          <w:szCs w:val="24"/>
          <w:lang w:val="hy-AM"/>
        </w:rPr>
        <w:t>հ</w:t>
      </w:r>
      <w:r w:rsidR="00C11FB8" w:rsidRPr="002962FC">
        <w:rPr>
          <w:rFonts w:ascii="GHEA Grapalat" w:hAnsi="GHEA Grapalat"/>
          <w:color w:val="000000"/>
          <w:sz w:val="24"/>
          <w:szCs w:val="24"/>
          <w:lang w:val="hy-AM"/>
        </w:rPr>
        <w:t>անքագիտության</w:t>
      </w:r>
      <w:r w:rsidR="00C11FB8" w:rsidRPr="000E56A2">
        <w:rPr>
          <w:rFonts w:ascii="GHEA Grapalat" w:hAnsi="GHEA Grapalat"/>
          <w:color w:val="000000"/>
          <w:sz w:val="24"/>
          <w:szCs w:val="24"/>
          <w:lang w:val="hy-AM"/>
        </w:rPr>
        <w:t xml:space="preserve"> </w:t>
      </w:r>
      <w:r w:rsidR="00C11FB8" w:rsidRPr="002962FC">
        <w:rPr>
          <w:rFonts w:ascii="GHEA Grapalat" w:hAnsi="GHEA Grapalat"/>
          <w:color w:val="000000"/>
          <w:sz w:val="24"/>
          <w:szCs w:val="24"/>
          <w:lang w:val="hy-AM"/>
        </w:rPr>
        <w:t xml:space="preserve">և հնէաբանության հավաքածուների (առարկաների) </w:t>
      </w:r>
      <w:r w:rsidR="00C11FB8">
        <w:rPr>
          <w:rFonts w:ascii="GHEA Grapalat" w:eastAsia="Times New Roman" w:hAnsi="GHEA Grapalat" w:cs="Times New Roman"/>
          <w:color w:val="000000"/>
          <w:sz w:val="24"/>
          <w:szCs w:val="24"/>
          <w:lang w:val="hy-AM" w:eastAsia="ru-RU"/>
        </w:rPr>
        <w:t>արտահանումը</w:t>
      </w:r>
      <w:r w:rsidR="00C11FB8">
        <w:rPr>
          <w:rFonts w:ascii="GHEA Grapalat" w:hAnsi="GHEA Grapalat"/>
          <w:color w:val="000000"/>
          <w:sz w:val="24"/>
          <w:szCs w:val="24"/>
          <w:lang w:val="hy-AM"/>
        </w:rPr>
        <w:t xml:space="preserve">, </w:t>
      </w:r>
      <w:r w:rsidR="008B6699" w:rsidRPr="00AF705C">
        <w:rPr>
          <w:rFonts w:ascii="GHEA Grapalat" w:hAnsi="GHEA Grapalat"/>
          <w:color w:val="000000"/>
          <w:sz w:val="24"/>
          <w:szCs w:val="24"/>
          <w:lang w:val="hy-AM"/>
        </w:rPr>
        <w:t xml:space="preserve">ֆիզիկական և իրավաբանական անձանց </w:t>
      </w:r>
      <w:r w:rsidR="006D1B87">
        <w:rPr>
          <w:rFonts w:ascii="GHEA Grapalat" w:hAnsi="GHEA Grapalat"/>
          <w:color w:val="000000"/>
          <w:sz w:val="24"/>
          <w:szCs w:val="24"/>
          <w:lang w:val="hy-AM"/>
        </w:rPr>
        <w:t xml:space="preserve">կտրվի </w:t>
      </w:r>
      <w:r w:rsidR="00C8143E">
        <w:rPr>
          <w:rFonts w:ascii="GHEA Grapalat" w:hAnsi="GHEA Grapalat"/>
          <w:color w:val="000000"/>
          <w:sz w:val="24"/>
          <w:szCs w:val="24"/>
          <w:lang w:val="hy-AM"/>
        </w:rPr>
        <w:t>լ</w:t>
      </w:r>
      <w:r w:rsidR="006D1B87">
        <w:rPr>
          <w:rFonts w:ascii="GHEA Grapalat" w:hAnsi="GHEA Grapalat"/>
          <w:color w:val="000000"/>
          <w:sz w:val="24"/>
          <w:szCs w:val="24"/>
          <w:lang w:val="hy-AM"/>
        </w:rPr>
        <w:t xml:space="preserve">իցենզիա </w:t>
      </w:r>
      <w:r w:rsidR="006D1B87" w:rsidRPr="006D1B87">
        <w:rPr>
          <w:rFonts w:ascii="GHEA Grapalat" w:hAnsi="GHEA Grapalat"/>
          <w:color w:val="000000"/>
          <w:sz w:val="24"/>
          <w:szCs w:val="24"/>
          <w:lang w:val="hy-AM"/>
        </w:rPr>
        <w:t>(</w:t>
      </w:r>
      <w:r w:rsidR="006D1B87">
        <w:rPr>
          <w:rFonts w:ascii="GHEA Grapalat" w:hAnsi="GHEA Grapalat"/>
          <w:color w:val="000000"/>
          <w:sz w:val="24"/>
          <w:szCs w:val="24"/>
          <w:lang w:val="hy-AM"/>
        </w:rPr>
        <w:t>եզրակացություն</w:t>
      </w:r>
      <w:r w:rsidR="006D1B87" w:rsidRPr="006D1B87">
        <w:rPr>
          <w:rFonts w:ascii="GHEA Grapalat" w:hAnsi="GHEA Grapalat"/>
          <w:color w:val="000000"/>
          <w:sz w:val="24"/>
          <w:szCs w:val="24"/>
          <w:lang w:val="hy-AM"/>
        </w:rPr>
        <w:t>)</w:t>
      </w:r>
      <w:r w:rsidR="00232C73">
        <w:rPr>
          <w:rFonts w:ascii="GHEA Grapalat" w:hAnsi="GHEA Grapalat"/>
          <w:color w:val="000000"/>
          <w:sz w:val="24"/>
          <w:szCs w:val="24"/>
          <w:lang w:val="hy-AM"/>
        </w:rPr>
        <w:t xml:space="preserve"> </w:t>
      </w:r>
      <w:r w:rsidR="006D1B87" w:rsidRPr="002962FC">
        <w:rPr>
          <w:rFonts w:ascii="GHEA Grapalat" w:hAnsi="GHEA Grapalat"/>
          <w:color w:val="000000"/>
          <w:sz w:val="24"/>
          <w:szCs w:val="24"/>
          <w:lang w:val="hy-AM"/>
        </w:rPr>
        <w:t xml:space="preserve">hանքագիտության և հնէաբանության հավաքածուների (առարկաների) </w:t>
      </w:r>
      <w:r w:rsidR="006D1B87">
        <w:rPr>
          <w:rFonts w:ascii="GHEA Grapalat" w:eastAsia="Times New Roman" w:hAnsi="GHEA Grapalat" w:cs="Times New Roman"/>
          <w:color w:val="000000"/>
          <w:sz w:val="24"/>
          <w:szCs w:val="24"/>
          <w:lang w:val="hy-AM" w:eastAsia="ru-RU"/>
        </w:rPr>
        <w:t>արտահան</w:t>
      </w:r>
      <w:r w:rsidR="00710130">
        <w:rPr>
          <w:rFonts w:ascii="GHEA Grapalat" w:eastAsia="Times New Roman" w:hAnsi="GHEA Grapalat" w:cs="Times New Roman"/>
          <w:color w:val="000000"/>
          <w:sz w:val="24"/>
          <w:szCs w:val="24"/>
          <w:lang w:val="hy-AM" w:eastAsia="ru-RU"/>
        </w:rPr>
        <w:t>ման</w:t>
      </w:r>
      <w:r w:rsidR="00C95801">
        <w:rPr>
          <w:rFonts w:ascii="GHEA Grapalat" w:eastAsia="Times New Roman" w:hAnsi="GHEA Grapalat" w:cs="Times New Roman"/>
          <w:color w:val="000000"/>
          <w:sz w:val="24"/>
          <w:szCs w:val="24"/>
          <w:lang w:val="hy-AM" w:eastAsia="ru-RU"/>
        </w:rPr>
        <w:t xml:space="preserve"> համար</w:t>
      </w:r>
      <w:r w:rsidR="006D1B87">
        <w:rPr>
          <w:rFonts w:ascii="GHEA Grapalat" w:eastAsia="Times New Roman" w:hAnsi="GHEA Grapalat" w:cs="Times New Roman"/>
          <w:color w:val="000000"/>
          <w:sz w:val="24"/>
          <w:szCs w:val="24"/>
          <w:lang w:val="hy-AM" w:eastAsia="ru-RU"/>
        </w:rPr>
        <w:t>:</w:t>
      </w:r>
      <w:r w:rsidR="00610BAF">
        <w:rPr>
          <w:rFonts w:ascii="GHEA Grapalat" w:hAnsi="GHEA Grapalat"/>
          <w:color w:val="000000"/>
          <w:sz w:val="24"/>
          <w:szCs w:val="24"/>
          <w:lang w:val="hy-AM"/>
        </w:rPr>
        <w:t xml:space="preserve"> </w:t>
      </w:r>
      <w:r w:rsidR="000D0E73">
        <w:rPr>
          <w:rFonts w:ascii="GHEA Grapalat" w:hAnsi="GHEA Grapalat"/>
          <w:color w:val="000000"/>
          <w:sz w:val="24"/>
          <w:szCs w:val="24"/>
          <w:lang w:val="hy-AM"/>
        </w:rPr>
        <w:t>Նախագծում սահմանվում են</w:t>
      </w:r>
      <w:r w:rsidR="00F1462E">
        <w:rPr>
          <w:rFonts w:ascii="GHEA Grapalat" w:hAnsi="GHEA Grapalat"/>
          <w:color w:val="000000"/>
          <w:sz w:val="24"/>
          <w:szCs w:val="24"/>
          <w:lang w:val="hy-AM"/>
        </w:rPr>
        <w:t xml:space="preserve"> նաև</w:t>
      </w:r>
      <w:r w:rsidR="000D0E73">
        <w:rPr>
          <w:rFonts w:ascii="GHEA Grapalat" w:hAnsi="GHEA Grapalat"/>
          <w:color w:val="000000"/>
          <w:sz w:val="24"/>
          <w:szCs w:val="24"/>
          <w:lang w:val="hy-AM"/>
        </w:rPr>
        <w:t xml:space="preserve"> այն չափանիշները, որոնց հիման վրա կտրվի </w:t>
      </w:r>
      <w:r w:rsidR="000D0E73" w:rsidRPr="002962FC">
        <w:rPr>
          <w:rFonts w:ascii="GHEA Grapalat" w:hAnsi="GHEA Grapalat"/>
          <w:color w:val="000000"/>
          <w:sz w:val="24"/>
          <w:szCs w:val="24"/>
          <w:lang w:val="hy-AM"/>
        </w:rPr>
        <w:t xml:space="preserve">hանքագիտության և հնէաբանության հավաքածուների (առարկաների) </w:t>
      </w:r>
      <w:r w:rsidR="000D0E73">
        <w:rPr>
          <w:rFonts w:ascii="GHEA Grapalat" w:eastAsia="Times New Roman" w:hAnsi="GHEA Grapalat" w:cs="Times New Roman"/>
          <w:color w:val="000000"/>
          <w:sz w:val="24"/>
          <w:szCs w:val="24"/>
          <w:lang w:val="hy-AM" w:eastAsia="ru-RU"/>
        </w:rPr>
        <w:t xml:space="preserve">արտահանման իրավունք: </w:t>
      </w:r>
    </w:p>
    <w:p w:rsidR="00A94112" w:rsidRPr="00AF705C" w:rsidRDefault="00A94112" w:rsidP="00A94112">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eastAsia="ru-RU"/>
        </w:rPr>
        <w:t xml:space="preserve">Նախատեսվում է փոփոխություններ և լրացումներ կատարել «Պետական տուրքի մասին» ՀՀ օրենքում, այդ հանգամանքը հաշվի առնելով՝ </w:t>
      </w:r>
      <w:r>
        <w:rPr>
          <w:rFonts w:ascii="GHEA Grapalat" w:hAnsi="GHEA Grapalat"/>
          <w:color w:val="000000"/>
          <w:sz w:val="24"/>
          <w:szCs w:val="24"/>
          <w:shd w:val="clear" w:color="auto" w:fill="FFFFFF"/>
          <w:lang w:val="hy-AM"/>
        </w:rPr>
        <w:t xml:space="preserve">նախագծի </w:t>
      </w:r>
      <w:r>
        <w:rPr>
          <w:rFonts w:ascii="GHEA Grapalat" w:eastAsia="Times New Roman" w:hAnsi="GHEA Grapalat" w:cs="Times New Roman"/>
          <w:color w:val="000000"/>
          <w:sz w:val="24"/>
          <w:szCs w:val="24"/>
          <w:lang w:val="hy-AM" w:eastAsia="ru-RU"/>
        </w:rPr>
        <w:t xml:space="preserve">ուժի մեջ մտնելը նախատեսվում է </w:t>
      </w:r>
      <w:r w:rsidRPr="00C27E64">
        <w:rPr>
          <w:rFonts w:ascii="GHEA Grapalat" w:eastAsia="Times New Roman" w:hAnsi="GHEA Grapalat" w:cs="Times New Roman"/>
          <w:color w:val="000000"/>
          <w:sz w:val="24"/>
          <w:szCs w:val="24"/>
          <w:lang w:val="hy-AM" w:eastAsia="ru-RU"/>
        </w:rPr>
        <w:t>2026 թվականի հունվարի 1-ից</w:t>
      </w:r>
      <w:r>
        <w:rPr>
          <w:rFonts w:ascii="GHEA Grapalat" w:eastAsia="Times New Roman" w:hAnsi="GHEA Grapalat" w:cs="Times New Roman"/>
          <w:color w:val="000000"/>
          <w:sz w:val="24"/>
          <w:szCs w:val="24"/>
          <w:lang w:val="hy-AM" w:eastAsia="ru-RU"/>
        </w:rPr>
        <w:t>:</w:t>
      </w:r>
    </w:p>
    <w:p w:rsidR="000446A3" w:rsidRPr="00AF705C" w:rsidRDefault="00B97D7B" w:rsidP="00067874">
      <w:pPr>
        <w:pStyle w:val="Style14"/>
        <w:widowControl/>
        <w:numPr>
          <w:ilvl w:val="0"/>
          <w:numId w:val="1"/>
        </w:numPr>
        <w:tabs>
          <w:tab w:val="left" w:pos="360"/>
          <w:tab w:val="left" w:pos="1080"/>
        </w:tabs>
        <w:spacing w:line="360" w:lineRule="auto"/>
        <w:jc w:val="both"/>
        <w:rPr>
          <w:rFonts w:ascii="GHEA Grapalat" w:hAnsi="GHEA Grapalat"/>
          <w:b/>
          <w:i/>
          <w:lang w:val="hy-AM"/>
        </w:rPr>
      </w:pPr>
      <w:r w:rsidRPr="00AF705C">
        <w:rPr>
          <w:rFonts w:ascii="GHEA Grapalat" w:hAnsi="GHEA Grapalat"/>
          <w:b/>
          <w:i/>
          <w:lang w:val="hy-AM"/>
        </w:rPr>
        <w:t>Կարգավորման առարկան, ակնկալվող արդյունքը.</w:t>
      </w:r>
    </w:p>
    <w:p w:rsidR="00C11FB8" w:rsidRDefault="00C11FB8" w:rsidP="00C11FB8">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color w:val="000000"/>
          <w:sz w:val="24"/>
          <w:szCs w:val="24"/>
          <w:lang w:val="hy-AM"/>
        </w:rPr>
        <w:t>Նախագծի նպատակն է</w:t>
      </w:r>
      <w:r w:rsidR="000D0E73" w:rsidRPr="000D0E73">
        <w:rPr>
          <w:rFonts w:ascii="GHEA Grapalat" w:hAnsi="GHEA Grapalat"/>
          <w:color w:val="000000"/>
          <w:sz w:val="24"/>
          <w:szCs w:val="24"/>
          <w:lang w:val="hy-AM"/>
        </w:rPr>
        <w:t xml:space="preserve"> </w:t>
      </w:r>
      <w:r w:rsidR="000D0E73">
        <w:rPr>
          <w:rFonts w:ascii="GHEA Grapalat" w:hAnsi="GHEA Grapalat"/>
          <w:color w:val="000000"/>
          <w:sz w:val="24"/>
          <w:szCs w:val="24"/>
          <w:lang w:val="hy-AM"/>
        </w:rPr>
        <w:t>հ</w:t>
      </w:r>
      <w:r w:rsidR="000D0E73" w:rsidRPr="002962FC">
        <w:rPr>
          <w:rFonts w:ascii="GHEA Grapalat" w:hAnsi="GHEA Grapalat"/>
          <w:color w:val="000000"/>
          <w:sz w:val="24"/>
          <w:szCs w:val="24"/>
          <w:lang w:val="hy-AM"/>
        </w:rPr>
        <w:t>անքագիտության</w:t>
      </w:r>
      <w:r w:rsidR="000D0E73" w:rsidRPr="000E56A2">
        <w:rPr>
          <w:rFonts w:ascii="GHEA Grapalat" w:hAnsi="GHEA Grapalat"/>
          <w:color w:val="000000"/>
          <w:sz w:val="24"/>
          <w:szCs w:val="24"/>
          <w:lang w:val="hy-AM"/>
        </w:rPr>
        <w:t xml:space="preserve"> </w:t>
      </w:r>
      <w:r w:rsidR="000D0E73" w:rsidRPr="002962FC">
        <w:rPr>
          <w:rFonts w:ascii="GHEA Grapalat" w:hAnsi="GHEA Grapalat"/>
          <w:color w:val="000000"/>
          <w:sz w:val="24"/>
          <w:szCs w:val="24"/>
          <w:lang w:val="hy-AM"/>
        </w:rPr>
        <w:t xml:space="preserve">և հնէաբանության հավաքածուների (առարկաների) </w:t>
      </w:r>
      <w:r w:rsidR="000D0E73">
        <w:rPr>
          <w:rFonts w:ascii="GHEA Grapalat" w:hAnsi="GHEA Grapalat"/>
          <w:color w:val="000000"/>
          <w:sz w:val="24"/>
          <w:szCs w:val="24"/>
          <w:lang w:val="hy-AM"/>
        </w:rPr>
        <w:t>արտահանման գործընթացների</w:t>
      </w:r>
      <w:r w:rsidRPr="001A64B4">
        <w:rPr>
          <w:rFonts w:ascii="GHEA Grapalat" w:hAnsi="GHEA Grapalat"/>
          <w:sz w:val="24"/>
          <w:szCs w:val="24"/>
          <w:lang w:val="hy-AM"/>
        </w:rPr>
        <w:t xml:space="preserve"> օրենսդրական </w:t>
      </w:r>
      <w:r w:rsidR="00B76A0B">
        <w:rPr>
          <w:rFonts w:ascii="GHEA Grapalat" w:hAnsi="GHEA Grapalat"/>
          <w:sz w:val="24"/>
          <w:szCs w:val="24"/>
          <w:lang w:val="hy-AM"/>
        </w:rPr>
        <w:t>կարգավորումը</w:t>
      </w:r>
      <w:r w:rsidR="000D0E73">
        <w:rPr>
          <w:rFonts w:ascii="GHEA Grapalat" w:hAnsi="GHEA Grapalat"/>
          <w:sz w:val="24"/>
          <w:szCs w:val="24"/>
          <w:lang w:val="hy-AM"/>
        </w:rPr>
        <w:t>՝ համապատասխանեցնելով</w:t>
      </w:r>
      <w:r>
        <w:rPr>
          <w:rFonts w:ascii="GHEA Grapalat" w:hAnsi="GHEA Grapalat"/>
          <w:sz w:val="24"/>
          <w:szCs w:val="24"/>
          <w:lang w:val="hy-AM"/>
        </w:rPr>
        <w:t xml:space="preserve"> </w:t>
      </w:r>
      <w:r w:rsidRPr="00AF705C">
        <w:rPr>
          <w:rFonts w:ascii="GHEA Grapalat" w:hAnsi="GHEA Grapalat"/>
          <w:sz w:val="24"/>
          <w:szCs w:val="24"/>
          <w:lang w:val="hy-AM"/>
        </w:rPr>
        <w:t xml:space="preserve">Եվրասիական տնտեսական </w:t>
      </w:r>
      <w:r w:rsidRPr="00AF705C">
        <w:rPr>
          <w:rFonts w:ascii="GHEA Grapalat" w:hAnsi="GHEA Grapalat"/>
          <w:sz w:val="24"/>
          <w:szCs w:val="24"/>
          <w:lang w:val="hy-AM"/>
        </w:rPr>
        <w:lastRenderedPageBreak/>
        <w:t>հանձնաժողովի կոլեգիայի</w:t>
      </w:r>
      <w:r>
        <w:rPr>
          <w:rFonts w:ascii="GHEA Grapalat" w:hAnsi="GHEA Grapalat"/>
          <w:sz w:val="24"/>
          <w:szCs w:val="24"/>
          <w:lang w:val="hy-AM"/>
        </w:rPr>
        <w:t xml:space="preserve"> որոշումներին, ինչպես նաև «</w:t>
      </w:r>
      <w:r w:rsidRPr="00AF705C">
        <w:rPr>
          <w:rFonts w:ascii="GHEA Grapalat" w:hAnsi="GHEA Grapalat" w:cs="Arial"/>
          <w:sz w:val="24"/>
          <w:szCs w:val="24"/>
          <w:lang w:val="hy-AM"/>
        </w:rPr>
        <w:t>Մշակութային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արժեքների</w:t>
      </w:r>
      <w:r w:rsidRPr="00AF705C">
        <w:rPr>
          <w:rFonts w:ascii="GHEA Grapalat" w:hAnsi="GHEA Grapalat"/>
          <w:sz w:val="24"/>
          <w:szCs w:val="24"/>
          <w:lang w:val="hy-AM"/>
        </w:rPr>
        <w:t xml:space="preserve"> </w:t>
      </w:r>
      <w:r w:rsidRPr="00AF705C">
        <w:rPr>
          <w:rFonts w:ascii="GHEA Grapalat" w:hAnsi="GHEA Grapalat" w:cs="Arial"/>
          <w:sz w:val="24"/>
          <w:szCs w:val="24"/>
          <w:lang w:val="hy-AM"/>
        </w:rPr>
        <w:t>արտահանման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և</w:t>
      </w:r>
      <w:r w:rsidRPr="00AF705C">
        <w:rPr>
          <w:rFonts w:ascii="GHEA Grapalat" w:hAnsi="GHEA Grapalat"/>
          <w:sz w:val="24"/>
          <w:szCs w:val="24"/>
          <w:lang w:val="hy-AM"/>
        </w:rPr>
        <w:t xml:space="preserve"> </w:t>
      </w:r>
      <w:r w:rsidRPr="00AF705C">
        <w:rPr>
          <w:rFonts w:ascii="GHEA Grapalat" w:hAnsi="GHEA Grapalat" w:cs="Arial"/>
          <w:sz w:val="24"/>
          <w:szCs w:val="24"/>
          <w:lang w:val="hy-AM"/>
        </w:rPr>
        <w:t>ներմուծման</w:t>
      </w:r>
      <w:r w:rsidRPr="00AF705C">
        <w:rPr>
          <w:rFonts w:ascii="GHEA Grapalat" w:hAnsi="GHEA Grapalat"/>
          <w:sz w:val="24"/>
          <w:szCs w:val="24"/>
          <w:lang w:val="hy-AM"/>
        </w:rPr>
        <w:t xml:space="preserve"> </w:t>
      </w:r>
      <w:r w:rsidRPr="00AF705C">
        <w:rPr>
          <w:rFonts w:ascii="GHEA Grapalat" w:hAnsi="GHEA Grapalat" w:cs="Arial"/>
          <w:sz w:val="24"/>
          <w:szCs w:val="24"/>
          <w:lang w:val="hy-AM"/>
        </w:rPr>
        <w:t>մասին</w:t>
      </w:r>
      <w:r w:rsidRPr="00AF705C">
        <w:rPr>
          <w:rFonts w:ascii="GHEA Grapalat" w:hAnsi="GHEA Grapalat" w:cs="Arial Armenian"/>
          <w:sz w:val="24"/>
          <w:szCs w:val="24"/>
          <w:lang w:val="hy-AM"/>
        </w:rPr>
        <w:t>»</w:t>
      </w:r>
      <w:r w:rsidRPr="00AF705C">
        <w:rPr>
          <w:rFonts w:ascii="GHEA Grapalat" w:hAnsi="GHEA Grapalat"/>
          <w:sz w:val="24"/>
          <w:szCs w:val="24"/>
          <w:lang w:val="hy-AM"/>
        </w:rPr>
        <w:t xml:space="preserve"> </w:t>
      </w:r>
      <w:r>
        <w:rPr>
          <w:rFonts w:ascii="GHEA Grapalat" w:hAnsi="GHEA Grapalat"/>
          <w:sz w:val="24"/>
          <w:szCs w:val="24"/>
          <w:lang w:val="hy-AM"/>
        </w:rPr>
        <w:t>ՀՀ օրենքին:</w:t>
      </w:r>
    </w:p>
    <w:p w:rsidR="00C11FB8" w:rsidRDefault="00C11FB8" w:rsidP="000D0E73">
      <w:pPr>
        <w:widowControl w:val="0"/>
        <w:autoSpaceDE w:val="0"/>
        <w:autoSpaceDN w:val="0"/>
        <w:adjustRightInd w:val="0"/>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Նախագծի ընդունման արդյունքում կապահովվի </w:t>
      </w:r>
      <w:r w:rsidR="001835D3" w:rsidRPr="002962FC">
        <w:rPr>
          <w:rFonts w:ascii="GHEA Grapalat" w:hAnsi="GHEA Grapalat"/>
          <w:color w:val="000000"/>
          <w:sz w:val="24"/>
          <w:szCs w:val="24"/>
          <w:lang w:val="hy-AM"/>
        </w:rPr>
        <w:t xml:space="preserve">hանքագիտության և հնէաբանության հավաքածուների (առարկաների) </w:t>
      </w:r>
      <w:r w:rsidRPr="001A64B4">
        <w:rPr>
          <w:rFonts w:ascii="GHEA Grapalat" w:hAnsi="GHEA Grapalat"/>
          <w:sz w:val="24"/>
          <w:szCs w:val="24"/>
          <w:lang w:val="hy-AM"/>
        </w:rPr>
        <w:t xml:space="preserve">շարժի </w:t>
      </w:r>
      <w:r>
        <w:rPr>
          <w:rFonts w:ascii="GHEA Grapalat" w:hAnsi="GHEA Grapalat"/>
          <w:sz w:val="24"/>
          <w:szCs w:val="24"/>
          <w:lang w:val="hy-AM"/>
        </w:rPr>
        <w:t>ու</w:t>
      </w:r>
      <w:r w:rsidRPr="001A64B4">
        <w:rPr>
          <w:rFonts w:ascii="GHEA Grapalat" w:hAnsi="GHEA Grapalat"/>
          <w:sz w:val="24"/>
          <w:szCs w:val="24"/>
          <w:lang w:val="hy-AM"/>
        </w:rPr>
        <w:t xml:space="preserve"> շրջանառության օրինականութ</w:t>
      </w:r>
      <w:r>
        <w:rPr>
          <w:rFonts w:ascii="GHEA Grapalat" w:hAnsi="GHEA Grapalat"/>
          <w:sz w:val="24"/>
          <w:szCs w:val="24"/>
          <w:lang w:val="hy-AM"/>
        </w:rPr>
        <w:t>յունը, կկանխարգել</w:t>
      </w:r>
      <w:r w:rsidR="00565820">
        <w:rPr>
          <w:rFonts w:ascii="GHEA Grapalat" w:hAnsi="GHEA Grapalat"/>
          <w:sz w:val="24"/>
          <w:szCs w:val="24"/>
          <w:lang w:val="hy-AM"/>
        </w:rPr>
        <w:t>վ</w:t>
      </w:r>
      <w:r>
        <w:rPr>
          <w:rFonts w:ascii="GHEA Grapalat" w:hAnsi="GHEA Grapalat"/>
          <w:sz w:val="24"/>
          <w:szCs w:val="24"/>
          <w:lang w:val="hy-AM"/>
        </w:rPr>
        <w:t>ի</w:t>
      </w:r>
      <w:r w:rsidR="001835D3">
        <w:rPr>
          <w:rFonts w:ascii="GHEA Grapalat" w:hAnsi="GHEA Grapalat"/>
          <w:sz w:val="24"/>
          <w:szCs w:val="24"/>
          <w:lang w:val="hy-AM"/>
        </w:rPr>
        <w:t xml:space="preserve"> դրանց</w:t>
      </w:r>
      <w:r w:rsidR="001835D3" w:rsidRPr="001835D3">
        <w:rPr>
          <w:rFonts w:ascii="GHEA Grapalat" w:hAnsi="GHEA Grapalat" w:cs="Times Armenian"/>
          <w:bCs/>
          <w:sz w:val="24"/>
          <w:szCs w:val="24"/>
          <w:lang w:val="hy-AM"/>
        </w:rPr>
        <w:t xml:space="preserve"> ա</w:t>
      </w:r>
      <w:r w:rsidR="00D158BF">
        <w:rPr>
          <w:rFonts w:ascii="GHEA Grapalat" w:hAnsi="GHEA Grapalat" w:cs="Times Armenian"/>
          <w:bCs/>
          <w:sz w:val="24"/>
          <w:szCs w:val="24"/>
          <w:lang w:val="hy-AM"/>
        </w:rPr>
        <w:t xml:space="preserve">նօրինական </w:t>
      </w:r>
      <w:r w:rsidR="001835D3" w:rsidRPr="001835D3">
        <w:rPr>
          <w:rFonts w:ascii="GHEA Grapalat" w:hAnsi="GHEA Grapalat" w:cs="Times Armenian"/>
          <w:bCs/>
          <w:sz w:val="24"/>
          <w:szCs w:val="24"/>
          <w:lang w:val="hy-AM"/>
        </w:rPr>
        <w:t>տեղափոխումը և սեփականության իրավունքի ապօրինի փ</w:t>
      </w:r>
      <w:r w:rsidR="001835D3" w:rsidRPr="001835D3">
        <w:rPr>
          <w:rFonts w:ascii="GHEA Grapalat" w:hAnsi="GHEA Grapalat" w:cs="Times Armenian"/>
          <w:bCs/>
          <w:lang w:val="hy-AM"/>
        </w:rPr>
        <w:t>ո</w:t>
      </w:r>
      <w:r w:rsidR="001835D3" w:rsidRPr="001835D3">
        <w:rPr>
          <w:rFonts w:ascii="GHEA Grapalat" w:hAnsi="GHEA Grapalat" w:cs="Times Armenian"/>
          <w:bCs/>
          <w:sz w:val="24"/>
          <w:szCs w:val="24"/>
          <w:lang w:val="hy-AM"/>
        </w:rPr>
        <w:t>խանցումը</w:t>
      </w:r>
      <w:r w:rsidRPr="001A64B4">
        <w:rPr>
          <w:rFonts w:ascii="GHEA Grapalat" w:hAnsi="GHEA Grapalat"/>
          <w:sz w:val="24"/>
          <w:szCs w:val="24"/>
          <w:lang w:val="hy-AM"/>
        </w:rPr>
        <w:t>:</w:t>
      </w:r>
      <w:r w:rsidRPr="00002088">
        <w:rPr>
          <w:rFonts w:ascii="GHEA Grapalat" w:hAnsi="GHEA Grapalat"/>
          <w:lang w:val="hy-AM"/>
        </w:rPr>
        <w:t xml:space="preserve"> </w:t>
      </w:r>
      <w:r>
        <w:rPr>
          <w:rFonts w:ascii="GHEA Grapalat" w:hAnsi="GHEA Grapalat"/>
          <w:sz w:val="24"/>
          <w:szCs w:val="24"/>
          <w:lang w:val="hy-AM"/>
        </w:rPr>
        <w:t xml:space="preserve"> </w:t>
      </w:r>
    </w:p>
    <w:p w:rsidR="00204660" w:rsidRPr="004E035F" w:rsidRDefault="00204660" w:rsidP="00204660">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Նախագծով նախատեսվում է հ</w:t>
      </w:r>
      <w:r w:rsidRPr="002962FC">
        <w:rPr>
          <w:rFonts w:ascii="GHEA Grapalat" w:hAnsi="GHEA Grapalat"/>
          <w:color w:val="000000"/>
          <w:sz w:val="24"/>
          <w:szCs w:val="24"/>
          <w:lang w:val="hy-AM"/>
        </w:rPr>
        <w:t>անքագիտության</w:t>
      </w:r>
      <w:r w:rsidRPr="000E56A2">
        <w:rPr>
          <w:rFonts w:ascii="GHEA Grapalat" w:hAnsi="GHEA Grapalat"/>
          <w:color w:val="000000"/>
          <w:sz w:val="24"/>
          <w:szCs w:val="24"/>
          <w:lang w:val="hy-AM"/>
        </w:rPr>
        <w:t xml:space="preserve"> </w:t>
      </w:r>
      <w:r w:rsidRPr="002962FC">
        <w:rPr>
          <w:rFonts w:ascii="GHEA Grapalat" w:hAnsi="GHEA Grapalat"/>
          <w:color w:val="000000"/>
          <w:sz w:val="24"/>
          <w:szCs w:val="24"/>
          <w:lang w:val="hy-AM"/>
        </w:rPr>
        <w:t xml:space="preserve">և հնէաբանության հավաքածուների (առարկաների) </w:t>
      </w:r>
      <w:r w:rsidRPr="00E917D1">
        <w:rPr>
          <w:rFonts w:ascii="GHEA Grapalat" w:eastAsia="Times New Roman" w:hAnsi="GHEA Grapalat" w:cs="Times New Roman"/>
          <w:color w:val="000000"/>
          <w:sz w:val="24"/>
          <w:szCs w:val="24"/>
          <w:lang w:val="hy-AM" w:eastAsia="ru-RU"/>
        </w:rPr>
        <w:t xml:space="preserve">արտահանման լիցենզիան (եզրակացությունը) </w:t>
      </w:r>
      <w:r>
        <w:rPr>
          <w:rFonts w:ascii="GHEA Grapalat" w:eastAsia="Times New Roman" w:hAnsi="GHEA Grapalat" w:cs="Times New Roman"/>
          <w:color w:val="000000"/>
          <w:sz w:val="24"/>
          <w:szCs w:val="24"/>
          <w:lang w:val="hy-AM" w:eastAsia="ru-RU"/>
        </w:rPr>
        <w:t>տրամադրել</w:t>
      </w:r>
      <w:r w:rsidRPr="00E917D1">
        <w:rPr>
          <w:rFonts w:ascii="GHEA Grapalat" w:eastAsia="Times New Roman" w:hAnsi="GHEA Grapalat" w:cs="Times New Roman"/>
          <w:color w:val="000000"/>
          <w:sz w:val="24"/>
          <w:szCs w:val="24"/>
          <w:lang w:val="hy-AM" w:eastAsia="ru-RU"/>
        </w:rPr>
        <w:t xml:space="preserve"> </w:t>
      </w:r>
      <w:r w:rsidRPr="004E035F">
        <w:rPr>
          <w:rFonts w:ascii="GHEA Grapalat" w:eastAsia="Times New Roman" w:hAnsi="GHEA Grapalat" w:cs="Times New Roman"/>
          <w:color w:val="000000"/>
          <w:sz w:val="24"/>
          <w:szCs w:val="24"/>
          <w:lang w:val="hy-AM" w:eastAsia="ru-RU"/>
        </w:rPr>
        <w:t>Եվրասիական տնտեսական միության</w:t>
      </w:r>
      <w:r w:rsidRPr="00E917D1">
        <w:rPr>
          <w:rFonts w:ascii="Calibri" w:eastAsia="Times New Roman" w:hAnsi="Calibri" w:cs="Calibri"/>
          <w:color w:val="000000"/>
          <w:sz w:val="24"/>
          <w:szCs w:val="24"/>
          <w:lang w:val="hy-AM" w:eastAsia="ru-RU"/>
        </w:rPr>
        <w:t> </w:t>
      </w:r>
      <w:r w:rsidRPr="004E035F">
        <w:rPr>
          <w:rFonts w:ascii="GHEA Grapalat" w:eastAsia="Times New Roman" w:hAnsi="GHEA Grapalat" w:cs="Times New Roman"/>
          <w:color w:val="000000"/>
          <w:sz w:val="24"/>
          <w:szCs w:val="24"/>
          <w:lang w:val="hy-AM" w:eastAsia="ru-RU"/>
        </w:rPr>
        <w:t xml:space="preserve"> արտաքին տնտեսական գործունեության ապրանքային անվանացանկի ծածկագրին (այսու</w:t>
      </w:r>
      <w:r w:rsidRPr="00E917D1">
        <w:rPr>
          <w:rFonts w:ascii="GHEA Grapalat" w:eastAsia="Times New Roman" w:hAnsi="GHEA Grapalat" w:cs="Times New Roman"/>
          <w:color w:val="000000"/>
          <w:sz w:val="24"/>
          <w:szCs w:val="24"/>
          <w:lang w:val="hy-AM" w:eastAsia="ru-RU"/>
        </w:rPr>
        <w:t xml:space="preserve">հետև՝ ԵԱՏՄ ԱՏԳ ԱԱ) համապատասխան </w:t>
      </w:r>
      <w:r w:rsidRPr="004E035F">
        <w:rPr>
          <w:rFonts w:ascii="GHEA Grapalat" w:eastAsia="Times New Roman" w:hAnsi="GHEA Grapalat" w:cs="Times New Roman"/>
          <w:color w:val="000000"/>
          <w:sz w:val="24"/>
          <w:szCs w:val="24"/>
          <w:lang w:val="hy-AM" w:eastAsia="ru-RU"/>
        </w:rPr>
        <w:t xml:space="preserve">դասակարգվող յուրաքանչյուր այն </w:t>
      </w:r>
      <w:r>
        <w:rPr>
          <w:rFonts w:ascii="GHEA Grapalat" w:eastAsia="Times New Roman" w:hAnsi="GHEA Grapalat" w:cs="Times New Roman"/>
          <w:color w:val="000000"/>
          <w:sz w:val="24"/>
          <w:szCs w:val="24"/>
          <w:lang w:val="hy-AM" w:eastAsia="ru-RU"/>
        </w:rPr>
        <w:t>հ</w:t>
      </w:r>
      <w:r w:rsidRPr="002962FC">
        <w:rPr>
          <w:rFonts w:ascii="GHEA Grapalat" w:hAnsi="GHEA Grapalat"/>
          <w:color w:val="000000"/>
          <w:sz w:val="24"/>
          <w:szCs w:val="24"/>
          <w:lang w:val="hy-AM"/>
        </w:rPr>
        <w:t>անքագիտության</w:t>
      </w:r>
      <w:r w:rsidRPr="000E56A2">
        <w:rPr>
          <w:rFonts w:ascii="GHEA Grapalat" w:hAnsi="GHEA Grapalat"/>
          <w:color w:val="000000"/>
          <w:sz w:val="24"/>
          <w:szCs w:val="24"/>
          <w:lang w:val="hy-AM"/>
        </w:rPr>
        <w:t xml:space="preserve"> </w:t>
      </w:r>
      <w:r w:rsidRPr="002962FC">
        <w:rPr>
          <w:rFonts w:ascii="GHEA Grapalat" w:hAnsi="GHEA Grapalat"/>
          <w:color w:val="000000"/>
          <w:sz w:val="24"/>
          <w:szCs w:val="24"/>
          <w:lang w:val="hy-AM"/>
        </w:rPr>
        <w:t xml:space="preserve">և հնէաբանության հավաքածուների (առարկաների) </w:t>
      </w:r>
      <w:r w:rsidRPr="004E035F">
        <w:rPr>
          <w:rFonts w:ascii="GHEA Grapalat" w:eastAsia="Times New Roman" w:hAnsi="GHEA Grapalat" w:cs="Times New Roman"/>
          <w:color w:val="000000"/>
          <w:sz w:val="24"/>
          <w:szCs w:val="24"/>
          <w:lang w:val="hy-AM" w:eastAsia="ru-RU"/>
        </w:rPr>
        <w:t>համար, որի համար կիրառվում է արտահանման սահմանափակում:</w:t>
      </w:r>
      <w:r>
        <w:rPr>
          <w:rFonts w:ascii="GHEA Grapalat" w:eastAsia="Times New Roman" w:hAnsi="GHEA Grapalat" w:cs="Times New Roman"/>
          <w:color w:val="000000"/>
          <w:sz w:val="24"/>
          <w:szCs w:val="24"/>
          <w:lang w:val="hy-AM" w:eastAsia="ru-RU"/>
        </w:rPr>
        <w:t xml:space="preserve"> Սույն կարգավորումը համապատասխանեցված է </w:t>
      </w:r>
      <w:r w:rsidRPr="00E917D1">
        <w:rPr>
          <w:rFonts w:ascii="GHEA Grapalat" w:eastAsia="Times New Roman" w:hAnsi="GHEA Grapalat" w:cs="Times New Roman"/>
          <w:color w:val="000000"/>
          <w:sz w:val="24"/>
          <w:szCs w:val="24"/>
          <w:lang w:val="hy-AM" w:eastAsia="ru-RU"/>
        </w:rPr>
        <w:t>Եվրասիական տնտեսա</w:t>
      </w:r>
      <w:r w:rsidRPr="00E917D1">
        <w:rPr>
          <w:rFonts w:ascii="GHEA Grapalat" w:eastAsia="Times New Roman" w:hAnsi="GHEA Grapalat" w:cs="Times New Roman"/>
          <w:color w:val="000000"/>
          <w:sz w:val="24"/>
          <w:szCs w:val="24"/>
          <w:lang w:val="hy-AM" w:eastAsia="ru-RU"/>
        </w:rPr>
        <w:softHyphen/>
        <w:t xml:space="preserve">կան հանձնաժողովի խորհրդի 2023 թվականի նոյեմբերի 24-ի թիվ 125 </w:t>
      </w:r>
      <w:r w:rsidR="0060452E">
        <w:rPr>
          <w:rFonts w:ascii="GHEA Grapalat" w:eastAsia="Times New Roman" w:hAnsi="GHEA Grapalat" w:cs="Times New Roman"/>
          <w:color w:val="000000"/>
          <w:sz w:val="24"/>
          <w:szCs w:val="24"/>
          <w:lang w:val="hy-AM" w:eastAsia="ru-RU"/>
        </w:rPr>
        <w:t>որոշ</w:t>
      </w:r>
      <w:r w:rsidRPr="00E917D1">
        <w:rPr>
          <w:rFonts w:ascii="GHEA Grapalat" w:eastAsia="Times New Roman" w:hAnsi="GHEA Grapalat" w:cs="Times New Roman"/>
          <w:color w:val="000000"/>
          <w:sz w:val="24"/>
          <w:szCs w:val="24"/>
          <w:lang w:val="hy-AM" w:eastAsia="ru-RU"/>
        </w:rPr>
        <w:t>մ</w:t>
      </w:r>
      <w:r w:rsidR="0060452E">
        <w:rPr>
          <w:rFonts w:ascii="GHEA Grapalat" w:eastAsia="Times New Roman" w:hAnsi="GHEA Grapalat" w:cs="Times New Roman"/>
          <w:color w:val="000000"/>
          <w:sz w:val="24"/>
          <w:szCs w:val="24"/>
          <w:lang w:val="hy-AM" w:eastAsia="ru-RU"/>
        </w:rPr>
        <w:t>ան</w:t>
      </w:r>
      <w:r w:rsidRPr="00E917D1">
        <w:rPr>
          <w:rFonts w:ascii="GHEA Grapalat" w:eastAsia="Times New Roman" w:hAnsi="GHEA Grapalat" w:cs="Times New Roman"/>
          <w:color w:val="000000"/>
          <w:sz w:val="24"/>
          <w:szCs w:val="24"/>
          <w:lang w:val="hy-AM" w:eastAsia="ru-RU"/>
        </w:rPr>
        <w:t xml:space="preserve"> պահանջների</w:t>
      </w:r>
      <w:r>
        <w:rPr>
          <w:rFonts w:ascii="GHEA Grapalat" w:eastAsia="Times New Roman" w:hAnsi="GHEA Grapalat" w:cs="Times New Roman"/>
          <w:color w:val="000000"/>
          <w:sz w:val="24"/>
          <w:szCs w:val="24"/>
          <w:lang w:val="hy-AM" w:eastAsia="ru-RU"/>
        </w:rPr>
        <w:t>ն:</w:t>
      </w:r>
      <w:r w:rsidRPr="00E917D1">
        <w:rPr>
          <w:rFonts w:ascii="GHEA Grapalat" w:eastAsia="Times New Roman" w:hAnsi="GHEA Grapalat" w:cs="Times New Roman"/>
          <w:color w:val="000000"/>
          <w:sz w:val="24"/>
          <w:szCs w:val="24"/>
          <w:lang w:val="hy-AM" w:eastAsia="ru-RU"/>
        </w:rPr>
        <w:t xml:space="preserve"> </w:t>
      </w:r>
    </w:p>
    <w:p w:rsidR="000A0036" w:rsidRPr="000A0036" w:rsidRDefault="000A0036" w:rsidP="000A0036">
      <w:pPr>
        <w:widowControl w:val="0"/>
        <w:autoSpaceDE w:val="0"/>
        <w:autoSpaceDN w:val="0"/>
        <w:adjustRightInd w:val="0"/>
        <w:spacing w:after="0" w:line="360" w:lineRule="auto"/>
        <w:ind w:firstLine="708"/>
        <w:jc w:val="both"/>
        <w:rPr>
          <w:rFonts w:ascii="GHEA Grapalat" w:eastAsia="Times New Roman" w:hAnsi="GHEA Grapalat" w:cs="Times New Roman"/>
          <w:color w:val="000000"/>
          <w:sz w:val="24"/>
          <w:szCs w:val="24"/>
          <w:lang w:val="hy-AM" w:eastAsia="ru-RU"/>
        </w:rPr>
      </w:pPr>
      <w:r w:rsidRPr="000A0036">
        <w:rPr>
          <w:rFonts w:ascii="GHEA Grapalat" w:eastAsia="Times New Roman" w:hAnsi="GHEA Grapalat" w:cs="Times New Roman"/>
          <w:color w:val="000000"/>
          <w:sz w:val="24"/>
          <w:szCs w:val="24"/>
          <w:lang w:val="hy-AM" w:eastAsia="ru-RU"/>
        </w:rPr>
        <w:t xml:space="preserve">Միևնույն ժամանակ նախագծով Լիցենզիայի (եզրակացության) ուժի մեջ լինելու ժամկետները սահմանված են </w:t>
      </w:r>
      <w:r w:rsidR="00817FA3" w:rsidRPr="00E917D1">
        <w:rPr>
          <w:rFonts w:ascii="GHEA Grapalat" w:eastAsia="Times New Roman" w:hAnsi="GHEA Grapalat" w:cs="Times New Roman"/>
          <w:color w:val="000000"/>
          <w:sz w:val="24"/>
          <w:szCs w:val="24"/>
          <w:lang w:val="hy-AM" w:eastAsia="ru-RU"/>
        </w:rPr>
        <w:t>Եվրասիական տնտեսա</w:t>
      </w:r>
      <w:r w:rsidR="00817FA3" w:rsidRPr="00E917D1">
        <w:rPr>
          <w:rFonts w:ascii="GHEA Grapalat" w:eastAsia="Times New Roman" w:hAnsi="GHEA Grapalat" w:cs="Times New Roman"/>
          <w:color w:val="000000"/>
          <w:sz w:val="24"/>
          <w:szCs w:val="24"/>
          <w:lang w:val="hy-AM" w:eastAsia="ru-RU"/>
        </w:rPr>
        <w:softHyphen/>
        <w:t>կան հանձնաժողովի խորհրդի 2023 թվականի նոյեմբերի 24-ի թիվ 125</w:t>
      </w:r>
      <w:r w:rsidR="00817FA3">
        <w:rPr>
          <w:rFonts w:ascii="GHEA Grapalat" w:eastAsia="Times New Roman" w:hAnsi="GHEA Grapalat" w:cs="Times New Roman"/>
          <w:color w:val="000000"/>
          <w:sz w:val="24"/>
          <w:szCs w:val="24"/>
          <w:lang w:val="hy-AM" w:eastAsia="ru-RU"/>
        </w:rPr>
        <w:t xml:space="preserve"> և </w:t>
      </w:r>
      <w:r w:rsidR="000B7102" w:rsidRPr="005C74CF">
        <w:rPr>
          <w:rFonts w:ascii="GHEA Grapalat" w:eastAsia="Times New Roman" w:hAnsi="GHEA Grapalat" w:cs="Times New Roman"/>
          <w:color w:val="000000"/>
          <w:sz w:val="24"/>
          <w:szCs w:val="24"/>
          <w:lang w:val="hy-AM" w:eastAsia="ru-RU"/>
        </w:rPr>
        <w:t xml:space="preserve">Հայաստանի Հանրապետության կառավարության 2014 թվականի </w:t>
      </w:r>
      <w:r w:rsidR="00817FA3">
        <w:rPr>
          <w:rFonts w:ascii="GHEA Grapalat" w:eastAsia="Times New Roman" w:hAnsi="GHEA Grapalat" w:cs="Times New Roman"/>
          <w:color w:val="000000"/>
          <w:sz w:val="24"/>
          <w:szCs w:val="24"/>
          <w:lang w:val="hy-AM" w:eastAsia="ru-RU"/>
        </w:rPr>
        <w:t xml:space="preserve">դեկտեմբերի 20-ի N 1524-Ն որոշումների </w:t>
      </w:r>
      <w:bookmarkStart w:id="0" w:name="_GoBack"/>
      <w:bookmarkEnd w:id="0"/>
      <w:r w:rsidRPr="000A0036">
        <w:rPr>
          <w:rFonts w:ascii="GHEA Grapalat" w:eastAsia="Times New Roman" w:hAnsi="GHEA Grapalat" w:cs="Times New Roman"/>
          <w:color w:val="000000"/>
          <w:sz w:val="24"/>
          <w:szCs w:val="24"/>
          <w:lang w:val="hy-AM" w:eastAsia="ru-RU"/>
        </w:rPr>
        <w:t>համաձայն:</w:t>
      </w:r>
    </w:p>
    <w:p w:rsidR="00B863AC" w:rsidRPr="00FC615C" w:rsidRDefault="00B97D7B" w:rsidP="00FC615C">
      <w:pPr>
        <w:pStyle w:val="Style14"/>
        <w:widowControl/>
        <w:numPr>
          <w:ilvl w:val="0"/>
          <w:numId w:val="1"/>
        </w:numPr>
        <w:tabs>
          <w:tab w:val="left" w:pos="360"/>
          <w:tab w:val="left" w:pos="720"/>
        </w:tabs>
        <w:spacing w:line="360" w:lineRule="auto"/>
        <w:ind w:left="0" w:hanging="630"/>
        <w:jc w:val="both"/>
        <w:rPr>
          <w:rFonts w:ascii="GHEA Grapalat" w:hAnsi="GHEA Grapalat"/>
          <w:b/>
          <w:i/>
          <w:color w:val="000000"/>
          <w:shd w:val="clear" w:color="auto" w:fill="FFFFFF"/>
          <w:lang w:val="hy-AM"/>
        </w:rPr>
      </w:pPr>
      <w:r w:rsidRPr="00FC615C">
        <w:rPr>
          <w:rFonts w:ascii="GHEA Grapalat" w:hAnsi="GHEA Grapalat"/>
          <w:b/>
          <w:i/>
          <w:color w:val="000000"/>
          <w:shd w:val="clear" w:color="auto" w:fill="FFFFFF"/>
          <w:lang w:val="hy-AM"/>
        </w:rPr>
        <w:t>Նախագծի մշակման գործընթացում ներգրավված ինստիտուտները և անձինք.</w:t>
      </w:r>
    </w:p>
    <w:p w:rsidR="00B97D7B" w:rsidRPr="00AF705C" w:rsidRDefault="00B863AC" w:rsidP="000D0E73">
      <w:pPr>
        <w:pStyle w:val="NormalWeb"/>
        <w:tabs>
          <w:tab w:val="left" w:pos="567"/>
        </w:tabs>
        <w:spacing w:before="0" w:beforeAutospacing="0" w:after="0" w:afterAutospacing="0" w:line="360" w:lineRule="auto"/>
        <w:jc w:val="both"/>
        <w:rPr>
          <w:rFonts w:ascii="GHEA Grapalat" w:hAnsi="GHEA Grapalat"/>
          <w:b/>
          <w:i/>
          <w:lang w:val="hy-AM"/>
        </w:rPr>
      </w:pPr>
      <w:r w:rsidRPr="00AF705C">
        <w:rPr>
          <w:rFonts w:ascii="GHEA Grapalat" w:hAnsi="GHEA Grapalat" w:cs="Arial"/>
          <w:lang w:val="hy-AM"/>
        </w:rPr>
        <w:tab/>
      </w:r>
      <w:r w:rsidR="00B97D7B" w:rsidRPr="00AF705C">
        <w:rPr>
          <w:rFonts w:ascii="GHEA Grapalat" w:hAnsi="GHEA Grapalat" w:cs="Arial"/>
          <w:lang w:val="hy-AM"/>
        </w:rPr>
        <w:t>Նախագիծը</w:t>
      </w:r>
      <w:r w:rsidR="00B97D7B" w:rsidRPr="00AF705C">
        <w:rPr>
          <w:rFonts w:ascii="GHEA Grapalat" w:hAnsi="GHEA Grapalat"/>
          <w:lang w:val="hy-AM"/>
        </w:rPr>
        <w:t xml:space="preserve"> մշակվել է ՀՀ կրթության, գիտության, մշակույթի և սպորտի նախարարության կողմից:</w:t>
      </w:r>
    </w:p>
    <w:p w:rsidR="00C358EC" w:rsidRPr="00AF705C" w:rsidRDefault="00B97D7B" w:rsidP="000D0E73">
      <w:pPr>
        <w:pStyle w:val="Style14"/>
        <w:widowControl/>
        <w:numPr>
          <w:ilvl w:val="0"/>
          <w:numId w:val="1"/>
        </w:numPr>
        <w:tabs>
          <w:tab w:val="left" w:pos="360"/>
          <w:tab w:val="left" w:pos="720"/>
        </w:tabs>
        <w:spacing w:line="360" w:lineRule="auto"/>
        <w:ind w:left="0" w:hanging="630"/>
        <w:jc w:val="both"/>
        <w:rPr>
          <w:rFonts w:ascii="GHEA Grapalat" w:hAnsi="GHEA Grapalat"/>
          <w:b/>
          <w:i/>
          <w:color w:val="000000"/>
          <w:shd w:val="clear" w:color="auto" w:fill="FFFFFF"/>
          <w:lang w:val="hy-AM"/>
        </w:rPr>
      </w:pPr>
      <w:r w:rsidRPr="00AF705C">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A61D51" w:rsidRDefault="00B97D7B" w:rsidP="000D0E73">
      <w:pPr>
        <w:widowControl w:val="0"/>
        <w:autoSpaceDE w:val="0"/>
        <w:autoSpaceDN w:val="0"/>
        <w:adjustRightInd w:val="0"/>
        <w:spacing w:after="0" w:line="360" w:lineRule="auto"/>
        <w:ind w:firstLine="708"/>
        <w:jc w:val="both"/>
        <w:rPr>
          <w:rFonts w:ascii="GHEA Grapalat" w:hAnsi="GHEA Grapalat"/>
          <w:color w:val="000000"/>
          <w:sz w:val="24"/>
          <w:szCs w:val="24"/>
          <w:shd w:val="clear" w:color="auto" w:fill="FFFFFF"/>
          <w:lang w:val="hy-AM"/>
        </w:rPr>
      </w:pPr>
      <w:r w:rsidRPr="00A61D51">
        <w:rPr>
          <w:rFonts w:ascii="GHEA Grapalat" w:hAnsi="GHEA Grapalat"/>
          <w:color w:val="000000"/>
          <w:sz w:val="24"/>
          <w:szCs w:val="24"/>
          <w:shd w:val="clear" w:color="auto" w:fill="FFFFFF"/>
          <w:lang w:val="hy-AM"/>
        </w:rPr>
        <w:t>Նախագծի ընդունմամբ լրացուցիչ ֆինանսական միջոցների ներգրավման անհրաժեշտություն առկա չէ:</w:t>
      </w:r>
    </w:p>
    <w:p w:rsidR="00B97D7B" w:rsidRPr="00AF705C" w:rsidRDefault="00B97D7B" w:rsidP="000D0E73">
      <w:pPr>
        <w:pStyle w:val="Style14"/>
        <w:widowControl/>
        <w:numPr>
          <w:ilvl w:val="0"/>
          <w:numId w:val="1"/>
        </w:numPr>
        <w:tabs>
          <w:tab w:val="left" w:pos="360"/>
        </w:tabs>
        <w:spacing w:line="360" w:lineRule="auto"/>
        <w:ind w:left="0" w:hanging="270"/>
        <w:jc w:val="both"/>
        <w:rPr>
          <w:rStyle w:val="FontStyle27"/>
          <w:rFonts w:ascii="GHEA Grapalat" w:hAnsi="GHEA Grapalat" w:cs="Times New Roman"/>
          <w:b w:val="0"/>
          <w:bCs w:val="0"/>
          <w:color w:val="000000"/>
          <w:sz w:val="24"/>
          <w:szCs w:val="24"/>
          <w:shd w:val="clear" w:color="auto" w:fill="FFFFFF"/>
          <w:lang w:val="hy-AM"/>
        </w:rPr>
      </w:pPr>
      <w:r w:rsidRPr="00AF705C">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AF705C" w:rsidRDefault="00B97D7B" w:rsidP="000D0E73">
      <w:pPr>
        <w:pStyle w:val="Style16"/>
        <w:widowControl/>
        <w:spacing w:line="360" w:lineRule="auto"/>
        <w:ind w:firstLine="720"/>
        <w:jc w:val="both"/>
        <w:rPr>
          <w:rFonts w:ascii="GHEA Grapalat" w:hAnsi="GHEA Grapalat" w:cs="Tahoma"/>
          <w:b/>
          <w:lang w:val="hy-AM"/>
        </w:rPr>
      </w:pPr>
      <w:r w:rsidRPr="00AF705C">
        <w:rPr>
          <w:rStyle w:val="FontStyle27"/>
          <w:rFonts w:ascii="GHEA Grapalat" w:hAnsi="GHEA Grapalat"/>
          <w:b w:val="0"/>
          <w:color w:val="000000"/>
          <w:sz w:val="24"/>
          <w:szCs w:val="24"/>
          <w:shd w:val="clear" w:color="auto" w:fill="FFFFFF"/>
          <w:lang w:val="hy-AM"/>
        </w:rPr>
        <w:t xml:space="preserve">Նախագծի </w:t>
      </w:r>
      <w:r w:rsidRPr="00AF705C">
        <w:rPr>
          <w:rStyle w:val="FontStyle24"/>
          <w:rFonts w:ascii="GHEA Grapalat" w:hAnsi="GHEA Grapalat"/>
          <w:noProof/>
          <w:sz w:val="24"/>
          <w:szCs w:val="24"/>
          <w:lang w:val="hy-AM"/>
        </w:rPr>
        <w:t>ընդունմամբ Հայաստանի Հանրապետության</w:t>
      </w:r>
      <w:r w:rsidRPr="00AF705C">
        <w:rPr>
          <w:rStyle w:val="FontStyle24"/>
          <w:rFonts w:ascii="GHEA Grapalat" w:hAnsi="GHEA Grapalat"/>
          <w:b/>
          <w:noProof/>
          <w:sz w:val="24"/>
          <w:szCs w:val="24"/>
          <w:lang w:val="hy-AM"/>
        </w:rPr>
        <w:t xml:space="preserve"> </w:t>
      </w:r>
      <w:r w:rsidRPr="00AF705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AF705C">
        <w:rPr>
          <w:rStyle w:val="FontStyle24"/>
          <w:rFonts w:ascii="GHEA Grapalat" w:hAnsi="GHEA Grapalat"/>
          <w:b/>
          <w:noProof/>
          <w:sz w:val="24"/>
          <w:szCs w:val="24"/>
          <w:lang w:val="hy-AM"/>
        </w:rPr>
        <w:t>։</w:t>
      </w:r>
    </w:p>
    <w:p w:rsidR="00AA0B76" w:rsidRPr="00AF705C" w:rsidRDefault="00B97D7B" w:rsidP="000D0E73">
      <w:pPr>
        <w:pStyle w:val="Style14"/>
        <w:widowControl/>
        <w:numPr>
          <w:ilvl w:val="0"/>
          <w:numId w:val="1"/>
        </w:numPr>
        <w:tabs>
          <w:tab w:val="left" w:pos="360"/>
          <w:tab w:val="left" w:pos="720"/>
        </w:tabs>
        <w:spacing w:line="360" w:lineRule="auto"/>
        <w:ind w:left="0" w:hanging="270"/>
        <w:jc w:val="both"/>
        <w:rPr>
          <w:rFonts w:ascii="GHEA Grapalat" w:hAnsi="GHEA Grapalat"/>
          <w:b/>
          <w:color w:val="000000"/>
          <w:lang w:val="hy-AM"/>
        </w:rPr>
      </w:pPr>
      <w:r w:rsidRPr="00AF705C">
        <w:rPr>
          <w:rFonts w:ascii="GHEA Grapalat" w:hAnsi="GHEA Grapalat"/>
          <w:b/>
          <w:color w:val="000000"/>
          <w:lang w:val="hy-AM"/>
        </w:rPr>
        <w:lastRenderedPageBreak/>
        <w:t xml:space="preserve"> Նախագծի</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առնչությամբ</w:t>
      </w:r>
      <w:r w:rsidRPr="00AF705C">
        <w:rPr>
          <w:rFonts w:ascii="GHEA Grapalat" w:hAnsi="GHEA Grapalat"/>
          <w:b/>
          <w:color w:val="000000"/>
          <w:lang w:val="pt-BR"/>
        </w:rPr>
        <w:t xml:space="preserve"> </w:t>
      </w:r>
      <w:r w:rsidRPr="00AF705C">
        <w:rPr>
          <w:rFonts w:ascii="GHEA Grapalat" w:hAnsi="GHEA Grapalat"/>
          <w:b/>
          <w:color w:val="000000"/>
          <w:lang w:val="hy-AM"/>
        </w:rPr>
        <w:t>ընդունվելիք</w:t>
      </w:r>
      <w:r w:rsidRPr="00AF705C">
        <w:rPr>
          <w:rFonts w:ascii="GHEA Grapalat" w:hAnsi="GHEA Grapalat"/>
          <w:b/>
          <w:color w:val="000000"/>
          <w:lang w:val="pt-BR"/>
        </w:rPr>
        <w:t xml:space="preserve"> </w:t>
      </w:r>
      <w:r w:rsidRPr="00AF705C">
        <w:rPr>
          <w:rFonts w:ascii="GHEA Grapalat" w:hAnsi="GHEA Grapalat"/>
          <w:b/>
          <w:color w:val="000000"/>
          <w:lang w:val="hy-AM"/>
        </w:rPr>
        <w:t>այլ</w:t>
      </w:r>
      <w:r w:rsidRPr="00AF705C">
        <w:rPr>
          <w:rFonts w:ascii="GHEA Grapalat" w:hAnsi="GHEA Grapalat"/>
          <w:b/>
          <w:color w:val="000000"/>
          <w:lang w:val="pt-BR"/>
        </w:rPr>
        <w:t xml:space="preserve"> </w:t>
      </w:r>
      <w:r w:rsidRPr="00AF705C">
        <w:rPr>
          <w:rFonts w:ascii="GHEA Grapalat" w:hAnsi="GHEA Grapalat"/>
          <w:b/>
          <w:color w:val="000000"/>
          <w:lang w:val="hy-AM"/>
        </w:rPr>
        <w:t>իրավական</w:t>
      </w:r>
      <w:r w:rsidRPr="00AF705C">
        <w:rPr>
          <w:rFonts w:ascii="GHEA Grapalat" w:hAnsi="GHEA Grapalat"/>
          <w:b/>
          <w:color w:val="000000"/>
          <w:lang w:val="pt-BR"/>
        </w:rPr>
        <w:t xml:space="preserve"> </w:t>
      </w:r>
      <w:r w:rsidRPr="00AF705C">
        <w:rPr>
          <w:rFonts w:ascii="GHEA Grapalat" w:hAnsi="GHEA Grapalat"/>
          <w:b/>
          <w:color w:val="000000"/>
          <w:lang w:val="hy-AM"/>
        </w:rPr>
        <w:t>ակտերի</w:t>
      </w:r>
      <w:r w:rsidRPr="00AF705C">
        <w:rPr>
          <w:rFonts w:ascii="GHEA Grapalat" w:hAnsi="GHEA Grapalat"/>
          <w:b/>
          <w:color w:val="000000"/>
          <w:lang w:val="pt-BR"/>
        </w:rPr>
        <w:t xml:space="preserve"> </w:t>
      </w:r>
      <w:r w:rsidRPr="00AF705C">
        <w:rPr>
          <w:rFonts w:ascii="GHEA Grapalat" w:hAnsi="GHEA Grapalat"/>
          <w:b/>
          <w:color w:val="000000"/>
          <w:lang w:val="hy-AM"/>
        </w:rPr>
        <w:t>կամ</w:t>
      </w:r>
      <w:r w:rsidRPr="00AF705C">
        <w:rPr>
          <w:rFonts w:ascii="GHEA Grapalat" w:hAnsi="GHEA Grapalat"/>
          <w:b/>
          <w:color w:val="000000"/>
          <w:lang w:val="pt-BR"/>
        </w:rPr>
        <w:t xml:space="preserve"> </w:t>
      </w:r>
      <w:r w:rsidRPr="00AF705C">
        <w:rPr>
          <w:rFonts w:ascii="GHEA Grapalat" w:hAnsi="GHEA Grapalat"/>
          <w:b/>
          <w:color w:val="000000"/>
          <w:lang w:val="hy-AM"/>
        </w:rPr>
        <w:t>դրանց</w:t>
      </w:r>
      <w:r w:rsidRPr="00AF705C">
        <w:rPr>
          <w:rFonts w:ascii="GHEA Grapalat" w:hAnsi="GHEA Grapalat"/>
          <w:b/>
          <w:color w:val="000000"/>
          <w:lang w:val="pt-BR"/>
        </w:rPr>
        <w:t xml:space="preserve"> </w:t>
      </w:r>
      <w:r w:rsidRPr="00AF705C">
        <w:rPr>
          <w:rFonts w:ascii="GHEA Grapalat" w:hAnsi="GHEA Grapalat"/>
          <w:b/>
          <w:color w:val="000000"/>
          <w:lang w:val="hy-AM"/>
        </w:rPr>
        <w:t>ընդունման</w:t>
      </w:r>
      <w:r w:rsidRPr="00AF705C">
        <w:rPr>
          <w:rFonts w:ascii="GHEA Grapalat" w:hAnsi="GHEA Grapalat"/>
          <w:b/>
          <w:color w:val="000000"/>
          <w:lang w:val="pt-BR"/>
        </w:rPr>
        <w:t xml:space="preserve"> </w:t>
      </w:r>
      <w:r w:rsidRPr="00AF705C">
        <w:rPr>
          <w:rFonts w:ascii="GHEA Grapalat" w:hAnsi="GHEA Grapalat"/>
          <w:b/>
          <w:color w:val="000000"/>
          <w:lang w:val="hy-AM"/>
        </w:rPr>
        <w:t>անհրաժեշտության</w:t>
      </w:r>
      <w:r w:rsidRPr="00AF705C">
        <w:rPr>
          <w:rFonts w:ascii="GHEA Grapalat" w:hAnsi="GHEA Grapalat"/>
          <w:b/>
          <w:color w:val="000000"/>
          <w:lang w:val="pt-BR"/>
        </w:rPr>
        <w:t xml:space="preserve"> </w:t>
      </w:r>
      <w:r w:rsidRPr="00AF705C">
        <w:rPr>
          <w:rFonts w:ascii="GHEA Grapalat" w:hAnsi="GHEA Grapalat"/>
          <w:b/>
          <w:color w:val="000000"/>
          <w:lang w:val="hy-AM"/>
        </w:rPr>
        <w:t>բացակայության</w:t>
      </w:r>
      <w:r w:rsidRPr="00AF705C">
        <w:rPr>
          <w:rFonts w:ascii="GHEA Grapalat" w:hAnsi="GHEA Grapalat"/>
          <w:b/>
          <w:color w:val="000000"/>
          <w:lang w:val="pt-BR"/>
        </w:rPr>
        <w:t xml:space="preserve"> </w:t>
      </w:r>
      <w:r w:rsidRPr="00AF705C">
        <w:rPr>
          <w:rFonts w:ascii="GHEA Grapalat" w:hAnsi="GHEA Grapalat"/>
          <w:b/>
          <w:color w:val="000000"/>
          <w:lang w:val="hy-AM"/>
        </w:rPr>
        <w:t>մասին</w:t>
      </w:r>
      <w:r w:rsidRPr="00AF705C">
        <w:rPr>
          <w:rFonts w:ascii="GHEA Grapalat" w:hAnsi="GHEA Grapalat"/>
          <w:b/>
          <w:color w:val="000000"/>
          <w:lang w:val="pt-BR"/>
        </w:rPr>
        <w:t xml:space="preserve"> </w:t>
      </w:r>
      <w:r w:rsidRPr="00AF705C">
        <w:rPr>
          <w:rFonts w:ascii="GHEA Grapalat" w:hAnsi="GHEA Grapalat"/>
          <w:b/>
          <w:color w:val="000000"/>
          <w:lang w:val="hy-AM"/>
        </w:rPr>
        <w:t>տեղեկանք</w:t>
      </w:r>
      <w:r w:rsidRPr="00AF705C">
        <w:rPr>
          <w:rFonts w:ascii="GHEA Grapalat" w:hAnsi="GHEA Grapalat"/>
          <w:b/>
          <w:color w:val="000000"/>
          <w:lang w:val="fr-FR"/>
        </w:rPr>
        <w:t xml:space="preserve">: </w:t>
      </w:r>
    </w:p>
    <w:p w:rsidR="00B863AC" w:rsidRPr="00AF705C" w:rsidRDefault="00B97D7B" w:rsidP="000D0E73">
      <w:pPr>
        <w:spacing w:after="0" w:line="360" w:lineRule="auto"/>
        <w:jc w:val="both"/>
        <w:rPr>
          <w:rFonts w:ascii="GHEA Grapalat" w:eastAsia="GHEA Grapalat" w:hAnsi="GHEA Grapalat" w:cs="GHEA Grapalat"/>
          <w:sz w:val="24"/>
          <w:szCs w:val="24"/>
          <w:lang w:val="hy-AM"/>
        </w:rPr>
      </w:pPr>
      <w:r w:rsidRPr="00AF705C">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70F2E" w:rsidRDefault="00B97D7B" w:rsidP="000D0E73">
      <w:pPr>
        <w:pStyle w:val="Style14"/>
        <w:widowControl/>
        <w:numPr>
          <w:ilvl w:val="0"/>
          <w:numId w:val="1"/>
        </w:numPr>
        <w:tabs>
          <w:tab w:val="left" w:pos="360"/>
          <w:tab w:val="left" w:pos="720"/>
        </w:tabs>
        <w:spacing w:line="360" w:lineRule="auto"/>
        <w:ind w:left="0"/>
        <w:jc w:val="both"/>
        <w:rPr>
          <w:rFonts w:ascii="GHEA Grapalat" w:hAnsi="GHEA Grapalat"/>
          <w:lang w:val="fr-FR"/>
        </w:rPr>
      </w:pPr>
      <w:r w:rsidRPr="00067874">
        <w:rPr>
          <w:rFonts w:ascii="GHEA Grapalat" w:hAnsi="GHEA Grapalat"/>
          <w:b/>
          <w:i/>
          <w:lang w:val="hy-AM"/>
        </w:rPr>
        <w:t>Կապը ռազմավարական փաստաթղթերի հետ. Հայաստանի վերափոխման</w:t>
      </w:r>
      <w:r w:rsidRPr="00AF705C">
        <w:rPr>
          <w:rFonts w:ascii="GHEA Grapalat" w:eastAsia="GHEA Grapalat" w:hAnsi="GHEA Grapalat" w:cs="GHEA Grapalat"/>
          <w:b/>
          <w:lang w:val="hy-AM"/>
        </w:rPr>
        <w:t xml:space="preserve"> ռազմավարություն 2050, Կառավարության 2021-2026թթ. ծրագիր, ոլորտային և/կամ այլ ռազմավարություններ</w:t>
      </w:r>
      <w:r w:rsidRPr="00AF705C">
        <w:rPr>
          <w:rFonts w:ascii="Cambria Math" w:eastAsia="GHEA Grapalat" w:hAnsi="Cambria Math" w:cs="Cambria Math"/>
          <w:b/>
          <w:lang w:val="hy-AM"/>
        </w:rPr>
        <w:t>․</w:t>
      </w:r>
      <w:r w:rsidRPr="00AF705C">
        <w:rPr>
          <w:rFonts w:ascii="GHEA Grapalat" w:eastAsia="GHEA Grapalat" w:hAnsi="GHEA Grapalat" w:cs="GHEA Grapalat"/>
          <w:b/>
          <w:lang w:val="hy-AM"/>
        </w:rPr>
        <w:t xml:space="preserve"> </w:t>
      </w:r>
    </w:p>
    <w:p w:rsidR="009E54EC" w:rsidRPr="00AF705C" w:rsidRDefault="00B97D7B" w:rsidP="000D0E73">
      <w:pPr>
        <w:tabs>
          <w:tab w:val="left" w:pos="-567"/>
          <w:tab w:val="left" w:pos="-426"/>
          <w:tab w:val="left" w:pos="9738"/>
        </w:tabs>
        <w:spacing w:after="0" w:line="360" w:lineRule="auto"/>
        <w:ind w:firstLine="567"/>
        <w:jc w:val="both"/>
        <w:rPr>
          <w:rFonts w:ascii="GHEA Grapalat" w:hAnsi="GHEA Grapalat"/>
          <w:sz w:val="24"/>
          <w:szCs w:val="24"/>
          <w:lang w:val="hy-AM"/>
        </w:rPr>
      </w:pPr>
      <w:r w:rsidRPr="00AF705C">
        <w:rPr>
          <w:rFonts w:ascii="GHEA Grapalat" w:eastAsia="GHEA Grapalat" w:hAnsi="GHEA Grapalat" w:cs="GHEA Grapalat"/>
          <w:sz w:val="24"/>
          <w:szCs w:val="24"/>
          <w:lang w:val="hy-AM"/>
        </w:rPr>
        <w:t xml:space="preserve">Նախագծի ընդունումը բխում է ՀՀ Կառավարության 2021 թվականի թվականի օգոստոսի 18-ի N 1363-Ա որոշմամբ հաստատված </w:t>
      </w:r>
      <w:r w:rsidR="00B70F2E">
        <w:rPr>
          <w:rFonts w:ascii="GHEA Grapalat" w:eastAsia="GHEA Grapalat" w:hAnsi="GHEA Grapalat" w:cs="GHEA Grapalat"/>
          <w:sz w:val="24"/>
          <w:szCs w:val="24"/>
          <w:lang w:val="hy-AM"/>
        </w:rPr>
        <w:t>հավելվածի</w:t>
      </w:r>
      <w:r w:rsidRPr="00AF705C">
        <w:rPr>
          <w:rFonts w:ascii="GHEA Grapalat" w:eastAsia="GHEA Grapalat" w:hAnsi="GHEA Grapalat" w:cs="GHEA Grapalat"/>
          <w:sz w:val="24"/>
          <w:szCs w:val="24"/>
          <w:lang w:val="hy-AM"/>
        </w:rPr>
        <w:t xml:space="preserve"> 4</w:t>
      </w:r>
      <w:r w:rsidRPr="00AF705C">
        <w:rPr>
          <w:rFonts w:ascii="Cambria Math" w:eastAsia="GHEA Grapalat" w:hAnsi="Cambria Math" w:cs="Cambria Math"/>
          <w:sz w:val="24"/>
          <w:szCs w:val="24"/>
          <w:lang w:val="hy-AM"/>
        </w:rPr>
        <w:t>․</w:t>
      </w:r>
      <w:r w:rsidRPr="00AF705C">
        <w:rPr>
          <w:rFonts w:ascii="GHEA Grapalat" w:eastAsia="GHEA Grapalat" w:hAnsi="GHEA Grapalat" w:cs="GHEA Grapalat"/>
          <w:sz w:val="24"/>
          <w:szCs w:val="24"/>
          <w:lang w:val="hy-AM"/>
        </w:rPr>
        <w:t>9</w:t>
      </w:r>
      <w:r w:rsidR="00B70F2E">
        <w:rPr>
          <w:rFonts w:ascii="GHEA Grapalat" w:eastAsia="GHEA Grapalat" w:hAnsi="GHEA Grapalat" w:cs="GHEA Grapalat"/>
          <w:sz w:val="24"/>
          <w:szCs w:val="24"/>
          <w:lang w:val="hy-AM"/>
        </w:rPr>
        <w:t>-րդ</w:t>
      </w:r>
      <w:r w:rsidRPr="00AF705C">
        <w:rPr>
          <w:rFonts w:ascii="GHEA Grapalat" w:eastAsia="GHEA Grapalat" w:hAnsi="GHEA Grapalat" w:cs="GHEA Grapalat"/>
          <w:sz w:val="24"/>
          <w:szCs w:val="24"/>
          <w:lang w:val="hy-AM"/>
        </w:rPr>
        <w:t xml:space="preserve"> կետի</w:t>
      </w:r>
      <w:r w:rsidR="001F494F">
        <w:rPr>
          <w:rFonts w:ascii="GHEA Grapalat" w:eastAsia="GHEA Grapalat" w:hAnsi="GHEA Grapalat" w:cs="GHEA Grapalat"/>
          <w:sz w:val="24"/>
          <w:szCs w:val="24"/>
          <w:lang w:val="hy-AM"/>
        </w:rPr>
        <w:t xml:space="preserve">ց՝ </w:t>
      </w:r>
      <w:r w:rsidR="00B70F2E">
        <w:rPr>
          <w:rFonts w:ascii="GHEA Grapalat" w:eastAsia="GHEA Grapalat" w:hAnsi="GHEA Grapalat" w:cs="GHEA Grapalat"/>
          <w:sz w:val="24"/>
          <w:szCs w:val="24"/>
          <w:lang w:val="hy-AM"/>
        </w:rPr>
        <w:t xml:space="preserve"> իրավական դաշտի կատարելագործում:</w:t>
      </w:r>
      <w:r w:rsidRPr="00AF705C">
        <w:rPr>
          <w:rFonts w:ascii="GHEA Grapalat" w:eastAsia="GHEA Grapalat" w:hAnsi="GHEA Grapalat" w:cs="GHEA Grapalat"/>
          <w:sz w:val="24"/>
          <w:szCs w:val="24"/>
          <w:lang w:val="hy-AM"/>
        </w:rPr>
        <w:t xml:space="preserve"> </w:t>
      </w:r>
      <w:r w:rsidR="00663DDB">
        <w:rPr>
          <w:rFonts w:ascii="GHEA Grapalat" w:eastAsia="GHEA Grapalat" w:hAnsi="GHEA Grapalat" w:cs="GHEA Grapalat"/>
          <w:sz w:val="24"/>
          <w:szCs w:val="24"/>
          <w:lang w:val="hy-AM"/>
        </w:rPr>
        <w:t xml:space="preserve">Նախագծի ընդունմամբ </w:t>
      </w:r>
      <w:r w:rsidR="00F161EC">
        <w:rPr>
          <w:rFonts w:ascii="GHEA Grapalat" w:eastAsia="GHEA Grapalat" w:hAnsi="GHEA Grapalat" w:cs="GHEA Grapalat"/>
          <w:sz w:val="24"/>
          <w:szCs w:val="24"/>
          <w:lang w:val="hy-AM"/>
        </w:rPr>
        <w:t>կկարգավորվի հ</w:t>
      </w:r>
      <w:r w:rsidR="00663DDB" w:rsidRPr="002962FC">
        <w:rPr>
          <w:rFonts w:ascii="GHEA Grapalat" w:hAnsi="GHEA Grapalat"/>
          <w:color w:val="000000"/>
          <w:sz w:val="24"/>
          <w:szCs w:val="24"/>
          <w:lang w:val="hy-AM"/>
        </w:rPr>
        <w:t>անքագիտության</w:t>
      </w:r>
      <w:r w:rsidR="00663DDB" w:rsidRPr="000E56A2">
        <w:rPr>
          <w:rFonts w:ascii="GHEA Grapalat" w:hAnsi="GHEA Grapalat"/>
          <w:color w:val="000000"/>
          <w:sz w:val="24"/>
          <w:szCs w:val="24"/>
          <w:lang w:val="hy-AM"/>
        </w:rPr>
        <w:t xml:space="preserve"> </w:t>
      </w:r>
      <w:r w:rsidR="00663DDB" w:rsidRPr="002962FC">
        <w:rPr>
          <w:rFonts w:ascii="GHEA Grapalat" w:hAnsi="GHEA Grapalat"/>
          <w:color w:val="000000"/>
          <w:sz w:val="24"/>
          <w:szCs w:val="24"/>
          <w:lang w:val="hy-AM"/>
        </w:rPr>
        <w:t xml:space="preserve">և հնէաբանության հավաքածուների (առարկաների) </w:t>
      </w:r>
      <w:r w:rsidR="00663DDB">
        <w:rPr>
          <w:rFonts w:ascii="GHEA Grapalat" w:eastAsia="GHEA Grapalat" w:hAnsi="GHEA Grapalat" w:cs="GHEA Grapalat"/>
          <w:sz w:val="24"/>
          <w:szCs w:val="24"/>
          <w:lang w:val="hy-AM"/>
        </w:rPr>
        <w:t xml:space="preserve">արտահանման գործընթացների իրավական </w:t>
      </w:r>
      <w:r w:rsidR="00F161EC">
        <w:rPr>
          <w:rFonts w:ascii="GHEA Grapalat" w:eastAsia="GHEA Grapalat" w:hAnsi="GHEA Grapalat" w:cs="GHEA Grapalat"/>
          <w:sz w:val="24"/>
          <w:szCs w:val="24"/>
          <w:lang w:val="hy-AM"/>
        </w:rPr>
        <w:t>դաշտ</w:t>
      </w:r>
      <w:r w:rsidR="00663DDB">
        <w:rPr>
          <w:rFonts w:ascii="GHEA Grapalat" w:eastAsia="GHEA Grapalat" w:hAnsi="GHEA Grapalat" w:cs="GHEA Grapalat"/>
          <w:sz w:val="24"/>
          <w:szCs w:val="24"/>
          <w:lang w:val="hy-AM"/>
        </w:rPr>
        <w:t xml:space="preserve">ը, որը կհանգեցնի </w:t>
      </w:r>
      <w:r w:rsidR="00F161EC">
        <w:rPr>
          <w:rFonts w:ascii="GHEA Grapalat" w:eastAsia="GHEA Grapalat" w:hAnsi="GHEA Grapalat" w:cs="GHEA Grapalat"/>
          <w:sz w:val="24"/>
          <w:szCs w:val="24"/>
          <w:lang w:val="hy-AM"/>
        </w:rPr>
        <w:t>հ</w:t>
      </w:r>
      <w:r w:rsidR="00F161EC" w:rsidRPr="002962FC">
        <w:rPr>
          <w:rFonts w:ascii="GHEA Grapalat" w:hAnsi="GHEA Grapalat"/>
          <w:color w:val="000000"/>
          <w:sz w:val="24"/>
          <w:szCs w:val="24"/>
          <w:lang w:val="hy-AM"/>
        </w:rPr>
        <w:t>անքագիտության</w:t>
      </w:r>
      <w:r w:rsidR="00F161EC" w:rsidRPr="000E56A2">
        <w:rPr>
          <w:rFonts w:ascii="GHEA Grapalat" w:hAnsi="GHEA Grapalat"/>
          <w:color w:val="000000"/>
          <w:sz w:val="24"/>
          <w:szCs w:val="24"/>
          <w:lang w:val="hy-AM"/>
        </w:rPr>
        <w:t xml:space="preserve"> </w:t>
      </w:r>
      <w:r w:rsidR="00F161EC" w:rsidRPr="002962FC">
        <w:rPr>
          <w:rFonts w:ascii="GHEA Grapalat" w:hAnsi="GHEA Grapalat"/>
          <w:color w:val="000000"/>
          <w:sz w:val="24"/>
          <w:szCs w:val="24"/>
          <w:lang w:val="hy-AM"/>
        </w:rPr>
        <w:t xml:space="preserve">և հնէաբանության հավաքածուների (առարկաների) </w:t>
      </w:r>
      <w:r w:rsidR="00F161EC">
        <w:rPr>
          <w:rFonts w:ascii="GHEA Grapalat" w:hAnsi="GHEA Grapalat"/>
          <w:color w:val="000000"/>
          <w:sz w:val="24"/>
          <w:szCs w:val="24"/>
          <w:lang w:val="hy-AM"/>
        </w:rPr>
        <w:t>պահպանմանը</w:t>
      </w:r>
      <w:r w:rsidR="00663DDB">
        <w:rPr>
          <w:rFonts w:ascii="GHEA Grapalat" w:eastAsia="GHEA Grapalat" w:hAnsi="GHEA Grapalat" w:cs="GHEA Grapalat"/>
          <w:sz w:val="24"/>
          <w:szCs w:val="24"/>
          <w:lang w:val="hy-AM"/>
        </w:rPr>
        <w:t>՝</w:t>
      </w:r>
      <w:r w:rsidR="00F161EC">
        <w:rPr>
          <w:rFonts w:ascii="GHEA Grapalat" w:eastAsia="GHEA Grapalat" w:hAnsi="GHEA Grapalat" w:cs="GHEA Grapalat"/>
          <w:sz w:val="24"/>
          <w:szCs w:val="24"/>
          <w:lang w:val="hy-AM"/>
        </w:rPr>
        <w:t xml:space="preserve"> դրանց</w:t>
      </w:r>
      <w:r w:rsidR="00F161EC" w:rsidRPr="002962FC">
        <w:rPr>
          <w:rFonts w:ascii="GHEA Grapalat" w:hAnsi="GHEA Grapalat"/>
          <w:color w:val="000000"/>
          <w:sz w:val="24"/>
          <w:szCs w:val="24"/>
          <w:lang w:val="hy-AM"/>
        </w:rPr>
        <w:t xml:space="preserve"> </w:t>
      </w:r>
      <w:r w:rsidR="00663DDB">
        <w:rPr>
          <w:rFonts w:ascii="GHEA Grapalat" w:eastAsia="GHEA Grapalat" w:hAnsi="GHEA Grapalat" w:cs="GHEA Grapalat"/>
          <w:sz w:val="24"/>
          <w:szCs w:val="24"/>
          <w:lang w:val="hy-AM"/>
        </w:rPr>
        <w:t xml:space="preserve">շարժի օրինականության սկզբունքի </w:t>
      </w:r>
      <w:r w:rsidR="00DD1BE2">
        <w:rPr>
          <w:rFonts w:ascii="GHEA Grapalat" w:eastAsia="GHEA Grapalat" w:hAnsi="GHEA Grapalat" w:cs="GHEA Grapalat"/>
          <w:sz w:val="24"/>
          <w:szCs w:val="24"/>
          <w:lang w:val="hy-AM"/>
        </w:rPr>
        <w:t>իրացմամբ:</w:t>
      </w:r>
    </w:p>
    <w:sectPr w:rsidR="009E54EC" w:rsidRPr="00AF705C" w:rsidSect="00067874">
      <w:pgSz w:w="11906" w:h="16838"/>
      <w:pgMar w:top="1134" w:right="850" w:bottom="1134" w:left="18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823D74"/>
    <w:multiLevelType w:val="hybridMultilevel"/>
    <w:tmpl w:val="16062598"/>
    <w:lvl w:ilvl="0" w:tplc="05C8061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446A3"/>
    <w:rsid w:val="00064606"/>
    <w:rsid w:val="00067874"/>
    <w:rsid w:val="000679C9"/>
    <w:rsid w:val="00081E06"/>
    <w:rsid w:val="000A0036"/>
    <w:rsid w:val="000B7102"/>
    <w:rsid w:val="000D0E73"/>
    <w:rsid w:val="000E3A6E"/>
    <w:rsid w:val="000E56A2"/>
    <w:rsid w:val="001835D3"/>
    <w:rsid w:val="001A64B4"/>
    <w:rsid w:val="001F494F"/>
    <w:rsid w:val="00204660"/>
    <w:rsid w:val="00205034"/>
    <w:rsid w:val="002051F7"/>
    <w:rsid w:val="00215397"/>
    <w:rsid w:val="00232C73"/>
    <w:rsid w:val="0026768D"/>
    <w:rsid w:val="00267FF9"/>
    <w:rsid w:val="002973F5"/>
    <w:rsid w:val="002A6B1A"/>
    <w:rsid w:val="002B1E83"/>
    <w:rsid w:val="002B3793"/>
    <w:rsid w:val="00382949"/>
    <w:rsid w:val="003A049E"/>
    <w:rsid w:val="003A77DA"/>
    <w:rsid w:val="004332F9"/>
    <w:rsid w:val="00482D68"/>
    <w:rsid w:val="004840C3"/>
    <w:rsid w:val="004A334F"/>
    <w:rsid w:val="004B7994"/>
    <w:rsid w:val="004F74B7"/>
    <w:rsid w:val="0052258C"/>
    <w:rsid w:val="00532273"/>
    <w:rsid w:val="00565820"/>
    <w:rsid w:val="00565EFB"/>
    <w:rsid w:val="00577F8F"/>
    <w:rsid w:val="005A6F82"/>
    <w:rsid w:val="005D2F1B"/>
    <w:rsid w:val="005E48DE"/>
    <w:rsid w:val="0060452E"/>
    <w:rsid w:val="006045EC"/>
    <w:rsid w:val="0060680C"/>
    <w:rsid w:val="00610BAF"/>
    <w:rsid w:val="00651C4A"/>
    <w:rsid w:val="00663DDB"/>
    <w:rsid w:val="006C72FC"/>
    <w:rsid w:val="006D1B87"/>
    <w:rsid w:val="00710130"/>
    <w:rsid w:val="00746444"/>
    <w:rsid w:val="008033AD"/>
    <w:rsid w:val="0081148C"/>
    <w:rsid w:val="00817FA3"/>
    <w:rsid w:val="008B6699"/>
    <w:rsid w:val="008B6EDA"/>
    <w:rsid w:val="008C2DF4"/>
    <w:rsid w:val="008E29A8"/>
    <w:rsid w:val="00941347"/>
    <w:rsid w:val="009E2CB6"/>
    <w:rsid w:val="009E54EC"/>
    <w:rsid w:val="00A61D51"/>
    <w:rsid w:val="00A75B17"/>
    <w:rsid w:val="00A90A7A"/>
    <w:rsid w:val="00A94112"/>
    <w:rsid w:val="00A95BFD"/>
    <w:rsid w:val="00AA0B76"/>
    <w:rsid w:val="00AA6E0C"/>
    <w:rsid w:val="00AC69C2"/>
    <w:rsid w:val="00AF705C"/>
    <w:rsid w:val="00B023B3"/>
    <w:rsid w:val="00B02BA9"/>
    <w:rsid w:val="00B11388"/>
    <w:rsid w:val="00B33FA6"/>
    <w:rsid w:val="00B70F2E"/>
    <w:rsid w:val="00B76A0B"/>
    <w:rsid w:val="00B83D94"/>
    <w:rsid w:val="00B863AC"/>
    <w:rsid w:val="00B97D7B"/>
    <w:rsid w:val="00BA2098"/>
    <w:rsid w:val="00BF2A77"/>
    <w:rsid w:val="00C11FB8"/>
    <w:rsid w:val="00C358EC"/>
    <w:rsid w:val="00C50E6B"/>
    <w:rsid w:val="00C54812"/>
    <w:rsid w:val="00C8143E"/>
    <w:rsid w:val="00C95801"/>
    <w:rsid w:val="00D044D3"/>
    <w:rsid w:val="00D158BF"/>
    <w:rsid w:val="00D43D16"/>
    <w:rsid w:val="00D44AF1"/>
    <w:rsid w:val="00DD131D"/>
    <w:rsid w:val="00DD1BE2"/>
    <w:rsid w:val="00E900D5"/>
    <w:rsid w:val="00E967FF"/>
    <w:rsid w:val="00EB1EED"/>
    <w:rsid w:val="00F1462E"/>
    <w:rsid w:val="00F161EC"/>
    <w:rsid w:val="00F16A32"/>
    <w:rsid w:val="00F76C1A"/>
    <w:rsid w:val="00FC615C"/>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146204">
      <w:bodyDiv w:val="1"/>
      <w:marLeft w:val="0"/>
      <w:marRight w:val="0"/>
      <w:marTop w:val="0"/>
      <w:marBottom w:val="0"/>
      <w:divBdr>
        <w:top w:val="none" w:sz="0" w:space="0" w:color="auto"/>
        <w:left w:val="none" w:sz="0" w:space="0" w:color="auto"/>
        <w:bottom w:val="none" w:sz="0" w:space="0" w:color="auto"/>
        <w:right w:val="none" w:sz="0" w:space="0" w:color="auto"/>
      </w:divBdr>
    </w:div>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625</TotalTime>
  <Pages>3</Pages>
  <Words>618</Words>
  <Characters>3529</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Acer</cp:lastModifiedBy>
  <cp:revision>65</cp:revision>
  <cp:lastPrinted>2024-11-20T06:36:00Z</cp:lastPrinted>
  <dcterms:created xsi:type="dcterms:W3CDTF">2024-02-02T08:27:00Z</dcterms:created>
  <dcterms:modified xsi:type="dcterms:W3CDTF">2025-05-14T10:04:00Z</dcterms:modified>
</cp:coreProperties>
</file>