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C617A" w14:textId="77777777" w:rsidR="00E55339" w:rsidRDefault="00E55339" w:rsidP="00E55339">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Pr>
          <w:rFonts w:ascii="GHEA Grapalat" w:hAnsi="GHEA Grapalat"/>
          <w:b/>
          <w:lang w:val="hy-AM"/>
        </w:rPr>
        <w:t>ՀԻՄՆԱՎՈՐՈՒՄ</w:t>
      </w:r>
    </w:p>
    <w:p w14:paraId="2A144BC1" w14:textId="00B03064" w:rsidR="00E55339" w:rsidRDefault="00E55339" w:rsidP="00E55339">
      <w:pPr>
        <w:pStyle w:val="NormalWeb"/>
        <w:shd w:val="clear" w:color="auto" w:fill="FFFFFF"/>
        <w:tabs>
          <w:tab w:val="left" w:pos="0"/>
          <w:tab w:val="left" w:pos="360"/>
          <w:tab w:val="left" w:pos="1170"/>
        </w:tabs>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ՆԱԽԱԳԾԻ ԸՆԴՈՒՆՄԱՆ ՎԵՐԱԲԵՐՅԱԼ</w:t>
      </w:r>
    </w:p>
    <w:p w14:paraId="023D1192" w14:textId="77777777" w:rsidR="00E55339" w:rsidRPr="00E55339" w:rsidRDefault="00E55339" w:rsidP="00E55339">
      <w:pPr>
        <w:pStyle w:val="NormalWeb"/>
        <w:shd w:val="clear" w:color="auto" w:fill="FFFFFF"/>
        <w:tabs>
          <w:tab w:val="left" w:pos="0"/>
          <w:tab w:val="left" w:pos="360"/>
          <w:tab w:val="left" w:pos="1170"/>
        </w:tabs>
        <w:spacing w:before="0" w:beforeAutospacing="0" w:after="0" w:afterAutospacing="0" w:line="360" w:lineRule="auto"/>
        <w:jc w:val="center"/>
        <w:rPr>
          <w:rStyle w:val="Strong"/>
          <w:color w:val="000000"/>
          <w:lang w:val="hy-AM"/>
        </w:rPr>
      </w:pPr>
    </w:p>
    <w:p w14:paraId="6DFAACC9" w14:textId="4047B265" w:rsidR="00261334" w:rsidRPr="0006182D" w:rsidRDefault="00261334" w:rsidP="00701D16">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52999F33" w14:textId="6A2FBEAF" w:rsidR="00947713" w:rsidRPr="00947713" w:rsidRDefault="00947713" w:rsidP="00947713">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w:t>
      </w:r>
      <w:r w:rsidR="00091768">
        <w:rPr>
          <w:rFonts w:ascii="GHEA Grapalat" w:eastAsia="Times New Roman" w:hAnsi="GHEA Grapalat" w:cs="Times New Roman"/>
          <w:sz w:val="24"/>
          <w:szCs w:val="24"/>
          <w:lang w:val="hy-AM"/>
        </w:rPr>
        <w:t xml:space="preserve">հիմնական </w:t>
      </w:r>
      <w:r w:rsidRPr="00947713">
        <w:rPr>
          <w:rFonts w:ascii="GHEA Grapalat" w:eastAsia="Times New Roman" w:hAnsi="GHEA Grapalat" w:cs="Times New Roman"/>
          <w:sz w:val="24"/>
          <w:szCs w:val="24"/>
          <w:lang w:val="hy-AM"/>
        </w:rPr>
        <w:t>նպատակը ՀՀ կառավարության 14.05.2020</w:t>
      </w:r>
      <w:r w:rsidR="00B810A5">
        <w:rPr>
          <w:rFonts w:ascii="GHEA Grapalat" w:eastAsia="Times New Roman" w:hAnsi="GHEA Grapalat" w:cs="Times New Roman"/>
          <w:sz w:val="24"/>
          <w:szCs w:val="24"/>
          <w:lang w:val="hy-AM"/>
        </w:rPr>
        <w:t>թ. N 968-Լ որոշմամբ հաստատված՝ ե</w:t>
      </w:r>
      <w:r w:rsidRPr="00947713">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w:t>
      </w:r>
      <w:r w:rsidR="00DD00F9">
        <w:rPr>
          <w:rFonts w:ascii="GHEA Grapalat" w:eastAsia="Times New Roman" w:hAnsi="GHEA Grapalat" w:cs="Times New Roman"/>
          <w:sz w:val="24"/>
          <w:szCs w:val="24"/>
          <w:lang w:val="hy-AM"/>
        </w:rPr>
        <w:t>202</w:t>
      </w:r>
      <w:r w:rsidR="002208B9">
        <w:rPr>
          <w:rFonts w:ascii="GHEA Grapalat" w:eastAsia="Times New Roman" w:hAnsi="GHEA Grapalat" w:cs="Times New Roman"/>
          <w:sz w:val="24"/>
          <w:szCs w:val="24"/>
          <w:lang w:val="hy-AM"/>
        </w:rPr>
        <w:t>4</w:t>
      </w:r>
      <w:r w:rsidR="00DD00F9">
        <w:rPr>
          <w:rFonts w:ascii="GHEA Grapalat" w:eastAsia="Times New Roman" w:hAnsi="GHEA Grapalat" w:cs="Times New Roman"/>
          <w:sz w:val="24"/>
          <w:szCs w:val="24"/>
          <w:lang w:val="hy-AM"/>
        </w:rPr>
        <w:t>-202</w:t>
      </w:r>
      <w:r w:rsidR="002208B9">
        <w:rPr>
          <w:rFonts w:ascii="GHEA Grapalat" w:eastAsia="Times New Roman" w:hAnsi="GHEA Grapalat" w:cs="Times New Roman"/>
          <w:sz w:val="24"/>
          <w:szCs w:val="24"/>
          <w:lang w:val="hy-AM"/>
        </w:rPr>
        <w:t>6</w:t>
      </w:r>
      <w:r w:rsidR="00DD00F9">
        <w:rPr>
          <w:rFonts w:ascii="GHEA Grapalat" w:eastAsia="Times New Roman" w:hAnsi="GHEA Grapalat" w:cs="Times New Roman"/>
          <w:sz w:val="24"/>
          <w:szCs w:val="24"/>
          <w:lang w:val="hy-AM"/>
        </w:rPr>
        <w:t xml:space="preserve"> թթ. </w:t>
      </w:r>
      <w:r w:rsidRPr="00947713">
        <w:rPr>
          <w:rFonts w:ascii="GHEA Grapalat" w:eastAsia="Times New Roman" w:hAnsi="GHEA Grapalat" w:cs="Times New Roman"/>
          <w:sz w:val="24"/>
          <w:szCs w:val="24"/>
          <w:lang w:val="hy-AM"/>
        </w:rPr>
        <w:t>ծրագրերի</w:t>
      </w:r>
      <w:r w:rsidR="00DD00F9">
        <w:rPr>
          <w:rFonts w:ascii="GHEA Grapalat" w:eastAsia="Times New Roman" w:hAnsi="GHEA Grapalat" w:cs="Times New Roman"/>
          <w:sz w:val="24"/>
          <w:szCs w:val="24"/>
          <w:lang w:val="hy-AM"/>
        </w:rPr>
        <w:t xml:space="preserve"> </w:t>
      </w:r>
      <w:r w:rsidR="00DD00F9" w:rsidRPr="002208B9">
        <w:rPr>
          <w:rFonts w:ascii="GHEA Grapalat" w:eastAsia="Times New Roman" w:hAnsi="GHEA Grapalat" w:cs="Times New Roman"/>
          <w:sz w:val="24"/>
          <w:szCs w:val="24"/>
          <w:lang w:val="hy-AM"/>
        </w:rPr>
        <w:t>(</w:t>
      </w:r>
      <w:r w:rsidR="00DD00F9">
        <w:rPr>
          <w:rFonts w:ascii="GHEA Grapalat" w:eastAsia="Times New Roman" w:hAnsi="GHEA Grapalat" w:cs="Times New Roman"/>
          <w:sz w:val="24"/>
          <w:szCs w:val="24"/>
          <w:lang w:val="hy-AM"/>
        </w:rPr>
        <w:t>այսուհետ՝ Ծրագրեր</w:t>
      </w:r>
      <w:r w:rsidR="00DD00F9" w:rsidRPr="002208B9">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 xml:space="preserve">, այդ թվում՝ </w:t>
      </w:r>
      <w:r w:rsidR="002208B9">
        <w:rPr>
          <w:rFonts w:ascii="GHEA Grapalat" w:eastAsia="Times New Roman" w:hAnsi="GHEA Grapalat" w:cs="Times New Roman"/>
          <w:sz w:val="24"/>
          <w:szCs w:val="24"/>
          <w:lang w:val="hy-AM"/>
        </w:rPr>
        <w:t>մ</w:t>
      </w:r>
      <w:r w:rsidR="002208B9"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և </w:t>
      </w:r>
      <w:r w:rsidR="002208B9">
        <w:rPr>
          <w:rFonts w:ascii="GHEA Grapalat" w:eastAsia="Times New Roman" w:hAnsi="GHEA Grapalat" w:cs="Times New Roman"/>
          <w:sz w:val="24"/>
          <w:szCs w:val="24"/>
          <w:lang w:val="hy-AM"/>
        </w:rPr>
        <w:t>հ</w:t>
      </w:r>
      <w:r w:rsidR="002208B9" w:rsidRPr="002208B9">
        <w:rPr>
          <w:rFonts w:ascii="GHEA Grapalat" w:eastAsia="Times New Roman" w:hAnsi="GHEA Grapalat" w:cs="Times New Roman"/>
          <w:sz w:val="24"/>
          <w:szCs w:val="24"/>
          <w:lang w:val="hy-AM"/>
        </w:rPr>
        <w:t>իփոթեքի մարման աջակցության</w:t>
      </w:r>
      <w:r w:rsidR="002208B9" w:rsidRPr="00947713">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ծրագրերի</w:t>
      </w:r>
      <w:r w:rsidR="002208B9">
        <w:rPr>
          <w:rFonts w:ascii="GHEA Grapalat" w:eastAsia="Times New Roman" w:hAnsi="GHEA Grapalat" w:cs="Times New Roman"/>
          <w:sz w:val="24"/>
          <w:szCs w:val="24"/>
          <w:lang w:val="hy-AM"/>
        </w:rPr>
        <w:t xml:space="preserve">, ինչպես նաև </w:t>
      </w:r>
      <w:r w:rsidR="002208B9" w:rsidRPr="002208B9">
        <w:rPr>
          <w:rFonts w:ascii="GHEA Grapalat" w:eastAsia="Times New Roman" w:hAnsi="GHEA Grapalat" w:cs="Times New Roman"/>
          <w:sz w:val="24"/>
          <w:szCs w:val="24"/>
          <w:lang w:val="hy-AM"/>
        </w:rPr>
        <w:t>2023 թվականի դեկտեմբերի 30-ի դրությամբ կանխավճարի ապահովագրության ծրագրում ընդգրկված շահառուների</w:t>
      </w:r>
      <w:r w:rsidRPr="00947713">
        <w:rPr>
          <w:rFonts w:ascii="GHEA Grapalat" w:eastAsia="Times New Roman" w:hAnsi="GHEA Grapalat" w:cs="Times New Roman"/>
          <w:sz w:val="24"/>
          <w:szCs w:val="24"/>
          <w:lang w:val="hy-AM"/>
        </w:rPr>
        <w:t xml:space="preserve"> շրջանակներում ՀՀ աշխատանքի և սոցիալական հարցերի նախարարության</w:t>
      </w:r>
      <w:r w:rsidR="00DD00F9">
        <w:rPr>
          <w:rFonts w:ascii="GHEA Grapalat" w:eastAsia="Times New Roman" w:hAnsi="GHEA Grapalat" w:cs="Times New Roman"/>
          <w:sz w:val="24"/>
          <w:szCs w:val="24"/>
          <w:lang w:val="hy-AM"/>
        </w:rPr>
        <w:t xml:space="preserve"> </w:t>
      </w:r>
      <w:r w:rsidR="00DD00F9" w:rsidRPr="00DD00F9">
        <w:rPr>
          <w:rFonts w:ascii="GHEA Grapalat" w:eastAsia="Times New Roman" w:hAnsi="GHEA Grapalat" w:cs="Times New Roman"/>
          <w:sz w:val="24"/>
          <w:szCs w:val="24"/>
          <w:lang w:val="af-ZA"/>
        </w:rPr>
        <w:t>(</w:t>
      </w:r>
      <w:r w:rsidR="00DD00F9">
        <w:rPr>
          <w:rFonts w:ascii="GHEA Grapalat" w:eastAsia="Times New Roman" w:hAnsi="GHEA Grapalat" w:cs="Times New Roman"/>
          <w:sz w:val="24"/>
          <w:szCs w:val="24"/>
          <w:lang w:val="hy-AM"/>
        </w:rPr>
        <w:t>այսուհետ՝ նախարարություն</w:t>
      </w:r>
      <w:r w:rsidR="00DD00F9"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sidR="00DD00F9">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w:t>
      </w:r>
      <w:r w:rsidR="002208B9">
        <w:rPr>
          <w:rFonts w:ascii="GHEA Grapalat" w:eastAsia="Times New Roman" w:hAnsi="GHEA Grapalat" w:cs="Times New Roman"/>
          <w:sz w:val="24"/>
          <w:szCs w:val="24"/>
          <w:lang w:val="hy-AM"/>
        </w:rPr>
        <w:t>հ</w:t>
      </w:r>
      <w:r w:rsidR="002208B9" w:rsidRPr="002208B9">
        <w:rPr>
          <w:rFonts w:ascii="GHEA Grapalat" w:eastAsia="Times New Roman" w:hAnsi="GHEA Grapalat" w:cs="Times New Roman"/>
          <w:sz w:val="24"/>
          <w:szCs w:val="24"/>
          <w:lang w:val="hy-AM"/>
        </w:rPr>
        <w:t>իփոթեքի մարման աջակցության</w:t>
      </w:r>
      <w:r w:rsidR="002208B9" w:rsidRPr="00947713">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ծրագրի շրջանակներում նախարարություն դիմած քաղաքաց</w:t>
      </w:r>
      <w:r w:rsidR="00DD00F9">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w:t>
      </w:r>
      <w:r w:rsidR="00050C21">
        <w:rPr>
          <w:rFonts w:ascii="GHEA Grapalat" w:eastAsia="Times New Roman" w:hAnsi="GHEA Grapalat" w:cs="Times New Roman"/>
          <w:sz w:val="24"/>
          <w:szCs w:val="24"/>
          <w:lang w:val="hy-AM"/>
        </w:rPr>
        <w:t>եր</w:t>
      </w:r>
      <w:r w:rsidR="00DD00F9">
        <w:rPr>
          <w:rFonts w:ascii="GHEA Grapalat" w:eastAsia="Times New Roman" w:hAnsi="GHEA Grapalat" w:cs="Times New Roman"/>
          <w:sz w:val="24"/>
          <w:szCs w:val="24"/>
          <w:lang w:val="hy-AM"/>
        </w:rPr>
        <w:t>ին ու ժամկետներին համապատասխան</w:t>
      </w:r>
      <w:r w:rsidRPr="00947713">
        <w:rPr>
          <w:rFonts w:ascii="GHEA Grapalat" w:eastAsia="Times New Roman" w:hAnsi="GHEA Grapalat" w:cs="Times New Roman"/>
          <w:sz w:val="24"/>
          <w:szCs w:val="24"/>
          <w:lang w:val="hy-AM"/>
        </w:rPr>
        <w:t>։</w:t>
      </w:r>
      <w:r w:rsidR="00DD00F9">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20A0E6BC" w14:textId="3C366E1B" w:rsidR="00C83E80" w:rsidRDefault="009C2C96" w:rsidP="0082493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w:t>
      </w:r>
      <w:r w:rsidR="00134FB0">
        <w:rPr>
          <w:rFonts w:ascii="GHEA Grapalat" w:eastAsia="Times New Roman" w:hAnsi="GHEA Grapalat" w:cs="Times New Roman"/>
          <w:sz w:val="24"/>
          <w:szCs w:val="24"/>
          <w:lang w:val="hy-AM"/>
        </w:rPr>
        <w:t>5</w:t>
      </w:r>
      <w:r w:rsidR="00824938">
        <w:rPr>
          <w:rFonts w:ascii="GHEA Grapalat" w:eastAsia="Times New Roman" w:hAnsi="GHEA Grapalat" w:cs="Times New Roman"/>
          <w:sz w:val="24"/>
          <w:szCs w:val="24"/>
          <w:lang w:val="hy-AM"/>
        </w:rPr>
        <w:t xml:space="preserve"> թվականի համար</w:t>
      </w:r>
      <w:r>
        <w:rPr>
          <w:rFonts w:ascii="GHEA Grapalat" w:eastAsia="Times New Roman" w:hAnsi="GHEA Grapalat" w:cs="Times New Roman"/>
          <w:sz w:val="24"/>
          <w:szCs w:val="24"/>
          <w:lang w:val="hy-AM"/>
        </w:rPr>
        <w:t xml:space="preserve"> Ծրագրերի </w:t>
      </w:r>
      <w:r w:rsidR="00824938">
        <w:rPr>
          <w:rFonts w:ascii="GHEA Grapalat" w:eastAsia="Times New Roman" w:hAnsi="GHEA Grapalat" w:cs="Times New Roman"/>
          <w:sz w:val="24"/>
          <w:szCs w:val="24"/>
          <w:lang w:val="hy-AM"/>
        </w:rPr>
        <w:t>տ</w:t>
      </w:r>
      <w:r w:rsidR="00824938" w:rsidRPr="00FD583D">
        <w:rPr>
          <w:rFonts w:ascii="GHEA Grapalat" w:hAnsi="GHEA Grapalat"/>
          <w:sz w:val="24"/>
          <w:lang w:val="hy-AM"/>
        </w:rPr>
        <w:t>արեկան հաստատված բյուջեն</w:t>
      </w:r>
      <w:r w:rsidR="00824938">
        <w:rPr>
          <w:rFonts w:ascii="GHEA Grapalat" w:hAnsi="GHEA Grapalat"/>
          <w:sz w:val="24"/>
          <w:lang w:val="hy-AM"/>
        </w:rPr>
        <w:t xml:space="preserve"> </w:t>
      </w:r>
      <w:r w:rsidR="00091768">
        <w:rPr>
          <w:rFonts w:ascii="GHEA Grapalat" w:hAnsi="GHEA Grapalat"/>
          <w:sz w:val="24"/>
          <w:lang w:val="hy-AM"/>
        </w:rPr>
        <w:t xml:space="preserve">կազմում է </w:t>
      </w:r>
      <w:r w:rsidR="00824938" w:rsidRPr="00134FB0">
        <w:rPr>
          <w:rFonts w:ascii="GHEA Grapalat" w:hAnsi="GHEA Grapalat"/>
          <w:b/>
          <w:sz w:val="24"/>
          <w:lang w:val="hy-AM"/>
        </w:rPr>
        <w:t>1</w:t>
      </w:r>
      <w:r w:rsidR="00134FB0" w:rsidRPr="00134FB0">
        <w:rPr>
          <w:rFonts w:ascii="GHEA Grapalat" w:hAnsi="GHEA Grapalat"/>
          <w:b/>
          <w:sz w:val="24"/>
          <w:lang w:val="hy-AM"/>
        </w:rPr>
        <w:t>,8</w:t>
      </w:r>
      <w:r w:rsidR="00824938" w:rsidRPr="00134FB0">
        <w:rPr>
          <w:rFonts w:ascii="GHEA Grapalat" w:hAnsi="GHEA Grapalat"/>
          <w:b/>
          <w:sz w:val="24"/>
          <w:lang w:val="hy-AM"/>
        </w:rPr>
        <w:t xml:space="preserve"> մլրդ</w:t>
      </w:r>
      <w:r w:rsidR="00824938" w:rsidRPr="00134FB0">
        <w:rPr>
          <w:rFonts w:ascii="GHEA Grapalat" w:hAnsi="GHEA Grapalat"/>
          <w:sz w:val="24"/>
          <w:lang w:val="hy-AM"/>
        </w:rPr>
        <w:t xml:space="preserve"> </w:t>
      </w:r>
      <w:r w:rsidR="00824938">
        <w:rPr>
          <w:rFonts w:ascii="GHEA Grapalat" w:hAnsi="GHEA Grapalat"/>
          <w:sz w:val="24"/>
          <w:lang w:val="hy-AM"/>
        </w:rPr>
        <w:t>դրամ</w:t>
      </w:r>
      <w:r w:rsidR="00134FB0" w:rsidRPr="00134FB0">
        <w:rPr>
          <w:rFonts w:ascii="GHEA Grapalat" w:hAnsi="GHEA Grapalat"/>
          <w:sz w:val="24"/>
          <w:lang w:val="hy-AM"/>
        </w:rPr>
        <w:t>, որն ըստ եռամսյակների բաշխվել է համամասնորեն</w:t>
      </w:r>
      <w:r w:rsidR="00091768">
        <w:rPr>
          <w:rFonts w:ascii="GHEA Grapalat" w:hAnsi="GHEA Grapalat"/>
          <w:sz w:val="24"/>
          <w:lang w:val="hy-AM"/>
        </w:rPr>
        <w:t xml:space="preserve"> </w:t>
      </w:r>
      <w:r w:rsidR="00091768" w:rsidRPr="00091768">
        <w:rPr>
          <w:rFonts w:ascii="GHEA Grapalat" w:hAnsi="GHEA Grapalat"/>
          <w:sz w:val="24"/>
          <w:lang w:val="hy-AM"/>
        </w:rPr>
        <w:t>(</w:t>
      </w:r>
      <w:r w:rsidR="00091768">
        <w:rPr>
          <w:rFonts w:ascii="GHEA Grapalat" w:hAnsi="GHEA Grapalat"/>
          <w:sz w:val="24"/>
          <w:lang w:val="hy-AM"/>
        </w:rPr>
        <w:t>450 մլն դրամ յուրաքանչյուր եռամսյակի համար</w:t>
      </w:r>
      <w:r w:rsidR="00091768" w:rsidRPr="00091768">
        <w:rPr>
          <w:rFonts w:ascii="GHEA Grapalat" w:hAnsi="GHEA Grapalat"/>
          <w:sz w:val="24"/>
          <w:lang w:val="hy-AM"/>
        </w:rPr>
        <w:t>)</w:t>
      </w:r>
      <w:r w:rsidR="000476BE" w:rsidRPr="00134FB0">
        <w:rPr>
          <w:rFonts w:ascii="GHEA Grapalat" w:hAnsi="GHEA Grapalat"/>
          <w:sz w:val="24"/>
          <w:lang w:val="hy-AM"/>
        </w:rPr>
        <w:t>։</w:t>
      </w:r>
      <w:r>
        <w:rPr>
          <w:rFonts w:ascii="GHEA Grapalat" w:eastAsia="Times New Roman" w:hAnsi="GHEA Grapalat" w:cs="Times New Roman"/>
          <w:sz w:val="24"/>
          <w:szCs w:val="24"/>
          <w:lang w:val="hy-AM"/>
        </w:rPr>
        <w:t xml:space="preserve"> </w:t>
      </w:r>
      <w:r w:rsidR="00134FB0">
        <w:rPr>
          <w:rFonts w:ascii="GHEA Grapalat" w:eastAsia="Times New Roman" w:hAnsi="GHEA Grapalat" w:cs="Times New Roman"/>
          <w:sz w:val="24"/>
          <w:szCs w:val="24"/>
          <w:lang w:val="hy-AM"/>
        </w:rPr>
        <w:t>02</w:t>
      </w:r>
      <w:r w:rsidR="00881CE9">
        <w:rPr>
          <w:rFonts w:ascii="GHEA Grapalat" w:eastAsia="Times New Roman" w:hAnsi="GHEA Grapalat" w:cs="Times New Roman"/>
          <w:sz w:val="24"/>
          <w:szCs w:val="24"/>
          <w:lang w:val="hy-AM"/>
        </w:rPr>
        <w:t>.</w:t>
      </w:r>
      <w:r w:rsidR="00134FB0">
        <w:rPr>
          <w:rFonts w:ascii="GHEA Grapalat" w:eastAsia="Times New Roman" w:hAnsi="GHEA Grapalat" w:cs="Times New Roman"/>
          <w:sz w:val="24"/>
          <w:szCs w:val="24"/>
          <w:lang w:val="hy-AM"/>
        </w:rPr>
        <w:t>05</w:t>
      </w:r>
      <w:r w:rsidR="00881CE9">
        <w:rPr>
          <w:rFonts w:ascii="GHEA Grapalat" w:eastAsia="Times New Roman" w:hAnsi="GHEA Grapalat" w:cs="Times New Roman"/>
          <w:sz w:val="24"/>
          <w:szCs w:val="24"/>
          <w:lang w:val="hy-AM"/>
        </w:rPr>
        <w:t>.202</w:t>
      </w:r>
      <w:r w:rsidR="00134FB0">
        <w:rPr>
          <w:rFonts w:ascii="GHEA Grapalat" w:eastAsia="Times New Roman" w:hAnsi="GHEA Grapalat" w:cs="Times New Roman"/>
          <w:sz w:val="24"/>
          <w:szCs w:val="24"/>
          <w:lang w:val="hy-AM"/>
        </w:rPr>
        <w:t>5</w:t>
      </w:r>
      <w:r w:rsidR="00881CE9">
        <w:rPr>
          <w:rFonts w:ascii="GHEA Grapalat" w:eastAsia="Times New Roman" w:hAnsi="GHEA Grapalat" w:cs="Times New Roman"/>
          <w:sz w:val="24"/>
          <w:szCs w:val="24"/>
          <w:lang w:val="hy-AM"/>
        </w:rPr>
        <w:t xml:space="preserve"> թ. դրությամբ </w:t>
      </w:r>
      <w:r w:rsidR="00C83E80">
        <w:rPr>
          <w:rFonts w:ascii="GHEA Grapalat" w:eastAsia="Times New Roman" w:hAnsi="GHEA Grapalat" w:cs="Times New Roman"/>
          <w:sz w:val="24"/>
          <w:szCs w:val="24"/>
          <w:lang w:val="hy-AM"/>
        </w:rPr>
        <w:t>արդեն իսկ</w:t>
      </w:r>
      <w:r>
        <w:rPr>
          <w:rFonts w:ascii="GHEA Grapalat" w:eastAsia="Times New Roman" w:hAnsi="GHEA Grapalat" w:cs="Times New Roman"/>
          <w:sz w:val="24"/>
          <w:szCs w:val="24"/>
          <w:lang w:val="hy-AM"/>
        </w:rPr>
        <w:t xml:space="preserve"> աջակցություն է ստացել </w:t>
      </w:r>
      <w:r w:rsidR="00134FB0">
        <w:rPr>
          <w:rFonts w:ascii="GHEA Grapalat" w:eastAsia="Times New Roman" w:hAnsi="GHEA Grapalat" w:cs="Times New Roman"/>
          <w:b/>
          <w:sz w:val="24"/>
          <w:szCs w:val="24"/>
          <w:lang w:val="hy-AM"/>
        </w:rPr>
        <w:t>1136</w:t>
      </w:r>
      <w:r>
        <w:rPr>
          <w:rFonts w:ascii="GHEA Grapalat" w:eastAsia="Times New Roman" w:hAnsi="GHEA Grapalat" w:cs="Times New Roman"/>
          <w:sz w:val="24"/>
          <w:szCs w:val="24"/>
          <w:lang w:val="hy-AM"/>
        </w:rPr>
        <w:t xml:space="preserve"> շ</w:t>
      </w:r>
      <w:r w:rsidR="00881CE9">
        <w:rPr>
          <w:rFonts w:ascii="GHEA Grapalat" w:eastAsia="Times New Roman" w:hAnsi="GHEA Grapalat" w:cs="Times New Roman"/>
          <w:sz w:val="24"/>
          <w:szCs w:val="24"/>
          <w:lang w:val="hy-AM"/>
        </w:rPr>
        <w:t>ահառու, որոնց վճարվել է</w:t>
      </w:r>
      <w:r w:rsidR="00134FB0">
        <w:rPr>
          <w:rFonts w:ascii="GHEA Grapalat" w:eastAsia="Times New Roman" w:hAnsi="GHEA Grapalat" w:cs="Times New Roman"/>
          <w:sz w:val="24"/>
          <w:szCs w:val="24"/>
          <w:lang w:val="hy-AM"/>
        </w:rPr>
        <w:t xml:space="preserve"> շուրջ</w:t>
      </w:r>
      <w:r w:rsidR="00881CE9">
        <w:rPr>
          <w:rFonts w:ascii="GHEA Grapalat" w:eastAsia="Times New Roman" w:hAnsi="GHEA Grapalat" w:cs="Times New Roman"/>
          <w:sz w:val="24"/>
          <w:szCs w:val="24"/>
          <w:lang w:val="hy-AM"/>
        </w:rPr>
        <w:t xml:space="preserve"> </w:t>
      </w:r>
      <w:r w:rsidR="00134FB0">
        <w:rPr>
          <w:rFonts w:ascii="GHEA Grapalat" w:eastAsia="Times New Roman" w:hAnsi="GHEA Grapalat" w:cs="Times New Roman"/>
          <w:b/>
          <w:sz w:val="24"/>
          <w:szCs w:val="24"/>
          <w:lang w:val="hy-AM"/>
        </w:rPr>
        <w:t>893</w:t>
      </w:r>
      <w:r w:rsidR="00756197">
        <w:rPr>
          <w:rFonts w:ascii="GHEA Grapalat" w:eastAsia="Times New Roman" w:hAnsi="GHEA Grapalat" w:cs="Times New Roman"/>
          <w:b/>
          <w:sz w:val="24"/>
          <w:szCs w:val="24"/>
          <w:lang w:val="hy-AM"/>
        </w:rPr>
        <w:t xml:space="preserve"> մլն</w:t>
      </w:r>
      <w:r w:rsidR="00881CE9">
        <w:rPr>
          <w:rFonts w:ascii="GHEA Grapalat" w:eastAsia="Times New Roman" w:hAnsi="GHEA Grapalat" w:cs="Times New Roman"/>
          <w:sz w:val="24"/>
          <w:szCs w:val="24"/>
          <w:lang w:val="hy-AM"/>
        </w:rPr>
        <w:t xml:space="preserve"> </w:t>
      </w:r>
      <w:r w:rsidR="00134FB0">
        <w:rPr>
          <w:rFonts w:ascii="GHEA Grapalat" w:eastAsia="Times New Roman" w:hAnsi="GHEA Grapalat" w:cs="Times New Roman"/>
          <w:b/>
          <w:sz w:val="24"/>
          <w:szCs w:val="24"/>
          <w:lang w:val="hy-AM"/>
        </w:rPr>
        <w:t>171</w:t>
      </w:r>
      <w:r w:rsidR="000476BE">
        <w:rPr>
          <w:rFonts w:ascii="GHEA Grapalat" w:eastAsia="Times New Roman" w:hAnsi="GHEA Grapalat" w:cs="Times New Roman"/>
          <w:b/>
          <w:sz w:val="24"/>
          <w:szCs w:val="24"/>
          <w:lang w:val="hy-AM"/>
        </w:rPr>
        <w:t xml:space="preserve"> հազ.</w:t>
      </w:r>
      <w:r w:rsidR="000476B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 </w:t>
      </w:r>
      <w:r w:rsidR="00C83E80" w:rsidRPr="00947713">
        <w:rPr>
          <w:rFonts w:ascii="GHEA Grapalat" w:eastAsia="Times New Roman" w:hAnsi="GHEA Grapalat" w:cs="Times New Roman"/>
          <w:sz w:val="24"/>
          <w:szCs w:val="24"/>
          <w:lang w:val="hy-AM"/>
        </w:rPr>
        <w:t xml:space="preserve">որից </w:t>
      </w:r>
      <w:r w:rsidR="00134FB0">
        <w:rPr>
          <w:rFonts w:ascii="GHEA Grapalat" w:eastAsia="Times New Roman" w:hAnsi="GHEA Grapalat" w:cs="Times New Roman"/>
          <w:sz w:val="24"/>
          <w:szCs w:val="24"/>
          <w:lang w:val="hy-AM"/>
        </w:rPr>
        <w:t>190</w:t>
      </w:r>
      <w:r w:rsidR="00C83E80" w:rsidRPr="00947713">
        <w:rPr>
          <w:rFonts w:ascii="GHEA Grapalat" w:eastAsia="Times New Roman" w:hAnsi="GHEA Grapalat" w:cs="Times New Roman"/>
          <w:sz w:val="24"/>
          <w:szCs w:val="24"/>
          <w:lang w:val="hy-AM"/>
        </w:rPr>
        <w:t xml:space="preserve">-ը </w:t>
      </w:r>
      <w:r w:rsidR="00854E87">
        <w:rPr>
          <w:rFonts w:ascii="GHEA Grapalat" w:eastAsia="Times New Roman" w:hAnsi="GHEA Grapalat" w:cs="Times New Roman"/>
          <w:sz w:val="24"/>
          <w:szCs w:val="24"/>
          <w:lang w:val="hy-AM"/>
        </w:rPr>
        <w:t>մ</w:t>
      </w:r>
      <w:r w:rsidR="00854E87" w:rsidRPr="002208B9">
        <w:rPr>
          <w:rFonts w:ascii="GHEA Grapalat" w:eastAsia="Times New Roman" w:hAnsi="GHEA Grapalat" w:cs="Times New Roman"/>
          <w:sz w:val="24"/>
          <w:szCs w:val="24"/>
          <w:lang w:val="hy-AM"/>
        </w:rPr>
        <w:t>արզում հիփոթեքի աջակցության</w:t>
      </w:r>
      <w:r w:rsidR="00C83E80" w:rsidRPr="00947713">
        <w:rPr>
          <w:rFonts w:ascii="GHEA Grapalat" w:eastAsia="Times New Roman" w:hAnsi="GHEA Grapalat" w:cs="Times New Roman"/>
          <w:sz w:val="24"/>
          <w:szCs w:val="24"/>
          <w:lang w:val="hy-AM"/>
        </w:rPr>
        <w:t xml:space="preserve"> ծրագրով (</w:t>
      </w:r>
      <w:r w:rsidR="00134FB0" w:rsidRPr="00134FB0">
        <w:rPr>
          <w:rFonts w:ascii="GHEA Grapalat" w:eastAsia="Times New Roman" w:hAnsi="GHEA Grapalat" w:cs="Times New Roman"/>
          <w:sz w:val="24"/>
          <w:szCs w:val="24"/>
          <w:lang w:val="hy-AM"/>
        </w:rPr>
        <w:t>201</w:t>
      </w:r>
      <w:r w:rsidR="00134FB0">
        <w:rPr>
          <w:rFonts w:ascii="GHEA Grapalat" w:eastAsia="Times New Roman" w:hAnsi="GHEA Grapalat" w:cs="Times New Roman"/>
          <w:sz w:val="24"/>
          <w:szCs w:val="24"/>
          <w:lang w:val="hy-AM"/>
        </w:rPr>
        <w:t>,</w:t>
      </w:r>
      <w:r w:rsidR="00134FB0" w:rsidRPr="00134FB0">
        <w:rPr>
          <w:rFonts w:ascii="GHEA Grapalat" w:eastAsia="Times New Roman" w:hAnsi="GHEA Grapalat" w:cs="Times New Roman"/>
          <w:sz w:val="24"/>
          <w:szCs w:val="24"/>
          <w:lang w:val="hy-AM"/>
        </w:rPr>
        <w:t>316</w:t>
      </w:r>
      <w:r w:rsidR="00134FB0">
        <w:rPr>
          <w:rFonts w:ascii="GHEA Grapalat" w:eastAsia="Times New Roman" w:hAnsi="GHEA Grapalat" w:cs="Times New Roman"/>
          <w:sz w:val="24"/>
          <w:szCs w:val="24"/>
          <w:lang w:val="hy-AM"/>
        </w:rPr>
        <w:t>,</w:t>
      </w:r>
      <w:r w:rsidR="00134FB0" w:rsidRPr="00134FB0">
        <w:rPr>
          <w:rFonts w:ascii="GHEA Grapalat" w:eastAsia="Times New Roman" w:hAnsi="GHEA Grapalat" w:cs="Times New Roman"/>
          <w:sz w:val="24"/>
          <w:szCs w:val="24"/>
          <w:lang w:val="hy-AM"/>
        </w:rPr>
        <w:t>677</w:t>
      </w:r>
      <w:r w:rsidR="000476BE">
        <w:rPr>
          <w:rFonts w:ascii="GHEA Grapalat" w:eastAsia="Times New Roman" w:hAnsi="GHEA Grapalat" w:cs="Times New Roman"/>
          <w:sz w:val="24"/>
          <w:szCs w:val="24"/>
          <w:lang w:val="hy-AM"/>
        </w:rPr>
        <w:t xml:space="preserve"> </w:t>
      </w:r>
      <w:r w:rsidR="00C83E80" w:rsidRPr="00947713">
        <w:rPr>
          <w:rFonts w:ascii="GHEA Grapalat" w:eastAsia="Times New Roman" w:hAnsi="GHEA Grapalat" w:cs="Times New Roman"/>
          <w:sz w:val="24"/>
          <w:szCs w:val="24"/>
          <w:lang w:val="hy-AM"/>
        </w:rPr>
        <w:t xml:space="preserve">դրամ), </w:t>
      </w:r>
      <w:r w:rsidR="00134FB0">
        <w:rPr>
          <w:rFonts w:ascii="GHEA Grapalat" w:eastAsia="Times New Roman" w:hAnsi="GHEA Grapalat" w:cs="Times New Roman"/>
          <w:sz w:val="24"/>
          <w:szCs w:val="24"/>
          <w:lang w:val="hy-AM"/>
        </w:rPr>
        <w:t>254</w:t>
      </w:r>
      <w:r w:rsidR="00C83E80" w:rsidRPr="00947713">
        <w:rPr>
          <w:rFonts w:ascii="GHEA Grapalat" w:eastAsia="Times New Roman" w:hAnsi="GHEA Grapalat" w:cs="Times New Roman"/>
          <w:sz w:val="24"/>
          <w:szCs w:val="24"/>
          <w:lang w:val="hy-AM"/>
        </w:rPr>
        <w:t>-ը կանխավճարի ապահովագրության ծրագրով (</w:t>
      </w:r>
      <w:r w:rsidR="00134FB0" w:rsidRPr="00134FB0">
        <w:rPr>
          <w:rFonts w:ascii="GHEA Grapalat" w:eastAsia="Times New Roman" w:hAnsi="GHEA Grapalat" w:cs="Times New Roman"/>
          <w:sz w:val="24"/>
          <w:szCs w:val="24"/>
          <w:lang w:val="hy-AM"/>
        </w:rPr>
        <w:t>94</w:t>
      </w:r>
      <w:r w:rsidR="00134FB0">
        <w:rPr>
          <w:rFonts w:ascii="GHEA Grapalat" w:eastAsia="Times New Roman" w:hAnsi="GHEA Grapalat" w:cs="Times New Roman"/>
          <w:sz w:val="24"/>
          <w:szCs w:val="24"/>
          <w:lang w:val="hy-AM"/>
        </w:rPr>
        <w:t>,</w:t>
      </w:r>
      <w:r w:rsidR="00134FB0" w:rsidRPr="00134FB0">
        <w:rPr>
          <w:rFonts w:ascii="GHEA Grapalat" w:eastAsia="Times New Roman" w:hAnsi="GHEA Grapalat" w:cs="Times New Roman"/>
          <w:sz w:val="24"/>
          <w:szCs w:val="24"/>
          <w:lang w:val="hy-AM"/>
        </w:rPr>
        <w:t>807</w:t>
      </w:r>
      <w:r w:rsidR="00134FB0">
        <w:rPr>
          <w:rFonts w:ascii="GHEA Grapalat" w:eastAsia="Times New Roman" w:hAnsi="GHEA Grapalat" w:cs="Times New Roman"/>
          <w:sz w:val="24"/>
          <w:szCs w:val="24"/>
          <w:lang w:val="hy-AM"/>
        </w:rPr>
        <w:t>,</w:t>
      </w:r>
      <w:r w:rsidR="00134FB0" w:rsidRPr="00134FB0">
        <w:rPr>
          <w:rFonts w:ascii="GHEA Grapalat" w:eastAsia="Times New Roman" w:hAnsi="GHEA Grapalat" w:cs="Times New Roman"/>
          <w:sz w:val="24"/>
          <w:szCs w:val="24"/>
          <w:lang w:val="hy-AM"/>
        </w:rPr>
        <w:t>55</w:t>
      </w:r>
      <w:r w:rsidR="000476BE">
        <w:rPr>
          <w:rFonts w:ascii="GHEA Grapalat" w:eastAsia="Times New Roman" w:hAnsi="GHEA Grapalat" w:cs="Times New Roman"/>
          <w:sz w:val="24"/>
          <w:szCs w:val="24"/>
          <w:lang w:val="hy-AM"/>
        </w:rPr>
        <w:t xml:space="preserve"> </w:t>
      </w:r>
      <w:r w:rsidR="00C83E80" w:rsidRPr="00947713">
        <w:rPr>
          <w:rFonts w:ascii="GHEA Grapalat" w:eastAsia="Times New Roman" w:hAnsi="GHEA Grapalat" w:cs="Times New Roman"/>
          <w:sz w:val="24"/>
          <w:szCs w:val="24"/>
          <w:lang w:val="hy-AM"/>
        </w:rPr>
        <w:t xml:space="preserve">դրամ), </w:t>
      </w:r>
      <w:r w:rsidR="00134FB0">
        <w:rPr>
          <w:rFonts w:ascii="GHEA Grapalat" w:eastAsia="Times New Roman" w:hAnsi="GHEA Grapalat" w:cs="Times New Roman"/>
          <w:sz w:val="24"/>
          <w:szCs w:val="24"/>
          <w:lang w:val="hy-AM"/>
        </w:rPr>
        <w:t>692</w:t>
      </w:r>
      <w:r w:rsidR="00C83E80" w:rsidRPr="00947713">
        <w:rPr>
          <w:rFonts w:ascii="GHEA Grapalat" w:eastAsia="Times New Roman" w:hAnsi="GHEA Grapalat" w:cs="Times New Roman"/>
          <w:sz w:val="24"/>
          <w:szCs w:val="24"/>
          <w:lang w:val="hy-AM"/>
        </w:rPr>
        <w:t xml:space="preserve">-ը՝ </w:t>
      </w:r>
      <w:r w:rsidR="00854E87">
        <w:rPr>
          <w:rFonts w:ascii="GHEA Grapalat" w:eastAsia="Times New Roman" w:hAnsi="GHEA Grapalat" w:cs="Times New Roman"/>
          <w:sz w:val="24"/>
          <w:szCs w:val="24"/>
          <w:lang w:val="hy-AM"/>
        </w:rPr>
        <w:t>հ</w:t>
      </w:r>
      <w:r w:rsidR="00854E87" w:rsidRPr="002208B9">
        <w:rPr>
          <w:rFonts w:ascii="GHEA Grapalat" w:eastAsia="Times New Roman" w:hAnsi="GHEA Grapalat" w:cs="Times New Roman"/>
          <w:sz w:val="24"/>
          <w:szCs w:val="24"/>
          <w:lang w:val="hy-AM"/>
        </w:rPr>
        <w:t>իփոթեքի մարման աջակցության</w:t>
      </w:r>
      <w:r w:rsidR="00854E87" w:rsidRPr="00947713">
        <w:rPr>
          <w:rFonts w:ascii="GHEA Grapalat" w:eastAsia="Times New Roman" w:hAnsi="GHEA Grapalat" w:cs="Times New Roman"/>
          <w:sz w:val="24"/>
          <w:szCs w:val="24"/>
          <w:lang w:val="hy-AM"/>
        </w:rPr>
        <w:t xml:space="preserve"> </w:t>
      </w:r>
      <w:r w:rsidR="00C83E80" w:rsidRPr="00947713">
        <w:rPr>
          <w:rFonts w:ascii="GHEA Grapalat" w:eastAsia="Times New Roman" w:hAnsi="GHEA Grapalat" w:cs="Times New Roman"/>
          <w:sz w:val="24"/>
          <w:szCs w:val="24"/>
          <w:lang w:val="hy-AM"/>
        </w:rPr>
        <w:t>ծրագրով (</w:t>
      </w:r>
      <w:r w:rsidR="00134FB0" w:rsidRPr="00134FB0">
        <w:rPr>
          <w:rFonts w:ascii="GHEA Grapalat" w:eastAsia="Times New Roman" w:hAnsi="GHEA Grapalat" w:cs="Times New Roman"/>
          <w:sz w:val="24"/>
          <w:szCs w:val="24"/>
          <w:lang w:val="hy-AM"/>
        </w:rPr>
        <w:t>682</w:t>
      </w:r>
      <w:r w:rsidR="00134FB0">
        <w:rPr>
          <w:rFonts w:ascii="GHEA Grapalat" w:eastAsia="Times New Roman" w:hAnsi="GHEA Grapalat" w:cs="Times New Roman"/>
          <w:sz w:val="24"/>
          <w:szCs w:val="24"/>
          <w:lang w:val="hy-AM"/>
        </w:rPr>
        <w:t>,</w:t>
      </w:r>
      <w:r w:rsidR="00134FB0" w:rsidRPr="00134FB0">
        <w:rPr>
          <w:rFonts w:ascii="GHEA Grapalat" w:eastAsia="Times New Roman" w:hAnsi="GHEA Grapalat" w:cs="Times New Roman"/>
          <w:sz w:val="24"/>
          <w:szCs w:val="24"/>
          <w:lang w:val="hy-AM"/>
        </w:rPr>
        <w:t>373</w:t>
      </w:r>
      <w:r w:rsidR="00134FB0">
        <w:rPr>
          <w:rFonts w:ascii="GHEA Grapalat" w:eastAsia="Times New Roman" w:hAnsi="GHEA Grapalat" w:cs="Times New Roman"/>
          <w:sz w:val="24"/>
          <w:szCs w:val="24"/>
          <w:lang w:val="hy-AM"/>
        </w:rPr>
        <w:t>,</w:t>
      </w:r>
      <w:r w:rsidR="00134FB0" w:rsidRPr="00134FB0">
        <w:rPr>
          <w:rFonts w:ascii="GHEA Grapalat" w:eastAsia="Times New Roman" w:hAnsi="GHEA Grapalat" w:cs="Times New Roman"/>
          <w:sz w:val="24"/>
          <w:szCs w:val="24"/>
          <w:lang w:val="hy-AM"/>
        </w:rPr>
        <w:t>125</w:t>
      </w:r>
      <w:r w:rsidR="000476BE">
        <w:rPr>
          <w:rFonts w:ascii="GHEA Grapalat" w:eastAsia="Times New Roman" w:hAnsi="GHEA Grapalat" w:cs="Times New Roman"/>
          <w:sz w:val="24"/>
          <w:szCs w:val="24"/>
          <w:lang w:val="hy-AM"/>
        </w:rPr>
        <w:t xml:space="preserve"> </w:t>
      </w:r>
      <w:r w:rsidR="00C83E80">
        <w:rPr>
          <w:rFonts w:ascii="GHEA Grapalat" w:eastAsia="Times New Roman" w:hAnsi="GHEA Grapalat" w:cs="Times New Roman"/>
          <w:sz w:val="24"/>
          <w:szCs w:val="24"/>
          <w:lang w:val="hy-AM"/>
        </w:rPr>
        <w:t>դրամ)։ Այս ցուցանիշները պայմանավորված են</w:t>
      </w:r>
      <w:r w:rsidR="00AF7F33">
        <w:rPr>
          <w:rFonts w:ascii="GHEA Grapalat" w:eastAsia="Times New Roman" w:hAnsi="GHEA Grapalat" w:cs="Times New Roman"/>
          <w:sz w:val="24"/>
          <w:szCs w:val="24"/>
          <w:lang w:val="hy-AM"/>
        </w:rPr>
        <w:t xml:space="preserve"> Ծրագրերի շրջանակ</w:t>
      </w:r>
      <w:r>
        <w:rPr>
          <w:rFonts w:ascii="GHEA Grapalat" w:eastAsia="Times New Roman" w:hAnsi="GHEA Grapalat" w:cs="Times New Roman"/>
          <w:sz w:val="24"/>
          <w:szCs w:val="24"/>
          <w:lang w:val="hy-AM"/>
        </w:rPr>
        <w:t>ու</w:t>
      </w:r>
      <w:r w:rsidR="00C83E80">
        <w:rPr>
          <w:rFonts w:ascii="GHEA Grapalat" w:eastAsia="Times New Roman" w:hAnsi="GHEA Grapalat" w:cs="Times New Roman"/>
          <w:sz w:val="24"/>
          <w:szCs w:val="24"/>
          <w:lang w:val="hy-AM"/>
        </w:rPr>
        <w:t>մ դիմումների թվի աննախադեպ աճով, այդ թվում՝</w:t>
      </w:r>
      <w:r w:rsidR="00E83B9F">
        <w:rPr>
          <w:rFonts w:ascii="GHEA Grapalat" w:eastAsia="Times New Roman" w:hAnsi="GHEA Grapalat" w:cs="Times New Roman"/>
          <w:sz w:val="24"/>
          <w:szCs w:val="24"/>
          <w:lang w:val="hy-AM"/>
        </w:rPr>
        <w:t xml:space="preserve"> </w:t>
      </w:r>
      <w:r w:rsidR="00943626">
        <w:rPr>
          <w:rFonts w:ascii="GHEA Grapalat" w:eastAsia="Times New Roman" w:hAnsi="GHEA Grapalat" w:cs="Times New Roman"/>
          <w:sz w:val="24"/>
          <w:szCs w:val="24"/>
          <w:lang w:val="hy-AM"/>
        </w:rPr>
        <w:t>3-</w:t>
      </w:r>
      <w:r w:rsidR="00C83E80">
        <w:rPr>
          <w:rFonts w:ascii="GHEA Grapalat" w:eastAsia="Times New Roman" w:hAnsi="GHEA Grapalat" w:cs="Times New Roman"/>
          <w:sz w:val="24"/>
          <w:szCs w:val="24"/>
          <w:lang w:val="hy-AM"/>
        </w:rPr>
        <w:t>րդ և հաջորդ երեխա ունեցողների թվով</w:t>
      </w:r>
      <w:r w:rsidR="00943626">
        <w:rPr>
          <w:rFonts w:ascii="GHEA Grapalat" w:eastAsia="Times New Roman" w:hAnsi="GHEA Grapalat" w:cs="Times New Roman"/>
          <w:sz w:val="24"/>
          <w:szCs w:val="24"/>
          <w:lang w:val="hy-AM"/>
        </w:rPr>
        <w:t>, որի դեպքում աջ</w:t>
      </w:r>
      <w:r w:rsidR="00854E87">
        <w:rPr>
          <w:rFonts w:ascii="GHEA Grapalat" w:eastAsia="Times New Roman" w:hAnsi="GHEA Grapalat" w:cs="Times New Roman"/>
          <w:sz w:val="24"/>
          <w:szCs w:val="24"/>
          <w:lang w:val="hy-AM"/>
        </w:rPr>
        <w:t>ակցության չափը կազմում է մինչև 2 մլն դրամ</w:t>
      </w:r>
      <w:r w:rsidR="003D66E1">
        <w:rPr>
          <w:rFonts w:ascii="GHEA Grapalat" w:eastAsia="Times New Roman" w:hAnsi="GHEA Grapalat" w:cs="Times New Roman"/>
          <w:sz w:val="24"/>
          <w:szCs w:val="24"/>
          <w:lang w:val="hy-AM"/>
        </w:rPr>
        <w:t>։</w:t>
      </w:r>
      <w:r w:rsidR="00E83B9F">
        <w:rPr>
          <w:rFonts w:ascii="GHEA Grapalat" w:eastAsia="Times New Roman" w:hAnsi="GHEA Grapalat" w:cs="Times New Roman"/>
          <w:sz w:val="24"/>
          <w:szCs w:val="24"/>
          <w:lang w:val="hy-AM"/>
        </w:rPr>
        <w:t xml:space="preserve"> </w:t>
      </w:r>
    </w:p>
    <w:p w14:paraId="7C622E04" w14:textId="2D31292C" w:rsidR="00E10F95" w:rsidRDefault="00947713" w:rsidP="007F77BB">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sidR="00134FB0">
        <w:rPr>
          <w:rFonts w:ascii="GHEA Grapalat" w:eastAsia="Times New Roman" w:hAnsi="GHEA Grapalat" w:cs="Times New Roman"/>
          <w:sz w:val="24"/>
          <w:szCs w:val="24"/>
          <w:lang w:val="hy-AM"/>
        </w:rPr>
        <w:t>5</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ապահովման </w:t>
      </w:r>
      <w:r w:rsidRPr="00947713">
        <w:rPr>
          <w:rFonts w:ascii="GHEA Grapalat" w:eastAsia="Times New Roman" w:hAnsi="GHEA Grapalat" w:cs="Times New Roman"/>
          <w:sz w:val="24"/>
          <w:szCs w:val="24"/>
          <w:lang w:val="hy-AM"/>
        </w:rPr>
        <w:lastRenderedPageBreak/>
        <w:t xml:space="preserve">աջակցություն» միջոցառում) </w:t>
      </w:r>
      <w:r w:rsidR="00134FB0">
        <w:rPr>
          <w:rFonts w:ascii="GHEA Grapalat" w:eastAsia="Times New Roman" w:hAnsi="GHEA Grapalat" w:cs="Times New Roman"/>
          <w:sz w:val="24"/>
          <w:szCs w:val="24"/>
          <w:lang w:val="hy-AM"/>
        </w:rPr>
        <w:t xml:space="preserve">1-ին </w:t>
      </w:r>
      <w:r w:rsidR="000F25AC">
        <w:rPr>
          <w:rFonts w:ascii="GHEA Grapalat" w:eastAsia="Times New Roman" w:hAnsi="GHEA Grapalat" w:cs="Times New Roman"/>
          <w:sz w:val="24"/>
          <w:szCs w:val="24"/>
          <w:lang w:val="hy-AM"/>
        </w:rPr>
        <w:t>կիսա</w:t>
      </w:r>
      <w:r w:rsidR="00134FB0">
        <w:rPr>
          <w:rFonts w:ascii="GHEA Grapalat" w:eastAsia="Times New Roman" w:hAnsi="GHEA Grapalat" w:cs="Times New Roman"/>
          <w:sz w:val="24"/>
          <w:szCs w:val="24"/>
          <w:lang w:val="hy-AM"/>
        </w:rPr>
        <w:t xml:space="preserve">մյակի համար </w:t>
      </w:r>
      <w:r w:rsidR="000F25AC">
        <w:rPr>
          <w:rFonts w:ascii="GHEA Grapalat" w:eastAsia="Times New Roman" w:hAnsi="GHEA Grapalat" w:cs="Times New Roman"/>
          <w:sz w:val="24"/>
          <w:szCs w:val="24"/>
          <w:lang w:val="hy-AM"/>
        </w:rPr>
        <w:t>նախատեսված ֆինանսական միջոցների մնացորդը</w:t>
      </w:r>
      <w:r w:rsidRPr="00947713">
        <w:rPr>
          <w:rFonts w:ascii="GHEA Grapalat" w:eastAsia="Times New Roman" w:hAnsi="GHEA Grapalat" w:cs="Times New Roman"/>
          <w:sz w:val="24"/>
          <w:szCs w:val="24"/>
          <w:lang w:val="hy-AM"/>
        </w:rPr>
        <w:t xml:space="preserve"> </w:t>
      </w:r>
      <w:r w:rsidR="000F25AC">
        <w:rPr>
          <w:rFonts w:ascii="GHEA Grapalat" w:eastAsia="Times New Roman" w:hAnsi="GHEA Grapalat" w:cs="Times New Roman"/>
          <w:sz w:val="24"/>
          <w:szCs w:val="24"/>
          <w:lang w:val="hy-AM"/>
        </w:rPr>
        <w:t>կազմում է շուրջ 6,8 մլն դրամ</w:t>
      </w:r>
      <w:r w:rsidR="007F77BB">
        <w:rPr>
          <w:rFonts w:ascii="GHEA Grapalat" w:eastAsia="Times New Roman" w:hAnsi="GHEA Grapalat" w:cs="Times New Roman"/>
          <w:sz w:val="24"/>
          <w:szCs w:val="24"/>
          <w:lang w:val="hy-AM"/>
        </w:rPr>
        <w:t xml:space="preserve"> և 202</w:t>
      </w:r>
      <w:r w:rsidR="000F25AC">
        <w:rPr>
          <w:rFonts w:ascii="GHEA Grapalat" w:eastAsia="Times New Roman" w:hAnsi="GHEA Grapalat" w:cs="Times New Roman"/>
          <w:sz w:val="24"/>
          <w:szCs w:val="24"/>
          <w:lang w:val="hy-AM"/>
        </w:rPr>
        <w:t>5</w:t>
      </w:r>
      <w:r w:rsidR="007F77BB">
        <w:rPr>
          <w:rFonts w:ascii="GHEA Grapalat" w:eastAsia="Times New Roman" w:hAnsi="GHEA Grapalat" w:cs="Times New Roman"/>
          <w:sz w:val="24"/>
          <w:szCs w:val="24"/>
          <w:lang w:val="hy-AM"/>
        </w:rPr>
        <w:t xml:space="preserve"> թվականի </w:t>
      </w:r>
      <w:r w:rsidR="000F25AC">
        <w:rPr>
          <w:rFonts w:ascii="GHEA Grapalat" w:eastAsia="Times New Roman" w:hAnsi="GHEA Grapalat" w:cs="Times New Roman"/>
          <w:sz w:val="24"/>
          <w:szCs w:val="24"/>
          <w:lang w:val="hy-AM"/>
        </w:rPr>
        <w:t>2</w:t>
      </w:r>
      <w:r w:rsidR="00BE6320">
        <w:rPr>
          <w:rFonts w:ascii="GHEA Grapalat" w:eastAsia="Times New Roman" w:hAnsi="GHEA Grapalat" w:cs="Times New Roman"/>
          <w:sz w:val="24"/>
          <w:szCs w:val="24"/>
          <w:lang w:val="hy-AM"/>
        </w:rPr>
        <w:t xml:space="preserve">-րդ եռամսյակում </w:t>
      </w:r>
      <w:r w:rsidR="00E10F95">
        <w:rPr>
          <w:rFonts w:ascii="GHEA Grapalat" w:eastAsia="Times New Roman" w:hAnsi="GHEA Grapalat" w:cs="Times New Roman"/>
          <w:sz w:val="24"/>
          <w:szCs w:val="24"/>
          <w:lang w:val="hy-AM"/>
        </w:rPr>
        <w:t>վճարում իրականացնելու համար կպահանջվեն լրացուցիչ ֆինանսական միջոցներ։</w:t>
      </w:r>
    </w:p>
    <w:p w14:paraId="5205595F" w14:textId="77777777" w:rsidR="00AF7F33" w:rsidRDefault="00AF7F33" w:rsidP="007F77BB">
      <w:pPr>
        <w:tabs>
          <w:tab w:val="left" w:pos="1170"/>
        </w:tabs>
        <w:spacing w:after="0" w:line="360" w:lineRule="auto"/>
        <w:ind w:firstLine="360"/>
        <w:jc w:val="both"/>
        <w:rPr>
          <w:rFonts w:ascii="GHEA Grapalat" w:eastAsia="Times New Roman" w:hAnsi="GHEA Grapalat" w:cs="Times New Roman"/>
          <w:sz w:val="24"/>
          <w:szCs w:val="24"/>
          <w:lang w:val="hy-AM"/>
        </w:rPr>
      </w:pPr>
    </w:p>
    <w:p w14:paraId="7E067C9E" w14:textId="77777777" w:rsidR="009D3015" w:rsidRDefault="009D3015" w:rsidP="00947713">
      <w:pPr>
        <w:tabs>
          <w:tab w:val="left" w:pos="1170"/>
        </w:tabs>
        <w:spacing w:after="0" w:line="360" w:lineRule="auto"/>
        <w:ind w:firstLine="360"/>
        <w:jc w:val="both"/>
        <w:rPr>
          <w:rFonts w:ascii="GHEA Grapalat" w:eastAsia="Times New Roman" w:hAnsi="GHEA Grapalat" w:cs="Times New Roman"/>
          <w:sz w:val="24"/>
          <w:szCs w:val="24"/>
          <w:lang w:val="hy-AM"/>
        </w:rPr>
      </w:pPr>
    </w:p>
    <w:p w14:paraId="1C4198A4" w14:textId="706BECE4" w:rsidR="00261334" w:rsidRPr="00261334" w:rsidRDefault="00261334" w:rsidP="00701D16">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14:paraId="36322092" w14:textId="43408DE7"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sidR="003E517A">
        <w:rPr>
          <w:rFonts w:ascii="GHEA Grapalat" w:eastAsia="Times New Roman" w:hAnsi="GHEA Grapalat" w:cs="Times New Roman"/>
          <w:sz w:val="24"/>
          <w:szCs w:val="24"/>
          <w:lang w:val="hy-AM"/>
        </w:rPr>
        <w:t>է Ծրագրերի շրջանակներում 202</w:t>
      </w:r>
      <w:r w:rsidR="00AF7F33">
        <w:rPr>
          <w:rFonts w:ascii="GHEA Grapalat" w:eastAsia="Times New Roman" w:hAnsi="GHEA Grapalat" w:cs="Times New Roman"/>
          <w:sz w:val="24"/>
          <w:szCs w:val="24"/>
          <w:lang w:val="hy-AM"/>
        </w:rPr>
        <w:t>5</w:t>
      </w:r>
      <w:r w:rsidRPr="00DD00F9">
        <w:rPr>
          <w:rFonts w:ascii="GHEA Grapalat" w:eastAsia="Times New Roman" w:hAnsi="GHEA Grapalat" w:cs="Times New Roman"/>
          <w:sz w:val="24"/>
          <w:szCs w:val="24"/>
          <w:lang w:val="hy-AM"/>
        </w:rPr>
        <w:t xml:space="preserve"> թվականի </w:t>
      </w:r>
      <w:r w:rsidR="00AF7F33">
        <w:rPr>
          <w:rFonts w:ascii="GHEA Grapalat" w:eastAsia="Times New Roman" w:hAnsi="GHEA Grapalat" w:cs="Times New Roman"/>
          <w:sz w:val="24"/>
          <w:szCs w:val="24"/>
          <w:lang w:val="hy-AM"/>
        </w:rPr>
        <w:t>երկ</w:t>
      </w:r>
      <w:r w:rsidR="00E8060F">
        <w:rPr>
          <w:rFonts w:ascii="GHEA Grapalat" w:eastAsia="Times New Roman" w:hAnsi="GHEA Grapalat" w:cs="Times New Roman"/>
          <w:sz w:val="24"/>
          <w:szCs w:val="24"/>
          <w:lang w:val="hy-AM"/>
        </w:rPr>
        <w:t>րորդ</w:t>
      </w:r>
      <w:r w:rsidRPr="00DD00F9">
        <w:rPr>
          <w:rFonts w:ascii="GHEA Grapalat" w:eastAsia="Times New Roman" w:hAnsi="GHEA Grapalat" w:cs="Times New Roman"/>
          <w:sz w:val="24"/>
          <w:szCs w:val="24"/>
          <w:lang w:val="hy-AM"/>
        </w:rPr>
        <w:t xml:space="preserve"> եռամսյակում դիմող </w:t>
      </w:r>
      <w:r w:rsidR="009C2C96">
        <w:rPr>
          <w:rFonts w:ascii="GHEA Grapalat" w:eastAsia="Times New Roman" w:hAnsi="GHEA Grapalat" w:cs="Times New Roman"/>
          <w:sz w:val="24"/>
          <w:szCs w:val="24"/>
          <w:lang w:val="hy-AM"/>
        </w:rPr>
        <w:t xml:space="preserve">շուրջ </w:t>
      </w:r>
      <w:r w:rsidR="00CE27AB">
        <w:rPr>
          <w:rFonts w:ascii="GHEA Grapalat" w:eastAsia="Times New Roman" w:hAnsi="GHEA Grapalat" w:cs="Times New Roman"/>
          <w:sz w:val="24"/>
          <w:szCs w:val="24"/>
          <w:lang w:val="hy-AM"/>
        </w:rPr>
        <w:t>41</w:t>
      </w:r>
      <w:r w:rsidR="00BE6320">
        <w:rPr>
          <w:rFonts w:ascii="GHEA Grapalat" w:eastAsia="Times New Roman" w:hAnsi="GHEA Grapalat" w:cs="Times New Roman"/>
          <w:sz w:val="24"/>
          <w:szCs w:val="24"/>
          <w:lang w:val="hy-AM"/>
        </w:rPr>
        <w:t>0</w:t>
      </w:r>
      <w:r w:rsidRPr="00DD00F9">
        <w:rPr>
          <w:rFonts w:ascii="GHEA Grapalat" w:eastAsia="Times New Roman" w:hAnsi="GHEA Grapalat" w:cs="Times New Roman"/>
          <w:sz w:val="24"/>
          <w:szCs w:val="24"/>
          <w:lang w:val="hy-AM"/>
        </w:rPr>
        <w:t xml:space="preserve"> շահառուներին</w:t>
      </w:r>
      <w:r w:rsidR="0047153B">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ֆինանսական աջակցություն տրամադրելու նպատակով հատկացնել </w:t>
      </w:r>
      <w:r w:rsidR="00CE27AB">
        <w:rPr>
          <w:rFonts w:ascii="GHEA Grapalat" w:eastAsia="Times New Roman" w:hAnsi="GHEA Grapalat" w:cs="Times New Roman"/>
          <w:b/>
          <w:sz w:val="24"/>
          <w:szCs w:val="24"/>
          <w:lang w:val="hy-AM"/>
        </w:rPr>
        <w:t>3</w:t>
      </w:r>
      <w:r w:rsidR="00BE6320">
        <w:rPr>
          <w:rFonts w:ascii="GHEA Grapalat" w:eastAsia="Times New Roman" w:hAnsi="GHEA Grapalat" w:cs="Times New Roman"/>
          <w:b/>
          <w:sz w:val="24"/>
          <w:szCs w:val="24"/>
          <w:lang w:val="hy-AM"/>
        </w:rPr>
        <w:t>0</w:t>
      </w:r>
      <w:r w:rsidR="00CB75DE">
        <w:rPr>
          <w:rFonts w:ascii="GHEA Grapalat" w:eastAsia="Times New Roman" w:hAnsi="GHEA Grapalat" w:cs="Times New Roman"/>
          <w:b/>
          <w:sz w:val="24"/>
          <w:szCs w:val="24"/>
          <w:lang w:val="hy-AM"/>
        </w:rPr>
        <w:t>0 մլն</w:t>
      </w:r>
      <w:r w:rsidR="00EE4090" w:rsidRPr="00DD00F9">
        <w:rPr>
          <w:rFonts w:ascii="GHEA Grapalat" w:eastAsia="Times New Roman" w:hAnsi="GHEA Grapalat" w:cs="Times New Roman"/>
          <w:sz w:val="24"/>
          <w:szCs w:val="24"/>
          <w:lang w:val="hy-AM"/>
        </w:rPr>
        <w:t xml:space="preserve"> </w:t>
      </w:r>
      <w:r w:rsidR="00EE4090">
        <w:rPr>
          <w:rFonts w:ascii="GHEA Grapalat" w:eastAsia="Times New Roman" w:hAnsi="GHEA Grapalat" w:cs="Times New Roman"/>
          <w:sz w:val="24"/>
          <w:szCs w:val="24"/>
          <w:lang w:val="hy-AM"/>
        </w:rPr>
        <w:t>դրամ</w:t>
      </w:r>
      <w:r w:rsidR="003E517A">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 </w:t>
      </w:r>
    </w:p>
    <w:p w14:paraId="58FF55BD" w14:textId="67ADE87A" w:rsidR="00894A1D" w:rsidRDefault="00DD00F9" w:rsidP="00894A1D">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sidR="003E517A">
        <w:rPr>
          <w:rFonts w:ascii="GHEA Grapalat" w:eastAsia="Times New Roman" w:hAnsi="GHEA Grapalat" w:cs="Times New Roman"/>
          <w:sz w:val="24"/>
          <w:szCs w:val="24"/>
          <w:lang w:val="hy-AM"/>
        </w:rPr>
        <w:t>Ծրագրերի հա</w:t>
      </w:r>
      <w:r w:rsidR="00050C21">
        <w:rPr>
          <w:rFonts w:ascii="GHEA Grapalat" w:eastAsia="Times New Roman" w:hAnsi="GHEA Grapalat" w:cs="Times New Roman"/>
          <w:sz w:val="24"/>
          <w:szCs w:val="24"/>
          <w:lang w:val="hy-AM"/>
        </w:rPr>
        <w:t>մար դիմողների թվի աննախադեպ աճը</w:t>
      </w:r>
      <w:r w:rsidR="009C2C96">
        <w:rPr>
          <w:rFonts w:ascii="GHEA Grapalat" w:eastAsia="Times New Roman" w:hAnsi="GHEA Grapalat" w:cs="Times New Roman"/>
          <w:sz w:val="24"/>
          <w:szCs w:val="24"/>
          <w:lang w:val="hy-AM"/>
        </w:rPr>
        <w:t>, ինչպես նա</w:t>
      </w:r>
      <w:r w:rsidR="00E10F95">
        <w:rPr>
          <w:rFonts w:ascii="GHEA Grapalat" w:eastAsia="Times New Roman" w:hAnsi="GHEA Grapalat" w:cs="Times New Roman"/>
          <w:sz w:val="24"/>
          <w:szCs w:val="24"/>
          <w:lang w:val="hy-AM"/>
        </w:rPr>
        <w:t xml:space="preserve">և </w:t>
      </w:r>
      <w:r w:rsidR="00AF7F33">
        <w:rPr>
          <w:rFonts w:ascii="GHEA Grapalat" w:eastAsia="Times New Roman" w:hAnsi="GHEA Grapalat" w:cs="Times New Roman"/>
          <w:sz w:val="24"/>
          <w:szCs w:val="24"/>
          <w:lang w:val="hy-AM"/>
        </w:rPr>
        <w:t>02</w:t>
      </w:r>
      <w:r w:rsidR="009C2C96" w:rsidRPr="00DD00F9">
        <w:rPr>
          <w:rFonts w:ascii="GHEA Grapalat" w:eastAsia="Times New Roman" w:hAnsi="GHEA Grapalat" w:cs="Times New Roman"/>
          <w:sz w:val="24"/>
          <w:szCs w:val="24"/>
          <w:lang w:val="hy-AM"/>
        </w:rPr>
        <w:t>.</w:t>
      </w:r>
      <w:r w:rsidR="00AF7F33">
        <w:rPr>
          <w:rFonts w:ascii="GHEA Grapalat" w:eastAsia="Times New Roman" w:hAnsi="GHEA Grapalat" w:cs="Times New Roman"/>
          <w:sz w:val="24"/>
          <w:szCs w:val="24"/>
          <w:lang w:val="hy-AM"/>
        </w:rPr>
        <w:t>05</w:t>
      </w:r>
      <w:r w:rsidR="009C2C96" w:rsidRPr="00DD00F9">
        <w:rPr>
          <w:rFonts w:ascii="GHEA Grapalat" w:eastAsia="Times New Roman" w:hAnsi="GHEA Grapalat" w:cs="Times New Roman"/>
          <w:sz w:val="24"/>
          <w:szCs w:val="24"/>
          <w:lang w:val="hy-AM"/>
        </w:rPr>
        <w:t>.202</w:t>
      </w:r>
      <w:r w:rsidR="00AF7F33">
        <w:rPr>
          <w:rFonts w:ascii="GHEA Grapalat" w:eastAsia="Times New Roman" w:hAnsi="GHEA Grapalat" w:cs="Times New Roman"/>
          <w:sz w:val="24"/>
          <w:szCs w:val="24"/>
          <w:lang w:val="hy-AM"/>
        </w:rPr>
        <w:t>5</w:t>
      </w:r>
      <w:r w:rsidR="009C2C96" w:rsidRPr="00DD00F9">
        <w:rPr>
          <w:rFonts w:ascii="GHEA Grapalat" w:eastAsia="Times New Roman" w:hAnsi="GHEA Grapalat" w:cs="Times New Roman"/>
          <w:sz w:val="24"/>
          <w:szCs w:val="24"/>
          <w:lang w:val="hy-AM"/>
        </w:rPr>
        <w:t>թ. դրությա</w:t>
      </w:r>
      <w:r w:rsidR="009C2C96">
        <w:rPr>
          <w:rFonts w:ascii="GHEA Grapalat" w:eastAsia="Times New Roman" w:hAnsi="GHEA Grapalat" w:cs="Times New Roman"/>
          <w:sz w:val="24"/>
          <w:szCs w:val="24"/>
          <w:lang w:val="hy-AM"/>
        </w:rPr>
        <w:t xml:space="preserve">մբ փաստացի </w:t>
      </w:r>
      <w:r w:rsidR="00050C21">
        <w:rPr>
          <w:rFonts w:ascii="GHEA Grapalat" w:eastAsia="Times New Roman" w:hAnsi="GHEA Grapalat" w:cs="Times New Roman"/>
          <w:sz w:val="24"/>
          <w:szCs w:val="24"/>
          <w:lang w:val="hy-AM"/>
        </w:rPr>
        <w:t>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sidR="00AF7F33">
        <w:rPr>
          <w:rFonts w:ascii="GHEA Grapalat" w:eastAsia="Times New Roman" w:hAnsi="GHEA Grapalat" w:cs="Times New Roman"/>
          <w:sz w:val="24"/>
          <w:szCs w:val="24"/>
          <w:lang w:val="hy-AM"/>
        </w:rPr>
        <w:t>5</w:t>
      </w:r>
      <w:r w:rsidR="00035DCE">
        <w:rPr>
          <w:rFonts w:ascii="GHEA Grapalat" w:eastAsia="Times New Roman" w:hAnsi="GHEA Grapalat" w:cs="Times New Roman"/>
          <w:sz w:val="24"/>
          <w:szCs w:val="24"/>
          <w:lang w:val="hy-AM"/>
        </w:rPr>
        <w:t xml:space="preserve"> թվականի</w:t>
      </w:r>
      <w:r w:rsidR="00C76F62">
        <w:rPr>
          <w:rFonts w:ascii="GHEA Grapalat" w:eastAsia="Times New Roman" w:hAnsi="GHEA Grapalat" w:cs="Times New Roman"/>
          <w:sz w:val="24"/>
          <w:szCs w:val="24"/>
          <w:lang w:val="hy-AM"/>
        </w:rPr>
        <w:t xml:space="preserve"> </w:t>
      </w:r>
      <w:r w:rsidR="00AF7F33">
        <w:rPr>
          <w:rFonts w:ascii="GHEA Grapalat" w:eastAsia="Times New Roman" w:hAnsi="GHEA Grapalat" w:cs="Times New Roman"/>
          <w:sz w:val="24"/>
          <w:szCs w:val="24"/>
          <w:lang w:val="hy-AM"/>
        </w:rPr>
        <w:t>երկ</w:t>
      </w:r>
      <w:r w:rsidR="00C76F62">
        <w:rPr>
          <w:rFonts w:ascii="GHEA Grapalat" w:eastAsia="Times New Roman" w:hAnsi="GHEA Grapalat" w:cs="Times New Roman"/>
          <w:sz w:val="24"/>
          <w:szCs w:val="24"/>
          <w:lang w:val="hy-AM"/>
        </w:rPr>
        <w:t>րորդ</w:t>
      </w:r>
      <w:r w:rsidRPr="00DD00F9">
        <w:rPr>
          <w:rFonts w:ascii="GHEA Grapalat" w:eastAsia="Times New Roman" w:hAnsi="GHEA Grapalat" w:cs="Times New Roman"/>
          <w:sz w:val="24"/>
          <w:szCs w:val="24"/>
          <w:lang w:val="hy-AM"/>
        </w:rPr>
        <w:t xml:space="preserve"> եռամսյակի համար կպահանջվի ևս </w:t>
      </w:r>
      <w:r w:rsidR="00AF7F33">
        <w:rPr>
          <w:rFonts w:ascii="GHEA Grapalat" w:eastAsia="Times New Roman" w:hAnsi="GHEA Grapalat" w:cs="Times New Roman"/>
          <w:b/>
          <w:sz w:val="24"/>
          <w:szCs w:val="24"/>
          <w:lang w:val="hy-AM"/>
        </w:rPr>
        <w:t>3</w:t>
      </w:r>
      <w:r w:rsidR="00BE6320">
        <w:rPr>
          <w:rFonts w:ascii="GHEA Grapalat" w:eastAsia="Times New Roman" w:hAnsi="GHEA Grapalat" w:cs="Times New Roman"/>
          <w:b/>
          <w:sz w:val="24"/>
          <w:szCs w:val="24"/>
          <w:lang w:val="hy-AM"/>
        </w:rPr>
        <w:t>0</w:t>
      </w:r>
      <w:r w:rsidR="00035DCE">
        <w:rPr>
          <w:rFonts w:ascii="GHEA Grapalat" w:eastAsia="Times New Roman" w:hAnsi="GHEA Grapalat" w:cs="Times New Roman"/>
          <w:b/>
          <w:sz w:val="24"/>
          <w:szCs w:val="24"/>
          <w:lang w:val="hy-AM"/>
        </w:rPr>
        <w:t>0 մլն</w:t>
      </w:r>
      <w:r w:rsidRPr="00DD00F9">
        <w:rPr>
          <w:rFonts w:ascii="GHEA Grapalat" w:eastAsia="Times New Roman" w:hAnsi="GHEA Grapalat" w:cs="Times New Roman"/>
          <w:sz w:val="24"/>
          <w:szCs w:val="24"/>
          <w:lang w:val="hy-AM"/>
        </w:rPr>
        <w:t xml:space="preserve"> դրամ շուրջ </w:t>
      </w:r>
      <w:r w:rsidR="00CE27AB">
        <w:rPr>
          <w:rFonts w:ascii="GHEA Grapalat" w:eastAsia="Times New Roman" w:hAnsi="GHEA Grapalat" w:cs="Times New Roman"/>
          <w:sz w:val="24"/>
          <w:szCs w:val="24"/>
          <w:lang w:val="hy-AM"/>
        </w:rPr>
        <w:t>41</w:t>
      </w:r>
      <w:r w:rsidR="00BE6320">
        <w:rPr>
          <w:rFonts w:ascii="GHEA Grapalat" w:eastAsia="Times New Roman" w:hAnsi="GHEA Grapalat" w:cs="Times New Roman"/>
          <w:sz w:val="24"/>
          <w:szCs w:val="24"/>
          <w:lang w:val="hy-AM"/>
        </w:rPr>
        <w:t>0</w:t>
      </w:r>
      <w:r w:rsidRPr="00DD00F9">
        <w:rPr>
          <w:rFonts w:ascii="GHEA Grapalat" w:eastAsia="Times New Roman" w:hAnsi="GHEA Grapalat" w:cs="Times New Roman"/>
          <w:sz w:val="24"/>
          <w:szCs w:val="24"/>
          <w:lang w:val="hy-AM"/>
        </w:rPr>
        <w:t xml:space="preserve"> շահառուի վճարում իրականացնելու համար</w:t>
      </w:r>
      <w:r w:rsidR="0009228E">
        <w:rPr>
          <w:rFonts w:ascii="GHEA Grapalat" w:eastAsia="Times New Roman" w:hAnsi="GHEA Grapalat" w:cs="Times New Roman"/>
          <w:sz w:val="24"/>
          <w:szCs w:val="24"/>
          <w:lang w:val="hy-AM"/>
        </w:rPr>
        <w:t xml:space="preserve">, այդ թվում՝ </w:t>
      </w:r>
      <w:r w:rsidR="00CE27AB">
        <w:rPr>
          <w:rFonts w:ascii="GHEA Grapalat" w:eastAsia="Times New Roman" w:hAnsi="GHEA Grapalat" w:cs="Times New Roman"/>
          <w:sz w:val="24"/>
          <w:szCs w:val="24"/>
          <w:lang w:val="hy-AM"/>
        </w:rPr>
        <w:t>95</w:t>
      </w:r>
      <w:r w:rsidR="00952C2C">
        <w:rPr>
          <w:rFonts w:ascii="GHEA Grapalat" w:eastAsia="Times New Roman" w:hAnsi="GHEA Grapalat" w:cs="Times New Roman"/>
          <w:sz w:val="24"/>
          <w:szCs w:val="24"/>
          <w:lang w:val="hy-AM"/>
        </w:rPr>
        <w:t>-ը</w:t>
      </w:r>
      <w:r w:rsidR="0009228E" w:rsidRPr="00DD00F9">
        <w:rPr>
          <w:rFonts w:ascii="GHEA Grapalat" w:eastAsia="Times New Roman" w:hAnsi="GHEA Grapalat" w:cs="Times New Roman"/>
          <w:sz w:val="24"/>
          <w:szCs w:val="24"/>
          <w:lang w:val="hy-AM"/>
        </w:rPr>
        <w:t xml:space="preserve"> </w:t>
      </w:r>
      <w:r w:rsidR="0009228E">
        <w:rPr>
          <w:rFonts w:ascii="GHEA Grapalat" w:eastAsia="Times New Roman" w:hAnsi="GHEA Grapalat" w:cs="Times New Roman"/>
          <w:sz w:val="24"/>
          <w:szCs w:val="24"/>
          <w:lang w:val="hy-AM"/>
        </w:rPr>
        <w:t>մ</w:t>
      </w:r>
      <w:r w:rsidR="0009228E" w:rsidRPr="002208B9">
        <w:rPr>
          <w:rFonts w:ascii="GHEA Grapalat" w:eastAsia="Times New Roman" w:hAnsi="GHEA Grapalat" w:cs="Times New Roman"/>
          <w:sz w:val="24"/>
          <w:szCs w:val="24"/>
          <w:lang w:val="hy-AM"/>
        </w:rPr>
        <w:t>արզում հիփոթեքի աջակցության</w:t>
      </w:r>
      <w:r w:rsidR="0009228E" w:rsidRPr="00947713">
        <w:rPr>
          <w:rFonts w:ascii="GHEA Grapalat" w:eastAsia="Times New Roman" w:hAnsi="GHEA Grapalat" w:cs="Times New Roman"/>
          <w:sz w:val="24"/>
          <w:szCs w:val="24"/>
          <w:lang w:val="hy-AM"/>
        </w:rPr>
        <w:t xml:space="preserve"> </w:t>
      </w:r>
      <w:r w:rsidR="0009228E" w:rsidRPr="00DD00F9">
        <w:rPr>
          <w:rFonts w:ascii="GHEA Grapalat" w:eastAsia="Times New Roman" w:hAnsi="GHEA Grapalat" w:cs="Times New Roman"/>
          <w:sz w:val="24"/>
          <w:szCs w:val="24"/>
          <w:lang w:val="hy-AM"/>
        </w:rPr>
        <w:t>ծրագրով</w:t>
      </w:r>
      <w:r w:rsidR="0009228E">
        <w:rPr>
          <w:rFonts w:ascii="GHEA Grapalat" w:eastAsia="Times New Roman" w:hAnsi="GHEA Grapalat" w:cs="Times New Roman"/>
          <w:sz w:val="24"/>
          <w:szCs w:val="24"/>
          <w:lang w:val="hy-AM"/>
        </w:rPr>
        <w:t xml:space="preserve">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1 մլն</w:t>
      </w:r>
      <w:r w:rsidR="0009228E" w:rsidRPr="0009228E">
        <w:rPr>
          <w:rFonts w:ascii="GHEA Grapalat" w:eastAsia="Times New Roman" w:hAnsi="GHEA Grapalat" w:cs="Times New Roman"/>
          <w:sz w:val="24"/>
          <w:szCs w:val="24"/>
          <w:lang w:val="hy-AM"/>
        </w:rPr>
        <w:t xml:space="preserve"> դրամ)</w:t>
      </w:r>
      <w:r w:rsidR="0009228E" w:rsidRPr="00DD00F9">
        <w:rPr>
          <w:rFonts w:ascii="GHEA Grapalat" w:eastAsia="Times New Roman" w:hAnsi="GHEA Grapalat" w:cs="Times New Roman"/>
          <w:sz w:val="24"/>
          <w:szCs w:val="24"/>
          <w:lang w:val="hy-AM"/>
        </w:rPr>
        <w:t xml:space="preserve">, </w:t>
      </w:r>
      <w:r w:rsidR="00CE27AB">
        <w:rPr>
          <w:rFonts w:ascii="GHEA Grapalat" w:eastAsia="Times New Roman" w:hAnsi="GHEA Grapalat" w:cs="Times New Roman"/>
          <w:sz w:val="24"/>
          <w:szCs w:val="24"/>
          <w:lang w:val="hy-AM"/>
        </w:rPr>
        <w:t>11</w:t>
      </w:r>
      <w:r w:rsidR="0009228E">
        <w:rPr>
          <w:rFonts w:ascii="GHEA Grapalat" w:eastAsia="Times New Roman" w:hAnsi="GHEA Grapalat" w:cs="Times New Roman"/>
          <w:sz w:val="24"/>
          <w:szCs w:val="24"/>
          <w:lang w:val="hy-AM"/>
        </w:rPr>
        <w:t>0</w:t>
      </w:r>
      <w:r w:rsidR="0009228E" w:rsidRPr="00DD00F9">
        <w:rPr>
          <w:rFonts w:ascii="GHEA Grapalat" w:eastAsia="Times New Roman" w:hAnsi="GHEA Grapalat" w:cs="Times New Roman"/>
          <w:sz w:val="24"/>
          <w:szCs w:val="24"/>
          <w:lang w:val="hy-AM"/>
        </w:rPr>
        <w:t>-ը՝ կանխավճարի ապահովագրության ծրագրով</w:t>
      </w:r>
      <w:r w:rsidR="0009228E">
        <w:rPr>
          <w:rFonts w:ascii="GHEA Grapalat" w:eastAsia="Times New Roman" w:hAnsi="GHEA Grapalat" w:cs="Times New Roman"/>
          <w:sz w:val="24"/>
          <w:szCs w:val="24"/>
          <w:lang w:val="hy-AM"/>
        </w:rPr>
        <w:t xml:space="preserve">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37</w:t>
      </w:r>
      <w:r w:rsidR="0009228E" w:rsidRPr="0009228E">
        <w:rPr>
          <w:rFonts w:ascii="GHEA Grapalat" w:eastAsia="Times New Roman" w:hAnsi="GHEA Grapalat" w:cs="Times New Roman"/>
          <w:sz w:val="24"/>
          <w:szCs w:val="24"/>
          <w:lang w:val="hy-AM"/>
        </w:rPr>
        <w:t xml:space="preserve"> հազ</w:t>
      </w:r>
      <w:r w:rsidR="0009228E" w:rsidRPr="0009228E">
        <w:rPr>
          <w:rFonts w:ascii="Cambria Math" w:eastAsia="Times New Roman" w:hAnsi="Cambria Math" w:cs="Cambria Math"/>
          <w:sz w:val="24"/>
          <w:szCs w:val="24"/>
          <w:lang w:val="hy-AM"/>
        </w:rPr>
        <w:t>․</w:t>
      </w:r>
      <w:r w:rsidR="0009228E" w:rsidRPr="0009228E">
        <w:rPr>
          <w:rFonts w:ascii="GHEA Grapalat" w:eastAsia="Times New Roman" w:hAnsi="GHEA Grapalat" w:cs="Times New Roman"/>
          <w:sz w:val="24"/>
          <w:szCs w:val="24"/>
          <w:lang w:val="hy-AM"/>
        </w:rPr>
        <w:t xml:space="preserve"> դրամ)</w:t>
      </w:r>
      <w:r w:rsidR="0009228E" w:rsidRPr="00DD00F9">
        <w:rPr>
          <w:rFonts w:ascii="GHEA Grapalat" w:eastAsia="Times New Roman" w:hAnsi="GHEA Grapalat" w:cs="Times New Roman"/>
          <w:sz w:val="24"/>
          <w:szCs w:val="24"/>
          <w:lang w:val="hy-AM"/>
        </w:rPr>
        <w:t xml:space="preserve">, </w:t>
      </w:r>
      <w:r w:rsidR="00CE27AB">
        <w:rPr>
          <w:rFonts w:ascii="GHEA Grapalat" w:eastAsia="Times New Roman" w:hAnsi="GHEA Grapalat" w:cs="Times New Roman"/>
          <w:sz w:val="24"/>
          <w:szCs w:val="24"/>
          <w:lang w:val="hy-AM"/>
        </w:rPr>
        <w:t>205</w:t>
      </w:r>
      <w:r w:rsidR="0009228E" w:rsidRPr="00DD00F9">
        <w:rPr>
          <w:rFonts w:ascii="GHEA Grapalat" w:eastAsia="Times New Roman" w:hAnsi="GHEA Grapalat" w:cs="Times New Roman"/>
          <w:sz w:val="24"/>
          <w:szCs w:val="24"/>
          <w:lang w:val="hy-AM"/>
        </w:rPr>
        <w:t xml:space="preserve">-ը՝ </w:t>
      </w:r>
      <w:r w:rsidR="0009228E">
        <w:rPr>
          <w:rFonts w:ascii="GHEA Grapalat" w:eastAsia="Times New Roman" w:hAnsi="GHEA Grapalat" w:cs="Times New Roman"/>
          <w:sz w:val="24"/>
          <w:szCs w:val="24"/>
          <w:lang w:val="hy-AM"/>
        </w:rPr>
        <w:t>հ</w:t>
      </w:r>
      <w:r w:rsidR="0009228E" w:rsidRPr="002208B9">
        <w:rPr>
          <w:rFonts w:ascii="GHEA Grapalat" w:eastAsia="Times New Roman" w:hAnsi="GHEA Grapalat" w:cs="Times New Roman"/>
          <w:sz w:val="24"/>
          <w:szCs w:val="24"/>
          <w:lang w:val="hy-AM"/>
        </w:rPr>
        <w:t>իփոթեքի մարման աջակցության</w:t>
      </w:r>
      <w:r w:rsidR="0009228E" w:rsidRPr="00947713">
        <w:rPr>
          <w:rFonts w:ascii="GHEA Grapalat" w:eastAsia="Times New Roman" w:hAnsi="GHEA Grapalat" w:cs="Times New Roman"/>
          <w:sz w:val="24"/>
          <w:szCs w:val="24"/>
          <w:lang w:val="hy-AM"/>
        </w:rPr>
        <w:t xml:space="preserve"> </w:t>
      </w:r>
      <w:r w:rsidR="0009228E">
        <w:rPr>
          <w:rFonts w:ascii="GHEA Grapalat" w:eastAsia="Times New Roman" w:hAnsi="GHEA Grapalat" w:cs="Times New Roman"/>
          <w:sz w:val="24"/>
          <w:szCs w:val="24"/>
          <w:lang w:val="hy-AM"/>
        </w:rPr>
        <w:t xml:space="preserve">ծրագրով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 xml:space="preserve">980 հազ. </w:t>
      </w:r>
      <w:r w:rsidR="0009228E" w:rsidRPr="0009228E">
        <w:rPr>
          <w:rFonts w:ascii="GHEA Grapalat" w:eastAsia="Times New Roman" w:hAnsi="GHEA Grapalat" w:cs="Times New Roman"/>
          <w:sz w:val="24"/>
          <w:szCs w:val="24"/>
          <w:lang w:val="hy-AM"/>
        </w:rPr>
        <w:t>դրամ)</w:t>
      </w:r>
      <w:r w:rsidR="00894A1D">
        <w:rPr>
          <w:rFonts w:ascii="GHEA Grapalat" w:eastAsia="Times New Roman" w:hAnsi="GHEA Grapalat" w:cs="Times New Roman"/>
          <w:sz w:val="24"/>
          <w:szCs w:val="24"/>
          <w:lang w:val="hy-AM"/>
        </w:rPr>
        <w:t>։</w:t>
      </w:r>
      <w:r w:rsidR="00FC57C1">
        <w:rPr>
          <w:rFonts w:ascii="GHEA Grapalat" w:eastAsia="Times New Roman" w:hAnsi="GHEA Grapalat" w:cs="Times New Roman"/>
          <w:sz w:val="24"/>
          <w:szCs w:val="24"/>
          <w:lang w:val="hy-AM"/>
        </w:rPr>
        <w:t xml:space="preserve"> </w:t>
      </w:r>
    </w:p>
    <w:p w14:paraId="05A265B1" w14:textId="59C35B22" w:rsidR="00DB4FE5" w:rsidRDefault="00894A1D" w:rsidP="00894A1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Վերոնշյալ </w:t>
      </w:r>
      <w:r w:rsidR="00CE27AB">
        <w:rPr>
          <w:rFonts w:ascii="GHEA Grapalat" w:eastAsia="Times New Roman" w:hAnsi="GHEA Grapalat" w:cs="Times New Roman"/>
          <w:b/>
          <w:sz w:val="24"/>
          <w:szCs w:val="24"/>
          <w:lang w:val="hy-AM"/>
        </w:rPr>
        <w:t>3</w:t>
      </w:r>
      <w:r w:rsidR="003501E4">
        <w:rPr>
          <w:rFonts w:ascii="GHEA Grapalat" w:eastAsia="Times New Roman" w:hAnsi="GHEA Grapalat" w:cs="Times New Roman"/>
          <w:b/>
          <w:sz w:val="24"/>
          <w:szCs w:val="24"/>
          <w:lang w:val="hy-AM"/>
        </w:rPr>
        <w:t>0</w:t>
      </w:r>
      <w:r w:rsidR="00035DCE">
        <w:rPr>
          <w:rFonts w:ascii="GHEA Grapalat" w:eastAsia="Times New Roman" w:hAnsi="GHEA Grapalat" w:cs="Times New Roman"/>
          <w:b/>
          <w:sz w:val="24"/>
          <w:szCs w:val="24"/>
          <w:lang w:val="hy-AM"/>
        </w:rPr>
        <w:t>0 մլն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դրամը </w:t>
      </w:r>
      <w:r w:rsidR="00DB4FE5" w:rsidRPr="00894A1D">
        <w:rPr>
          <w:rFonts w:ascii="GHEA Grapalat" w:eastAsia="Times New Roman" w:hAnsi="GHEA Grapalat" w:cs="Times New Roman"/>
          <w:sz w:val="24"/>
          <w:szCs w:val="24"/>
          <w:lang w:val="hy-AM"/>
        </w:rPr>
        <w:t xml:space="preserve">նախատեսվում է հատկացնել </w:t>
      </w:r>
      <w:r w:rsidR="00DB4FE5" w:rsidRPr="00947713">
        <w:rPr>
          <w:rFonts w:ascii="GHEA Grapalat" w:eastAsia="Times New Roman" w:hAnsi="GHEA Grapalat" w:cs="Times New Roman"/>
          <w:sz w:val="24"/>
          <w:szCs w:val="24"/>
          <w:lang w:val="hy-AM"/>
        </w:rPr>
        <w:t>«10</w:t>
      </w:r>
      <w:r w:rsidRPr="00894A1D">
        <w:rPr>
          <w:rFonts w:ascii="GHEA Grapalat" w:eastAsia="Times New Roman" w:hAnsi="GHEA Grapalat" w:cs="Times New Roman"/>
          <w:sz w:val="24"/>
          <w:szCs w:val="24"/>
          <w:lang w:val="hy-AM"/>
        </w:rPr>
        <w:t>68</w:t>
      </w:r>
      <w:r w:rsidR="00DB4FE5" w:rsidRPr="00947713">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Ժողովրդագրական վիճակի բարելավում</w:t>
      </w:r>
      <w:r w:rsidR="00DB4FE5" w:rsidRPr="00894A1D">
        <w:rPr>
          <w:rFonts w:ascii="GHEA Grapalat" w:eastAsia="Times New Roman" w:hAnsi="GHEA Grapalat" w:cs="Times New Roman"/>
          <w:sz w:val="24"/>
          <w:szCs w:val="24"/>
          <w:lang w:val="hy-AM"/>
        </w:rPr>
        <w:t>»</w:t>
      </w:r>
      <w:r w:rsidR="00DB4FE5" w:rsidRPr="00947713">
        <w:rPr>
          <w:rFonts w:ascii="GHEA Grapalat" w:eastAsia="Times New Roman" w:hAnsi="GHEA Grapalat" w:cs="Times New Roman"/>
          <w:sz w:val="24"/>
          <w:szCs w:val="24"/>
          <w:lang w:val="hy-AM"/>
        </w:rPr>
        <w:t xml:space="preserve"> ծրագրի «</w:t>
      </w:r>
      <w:r w:rsidR="000B56AF" w:rsidRPr="00D25624">
        <w:rPr>
          <w:rFonts w:ascii="GHEA Grapalat" w:hAnsi="GHEA Grapalat"/>
          <w:sz w:val="24"/>
          <w:szCs w:val="24"/>
          <w:lang w:val="hy-AM"/>
        </w:rPr>
        <w:t>1200</w:t>
      </w:r>
      <w:r w:rsidR="00CE27AB">
        <w:rPr>
          <w:rFonts w:ascii="GHEA Grapalat" w:hAnsi="GHEA Grapalat"/>
          <w:sz w:val="24"/>
          <w:szCs w:val="24"/>
          <w:lang w:val="hy-AM"/>
        </w:rPr>
        <w:t>2</w:t>
      </w:r>
      <w:r w:rsidR="000B56AF" w:rsidRPr="00D25624">
        <w:rPr>
          <w:rFonts w:ascii="GHEA Grapalat" w:hAnsi="GHEA Grapalat"/>
          <w:sz w:val="24"/>
          <w:szCs w:val="24"/>
          <w:lang w:val="hy-AM"/>
        </w:rPr>
        <w:t xml:space="preserve">. </w:t>
      </w:r>
      <w:r w:rsidR="00CE27AB">
        <w:rPr>
          <w:rFonts w:ascii="GHEA Grapalat" w:hAnsi="GHEA Grapalat"/>
          <w:sz w:val="24"/>
          <w:szCs w:val="24"/>
          <w:lang w:val="hy-AM"/>
        </w:rPr>
        <w:t>Երեխայի ծննդյան միանվագ նպաստի</w:t>
      </w:r>
      <w:r w:rsidR="00DB4FE5" w:rsidRPr="00894A1D">
        <w:rPr>
          <w:rFonts w:ascii="GHEA Grapalat" w:eastAsia="Times New Roman" w:hAnsi="GHEA Grapalat" w:cs="Times New Roman"/>
          <w:sz w:val="24"/>
          <w:szCs w:val="24"/>
          <w:lang w:val="hy-AM"/>
        </w:rPr>
        <w:t>»</w:t>
      </w:r>
      <w:r w:rsidRPr="00894A1D">
        <w:rPr>
          <w:rFonts w:ascii="GHEA Grapalat" w:eastAsia="Times New Roman" w:hAnsi="GHEA Grapalat" w:cs="Times New Roman"/>
          <w:sz w:val="24"/>
          <w:szCs w:val="24"/>
          <w:lang w:val="hy-AM"/>
        </w:rPr>
        <w:t xml:space="preserve"> միջոցառման ֆինանսական միջոցների վերաբաշխման հաշվին</w:t>
      </w:r>
      <w:r w:rsidR="00FC57C1">
        <w:rPr>
          <w:rFonts w:ascii="GHEA Grapalat" w:eastAsia="Times New Roman" w:hAnsi="GHEA Grapalat" w:cs="Times New Roman"/>
          <w:sz w:val="24"/>
          <w:szCs w:val="24"/>
          <w:lang w:val="hy-AM"/>
        </w:rPr>
        <w:t>՝ հիմք ընդունելով այդ միջոցառման գծով տվյալ ժամանակահատվածի փաստացի ցուցանիշները</w:t>
      </w:r>
      <w:r w:rsidR="00DB4FE5" w:rsidRPr="00894A1D">
        <w:rPr>
          <w:rFonts w:ascii="GHEA Grapalat" w:eastAsia="Times New Roman" w:hAnsi="GHEA Grapalat" w:cs="Times New Roman"/>
          <w:sz w:val="24"/>
          <w:szCs w:val="24"/>
          <w:lang w:val="hy-AM"/>
        </w:rPr>
        <w:t>։</w:t>
      </w:r>
      <w:r w:rsidR="0047153B">
        <w:rPr>
          <w:rFonts w:ascii="GHEA Grapalat" w:eastAsia="Times New Roman" w:hAnsi="GHEA Grapalat" w:cs="Times New Roman"/>
          <w:sz w:val="24"/>
          <w:szCs w:val="24"/>
          <w:lang w:val="hy-AM"/>
        </w:rPr>
        <w:t xml:space="preserve"> </w:t>
      </w:r>
    </w:p>
    <w:p w14:paraId="368C0B4F" w14:textId="34F3D5C8" w:rsidR="006D31BF" w:rsidRPr="00894A1D" w:rsidRDefault="006D31BF" w:rsidP="00894A1D">
      <w:pPr>
        <w:tabs>
          <w:tab w:val="left" w:pos="1170"/>
        </w:tabs>
        <w:spacing w:after="0" w:line="360" w:lineRule="auto"/>
        <w:ind w:firstLine="360"/>
        <w:jc w:val="both"/>
        <w:rPr>
          <w:rFonts w:ascii="GHEA Grapalat" w:eastAsia="Times New Roman" w:hAnsi="GHEA Grapalat" w:cs="Times New Roman"/>
          <w:sz w:val="24"/>
          <w:szCs w:val="24"/>
          <w:lang w:val="hy-AM"/>
        </w:rPr>
      </w:pPr>
      <w:r w:rsidRPr="00605E0B">
        <w:rPr>
          <w:rFonts w:ascii="GHEA Grapalat" w:eastAsia="Times New Roman" w:hAnsi="GHEA Grapalat" w:cs="Times New Roman"/>
          <w:sz w:val="24"/>
          <w:szCs w:val="24"/>
          <w:lang w:val="hy-AM"/>
        </w:rPr>
        <w:t>1068 Ժողովրդագրական վիճակի բարելավում» ծրագրի՝ 12002 Երեխայի ծննդյան միանվագ նպաստ» միջոցառման տարեկան հաստատված/ճշտված բյուջեն կազմում է 20,905.000.0 հազար դրամ, կանխատեսվող տարեկան ծախսը՝ 20,000,000.0 հազար դրամ, առաջին կիսամյակի հաստատված բյուջեն՝ 10,870,600.0 հազար դրամ, առաջին կիսամյակի կանխատեսվող ծախսը կկազմի՝ 10,000,000.0 հազար դրամ (միջին ամսական ծախսը՝ 1,670,0 մլն դրամ)։ Միջոցառման գծով տարեկան կանխատեսվող (ազատ) միջոցը կկազմի 905,000.0 հազար դրամ։</w:t>
      </w:r>
      <w:bookmarkStart w:id="0" w:name="_GoBack"/>
      <w:bookmarkEnd w:id="0"/>
    </w:p>
    <w:p w14:paraId="6C68032E" w14:textId="77777777" w:rsidR="00DB4FE5" w:rsidRPr="00B574CC" w:rsidRDefault="00DB4FE5" w:rsidP="0090004F">
      <w:pPr>
        <w:tabs>
          <w:tab w:val="left" w:pos="1170"/>
        </w:tabs>
        <w:spacing w:after="0" w:line="360" w:lineRule="auto"/>
        <w:ind w:firstLine="360"/>
        <w:jc w:val="both"/>
        <w:rPr>
          <w:rFonts w:ascii="GHEA Grapalat" w:eastAsia="Times New Roman" w:hAnsi="GHEA Grapalat" w:cs="Times New Roman"/>
          <w:sz w:val="24"/>
          <w:szCs w:val="24"/>
          <w:lang w:val="hy-AM"/>
        </w:rPr>
      </w:pPr>
    </w:p>
    <w:p w14:paraId="11ABEB3A" w14:textId="77777777" w:rsidR="00261334" w:rsidRDefault="00261334" w:rsidP="00DB4FE5">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14:paraId="410E4F81" w14:textId="6DD62448" w:rsidR="00DD00F9" w:rsidRPr="00DD00F9"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Ծ</w:t>
      </w:r>
      <w:r w:rsidR="00DD00F9"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00DD00F9"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00DD00F9" w:rsidRPr="00DD00F9">
        <w:rPr>
          <w:rFonts w:ascii="GHEA Grapalat" w:eastAsia="Times New Roman" w:hAnsi="GHEA Grapalat" w:cs="Times New Roman"/>
          <w:sz w:val="24"/>
          <w:szCs w:val="24"/>
          <w:lang w:val="hy-AM"/>
        </w:rPr>
        <w:t>ծնելիության խրախուսում</w:t>
      </w:r>
      <w:r w:rsidR="00583ED1">
        <w:rPr>
          <w:rFonts w:ascii="GHEA Grapalat" w:eastAsia="Times New Roman" w:hAnsi="GHEA Grapalat" w:cs="Times New Roman"/>
          <w:sz w:val="24"/>
          <w:szCs w:val="24"/>
          <w:lang w:val="hy-AM"/>
        </w:rPr>
        <w:t xml:space="preserve"> երեխա</w:t>
      </w:r>
      <w:r w:rsidR="00DD00F9" w:rsidRPr="00DD00F9">
        <w:rPr>
          <w:rFonts w:ascii="GHEA Grapalat" w:eastAsia="Times New Roman" w:hAnsi="GHEA Grapalat" w:cs="Times New Roman"/>
          <w:sz w:val="24"/>
          <w:szCs w:val="24"/>
          <w:lang w:val="hy-AM"/>
        </w:rPr>
        <w:t xml:space="preserve"> ունեցող ընտանիքների աջակցության</w:t>
      </w:r>
      <w:r w:rsidR="00DD00F9" w:rsidRPr="00DD00F9">
        <w:rPr>
          <w:rFonts w:ascii="Calibri" w:eastAsia="Times New Roman" w:hAnsi="Calibri" w:cs="Calibri"/>
          <w:sz w:val="24"/>
          <w:szCs w:val="24"/>
          <w:lang w:val="hy-AM"/>
        </w:rPr>
        <w:t> </w:t>
      </w:r>
      <w:r w:rsidR="00DD00F9" w:rsidRPr="00DD00F9">
        <w:rPr>
          <w:rFonts w:ascii="GHEA Grapalat" w:eastAsia="Times New Roman" w:hAnsi="GHEA Grapalat" w:cs="Times New Roman"/>
          <w:sz w:val="24"/>
          <w:szCs w:val="24"/>
          <w:lang w:val="hy-AM"/>
        </w:rPr>
        <w:t>ճանապարհով։</w:t>
      </w:r>
    </w:p>
    <w:p w14:paraId="243D000A" w14:textId="77777777" w:rsidR="00A67B5B" w:rsidRDefault="00A67B5B" w:rsidP="0090004F">
      <w:pPr>
        <w:tabs>
          <w:tab w:val="left" w:pos="1170"/>
        </w:tabs>
        <w:spacing w:after="0" w:line="360" w:lineRule="auto"/>
        <w:ind w:firstLine="360"/>
        <w:jc w:val="both"/>
        <w:rPr>
          <w:rFonts w:ascii="GHEA Grapalat" w:eastAsia="Times New Roman" w:hAnsi="GHEA Grapalat" w:cs="Times New Roman"/>
          <w:sz w:val="24"/>
          <w:szCs w:val="24"/>
          <w:lang w:val="hy-AM"/>
        </w:rPr>
      </w:pPr>
    </w:p>
    <w:p w14:paraId="666FEA79" w14:textId="14A3D39A" w:rsidR="007D334C" w:rsidRDefault="007D334C" w:rsidP="00DB4FE5">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65C673" w14:textId="04F3660E"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089ECC1B" w14:textId="4F08D0F2" w:rsidR="00050C21"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p>
    <w:p w14:paraId="1E2C4009" w14:textId="48328FD4" w:rsidR="00050C21" w:rsidRDefault="00050C21" w:rsidP="00D0124F">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sidR="00C76F62">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sidR="00C76F62">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r>
        <w:rPr>
          <w:rFonts w:ascii="GHEA Grapalat" w:eastAsia="Times New Roman" w:hAnsi="GHEA Grapalat" w:cs="Times New Roman"/>
          <w:sz w:val="24"/>
          <w:szCs w:val="24"/>
          <w:lang w:val="hy-AM"/>
        </w:rPr>
        <w:br w:type="page"/>
      </w:r>
    </w:p>
    <w:p w14:paraId="2557ED44" w14:textId="77777777" w:rsidR="00050C21" w:rsidRDefault="00050C21" w:rsidP="00761446">
      <w:pPr>
        <w:spacing w:line="276" w:lineRule="auto"/>
        <w:jc w:val="center"/>
        <w:rPr>
          <w:rFonts w:ascii="GHEA Grapalat" w:hAnsi="GHEA Grapalat"/>
          <w:b/>
          <w:bCs/>
          <w:lang w:val="hy-AM"/>
        </w:rPr>
        <w:sectPr w:rsidR="00050C21" w:rsidSect="00653285">
          <w:pgSz w:w="11909" w:h="16834" w:code="9"/>
          <w:pgMar w:top="1134" w:right="567" w:bottom="1134" w:left="1134" w:header="720" w:footer="720" w:gutter="0"/>
          <w:cols w:space="720"/>
          <w:docGrid w:linePitch="360"/>
        </w:sectPr>
      </w:pPr>
    </w:p>
    <w:tbl>
      <w:tblPr>
        <w:tblW w:w="15205" w:type="dxa"/>
        <w:tblLook w:val="04A0" w:firstRow="1" w:lastRow="0" w:firstColumn="1" w:lastColumn="0" w:noHBand="0" w:noVBand="1"/>
      </w:tblPr>
      <w:tblGrid>
        <w:gridCol w:w="805"/>
        <w:gridCol w:w="4254"/>
        <w:gridCol w:w="2320"/>
        <w:gridCol w:w="2200"/>
        <w:gridCol w:w="1940"/>
        <w:gridCol w:w="1880"/>
        <w:gridCol w:w="1806"/>
      </w:tblGrid>
      <w:tr w:rsidR="00C76F62" w:rsidRPr="00C76F62" w14:paraId="5D6D31A3" w14:textId="77777777" w:rsidTr="00B810A5">
        <w:trPr>
          <w:trHeight w:val="330"/>
        </w:trPr>
        <w:tc>
          <w:tcPr>
            <w:tcW w:w="80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271C650"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lastRenderedPageBreak/>
              <w:t>N</w:t>
            </w:r>
          </w:p>
        </w:tc>
        <w:tc>
          <w:tcPr>
            <w:tcW w:w="425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1D1D024" w14:textId="77777777" w:rsidR="00C76F62" w:rsidRPr="00C76F62" w:rsidRDefault="00C76F62" w:rsidP="00C76F62">
            <w:pPr>
              <w:spacing w:after="0" w:line="240" w:lineRule="auto"/>
              <w:jc w:val="center"/>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Ցուցանիշ</w:t>
            </w:r>
            <w:proofErr w:type="spellEnd"/>
          </w:p>
        </w:tc>
        <w:tc>
          <w:tcPr>
            <w:tcW w:w="6460" w:type="dxa"/>
            <w:gridSpan w:val="3"/>
            <w:tcBorders>
              <w:top w:val="single" w:sz="4" w:space="0" w:color="auto"/>
              <w:left w:val="nil"/>
              <w:bottom w:val="single" w:sz="4" w:space="0" w:color="auto"/>
              <w:right w:val="single" w:sz="4" w:space="0" w:color="auto"/>
            </w:tcBorders>
            <w:shd w:val="clear" w:color="000000" w:fill="F2F2F2"/>
            <w:vAlign w:val="center"/>
            <w:hideMark/>
          </w:tcPr>
          <w:p w14:paraId="292AD031" w14:textId="77777777" w:rsidR="00C76F62" w:rsidRPr="00C76F62" w:rsidRDefault="00C76F62" w:rsidP="00C76F62">
            <w:pPr>
              <w:spacing w:after="0" w:line="240" w:lineRule="auto"/>
              <w:jc w:val="center"/>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Ծրագիր</w:t>
            </w:r>
            <w:proofErr w:type="spellEnd"/>
          </w:p>
        </w:tc>
        <w:tc>
          <w:tcPr>
            <w:tcW w:w="188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A81BCD8" w14:textId="77777777" w:rsidR="00C76F62" w:rsidRPr="00C76F62" w:rsidRDefault="00C76F62" w:rsidP="00C76F62">
            <w:pPr>
              <w:spacing w:after="0" w:line="240" w:lineRule="auto"/>
              <w:jc w:val="center"/>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Ընդամենը</w:t>
            </w:r>
            <w:proofErr w:type="spellEnd"/>
          </w:p>
        </w:tc>
        <w:tc>
          <w:tcPr>
            <w:tcW w:w="180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E368A88"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Ժ-</w:t>
            </w:r>
            <w:proofErr w:type="spellStart"/>
            <w:r w:rsidRPr="00C76F62">
              <w:rPr>
                <w:rFonts w:ascii="GHEA Grapalat" w:eastAsia="Times New Roman" w:hAnsi="GHEA Grapalat" w:cs="Calibri"/>
                <w:b/>
                <w:bCs/>
                <w:color w:val="000000"/>
              </w:rPr>
              <w:t>հատված</w:t>
            </w:r>
            <w:proofErr w:type="spellEnd"/>
          </w:p>
        </w:tc>
      </w:tr>
      <w:tr w:rsidR="00C76F62" w:rsidRPr="00C76F62" w14:paraId="1F3702A8" w14:textId="77777777" w:rsidTr="00B810A5">
        <w:trPr>
          <w:trHeight w:val="570"/>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411616D4" w14:textId="77777777" w:rsidR="00C76F62" w:rsidRPr="00C76F62" w:rsidRDefault="00C76F62" w:rsidP="00C76F62">
            <w:pPr>
              <w:spacing w:after="0" w:line="240" w:lineRule="auto"/>
              <w:rPr>
                <w:rFonts w:ascii="GHEA Grapalat" w:eastAsia="Times New Roman" w:hAnsi="GHEA Grapalat" w:cs="Calibri"/>
                <w:b/>
                <w:bCs/>
                <w:color w:val="000000"/>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077689FA" w14:textId="77777777" w:rsidR="00C76F62" w:rsidRPr="00C76F62" w:rsidRDefault="00C76F62" w:rsidP="00C76F62">
            <w:pPr>
              <w:spacing w:after="0" w:line="240" w:lineRule="auto"/>
              <w:rPr>
                <w:rFonts w:ascii="GHEA Grapalat" w:eastAsia="Times New Roman" w:hAnsi="GHEA Grapalat" w:cs="Calibri"/>
                <w:b/>
                <w:bCs/>
                <w:color w:val="000000"/>
              </w:rPr>
            </w:pPr>
          </w:p>
        </w:tc>
        <w:tc>
          <w:tcPr>
            <w:tcW w:w="2320" w:type="dxa"/>
            <w:tcBorders>
              <w:top w:val="nil"/>
              <w:left w:val="nil"/>
              <w:bottom w:val="single" w:sz="4" w:space="0" w:color="auto"/>
              <w:right w:val="single" w:sz="4" w:space="0" w:color="auto"/>
            </w:tcBorders>
            <w:shd w:val="clear" w:color="000000" w:fill="F2F2F2"/>
            <w:vAlign w:val="center"/>
            <w:hideMark/>
          </w:tcPr>
          <w:p w14:paraId="6997EFD1" w14:textId="77777777" w:rsidR="00C76F62" w:rsidRPr="00C76F62" w:rsidRDefault="00C76F62" w:rsidP="00C76F62">
            <w:pPr>
              <w:spacing w:after="0" w:line="240" w:lineRule="auto"/>
              <w:jc w:val="center"/>
              <w:rPr>
                <w:rFonts w:ascii="GHEA Grapalat" w:eastAsia="Times New Roman" w:hAnsi="GHEA Grapalat" w:cs="Calibri"/>
                <w:b/>
                <w:bCs/>
                <w:color w:val="000000"/>
                <w:sz w:val="20"/>
                <w:szCs w:val="20"/>
              </w:rPr>
            </w:pPr>
            <w:proofErr w:type="spellStart"/>
            <w:r w:rsidRPr="00C76F62">
              <w:rPr>
                <w:rFonts w:ascii="GHEA Grapalat" w:eastAsia="Times New Roman" w:hAnsi="GHEA Grapalat" w:cs="Calibri"/>
                <w:b/>
                <w:bCs/>
                <w:color w:val="000000"/>
                <w:sz w:val="20"/>
                <w:szCs w:val="20"/>
              </w:rPr>
              <w:t>Միանվագ</w:t>
            </w:r>
            <w:proofErr w:type="spellEnd"/>
            <w:r w:rsidRPr="00C76F62">
              <w:rPr>
                <w:rFonts w:ascii="GHEA Grapalat" w:eastAsia="Times New Roman" w:hAnsi="GHEA Grapalat" w:cs="Calibri"/>
                <w:b/>
                <w:bCs/>
                <w:color w:val="000000"/>
                <w:sz w:val="20"/>
                <w:szCs w:val="20"/>
              </w:rPr>
              <w:t xml:space="preserve"> </w:t>
            </w:r>
            <w:proofErr w:type="spellStart"/>
            <w:r w:rsidRPr="00C76F62">
              <w:rPr>
                <w:rFonts w:ascii="GHEA Grapalat" w:eastAsia="Times New Roman" w:hAnsi="GHEA Grapalat" w:cs="Calibri"/>
                <w:b/>
                <w:bCs/>
                <w:color w:val="000000"/>
                <w:sz w:val="20"/>
                <w:szCs w:val="20"/>
              </w:rPr>
              <w:t>դրամական</w:t>
            </w:r>
            <w:proofErr w:type="spellEnd"/>
            <w:r w:rsidRPr="00C76F62">
              <w:rPr>
                <w:rFonts w:ascii="GHEA Grapalat" w:eastAsia="Times New Roman" w:hAnsi="GHEA Grapalat" w:cs="Calibri"/>
                <w:b/>
                <w:bCs/>
                <w:color w:val="000000"/>
                <w:sz w:val="20"/>
                <w:szCs w:val="20"/>
              </w:rPr>
              <w:t xml:space="preserve"> </w:t>
            </w:r>
            <w:proofErr w:type="spellStart"/>
            <w:r w:rsidRPr="00C76F62">
              <w:rPr>
                <w:rFonts w:ascii="GHEA Grapalat" w:eastAsia="Times New Roman" w:hAnsi="GHEA Grapalat" w:cs="Calibri"/>
                <w:b/>
                <w:bCs/>
                <w:color w:val="000000"/>
                <w:sz w:val="20"/>
                <w:szCs w:val="20"/>
              </w:rPr>
              <w:t>աջակցություն</w:t>
            </w:r>
            <w:proofErr w:type="spellEnd"/>
          </w:p>
        </w:tc>
        <w:tc>
          <w:tcPr>
            <w:tcW w:w="2200" w:type="dxa"/>
            <w:tcBorders>
              <w:top w:val="nil"/>
              <w:left w:val="nil"/>
              <w:bottom w:val="single" w:sz="4" w:space="0" w:color="auto"/>
              <w:right w:val="single" w:sz="4" w:space="0" w:color="auto"/>
            </w:tcBorders>
            <w:shd w:val="clear" w:color="000000" w:fill="F2F2F2"/>
            <w:vAlign w:val="center"/>
            <w:hideMark/>
          </w:tcPr>
          <w:p w14:paraId="04D82761" w14:textId="77777777" w:rsidR="00C76F62" w:rsidRPr="00C76F62" w:rsidRDefault="00C76F62" w:rsidP="00C76F62">
            <w:pPr>
              <w:spacing w:after="0" w:line="240" w:lineRule="auto"/>
              <w:jc w:val="center"/>
              <w:rPr>
                <w:rFonts w:ascii="GHEA Grapalat" w:eastAsia="Times New Roman" w:hAnsi="GHEA Grapalat" w:cs="Calibri"/>
                <w:b/>
                <w:bCs/>
                <w:color w:val="000000"/>
                <w:sz w:val="20"/>
                <w:szCs w:val="20"/>
              </w:rPr>
            </w:pPr>
            <w:proofErr w:type="spellStart"/>
            <w:r w:rsidRPr="00C76F62">
              <w:rPr>
                <w:rFonts w:ascii="GHEA Grapalat" w:eastAsia="Times New Roman" w:hAnsi="GHEA Grapalat" w:cs="Calibri"/>
                <w:b/>
                <w:bCs/>
                <w:color w:val="000000"/>
                <w:sz w:val="20"/>
                <w:szCs w:val="20"/>
              </w:rPr>
              <w:t>Կանխավճարի</w:t>
            </w:r>
            <w:proofErr w:type="spellEnd"/>
            <w:r w:rsidRPr="00C76F62">
              <w:rPr>
                <w:rFonts w:ascii="GHEA Grapalat" w:eastAsia="Times New Roman" w:hAnsi="GHEA Grapalat" w:cs="Calibri"/>
                <w:b/>
                <w:bCs/>
                <w:color w:val="000000"/>
                <w:sz w:val="20"/>
                <w:szCs w:val="20"/>
              </w:rPr>
              <w:t xml:space="preserve"> </w:t>
            </w:r>
            <w:proofErr w:type="spellStart"/>
            <w:r w:rsidRPr="00C76F62">
              <w:rPr>
                <w:rFonts w:ascii="GHEA Grapalat" w:eastAsia="Times New Roman" w:hAnsi="GHEA Grapalat" w:cs="Calibri"/>
                <w:b/>
                <w:bCs/>
                <w:color w:val="000000"/>
                <w:sz w:val="20"/>
                <w:szCs w:val="20"/>
              </w:rPr>
              <w:t>ապահովագրություն</w:t>
            </w:r>
            <w:proofErr w:type="spellEnd"/>
          </w:p>
        </w:tc>
        <w:tc>
          <w:tcPr>
            <w:tcW w:w="1940" w:type="dxa"/>
            <w:tcBorders>
              <w:top w:val="nil"/>
              <w:left w:val="nil"/>
              <w:bottom w:val="single" w:sz="4" w:space="0" w:color="auto"/>
              <w:right w:val="single" w:sz="4" w:space="0" w:color="auto"/>
            </w:tcBorders>
            <w:shd w:val="clear" w:color="000000" w:fill="F2F2F2"/>
            <w:vAlign w:val="center"/>
            <w:hideMark/>
          </w:tcPr>
          <w:p w14:paraId="736B70C7" w14:textId="77777777" w:rsidR="00C76F62" w:rsidRPr="00C76F62" w:rsidRDefault="00C76F62" w:rsidP="00C76F62">
            <w:pPr>
              <w:spacing w:after="0" w:line="240" w:lineRule="auto"/>
              <w:jc w:val="center"/>
              <w:rPr>
                <w:rFonts w:ascii="GHEA Grapalat" w:eastAsia="Times New Roman" w:hAnsi="GHEA Grapalat" w:cs="Calibri"/>
                <w:b/>
                <w:bCs/>
                <w:color w:val="000000"/>
                <w:sz w:val="20"/>
                <w:szCs w:val="20"/>
              </w:rPr>
            </w:pPr>
            <w:proofErr w:type="spellStart"/>
            <w:r w:rsidRPr="00C76F62">
              <w:rPr>
                <w:rFonts w:ascii="GHEA Grapalat" w:eastAsia="Times New Roman" w:hAnsi="GHEA Grapalat" w:cs="Calibri"/>
                <w:b/>
                <w:bCs/>
                <w:color w:val="000000"/>
                <w:sz w:val="20"/>
                <w:szCs w:val="20"/>
              </w:rPr>
              <w:t>Երեխայի</w:t>
            </w:r>
            <w:proofErr w:type="spellEnd"/>
            <w:r w:rsidRPr="00C76F62">
              <w:rPr>
                <w:rFonts w:ascii="GHEA Grapalat" w:eastAsia="Times New Roman" w:hAnsi="GHEA Grapalat" w:cs="Calibri"/>
                <w:b/>
                <w:bCs/>
                <w:color w:val="000000"/>
                <w:sz w:val="20"/>
                <w:szCs w:val="20"/>
              </w:rPr>
              <w:t xml:space="preserve"> </w:t>
            </w:r>
            <w:proofErr w:type="spellStart"/>
            <w:r w:rsidRPr="00C76F62">
              <w:rPr>
                <w:rFonts w:ascii="GHEA Grapalat" w:eastAsia="Times New Roman" w:hAnsi="GHEA Grapalat" w:cs="Calibri"/>
                <w:b/>
                <w:bCs/>
                <w:color w:val="000000"/>
                <w:sz w:val="20"/>
                <w:szCs w:val="20"/>
              </w:rPr>
              <w:t>ծննդյան</w:t>
            </w:r>
            <w:proofErr w:type="spellEnd"/>
            <w:r w:rsidRPr="00C76F62">
              <w:rPr>
                <w:rFonts w:ascii="GHEA Grapalat" w:eastAsia="Times New Roman" w:hAnsi="GHEA Grapalat" w:cs="Calibri"/>
                <w:b/>
                <w:bCs/>
                <w:color w:val="000000"/>
                <w:sz w:val="20"/>
                <w:szCs w:val="20"/>
              </w:rPr>
              <w:t xml:space="preserve"> </w:t>
            </w:r>
            <w:proofErr w:type="spellStart"/>
            <w:r w:rsidRPr="00C76F62">
              <w:rPr>
                <w:rFonts w:ascii="GHEA Grapalat" w:eastAsia="Times New Roman" w:hAnsi="GHEA Grapalat" w:cs="Calibri"/>
                <w:b/>
                <w:bCs/>
                <w:color w:val="000000"/>
                <w:sz w:val="20"/>
                <w:szCs w:val="20"/>
              </w:rPr>
              <w:t>աջակցություն</w:t>
            </w:r>
            <w:proofErr w:type="spellEnd"/>
          </w:p>
        </w:tc>
        <w:tc>
          <w:tcPr>
            <w:tcW w:w="1880" w:type="dxa"/>
            <w:vMerge/>
            <w:tcBorders>
              <w:top w:val="single" w:sz="4" w:space="0" w:color="auto"/>
              <w:left w:val="single" w:sz="4" w:space="0" w:color="auto"/>
              <w:bottom w:val="single" w:sz="4" w:space="0" w:color="auto"/>
              <w:right w:val="single" w:sz="4" w:space="0" w:color="auto"/>
            </w:tcBorders>
            <w:vAlign w:val="center"/>
            <w:hideMark/>
          </w:tcPr>
          <w:p w14:paraId="7BD27980" w14:textId="77777777" w:rsidR="00C76F62" w:rsidRPr="00C76F62" w:rsidRDefault="00C76F62" w:rsidP="00C76F62">
            <w:pPr>
              <w:spacing w:after="0" w:line="240" w:lineRule="auto"/>
              <w:rPr>
                <w:rFonts w:ascii="GHEA Grapalat" w:eastAsia="Times New Roman" w:hAnsi="GHEA Grapalat" w:cs="Calibri"/>
                <w:b/>
                <w:bCs/>
                <w:color w:val="000000"/>
              </w:rPr>
            </w:pPr>
          </w:p>
        </w:tc>
        <w:tc>
          <w:tcPr>
            <w:tcW w:w="1806" w:type="dxa"/>
            <w:vMerge/>
            <w:tcBorders>
              <w:top w:val="single" w:sz="4" w:space="0" w:color="auto"/>
              <w:left w:val="single" w:sz="4" w:space="0" w:color="auto"/>
              <w:bottom w:val="single" w:sz="4" w:space="0" w:color="auto"/>
              <w:right w:val="single" w:sz="4" w:space="0" w:color="auto"/>
            </w:tcBorders>
            <w:vAlign w:val="center"/>
            <w:hideMark/>
          </w:tcPr>
          <w:p w14:paraId="548C2367" w14:textId="77777777" w:rsidR="00C76F62" w:rsidRPr="00C76F62" w:rsidRDefault="00C76F62" w:rsidP="00C76F62">
            <w:pPr>
              <w:spacing w:after="0" w:line="240" w:lineRule="auto"/>
              <w:rPr>
                <w:rFonts w:ascii="GHEA Grapalat" w:eastAsia="Times New Roman" w:hAnsi="GHEA Grapalat" w:cs="Calibri"/>
                <w:b/>
                <w:bCs/>
                <w:color w:val="000000"/>
              </w:rPr>
            </w:pPr>
          </w:p>
        </w:tc>
      </w:tr>
      <w:tr w:rsidR="00C76F62" w:rsidRPr="00C76F62" w14:paraId="18685777"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1C6DB183" w14:textId="414786D2"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373FB732" w14:textId="77777777" w:rsidR="00C76F62" w:rsidRPr="00C76F62" w:rsidRDefault="00C76F62" w:rsidP="00C76F62">
            <w:pPr>
              <w:spacing w:after="0" w:line="240" w:lineRule="auto"/>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Աջակցություն</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ստացած</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շահառուների</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թիվը</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այդ</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թվում</w:t>
            </w:r>
            <w:proofErr w:type="spellEnd"/>
            <w:r w:rsidRPr="00C76F62">
              <w:rPr>
                <w:rFonts w:ascii="GHEA Grapalat" w:eastAsia="Times New Roman" w:hAnsi="GHEA Grapalat" w:cs="Calibri"/>
                <w:b/>
                <w:bCs/>
                <w:color w:val="000000"/>
              </w:rPr>
              <w:t>՝</w:t>
            </w:r>
          </w:p>
        </w:tc>
        <w:tc>
          <w:tcPr>
            <w:tcW w:w="2320" w:type="dxa"/>
            <w:tcBorders>
              <w:top w:val="nil"/>
              <w:left w:val="nil"/>
              <w:bottom w:val="single" w:sz="4" w:space="0" w:color="auto"/>
              <w:right w:val="single" w:sz="4" w:space="0" w:color="auto"/>
            </w:tcBorders>
            <w:shd w:val="clear" w:color="auto" w:fill="auto"/>
            <w:vAlign w:val="center"/>
            <w:hideMark/>
          </w:tcPr>
          <w:p w14:paraId="2263D361"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77 </w:t>
            </w:r>
          </w:p>
        </w:tc>
        <w:tc>
          <w:tcPr>
            <w:tcW w:w="2200" w:type="dxa"/>
            <w:tcBorders>
              <w:top w:val="nil"/>
              <w:left w:val="nil"/>
              <w:bottom w:val="single" w:sz="4" w:space="0" w:color="auto"/>
              <w:right w:val="single" w:sz="4" w:space="0" w:color="auto"/>
            </w:tcBorders>
            <w:shd w:val="clear" w:color="auto" w:fill="auto"/>
            <w:vAlign w:val="center"/>
            <w:hideMark/>
          </w:tcPr>
          <w:p w14:paraId="6AB0FE63"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55 </w:t>
            </w:r>
          </w:p>
        </w:tc>
        <w:tc>
          <w:tcPr>
            <w:tcW w:w="1940" w:type="dxa"/>
            <w:tcBorders>
              <w:top w:val="nil"/>
              <w:left w:val="nil"/>
              <w:bottom w:val="single" w:sz="4" w:space="0" w:color="auto"/>
              <w:right w:val="single" w:sz="4" w:space="0" w:color="auto"/>
            </w:tcBorders>
            <w:shd w:val="clear" w:color="auto" w:fill="auto"/>
            <w:vAlign w:val="center"/>
            <w:hideMark/>
          </w:tcPr>
          <w:p w14:paraId="231C071D"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283 </w:t>
            </w:r>
          </w:p>
        </w:tc>
        <w:tc>
          <w:tcPr>
            <w:tcW w:w="1880" w:type="dxa"/>
            <w:tcBorders>
              <w:top w:val="nil"/>
              <w:left w:val="nil"/>
              <w:bottom w:val="single" w:sz="4" w:space="0" w:color="auto"/>
              <w:right w:val="single" w:sz="4" w:space="0" w:color="auto"/>
            </w:tcBorders>
            <w:shd w:val="clear" w:color="auto" w:fill="auto"/>
            <w:vAlign w:val="center"/>
            <w:hideMark/>
          </w:tcPr>
          <w:p w14:paraId="0549B3A3"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415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777D2E5B" w14:textId="26E60A56" w:rsidR="00C76F62" w:rsidRPr="00C76F62" w:rsidRDefault="00B810A5" w:rsidP="00C76F62">
            <w:pPr>
              <w:spacing w:after="0"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2020 թ.</w:t>
            </w:r>
          </w:p>
        </w:tc>
      </w:tr>
      <w:tr w:rsidR="00C76F62" w:rsidRPr="00C76F62" w14:paraId="79B38109"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5F03430" w14:textId="700BF363"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1B0F0BFA" w14:textId="77777777" w:rsidR="00C76F62" w:rsidRPr="00C76F62" w:rsidRDefault="00C76F62" w:rsidP="00C76F62">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auto" w:fill="auto"/>
            <w:vAlign w:val="center"/>
            <w:hideMark/>
          </w:tcPr>
          <w:p w14:paraId="2B4B3716"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59,510,540 </w:t>
            </w:r>
          </w:p>
        </w:tc>
        <w:tc>
          <w:tcPr>
            <w:tcW w:w="2200" w:type="dxa"/>
            <w:tcBorders>
              <w:top w:val="nil"/>
              <w:left w:val="nil"/>
              <w:bottom w:val="single" w:sz="4" w:space="0" w:color="auto"/>
              <w:right w:val="single" w:sz="4" w:space="0" w:color="auto"/>
            </w:tcBorders>
            <w:shd w:val="clear" w:color="auto" w:fill="auto"/>
            <w:vAlign w:val="center"/>
            <w:hideMark/>
          </w:tcPr>
          <w:p w14:paraId="7F8D027B"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2,855,323 </w:t>
            </w:r>
          </w:p>
        </w:tc>
        <w:tc>
          <w:tcPr>
            <w:tcW w:w="1940" w:type="dxa"/>
            <w:tcBorders>
              <w:top w:val="nil"/>
              <w:left w:val="nil"/>
              <w:bottom w:val="single" w:sz="4" w:space="0" w:color="auto"/>
              <w:right w:val="single" w:sz="4" w:space="0" w:color="auto"/>
            </w:tcBorders>
            <w:shd w:val="clear" w:color="auto" w:fill="auto"/>
            <w:vAlign w:val="center"/>
            <w:hideMark/>
          </w:tcPr>
          <w:p w14:paraId="5FA5316D"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274,893,274 </w:t>
            </w:r>
          </w:p>
        </w:tc>
        <w:tc>
          <w:tcPr>
            <w:tcW w:w="1880" w:type="dxa"/>
            <w:tcBorders>
              <w:top w:val="nil"/>
              <w:left w:val="nil"/>
              <w:bottom w:val="single" w:sz="4" w:space="0" w:color="auto"/>
              <w:right w:val="single" w:sz="4" w:space="0" w:color="auto"/>
            </w:tcBorders>
            <w:shd w:val="clear" w:color="auto" w:fill="auto"/>
            <w:vAlign w:val="center"/>
            <w:hideMark/>
          </w:tcPr>
          <w:p w14:paraId="5F660F78"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337,259,137 </w:t>
            </w:r>
          </w:p>
        </w:tc>
        <w:tc>
          <w:tcPr>
            <w:tcW w:w="1806" w:type="dxa"/>
            <w:vMerge/>
            <w:tcBorders>
              <w:top w:val="nil"/>
              <w:left w:val="single" w:sz="4" w:space="0" w:color="auto"/>
              <w:bottom w:val="single" w:sz="4" w:space="0" w:color="auto"/>
              <w:right w:val="single" w:sz="4" w:space="0" w:color="auto"/>
            </w:tcBorders>
            <w:vAlign w:val="center"/>
            <w:hideMark/>
          </w:tcPr>
          <w:p w14:paraId="696C4582" w14:textId="77777777" w:rsidR="00C76F62" w:rsidRPr="00C76F62" w:rsidRDefault="00C76F62" w:rsidP="00C76F62">
            <w:pPr>
              <w:spacing w:after="0" w:line="240" w:lineRule="auto"/>
              <w:rPr>
                <w:rFonts w:ascii="GHEA Grapalat" w:eastAsia="Times New Roman" w:hAnsi="GHEA Grapalat" w:cs="Calibri"/>
                <w:b/>
                <w:bCs/>
                <w:color w:val="000000"/>
              </w:rPr>
            </w:pPr>
          </w:p>
        </w:tc>
      </w:tr>
      <w:tr w:rsidR="00C76F62" w:rsidRPr="00C76F62" w14:paraId="1DCEA307"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35996DC" w14:textId="158519A6"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7EFD7359" w14:textId="77777777" w:rsidR="00C76F62" w:rsidRPr="00C76F62" w:rsidRDefault="00C76F62" w:rsidP="00C76F62">
            <w:pPr>
              <w:spacing w:after="0" w:line="240" w:lineRule="auto"/>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Աջակցություն</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ստացած</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շահառուների</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թիվը</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այդ</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թվում</w:t>
            </w:r>
            <w:proofErr w:type="spellEnd"/>
            <w:r w:rsidRPr="00C76F62">
              <w:rPr>
                <w:rFonts w:ascii="GHEA Grapalat" w:eastAsia="Times New Roman" w:hAnsi="GHEA Grapalat" w:cs="Calibri"/>
                <w:b/>
                <w:bCs/>
                <w:color w:val="000000"/>
              </w:rPr>
              <w:t>՝</w:t>
            </w:r>
          </w:p>
        </w:tc>
        <w:tc>
          <w:tcPr>
            <w:tcW w:w="2320" w:type="dxa"/>
            <w:tcBorders>
              <w:top w:val="nil"/>
              <w:left w:val="nil"/>
              <w:bottom w:val="single" w:sz="4" w:space="0" w:color="auto"/>
              <w:right w:val="single" w:sz="4" w:space="0" w:color="auto"/>
            </w:tcBorders>
            <w:shd w:val="clear" w:color="auto" w:fill="auto"/>
            <w:vAlign w:val="center"/>
            <w:hideMark/>
          </w:tcPr>
          <w:p w14:paraId="5C3F2015"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362 </w:t>
            </w:r>
          </w:p>
        </w:tc>
        <w:tc>
          <w:tcPr>
            <w:tcW w:w="2200" w:type="dxa"/>
            <w:tcBorders>
              <w:top w:val="nil"/>
              <w:left w:val="nil"/>
              <w:bottom w:val="single" w:sz="4" w:space="0" w:color="auto"/>
              <w:right w:val="single" w:sz="4" w:space="0" w:color="auto"/>
            </w:tcBorders>
            <w:shd w:val="clear" w:color="auto" w:fill="auto"/>
            <w:vAlign w:val="center"/>
            <w:hideMark/>
          </w:tcPr>
          <w:p w14:paraId="7CBE9E1E"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510 </w:t>
            </w:r>
          </w:p>
        </w:tc>
        <w:tc>
          <w:tcPr>
            <w:tcW w:w="1940" w:type="dxa"/>
            <w:tcBorders>
              <w:top w:val="nil"/>
              <w:left w:val="nil"/>
              <w:bottom w:val="single" w:sz="4" w:space="0" w:color="auto"/>
              <w:right w:val="single" w:sz="4" w:space="0" w:color="auto"/>
            </w:tcBorders>
            <w:shd w:val="clear" w:color="auto" w:fill="auto"/>
            <w:vAlign w:val="center"/>
            <w:hideMark/>
          </w:tcPr>
          <w:p w14:paraId="37C4D298"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1,077 </w:t>
            </w:r>
          </w:p>
        </w:tc>
        <w:tc>
          <w:tcPr>
            <w:tcW w:w="1880" w:type="dxa"/>
            <w:tcBorders>
              <w:top w:val="nil"/>
              <w:left w:val="nil"/>
              <w:bottom w:val="single" w:sz="4" w:space="0" w:color="auto"/>
              <w:right w:val="single" w:sz="4" w:space="0" w:color="auto"/>
            </w:tcBorders>
            <w:shd w:val="clear" w:color="auto" w:fill="auto"/>
            <w:vAlign w:val="center"/>
            <w:hideMark/>
          </w:tcPr>
          <w:p w14:paraId="14CFE810"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1,949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0706754C"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2021 թ.</w:t>
            </w:r>
          </w:p>
        </w:tc>
      </w:tr>
      <w:tr w:rsidR="00C76F62" w:rsidRPr="00C76F62" w14:paraId="6BEEE89D"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1B5102C9" w14:textId="2E35B25F"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0DE49830" w14:textId="77777777" w:rsidR="00C76F62" w:rsidRPr="00C76F62" w:rsidRDefault="00C76F62" w:rsidP="00C76F62">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auto" w:fill="auto"/>
            <w:vAlign w:val="center"/>
            <w:hideMark/>
          </w:tcPr>
          <w:p w14:paraId="15AF21A3"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288,637,775 </w:t>
            </w:r>
          </w:p>
        </w:tc>
        <w:tc>
          <w:tcPr>
            <w:tcW w:w="2200" w:type="dxa"/>
            <w:tcBorders>
              <w:top w:val="nil"/>
              <w:left w:val="nil"/>
              <w:bottom w:val="single" w:sz="4" w:space="0" w:color="auto"/>
              <w:right w:val="single" w:sz="4" w:space="0" w:color="auto"/>
            </w:tcBorders>
            <w:shd w:val="clear" w:color="auto" w:fill="auto"/>
            <w:vAlign w:val="center"/>
            <w:hideMark/>
          </w:tcPr>
          <w:p w14:paraId="7AAA2687"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33,371,067 </w:t>
            </w:r>
          </w:p>
        </w:tc>
        <w:tc>
          <w:tcPr>
            <w:tcW w:w="1940" w:type="dxa"/>
            <w:tcBorders>
              <w:top w:val="nil"/>
              <w:left w:val="nil"/>
              <w:bottom w:val="single" w:sz="4" w:space="0" w:color="auto"/>
              <w:right w:val="single" w:sz="4" w:space="0" w:color="auto"/>
            </w:tcBorders>
            <w:shd w:val="clear" w:color="auto" w:fill="auto"/>
            <w:vAlign w:val="center"/>
            <w:hideMark/>
          </w:tcPr>
          <w:p w14:paraId="6C9511B6"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944,722,280 </w:t>
            </w:r>
          </w:p>
        </w:tc>
        <w:tc>
          <w:tcPr>
            <w:tcW w:w="1880" w:type="dxa"/>
            <w:tcBorders>
              <w:top w:val="nil"/>
              <w:left w:val="nil"/>
              <w:bottom w:val="single" w:sz="4" w:space="0" w:color="auto"/>
              <w:right w:val="single" w:sz="4" w:space="0" w:color="auto"/>
            </w:tcBorders>
            <w:shd w:val="clear" w:color="auto" w:fill="auto"/>
            <w:vAlign w:val="center"/>
            <w:hideMark/>
          </w:tcPr>
          <w:p w14:paraId="2DD558F2"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1,266,731,122 </w:t>
            </w:r>
          </w:p>
        </w:tc>
        <w:tc>
          <w:tcPr>
            <w:tcW w:w="1806" w:type="dxa"/>
            <w:vMerge/>
            <w:tcBorders>
              <w:top w:val="nil"/>
              <w:left w:val="single" w:sz="4" w:space="0" w:color="auto"/>
              <w:bottom w:val="single" w:sz="4" w:space="0" w:color="auto"/>
              <w:right w:val="single" w:sz="4" w:space="0" w:color="auto"/>
            </w:tcBorders>
            <w:vAlign w:val="center"/>
            <w:hideMark/>
          </w:tcPr>
          <w:p w14:paraId="6CC2100E" w14:textId="77777777" w:rsidR="00C76F62" w:rsidRPr="00C76F62" w:rsidRDefault="00C76F62" w:rsidP="00C76F62">
            <w:pPr>
              <w:spacing w:after="0" w:line="240" w:lineRule="auto"/>
              <w:rPr>
                <w:rFonts w:ascii="GHEA Grapalat" w:eastAsia="Times New Roman" w:hAnsi="GHEA Grapalat" w:cs="Calibri"/>
                <w:b/>
                <w:bCs/>
                <w:color w:val="000000"/>
              </w:rPr>
            </w:pPr>
          </w:p>
        </w:tc>
      </w:tr>
      <w:tr w:rsidR="00C76F62" w:rsidRPr="00C76F62" w14:paraId="3257C896"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D07760C" w14:textId="5D08C1C6"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524895E1" w14:textId="77777777" w:rsidR="00C76F62" w:rsidRPr="00C76F62" w:rsidRDefault="00C76F62" w:rsidP="00C76F62">
            <w:pPr>
              <w:spacing w:after="0" w:line="240" w:lineRule="auto"/>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Աջակցություն</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ստացած</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շահառուների</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թիվը</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այդ</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թվում</w:t>
            </w:r>
            <w:proofErr w:type="spellEnd"/>
            <w:r w:rsidRPr="00C76F62">
              <w:rPr>
                <w:rFonts w:ascii="GHEA Grapalat" w:eastAsia="Times New Roman" w:hAnsi="GHEA Grapalat" w:cs="Calibri"/>
                <w:b/>
                <w:bCs/>
                <w:color w:val="000000"/>
              </w:rPr>
              <w:t>՝</w:t>
            </w:r>
          </w:p>
        </w:tc>
        <w:tc>
          <w:tcPr>
            <w:tcW w:w="2320" w:type="dxa"/>
            <w:tcBorders>
              <w:top w:val="nil"/>
              <w:left w:val="nil"/>
              <w:bottom w:val="single" w:sz="4" w:space="0" w:color="auto"/>
              <w:right w:val="single" w:sz="4" w:space="0" w:color="auto"/>
            </w:tcBorders>
            <w:shd w:val="clear" w:color="auto" w:fill="auto"/>
            <w:vAlign w:val="center"/>
            <w:hideMark/>
          </w:tcPr>
          <w:p w14:paraId="45AACBC1"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509 </w:t>
            </w:r>
          </w:p>
        </w:tc>
        <w:tc>
          <w:tcPr>
            <w:tcW w:w="2200" w:type="dxa"/>
            <w:tcBorders>
              <w:top w:val="nil"/>
              <w:left w:val="nil"/>
              <w:bottom w:val="single" w:sz="4" w:space="0" w:color="auto"/>
              <w:right w:val="single" w:sz="4" w:space="0" w:color="auto"/>
            </w:tcBorders>
            <w:shd w:val="clear" w:color="auto" w:fill="auto"/>
            <w:vAlign w:val="center"/>
            <w:hideMark/>
          </w:tcPr>
          <w:p w14:paraId="44577DFC"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1,025 </w:t>
            </w:r>
          </w:p>
        </w:tc>
        <w:tc>
          <w:tcPr>
            <w:tcW w:w="1940" w:type="dxa"/>
            <w:tcBorders>
              <w:top w:val="nil"/>
              <w:left w:val="nil"/>
              <w:bottom w:val="single" w:sz="4" w:space="0" w:color="auto"/>
              <w:right w:val="single" w:sz="4" w:space="0" w:color="auto"/>
            </w:tcBorders>
            <w:shd w:val="clear" w:color="auto" w:fill="auto"/>
            <w:vAlign w:val="center"/>
            <w:hideMark/>
          </w:tcPr>
          <w:p w14:paraId="6B890256"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1,554 </w:t>
            </w:r>
          </w:p>
        </w:tc>
        <w:tc>
          <w:tcPr>
            <w:tcW w:w="1880" w:type="dxa"/>
            <w:tcBorders>
              <w:top w:val="nil"/>
              <w:left w:val="nil"/>
              <w:bottom w:val="single" w:sz="4" w:space="0" w:color="auto"/>
              <w:right w:val="single" w:sz="4" w:space="0" w:color="auto"/>
            </w:tcBorders>
            <w:shd w:val="clear" w:color="auto" w:fill="auto"/>
            <w:vAlign w:val="center"/>
            <w:hideMark/>
          </w:tcPr>
          <w:p w14:paraId="022B9CA0"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3,088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5E245182"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2022 թ.</w:t>
            </w:r>
          </w:p>
        </w:tc>
      </w:tr>
      <w:tr w:rsidR="00C76F62" w:rsidRPr="00C76F62" w14:paraId="4440844E"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CB70399" w14:textId="33FEABE9"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4411EE02" w14:textId="77777777" w:rsidR="00C76F62" w:rsidRPr="00C76F62" w:rsidRDefault="00C76F62" w:rsidP="00C76F62">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auto" w:fill="auto"/>
            <w:vAlign w:val="center"/>
            <w:hideMark/>
          </w:tcPr>
          <w:p w14:paraId="7EE48C14"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442,733,266 </w:t>
            </w:r>
          </w:p>
        </w:tc>
        <w:tc>
          <w:tcPr>
            <w:tcW w:w="2200" w:type="dxa"/>
            <w:tcBorders>
              <w:top w:val="nil"/>
              <w:left w:val="nil"/>
              <w:bottom w:val="single" w:sz="4" w:space="0" w:color="auto"/>
              <w:right w:val="single" w:sz="4" w:space="0" w:color="auto"/>
            </w:tcBorders>
            <w:shd w:val="clear" w:color="auto" w:fill="auto"/>
            <w:vAlign w:val="center"/>
            <w:hideMark/>
          </w:tcPr>
          <w:p w14:paraId="20DED4CD"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55,407,117 </w:t>
            </w:r>
          </w:p>
        </w:tc>
        <w:tc>
          <w:tcPr>
            <w:tcW w:w="1940" w:type="dxa"/>
            <w:tcBorders>
              <w:top w:val="nil"/>
              <w:left w:val="nil"/>
              <w:bottom w:val="single" w:sz="4" w:space="0" w:color="auto"/>
              <w:right w:val="single" w:sz="4" w:space="0" w:color="auto"/>
            </w:tcBorders>
            <w:shd w:val="clear" w:color="auto" w:fill="auto"/>
            <w:vAlign w:val="center"/>
            <w:hideMark/>
          </w:tcPr>
          <w:p w14:paraId="1F9687EE"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1,597,880,799 </w:t>
            </w:r>
          </w:p>
        </w:tc>
        <w:tc>
          <w:tcPr>
            <w:tcW w:w="1880" w:type="dxa"/>
            <w:tcBorders>
              <w:top w:val="nil"/>
              <w:left w:val="nil"/>
              <w:bottom w:val="single" w:sz="4" w:space="0" w:color="auto"/>
              <w:right w:val="single" w:sz="4" w:space="0" w:color="auto"/>
            </w:tcBorders>
            <w:shd w:val="clear" w:color="auto" w:fill="auto"/>
            <w:vAlign w:val="center"/>
            <w:hideMark/>
          </w:tcPr>
          <w:p w14:paraId="6CE96590"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2,096,021,182 </w:t>
            </w:r>
          </w:p>
        </w:tc>
        <w:tc>
          <w:tcPr>
            <w:tcW w:w="1806" w:type="dxa"/>
            <w:vMerge/>
            <w:tcBorders>
              <w:top w:val="nil"/>
              <w:left w:val="single" w:sz="4" w:space="0" w:color="auto"/>
              <w:bottom w:val="single" w:sz="4" w:space="0" w:color="auto"/>
              <w:right w:val="single" w:sz="4" w:space="0" w:color="auto"/>
            </w:tcBorders>
            <w:vAlign w:val="center"/>
            <w:hideMark/>
          </w:tcPr>
          <w:p w14:paraId="50EA36AE" w14:textId="77777777" w:rsidR="00C76F62" w:rsidRPr="00C76F62" w:rsidRDefault="00C76F62" w:rsidP="00C76F62">
            <w:pPr>
              <w:spacing w:after="0" w:line="240" w:lineRule="auto"/>
              <w:rPr>
                <w:rFonts w:ascii="GHEA Grapalat" w:eastAsia="Times New Roman" w:hAnsi="GHEA Grapalat" w:cs="Calibri"/>
                <w:b/>
                <w:bCs/>
                <w:color w:val="000000"/>
              </w:rPr>
            </w:pPr>
          </w:p>
        </w:tc>
      </w:tr>
      <w:tr w:rsidR="00C76F62" w:rsidRPr="00C76F62" w14:paraId="4C58B4C1"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C4FCF64" w14:textId="4C15E176"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7CD40C9C" w14:textId="77777777" w:rsidR="00C76F62" w:rsidRPr="00C76F62" w:rsidRDefault="00C76F62" w:rsidP="00C76F62">
            <w:pPr>
              <w:spacing w:after="0" w:line="240" w:lineRule="auto"/>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Աջակցություն</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ստացած</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շահառուների</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թիվը</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այդ</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թվում</w:t>
            </w:r>
            <w:proofErr w:type="spellEnd"/>
            <w:r w:rsidRPr="00C76F62">
              <w:rPr>
                <w:rFonts w:ascii="GHEA Grapalat" w:eastAsia="Times New Roman" w:hAnsi="GHEA Grapalat" w:cs="Calibri"/>
                <w:b/>
                <w:bCs/>
                <w:color w:val="000000"/>
              </w:rPr>
              <w:t>՝</w:t>
            </w:r>
          </w:p>
        </w:tc>
        <w:tc>
          <w:tcPr>
            <w:tcW w:w="2320" w:type="dxa"/>
            <w:tcBorders>
              <w:top w:val="nil"/>
              <w:left w:val="nil"/>
              <w:bottom w:val="single" w:sz="4" w:space="0" w:color="auto"/>
              <w:right w:val="single" w:sz="4" w:space="0" w:color="auto"/>
            </w:tcBorders>
            <w:shd w:val="clear" w:color="auto" w:fill="auto"/>
            <w:vAlign w:val="center"/>
            <w:hideMark/>
          </w:tcPr>
          <w:p w14:paraId="6DF4C257"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513 </w:t>
            </w:r>
          </w:p>
        </w:tc>
        <w:tc>
          <w:tcPr>
            <w:tcW w:w="2200" w:type="dxa"/>
            <w:tcBorders>
              <w:top w:val="nil"/>
              <w:left w:val="nil"/>
              <w:bottom w:val="single" w:sz="4" w:space="0" w:color="auto"/>
              <w:right w:val="single" w:sz="4" w:space="0" w:color="auto"/>
            </w:tcBorders>
            <w:shd w:val="clear" w:color="auto" w:fill="auto"/>
            <w:vAlign w:val="center"/>
            <w:hideMark/>
          </w:tcPr>
          <w:p w14:paraId="61D0859B"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1,075 </w:t>
            </w:r>
          </w:p>
        </w:tc>
        <w:tc>
          <w:tcPr>
            <w:tcW w:w="1940" w:type="dxa"/>
            <w:tcBorders>
              <w:top w:val="nil"/>
              <w:left w:val="nil"/>
              <w:bottom w:val="single" w:sz="4" w:space="0" w:color="auto"/>
              <w:right w:val="single" w:sz="4" w:space="0" w:color="auto"/>
            </w:tcBorders>
            <w:shd w:val="clear" w:color="auto" w:fill="auto"/>
            <w:vAlign w:val="center"/>
            <w:hideMark/>
          </w:tcPr>
          <w:p w14:paraId="17A26AD8"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2,029 </w:t>
            </w:r>
          </w:p>
        </w:tc>
        <w:tc>
          <w:tcPr>
            <w:tcW w:w="1880" w:type="dxa"/>
            <w:tcBorders>
              <w:top w:val="nil"/>
              <w:left w:val="nil"/>
              <w:bottom w:val="single" w:sz="4" w:space="0" w:color="auto"/>
              <w:right w:val="single" w:sz="4" w:space="0" w:color="auto"/>
            </w:tcBorders>
            <w:shd w:val="clear" w:color="auto" w:fill="auto"/>
            <w:vAlign w:val="center"/>
            <w:hideMark/>
          </w:tcPr>
          <w:p w14:paraId="4CE9AAA6"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3,617 </w:t>
            </w:r>
          </w:p>
        </w:tc>
        <w:tc>
          <w:tcPr>
            <w:tcW w:w="1806" w:type="dxa"/>
            <w:vMerge w:val="restart"/>
            <w:tcBorders>
              <w:top w:val="nil"/>
              <w:left w:val="single" w:sz="4" w:space="0" w:color="auto"/>
              <w:bottom w:val="single" w:sz="4" w:space="0" w:color="000000"/>
              <w:right w:val="single" w:sz="4" w:space="0" w:color="auto"/>
            </w:tcBorders>
            <w:shd w:val="clear" w:color="auto" w:fill="auto"/>
            <w:vAlign w:val="center"/>
            <w:hideMark/>
          </w:tcPr>
          <w:p w14:paraId="3B447567" w14:textId="77777777"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2023 թ.</w:t>
            </w:r>
          </w:p>
        </w:tc>
      </w:tr>
      <w:tr w:rsidR="00C76F62" w:rsidRPr="00C76F62" w14:paraId="4E384E3D"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21B1CC5" w14:textId="7E774135" w:rsidR="00C76F62" w:rsidRPr="00B810A5" w:rsidRDefault="00C76F62" w:rsidP="00B810A5">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52B5E12" w14:textId="77777777" w:rsidR="00C76F62" w:rsidRPr="00C76F62" w:rsidRDefault="00C76F62" w:rsidP="00C76F62">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auto" w:fill="auto"/>
            <w:vAlign w:val="center"/>
            <w:hideMark/>
          </w:tcPr>
          <w:p w14:paraId="4BC4D4B2"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487,571,728 </w:t>
            </w:r>
          </w:p>
        </w:tc>
        <w:tc>
          <w:tcPr>
            <w:tcW w:w="2200" w:type="dxa"/>
            <w:tcBorders>
              <w:top w:val="nil"/>
              <w:left w:val="nil"/>
              <w:bottom w:val="single" w:sz="4" w:space="0" w:color="auto"/>
              <w:right w:val="single" w:sz="4" w:space="0" w:color="auto"/>
            </w:tcBorders>
            <w:shd w:val="clear" w:color="auto" w:fill="auto"/>
            <w:vAlign w:val="center"/>
            <w:hideMark/>
          </w:tcPr>
          <w:p w14:paraId="5920A0AE"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46,153,396 </w:t>
            </w:r>
          </w:p>
        </w:tc>
        <w:tc>
          <w:tcPr>
            <w:tcW w:w="1940" w:type="dxa"/>
            <w:tcBorders>
              <w:top w:val="nil"/>
              <w:left w:val="nil"/>
              <w:bottom w:val="single" w:sz="4" w:space="0" w:color="auto"/>
              <w:right w:val="single" w:sz="4" w:space="0" w:color="auto"/>
            </w:tcBorders>
            <w:shd w:val="clear" w:color="auto" w:fill="auto"/>
            <w:vAlign w:val="center"/>
            <w:hideMark/>
          </w:tcPr>
          <w:p w14:paraId="53C12241" w14:textId="77777777" w:rsidR="00C76F62" w:rsidRPr="00C76F62" w:rsidRDefault="00C76F62" w:rsidP="00C76F62">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2,127,027,484 </w:t>
            </w:r>
          </w:p>
        </w:tc>
        <w:tc>
          <w:tcPr>
            <w:tcW w:w="1880" w:type="dxa"/>
            <w:tcBorders>
              <w:top w:val="nil"/>
              <w:left w:val="nil"/>
              <w:bottom w:val="single" w:sz="4" w:space="0" w:color="auto"/>
              <w:right w:val="single" w:sz="4" w:space="0" w:color="auto"/>
            </w:tcBorders>
            <w:shd w:val="clear" w:color="auto" w:fill="auto"/>
            <w:vAlign w:val="center"/>
            <w:hideMark/>
          </w:tcPr>
          <w:p w14:paraId="334BF8CC" w14:textId="7E80ED54" w:rsidR="00C76F62" w:rsidRPr="00C76F62" w:rsidRDefault="00C76F62" w:rsidP="00C76F62">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2,660,752,608 </w:t>
            </w:r>
          </w:p>
        </w:tc>
        <w:tc>
          <w:tcPr>
            <w:tcW w:w="1806" w:type="dxa"/>
            <w:vMerge/>
            <w:tcBorders>
              <w:top w:val="nil"/>
              <w:left w:val="single" w:sz="4" w:space="0" w:color="auto"/>
              <w:bottom w:val="single" w:sz="4" w:space="0" w:color="000000"/>
              <w:right w:val="single" w:sz="4" w:space="0" w:color="auto"/>
            </w:tcBorders>
            <w:vAlign w:val="center"/>
            <w:hideMark/>
          </w:tcPr>
          <w:p w14:paraId="04947424" w14:textId="77777777" w:rsidR="00C76F62" w:rsidRPr="00C76F62" w:rsidRDefault="00C76F62" w:rsidP="00C76F62">
            <w:pPr>
              <w:spacing w:after="0" w:line="240" w:lineRule="auto"/>
              <w:rPr>
                <w:rFonts w:ascii="GHEA Grapalat" w:eastAsia="Times New Roman" w:hAnsi="GHEA Grapalat" w:cs="Calibri"/>
                <w:b/>
                <w:bCs/>
                <w:color w:val="000000"/>
              </w:rPr>
            </w:pPr>
          </w:p>
        </w:tc>
      </w:tr>
      <w:tr w:rsidR="007B1BC9" w:rsidRPr="00C76F62" w14:paraId="5D3305AE"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4C2B635" w14:textId="400D8A30" w:rsidR="007B1BC9" w:rsidRPr="00B810A5" w:rsidRDefault="007B1BC9" w:rsidP="007B1BC9">
            <w:pPr>
              <w:pStyle w:val="ListParagraph"/>
              <w:numPr>
                <w:ilvl w:val="0"/>
                <w:numId w:val="35"/>
              </w:numPr>
              <w:spacing w:after="0" w:line="240" w:lineRule="auto"/>
              <w:rPr>
                <w:rFonts w:ascii="GHEA Grapalat" w:eastAsia="Times New Roman" w:hAnsi="GHEA Grapalat" w:cs="Calibri"/>
                <w:color w:val="000000"/>
                <w:sz w:val="20"/>
                <w:szCs w:val="20"/>
                <w:lang w:val="hy-AM"/>
              </w:rPr>
            </w:pPr>
          </w:p>
        </w:tc>
        <w:tc>
          <w:tcPr>
            <w:tcW w:w="4254" w:type="dxa"/>
            <w:tcBorders>
              <w:top w:val="single" w:sz="4" w:space="0" w:color="auto"/>
              <w:left w:val="nil"/>
              <w:bottom w:val="single" w:sz="4" w:space="0" w:color="auto"/>
              <w:right w:val="single" w:sz="4" w:space="0" w:color="auto"/>
            </w:tcBorders>
            <w:shd w:val="clear" w:color="auto" w:fill="auto"/>
            <w:vAlign w:val="center"/>
            <w:hideMark/>
          </w:tcPr>
          <w:p w14:paraId="6CD4F887" w14:textId="77777777" w:rsidR="007B1BC9" w:rsidRPr="00FC57C1" w:rsidRDefault="007B1BC9" w:rsidP="007B1BC9">
            <w:pPr>
              <w:spacing w:after="0" w:line="240" w:lineRule="auto"/>
              <w:rPr>
                <w:rFonts w:ascii="GHEA Grapalat" w:eastAsia="Times New Roman" w:hAnsi="GHEA Grapalat" w:cs="Calibri"/>
                <w:b/>
                <w:bCs/>
                <w:color w:val="000000"/>
                <w:lang w:val="hy-AM"/>
              </w:rPr>
            </w:pPr>
            <w:r w:rsidRPr="00FC57C1">
              <w:rPr>
                <w:rFonts w:ascii="GHEA Grapalat" w:eastAsia="Times New Roman" w:hAnsi="GHEA Grapalat" w:cs="Calibri"/>
                <w:b/>
                <w:bCs/>
                <w:color w:val="000000"/>
                <w:lang w:val="hy-AM"/>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414F34D3" w14:textId="6A4D2DCC" w:rsidR="007B1BC9" w:rsidRPr="00C76F62" w:rsidRDefault="007B1BC9" w:rsidP="007B1BC9">
            <w:pPr>
              <w:spacing w:after="0" w:line="240" w:lineRule="auto"/>
              <w:jc w:val="center"/>
              <w:rPr>
                <w:rFonts w:ascii="GHEA Grapalat" w:eastAsia="Times New Roman" w:hAnsi="GHEA Grapalat" w:cs="Calibri"/>
                <w:color w:val="000000"/>
              </w:rPr>
            </w:pPr>
            <w:r>
              <w:rPr>
                <w:rFonts w:ascii="GHEA Grapalat" w:hAnsi="GHEA Grapalat" w:cs="Calibri"/>
                <w:color w:val="000000"/>
                <w:lang w:val="hy-AM"/>
              </w:rPr>
              <w:t>4</w:t>
            </w:r>
            <w:r>
              <w:rPr>
                <w:rFonts w:ascii="GHEA Grapalat" w:hAnsi="GHEA Grapalat" w:cs="Calibri"/>
                <w:color w:val="000000"/>
              </w:rPr>
              <w:t>16</w:t>
            </w:r>
          </w:p>
        </w:tc>
        <w:tc>
          <w:tcPr>
            <w:tcW w:w="2200" w:type="dxa"/>
            <w:tcBorders>
              <w:top w:val="nil"/>
              <w:left w:val="nil"/>
              <w:bottom w:val="single" w:sz="4" w:space="0" w:color="auto"/>
              <w:right w:val="single" w:sz="4" w:space="0" w:color="auto"/>
            </w:tcBorders>
            <w:shd w:val="clear" w:color="auto" w:fill="auto"/>
            <w:vAlign w:val="center"/>
            <w:hideMark/>
          </w:tcPr>
          <w:p w14:paraId="16AA5E25" w14:textId="37933796" w:rsidR="007B1BC9" w:rsidRPr="00C76F62" w:rsidRDefault="007B1BC9" w:rsidP="007B1BC9">
            <w:pPr>
              <w:spacing w:after="0" w:line="240" w:lineRule="auto"/>
              <w:jc w:val="center"/>
              <w:rPr>
                <w:rFonts w:ascii="GHEA Grapalat" w:eastAsia="Times New Roman" w:hAnsi="GHEA Grapalat" w:cs="Calibri"/>
                <w:color w:val="000000"/>
              </w:rPr>
            </w:pPr>
            <w:r>
              <w:rPr>
                <w:rFonts w:ascii="GHEA Grapalat" w:hAnsi="GHEA Grapalat" w:cs="Calibri"/>
                <w:color w:val="000000"/>
              </w:rPr>
              <w:t>794</w:t>
            </w:r>
          </w:p>
        </w:tc>
        <w:tc>
          <w:tcPr>
            <w:tcW w:w="1940" w:type="dxa"/>
            <w:tcBorders>
              <w:top w:val="nil"/>
              <w:left w:val="nil"/>
              <w:bottom w:val="single" w:sz="4" w:space="0" w:color="auto"/>
              <w:right w:val="single" w:sz="4" w:space="0" w:color="auto"/>
            </w:tcBorders>
            <w:shd w:val="clear" w:color="auto" w:fill="auto"/>
            <w:vAlign w:val="center"/>
            <w:hideMark/>
          </w:tcPr>
          <w:p w14:paraId="20EA5C9A" w14:textId="39FF92D5" w:rsidR="007B1BC9" w:rsidRPr="00C76F62" w:rsidRDefault="007B1BC9" w:rsidP="007B1BC9">
            <w:pPr>
              <w:spacing w:after="0" w:line="240" w:lineRule="auto"/>
              <w:jc w:val="center"/>
              <w:rPr>
                <w:rFonts w:ascii="GHEA Grapalat" w:eastAsia="Times New Roman" w:hAnsi="GHEA Grapalat" w:cs="Calibri"/>
                <w:color w:val="000000"/>
              </w:rPr>
            </w:pPr>
            <w:r>
              <w:rPr>
                <w:rFonts w:ascii="GHEA Grapalat" w:hAnsi="GHEA Grapalat" w:cs="Calibri"/>
                <w:color w:val="000000"/>
              </w:rPr>
              <w:t>1,842</w:t>
            </w:r>
          </w:p>
        </w:tc>
        <w:tc>
          <w:tcPr>
            <w:tcW w:w="1880" w:type="dxa"/>
            <w:tcBorders>
              <w:top w:val="nil"/>
              <w:left w:val="nil"/>
              <w:bottom w:val="single" w:sz="4" w:space="0" w:color="auto"/>
              <w:right w:val="single" w:sz="4" w:space="0" w:color="auto"/>
            </w:tcBorders>
            <w:shd w:val="clear" w:color="auto" w:fill="auto"/>
            <w:vAlign w:val="center"/>
            <w:hideMark/>
          </w:tcPr>
          <w:p w14:paraId="59EF4B66" w14:textId="66AF23BF" w:rsidR="007B1BC9" w:rsidRPr="00C76F62" w:rsidRDefault="007B1BC9" w:rsidP="007B1BC9">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3,052</w:t>
            </w:r>
          </w:p>
        </w:tc>
        <w:tc>
          <w:tcPr>
            <w:tcW w:w="1806" w:type="dxa"/>
            <w:vMerge w:val="restart"/>
            <w:tcBorders>
              <w:top w:val="nil"/>
              <w:left w:val="single" w:sz="4" w:space="0" w:color="auto"/>
              <w:bottom w:val="single" w:sz="4" w:space="0" w:color="000000"/>
              <w:right w:val="single" w:sz="4" w:space="0" w:color="auto"/>
            </w:tcBorders>
            <w:shd w:val="clear" w:color="auto" w:fill="auto"/>
            <w:vAlign w:val="center"/>
            <w:hideMark/>
          </w:tcPr>
          <w:p w14:paraId="4C2C5E86" w14:textId="2A26786C" w:rsidR="007B1BC9" w:rsidRPr="00C76F62" w:rsidRDefault="007B1BC9" w:rsidP="007B1BC9">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2024թ.</w:t>
            </w:r>
          </w:p>
        </w:tc>
      </w:tr>
      <w:tr w:rsidR="007B1BC9" w:rsidRPr="00C76F62" w14:paraId="09DE281A"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96DDD99" w14:textId="627B17B2" w:rsidR="007B1BC9" w:rsidRPr="00B810A5" w:rsidRDefault="007B1BC9" w:rsidP="007B1BC9">
            <w:pPr>
              <w:pStyle w:val="ListParagraph"/>
              <w:numPr>
                <w:ilvl w:val="0"/>
                <w:numId w:val="35"/>
              </w:numPr>
              <w:spacing w:after="0" w:line="240" w:lineRule="auto"/>
              <w:rPr>
                <w:rFonts w:ascii="GHEA Grapalat" w:eastAsia="Times New Roman" w:hAnsi="GHEA Grapalat" w:cs="Calibri"/>
                <w:color w:val="000000"/>
                <w:sz w:val="20"/>
                <w:szCs w:val="20"/>
                <w:lang w:val="hy-AM"/>
              </w:rPr>
            </w:pPr>
          </w:p>
        </w:tc>
        <w:tc>
          <w:tcPr>
            <w:tcW w:w="4254" w:type="dxa"/>
            <w:tcBorders>
              <w:top w:val="nil"/>
              <w:left w:val="nil"/>
              <w:bottom w:val="single" w:sz="4" w:space="0" w:color="auto"/>
              <w:right w:val="single" w:sz="4" w:space="0" w:color="auto"/>
            </w:tcBorders>
            <w:shd w:val="clear" w:color="auto" w:fill="auto"/>
            <w:vAlign w:val="center"/>
            <w:hideMark/>
          </w:tcPr>
          <w:p w14:paraId="56DAF3F2" w14:textId="77777777" w:rsidR="007B1BC9" w:rsidRPr="00C76F62" w:rsidRDefault="007B1BC9" w:rsidP="007B1BC9">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auto" w:fill="auto"/>
            <w:vAlign w:val="center"/>
            <w:hideMark/>
          </w:tcPr>
          <w:p w14:paraId="28CD820D" w14:textId="3DE36C4A" w:rsidR="007B1BC9" w:rsidRPr="00C76F62" w:rsidRDefault="007B1BC9" w:rsidP="007B1BC9">
            <w:pPr>
              <w:spacing w:after="0" w:line="240" w:lineRule="auto"/>
              <w:jc w:val="center"/>
              <w:rPr>
                <w:rFonts w:ascii="GHEA Grapalat" w:eastAsia="Times New Roman" w:hAnsi="GHEA Grapalat" w:cs="Calibri"/>
                <w:color w:val="000000"/>
              </w:rPr>
            </w:pPr>
            <w:r>
              <w:rPr>
                <w:rFonts w:ascii="GHEA Grapalat" w:hAnsi="GHEA Grapalat" w:cs="Calibri"/>
                <w:color w:val="000000"/>
              </w:rPr>
              <w:t>405,998,655</w:t>
            </w:r>
          </w:p>
        </w:tc>
        <w:tc>
          <w:tcPr>
            <w:tcW w:w="2200" w:type="dxa"/>
            <w:tcBorders>
              <w:top w:val="nil"/>
              <w:left w:val="nil"/>
              <w:bottom w:val="single" w:sz="4" w:space="0" w:color="auto"/>
              <w:right w:val="single" w:sz="4" w:space="0" w:color="auto"/>
            </w:tcBorders>
            <w:shd w:val="clear" w:color="auto" w:fill="auto"/>
            <w:vAlign w:val="center"/>
            <w:hideMark/>
          </w:tcPr>
          <w:p w14:paraId="6F02FF37" w14:textId="658EBF17" w:rsidR="007B1BC9" w:rsidRPr="00C76F62" w:rsidRDefault="007B1BC9" w:rsidP="007B1BC9">
            <w:pPr>
              <w:spacing w:after="0" w:line="240" w:lineRule="auto"/>
              <w:jc w:val="center"/>
              <w:rPr>
                <w:rFonts w:ascii="GHEA Grapalat" w:eastAsia="Times New Roman" w:hAnsi="GHEA Grapalat" w:cs="Calibri"/>
                <w:color w:val="000000"/>
              </w:rPr>
            </w:pPr>
            <w:r>
              <w:rPr>
                <w:rFonts w:ascii="GHEA Grapalat" w:hAnsi="GHEA Grapalat" w:cs="Calibri"/>
                <w:color w:val="000000"/>
              </w:rPr>
              <w:t>29,920,189</w:t>
            </w:r>
          </w:p>
        </w:tc>
        <w:tc>
          <w:tcPr>
            <w:tcW w:w="1940" w:type="dxa"/>
            <w:tcBorders>
              <w:top w:val="nil"/>
              <w:left w:val="nil"/>
              <w:bottom w:val="single" w:sz="4" w:space="0" w:color="auto"/>
              <w:right w:val="single" w:sz="4" w:space="0" w:color="auto"/>
            </w:tcBorders>
            <w:shd w:val="clear" w:color="auto" w:fill="auto"/>
            <w:vAlign w:val="center"/>
            <w:hideMark/>
          </w:tcPr>
          <w:p w14:paraId="6105E0A8" w14:textId="020D0CE8" w:rsidR="007B1BC9" w:rsidRPr="00C76F62" w:rsidRDefault="007B1BC9" w:rsidP="007B1BC9">
            <w:pPr>
              <w:spacing w:after="0" w:line="240" w:lineRule="auto"/>
              <w:jc w:val="center"/>
              <w:rPr>
                <w:rFonts w:ascii="GHEA Grapalat" w:eastAsia="Times New Roman" w:hAnsi="GHEA Grapalat" w:cs="Calibri"/>
                <w:color w:val="000000"/>
              </w:rPr>
            </w:pPr>
            <w:r>
              <w:rPr>
                <w:rFonts w:ascii="GHEA Grapalat" w:hAnsi="GHEA Grapalat" w:cs="Calibri"/>
                <w:color w:val="000000"/>
              </w:rPr>
              <w:t>1,821,080,869</w:t>
            </w:r>
          </w:p>
        </w:tc>
        <w:tc>
          <w:tcPr>
            <w:tcW w:w="1880" w:type="dxa"/>
            <w:tcBorders>
              <w:top w:val="nil"/>
              <w:left w:val="nil"/>
              <w:bottom w:val="single" w:sz="4" w:space="0" w:color="auto"/>
              <w:right w:val="single" w:sz="4" w:space="0" w:color="auto"/>
            </w:tcBorders>
            <w:shd w:val="clear" w:color="auto" w:fill="auto"/>
            <w:vAlign w:val="center"/>
            <w:hideMark/>
          </w:tcPr>
          <w:p w14:paraId="39887AA7" w14:textId="4E2C3883" w:rsidR="007B1BC9" w:rsidRPr="00C76F62" w:rsidRDefault="007B1BC9" w:rsidP="007B1BC9">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2,256,999,713</w:t>
            </w:r>
          </w:p>
        </w:tc>
        <w:tc>
          <w:tcPr>
            <w:tcW w:w="1806" w:type="dxa"/>
            <w:vMerge/>
            <w:tcBorders>
              <w:top w:val="nil"/>
              <w:left w:val="single" w:sz="4" w:space="0" w:color="auto"/>
              <w:bottom w:val="single" w:sz="4" w:space="0" w:color="000000"/>
              <w:right w:val="single" w:sz="4" w:space="0" w:color="auto"/>
            </w:tcBorders>
            <w:vAlign w:val="center"/>
            <w:hideMark/>
          </w:tcPr>
          <w:p w14:paraId="43D6288B" w14:textId="77777777" w:rsidR="007B1BC9" w:rsidRPr="00C76F62" w:rsidRDefault="007B1BC9" w:rsidP="007B1BC9">
            <w:pPr>
              <w:spacing w:after="0" w:line="240" w:lineRule="auto"/>
              <w:rPr>
                <w:rFonts w:ascii="GHEA Grapalat" w:eastAsia="Times New Roman" w:hAnsi="GHEA Grapalat" w:cs="Calibri"/>
                <w:b/>
                <w:bCs/>
                <w:color w:val="000000"/>
              </w:rPr>
            </w:pPr>
          </w:p>
        </w:tc>
      </w:tr>
      <w:tr w:rsidR="007B1BC9" w:rsidRPr="007B1BC9" w14:paraId="7ECF4708"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7A50172" w14:textId="77777777" w:rsidR="007B1BC9" w:rsidRPr="00B810A5" w:rsidRDefault="007B1BC9" w:rsidP="007B1BC9">
            <w:pPr>
              <w:pStyle w:val="ListParagraph"/>
              <w:numPr>
                <w:ilvl w:val="0"/>
                <w:numId w:val="35"/>
              </w:numPr>
              <w:spacing w:after="0" w:line="240" w:lineRule="auto"/>
              <w:rPr>
                <w:rFonts w:ascii="GHEA Grapalat" w:eastAsia="Times New Roman" w:hAnsi="GHEA Grapalat" w:cs="Calibri"/>
                <w:color w:val="000000"/>
                <w:sz w:val="20"/>
                <w:szCs w:val="20"/>
                <w:lang w:val="hy-AM"/>
              </w:rPr>
            </w:pPr>
          </w:p>
        </w:tc>
        <w:tc>
          <w:tcPr>
            <w:tcW w:w="4254" w:type="dxa"/>
            <w:tcBorders>
              <w:top w:val="nil"/>
              <w:left w:val="nil"/>
              <w:bottom w:val="single" w:sz="4" w:space="0" w:color="auto"/>
              <w:right w:val="single" w:sz="4" w:space="0" w:color="auto"/>
            </w:tcBorders>
            <w:shd w:val="clear" w:color="auto" w:fill="auto"/>
            <w:vAlign w:val="center"/>
          </w:tcPr>
          <w:p w14:paraId="20354A75" w14:textId="4F99A1CB" w:rsidR="007B1BC9" w:rsidRPr="007B1BC9" w:rsidRDefault="007B1BC9" w:rsidP="007B1BC9">
            <w:pPr>
              <w:spacing w:after="0" w:line="240" w:lineRule="auto"/>
              <w:rPr>
                <w:rFonts w:ascii="GHEA Grapalat" w:eastAsia="Times New Roman" w:hAnsi="GHEA Grapalat" w:cs="Calibri"/>
                <w:color w:val="000000"/>
                <w:lang w:val="hy-AM"/>
              </w:rPr>
            </w:pPr>
            <w:r w:rsidRPr="00FC57C1">
              <w:rPr>
                <w:rFonts w:ascii="GHEA Grapalat" w:eastAsia="Times New Roman" w:hAnsi="GHEA Grapalat" w:cs="Calibri"/>
                <w:b/>
                <w:bCs/>
                <w:color w:val="000000"/>
                <w:lang w:val="hy-AM"/>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tcPr>
          <w:p w14:paraId="37762E64" w14:textId="55C13538" w:rsidR="007B1BC9" w:rsidRPr="007B1BC9" w:rsidRDefault="007B1BC9" w:rsidP="007B1BC9">
            <w:pPr>
              <w:spacing w:after="0" w:line="240" w:lineRule="auto"/>
              <w:jc w:val="center"/>
              <w:rPr>
                <w:rFonts w:ascii="GHEA Grapalat" w:hAnsi="GHEA Grapalat" w:cs="Calibri"/>
                <w:color w:val="000000"/>
                <w:lang w:val="hy-AM"/>
              </w:rPr>
            </w:pPr>
            <w:r>
              <w:rPr>
                <w:rFonts w:ascii="GHEA Grapalat" w:hAnsi="GHEA Grapalat" w:cs="Calibri"/>
                <w:color w:val="000000"/>
              </w:rPr>
              <w:t>190</w:t>
            </w:r>
          </w:p>
        </w:tc>
        <w:tc>
          <w:tcPr>
            <w:tcW w:w="2200" w:type="dxa"/>
            <w:tcBorders>
              <w:top w:val="nil"/>
              <w:left w:val="nil"/>
              <w:bottom w:val="single" w:sz="4" w:space="0" w:color="auto"/>
              <w:right w:val="single" w:sz="4" w:space="0" w:color="auto"/>
            </w:tcBorders>
            <w:shd w:val="clear" w:color="auto" w:fill="auto"/>
            <w:vAlign w:val="center"/>
          </w:tcPr>
          <w:p w14:paraId="4BDE7B88" w14:textId="2AA5DE24" w:rsidR="007B1BC9" w:rsidRPr="007B1BC9" w:rsidRDefault="007B1BC9" w:rsidP="007B1BC9">
            <w:pPr>
              <w:spacing w:after="0" w:line="240" w:lineRule="auto"/>
              <w:jc w:val="center"/>
              <w:rPr>
                <w:rFonts w:ascii="GHEA Grapalat" w:hAnsi="GHEA Grapalat" w:cs="Calibri"/>
                <w:color w:val="000000"/>
                <w:lang w:val="hy-AM"/>
              </w:rPr>
            </w:pPr>
            <w:r>
              <w:rPr>
                <w:rFonts w:ascii="GHEA Grapalat" w:hAnsi="GHEA Grapalat" w:cs="Calibri"/>
                <w:color w:val="000000"/>
              </w:rPr>
              <w:t>254</w:t>
            </w:r>
          </w:p>
        </w:tc>
        <w:tc>
          <w:tcPr>
            <w:tcW w:w="1940" w:type="dxa"/>
            <w:tcBorders>
              <w:top w:val="nil"/>
              <w:left w:val="nil"/>
              <w:bottom w:val="single" w:sz="4" w:space="0" w:color="auto"/>
              <w:right w:val="single" w:sz="4" w:space="0" w:color="auto"/>
            </w:tcBorders>
            <w:shd w:val="clear" w:color="auto" w:fill="auto"/>
            <w:vAlign w:val="center"/>
          </w:tcPr>
          <w:p w14:paraId="3135FC01" w14:textId="6EC7A84D" w:rsidR="007B1BC9" w:rsidRPr="007B1BC9" w:rsidRDefault="007B1BC9" w:rsidP="007B1BC9">
            <w:pPr>
              <w:spacing w:after="0" w:line="240" w:lineRule="auto"/>
              <w:jc w:val="center"/>
              <w:rPr>
                <w:rFonts w:ascii="GHEA Grapalat" w:hAnsi="GHEA Grapalat" w:cs="Calibri"/>
                <w:color w:val="000000"/>
                <w:lang w:val="hy-AM"/>
              </w:rPr>
            </w:pPr>
            <w:r>
              <w:rPr>
                <w:rFonts w:ascii="GHEA Grapalat" w:hAnsi="GHEA Grapalat" w:cs="Calibri"/>
                <w:color w:val="000000"/>
              </w:rPr>
              <w:t>692</w:t>
            </w:r>
          </w:p>
        </w:tc>
        <w:tc>
          <w:tcPr>
            <w:tcW w:w="1880" w:type="dxa"/>
            <w:tcBorders>
              <w:top w:val="nil"/>
              <w:left w:val="nil"/>
              <w:bottom w:val="single" w:sz="4" w:space="0" w:color="auto"/>
              <w:right w:val="single" w:sz="4" w:space="0" w:color="auto"/>
            </w:tcBorders>
            <w:shd w:val="clear" w:color="auto" w:fill="auto"/>
            <w:vAlign w:val="center"/>
          </w:tcPr>
          <w:p w14:paraId="7F1185E8" w14:textId="195A7781" w:rsidR="007B1BC9" w:rsidRPr="007B1BC9" w:rsidRDefault="007B1BC9" w:rsidP="007B1BC9">
            <w:pPr>
              <w:spacing w:after="0" w:line="240" w:lineRule="auto"/>
              <w:jc w:val="center"/>
              <w:rPr>
                <w:rFonts w:ascii="GHEA Grapalat" w:hAnsi="GHEA Grapalat" w:cs="Calibri"/>
                <w:b/>
                <w:bCs/>
                <w:color w:val="000000"/>
                <w:lang w:val="hy-AM"/>
              </w:rPr>
            </w:pPr>
            <w:r>
              <w:rPr>
                <w:rFonts w:ascii="GHEA Grapalat" w:hAnsi="GHEA Grapalat" w:cs="Calibri"/>
                <w:b/>
                <w:bCs/>
                <w:color w:val="000000"/>
              </w:rPr>
              <w:t>1,136</w:t>
            </w:r>
          </w:p>
        </w:tc>
        <w:tc>
          <w:tcPr>
            <w:tcW w:w="1806" w:type="dxa"/>
            <w:tcBorders>
              <w:top w:val="nil"/>
              <w:left w:val="single" w:sz="4" w:space="0" w:color="auto"/>
              <w:bottom w:val="single" w:sz="4" w:space="0" w:color="000000"/>
              <w:right w:val="single" w:sz="4" w:space="0" w:color="auto"/>
            </w:tcBorders>
            <w:vAlign w:val="center"/>
          </w:tcPr>
          <w:p w14:paraId="5E4B036D" w14:textId="652606E8" w:rsidR="007B1BC9" w:rsidRPr="007B1BC9" w:rsidRDefault="007B1BC9" w:rsidP="007B1BC9">
            <w:pPr>
              <w:spacing w:after="0" w:line="240" w:lineRule="auto"/>
              <w:jc w:val="center"/>
              <w:rPr>
                <w:rFonts w:ascii="GHEA Grapalat" w:eastAsia="Times New Roman" w:hAnsi="GHEA Grapalat" w:cs="Calibri"/>
                <w:b/>
                <w:bCs/>
                <w:color w:val="000000"/>
                <w:lang w:val="hy-AM"/>
              </w:rPr>
            </w:pPr>
            <w:r w:rsidRPr="007B1BC9">
              <w:rPr>
                <w:rFonts w:ascii="GHEA Grapalat" w:eastAsia="Times New Roman" w:hAnsi="GHEA Grapalat" w:cs="Calibri"/>
                <w:b/>
                <w:bCs/>
                <w:color w:val="000000"/>
                <w:lang w:val="hy-AM"/>
              </w:rPr>
              <w:t>01.01.2025 - 02.05.2025թ.</w:t>
            </w:r>
          </w:p>
        </w:tc>
      </w:tr>
      <w:tr w:rsidR="007B1BC9" w:rsidRPr="00C76F62" w14:paraId="64D383EE" w14:textId="77777777" w:rsidTr="00B810A5">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03B9977" w14:textId="77777777" w:rsidR="007B1BC9" w:rsidRPr="00B810A5" w:rsidRDefault="007B1BC9" w:rsidP="007B1BC9">
            <w:pPr>
              <w:pStyle w:val="ListParagraph"/>
              <w:numPr>
                <w:ilvl w:val="0"/>
                <w:numId w:val="35"/>
              </w:numPr>
              <w:spacing w:after="0" w:line="240" w:lineRule="auto"/>
              <w:rPr>
                <w:rFonts w:ascii="GHEA Grapalat" w:eastAsia="Times New Roman" w:hAnsi="GHEA Grapalat" w:cs="Calibri"/>
                <w:color w:val="000000"/>
                <w:sz w:val="20"/>
                <w:szCs w:val="20"/>
                <w:lang w:val="hy-AM"/>
              </w:rPr>
            </w:pPr>
          </w:p>
        </w:tc>
        <w:tc>
          <w:tcPr>
            <w:tcW w:w="4254" w:type="dxa"/>
            <w:tcBorders>
              <w:top w:val="nil"/>
              <w:left w:val="nil"/>
              <w:bottom w:val="single" w:sz="4" w:space="0" w:color="auto"/>
              <w:right w:val="single" w:sz="4" w:space="0" w:color="auto"/>
            </w:tcBorders>
            <w:shd w:val="clear" w:color="auto" w:fill="auto"/>
            <w:vAlign w:val="center"/>
          </w:tcPr>
          <w:p w14:paraId="297B2F77" w14:textId="53E0B95E" w:rsidR="007B1BC9" w:rsidRPr="00C76F62" w:rsidRDefault="007B1BC9" w:rsidP="007B1BC9">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auto" w:fill="auto"/>
            <w:vAlign w:val="center"/>
          </w:tcPr>
          <w:p w14:paraId="75D8BBC6" w14:textId="6B284A09" w:rsidR="007B1BC9" w:rsidRDefault="007B1BC9" w:rsidP="007B1BC9">
            <w:pPr>
              <w:spacing w:after="0" w:line="240" w:lineRule="auto"/>
              <w:jc w:val="center"/>
              <w:rPr>
                <w:rFonts w:ascii="GHEA Grapalat" w:hAnsi="GHEA Grapalat" w:cs="Calibri"/>
                <w:color w:val="000000"/>
              </w:rPr>
            </w:pPr>
            <w:r>
              <w:rPr>
                <w:rFonts w:ascii="GHEA Grapalat" w:hAnsi="GHEA Grapalat" w:cs="Calibri"/>
                <w:color w:val="000000"/>
              </w:rPr>
              <w:t>201,316,677</w:t>
            </w:r>
          </w:p>
        </w:tc>
        <w:tc>
          <w:tcPr>
            <w:tcW w:w="2200" w:type="dxa"/>
            <w:tcBorders>
              <w:top w:val="nil"/>
              <w:left w:val="nil"/>
              <w:bottom w:val="single" w:sz="4" w:space="0" w:color="auto"/>
              <w:right w:val="single" w:sz="4" w:space="0" w:color="auto"/>
            </w:tcBorders>
            <w:shd w:val="clear" w:color="auto" w:fill="auto"/>
            <w:vAlign w:val="center"/>
          </w:tcPr>
          <w:p w14:paraId="16A88914" w14:textId="323CA17F" w:rsidR="007B1BC9" w:rsidRDefault="007B1BC9" w:rsidP="007B1BC9">
            <w:pPr>
              <w:spacing w:after="0" w:line="240" w:lineRule="auto"/>
              <w:jc w:val="center"/>
              <w:rPr>
                <w:rFonts w:ascii="GHEA Grapalat" w:hAnsi="GHEA Grapalat" w:cs="Calibri"/>
                <w:color w:val="000000"/>
              </w:rPr>
            </w:pPr>
            <w:r>
              <w:rPr>
                <w:rFonts w:ascii="GHEA Grapalat" w:hAnsi="GHEA Grapalat" w:cs="Calibri"/>
                <w:color w:val="000000"/>
              </w:rPr>
              <w:t>9,480,755</w:t>
            </w:r>
          </w:p>
        </w:tc>
        <w:tc>
          <w:tcPr>
            <w:tcW w:w="1940" w:type="dxa"/>
            <w:tcBorders>
              <w:top w:val="nil"/>
              <w:left w:val="nil"/>
              <w:bottom w:val="single" w:sz="4" w:space="0" w:color="auto"/>
              <w:right w:val="single" w:sz="4" w:space="0" w:color="auto"/>
            </w:tcBorders>
            <w:shd w:val="clear" w:color="auto" w:fill="auto"/>
            <w:vAlign w:val="center"/>
          </w:tcPr>
          <w:p w14:paraId="5A9F7857" w14:textId="6CA12B86" w:rsidR="007B1BC9" w:rsidRDefault="007B1BC9" w:rsidP="007B1BC9">
            <w:pPr>
              <w:spacing w:after="0" w:line="240" w:lineRule="auto"/>
              <w:jc w:val="center"/>
              <w:rPr>
                <w:rFonts w:ascii="GHEA Grapalat" w:hAnsi="GHEA Grapalat" w:cs="Calibri"/>
                <w:color w:val="000000"/>
              </w:rPr>
            </w:pPr>
            <w:r>
              <w:rPr>
                <w:rFonts w:ascii="GHEA Grapalat" w:hAnsi="GHEA Grapalat" w:cs="Calibri"/>
                <w:color w:val="000000"/>
              </w:rPr>
              <w:t>682,373,125</w:t>
            </w:r>
          </w:p>
        </w:tc>
        <w:tc>
          <w:tcPr>
            <w:tcW w:w="1880" w:type="dxa"/>
            <w:tcBorders>
              <w:top w:val="nil"/>
              <w:left w:val="nil"/>
              <w:bottom w:val="single" w:sz="4" w:space="0" w:color="auto"/>
              <w:right w:val="single" w:sz="4" w:space="0" w:color="auto"/>
            </w:tcBorders>
            <w:shd w:val="clear" w:color="auto" w:fill="auto"/>
            <w:vAlign w:val="center"/>
          </w:tcPr>
          <w:p w14:paraId="32D884A9" w14:textId="2533A70A" w:rsidR="007B1BC9" w:rsidRDefault="007B1BC9" w:rsidP="007B1BC9">
            <w:pPr>
              <w:spacing w:after="0" w:line="240" w:lineRule="auto"/>
              <w:jc w:val="center"/>
              <w:rPr>
                <w:rFonts w:ascii="GHEA Grapalat" w:hAnsi="GHEA Grapalat" w:cs="Calibri"/>
                <w:b/>
                <w:bCs/>
                <w:color w:val="000000"/>
              </w:rPr>
            </w:pPr>
            <w:r>
              <w:rPr>
                <w:rFonts w:ascii="GHEA Grapalat" w:hAnsi="GHEA Grapalat" w:cs="Calibri"/>
                <w:b/>
                <w:bCs/>
                <w:color w:val="000000"/>
              </w:rPr>
              <w:t>893,170,557</w:t>
            </w:r>
          </w:p>
        </w:tc>
        <w:tc>
          <w:tcPr>
            <w:tcW w:w="1806" w:type="dxa"/>
            <w:tcBorders>
              <w:top w:val="nil"/>
              <w:left w:val="single" w:sz="4" w:space="0" w:color="auto"/>
              <w:bottom w:val="single" w:sz="4" w:space="0" w:color="000000"/>
              <w:right w:val="single" w:sz="4" w:space="0" w:color="auto"/>
            </w:tcBorders>
            <w:vAlign w:val="center"/>
          </w:tcPr>
          <w:p w14:paraId="3766262E" w14:textId="77777777" w:rsidR="007B1BC9" w:rsidRPr="00C76F62" w:rsidRDefault="007B1BC9" w:rsidP="007B1BC9">
            <w:pPr>
              <w:spacing w:after="0" w:line="240" w:lineRule="auto"/>
              <w:rPr>
                <w:rFonts w:ascii="GHEA Grapalat" w:eastAsia="Times New Roman" w:hAnsi="GHEA Grapalat" w:cs="Calibri"/>
                <w:b/>
                <w:bCs/>
                <w:color w:val="000000"/>
              </w:rPr>
            </w:pPr>
          </w:p>
        </w:tc>
      </w:tr>
      <w:tr w:rsidR="007B1BC9" w:rsidRPr="00C76F62" w14:paraId="2B503965" w14:textId="77777777" w:rsidTr="00B810A5">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1D840CCF" w14:textId="2748F3B6" w:rsidR="007B1BC9" w:rsidRPr="00B810A5" w:rsidRDefault="007B1BC9" w:rsidP="007B1BC9">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single" w:sz="4" w:space="0" w:color="auto"/>
              <w:left w:val="nil"/>
              <w:bottom w:val="single" w:sz="4" w:space="0" w:color="auto"/>
              <w:right w:val="single" w:sz="4" w:space="0" w:color="auto"/>
            </w:tcBorders>
            <w:shd w:val="clear" w:color="000000" w:fill="DDEBF7"/>
            <w:vAlign w:val="center"/>
            <w:hideMark/>
          </w:tcPr>
          <w:p w14:paraId="6DEC1738" w14:textId="77777777" w:rsidR="007B1BC9" w:rsidRPr="00C76F62" w:rsidRDefault="007B1BC9" w:rsidP="007B1BC9">
            <w:pPr>
              <w:spacing w:after="0" w:line="240" w:lineRule="auto"/>
              <w:rPr>
                <w:rFonts w:ascii="GHEA Grapalat" w:eastAsia="Times New Roman" w:hAnsi="GHEA Grapalat" w:cs="Calibri"/>
                <w:b/>
                <w:bCs/>
                <w:color w:val="000000"/>
              </w:rPr>
            </w:pPr>
            <w:proofErr w:type="spellStart"/>
            <w:r w:rsidRPr="00C76F62">
              <w:rPr>
                <w:rFonts w:ascii="GHEA Grapalat" w:eastAsia="Times New Roman" w:hAnsi="GHEA Grapalat" w:cs="Calibri"/>
                <w:b/>
                <w:bCs/>
                <w:color w:val="000000"/>
              </w:rPr>
              <w:t>Աջակցություն</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ստացած</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շահառուների</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թիվը</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այդ</w:t>
            </w:r>
            <w:proofErr w:type="spellEnd"/>
            <w:r w:rsidRPr="00C76F62">
              <w:rPr>
                <w:rFonts w:ascii="GHEA Grapalat" w:eastAsia="Times New Roman" w:hAnsi="GHEA Grapalat" w:cs="Calibri"/>
                <w:b/>
                <w:bCs/>
                <w:color w:val="000000"/>
              </w:rPr>
              <w:t xml:space="preserve"> </w:t>
            </w:r>
            <w:proofErr w:type="spellStart"/>
            <w:r w:rsidRPr="00C76F62">
              <w:rPr>
                <w:rFonts w:ascii="GHEA Grapalat" w:eastAsia="Times New Roman" w:hAnsi="GHEA Grapalat" w:cs="Calibri"/>
                <w:b/>
                <w:bCs/>
                <w:color w:val="000000"/>
              </w:rPr>
              <w:t>թվում</w:t>
            </w:r>
            <w:proofErr w:type="spellEnd"/>
            <w:r w:rsidRPr="00C76F62">
              <w:rPr>
                <w:rFonts w:ascii="GHEA Grapalat" w:eastAsia="Times New Roman" w:hAnsi="GHEA Grapalat" w:cs="Calibri"/>
                <w:b/>
                <w:bCs/>
                <w:color w:val="000000"/>
              </w:rPr>
              <w:t>՝</w:t>
            </w:r>
          </w:p>
        </w:tc>
        <w:tc>
          <w:tcPr>
            <w:tcW w:w="2320" w:type="dxa"/>
            <w:tcBorders>
              <w:top w:val="nil"/>
              <w:left w:val="nil"/>
              <w:bottom w:val="single" w:sz="4" w:space="0" w:color="auto"/>
              <w:right w:val="single" w:sz="4" w:space="0" w:color="auto"/>
            </w:tcBorders>
            <w:shd w:val="clear" w:color="000000" w:fill="DDEBF7"/>
            <w:vAlign w:val="center"/>
            <w:hideMark/>
          </w:tcPr>
          <w:p w14:paraId="1543BE20" w14:textId="20CAB20E"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2,067 </w:t>
            </w:r>
          </w:p>
        </w:tc>
        <w:tc>
          <w:tcPr>
            <w:tcW w:w="2200" w:type="dxa"/>
            <w:tcBorders>
              <w:top w:val="nil"/>
              <w:left w:val="nil"/>
              <w:bottom w:val="single" w:sz="4" w:space="0" w:color="auto"/>
              <w:right w:val="single" w:sz="4" w:space="0" w:color="auto"/>
            </w:tcBorders>
            <w:shd w:val="clear" w:color="000000" w:fill="DDEBF7"/>
            <w:vAlign w:val="center"/>
            <w:hideMark/>
          </w:tcPr>
          <w:p w14:paraId="62E191FD" w14:textId="571D642B"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3,713 </w:t>
            </w:r>
          </w:p>
        </w:tc>
        <w:tc>
          <w:tcPr>
            <w:tcW w:w="1940" w:type="dxa"/>
            <w:tcBorders>
              <w:top w:val="nil"/>
              <w:left w:val="nil"/>
              <w:bottom w:val="single" w:sz="4" w:space="0" w:color="auto"/>
              <w:right w:val="single" w:sz="4" w:space="0" w:color="auto"/>
            </w:tcBorders>
            <w:shd w:val="clear" w:color="000000" w:fill="DDEBF7"/>
            <w:vAlign w:val="center"/>
            <w:hideMark/>
          </w:tcPr>
          <w:p w14:paraId="02AA71E1" w14:textId="06661E4C"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7,477 </w:t>
            </w:r>
          </w:p>
        </w:tc>
        <w:tc>
          <w:tcPr>
            <w:tcW w:w="1880" w:type="dxa"/>
            <w:tcBorders>
              <w:top w:val="nil"/>
              <w:left w:val="nil"/>
              <w:bottom w:val="single" w:sz="4" w:space="0" w:color="auto"/>
              <w:right w:val="single" w:sz="4" w:space="0" w:color="auto"/>
            </w:tcBorders>
            <w:shd w:val="clear" w:color="000000" w:fill="DDEBF7"/>
            <w:vAlign w:val="center"/>
            <w:hideMark/>
          </w:tcPr>
          <w:p w14:paraId="5FDF657B" w14:textId="52D8C34D"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13,257 </w:t>
            </w:r>
          </w:p>
        </w:tc>
        <w:tc>
          <w:tcPr>
            <w:tcW w:w="1806" w:type="dxa"/>
            <w:vMerge w:val="restart"/>
            <w:tcBorders>
              <w:top w:val="nil"/>
              <w:left w:val="single" w:sz="4" w:space="0" w:color="auto"/>
              <w:bottom w:val="single" w:sz="4" w:space="0" w:color="auto"/>
              <w:right w:val="single" w:sz="4" w:space="0" w:color="auto"/>
            </w:tcBorders>
            <w:shd w:val="clear" w:color="000000" w:fill="DDEBF7"/>
            <w:vAlign w:val="center"/>
            <w:hideMark/>
          </w:tcPr>
          <w:p w14:paraId="184507FD" w14:textId="4AC23884" w:rsidR="007B1BC9" w:rsidRPr="00C76F62" w:rsidRDefault="007B1BC9" w:rsidP="007B1BC9">
            <w:pPr>
              <w:spacing w:after="0" w:line="240" w:lineRule="auto"/>
              <w:jc w:val="center"/>
              <w:rPr>
                <w:rFonts w:ascii="GHEA Grapalat" w:eastAsia="Times New Roman" w:hAnsi="GHEA Grapalat" w:cs="Calibri"/>
                <w:b/>
                <w:bCs/>
                <w:color w:val="000000"/>
              </w:rPr>
            </w:pPr>
            <w:proofErr w:type="spellStart"/>
            <w:r>
              <w:rPr>
                <w:rFonts w:ascii="GHEA Grapalat" w:hAnsi="GHEA Grapalat" w:cs="Calibri"/>
                <w:b/>
                <w:bCs/>
                <w:color w:val="000000"/>
              </w:rPr>
              <w:t>Մեկնարկից</w:t>
            </w:r>
            <w:proofErr w:type="spellEnd"/>
          </w:p>
        </w:tc>
      </w:tr>
      <w:tr w:rsidR="007B1BC9" w:rsidRPr="00C76F62" w14:paraId="6F5276CA" w14:textId="77777777" w:rsidTr="00B810A5">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3FB6B248" w14:textId="34BA641C" w:rsidR="007B1BC9" w:rsidRPr="00B810A5" w:rsidRDefault="007B1BC9" w:rsidP="007B1BC9">
            <w:pPr>
              <w:pStyle w:val="ListParagraph"/>
              <w:numPr>
                <w:ilvl w:val="0"/>
                <w:numId w:val="35"/>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000000" w:fill="DDEBF7"/>
            <w:vAlign w:val="center"/>
            <w:hideMark/>
          </w:tcPr>
          <w:p w14:paraId="5EE23EC9" w14:textId="77777777" w:rsidR="007B1BC9" w:rsidRPr="00C76F62" w:rsidRDefault="007B1BC9" w:rsidP="007B1BC9">
            <w:pPr>
              <w:spacing w:after="0" w:line="240" w:lineRule="auto"/>
              <w:rPr>
                <w:rFonts w:ascii="GHEA Grapalat" w:eastAsia="Times New Roman" w:hAnsi="GHEA Grapalat" w:cs="Calibri"/>
                <w:color w:val="000000"/>
              </w:rPr>
            </w:pPr>
            <w:proofErr w:type="spellStart"/>
            <w:r w:rsidRPr="00C76F62">
              <w:rPr>
                <w:rFonts w:ascii="GHEA Grapalat" w:eastAsia="Times New Roman" w:hAnsi="GHEA Grapalat" w:cs="Calibri"/>
                <w:color w:val="000000"/>
              </w:rPr>
              <w:t>Վճարված</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դրամական</w:t>
            </w:r>
            <w:proofErr w:type="spellEnd"/>
            <w:r w:rsidRPr="00C76F62">
              <w:rPr>
                <w:rFonts w:ascii="GHEA Grapalat" w:eastAsia="Times New Roman" w:hAnsi="GHEA Grapalat" w:cs="Calibri"/>
                <w:color w:val="000000"/>
              </w:rPr>
              <w:t xml:space="preserve"> </w:t>
            </w:r>
            <w:proofErr w:type="spellStart"/>
            <w:r w:rsidRPr="00C76F62">
              <w:rPr>
                <w:rFonts w:ascii="GHEA Grapalat" w:eastAsia="Times New Roman" w:hAnsi="GHEA Grapalat" w:cs="Calibri"/>
                <w:color w:val="000000"/>
              </w:rPr>
              <w:t>միջոցները</w:t>
            </w:r>
            <w:proofErr w:type="spellEnd"/>
            <w:r w:rsidRPr="00C76F62">
              <w:rPr>
                <w:rFonts w:ascii="GHEA Grapalat" w:eastAsia="Times New Roman" w:hAnsi="GHEA Grapalat" w:cs="Calibri"/>
                <w:color w:val="000000"/>
              </w:rPr>
              <w:t xml:space="preserve"> </w:t>
            </w:r>
          </w:p>
        </w:tc>
        <w:tc>
          <w:tcPr>
            <w:tcW w:w="2320" w:type="dxa"/>
            <w:tcBorders>
              <w:top w:val="nil"/>
              <w:left w:val="nil"/>
              <w:bottom w:val="single" w:sz="4" w:space="0" w:color="auto"/>
              <w:right w:val="single" w:sz="4" w:space="0" w:color="auto"/>
            </w:tcBorders>
            <w:shd w:val="clear" w:color="000000" w:fill="DDEBF7"/>
            <w:vAlign w:val="center"/>
            <w:hideMark/>
          </w:tcPr>
          <w:p w14:paraId="288F7B90" w14:textId="2401824E"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1,885,768,641 </w:t>
            </w:r>
          </w:p>
        </w:tc>
        <w:tc>
          <w:tcPr>
            <w:tcW w:w="2200" w:type="dxa"/>
            <w:tcBorders>
              <w:top w:val="nil"/>
              <w:left w:val="nil"/>
              <w:bottom w:val="single" w:sz="4" w:space="0" w:color="auto"/>
              <w:right w:val="single" w:sz="4" w:space="0" w:color="auto"/>
            </w:tcBorders>
            <w:shd w:val="clear" w:color="000000" w:fill="DDEBF7"/>
            <w:vAlign w:val="center"/>
            <w:hideMark/>
          </w:tcPr>
          <w:p w14:paraId="23841549" w14:textId="734D35F0"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177,187,847 </w:t>
            </w:r>
          </w:p>
        </w:tc>
        <w:tc>
          <w:tcPr>
            <w:tcW w:w="1940" w:type="dxa"/>
            <w:tcBorders>
              <w:top w:val="nil"/>
              <w:left w:val="nil"/>
              <w:bottom w:val="single" w:sz="4" w:space="0" w:color="auto"/>
              <w:right w:val="single" w:sz="4" w:space="0" w:color="auto"/>
            </w:tcBorders>
            <w:shd w:val="clear" w:color="000000" w:fill="DDEBF7"/>
            <w:vAlign w:val="center"/>
            <w:hideMark/>
          </w:tcPr>
          <w:p w14:paraId="1D31606C" w14:textId="502A4A49"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7,447,977,831 </w:t>
            </w:r>
          </w:p>
        </w:tc>
        <w:tc>
          <w:tcPr>
            <w:tcW w:w="1880" w:type="dxa"/>
            <w:tcBorders>
              <w:top w:val="nil"/>
              <w:left w:val="nil"/>
              <w:bottom w:val="single" w:sz="4" w:space="0" w:color="auto"/>
              <w:right w:val="single" w:sz="4" w:space="0" w:color="auto"/>
            </w:tcBorders>
            <w:shd w:val="clear" w:color="000000" w:fill="DDEBF7"/>
            <w:vAlign w:val="center"/>
            <w:hideMark/>
          </w:tcPr>
          <w:p w14:paraId="0A4CCCFB" w14:textId="5C01068A" w:rsidR="007B1BC9" w:rsidRPr="00C76F62" w:rsidRDefault="007B1BC9" w:rsidP="007B1BC9">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9,510,934,319 </w:t>
            </w:r>
          </w:p>
        </w:tc>
        <w:tc>
          <w:tcPr>
            <w:tcW w:w="1806" w:type="dxa"/>
            <w:vMerge/>
            <w:tcBorders>
              <w:top w:val="nil"/>
              <w:left w:val="single" w:sz="4" w:space="0" w:color="auto"/>
              <w:bottom w:val="single" w:sz="4" w:space="0" w:color="auto"/>
              <w:right w:val="single" w:sz="4" w:space="0" w:color="auto"/>
            </w:tcBorders>
            <w:vAlign w:val="center"/>
            <w:hideMark/>
          </w:tcPr>
          <w:p w14:paraId="3F606012" w14:textId="77777777" w:rsidR="007B1BC9" w:rsidRPr="00C76F62" w:rsidRDefault="007B1BC9" w:rsidP="007B1BC9">
            <w:pPr>
              <w:spacing w:after="0" w:line="240" w:lineRule="auto"/>
              <w:rPr>
                <w:rFonts w:ascii="GHEA Grapalat" w:eastAsia="Times New Roman" w:hAnsi="GHEA Grapalat" w:cs="Calibri"/>
                <w:b/>
                <w:bCs/>
                <w:color w:val="000000"/>
              </w:rPr>
            </w:pPr>
          </w:p>
        </w:tc>
      </w:tr>
    </w:tbl>
    <w:p w14:paraId="4BC6AE7D" w14:textId="28BFA698" w:rsidR="00050C21" w:rsidRPr="00050C21" w:rsidRDefault="00050C21" w:rsidP="00050C21">
      <w:pPr>
        <w:tabs>
          <w:tab w:val="left" w:pos="2280"/>
        </w:tabs>
        <w:rPr>
          <w:rFonts w:ascii="GHEA Grapalat" w:eastAsia="Times New Roman" w:hAnsi="GHEA Grapalat" w:cs="Times New Roman"/>
          <w:sz w:val="24"/>
          <w:szCs w:val="24"/>
          <w:lang w:val="hy-AM"/>
        </w:rPr>
        <w:sectPr w:rsidR="00050C21" w:rsidRPr="00050C21" w:rsidSect="00050C21">
          <w:pgSz w:w="16834" w:h="11909" w:orient="landscape" w:code="9"/>
          <w:pgMar w:top="1138" w:right="1138" w:bottom="562" w:left="1138" w:header="720" w:footer="720" w:gutter="0"/>
          <w:cols w:space="720"/>
          <w:docGrid w:linePitch="360"/>
        </w:sectPr>
      </w:pPr>
    </w:p>
    <w:p w14:paraId="23B5D498" w14:textId="44477122" w:rsidR="002A5F9F" w:rsidRPr="007D334C" w:rsidRDefault="002A5F9F" w:rsidP="00050C21">
      <w:pPr>
        <w:tabs>
          <w:tab w:val="left" w:pos="1170"/>
        </w:tabs>
        <w:spacing w:after="0" w:line="360" w:lineRule="auto"/>
        <w:jc w:val="both"/>
        <w:rPr>
          <w:rFonts w:ascii="GHEA Grapalat" w:eastAsia="Times New Roman" w:hAnsi="GHEA Grapalat" w:cs="Times New Roman"/>
          <w:sz w:val="24"/>
          <w:szCs w:val="24"/>
          <w:lang w:val="hy-AM"/>
        </w:rPr>
      </w:pPr>
    </w:p>
    <w:sectPr w:rsidR="002A5F9F" w:rsidRPr="007D334C"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85BE5"/>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2"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5"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7"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9E1589"/>
    <w:multiLevelType w:val="hybridMultilevel"/>
    <w:tmpl w:val="B1B60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2"/>
  </w:num>
  <w:num w:numId="3">
    <w:abstractNumId w:val="7"/>
  </w:num>
  <w:num w:numId="4">
    <w:abstractNumId w:val="11"/>
  </w:num>
  <w:num w:numId="5">
    <w:abstractNumId w:val="21"/>
  </w:num>
  <w:num w:numId="6">
    <w:abstractNumId w:val="23"/>
  </w:num>
  <w:num w:numId="7">
    <w:abstractNumId w:val="1"/>
  </w:num>
  <w:num w:numId="8">
    <w:abstractNumId w:val="18"/>
  </w:num>
  <w:num w:numId="9">
    <w:abstractNumId w:val="22"/>
  </w:num>
  <w:num w:numId="10">
    <w:abstractNumId w:val="27"/>
  </w:num>
  <w:num w:numId="11">
    <w:abstractNumId w:val="20"/>
  </w:num>
  <w:num w:numId="12">
    <w:abstractNumId w:val="31"/>
  </w:num>
  <w:num w:numId="13">
    <w:abstractNumId w:val="33"/>
  </w:num>
  <w:num w:numId="14">
    <w:abstractNumId w:val="10"/>
  </w:num>
  <w:num w:numId="15">
    <w:abstractNumId w:val="30"/>
  </w:num>
  <w:num w:numId="16">
    <w:abstractNumId w:val="12"/>
  </w:num>
  <w:num w:numId="17">
    <w:abstractNumId w:val="24"/>
  </w:num>
  <w:num w:numId="18">
    <w:abstractNumId w:val="0"/>
  </w:num>
  <w:num w:numId="19">
    <w:abstractNumId w:val="13"/>
  </w:num>
  <w:num w:numId="20">
    <w:abstractNumId w:val="25"/>
  </w:num>
  <w:num w:numId="21">
    <w:abstractNumId w:val="3"/>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5"/>
  </w:num>
  <w:num w:numId="26">
    <w:abstractNumId w:val="26"/>
  </w:num>
  <w:num w:numId="27">
    <w:abstractNumId w:val="35"/>
  </w:num>
  <w:num w:numId="28">
    <w:abstractNumId w:val="34"/>
  </w:num>
  <w:num w:numId="29">
    <w:abstractNumId w:val="9"/>
  </w:num>
  <w:num w:numId="30">
    <w:abstractNumId w:val="6"/>
  </w:num>
  <w:num w:numId="31">
    <w:abstractNumId w:val="2"/>
  </w:num>
  <w:num w:numId="32">
    <w:abstractNumId w:val="8"/>
  </w:num>
  <w:num w:numId="33">
    <w:abstractNumId w:val="5"/>
  </w:num>
  <w:num w:numId="34">
    <w:abstractNumId w:val="19"/>
  </w:num>
  <w:num w:numId="35">
    <w:abstractNumId w:val="28"/>
  </w:num>
  <w:num w:numId="36">
    <w:abstractNumId w:val="1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1374"/>
    <w:rsid w:val="00021E78"/>
    <w:rsid w:val="00025D24"/>
    <w:rsid w:val="00027359"/>
    <w:rsid w:val="00030543"/>
    <w:rsid w:val="00035DCE"/>
    <w:rsid w:val="0004159A"/>
    <w:rsid w:val="00041E42"/>
    <w:rsid w:val="000429FA"/>
    <w:rsid w:val="0004699F"/>
    <w:rsid w:val="000476BE"/>
    <w:rsid w:val="00050C21"/>
    <w:rsid w:val="0005131E"/>
    <w:rsid w:val="000524E2"/>
    <w:rsid w:val="00060574"/>
    <w:rsid w:val="0006182D"/>
    <w:rsid w:val="00077A82"/>
    <w:rsid w:val="00081AB9"/>
    <w:rsid w:val="00083320"/>
    <w:rsid w:val="00087557"/>
    <w:rsid w:val="0009118B"/>
    <w:rsid w:val="00091768"/>
    <w:rsid w:val="0009228E"/>
    <w:rsid w:val="000A5C9E"/>
    <w:rsid w:val="000A61B2"/>
    <w:rsid w:val="000A77E7"/>
    <w:rsid w:val="000B16E5"/>
    <w:rsid w:val="000B56AF"/>
    <w:rsid w:val="000B75AD"/>
    <w:rsid w:val="000C723D"/>
    <w:rsid w:val="000D12EE"/>
    <w:rsid w:val="000D4660"/>
    <w:rsid w:val="000D6C93"/>
    <w:rsid w:val="000D7E11"/>
    <w:rsid w:val="000E0CE2"/>
    <w:rsid w:val="000E3283"/>
    <w:rsid w:val="000F25AC"/>
    <w:rsid w:val="00102B46"/>
    <w:rsid w:val="00103CB8"/>
    <w:rsid w:val="00105BFA"/>
    <w:rsid w:val="00107B8F"/>
    <w:rsid w:val="00110896"/>
    <w:rsid w:val="00126CF8"/>
    <w:rsid w:val="00134FB0"/>
    <w:rsid w:val="00135DFE"/>
    <w:rsid w:val="00143151"/>
    <w:rsid w:val="00145925"/>
    <w:rsid w:val="00146AA0"/>
    <w:rsid w:val="001479CC"/>
    <w:rsid w:val="00147D80"/>
    <w:rsid w:val="00167020"/>
    <w:rsid w:val="00170C86"/>
    <w:rsid w:val="00175DA2"/>
    <w:rsid w:val="001874B8"/>
    <w:rsid w:val="001A0B95"/>
    <w:rsid w:val="001A4CCB"/>
    <w:rsid w:val="001B5DD8"/>
    <w:rsid w:val="001C21C6"/>
    <w:rsid w:val="001C5F9B"/>
    <w:rsid w:val="001D60EB"/>
    <w:rsid w:val="001E0BC3"/>
    <w:rsid w:val="001F3DAF"/>
    <w:rsid w:val="00201CB2"/>
    <w:rsid w:val="00213A23"/>
    <w:rsid w:val="002146DE"/>
    <w:rsid w:val="002208B9"/>
    <w:rsid w:val="00234E07"/>
    <w:rsid w:val="0025188A"/>
    <w:rsid w:val="00255A63"/>
    <w:rsid w:val="00261195"/>
    <w:rsid w:val="00261334"/>
    <w:rsid w:val="00262065"/>
    <w:rsid w:val="00262810"/>
    <w:rsid w:val="00265BB1"/>
    <w:rsid w:val="002750B4"/>
    <w:rsid w:val="002763C7"/>
    <w:rsid w:val="00283561"/>
    <w:rsid w:val="0028649D"/>
    <w:rsid w:val="002876B1"/>
    <w:rsid w:val="002A5F9F"/>
    <w:rsid w:val="002C0414"/>
    <w:rsid w:val="002C4BDE"/>
    <w:rsid w:val="002D0927"/>
    <w:rsid w:val="002D5156"/>
    <w:rsid w:val="002D69CC"/>
    <w:rsid w:val="002E7389"/>
    <w:rsid w:val="00307246"/>
    <w:rsid w:val="00307731"/>
    <w:rsid w:val="00316F10"/>
    <w:rsid w:val="00321079"/>
    <w:rsid w:val="00321B8C"/>
    <w:rsid w:val="00342121"/>
    <w:rsid w:val="003501E4"/>
    <w:rsid w:val="00352898"/>
    <w:rsid w:val="00360D56"/>
    <w:rsid w:val="00363A10"/>
    <w:rsid w:val="0036719E"/>
    <w:rsid w:val="00376F2B"/>
    <w:rsid w:val="0038061B"/>
    <w:rsid w:val="00382DE1"/>
    <w:rsid w:val="00391EB6"/>
    <w:rsid w:val="003B0018"/>
    <w:rsid w:val="003B4E2A"/>
    <w:rsid w:val="003B5E75"/>
    <w:rsid w:val="003C2D45"/>
    <w:rsid w:val="003C576D"/>
    <w:rsid w:val="003D38BC"/>
    <w:rsid w:val="003D4B2A"/>
    <w:rsid w:val="003D66E1"/>
    <w:rsid w:val="003E27B4"/>
    <w:rsid w:val="003E4586"/>
    <w:rsid w:val="003E517A"/>
    <w:rsid w:val="00401677"/>
    <w:rsid w:val="004242FF"/>
    <w:rsid w:val="00433A41"/>
    <w:rsid w:val="00441EEB"/>
    <w:rsid w:val="00455A64"/>
    <w:rsid w:val="0046564D"/>
    <w:rsid w:val="0047153B"/>
    <w:rsid w:val="00480AA5"/>
    <w:rsid w:val="00490FE0"/>
    <w:rsid w:val="00495C4F"/>
    <w:rsid w:val="0049711B"/>
    <w:rsid w:val="004A497D"/>
    <w:rsid w:val="004B278F"/>
    <w:rsid w:val="004B37EF"/>
    <w:rsid w:val="004E1EE5"/>
    <w:rsid w:val="004E37CE"/>
    <w:rsid w:val="004F092D"/>
    <w:rsid w:val="004F3DC0"/>
    <w:rsid w:val="004F3FEB"/>
    <w:rsid w:val="004F59FE"/>
    <w:rsid w:val="00500042"/>
    <w:rsid w:val="00506F91"/>
    <w:rsid w:val="00507768"/>
    <w:rsid w:val="00513732"/>
    <w:rsid w:val="00515B13"/>
    <w:rsid w:val="00524A42"/>
    <w:rsid w:val="005250B0"/>
    <w:rsid w:val="005433C1"/>
    <w:rsid w:val="00547FBD"/>
    <w:rsid w:val="00554FA9"/>
    <w:rsid w:val="00556D32"/>
    <w:rsid w:val="00573FE2"/>
    <w:rsid w:val="0058184A"/>
    <w:rsid w:val="00583ED1"/>
    <w:rsid w:val="0059050A"/>
    <w:rsid w:val="005912D0"/>
    <w:rsid w:val="005A44AF"/>
    <w:rsid w:val="005B076D"/>
    <w:rsid w:val="005B1D8A"/>
    <w:rsid w:val="005C015D"/>
    <w:rsid w:val="005C3B17"/>
    <w:rsid w:val="005C68F2"/>
    <w:rsid w:val="005E34D3"/>
    <w:rsid w:val="005E3DF4"/>
    <w:rsid w:val="005E5DA8"/>
    <w:rsid w:val="005E6273"/>
    <w:rsid w:val="005F4198"/>
    <w:rsid w:val="005F41F8"/>
    <w:rsid w:val="00600811"/>
    <w:rsid w:val="006059BF"/>
    <w:rsid w:val="00605E0B"/>
    <w:rsid w:val="00611ED1"/>
    <w:rsid w:val="006126AB"/>
    <w:rsid w:val="00621091"/>
    <w:rsid w:val="0062365A"/>
    <w:rsid w:val="00624270"/>
    <w:rsid w:val="00646BAC"/>
    <w:rsid w:val="00647574"/>
    <w:rsid w:val="00653285"/>
    <w:rsid w:val="00654AD0"/>
    <w:rsid w:val="00660D13"/>
    <w:rsid w:val="006639BE"/>
    <w:rsid w:val="0068794D"/>
    <w:rsid w:val="0069089C"/>
    <w:rsid w:val="006916D2"/>
    <w:rsid w:val="006936F6"/>
    <w:rsid w:val="006B0313"/>
    <w:rsid w:val="006C2631"/>
    <w:rsid w:val="006D31BF"/>
    <w:rsid w:val="006E25CF"/>
    <w:rsid w:val="006F1ADB"/>
    <w:rsid w:val="00700F77"/>
    <w:rsid w:val="00701D16"/>
    <w:rsid w:val="00720F99"/>
    <w:rsid w:val="007212BA"/>
    <w:rsid w:val="0072668E"/>
    <w:rsid w:val="0073436E"/>
    <w:rsid w:val="00735471"/>
    <w:rsid w:val="007415F8"/>
    <w:rsid w:val="00743C20"/>
    <w:rsid w:val="00756197"/>
    <w:rsid w:val="00761446"/>
    <w:rsid w:val="00766A7C"/>
    <w:rsid w:val="00767F3E"/>
    <w:rsid w:val="00767FBE"/>
    <w:rsid w:val="00774322"/>
    <w:rsid w:val="00775D31"/>
    <w:rsid w:val="00781EB4"/>
    <w:rsid w:val="00781EC8"/>
    <w:rsid w:val="007845E4"/>
    <w:rsid w:val="00785059"/>
    <w:rsid w:val="00787972"/>
    <w:rsid w:val="00797986"/>
    <w:rsid w:val="007A418E"/>
    <w:rsid w:val="007B1BC9"/>
    <w:rsid w:val="007B5F8A"/>
    <w:rsid w:val="007B60ED"/>
    <w:rsid w:val="007C64E3"/>
    <w:rsid w:val="007D10B1"/>
    <w:rsid w:val="007D334C"/>
    <w:rsid w:val="007D6079"/>
    <w:rsid w:val="007E2059"/>
    <w:rsid w:val="007E399F"/>
    <w:rsid w:val="007F49DE"/>
    <w:rsid w:val="007F77BB"/>
    <w:rsid w:val="007F7B6C"/>
    <w:rsid w:val="00800EFC"/>
    <w:rsid w:val="0080629A"/>
    <w:rsid w:val="00807DEC"/>
    <w:rsid w:val="0081518B"/>
    <w:rsid w:val="008207AA"/>
    <w:rsid w:val="00824938"/>
    <w:rsid w:val="008420C0"/>
    <w:rsid w:val="00847924"/>
    <w:rsid w:val="00854E87"/>
    <w:rsid w:val="0086684E"/>
    <w:rsid w:val="00866E19"/>
    <w:rsid w:val="00873AAB"/>
    <w:rsid w:val="00881CE9"/>
    <w:rsid w:val="00883F96"/>
    <w:rsid w:val="00893D0E"/>
    <w:rsid w:val="00894A1D"/>
    <w:rsid w:val="00896993"/>
    <w:rsid w:val="00896FF4"/>
    <w:rsid w:val="008B54B4"/>
    <w:rsid w:val="008C6146"/>
    <w:rsid w:val="008E13D9"/>
    <w:rsid w:val="008F2F24"/>
    <w:rsid w:val="0090004F"/>
    <w:rsid w:val="00900770"/>
    <w:rsid w:val="00917713"/>
    <w:rsid w:val="00922B09"/>
    <w:rsid w:val="00925E3F"/>
    <w:rsid w:val="00941DE8"/>
    <w:rsid w:val="00942BDF"/>
    <w:rsid w:val="00943626"/>
    <w:rsid w:val="00947183"/>
    <w:rsid w:val="00947713"/>
    <w:rsid w:val="00952C2C"/>
    <w:rsid w:val="00956233"/>
    <w:rsid w:val="00961D91"/>
    <w:rsid w:val="00963BBC"/>
    <w:rsid w:val="00967D0D"/>
    <w:rsid w:val="00977191"/>
    <w:rsid w:val="00981E51"/>
    <w:rsid w:val="0099327F"/>
    <w:rsid w:val="009B1E7F"/>
    <w:rsid w:val="009B64BA"/>
    <w:rsid w:val="009B6E1B"/>
    <w:rsid w:val="009B7C2A"/>
    <w:rsid w:val="009C0E44"/>
    <w:rsid w:val="009C2C96"/>
    <w:rsid w:val="009C6823"/>
    <w:rsid w:val="009C7615"/>
    <w:rsid w:val="009D3015"/>
    <w:rsid w:val="009D5DBA"/>
    <w:rsid w:val="009E2A10"/>
    <w:rsid w:val="009F189F"/>
    <w:rsid w:val="009F6D96"/>
    <w:rsid w:val="00A01103"/>
    <w:rsid w:val="00A02A42"/>
    <w:rsid w:val="00A1058F"/>
    <w:rsid w:val="00A16433"/>
    <w:rsid w:val="00A20621"/>
    <w:rsid w:val="00A23F67"/>
    <w:rsid w:val="00A240B3"/>
    <w:rsid w:val="00A244A7"/>
    <w:rsid w:val="00A37577"/>
    <w:rsid w:val="00A50BDC"/>
    <w:rsid w:val="00A52A90"/>
    <w:rsid w:val="00A5619C"/>
    <w:rsid w:val="00A578D4"/>
    <w:rsid w:val="00A6458B"/>
    <w:rsid w:val="00A67B5B"/>
    <w:rsid w:val="00A75132"/>
    <w:rsid w:val="00A75C79"/>
    <w:rsid w:val="00A76F4E"/>
    <w:rsid w:val="00A96F22"/>
    <w:rsid w:val="00AA025D"/>
    <w:rsid w:val="00AB0D8A"/>
    <w:rsid w:val="00AB18AC"/>
    <w:rsid w:val="00AC0951"/>
    <w:rsid w:val="00AC1EA5"/>
    <w:rsid w:val="00AC31BA"/>
    <w:rsid w:val="00AC4FA6"/>
    <w:rsid w:val="00AD4B44"/>
    <w:rsid w:val="00AF76FE"/>
    <w:rsid w:val="00AF7F33"/>
    <w:rsid w:val="00B06D55"/>
    <w:rsid w:val="00B10620"/>
    <w:rsid w:val="00B16459"/>
    <w:rsid w:val="00B16F8E"/>
    <w:rsid w:val="00B2347D"/>
    <w:rsid w:val="00B2663B"/>
    <w:rsid w:val="00B2682B"/>
    <w:rsid w:val="00B30F07"/>
    <w:rsid w:val="00B37EFF"/>
    <w:rsid w:val="00B41C7F"/>
    <w:rsid w:val="00B44FF1"/>
    <w:rsid w:val="00B533BB"/>
    <w:rsid w:val="00B574CC"/>
    <w:rsid w:val="00B6096D"/>
    <w:rsid w:val="00B60BC9"/>
    <w:rsid w:val="00B612EA"/>
    <w:rsid w:val="00B73246"/>
    <w:rsid w:val="00B762E6"/>
    <w:rsid w:val="00B810A5"/>
    <w:rsid w:val="00B822E6"/>
    <w:rsid w:val="00B87835"/>
    <w:rsid w:val="00B97B18"/>
    <w:rsid w:val="00BA5F1F"/>
    <w:rsid w:val="00BB0F3B"/>
    <w:rsid w:val="00BC40A4"/>
    <w:rsid w:val="00BC529D"/>
    <w:rsid w:val="00BD3671"/>
    <w:rsid w:val="00BE6320"/>
    <w:rsid w:val="00BF302E"/>
    <w:rsid w:val="00BF3AB1"/>
    <w:rsid w:val="00BF6A48"/>
    <w:rsid w:val="00C05557"/>
    <w:rsid w:val="00C17999"/>
    <w:rsid w:val="00C17EF0"/>
    <w:rsid w:val="00C354F0"/>
    <w:rsid w:val="00C40209"/>
    <w:rsid w:val="00C43CAE"/>
    <w:rsid w:val="00C44675"/>
    <w:rsid w:val="00C56587"/>
    <w:rsid w:val="00C674CF"/>
    <w:rsid w:val="00C76F62"/>
    <w:rsid w:val="00C82624"/>
    <w:rsid w:val="00C83E80"/>
    <w:rsid w:val="00C94269"/>
    <w:rsid w:val="00C944A0"/>
    <w:rsid w:val="00CA64A0"/>
    <w:rsid w:val="00CB29CA"/>
    <w:rsid w:val="00CB679B"/>
    <w:rsid w:val="00CB75DE"/>
    <w:rsid w:val="00CC3740"/>
    <w:rsid w:val="00CC54E1"/>
    <w:rsid w:val="00CC6ED7"/>
    <w:rsid w:val="00CD0D1C"/>
    <w:rsid w:val="00CE27AB"/>
    <w:rsid w:val="00D0124F"/>
    <w:rsid w:val="00D036A9"/>
    <w:rsid w:val="00D12190"/>
    <w:rsid w:val="00D25336"/>
    <w:rsid w:val="00D32E0E"/>
    <w:rsid w:val="00D357D5"/>
    <w:rsid w:val="00D403A2"/>
    <w:rsid w:val="00D4390C"/>
    <w:rsid w:val="00D53717"/>
    <w:rsid w:val="00D60253"/>
    <w:rsid w:val="00D72D09"/>
    <w:rsid w:val="00D9654B"/>
    <w:rsid w:val="00D97AE4"/>
    <w:rsid w:val="00D97E50"/>
    <w:rsid w:val="00DA03C4"/>
    <w:rsid w:val="00DA2CAE"/>
    <w:rsid w:val="00DA647F"/>
    <w:rsid w:val="00DB26E2"/>
    <w:rsid w:val="00DB4FE5"/>
    <w:rsid w:val="00DC367E"/>
    <w:rsid w:val="00DC74B6"/>
    <w:rsid w:val="00DD00F9"/>
    <w:rsid w:val="00DD3A06"/>
    <w:rsid w:val="00DD3C72"/>
    <w:rsid w:val="00DE0E62"/>
    <w:rsid w:val="00DE1457"/>
    <w:rsid w:val="00DE14DC"/>
    <w:rsid w:val="00E10F95"/>
    <w:rsid w:val="00E24792"/>
    <w:rsid w:val="00E31D41"/>
    <w:rsid w:val="00E33E72"/>
    <w:rsid w:val="00E41920"/>
    <w:rsid w:val="00E43CFA"/>
    <w:rsid w:val="00E54897"/>
    <w:rsid w:val="00E55339"/>
    <w:rsid w:val="00E5778F"/>
    <w:rsid w:val="00E75DB3"/>
    <w:rsid w:val="00E7799E"/>
    <w:rsid w:val="00E8060F"/>
    <w:rsid w:val="00E83B9F"/>
    <w:rsid w:val="00E83BBA"/>
    <w:rsid w:val="00EB055B"/>
    <w:rsid w:val="00EC0331"/>
    <w:rsid w:val="00EC1039"/>
    <w:rsid w:val="00EC6FA3"/>
    <w:rsid w:val="00EC77A3"/>
    <w:rsid w:val="00ED6623"/>
    <w:rsid w:val="00EE0407"/>
    <w:rsid w:val="00EE07AF"/>
    <w:rsid w:val="00EE2596"/>
    <w:rsid w:val="00EE4090"/>
    <w:rsid w:val="00EF67A9"/>
    <w:rsid w:val="00F049E0"/>
    <w:rsid w:val="00F248D0"/>
    <w:rsid w:val="00F313CE"/>
    <w:rsid w:val="00F3736E"/>
    <w:rsid w:val="00F40529"/>
    <w:rsid w:val="00F44981"/>
    <w:rsid w:val="00F44EF3"/>
    <w:rsid w:val="00F54FA0"/>
    <w:rsid w:val="00F6376E"/>
    <w:rsid w:val="00F71403"/>
    <w:rsid w:val="00F73C05"/>
    <w:rsid w:val="00F80A3B"/>
    <w:rsid w:val="00F9093E"/>
    <w:rsid w:val="00F9503D"/>
    <w:rsid w:val="00FB37A8"/>
    <w:rsid w:val="00FC0513"/>
    <w:rsid w:val="00FC57C1"/>
    <w:rsid w:val="00FC640B"/>
    <w:rsid w:val="00FD4AFE"/>
    <w:rsid w:val="00FE235A"/>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0537E3FA-B729-4D87-8A9C-33D82ADD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B4FE5"/>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76144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6144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020081179">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7953220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63414-C3A7-425B-BA19-6F8BBCE03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6766</TotalTime>
  <Pages>5</Pages>
  <Words>957</Words>
  <Characters>5458</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https://mul2.gov.am/tasks/1166484/oneclick?token=bebfa7b2c443947388273fb58957f75b</cp:keywords>
  <dc:description/>
  <cp:lastModifiedBy>Lusine.Mkrtchyan</cp:lastModifiedBy>
  <cp:revision>17</cp:revision>
  <dcterms:created xsi:type="dcterms:W3CDTF">2021-09-07T10:27:00Z</dcterms:created>
  <dcterms:modified xsi:type="dcterms:W3CDTF">2025-05-26T13:34:00Z</dcterms:modified>
</cp:coreProperties>
</file>