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F34" w:rsidRPr="00C37420" w:rsidRDefault="00EA6F34" w:rsidP="000C07A7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BF7EBA" w:rsidRPr="00C37420" w:rsidRDefault="00BF7EBA" w:rsidP="00770282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A6F34" w:rsidRPr="00C37420" w:rsidRDefault="00EA6F34" w:rsidP="00770282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C37420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C37420">
        <w:rPr>
          <w:rFonts w:ascii="GHEA Grapalat" w:hAnsi="GHEA Grapalat" w:cs="Arial Unicode"/>
          <w:b/>
          <w:bCs/>
          <w:sz w:val="24"/>
          <w:szCs w:val="24"/>
          <w:lang w:val="hy-AM"/>
        </w:rPr>
        <w:t>ՀԱՆՐԱՊԵՏՈՒԹՅԱՆ ԿԱՌԱՎԱՐՈՒԹՅՈՒՆ</w:t>
      </w:r>
    </w:p>
    <w:p w:rsidR="00EA6F34" w:rsidRPr="00C37420" w:rsidRDefault="00EA6F34" w:rsidP="00770282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:rsidR="00EA6F34" w:rsidRPr="00C37420" w:rsidRDefault="00EA6F34" w:rsidP="00770282">
      <w:pPr>
        <w:shd w:val="clear" w:color="auto" w:fill="FFFFFF"/>
        <w:spacing w:line="360" w:lineRule="auto"/>
        <w:jc w:val="center"/>
        <w:rPr>
          <w:rFonts w:ascii="GHEA Grapalat" w:hAnsi="GHEA Grapalat" w:cs="Arial Unicode"/>
          <w:sz w:val="24"/>
          <w:szCs w:val="24"/>
          <w:lang w:val="hy-AM"/>
        </w:rPr>
      </w:pPr>
      <w:r w:rsidRPr="00C37420">
        <w:rPr>
          <w:rFonts w:ascii="GHEA Grapalat" w:hAnsi="GHEA Grapalat" w:cs="Arial Unicode"/>
          <w:sz w:val="24"/>
          <w:szCs w:val="24"/>
          <w:lang w:val="hy-AM"/>
        </w:rPr>
        <w:t>202</w:t>
      </w:r>
      <w:r w:rsidR="005B726B" w:rsidRPr="00C37420">
        <w:rPr>
          <w:rFonts w:ascii="GHEA Grapalat" w:hAnsi="GHEA Grapalat" w:cs="Arial Unicode"/>
          <w:sz w:val="24"/>
          <w:szCs w:val="24"/>
          <w:lang w:val="hy-AM"/>
        </w:rPr>
        <w:t>5</w:t>
      </w:r>
      <w:r w:rsidRPr="00C37420">
        <w:rPr>
          <w:rFonts w:ascii="GHEA Grapalat" w:hAnsi="GHEA Grapalat" w:cs="Arial Unicode"/>
          <w:sz w:val="24"/>
          <w:szCs w:val="24"/>
          <w:lang w:val="hy-AM"/>
        </w:rPr>
        <w:t xml:space="preserve"> թվականի N </w:t>
      </w:r>
      <w:r w:rsidR="00315EE7" w:rsidRPr="00315EE7">
        <w:rPr>
          <w:rFonts w:ascii="GHEA Grapalat" w:hAnsi="GHEA Grapalat" w:cs="Arial Unicode"/>
          <w:sz w:val="24"/>
          <w:szCs w:val="24"/>
          <w:lang w:val="hy-AM"/>
        </w:rPr>
        <w:t>-----</w:t>
      </w:r>
      <w:r w:rsidR="00315EE7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C77DBF" w:rsidRPr="00C37420">
        <w:rPr>
          <w:rFonts w:ascii="GHEA Grapalat" w:hAnsi="GHEA Grapalat" w:cs="Arial Unicode"/>
          <w:sz w:val="24"/>
          <w:szCs w:val="24"/>
          <w:lang w:val="hy-AM"/>
        </w:rPr>
        <w:t>Ա</w:t>
      </w:r>
    </w:p>
    <w:p w:rsidR="000C07A7" w:rsidRPr="00C37420" w:rsidRDefault="000C07A7" w:rsidP="00770282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E42AB" w:rsidRPr="00C37420" w:rsidRDefault="00EA6F34" w:rsidP="00770282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ՓԵՏՐՎԱՐԻ</w:t>
      </w:r>
    </w:p>
    <w:p w:rsidR="00EA6F34" w:rsidRPr="00C37420" w:rsidRDefault="00EA6F34" w:rsidP="0086619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21-Ի N 152-Ա ՈՐՈՇՄԱՆ ՄԵՋ</w:t>
      </w:r>
      <w:r w:rsidR="006C145C" w:rsidRPr="00C37420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ԵՎ </w:t>
      </w: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6C145C" w:rsidRPr="00C3742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:rsidR="00BF7EBA" w:rsidRPr="00C37420" w:rsidRDefault="00BF7EBA" w:rsidP="0086619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427DE" w:rsidRPr="00C37420" w:rsidRDefault="001427DE" w:rsidP="00334FE9">
      <w:p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Հայաստանի Հանրապետության օրենքի 34-րդ հոդվածի 1-ին մասով` Հայաստանի Հանրապետության կառավարությունը </w:t>
      </w:r>
      <w:r w:rsidRPr="00C37420">
        <w:rPr>
          <w:rFonts w:ascii="GHEA Grapalat" w:hAnsi="GHEA Grapalat"/>
          <w:b/>
          <w:sz w:val="24"/>
          <w:szCs w:val="24"/>
          <w:lang w:val="hy-AM"/>
        </w:rPr>
        <w:t>որոշում է</w:t>
      </w:r>
      <w:r w:rsidRPr="00C37420">
        <w:rPr>
          <w:rFonts w:ascii="GHEA Grapalat" w:hAnsi="GHEA Grapalat"/>
          <w:sz w:val="24"/>
          <w:szCs w:val="24"/>
          <w:lang w:val="hy-AM"/>
        </w:rPr>
        <w:t>.</w:t>
      </w:r>
    </w:p>
    <w:p w:rsidR="001427DE" w:rsidRPr="00C37420" w:rsidRDefault="001427DE" w:rsidP="00334FE9">
      <w:pPr>
        <w:pStyle w:val="ListParagraph"/>
        <w:numPr>
          <w:ilvl w:val="0"/>
          <w:numId w:val="10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փետրվարի 21-ի «Փորձնական ծրագիր իրականացնելու և գնման գործընթաց կազմակերպելու մասին» N 152-Ա որոշման մեջ կատարել հետևյալ փոփոխություն</w:t>
      </w:r>
      <w:r w:rsidR="008665FD" w:rsidRPr="00C37420">
        <w:rPr>
          <w:rFonts w:ascii="GHEA Grapalat" w:hAnsi="GHEA Grapalat"/>
          <w:sz w:val="24"/>
          <w:szCs w:val="24"/>
          <w:lang w:val="hy-AM"/>
        </w:rPr>
        <w:t>ներ</w:t>
      </w:r>
      <w:r w:rsidRPr="00C37420">
        <w:rPr>
          <w:rFonts w:ascii="GHEA Grapalat" w:hAnsi="GHEA Grapalat"/>
          <w:sz w:val="24"/>
          <w:szCs w:val="24"/>
          <w:lang w:val="hy-AM"/>
        </w:rPr>
        <w:t>ը և լրացումները՝</w:t>
      </w:r>
    </w:p>
    <w:p w:rsidR="00CA14C4" w:rsidRPr="00C37420" w:rsidRDefault="00AF7851" w:rsidP="00334FE9">
      <w:pPr>
        <w:pStyle w:val="ListParagraph"/>
        <w:numPr>
          <w:ilvl w:val="0"/>
          <w:numId w:val="12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27DE" w:rsidRPr="00C37420">
        <w:rPr>
          <w:rFonts w:ascii="GHEA Grapalat" w:hAnsi="GHEA Grapalat"/>
          <w:sz w:val="24"/>
          <w:szCs w:val="24"/>
          <w:lang w:val="hy-AM"/>
        </w:rPr>
        <w:t>2-րդ կետի 6-րդ ենթակետի ա պարբերությունը շարադրել հետևյալ խմբագրությամբ՝</w:t>
      </w:r>
    </w:p>
    <w:p w:rsidR="008F7977" w:rsidRPr="00C37420" w:rsidRDefault="001427DE" w:rsidP="00334FE9">
      <w:pPr>
        <w:pStyle w:val="ListParagraph"/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ա. ճաշարանախոհանոցային գույքը և սարքավորումները</w:t>
      </w:r>
      <w:r w:rsidR="00591639" w:rsidRPr="00C37420">
        <w:rPr>
          <w:rFonts w:ascii="GHEA Grapalat" w:hAnsi="GHEA Grapalat"/>
          <w:sz w:val="24"/>
          <w:szCs w:val="24"/>
          <w:lang w:val="hy-AM"/>
        </w:rPr>
        <w:t>, ինչպես նաև «Հայր և որդի Երեմյաններ» սահմանափակ պատասխանատվությամբ ընկերության կողմից ձեռքբերված և զորամասերում շահագործվող դիզելային գեներատորները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(այսուհետ` նաև գույք) Հայաստանի Հանրապետության պաշտպանության նախարարությանը սեփականության իրավունքով փոխանցելիս մասնավոր գործընկերոջը փոխհատուցվում է գույքի ձեռքբերման փաստաթղթերով հիմնավորված և սույն կետի 7-րդ ենթակետի համաձայն հաշվարկված` գույքի ձեռքբերման գինը ու սույն կետի 8-րդ և 9-րդ ենթակետով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սահմանված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կարգով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հաշվարկված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 xml:space="preserve"> հարկ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>եր</w:t>
      </w:r>
      <w:r w:rsidR="00854674" w:rsidRPr="00C37420">
        <w:rPr>
          <w:rFonts w:ascii="GHEA Grapalat" w:hAnsi="GHEA Grapalat"/>
          <w:sz w:val="24"/>
          <w:szCs w:val="24"/>
          <w:lang w:val="hy-AM"/>
        </w:rPr>
        <w:t>ի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>, իսկ</w:t>
      </w:r>
      <w:r w:rsidR="00C66DC4" w:rsidRPr="00C37420">
        <w:rPr>
          <w:rFonts w:ascii="GHEA Grapalat" w:hAnsi="GHEA Grapalat"/>
          <w:sz w:val="24"/>
          <w:szCs w:val="24"/>
          <w:lang w:val="hy-AM"/>
        </w:rPr>
        <w:t xml:space="preserve"> մասնավոր գործընկերոջ կողմից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491" w:rsidRPr="00C37420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 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>ներմուծման դեպքում</w:t>
      </w:r>
      <w:r w:rsidR="00C66DC4" w:rsidRPr="00C37420">
        <w:rPr>
          <w:rFonts w:ascii="GHEA Grapalat" w:hAnsi="GHEA Grapalat"/>
          <w:sz w:val="24"/>
          <w:szCs w:val="24"/>
          <w:lang w:val="hy-AM"/>
        </w:rPr>
        <w:t>՝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EC1DB7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092CFB" w:rsidRPr="00C722F3">
        <w:rPr>
          <w:rFonts w:ascii="GHEA Grapalat" w:hAnsi="GHEA Grapalat"/>
          <w:sz w:val="24"/>
          <w:szCs w:val="24"/>
          <w:lang w:val="hy-AM"/>
        </w:rPr>
        <w:t>տուրքեր</w:t>
      </w:r>
      <w:r w:rsidR="00854674" w:rsidRPr="00C722F3">
        <w:rPr>
          <w:rFonts w:ascii="GHEA Grapalat" w:hAnsi="GHEA Grapalat"/>
          <w:sz w:val="24"/>
          <w:szCs w:val="24"/>
          <w:lang w:val="hy-AM"/>
        </w:rPr>
        <w:t>ի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 xml:space="preserve"> ու փոխադրման ծախսեր</w:t>
      </w:r>
      <w:r w:rsidR="00854674" w:rsidRPr="00C37420">
        <w:rPr>
          <w:rFonts w:ascii="GHEA Grapalat" w:hAnsi="GHEA Grapalat"/>
          <w:sz w:val="24"/>
          <w:szCs w:val="24"/>
          <w:lang w:val="hy-AM"/>
        </w:rPr>
        <w:t>ի գումարները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 xml:space="preserve">: </w:t>
      </w:r>
      <w:r w:rsidR="00703D34" w:rsidRPr="00C37420">
        <w:rPr>
          <w:rFonts w:ascii="GHEA Grapalat" w:hAnsi="GHEA Grapalat"/>
          <w:sz w:val="24"/>
          <w:szCs w:val="24"/>
          <w:lang w:val="hy-AM"/>
        </w:rPr>
        <w:t>Փ</w:t>
      </w:r>
      <w:r w:rsidRPr="00C37420">
        <w:rPr>
          <w:rFonts w:ascii="GHEA Grapalat" w:hAnsi="GHEA Grapalat"/>
          <w:sz w:val="24"/>
          <w:szCs w:val="24"/>
          <w:lang w:val="hy-AM"/>
        </w:rPr>
        <w:t>ոխհատուցումն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իրականացվում է զորամասում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փաստացի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առկայությունը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հավաստող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երկկողմանի (զորամասի և կազմակերպության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միջև) </w:t>
      </w:r>
      <w:r w:rsidRPr="00C37420">
        <w:rPr>
          <w:rFonts w:ascii="GHEA Grapalat" w:hAnsi="GHEA Grapalat"/>
          <w:sz w:val="24"/>
          <w:szCs w:val="24"/>
          <w:lang w:val="hy-AM"/>
        </w:rPr>
        <w:lastRenderedPageBreak/>
        <w:t>հաստատված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հանձնման-ընդունման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ակտի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համաձայն՝ կազմակերպության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կողմից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կազմված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>`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հանձնման-ընդունման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արձանագրության և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>օտարման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>գործարքին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4C4" w:rsidRPr="00C37420">
        <w:rPr>
          <w:rFonts w:ascii="GHEA Grapalat" w:hAnsi="GHEA Grapalat"/>
          <w:sz w:val="24"/>
          <w:szCs w:val="24"/>
          <w:lang w:val="hy-AM"/>
        </w:rPr>
        <w:t xml:space="preserve">վերաբերող`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սահմանված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կարգով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դուրս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գրված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հաշվարկային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փաստաթղթերի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հիման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վրա: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Փոխհատուցման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ենթակա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անվանացանկը և առավելագույն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քանակը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ըստ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ճաշարանների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սնվողների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թվաքանակի` հանդիսանում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են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պայմանագրի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անբաժանելի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մաս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հանդիսացող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հավելված,</w:t>
      </w:r>
      <w:r w:rsidR="008F7977" w:rsidRPr="00C37420">
        <w:rPr>
          <w:rFonts w:ascii="GHEA Grapalat" w:hAnsi="GHEA Grapalat"/>
          <w:sz w:val="24"/>
          <w:szCs w:val="24"/>
          <w:lang w:val="hy-AM"/>
        </w:rPr>
        <w:t>.</w:t>
      </w:r>
    </w:p>
    <w:p w:rsidR="008665FD" w:rsidRDefault="008665FD" w:rsidP="00EB49BD">
      <w:pPr>
        <w:pStyle w:val="ListParagraph"/>
        <w:numPr>
          <w:ilvl w:val="0"/>
          <w:numId w:val="12"/>
        </w:numPr>
        <w:shd w:val="clear" w:color="auto" w:fill="FFFFFF"/>
        <w:tabs>
          <w:tab w:val="left" w:pos="993"/>
        </w:tabs>
        <w:spacing w:line="360" w:lineRule="auto"/>
        <w:ind w:left="567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 xml:space="preserve">ուժը կորցրած ճանաչել 2-րդ կետի 6-րդ ենթակետի բ պարբերությունը. </w:t>
      </w:r>
    </w:p>
    <w:p w:rsidR="00EB49BD" w:rsidRPr="00C37420" w:rsidRDefault="00EB49BD" w:rsidP="00EB49BD">
      <w:pPr>
        <w:pStyle w:val="ListParagraph"/>
        <w:numPr>
          <w:ilvl w:val="0"/>
          <w:numId w:val="12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2-րդ կետի 6-րդ ենթակետի 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C37420">
        <w:rPr>
          <w:rFonts w:ascii="GHEA Grapalat" w:hAnsi="GHEA Grapalat"/>
          <w:sz w:val="24"/>
          <w:szCs w:val="24"/>
          <w:lang w:val="hy-AM"/>
        </w:rPr>
        <w:t> պարբերությ</w:t>
      </w:r>
      <w:r>
        <w:rPr>
          <w:rFonts w:ascii="GHEA Grapalat" w:hAnsi="GHEA Grapalat"/>
          <w:sz w:val="24"/>
          <w:szCs w:val="24"/>
          <w:lang w:val="hy-AM"/>
        </w:rPr>
        <w:t>ան :» կետադրական նշանը փոխարինել .»</w:t>
      </w:r>
      <w:r w:rsidR="00DD60CD">
        <w:rPr>
          <w:rFonts w:ascii="GHEA Grapalat" w:hAnsi="GHEA Grapalat"/>
          <w:sz w:val="24"/>
          <w:szCs w:val="24"/>
          <w:lang w:val="hy-AM"/>
        </w:rPr>
        <w:t xml:space="preserve"> կետադրական նշանով.</w:t>
      </w:r>
    </w:p>
    <w:p w:rsidR="00F23F80" w:rsidRPr="00C37420" w:rsidRDefault="00EB49BD" w:rsidP="00EB49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665FD" w:rsidRPr="00C37420">
        <w:rPr>
          <w:rFonts w:ascii="GHEA Grapalat" w:hAnsi="GHEA Grapalat"/>
          <w:sz w:val="24"/>
          <w:szCs w:val="24"/>
          <w:lang w:val="hy-AM"/>
        </w:rPr>
        <w:t xml:space="preserve">) </w:t>
      </w:r>
      <w:r w:rsidR="00F23F80" w:rsidRPr="00C37420">
        <w:rPr>
          <w:rFonts w:ascii="GHEA Grapalat" w:hAnsi="GHEA Grapalat"/>
          <w:sz w:val="24"/>
          <w:szCs w:val="24"/>
          <w:lang w:val="hy-AM"/>
        </w:rPr>
        <w:t>2-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րդ</w:t>
      </w:r>
      <w:r w:rsidR="00D02A17"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կետը</w:t>
      </w:r>
      <w:r w:rsidR="00D02A17"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D02A17"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նոր</w:t>
      </w:r>
      <w:r w:rsidR="000357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3576A" w:rsidRPr="00C37420">
        <w:rPr>
          <w:rFonts w:ascii="GHEA Grapalat" w:hAnsi="GHEA Grapalat"/>
          <w:sz w:val="24"/>
          <w:szCs w:val="24"/>
          <w:lang w:val="hy-AM"/>
        </w:rPr>
        <w:t>7-</w:t>
      </w:r>
      <w:r w:rsidR="0003576A" w:rsidRPr="00C37420">
        <w:rPr>
          <w:rFonts w:ascii="GHEA Grapalat" w:hAnsi="GHEA Grapalat" w:cs="Arial"/>
          <w:sz w:val="24"/>
          <w:szCs w:val="24"/>
          <w:lang w:val="hy-AM"/>
        </w:rPr>
        <w:t>րդ, 8-րդ, 9-րդ և 10-րդ ենթակետերով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՝</w:t>
      </w:r>
      <w:r w:rsidR="00D02A17"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հետևյալ</w:t>
      </w:r>
      <w:r w:rsidR="00D02A17"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3F80" w:rsidRPr="00C37420">
        <w:rPr>
          <w:rFonts w:ascii="GHEA Grapalat" w:hAnsi="GHEA Grapalat" w:cs="Arial"/>
          <w:sz w:val="24"/>
          <w:szCs w:val="24"/>
          <w:lang w:val="hy-AM"/>
        </w:rPr>
        <w:t>բովանդակությամբ.</w:t>
      </w:r>
    </w:p>
    <w:p w:rsidR="00C056CC" w:rsidRPr="00C37420" w:rsidRDefault="00F23F80" w:rsidP="00EB49BD">
      <w:p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 xml:space="preserve">«7) </w:t>
      </w:r>
      <w:r w:rsidR="00277513" w:rsidRPr="00C37420">
        <w:rPr>
          <w:rFonts w:ascii="GHEA Grapalat" w:hAnsi="GHEA Grapalat"/>
          <w:sz w:val="24"/>
          <w:szCs w:val="24"/>
          <w:lang w:val="hy-AM"/>
        </w:rPr>
        <w:t>մասնավոր գործընկերոջ</w:t>
      </w:r>
      <w:r w:rsidR="00277513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ձեռքբերման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պահին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Հարկային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օրենսգրքի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համաձայն`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ավելացված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արժեքի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հարկ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վճարող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համարվելու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դեպքում, մասնավոր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գործ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ընկերոջը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փոխհատուցվող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ձեռքբերման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գինը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իր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մեջ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ավելացված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արժեքի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հարկ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չի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ներառում, իսկ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ձեռքբերման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պահին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Հարկային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օրենսգրքի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համաձայն` շրջանառության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հարկ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վճարող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համարվելու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դեպքում, մասնավոր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գործընկերոջը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փոխհատուցվող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ձեռքբերման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>գինը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CC" w:rsidRPr="00C37420">
        <w:rPr>
          <w:rFonts w:ascii="GHEA Grapalat" w:hAnsi="GHEA Grapalat"/>
          <w:sz w:val="24"/>
          <w:szCs w:val="24"/>
          <w:lang w:val="hy-AM"/>
        </w:rPr>
        <w:t xml:space="preserve">ներառում է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ավելացված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արժեքի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հարկ</w:t>
      </w:r>
      <w:r w:rsidR="00F120B8">
        <w:rPr>
          <w:rFonts w:ascii="GHEA Grapalat" w:hAnsi="GHEA Grapalat"/>
          <w:sz w:val="24"/>
          <w:szCs w:val="24"/>
          <w:lang w:val="hy-AM"/>
        </w:rPr>
        <w:t>.</w:t>
      </w:r>
    </w:p>
    <w:p w:rsidR="00C46C83" w:rsidRPr="00C37420" w:rsidRDefault="00C056CC" w:rsidP="00EB49BD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եթե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գույքը</w:t>
      </w:r>
      <w:r w:rsidR="00F13A7A" w:rsidRPr="00C37420">
        <w:rPr>
          <w:rFonts w:ascii="GHEA Grapalat" w:hAnsi="GHEA Grapalat"/>
          <w:sz w:val="24"/>
          <w:szCs w:val="24"/>
          <w:lang w:val="hy-AM"/>
        </w:rPr>
        <w:t>`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Հայաստանի</w:t>
      </w:r>
      <w:r w:rsidR="00C66DC4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պաշտպանության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նախարարությանը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իրավունքով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փոխանցելու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պահին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մասնավոր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գործընկերը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Հարկային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օրենսգրքի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համաձայն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 xml:space="preserve">համարվում է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ավելացված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արժեքի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հարկ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վճարող, ապա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մասնավոր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գործընկերոջը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փոխհատուցվում է այդ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գործարքի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մասով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դուրս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գրվող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հարկային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հաշվում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C83" w:rsidRPr="00C37420">
        <w:rPr>
          <w:rFonts w:ascii="GHEA Grapalat" w:hAnsi="GHEA Grapalat"/>
          <w:sz w:val="24"/>
          <w:szCs w:val="24"/>
          <w:lang w:val="hy-AM"/>
        </w:rPr>
        <w:t>առանձնացված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ավելացված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արժեքի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7B6" w:rsidRPr="00C37420">
        <w:rPr>
          <w:rFonts w:ascii="GHEA Grapalat" w:hAnsi="GHEA Grapalat"/>
          <w:sz w:val="24"/>
          <w:szCs w:val="24"/>
          <w:lang w:val="hy-AM"/>
        </w:rPr>
        <w:t>հարկի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0B8">
        <w:rPr>
          <w:rFonts w:ascii="GHEA Grapalat" w:hAnsi="GHEA Grapalat"/>
          <w:sz w:val="24"/>
          <w:szCs w:val="24"/>
          <w:lang w:val="hy-AM"/>
        </w:rPr>
        <w:t>գումարը.</w:t>
      </w:r>
    </w:p>
    <w:p w:rsidR="00526703" w:rsidRPr="00C37420" w:rsidRDefault="00C46C83" w:rsidP="00EB49BD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եթե</w:t>
      </w:r>
      <w:r w:rsidR="00092CFB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գույքը` Հայաստանի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37420">
        <w:rPr>
          <w:rFonts w:ascii="GHEA Grapalat" w:hAnsi="GHEA Grapalat"/>
          <w:sz w:val="24"/>
          <w:szCs w:val="24"/>
          <w:lang w:val="hy-AM"/>
        </w:rPr>
        <w:t>պաշտպանության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նախարարությանը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իրավունքով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փոխանցելու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պահին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մասնավոր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գործընկերը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Հարկային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օրենսգրք</w:t>
      </w:r>
      <w:r w:rsidR="008E42AB" w:rsidRPr="00C37420">
        <w:rPr>
          <w:rFonts w:ascii="GHEA Grapalat" w:hAnsi="GHEA Grapalat"/>
          <w:sz w:val="24"/>
          <w:szCs w:val="24"/>
          <w:lang w:val="hy-AM"/>
        </w:rPr>
        <w:t>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42AB" w:rsidRPr="00C37420">
        <w:rPr>
          <w:rFonts w:ascii="GHEA Grapalat" w:hAnsi="GHEA Grapalat"/>
          <w:sz w:val="24"/>
          <w:szCs w:val="24"/>
          <w:lang w:val="hy-AM"/>
        </w:rPr>
        <w:t>սահմանված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42AB" w:rsidRPr="00C37420">
        <w:rPr>
          <w:rFonts w:ascii="GHEA Grapalat" w:hAnsi="GHEA Grapalat"/>
          <w:sz w:val="24"/>
          <w:szCs w:val="24"/>
          <w:lang w:val="hy-AM"/>
        </w:rPr>
        <w:t>կարգով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համարվում է շրջանառության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հարկ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վճարող, ապա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մասնավոր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գործընկերոջը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փոխհատուցվում է գույքի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օտարման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օրը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ներառող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հաշվետու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ժամանակաշրջանի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համար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ներկայացված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1D35" w:rsidRPr="00C37420">
        <w:rPr>
          <w:rFonts w:ascii="GHEA Grapalat" w:hAnsi="GHEA Grapalat"/>
          <w:sz w:val="24"/>
          <w:szCs w:val="24"/>
          <w:lang w:val="hy-AM"/>
        </w:rPr>
        <w:t xml:space="preserve">շրջանառության հարկի հաշվարկում </w:t>
      </w:r>
      <w:r w:rsidR="00CE1D35" w:rsidRPr="00C37420">
        <w:rPr>
          <w:rFonts w:ascii="GHEA Grapalat" w:hAnsi="GHEA Grapalat"/>
          <w:sz w:val="24"/>
          <w:szCs w:val="24"/>
          <w:lang w:val="hy-AM"/>
        </w:rPr>
        <w:lastRenderedPageBreak/>
        <w:t>արտացոլված` միայն այդ գույքի օտարման գործարքից Հարկային օրենսգրքի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համաձայն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հաշվարկված` շրջանառության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հարկի</w:t>
      </w:r>
      <w:r w:rsidR="00D02A17"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գումարը</w:t>
      </w:r>
      <w:r w:rsidR="00F120B8">
        <w:rPr>
          <w:rFonts w:ascii="GHEA Grapalat" w:hAnsi="GHEA Grapalat"/>
          <w:sz w:val="24"/>
          <w:szCs w:val="24"/>
          <w:lang w:val="hy-AM"/>
        </w:rPr>
        <w:t>.</w:t>
      </w:r>
    </w:p>
    <w:p w:rsidR="00844A09" w:rsidRPr="00C37420" w:rsidRDefault="00C900EB" w:rsidP="00EB49B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C37420">
        <w:rPr>
          <w:rFonts w:ascii="GHEA Grapalat" w:hAnsi="GHEA Grapalat"/>
          <w:sz w:val="24"/>
          <w:szCs w:val="24"/>
        </w:rPr>
        <w:t>Գաղտնի</w:t>
      </w:r>
      <w:r w:rsidR="00FC3B77" w:rsidRPr="00C37420">
        <w:rPr>
          <w:rFonts w:ascii="GHEA Grapalat" w:hAnsi="GHEA Grapalat"/>
          <w:sz w:val="24"/>
          <w:szCs w:val="24"/>
          <w:lang w:val="hy-AM"/>
        </w:rPr>
        <w:t>:</w:t>
      </w:r>
      <w:r w:rsidR="001B7C69" w:rsidRPr="00C37420">
        <w:rPr>
          <w:rFonts w:ascii="GHEA Grapalat" w:hAnsi="GHEA Grapalat"/>
          <w:sz w:val="24"/>
          <w:szCs w:val="24"/>
        </w:rPr>
        <w:t>»</w:t>
      </w:r>
      <w:r w:rsidRPr="00C37420">
        <w:rPr>
          <w:rFonts w:ascii="GHEA Grapalat" w:hAnsi="GHEA Grapalat"/>
          <w:sz w:val="24"/>
          <w:szCs w:val="24"/>
        </w:rPr>
        <w:t>:</w:t>
      </w:r>
    </w:p>
    <w:p w:rsidR="00E66C22" w:rsidRPr="00B43422" w:rsidRDefault="00526703" w:rsidP="00EB49BD">
      <w:pPr>
        <w:pStyle w:val="ListParagraph"/>
        <w:numPr>
          <w:ilvl w:val="0"/>
          <w:numId w:val="10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43422">
        <w:rPr>
          <w:rFonts w:ascii="GHEA Grapalat" w:hAnsi="GHEA Grapalat" w:cs="Arial"/>
          <w:sz w:val="24"/>
          <w:szCs w:val="24"/>
          <w:lang w:val="hy-AM"/>
        </w:rPr>
        <w:t>Սույն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B427AA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ուժի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մեջ է մտնում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օրվանից և տարածվում է 2019 թվականի</w:t>
      </w:r>
      <w:r w:rsidR="004019E6" w:rsidRPr="00B43422">
        <w:rPr>
          <w:rFonts w:ascii="GHEA Grapalat" w:hAnsi="GHEA Grapalat" w:cs="Arial"/>
          <w:sz w:val="24"/>
          <w:szCs w:val="24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մարտի 8-ից ծագած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հարաբերությունների</w:t>
      </w:r>
      <w:r w:rsidR="00D02A17" w:rsidRPr="00B43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43422">
        <w:rPr>
          <w:rFonts w:ascii="GHEA Grapalat" w:hAnsi="GHEA Grapalat" w:cs="Arial"/>
          <w:sz w:val="24"/>
          <w:szCs w:val="24"/>
          <w:lang w:val="hy-AM"/>
        </w:rPr>
        <w:t>վրա:</w:t>
      </w:r>
    </w:p>
    <w:p w:rsidR="00794C7A" w:rsidRPr="00C37420" w:rsidRDefault="00794C7A" w:rsidP="00770282">
      <w:pPr>
        <w:shd w:val="clear" w:color="auto" w:fill="FFFFFF"/>
        <w:spacing w:line="360" w:lineRule="auto"/>
        <w:ind w:firstLine="300"/>
        <w:jc w:val="both"/>
        <w:rPr>
          <w:rFonts w:ascii="GHEA Grapalat" w:hAnsi="GHEA Grapalat"/>
          <w:sz w:val="24"/>
          <w:szCs w:val="24"/>
        </w:rPr>
      </w:pPr>
    </w:p>
    <w:p w:rsidR="00BF7EBA" w:rsidRPr="00C37420" w:rsidRDefault="00BF7EBA" w:rsidP="00770282">
      <w:pPr>
        <w:shd w:val="clear" w:color="auto" w:fill="FFFFFF"/>
        <w:spacing w:line="360" w:lineRule="auto"/>
        <w:ind w:firstLine="300"/>
        <w:jc w:val="both"/>
        <w:rPr>
          <w:rFonts w:ascii="GHEA Grapalat" w:hAnsi="GHEA Grapalat"/>
          <w:sz w:val="24"/>
          <w:szCs w:val="24"/>
        </w:rPr>
      </w:pPr>
    </w:p>
    <w:p w:rsidR="00F52D84" w:rsidRPr="00C37420" w:rsidRDefault="00F52D84" w:rsidP="0077028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0E0FE9" w:rsidRPr="00C37420" w:rsidRDefault="00F52D84" w:rsidP="002051A1">
      <w:pPr>
        <w:shd w:val="clear" w:color="auto" w:fill="FFFFFF"/>
        <w:spacing w:line="360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C37420">
        <w:rPr>
          <w:rFonts w:ascii="GHEA Grapalat" w:hAnsi="GHEA Grapalat"/>
          <w:b/>
          <w:bCs/>
          <w:sz w:val="24"/>
          <w:szCs w:val="24"/>
          <w:lang w:val="hy-AM"/>
        </w:rPr>
        <w:t>վարչապետ</w:t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794C7A" w:rsidRPr="00C37420">
        <w:rPr>
          <w:rFonts w:ascii="GHEA Grapalat" w:hAnsi="GHEA Grapalat"/>
          <w:b/>
          <w:bCs/>
          <w:sz w:val="24"/>
          <w:szCs w:val="24"/>
          <w:lang w:val="hy-AM"/>
        </w:rPr>
        <w:tab/>
        <w:t>Ն. Փաշինյան</w:t>
      </w:r>
    </w:p>
    <w:p w:rsidR="00EC47E1" w:rsidRPr="00C37420" w:rsidRDefault="00EC47E1" w:rsidP="00182484">
      <w:pPr>
        <w:shd w:val="clear" w:color="auto" w:fill="FFFFFF"/>
        <w:spacing w:line="360" w:lineRule="auto"/>
        <w:ind w:firstLine="300"/>
        <w:jc w:val="center"/>
        <w:rPr>
          <w:rFonts w:ascii="GHEA Grapalat" w:hAnsi="GHEA Grapalat"/>
          <w:sz w:val="24"/>
          <w:szCs w:val="24"/>
        </w:rPr>
      </w:pPr>
    </w:p>
    <w:p w:rsidR="00EC47E1" w:rsidRPr="00C37420" w:rsidRDefault="008673C8" w:rsidP="00FC3B77">
      <w:pPr>
        <w:shd w:val="clear" w:color="auto" w:fill="FFFFFF"/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ք. Երևան</w:t>
      </w:r>
      <w:r w:rsidR="00FC3B77" w:rsidRPr="00C37420">
        <w:rPr>
          <w:rFonts w:ascii="GHEA Grapalat" w:hAnsi="GHEA Grapalat"/>
          <w:sz w:val="24"/>
          <w:szCs w:val="24"/>
          <w:lang w:val="hy-AM"/>
        </w:rPr>
        <w:t xml:space="preserve"> 2025թ.</w:t>
      </w:r>
      <w:bookmarkStart w:id="0" w:name="_GoBack"/>
      <w:bookmarkEnd w:id="0"/>
    </w:p>
    <w:sectPr w:rsidR="00EC47E1" w:rsidRPr="00C37420" w:rsidSect="00213EA7">
      <w:headerReference w:type="even" r:id="rId8"/>
      <w:footerReference w:type="even" r:id="rId9"/>
      <w:footerReference w:type="first" r:id="rId10"/>
      <w:pgSz w:w="12240" w:h="15840"/>
      <w:pgMar w:top="851" w:right="680" w:bottom="851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46D" w:rsidRDefault="0056746D">
      <w:r>
        <w:separator/>
      </w:r>
    </w:p>
  </w:endnote>
  <w:endnote w:type="continuationSeparator" w:id="0">
    <w:p w:rsidR="0056746D" w:rsidRDefault="0056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F34" w:rsidRDefault="0056746D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7F5B38" w:rsidRPr="007F5B38">
      <w:rPr>
        <w:noProof/>
        <w:sz w:val="18"/>
      </w:rPr>
      <w:t>152-a</w:t>
    </w:r>
    <w:r w:rsidR="007F5B38">
      <w:rPr>
        <w:noProof/>
      </w:rPr>
      <w:t xml:space="preserve"> naxagic </w:t>
    </w:r>
    <w:r w:rsidR="007F5B38" w:rsidRPr="007F5B38">
      <w:rPr>
        <w:rFonts w:ascii="Sylfaen" w:hAnsi="Sylfaen" w:cs="Sylfaen"/>
        <w:noProof/>
      </w:rPr>
      <w:t>ոչ</w:t>
    </w:r>
    <w:r w:rsidR="007F5B38">
      <w:rPr>
        <w:noProof/>
      </w:rPr>
      <w:t xml:space="preserve"> </w:t>
    </w:r>
    <w:r w:rsidR="007F5B38" w:rsidRPr="007F5B38">
      <w:rPr>
        <w:rFonts w:ascii="Arial" w:hAnsi="Arial" w:cs="Arial"/>
        <w:noProof/>
      </w:rPr>
      <w:t>գաղտնի</w:t>
    </w:r>
    <w:r>
      <w:rPr>
        <w:rFonts w:ascii="Arial" w:hAnsi="Arial" w:cs="Arial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F34" w:rsidRPr="00C5795B" w:rsidRDefault="0056746D" w:rsidP="00EA6F3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F5B38">
      <w:rPr>
        <w:noProof/>
      </w:rPr>
      <w:t xml:space="preserve">152-a naxagic </w:t>
    </w:r>
    <w:r w:rsidR="007F5B38" w:rsidRPr="007F5B38">
      <w:rPr>
        <w:rFonts w:ascii="Sylfaen" w:hAnsi="Sylfaen" w:cs="Sylfaen"/>
        <w:noProof/>
      </w:rPr>
      <w:t>ոչ</w:t>
    </w:r>
    <w:r w:rsidR="007F5B38">
      <w:rPr>
        <w:noProof/>
      </w:rPr>
      <w:t xml:space="preserve"> </w:t>
    </w:r>
    <w:r w:rsidR="007F5B38" w:rsidRPr="007F5B38">
      <w:rPr>
        <w:rFonts w:ascii="Arial" w:hAnsi="Arial" w:cs="Arial"/>
        <w:noProof/>
      </w:rPr>
      <w:t>գաղտնի</w:t>
    </w:r>
    <w:r>
      <w:rPr>
        <w:rFonts w:ascii="Arial" w:hAnsi="Arial" w:cs="Arial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46D" w:rsidRDefault="0056746D">
      <w:r>
        <w:separator/>
      </w:r>
    </w:p>
  </w:footnote>
  <w:footnote w:type="continuationSeparator" w:id="0">
    <w:p w:rsidR="0056746D" w:rsidRDefault="00567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F34" w:rsidRDefault="0075265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A6F3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F34">
      <w:rPr>
        <w:rStyle w:val="PageNumber"/>
        <w:noProof/>
      </w:rPr>
      <w:t>2</w:t>
    </w:r>
    <w:r>
      <w:rPr>
        <w:rStyle w:val="PageNumber"/>
      </w:rPr>
      <w:fldChar w:fldCharType="end"/>
    </w:r>
  </w:p>
  <w:p w:rsidR="00EA6F34" w:rsidRDefault="00EA6F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893"/>
    <w:multiLevelType w:val="hybridMultilevel"/>
    <w:tmpl w:val="FDC401B0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B070B3"/>
    <w:multiLevelType w:val="hybridMultilevel"/>
    <w:tmpl w:val="23AA8442"/>
    <w:lvl w:ilvl="0" w:tplc="A828A8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7B13FE1"/>
    <w:multiLevelType w:val="hybridMultilevel"/>
    <w:tmpl w:val="5274A916"/>
    <w:lvl w:ilvl="0" w:tplc="760E75A8">
      <w:start w:val="1"/>
      <w:numFmt w:val="decimal"/>
      <w:lvlText w:val="%1)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CD52D0"/>
    <w:multiLevelType w:val="hybridMultilevel"/>
    <w:tmpl w:val="D244FF4A"/>
    <w:lvl w:ilvl="0" w:tplc="862CB7A0">
      <w:start w:val="1"/>
      <w:numFmt w:val="decimal"/>
      <w:lvlText w:val="%1."/>
      <w:lvlJc w:val="left"/>
      <w:pPr>
        <w:ind w:left="5606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17C62F9F"/>
    <w:multiLevelType w:val="hybridMultilevel"/>
    <w:tmpl w:val="7AE87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6206C"/>
    <w:multiLevelType w:val="hybridMultilevel"/>
    <w:tmpl w:val="1E900038"/>
    <w:lvl w:ilvl="0" w:tplc="A828A8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1E670D2E"/>
    <w:multiLevelType w:val="hybridMultilevel"/>
    <w:tmpl w:val="D244FF4A"/>
    <w:lvl w:ilvl="0" w:tplc="862CB7A0">
      <w:start w:val="1"/>
      <w:numFmt w:val="decimal"/>
      <w:lvlText w:val="%1."/>
      <w:lvlJc w:val="left"/>
      <w:pPr>
        <w:ind w:left="585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 w15:restartNumberingAfterBreak="0">
    <w:nsid w:val="2B144A2A"/>
    <w:multiLevelType w:val="hybridMultilevel"/>
    <w:tmpl w:val="ACD6FE46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F1A6A"/>
    <w:multiLevelType w:val="hybridMultilevel"/>
    <w:tmpl w:val="3528A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D04DB"/>
    <w:multiLevelType w:val="hybridMultilevel"/>
    <w:tmpl w:val="099861B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EE800A1"/>
    <w:multiLevelType w:val="hybridMultilevel"/>
    <w:tmpl w:val="6040DC14"/>
    <w:lvl w:ilvl="0" w:tplc="B192B5A0">
      <w:start w:val="1"/>
      <w:numFmt w:val="decimal"/>
      <w:lvlText w:val="%1)"/>
      <w:lvlJc w:val="left"/>
      <w:pPr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67585"/>
    <w:multiLevelType w:val="hybridMultilevel"/>
    <w:tmpl w:val="258A9352"/>
    <w:lvl w:ilvl="0" w:tplc="1D1E7E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5F45262E"/>
    <w:multiLevelType w:val="hybridMultilevel"/>
    <w:tmpl w:val="55D441EC"/>
    <w:lvl w:ilvl="0" w:tplc="84867C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815B9"/>
    <w:multiLevelType w:val="hybridMultilevel"/>
    <w:tmpl w:val="ACD6FE46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63131D"/>
    <w:multiLevelType w:val="hybridMultilevel"/>
    <w:tmpl w:val="ACD6FE46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13"/>
  </w:num>
  <w:num w:numId="11">
    <w:abstractNumId w:val="11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25D5"/>
    <w:rsid w:val="00006FF1"/>
    <w:rsid w:val="0001511C"/>
    <w:rsid w:val="00023B3E"/>
    <w:rsid w:val="0003576A"/>
    <w:rsid w:val="0004116B"/>
    <w:rsid w:val="00046FB6"/>
    <w:rsid w:val="00056ECD"/>
    <w:rsid w:val="00062BF2"/>
    <w:rsid w:val="00076340"/>
    <w:rsid w:val="000827BF"/>
    <w:rsid w:val="00092CFB"/>
    <w:rsid w:val="00094C4A"/>
    <w:rsid w:val="000C07A7"/>
    <w:rsid w:val="000C2003"/>
    <w:rsid w:val="000D0FD4"/>
    <w:rsid w:val="000D1CBA"/>
    <w:rsid w:val="000D2B76"/>
    <w:rsid w:val="000E0AD0"/>
    <w:rsid w:val="000E0FE9"/>
    <w:rsid w:val="000E54C3"/>
    <w:rsid w:val="000F0B67"/>
    <w:rsid w:val="00121610"/>
    <w:rsid w:val="00122116"/>
    <w:rsid w:val="00125BA2"/>
    <w:rsid w:val="001427DE"/>
    <w:rsid w:val="001428BE"/>
    <w:rsid w:val="00142A05"/>
    <w:rsid w:val="001577FF"/>
    <w:rsid w:val="00182484"/>
    <w:rsid w:val="0018782F"/>
    <w:rsid w:val="0019412C"/>
    <w:rsid w:val="001B7C14"/>
    <w:rsid w:val="001B7C69"/>
    <w:rsid w:val="001B7E61"/>
    <w:rsid w:val="001C205A"/>
    <w:rsid w:val="001D095C"/>
    <w:rsid w:val="001D49E9"/>
    <w:rsid w:val="001D4A87"/>
    <w:rsid w:val="001F1888"/>
    <w:rsid w:val="002051A1"/>
    <w:rsid w:val="00206F4B"/>
    <w:rsid w:val="00213EA7"/>
    <w:rsid w:val="00217678"/>
    <w:rsid w:val="00222B9B"/>
    <w:rsid w:val="0024610A"/>
    <w:rsid w:val="00252FA5"/>
    <w:rsid w:val="00277513"/>
    <w:rsid w:val="00282C29"/>
    <w:rsid w:val="002832ED"/>
    <w:rsid w:val="00284A71"/>
    <w:rsid w:val="002879E0"/>
    <w:rsid w:val="002918BC"/>
    <w:rsid w:val="00295116"/>
    <w:rsid w:val="002A2B42"/>
    <w:rsid w:val="002A61C1"/>
    <w:rsid w:val="002B6848"/>
    <w:rsid w:val="002C33F4"/>
    <w:rsid w:val="002D729E"/>
    <w:rsid w:val="002D7DB9"/>
    <w:rsid w:val="002E03DF"/>
    <w:rsid w:val="00315EE7"/>
    <w:rsid w:val="00334FE9"/>
    <w:rsid w:val="0034283F"/>
    <w:rsid w:val="003625D5"/>
    <w:rsid w:val="00371733"/>
    <w:rsid w:val="0037393D"/>
    <w:rsid w:val="003742AA"/>
    <w:rsid w:val="00374724"/>
    <w:rsid w:val="0037504C"/>
    <w:rsid w:val="003764C3"/>
    <w:rsid w:val="00393447"/>
    <w:rsid w:val="003A26A1"/>
    <w:rsid w:val="003B3F16"/>
    <w:rsid w:val="003B7F67"/>
    <w:rsid w:val="003C05DA"/>
    <w:rsid w:val="003C19A1"/>
    <w:rsid w:val="003C3351"/>
    <w:rsid w:val="003D4004"/>
    <w:rsid w:val="003D765A"/>
    <w:rsid w:val="003F14A2"/>
    <w:rsid w:val="003F2679"/>
    <w:rsid w:val="004019E6"/>
    <w:rsid w:val="004364CD"/>
    <w:rsid w:val="0043762F"/>
    <w:rsid w:val="00440913"/>
    <w:rsid w:val="004453BB"/>
    <w:rsid w:val="00454A46"/>
    <w:rsid w:val="0045774B"/>
    <w:rsid w:val="004674E8"/>
    <w:rsid w:val="00481EF7"/>
    <w:rsid w:val="004829E3"/>
    <w:rsid w:val="00492B0C"/>
    <w:rsid w:val="004A617A"/>
    <w:rsid w:val="004A734E"/>
    <w:rsid w:val="004B172C"/>
    <w:rsid w:val="004C00B0"/>
    <w:rsid w:val="004E023F"/>
    <w:rsid w:val="00526703"/>
    <w:rsid w:val="00526DF4"/>
    <w:rsid w:val="00554222"/>
    <w:rsid w:val="00556803"/>
    <w:rsid w:val="005631FE"/>
    <w:rsid w:val="0056428A"/>
    <w:rsid w:val="0056746D"/>
    <w:rsid w:val="00585466"/>
    <w:rsid w:val="00591639"/>
    <w:rsid w:val="005B726B"/>
    <w:rsid w:val="00602EC0"/>
    <w:rsid w:val="006100FF"/>
    <w:rsid w:val="006147B6"/>
    <w:rsid w:val="006327D3"/>
    <w:rsid w:val="00643E95"/>
    <w:rsid w:val="006464AB"/>
    <w:rsid w:val="00664218"/>
    <w:rsid w:val="006711D8"/>
    <w:rsid w:val="0067327A"/>
    <w:rsid w:val="006757DC"/>
    <w:rsid w:val="006831D3"/>
    <w:rsid w:val="00684926"/>
    <w:rsid w:val="006B563D"/>
    <w:rsid w:val="006C145C"/>
    <w:rsid w:val="006D36A3"/>
    <w:rsid w:val="006F7885"/>
    <w:rsid w:val="00703D34"/>
    <w:rsid w:val="00714090"/>
    <w:rsid w:val="00730C75"/>
    <w:rsid w:val="0073391F"/>
    <w:rsid w:val="00750577"/>
    <w:rsid w:val="0075265C"/>
    <w:rsid w:val="00762657"/>
    <w:rsid w:val="00770282"/>
    <w:rsid w:val="00782589"/>
    <w:rsid w:val="00783809"/>
    <w:rsid w:val="00794C7A"/>
    <w:rsid w:val="00795019"/>
    <w:rsid w:val="007A0B08"/>
    <w:rsid w:val="007C7363"/>
    <w:rsid w:val="007F42E9"/>
    <w:rsid w:val="007F4BF6"/>
    <w:rsid w:val="007F5B38"/>
    <w:rsid w:val="00804F3F"/>
    <w:rsid w:val="00804F52"/>
    <w:rsid w:val="00814A73"/>
    <w:rsid w:val="008273A4"/>
    <w:rsid w:val="0083110C"/>
    <w:rsid w:val="00844A09"/>
    <w:rsid w:val="00846836"/>
    <w:rsid w:val="00846BED"/>
    <w:rsid w:val="00854674"/>
    <w:rsid w:val="0085520D"/>
    <w:rsid w:val="0086619A"/>
    <w:rsid w:val="008665FD"/>
    <w:rsid w:val="008673C8"/>
    <w:rsid w:val="00875491"/>
    <w:rsid w:val="0088745F"/>
    <w:rsid w:val="008A31CF"/>
    <w:rsid w:val="008B45FB"/>
    <w:rsid w:val="008C02E6"/>
    <w:rsid w:val="008E42AB"/>
    <w:rsid w:val="008F7977"/>
    <w:rsid w:val="00907F72"/>
    <w:rsid w:val="00915F6C"/>
    <w:rsid w:val="00933865"/>
    <w:rsid w:val="00940257"/>
    <w:rsid w:val="009450E9"/>
    <w:rsid w:val="00950C93"/>
    <w:rsid w:val="009513D5"/>
    <w:rsid w:val="00952FC4"/>
    <w:rsid w:val="0097797A"/>
    <w:rsid w:val="00994BB0"/>
    <w:rsid w:val="00995FD0"/>
    <w:rsid w:val="009C6342"/>
    <w:rsid w:val="009C7E4F"/>
    <w:rsid w:val="009F1F74"/>
    <w:rsid w:val="009F666B"/>
    <w:rsid w:val="00A06B51"/>
    <w:rsid w:val="00A1744F"/>
    <w:rsid w:val="00A27278"/>
    <w:rsid w:val="00A45DA6"/>
    <w:rsid w:val="00A53364"/>
    <w:rsid w:val="00A745D6"/>
    <w:rsid w:val="00A870FD"/>
    <w:rsid w:val="00A93501"/>
    <w:rsid w:val="00AA7F6A"/>
    <w:rsid w:val="00AC5C43"/>
    <w:rsid w:val="00AD4E17"/>
    <w:rsid w:val="00AE1C94"/>
    <w:rsid w:val="00AE415E"/>
    <w:rsid w:val="00AE71BE"/>
    <w:rsid w:val="00AF7851"/>
    <w:rsid w:val="00B03EEA"/>
    <w:rsid w:val="00B06F92"/>
    <w:rsid w:val="00B427AA"/>
    <w:rsid w:val="00B43422"/>
    <w:rsid w:val="00B65752"/>
    <w:rsid w:val="00B84FAD"/>
    <w:rsid w:val="00B9432B"/>
    <w:rsid w:val="00BA1078"/>
    <w:rsid w:val="00BA16A8"/>
    <w:rsid w:val="00BA1E23"/>
    <w:rsid w:val="00BA60F0"/>
    <w:rsid w:val="00BD0B57"/>
    <w:rsid w:val="00BF0F6B"/>
    <w:rsid w:val="00BF10FC"/>
    <w:rsid w:val="00BF4A63"/>
    <w:rsid w:val="00BF7EBA"/>
    <w:rsid w:val="00C03BED"/>
    <w:rsid w:val="00C056CC"/>
    <w:rsid w:val="00C37420"/>
    <w:rsid w:val="00C46C83"/>
    <w:rsid w:val="00C56611"/>
    <w:rsid w:val="00C57D91"/>
    <w:rsid w:val="00C66DC4"/>
    <w:rsid w:val="00C722F3"/>
    <w:rsid w:val="00C75248"/>
    <w:rsid w:val="00C77DBF"/>
    <w:rsid w:val="00C855B5"/>
    <w:rsid w:val="00C900EB"/>
    <w:rsid w:val="00C962E1"/>
    <w:rsid w:val="00C97FDB"/>
    <w:rsid w:val="00CA05E7"/>
    <w:rsid w:val="00CA07EC"/>
    <w:rsid w:val="00CA14C4"/>
    <w:rsid w:val="00CD10B4"/>
    <w:rsid w:val="00CE12D5"/>
    <w:rsid w:val="00CE1D35"/>
    <w:rsid w:val="00CE290C"/>
    <w:rsid w:val="00CE2FD9"/>
    <w:rsid w:val="00CF17BE"/>
    <w:rsid w:val="00D02A17"/>
    <w:rsid w:val="00D0624B"/>
    <w:rsid w:val="00D15FF5"/>
    <w:rsid w:val="00D4434A"/>
    <w:rsid w:val="00D77608"/>
    <w:rsid w:val="00D860EC"/>
    <w:rsid w:val="00D9085C"/>
    <w:rsid w:val="00DA0241"/>
    <w:rsid w:val="00DB3A71"/>
    <w:rsid w:val="00DC7CF7"/>
    <w:rsid w:val="00DD60CD"/>
    <w:rsid w:val="00DE3B50"/>
    <w:rsid w:val="00DE67A1"/>
    <w:rsid w:val="00DF4DBE"/>
    <w:rsid w:val="00E0098C"/>
    <w:rsid w:val="00E13F1C"/>
    <w:rsid w:val="00E35B6F"/>
    <w:rsid w:val="00E35CD1"/>
    <w:rsid w:val="00E40CE6"/>
    <w:rsid w:val="00E66BE6"/>
    <w:rsid w:val="00E66C22"/>
    <w:rsid w:val="00E86838"/>
    <w:rsid w:val="00EA36C7"/>
    <w:rsid w:val="00EA6F34"/>
    <w:rsid w:val="00EB49BD"/>
    <w:rsid w:val="00EC0A9E"/>
    <w:rsid w:val="00EC1DB7"/>
    <w:rsid w:val="00EC47E1"/>
    <w:rsid w:val="00ED07EC"/>
    <w:rsid w:val="00EF2531"/>
    <w:rsid w:val="00F03C6D"/>
    <w:rsid w:val="00F05B96"/>
    <w:rsid w:val="00F120B8"/>
    <w:rsid w:val="00F13A7A"/>
    <w:rsid w:val="00F23F80"/>
    <w:rsid w:val="00F35791"/>
    <w:rsid w:val="00F52D84"/>
    <w:rsid w:val="00F55E09"/>
    <w:rsid w:val="00F721C3"/>
    <w:rsid w:val="00F77184"/>
    <w:rsid w:val="00F803AB"/>
    <w:rsid w:val="00FA5D85"/>
    <w:rsid w:val="00FB4C77"/>
    <w:rsid w:val="00FC3B77"/>
    <w:rsid w:val="00FE083B"/>
    <w:rsid w:val="00FE6635"/>
    <w:rsid w:val="00FF7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0661D4-17E5-4FF5-8EF2-F6788ECA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5D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qFormat/>
    <w:rsid w:val="003625D5"/>
    <w:pPr>
      <w:jc w:val="center"/>
    </w:pPr>
    <w:rPr>
      <w:sz w:val="22"/>
    </w:rPr>
  </w:style>
  <w:style w:type="character" w:customStyle="1" w:styleId="mechtex0">
    <w:name w:val="mechtex Знак"/>
    <w:link w:val="mechtex"/>
    <w:locked/>
    <w:rsid w:val="003625D5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rsid w:val="009450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450E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9450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450E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9450E9"/>
  </w:style>
  <w:style w:type="paragraph" w:customStyle="1" w:styleId="norm">
    <w:name w:val="norm"/>
    <w:basedOn w:val="Normal"/>
    <w:link w:val="normChar"/>
    <w:rsid w:val="009450E9"/>
    <w:pPr>
      <w:spacing w:line="480" w:lineRule="auto"/>
      <w:ind w:firstLine="709"/>
      <w:jc w:val="both"/>
    </w:pPr>
    <w:rPr>
      <w:sz w:val="22"/>
    </w:rPr>
  </w:style>
  <w:style w:type="paragraph" w:customStyle="1" w:styleId="Style15">
    <w:name w:val="Style1.5"/>
    <w:basedOn w:val="Normal"/>
    <w:rsid w:val="009450E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9450E9"/>
    <w:pPr>
      <w:jc w:val="both"/>
    </w:pPr>
  </w:style>
  <w:style w:type="paragraph" w:customStyle="1" w:styleId="russtyle">
    <w:name w:val="russtyle"/>
    <w:basedOn w:val="Normal"/>
    <w:rsid w:val="009450E9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9450E9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450E9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9450E9"/>
    <w:rPr>
      <w:w w:val="90"/>
    </w:rPr>
  </w:style>
  <w:style w:type="paragraph" w:customStyle="1" w:styleId="Style3">
    <w:name w:val="Style3"/>
    <w:basedOn w:val="mechtex"/>
    <w:rsid w:val="009450E9"/>
    <w:rPr>
      <w:w w:val="90"/>
    </w:rPr>
  </w:style>
  <w:style w:type="paragraph" w:customStyle="1" w:styleId="Style6">
    <w:name w:val="Style6"/>
    <w:basedOn w:val="mechtex"/>
    <w:rsid w:val="009450E9"/>
  </w:style>
  <w:style w:type="character" w:customStyle="1" w:styleId="normChar">
    <w:name w:val="norm Char"/>
    <w:link w:val="norm"/>
    <w:locked/>
    <w:rsid w:val="009450E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ocked/>
    <w:rsid w:val="009450E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450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450E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howhide">
    <w:name w:val="showhide"/>
    <w:basedOn w:val="DefaultParagraphFont"/>
    <w:rsid w:val="004E023F"/>
  </w:style>
  <w:style w:type="paragraph" w:styleId="NormalWeb">
    <w:name w:val="Normal (Web)"/>
    <w:basedOn w:val="Normal"/>
    <w:uiPriority w:val="99"/>
    <w:unhideWhenUsed/>
    <w:rsid w:val="004E023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4E023F"/>
    <w:rPr>
      <w:b/>
      <w:bCs/>
    </w:rPr>
  </w:style>
  <w:style w:type="character" w:styleId="Emphasis">
    <w:name w:val="Emphasis"/>
    <w:basedOn w:val="DefaultParagraphFont"/>
    <w:uiPriority w:val="20"/>
    <w:qFormat/>
    <w:rsid w:val="004E023F"/>
    <w:rPr>
      <w:i/>
      <w:iCs/>
    </w:rPr>
  </w:style>
  <w:style w:type="paragraph" w:styleId="ListParagraph">
    <w:name w:val="List Paragraph"/>
    <w:basedOn w:val="Normal"/>
    <w:uiPriority w:val="34"/>
    <w:qFormat/>
    <w:rsid w:val="00AC5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54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7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3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67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52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3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6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77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7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4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4CED9-B8BB-4E69-A21C-0DAA940BE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3690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Anush Manukyan</dc:creator>
  <cp:keywords>https://mul2.gov.am/tasks/1167184/oneclick?token=d11af38acea4a7aece7e74c5c2fd337d</cp:keywords>
  <cp:lastModifiedBy>Arpine Martirosyan</cp:lastModifiedBy>
  <cp:revision>192</cp:revision>
  <cp:lastPrinted>2025-06-10T12:42:00Z</cp:lastPrinted>
  <dcterms:created xsi:type="dcterms:W3CDTF">2020-05-25T04:15:00Z</dcterms:created>
  <dcterms:modified xsi:type="dcterms:W3CDTF">2025-06-12T06:57:00Z</dcterms:modified>
</cp:coreProperties>
</file>