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333E1" w14:textId="77777777" w:rsidR="00594807" w:rsidRDefault="00594807" w:rsidP="00594807">
      <w:pPr>
        <w:pStyle w:val="BodyText"/>
        <w:tabs>
          <w:tab w:val="left" w:pos="14570"/>
        </w:tabs>
        <w:ind w:left="1080" w:right="895" w:hanging="180"/>
        <w:rPr>
          <w:rFonts w:ascii="GHEA Grapalat" w:hAnsi="GHEA Grapalat"/>
          <w:b/>
          <w:bCs/>
        </w:rPr>
      </w:pPr>
      <w:r>
        <w:rPr>
          <w:rFonts w:ascii="GHEA Grapalat" w:hAnsi="GHEA Grapalat"/>
          <w:b/>
          <w:bCs/>
        </w:rPr>
        <w:t>Ա Մ Փ Ո Փ Ա Թ Ե Ր Թ</w:t>
      </w:r>
    </w:p>
    <w:p w14:paraId="26DA25C4" w14:textId="77777777" w:rsidR="00594807" w:rsidRPr="00802E39" w:rsidRDefault="00594807" w:rsidP="00594807">
      <w:pPr>
        <w:shd w:val="clear" w:color="auto" w:fill="FFFFFF"/>
        <w:spacing w:after="0" w:line="240" w:lineRule="auto"/>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p>
    <w:p w14:paraId="19E7A0AE" w14:textId="72320FC4" w:rsidR="00594807" w:rsidRDefault="00173C0D" w:rsidP="00594807">
      <w:pPr>
        <w:widowControl w:val="0"/>
        <w:tabs>
          <w:tab w:val="left" w:pos="4536"/>
        </w:tabs>
        <w:spacing w:after="0" w:line="312" w:lineRule="auto"/>
        <w:jc w:val="center"/>
        <w:textAlignment w:val="baseline"/>
        <w:rPr>
          <w:rFonts w:ascii="GHEA Grapalat" w:hAnsi="GHEA Grapalat"/>
          <w:b/>
          <w:sz w:val="24"/>
          <w:szCs w:val="24"/>
        </w:rPr>
      </w:pPr>
      <w:r w:rsidRPr="00173C0D">
        <w:rPr>
          <w:rFonts w:ascii="GHEA Grapalat" w:hAnsi="GHEA Grapalat"/>
          <w:b/>
          <w:sz w:val="24"/>
          <w:szCs w:val="24"/>
        </w:rPr>
        <w:t xml:space="preserve">ՀԱՅԱՍՏԱՆԻ ՀԱՆՐԱՊԵՏՈՒԹՅԱՆ </w:t>
      </w:r>
      <w:r>
        <w:rPr>
          <w:rFonts w:ascii="GHEA Grapalat" w:hAnsi="GHEA Grapalat"/>
          <w:b/>
          <w:sz w:val="24"/>
          <w:szCs w:val="24"/>
        </w:rPr>
        <w:t>ԵՎ</w:t>
      </w:r>
      <w:r w:rsidRPr="00173C0D">
        <w:rPr>
          <w:rFonts w:ascii="GHEA Grapalat" w:hAnsi="GHEA Grapalat"/>
          <w:b/>
          <w:sz w:val="24"/>
          <w:szCs w:val="24"/>
        </w:rPr>
        <w:t xml:space="preserve"> ԱՍԻԱԿԱՆ ԶԱՐԳԱՑՄԱՆ ԲԱՆԿԻ ՄԻՋ</w:t>
      </w:r>
      <w:r>
        <w:rPr>
          <w:rFonts w:ascii="GHEA Grapalat" w:hAnsi="GHEA Grapalat"/>
          <w:b/>
          <w:sz w:val="24"/>
          <w:szCs w:val="24"/>
        </w:rPr>
        <w:t>ԵՎ</w:t>
      </w:r>
      <w:r w:rsidRPr="00173C0D">
        <w:rPr>
          <w:rFonts w:ascii="GHEA Grapalat" w:hAnsi="GHEA Grapalat"/>
          <w:b/>
          <w:sz w:val="24"/>
          <w:szCs w:val="24"/>
        </w:rPr>
        <w:t xml:space="preserve"> «ՍԵՅՍՄԻԿ ԱՆՎՏԱՆԳՈՒԹՅԱՆ ԲԱՐԵԼԱՎՄԱՆ ԾՐԱԳԻՐ» ԴՐԱՄԱՇՆՈՐՀԱՅԻՆ </w:t>
      </w:r>
      <w:r w:rsidR="00411CA2" w:rsidRPr="00411CA2">
        <w:rPr>
          <w:rFonts w:ascii="GHEA Grapalat" w:hAnsi="GHEA Grapalat"/>
          <w:b/>
          <w:sz w:val="24"/>
          <w:szCs w:val="24"/>
        </w:rPr>
        <w:t xml:space="preserve">ՀԱՄԱՁԱՅՆԱԳՐԻ </w:t>
      </w:r>
      <w:r w:rsidR="006838E3">
        <w:rPr>
          <w:rFonts w:ascii="GHEA Grapalat" w:hAnsi="GHEA Grapalat"/>
          <w:b/>
          <w:sz w:val="24"/>
          <w:szCs w:val="24"/>
        </w:rPr>
        <w:t>ՀԱՍՏԱՏՄԱՆ</w:t>
      </w:r>
      <w:r w:rsidR="00AC710F">
        <w:rPr>
          <w:rFonts w:ascii="GHEA Grapalat" w:hAnsi="GHEA Grapalat"/>
          <w:b/>
          <w:sz w:val="24"/>
          <w:szCs w:val="24"/>
        </w:rPr>
        <w:t xml:space="preserve"> </w:t>
      </w:r>
      <w:r w:rsidR="00411CA2" w:rsidRPr="00411CA2">
        <w:rPr>
          <w:rFonts w:ascii="GHEA Grapalat" w:hAnsi="GHEA Grapalat"/>
          <w:b/>
          <w:sz w:val="24"/>
          <w:szCs w:val="24"/>
        </w:rPr>
        <w:t>ՎԵՐԱԲԵՐՅԱԼ ՍՏԱՑՎԱԾ ԱՌԱՋԱՐԿՈՒԹՅՈՒՆՆԵՐԻ</w:t>
      </w:r>
    </w:p>
    <w:p w14:paraId="30C97650" w14:textId="77777777" w:rsidR="00FB1C0D" w:rsidRDefault="00FB1C0D" w:rsidP="00594807">
      <w:pPr>
        <w:widowControl w:val="0"/>
        <w:tabs>
          <w:tab w:val="left" w:pos="4536"/>
        </w:tabs>
        <w:spacing w:after="0" w:line="312" w:lineRule="auto"/>
        <w:jc w:val="center"/>
        <w:textAlignment w:val="baseline"/>
        <w:rPr>
          <w:rFonts w:ascii="GHEA Grapalat" w:hAnsi="GHEA Grapalat"/>
          <w:b/>
          <w:sz w:val="24"/>
          <w:szCs w:val="24"/>
          <w:lang w:val="de-DE"/>
        </w:rPr>
      </w:pPr>
    </w:p>
    <w:p w14:paraId="0998AE46" w14:textId="77777777" w:rsidR="00335693" w:rsidRPr="00802E39" w:rsidRDefault="00335693" w:rsidP="00335693">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r w:rsidRPr="00802E39">
        <w:rPr>
          <w:rFonts w:ascii="GHEA Grapalat" w:eastAsia="Times New Roman" w:hAnsi="GHEA Grapalat" w:cs="Times New Roman"/>
          <w:color w:val="000000"/>
          <w:sz w:val="24"/>
          <w:szCs w:val="24"/>
        </w:rPr>
        <w:t xml:space="preserve"> </w:t>
      </w:r>
      <w:r w:rsidRPr="00802E39">
        <w:rPr>
          <w:rFonts w:ascii="Calibri" w:eastAsia="Times New Roman" w:hAnsi="Calibri" w:cs="Calibri"/>
          <w:color w:val="000000"/>
          <w:sz w:val="24"/>
          <w:szCs w:val="24"/>
        </w:rPr>
        <w:t> </w:t>
      </w:r>
    </w:p>
    <w:tbl>
      <w:tblPr>
        <w:tblW w:w="1088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732"/>
        <w:gridCol w:w="90"/>
        <w:gridCol w:w="3060"/>
      </w:tblGrid>
      <w:tr w:rsidR="00335693" w:rsidRPr="00CE61E0" w14:paraId="0512CADB"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627B96" w14:textId="77777777" w:rsidR="00335693" w:rsidRPr="00CE61E0" w:rsidRDefault="00335693" w:rsidP="00CE61E0">
            <w:pPr>
              <w:spacing w:before="100" w:beforeAutospacing="1" w:after="100" w:afterAutospacing="1" w:line="240" w:lineRule="auto"/>
              <w:jc w:val="center"/>
              <w:rPr>
                <w:rFonts w:ascii="GHEA Grapalat" w:eastAsia="Times New Roman" w:hAnsi="GHEA Grapalat" w:cs="Times New Roman"/>
                <w:color w:val="000000"/>
                <w:sz w:val="24"/>
                <w:szCs w:val="24"/>
              </w:rPr>
            </w:pPr>
            <w:r w:rsidRPr="00802E39">
              <w:rPr>
                <w:rFonts w:ascii="Calibri" w:eastAsia="Times New Roman" w:hAnsi="Calibri" w:cs="Calibri"/>
                <w:color w:val="000000"/>
                <w:sz w:val="24"/>
                <w:szCs w:val="24"/>
              </w:rPr>
              <w:t> </w:t>
            </w:r>
            <w:r w:rsidRPr="00CE61E0">
              <w:rPr>
                <w:rFonts w:ascii="GHEA Grapalat" w:eastAsia="Times New Roman" w:hAnsi="GHEA Grapalat" w:cs="Times New Roman"/>
                <w:color w:val="000000"/>
                <w:sz w:val="24"/>
                <w:szCs w:val="24"/>
                <w:lang w:val="en-US"/>
              </w:rPr>
              <w:t xml:space="preserve">1. </w:t>
            </w:r>
            <w:r w:rsidRPr="00CE61E0">
              <w:rPr>
                <w:rFonts w:ascii="GHEA Grapalat" w:eastAsia="Times New Roman" w:hAnsi="GHEA Grapalat" w:cs="Times New Roman"/>
                <w:color w:val="000000"/>
                <w:sz w:val="24"/>
                <w:szCs w:val="24"/>
              </w:rPr>
              <w:t>ՀՀ ԱՐՏԱՔԻՆ ԳՈՐԾԵՐԻ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A2C0042" w14:textId="5A87611B" w:rsidR="00335693" w:rsidRPr="00594807" w:rsidRDefault="008100F0" w:rsidP="008100F0">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29</w:t>
            </w:r>
            <w:r w:rsidR="00335693" w:rsidRPr="0059480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01</w:t>
            </w:r>
            <w:r w:rsidR="00335693" w:rsidRPr="00594807">
              <w:rPr>
                <w:rFonts w:ascii="GHEA Grapalat" w:eastAsia="Times New Roman" w:hAnsi="GHEA Grapalat" w:cs="Times New Roman"/>
                <w:color w:val="000000"/>
                <w:sz w:val="24"/>
                <w:szCs w:val="24"/>
              </w:rPr>
              <w:t>.</w:t>
            </w:r>
            <w:r w:rsidR="00335693" w:rsidRPr="00CE61E0">
              <w:rPr>
                <w:rFonts w:ascii="GHEA Grapalat" w:eastAsia="Times New Roman" w:hAnsi="GHEA Grapalat" w:cs="Times New Roman"/>
                <w:color w:val="000000"/>
                <w:sz w:val="24"/>
                <w:szCs w:val="24"/>
              </w:rPr>
              <w:t>20</w:t>
            </w:r>
            <w:r w:rsidR="007E5DE3" w:rsidRPr="00CE61E0">
              <w:rPr>
                <w:rFonts w:ascii="GHEA Grapalat" w:eastAsia="Times New Roman" w:hAnsi="GHEA Grapalat" w:cs="Times New Roman"/>
                <w:color w:val="000000"/>
                <w:sz w:val="24"/>
                <w:szCs w:val="24"/>
              </w:rPr>
              <w:t>2</w:t>
            </w:r>
            <w:r>
              <w:rPr>
                <w:rFonts w:ascii="GHEA Grapalat" w:eastAsia="Times New Roman" w:hAnsi="GHEA Grapalat" w:cs="Times New Roman"/>
                <w:color w:val="000000"/>
                <w:sz w:val="24"/>
                <w:szCs w:val="24"/>
              </w:rPr>
              <w:t>5</w:t>
            </w:r>
            <w:r w:rsidR="00335693" w:rsidRPr="00594807">
              <w:rPr>
                <w:rFonts w:ascii="GHEA Grapalat" w:eastAsia="Times New Roman" w:hAnsi="GHEA Grapalat" w:cs="Times New Roman"/>
                <w:color w:val="000000"/>
                <w:sz w:val="24"/>
                <w:szCs w:val="24"/>
              </w:rPr>
              <w:t>թ.</w:t>
            </w:r>
          </w:p>
        </w:tc>
      </w:tr>
      <w:tr w:rsidR="00335693" w:rsidRPr="00CE61E0" w14:paraId="7F3E25DA" w14:textId="77777777" w:rsidTr="00CF44E9">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FCF62C" w14:textId="77777777" w:rsidR="00335693" w:rsidRPr="00594807" w:rsidRDefault="00335693" w:rsidP="00CE61E0">
            <w:pPr>
              <w:spacing w:after="0" w:line="240" w:lineRule="auto"/>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F7CBBD1" w14:textId="61DCAD4F" w:rsidR="00335693" w:rsidRPr="00CE61E0" w:rsidRDefault="008100F0" w:rsidP="00CE61E0">
            <w:pPr>
              <w:spacing w:after="0" w:line="240" w:lineRule="auto"/>
              <w:jc w:val="center"/>
              <w:rPr>
                <w:rFonts w:ascii="GHEA Grapalat" w:eastAsia="Times New Roman" w:hAnsi="GHEA Grapalat" w:cs="Times New Roman"/>
                <w:color w:val="000000"/>
                <w:sz w:val="24"/>
                <w:szCs w:val="24"/>
              </w:rPr>
            </w:pPr>
            <w:r w:rsidRPr="008100F0">
              <w:rPr>
                <w:rFonts w:ascii="GHEA Grapalat" w:eastAsia="Times New Roman" w:hAnsi="GHEA Grapalat" w:cs="Times New Roman"/>
                <w:color w:val="000000"/>
                <w:sz w:val="24"/>
                <w:szCs w:val="24"/>
              </w:rPr>
              <w:t>1111/3883-25</w:t>
            </w:r>
          </w:p>
        </w:tc>
      </w:tr>
      <w:tr w:rsidR="00A01414" w:rsidRPr="00CE61E0" w14:paraId="5BBA8ADA"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7EFCFF2D" w14:textId="7C5F78AC" w:rsidR="00A01414" w:rsidRPr="00A867DF" w:rsidRDefault="00CF44E9" w:rsidP="00FB1C0D">
            <w:pPr>
              <w:spacing w:after="160" w:line="360" w:lineRule="auto"/>
              <w:ind w:firstLine="720"/>
              <w:jc w:val="both"/>
              <w:rPr>
                <w:rFonts w:ascii="GHEA Grapalat" w:eastAsia="Calibri" w:hAnsi="GHEA Grapalat" w:cs="Arial"/>
                <w:sz w:val="24"/>
                <w:szCs w:val="24"/>
              </w:rPr>
            </w:pPr>
            <w:r>
              <w:rPr>
                <w:rFonts w:ascii="GHEA Grapalat" w:eastAsia="Calibri" w:hAnsi="GHEA Grapalat" w:cs="Arial"/>
                <w:sz w:val="24"/>
                <w:szCs w:val="24"/>
              </w:rPr>
              <w:t>Ա</w:t>
            </w:r>
            <w:r w:rsidR="008100F0" w:rsidRPr="008100F0">
              <w:rPr>
                <w:rFonts w:ascii="GHEA Grapalat" w:eastAsia="Calibri" w:hAnsi="GHEA Grapalat" w:cs="Arial"/>
                <w:sz w:val="24"/>
                <w:szCs w:val="24"/>
              </w:rPr>
              <w:t>ռաջնորդվելով «Միջազգային պայմանագրերի մասին» օրենքի 11-րդ հոդվածի դրույթներով՝ ՀՀ վարած արտաքին քաղաքականության տեսանկյունից «Սեյսմիկ անվտանգության բարելավման ծրագիր դրամաշնորհային համաձայնագրի վավերացումը կամ հաստատումը նպատակահարմար է։</w:t>
            </w:r>
          </w:p>
        </w:tc>
        <w:tc>
          <w:tcPr>
            <w:tcW w:w="90" w:type="dxa"/>
            <w:tcBorders>
              <w:top w:val="outset" w:sz="6" w:space="0" w:color="auto"/>
              <w:left w:val="outset" w:sz="6" w:space="0" w:color="auto"/>
              <w:bottom w:val="outset" w:sz="6" w:space="0" w:color="auto"/>
              <w:right w:val="nil"/>
            </w:tcBorders>
            <w:shd w:val="clear" w:color="auto" w:fill="FFFFFF"/>
          </w:tcPr>
          <w:p w14:paraId="4AD65B1B" w14:textId="1EABDE2F" w:rsidR="00A01414" w:rsidRPr="00CE61E0" w:rsidRDefault="00A01414" w:rsidP="00A01414">
            <w:pPr>
              <w:spacing w:after="0" w:line="240" w:lineRule="auto"/>
              <w:ind w:right="180"/>
              <w:jc w:val="center"/>
              <w:rPr>
                <w:rFonts w:ascii="GHEA Grapalat" w:eastAsia="Times New Roman" w:hAnsi="GHEA Grapalat" w:cs="Times New Roman"/>
                <w:color w:val="000000"/>
                <w:sz w:val="24"/>
                <w:szCs w:val="24"/>
              </w:rPr>
            </w:pPr>
          </w:p>
        </w:tc>
        <w:tc>
          <w:tcPr>
            <w:tcW w:w="3060" w:type="dxa"/>
            <w:tcBorders>
              <w:top w:val="outset" w:sz="6" w:space="0" w:color="auto"/>
              <w:left w:val="nil"/>
              <w:bottom w:val="outset" w:sz="6" w:space="0" w:color="auto"/>
              <w:right w:val="outset" w:sz="6" w:space="0" w:color="auto"/>
            </w:tcBorders>
            <w:shd w:val="clear" w:color="auto" w:fill="FFFFFF"/>
          </w:tcPr>
          <w:p w14:paraId="017D81C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4FE79E13"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0CF184A9" w14:textId="46E8112C" w:rsidR="00A01414"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1C71FB18" w14:textId="287AEE49" w:rsidR="00A01414" w:rsidRPr="005A32FC"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A01414" w:rsidRPr="00CE61E0" w14:paraId="64942DF4"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6DC3CF" w14:textId="77777777" w:rsidR="00A01414" w:rsidRPr="00CE61E0" w:rsidRDefault="00A01414" w:rsidP="00A01414">
            <w:pPr>
              <w:tabs>
                <w:tab w:val="left" w:pos="6817"/>
              </w:tabs>
              <w:spacing w:before="100" w:beforeAutospacing="1" w:after="100" w:afterAutospacing="1" w:line="240" w:lineRule="auto"/>
              <w:jc w:val="center"/>
              <w:rPr>
                <w:rFonts w:ascii="GHEA Grapalat" w:eastAsia="Times New Roman" w:hAnsi="GHEA Grapalat" w:cs="Times New Roman"/>
                <w:color w:val="000000"/>
                <w:sz w:val="24"/>
                <w:szCs w:val="24"/>
              </w:rPr>
            </w:pPr>
            <w:r w:rsidRPr="00A01414">
              <w:rPr>
                <w:rFonts w:ascii="Calibri" w:eastAsia="Times New Roman" w:hAnsi="Calibri" w:cs="Calibri"/>
                <w:color w:val="000000"/>
                <w:sz w:val="24"/>
                <w:szCs w:val="24"/>
              </w:rPr>
              <w:t> </w:t>
            </w:r>
            <w:r w:rsidRPr="004F6A7E">
              <w:rPr>
                <w:rFonts w:ascii="GHEA Grapalat" w:eastAsia="Times New Roman" w:hAnsi="GHEA Grapalat" w:cs="Times New Roman"/>
                <w:color w:val="000000"/>
                <w:sz w:val="24"/>
                <w:szCs w:val="24"/>
                <w:lang w:val="en-US"/>
              </w:rPr>
              <w:t>2.</w:t>
            </w:r>
            <w:r w:rsidRPr="004F6A7E">
              <w:rPr>
                <w:rFonts w:ascii="GHEA Grapalat" w:eastAsia="Times New Roman" w:hAnsi="GHEA Grapalat" w:cs="Times New Roman"/>
                <w:color w:val="000000"/>
                <w:sz w:val="24"/>
                <w:szCs w:val="24"/>
              </w:rPr>
              <w:t xml:space="preserve"> ՀՀ ԱՐԴԱՐԱԴԱՏՈՒԹՅԱՆ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FDA447" w14:textId="2373C361" w:rsidR="00A01414" w:rsidRPr="00594807" w:rsidRDefault="00CF44E9"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10</w:t>
            </w:r>
            <w:r w:rsidR="00A01414" w:rsidRPr="00594807">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03</w:t>
            </w:r>
            <w:r w:rsidR="00A01414" w:rsidRPr="00594807">
              <w:rPr>
                <w:rFonts w:ascii="GHEA Grapalat" w:eastAsia="Times New Roman" w:hAnsi="GHEA Grapalat" w:cs="Times New Roman"/>
                <w:color w:val="000000"/>
                <w:sz w:val="24"/>
                <w:szCs w:val="24"/>
              </w:rPr>
              <w:t>.202</w:t>
            </w:r>
            <w:r w:rsidR="0023310E">
              <w:rPr>
                <w:rFonts w:ascii="GHEA Grapalat" w:eastAsia="Times New Roman" w:hAnsi="GHEA Grapalat" w:cs="Times New Roman"/>
                <w:color w:val="000000"/>
                <w:sz w:val="24"/>
                <w:szCs w:val="24"/>
              </w:rPr>
              <w:t>5</w:t>
            </w:r>
            <w:r w:rsidR="00A01414" w:rsidRPr="00594807">
              <w:rPr>
                <w:rFonts w:ascii="GHEA Grapalat" w:eastAsia="Times New Roman" w:hAnsi="GHEA Grapalat" w:cs="Times New Roman"/>
                <w:color w:val="000000"/>
                <w:sz w:val="24"/>
                <w:szCs w:val="24"/>
              </w:rPr>
              <w:t>թ.</w:t>
            </w:r>
          </w:p>
        </w:tc>
      </w:tr>
      <w:tr w:rsidR="00A01414" w:rsidRPr="00CE61E0" w14:paraId="6852FA4C" w14:textId="77777777" w:rsidTr="00CF44E9">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B3D4B7" w14:textId="77777777" w:rsidR="00A01414" w:rsidRPr="00594807" w:rsidRDefault="00A01414" w:rsidP="00A01414">
            <w:pPr>
              <w:tabs>
                <w:tab w:val="left" w:pos="6817"/>
              </w:tabs>
              <w:spacing w:after="0" w:line="240" w:lineRule="auto"/>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4F4399C" w14:textId="7E0ADCA8" w:rsidR="00A01414" w:rsidRPr="00CE61E0" w:rsidRDefault="00CF44E9" w:rsidP="00A01414">
            <w:pPr>
              <w:spacing w:after="0" w:line="240" w:lineRule="auto"/>
              <w:jc w:val="center"/>
              <w:rPr>
                <w:rFonts w:ascii="GHEA Grapalat" w:eastAsia="Times New Roman" w:hAnsi="GHEA Grapalat" w:cs="Times New Roman"/>
                <w:color w:val="000000"/>
                <w:sz w:val="24"/>
                <w:szCs w:val="24"/>
              </w:rPr>
            </w:pPr>
            <w:r w:rsidRPr="00CF44E9">
              <w:rPr>
                <w:rFonts w:ascii="GHEA Grapalat" w:eastAsia="Times New Roman" w:hAnsi="GHEA Grapalat" w:cs="Times New Roman"/>
                <w:color w:val="000000"/>
                <w:sz w:val="24"/>
                <w:szCs w:val="24"/>
              </w:rPr>
              <w:t>/14.2/9686-2025</w:t>
            </w:r>
          </w:p>
        </w:tc>
      </w:tr>
      <w:tr w:rsidR="00A01414" w:rsidRPr="00CE61E0" w14:paraId="66C155BA"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36BC29ED" w14:textId="77777777" w:rsidR="00CF44E9" w:rsidRPr="00CF44E9" w:rsidRDefault="00CF44E9" w:rsidP="00FB1C0D">
            <w:pPr>
              <w:spacing w:after="0" w:line="360" w:lineRule="auto"/>
              <w:ind w:firstLine="720"/>
              <w:jc w:val="both"/>
              <w:rPr>
                <w:rFonts w:ascii="GHEA Grapalat" w:hAnsi="GHEA Grapalat" w:cs="Sylfaen"/>
                <w:sz w:val="24"/>
                <w:szCs w:val="24"/>
              </w:rPr>
            </w:pPr>
            <w:r w:rsidRPr="00CF44E9">
              <w:rPr>
                <w:rFonts w:ascii="GHEA Grapalat" w:hAnsi="GHEA Grapalat" w:cs="Sylfaen"/>
                <w:sz w:val="24"/>
                <w:szCs w:val="24"/>
              </w:rPr>
              <w:t>Համաձայնագիրը չի պարունակում Հայաստանի Հանրապետության օրենքին հակասող, օրենքի փոփոխություն կամ նոր օրենքի ընդունում նախատեսող նորմեր:</w:t>
            </w:r>
          </w:p>
          <w:p w14:paraId="2A8B3D69" w14:textId="6BA13958" w:rsidR="00A01414" w:rsidRPr="00594807" w:rsidRDefault="00CF44E9" w:rsidP="00FB1C0D">
            <w:pPr>
              <w:tabs>
                <w:tab w:val="left" w:pos="6817"/>
              </w:tabs>
              <w:spacing w:after="0" w:line="360" w:lineRule="auto"/>
              <w:jc w:val="both"/>
              <w:rPr>
                <w:rFonts w:ascii="GHEA Grapalat" w:eastAsia="Times New Roman" w:hAnsi="GHEA Grapalat" w:cs="Times New Roman"/>
                <w:color w:val="000000"/>
                <w:sz w:val="24"/>
                <w:szCs w:val="24"/>
              </w:rPr>
            </w:pPr>
            <w:r w:rsidRPr="00CF44E9">
              <w:rPr>
                <w:rFonts w:ascii="GHEA Grapalat" w:hAnsi="GHEA Grapalat" w:cs="Sylfaen"/>
                <w:sz w:val="24"/>
                <w:szCs w:val="24"/>
              </w:rPr>
              <w:t>Միաժամանակ հայտնում եմ,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p>
        </w:tc>
        <w:tc>
          <w:tcPr>
            <w:tcW w:w="3150" w:type="dxa"/>
            <w:gridSpan w:val="2"/>
            <w:tcBorders>
              <w:top w:val="outset" w:sz="6" w:space="0" w:color="auto"/>
              <w:left w:val="outset" w:sz="6" w:space="0" w:color="auto"/>
              <w:bottom w:val="outset" w:sz="6" w:space="0" w:color="auto"/>
              <w:right w:val="outset" w:sz="6" w:space="0" w:color="auto"/>
            </w:tcBorders>
            <w:shd w:val="clear" w:color="auto" w:fill="auto"/>
          </w:tcPr>
          <w:p w14:paraId="18598DC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2F2C602D"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41AE325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39954DF5" w14:textId="77777777" w:rsidR="00A01414" w:rsidRDefault="00A01414" w:rsidP="00A01414">
            <w:pPr>
              <w:spacing w:after="0" w:line="240" w:lineRule="auto"/>
              <w:jc w:val="center"/>
              <w:rPr>
                <w:rFonts w:ascii="GHEA Grapalat" w:eastAsia="Times New Roman" w:hAnsi="GHEA Grapalat" w:cs="Times New Roman"/>
                <w:color w:val="000000"/>
                <w:sz w:val="24"/>
                <w:szCs w:val="24"/>
              </w:rPr>
            </w:pPr>
          </w:p>
          <w:p w14:paraId="1C403D6B" w14:textId="52CDBB3F" w:rsidR="00A01414"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3ABFAFA0" w14:textId="657D8ABC" w:rsidR="00A01414" w:rsidRPr="005A32FC"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ի գիտություն: </w:t>
            </w:r>
          </w:p>
        </w:tc>
      </w:tr>
      <w:tr w:rsidR="00A01414" w:rsidRPr="00CE61E0" w14:paraId="47ADD152" w14:textId="77777777" w:rsidTr="00CF44E9">
        <w:trPr>
          <w:tblCellSpacing w:w="0" w:type="dxa"/>
          <w:jc w:val="center"/>
        </w:trPr>
        <w:tc>
          <w:tcPr>
            <w:tcW w:w="7732" w:type="dxa"/>
            <w:vMerge w:val="restart"/>
            <w:tcBorders>
              <w:top w:val="outset" w:sz="6" w:space="0" w:color="auto"/>
              <w:left w:val="outset" w:sz="6" w:space="0" w:color="auto"/>
              <w:right w:val="outset" w:sz="6" w:space="0" w:color="auto"/>
            </w:tcBorders>
            <w:shd w:val="clear" w:color="auto" w:fill="D0D0D0"/>
            <w:hideMark/>
          </w:tcPr>
          <w:p w14:paraId="75F88513" w14:textId="654B548C" w:rsidR="00A01414" w:rsidRPr="00C15154" w:rsidRDefault="00650A19" w:rsidP="00A01414">
            <w:pPr>
              <w:spacing w:before="100" w:beforeAutospacing="1" w:after="100" w:afterAutospacing="1" w:line="240" w:lineRule="auto"/>
              <w:jc w:val="center"/>
              <w:rPr>
                <w:rFonts w:ascii="GHEA Grapalat" w:eastAsia="Times New Roman" w:hAnsi="GHEA Grapalat" w:cs="Times New Roman"/>
                <w:color w:val="000000"/>
                <w:sz w:val="24"/>
                <w:szCs w:val="24"/>
              </w:rPr>
            </w:pPr>
            <w:r w:rsidRPr="00C15154">
              <w:rPr>
                <w:rFonts w:ascii="GHEA Grapalat" w:eastAsia="Times New Roman" w:hAnsi="GHEA Grapalat" w:cs="Times New Roman"/>
                <w:color w:val="000000"/>
                <w:sz w:val="24"/>
                <w:szCs w:val="24"/>
              </w:rPr>
              <w:t>3</w:t>
            </w:r>
            <w:r w:rsidR="00A01414" w:rsidRPr="00C15154">
              <w:rPr>
                <w:rFonts w:ascii="GHEA Grapalat" w:eastAsia="Times New Roman" w:hAnsi="GHEA Grapalat" w:cs="Times New Roman"/>
                <w:color w:val="000000"/>
                <w:sz w:val="24"/>
                <w:szCs w:val="24"/>
                <w:lang w:val="en-US"/>
              </w:rPr>
              <w:t>.</w:t>
            </w:r>
            <w:r w:rsidR="00A01414" w:rsidRPr="00C15154">
              <w:rPr>
                <w:rFonts w:ascii="GHEA Grapalat" w:eastAsia="Times New Roman" w:hAnsi="GHEA Grapalat" w:cs="Times New Roman"/>
                <w:color w:val="000000"/>
                <w:sz w:val="24"/>
                <w:szCs w:val="24"/>
              </w:rPr>
              <w:t xml:space="preserve"> ՀՀ ՖԻՆԱՆՍՆԵՐԻ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057142D" w14:textId="60B17273" w:rsidR="00A01414" w:rsidRPr="00CF44E9" w:rsidRDefault="00FB1C0D" w:rsidP="00A01414">
            <w:pPr>
              <w:spacing w:after="0" w:line="240" w:lineRule="auto"/>
              <w:jc w:val="center"/>
              <w:rPr>
                <w:rFonts w:ascii="GHEA Grapalat" w:eastAsia="Times New Roman" w:hAnsi="GHEA Grapalat" w:cs="Times New Roman"/>
                <w:color w:val="000000"/>
                <w:sz w:val="24"/>
                <w:szCs w:val="24"/>
                <w:highlight w:val="lightGray"/>
              </w:rPr>
            </w:pPr>
            <w:r>
              <w:rPr>
                <w:rFonts w:ascii="GHEA Grapalat" w:eastAsia="Times New Roman" w:hAnsi="GHEA Grapalat" w:cs="Times New Roman"/>
                <w:color w:val="000000"/>
                <w:sz w:val="24"/>
                <w:szCs w:val="24"/>
                <w:highlight w:val="lightGray"/>
              </w:rPr>
              <w:t>30</w:t>
            </w:r>
            <w:r w:rsidR="00CF44E9" w:rsidRPr="00CF44E9">
              <w:rPr>
                <w:rFonts w:ascii="GHEA Grapalat" w:eastAsia="Times New Roman" w:hAnsi="GHEA Grapalat" w:cs="Times New Roman"/>
                <w:color w:val="000000"/>
                <w:sz w:val="24"/>
                <w:szCs w:val="24"/>
                <w:highlight w:val="lightGray"/>
              </w:rPr>
              <w:t>.05</w:t>
            </w:r>
            <w:r w:rsidR="00504928" w:rsidRPr="00CF44E9">
              <w:rPr>
                <w:rFonts w:ascii="GHEA Grapalat" w:eastAsia="Times New Roman" w:hAnsi="GHEA Grapalat" w:cs="Times New Roman"/>
                <w:color w:val="000000"/>
                <w:sz w:val="24"/>
                <w:szCs w:val="24"/>
                <w:highlight w:val="lightGray"/>
              </w:rPr>
              <w:t>.2025թ.</w:t>
            </w:r>
          </w:p>
        </w:tc>
      </w:tr>
      <w:tr w:rsidR="00A01414" w:rsidRPr="00CE61E0" w14:paraId="6BC1025D" w14:textId="77777777" w:rsidTr="00CF44E9">
        <w:trPr>
          <w:tblCellSpacing w:w="0" w:type="dxa"/>
          <w:jc w:val="center"/>
        </w:trPr>
        <w:tc>
          <w:tcPr>
            <w:tcW w:w="7732" w:type="dxa"/>
            <w:vMerge/>
            <w:tcBorders>
              <w:left w:val="outset" w:sz="6" w:space="0" w:color="auto"/>
              <w:bottom w:val="outset" w:sz="6" w:space="0" w:color="auto"/>
              <w:right w:val="outset" w:sz="6" w:space="0" w:color="auto"/>
            </w:tcBorders>
            <w:shd w:val="clear" w:color="auto" w:fill="D0D0D0"/>
          </w:tcPr>
          <w:p w14:paraId="72347875" w14:textId="77777777" w:rsidR="00A01414" w:rsidRPr="00CE61E0" w:rsidRDefault="00A01414" w:rsidP="00A01414">
            <w:pPr>
              <w:spacing w:before="100" w:beforeAutospacing="1" w:after="100" w:afterAutospacing="1" w:line="240" w:lineRule="auto"/>
              <w:jc w:val="center"/>
              <w:rPr>
                <w:rFonts w:ascii="GHEA Grapalat" w:eastAsia="Times New Roman" w:hAnsi="GHEA Grapalat" w:cs="Times New Roman"/>
                <w:color w:val="000000"/>
                <w:sz w:val="24"/>
                <w:szCs w:val="24"/>
                <w:lang w:val="en-US"/>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tcPr>
          <w:p w14:paraId="61FE16E4" w14:textId="1F9FB0CD" w:rsidR="00A01414" w:rsidRPr="00CF44E9" w:rsidRDefault="00FB1C0D" w:rsidP="00FB1C0D">
            <w:pPr>
              <w:spacing w:after="0" w:line="240" w:lineRule="auto"/>
              <w:jc w:val="center"/>
              <w:rPr>
                <w:rFonts w:ascii="GHEA Grapalat" w:eastAsia="Times New Roman" w:hAnsi="GHEA Grapalat" w:cs="Times New Roman"/>
                <w:color w:val="000000"/>
                <w:sz w:val="24"/>
                <w:szCs w:val="24"/>
                <w:highlight w:val="lightGray"/>
                <w:lang w:val="en-US"/>
              </w:rPr>
            </w:pPr>
            <w:r w:rsidRPr="00FB1C0D">
              <w:rPr>
                <w:rFonts w:ascii="GHEA Grapalat" w:eastAsia="Times New Roman" w:hAnsi="GHEA Grapalat" w:cs="Times New Roman"/>
                <w:color w:val="000000"/>
                <w:sz w:val="24"/>
                <w:szCs w:val="24"/>
                <w:lang w:val="en-US"/>
              </w:rPr>
              <w:t>01/5-1/12342-2025</w:t>
            </w:r>
          </w:p>
        </w:tc>
      </w:tr>
      <w:tr w:rsidR="00A01414" w:rsidRPr="00CE61E0" w14:paraId="75C26561"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5F5E139B" w14:textId="091CF0FC" w:rsidR="00C15154" w:rsidRDefault="00C15154" w:rsidP="00FB1C0D">
            <w:pPr>
              <w:spacing w:after="0" w:line="360" w:lineRule="auto"/>
              <w:ind w:firstLine="576"/>
              <w:jc w:val="both"/>
              <w:rPr>
                <w:rFonts w:ascii="GHEA Grapalat" w:hAnsi="GHEA Grapalat"/>
                <w:sz w:val="24"/>
                <w:szCs w:val="24"/>
              </w:rPr>
            </w:pPr>
            <w:r>
              <w:rPr>
                <w:rFonts w:ascii="GHEA Grapalat" w:hAnsi="GHEA Grapalat"/>
                <w:sz w:val="24"/>
                <w:szCs w:val="24"/>
              </w:rPr>
              <w:t xml:space="preserve"> «Սեյսմիկ անվտանգության բարելավման ծրագիր» ձեռնարկի «C. Ֆինանսիստի կողմից կազմված ծախսերի մանրամասն </w:t>
            </w:r>
            <w:r>
              <w:rPr>
                <w:rFonts w:ascii="GHEA Grapalat" w:hAnsi="GHEA Grapalat"/>
                <w:sz w:val="24"/>
                <w:szCs w:val="24"/>
              </w:rPr>
              <w:lastRenderedPageBreak/>
              <w:t xml:space="preserve">նախահաշիվ» գլխի 7-րդ աղյուսակում (էջ՝ 10-րդ) նշված է, որ Ծրագրի ֆինանսավորման համար անհրաժեշտ ծախսերը կազմում են 6 մլն ԱՄՆ դոլար, որից 3 մլն ԱՄՆ դոլարը ֆինանսավորելու է ՀՀ կառավարությունը։ </w:t>
            </w:r>
          </w:p>
          <w:p w14:paraId="3655A9F2" w14:textId="52CCD14F" w:rsidR="00CF44E9" w:rsidRDefault="00CF44E9" w:rsidP="00FB1C0D">
            <w:pPr>
              <w:spacing w:after="0" w:line="360" w:lineRule="auto"/>
              <w:ind w:firstLine="576"/>
              <w:jc w:val="both"/>
              <w:rPr>
                <w:rFonts w:ascii="GHEA Grapalat" w:hAnsi="GHEA Grapalat"/>
                <w:sz w:val="24"/>
                <w:szCs w:val="24"/>
              </w:rPr>
            </w:pPr>
            <w:r w:rsidRPr="00CF44E9">
              <w:rPr>
                <w:rFonts w:ascii="GHEA Grapalat" w:hAnsi="GHEA Grapalat"/>
                <w:sz w:val="24"/>
                <w:szCs w:val="24"/>
              </w:rPr>
              <w:t>Հիմք ընդունելով ՀՀ կրթության, գիտության, մշակույթի և սպորտի նախարարության 26</w:t>
            </w:r>
            <w:r w:rsidRPr="00CF44E9">
              <w:rPr>
                <w:rFonts w:ascii="Cambria Math" w:hAnsi="Cambria Math" w:cs="Cambria Math"/>
                <w:sz w:val="24"/>
                <w:szCs w:val="24"/>
              </w:rPr>
              <w:t>․</w:t>
            </w:r>
            <w:r w:rsidRPr="00CF44E9">
              <w:rPr>
                <w:rFonts w:ascii="GHEA Grapalat" w:hAnsi="GHEA Grapalat"/>
                <w:sz w:val="24"/>
                <w:szCs w:val="24"/>
              </w:rPr>
              <w:t>05</w:t>
            </w:r>
            <w:r w:rsidRPr="00CF44E9">
              <w:rPr>
                <w:rFonts w:ascii="Cambria Math" w:hAnsi="Cambria Math" w:cs="Cambria Math"/>
                <w:sz w:val="24"/>
                <w:szCs w:val="24"/>
              </w:rPr>
              <w:t>․</w:t>
            </w:r>
            <w:r w:rsidRPr="00CF44E9">
              <w:rPr>
                <w:rFonts w:ascii="GHEA Grapalat" w:hAnsi="GHEA Grapalat"/>
                <w:sz w:val="24"/>
                <w:szCs w:val="24"/>
              </w:rPr>
              <w:t>2025թ</w:t>
            </w:r>
            <w:r w:rsidRPr="00CF44E9">
              <w:rPr>
                <w:rFonts w:ascii="Cambria Math" w:hAnsi="Cambria Math" w:cs="Cambria Math"/>
                <w:sz w:val="24"/>
                <w:szCs w:val="24"/>
              </w:rPr>
              <w:t>․</w:t>
            </w:r>
            <w:r w:rsidRPr="00CF44E9">
              <w:rPr>
                <w:rFonts w:ascii="GHEA Grapalat" w:hAnsi="GHEA Grapalat"/>
                <w:sz w:val="24"/>
                <w:szCs w:val="24"/>
              </w:rPr>
              <w:t xml:space="preserve"> 01/17</w:t>
            </w:r>
            <w:r w:rsidRPr="00CF44E9">
              <w:rPr>
                <w:rFonts w:ascii="Cambria Math" w:hAnsi="Cambria Math" w:cs="Cambria Math"/>
                <w:sz w:val="24"/>
                <w:szCs w:val="24"/>
              </w:rPr>
              <w:t>․</w:t>
            </w:r>
            <w:r w:rsidRPr="00CF44E9">
              <w:rPr>
                <w:rFonts w:ascii="GHEA Grapalat" w:hAnsi="GHEA Grapalat"/>
                <w:sz w:val="24"/>
                <w:szCs w:val="24"/>
              </w:rPr>
              <w:t>2/16282-2025 գրությամբ ներկայացված պարզաբանումը՝ որի համաձայն  «Սեյսմիկ անվտանգության բարելավման ծրագիր» դրամաշնորհային համաձայնագրի (այսուհետ՝ Համաձայնագիր) շրջանակներում ՀՀ Արմավիրի մարզի Ոսկեհատի դպրոցի կառուցման համար որպես ՀՀ պետական բյուջեից համաֆինանսավորում նախատեսվող 3.0 մլն ԱՄՆ դոլարի չափով անհրաժեշտ գումարի հատկացումը կապահովվի ՀՀ կրթության,  գիտության, մշակույթի և սպորտի նախարարությանը կապիտալ ծախսերի իրականացման համար 2026-2028թթ</w:t>
            </w:r>
            <w:r w:rsidRPr="00CF44E9">
              <w:rPr>
                <w:rFonts w:ascii="Cambria Math" w:hAnsi="Cambria Math" w:cs="Cambria Math"/>
                <w:sz w:val="24"/>
                <w:szCs w:val="24"/>
              </w:rPr>
              <w:t>․</w:t>
            </w:r>
            <w:r w:rsidRPr="00CF44E9">
              <w:rPr>
                <w:rFonts w:ascii="GHEA Grapalat" w:hAnsi="GHEA Grapalat"/>
                <w:sz w:val="24"/>
                <w:szCs w:val="24"/>
              </w:rPr>
              <w:t xml:space="preserve"> հատկացված ընդհանուր չափաքանակների շրջանակներում և 2025թ</w:t>
            </w:r>
            <w:r w:rsidRPr="00CF44E9">
              <w:rPr>
                <w:rFonts w:ascii="Cambria Math" w:hAnsi="Cambria Math" w:cs="Cambria Math"/>
                <w:sz w:val="24"/>
                <w:szCs w:val="24"/>
              </w:rPr>
              <w:t>․</w:t>
            </w:r>
            <w:r w:rsidRPr="00CF44E9">
              <w:rPr>
                <w:rFonts w:ascii="GHEA Grapalat" w:hAnsi="GHEA Grapalat"/>
                <w:sz w:val="24"/>
                <w:szCs w:val="24"/>
              </w:rPr>
              <w:t>-ի համար անհրաժեշտ ֆինանսավորման նպատակով կներկայացվի ՀՀ կառավարության համապատասխան որոշման նախագիծ</w:t>
            </w:r>
            <w:r>
              <w:rPr>
                <w:rFonts w:ascii="GHEA Grapalat" w:hAnsi="GHEA Grapalat"/>
                <w:sz w:val="24"/>
                <w:szCs w:val="24"/>
              </w:rPr>
              <w:t>՝</w:t>
            </w:r>
            <w:r w:rsidRPr="00CF44E9">
              <w:rPr>
                <w:rFonts w:ascii="GHEA Grapalat" w:hAnsi="GHEA Grapalat"/>
                <w:sz w:val="24"/>
                <w:szCs w:val="24"/>
              </w:rPr>
              <w:t xml:space="preserve"> Համաձայնագրի ընդունումը ՀՀ պետական բյուջեից չի առաջացնի լրացուցիչ ֆինանսական պարտավորություններ։   </w:t>
            </w:r>
          </w:p>
          <w:p w14:paraId="724421DC" w14:textId="3789E581" w:rsidR="00A01414" w:rsidRPr="00DD6208" w:rsidRDefault="00C15154" w:rsidP="00FB1C0D">
            <w:pPr>
              <w:spacing w:after="0" w:line="360" w:lineRule="auto"/>
              <w:ind w:firstLine="567"/>
              <w:contextualSpacing/>
              <w:jc w:val="both"/>
              <w:rPr>
                <w:rFonts w:ascii="GHEA Grapalat" w:hAnsi="GHEA Grapalat"/>
                <w:sz w:val="24"/>
                <w:szCs w:val="24"/>
              </w:rPr>
            </w:pPr>
            <w:r>
              <w:rPr>
                <w:rFonts w:ascii="GHEA Grapalat" w:hAnsi="GHEA Grapalat" w:cs="Sylfaen"/>
                <w:sz w:val="24"/>
                <w:szCs w:val="24"/>
              </w:rPr>
              <w:t xml:space="preserve">Միաժամանակ </w:t>
            </w:r>
            <w:r w:rsidR="00FB1C0D">
              <w:rPr>
                <w:rFonts w:ascii="GHEA Grapalat" w:hAnsi="GHEA Grapalat" w:cs="Sylfaen"/>
                <w:sz w:val="24"/>
                <w:szCs w:val="24"/>
              </w:rPr>
              <w:t>Համաձայնագրում</w:t>
            </w:r>
            <w:r>
              <w:rPr>
                <w:rFonts w:ascii="GHEA Grapalat" w:hAnsi="GHEA Grapalat" w:cs="Sylfaen"/>
                <w:sz w:val="24"/>
                <w:szCs w:val="24"/>
              </w:rPr>
              <w:t xml:space="preserve"> </w:t>
            </w:r>
            <w:r>
              <w:rPr>
                <w:rFonts w:ascii="GHEA Grapalat" w:hAnsi="GHEA Grapalat" w:cs="Franklin Gothic Medium Cond"/>
                <w:sz w:val="24"/>
                <w:szCs w:val="24"/>
                <w:lang w:eastAsia="ru-RU"/>
              </w:rPr>
              <w:t>եկամուտ</w:t>
            </w:r>
            <w:bookmarkStart w:id="0" w:name="_GoBack"/>
            <w:bookmarkEnd w:id="0"/>
            <w:r>
              <w:rPr>
                <w:rFonts w:ascii="GHEA Grapalat" w:hAnsi="GHEA Grapalat" w:cs="Franklin Gothic Medium Cond"/>
                <w:sz w:val="24"/>
                <w:szCs w:val="24"/>
                <w:lang w:eastAsia="ru-RU"/>
              </w:rPr>
              <w:t>ների նվազեցում նախատեսող դրույթներ</w:t>
            </w:r>
            <w:r>
              <w:rPr>
                <w:sz w:val="24"/>
                <w:szCs w:val="24"/>
              </w:rPr>
              <w:t xml:space="preserve"> </w:t>
            </w:r>
            <w:r>
              <w:rPr>
                <w:rFonts w:ascii="GHEA Grapalat" w:hAnsi="GHEA Grapalat" w:cs="Franklin Gothic Medium Cond"/>
                <w:sz w:val="24"/>
                <w:szCs w:val="24"/>
                <w:lang w:eastAsia="ru-RU"/>
              </w:rPr>
              <w:t>առկա չեն:</w:t>
            </w:r>
          </w:p>
        </w:tc>
        <w:tc>
          <w:tcPr>
            <w:tcW w:w="90" w:type="dxa"/>
            <w:tcBorders>
              <w:top w:val="outset" w:sz="6" w:space="0" w:color="auto"/>
              <w:left w:val="outset" w:sz="6" w:space="0" w:color="auto"/>
              <w:bottom w:val="outset" w:sz="6" w:space="0" w:color="auto"/>
              <w:right w:val="nil"/>
            </w:tcBorders>
            <w:shd w:val="clear" w:color="auto" w:fill="FFFFFF"/>
          </w:tcPr>
          <w:p w14:paraId="3AD3E46A" w14:textId="0EE0C720" w:rsidR="00A01414" w:rsidRPr="00CE61E0" w:rsidRDefault="00A01414" w:rsidP="00A01414">
            <w:pPr>
              <w:spacing w:after="0" w:line="240" w:lineRule="auto"/>
              <w:rPr>
                <w:rFonts w:ascii="GHEA Grapalat" w:eastAsia="Times New Roman" w:hAnsi="GHEA Grapalat" w:cs="Times New Roman"/>
                <w:color w:val="000000"/>
                <w:sz w:val="24"/>
                <w:szCs w:val="24"/>
              </w:rPr>
            </w:pPr>
          </w:p>
        </w:tc>
        <w:tc>
          <w:tcPr>
            <w:tcW w:w="3060" w:type="dxa"/>
            <w:tcBorders>
              <w:top w:val="outset" w:sz="6" w:space="0" w:color="auto"/>
              <w:left w:val="nil"/>
              <w:bottom w:val="outset" w:sz="6" w:space="0" w:color="auto"/>
              <w:right w:val="outset" w:sz="6" w:space="0" w:color="auto"/>
            </w:tcBorders>
            <w:shd w:val="clear" w:color="auto" w:fill="FFFFFF"/>
          </w:tcPr>
          <w:p w14:paraId="2D74E4CD" w14:textId="77777777" w:rsidR="00CF44E9" w:rsidRDefault="00CF44E9" w:rsidP="00CF44E9">
            <w:pPr>
              <w:spacing w:after="0" w:line="240" w:lineRule="auto"/>
              <w:ind w:firstLine="576"/>
              <w:jc w:val="center"/>
              <w:rPr>
                <w:rFonts w:ascii="GHEA Grapalat" w:eastAsia="Times New Roman" w:hAnsi="GHEA Grapalat" w:cs="Times New Roman"/>
                <w:color w:val="000000"/>
                <w:sz w:val="24"/>
                <w:szCs w:val="24"/>
              </w:rPr>
            </w:pPr>
          </w:p>
          <w:p w14:paraId="062A90FC" w14:textId="77777777" w:rsidR="00CF44E9" w:rsidRDefault="00CF44E9" w:rsidP="00CF44E9">
            <w:pPr>
              <w:spacing w:after="0" w:line="240" w:lineRule="auto"/>
              <w:ind w:firstLine="576"/>
              <w:jc w:val="center"/>
              <w:rPr>
                <w:rFonts w:ascii="GHEA Grapalat" w:eastAsia="Times New Roman" w:hAnsi="GHEA Grapalat" w:cs="Times New Roman"/>
                <w:color w:val="000000"/>
                <w:sz w:val="24"/>
                <w:szCs w:val="24"/>
              </w:rPr>
            </w:pPr>
          </w:p>
          <w:p w14:paraId="3006E8FD" w14:textId="61EBEA3F" w:rsidR="00CF44E9" w:rsidRDefault="00CF44E9" w:rsidP="00CF44E9">
            <w:pPr>
              <w:spacing w:after="0" w:line="240" w:lineRule="auto"/>
              <w:ind w:firstLine="576"/>
              <w:jc w:val="center"/>
              <w:rPr>
                <w:rFonts w:ascii="GHEA Grapalat" w:eastAsia="Times New Roman" w:hAnsi="GHEA Grapalat" w:cs="Times New Roman"/>
                <w:color w:val="000000"/>
                <w:sz w:val="24"/>
                <w:szCs w:val="24"/>
              </w:rPr>
            </w:pPr>
          </w:p>
          <w:p w14:paraId="32866AC6" w14:textId="77777777" w:rsidR="00FB1C0D" w:rsidRDefault="00FB1C0D" w:rsidP="00CF44E9">
            <w:pPr>
              <w:spacing w:after="0" w:line="240" w:lineRule="auto"/>
              <w:ind w:firstLine="576"/>
              <w:jc w:val="center"/>
              <w:rPr>
                <w:rFonts w:ascii="GHEA Grapalat" w:eastAsia="Times New Roman" w:hAnsi="GHEA Grapalat" w:cs="Times New Roman"/>
                <w:color w:val="000000"/>
                <w:sz w:val="24"/>
                <w:szCs w:val="24"/>
              </w:rPr>
            </w:pPr>
          </w:p>
          <w:p w14:paraId="73EE92E7" w14:textId="77777777" w:rsidR="00FB1C0D" w:rsidRDefault="00FB1C0D" w:rsidP="00CF44E9">
            <w:pPr>
              <w:tabs>
                <w:tab w:val="left" w:pos="630"/>
              </w:tabs>
              <w:spacing w:after="0" w:line="240" w:lineRule="auto"/>
              <w:jc w:val="center"/>
              <w:rPr>
                <w:rFonts w:ascii="GHEA Grapalat" w:eastAsia="Times New Roman" w:hAnsi="GHEA Grapalat" w:cs="Times New Roman"/>
                <w:color w:val="000000"/>
                <w:sz w:val="24"/>
                <w:szCs w:val="24"/>
              </w:rPr>
            </w:pPr>
          </w:p>
          <w:p w14:paraId="1FF2C15B" w14:textId="77777777" w:rsidR="00FB1C0D" w:rsidRDefault="00FB1C0D" w:rsidP="00CF44E9">
            <w:pPr>
              <w:tabs>
                <w:tab w:val="left" w:pos="630"/>
              </w:tabs>
              <w:spacing w:after="0" w:line="240" w:lineRule="auto"/>
              <w:jc w:val="center"/>
              <w:rPr>
                <w:rFonts w:ascii="GHEA Grapalat" w:eastAsia="Times New Roman" w:hAnsi="GHEA Grapalat" w:cs="Times New Roman"/>
                <w:color w:val="000000"/>
                <w:sz w:val="24"/>
                <w:szCs w:val="24"/>
              </w:rPr>
            </w:pPr>
          </w:p>
          <w:p w14:paraId="2E418A41" w14:textId="77777777" w:rsidR="00FB1C0D" w:rsidRDefault="00FB1C0D" w:rsidP="00CF44E9">
            <w:pPr>
              <w:tabs>
                <w:tab w:val="left" w:pos="630"/>
              </w:tabs>
              <w:spacing w:after="0" w:line="240" w:lineRule="auto"/>
              <w:jc w:val="center"/>
              <w:rPr>
                <w:rFonts w:ascii="GHEA Grapalat" w:eastAsia="Times New Roman" w:hAnsi="GHEA Grapalat" w:cs="Times New Roman"/>
                <w:color w:val="000000"/>
                <w:sz w:val="24"/>
                <w:szCs w:val="24"/>
              </w:rPr>
            </w:pPr>
          </w:p>
          <w:p w14:paraId="76F4CA3B" w14:textId="77777777" w:rsidR="00FB1C0D" w:rsidRDefault="00FB1C0D" w:rsidP="00CF44E9">
            <w:pPr>
              <w:tabs>
                <w:tab w:val="left" w:pos="630"/>
              </w:tabs>
              <w:spacing w:after="0" w:line="240" w:lineRule="auto"/>
              <w:jc w:val="center"/>
              <w:rPr>
                <w:rFonts w:ascii="GHEA Grapalat" w:eastAsia="Times New Roman" w:hAnsi="GHEA Grapalat" w:cs="Times New Roman"/>
                <w:color w:val="000000"/>
                <w:sz w:val="24"/>
                <w:szCs w:val="24"/>
              </w:rPr>
            </w:pPr>
          </w:p>
          <w:p w14:paraId="064D08CA" w14:textId="77777777" w:rsidR="00FB1C0D" w:rsidRDefault="00FB1C0D" w:rsidP="00CF44E9">
            <w:pPr>
              <w:tabs>
                <w:tab w:val="left" w:pos="630"/>
              </w:tabs>
              <w:spacing w:after="0" w:line="240" w:lineRule="auto"/>
              <w:jc w:val="center"/>
              <w:rPr>
                <w:rFonts w:ascii="GHEA Grapalat" w:eastAsia="Times New Roman" w:hAnsi="GHEA Grapalat" w:cs="Times New Roman"/>
                <w:color w:val="000000"/>
                <w:sz w:val="24"/>
                <w:szCs w:val="24"/>
              </w:rPr>
            </w:pPr>
          </w:p>
          <w:p w14:paraId="4CA0BFC8" w14:textId="27FF4028" w:rsidR="00CF44E9" w:rsidRDefault="00CF44E9" w:rsidP="00CF44E9">
            <w:pPr>
              <w:tabs>
                <w:tab w:val="left" w:pos="630"/>
              </w:tabs>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Ընդունվել է </w:t>
            </w:r>
          </w:p>
          <w:p w14:paraId="6DEE9B22" w14:textId="004AB224" w:rsidR="00A01414" w:rsidRPr="002242F5" w:rsidRDefault="00CF44E9" w:rsidP="00CF44E9">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A01414" w:rsidRPr="00CE61E0" w14:paraId="02D4CF26"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DB82829" w14:textId="43A52C17" w:rsidR="00A01414" w:rsidRPr="00CE61E0" w:rsidRDefault="00A01414" w:rsidP="00A01414">
            <w:pPr>
              <w:spacing w:before="100" w:beforeAutospacing="1" w:after="100" w:afterAutospacing="1" w:line="24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lastRenderedPageBreak/>
              <w:t> </w:t>
            </w:r>
            <w:r w:rsidR="00650A19">
              <w:rPr>
                <w:rFonts w:ascii="GHEA Grapalat" w:eastAsia="Times New Roman" w:hAnsi="GHEA Grapalat" w:cs="Times New Roman"/>
                <w:color w:val="000000"/>
                <w:sz w:val="24"/>
                <w:szCs w:val="24"/>
              </w:rPr>
              <w:t>4</w:t>
            </w:r>
            <w:r w:rsidRPr="00CE61E0">
              <w:rPr>
                <w:rFonts w:ascii="GHEA Grapalat" w:eastAsia="Times New Roman" w:hAnsi="GHEA Grapalat" w:cs="Times New Roman"/>
                <w:color w:val="000000"/>
                <w:sz w:val="24"/>
                <w:szCs w:val="24"/>
              </w:rPr>
              <w:t>. ՀՀ ՊԵՏԱԿԱՆ ԳՈԻՅՔԻ ԿԱՌԱՎԱՐՄԱՆ ԿՈՄԻՏԵ</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CE9725A" w14:textId="62DBA0BC" w:rsidR="00A01414" w:rsidRPr="00594807" w:rsidRDefault="00504928" w:rsidP="00A867DF">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20</w:t>
            </w:r>
            <w:r w:rsidR="00A01414" w:rsidRPr="00594807">
              <w:rPr>
                <w:rFonts w:ascii="GHEA Grapalat" w:eastAsia="Times New Roman" w:hAnsi="GHEA Grapalat" w:cs="Times New Roman"/>
                <w:color w:val="000000"/>
                <w:sz w:val="24"/>
                <w:szCs w:val="24"/>
              </w:rPr>
              <w:t>.</w:t>
            </w:r>
            <w:r w:rsidR="00A01414">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1</w:t>
            </w:r>
            <w:r w:rsidR="00A01414" w:rsidRPr="00594807">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00A01414" w:rsidRPr="00594807">
              <w:rPr>
                <w:rFonts w:ascii="GHEA Grapalat" w:eastAsia="Times New Roman" w:hAnsi="GHEA Grapalat" w:cs="Times New Roman"/>
                <w:color w:val="000000"/>
                <w:sz w:val="24"/>
                <w:szCs w:val="24"/>
              </w:rPr>
              <w:t>թ.</w:t>
            </w:r>
          </w:p>
        </w:tc>
      </w:tr>
      <w:tr w:rsidR="00A01414" w:rsidRPr="00CE61E0" w14:paraId="3ACC34D2" w14:textId="77777777" w:rsidTr="00CF44E9">
        <w:trPr>
          <w:trHeight w:val="309"/>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91BA039" w14:textId="77777777" w:rsidR="00A01414" w:rsidRPr="00594807" w:rsidRDefault="00A01414" w:rsidP="00A01414">
            <w:pPr>
              <w:spacing w:after="0" w:line="240" w:lineRule="auto"/>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3DE861E" w14:textId="6A989DC3" w:rsidR="00A01414" w:rsidRPr="00CE61E0" w:rsidRDefault="00504928" w:rsidP="00A01414">
            <w:pPr>
              <w:spacing w:after="0" w:line="240" w:lineRule="auto"/>
              <w:jc w:val="center"/>
              <w:rPr>
                <w:rFonts w:ascii="GHEA Grapalat" w:eastAsia="Times New Roman" w:hAnsi="GHEA Grapalat" w:cs="Times New Roman"/>
                <w:color w:val="000000"/>
                <w:sz w:val="24"/>
                <w:szCs w:val="24"/>
              </w:rPr>
            </w:pPr>
            <w:r w:rsidRPr="00504928">
              <w:rPr>
                <w:rFonts w:ascii="GHEA Grapalat" w:eastAsia="Times New Roman" w:hAnsi="GHEA Grapalat" w:cs="Times New Roman"/>
                <w:color w:val="000000"/>
                <w:sz w:val="24"/>
                <w:szCs w:val="24"/>
              </w:rPr>
              <w:t>ԴԽ//2004-2025</w:t>
            </w:r>
          </w:p>
        </w:tc>
      </w:tr>
      <w:tr w:rsidR="00A01414" w:rsidRPr="00CE61E0" w14:paraId="18B9DE57" w14:textId="77777777" w:rsidTr="00A0051D">
        <w:trPr>
          <w:trHeight w:val="1236"/>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vAlign w:val="center"/>
          </w:tcPr>
          <w:p w14:paraId="443082C5" w14:textId="24709F7F" w:rsidR="00A01414" w:rsidRPr="003C7162" w:rsidRDefault="00504928" w:rsidP="00FB1C0D">
            <w:pPr>
              <w:spacing w:after="0" w:line="360" w:lineRule="auto"/>
              <w:jc w:val="both"/>
              <w:rPr>
                <w:rFonts w:ascii="GHEA Grapalat" w:eastAsia="Calibri" w:hAnsi="GHEA Grapalat" w:cstheme="minorHAnsi"/>
                <w:bCs/>
                <w:color w:val="000000"/>
                <w:sz w:val="24"/>
                <w:szCs w:val="24"/>
              </w:rPr>
            </w:pPr>
            <w:r w:rsidRPr="00504928">
              <w:rPr>
                <w:rStyle w:val="2"/>
                <w:rFonts w:ascii="GHEA Grapalat" w:eastAsia="Calibri" w:hAnsi="GHEA Grapalat" w:cstheme="minorHAnsi"/>
                <w:b w:val="0"/>
                <w:sz w:val="24"/>
                <w:szCs w:val="24"/>
              </w:rPr>
              <w:t xml:space="preserve">Հայաստանի Հանրապետության և Ասիական զարգացման բանկի միջև «Սեյսմիկ անվտանգության բարելավման ծրագիր» դրամաշնորհային համաձայնագրով «Պետական գույքի կառավարման մասին» օրենքի կարգավորման շրջանակում </w:t>
            </w:r>
            <w:r w:rsidRPr="00504928">
              <w:rPr>
                <w:rStyle w:val="2"/>
                <w:rFonts w:ascii="GHEA Grapalat" w:eastAsia="Calibri" w:hAnsi="GHEA Grapalat" w:cstheme="minorHAnsi"/>
                <w:b w:val="0"/>
                <w:sz w:val="24"/>
                <w:szCs w:val="24"/>
              </w:rPr>
              <w:lastRenderedPageBreak/>
              <w:t>Հայաստանի Հանրապետության համար գույքային պարտավորություններ նախատեսող դրույթներ առկա չեն։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3DB5EF3" w14:textId="77777777" w:rsidR="00A01414" w:rsidRDefault="00A01414" w:rsidP="00504928">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Ընդունվել է</w:t>
            </w:r>
          </w:p>
          <w:p w14:paraId="141585C7" w14:textId="51D660F9" w:rsidR="00A01414" w:rsidRPr="00CE61E0" w:rsidRDefault="00A01414" w:rsidP="00A01414">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r w:rsidR="00650A19" w:rsidRPr="00594807" w14:paraId="59B8CCC0" w14:textId="77777777" w:rsidTr="00CF44E9">
        <w:trPr>
          <w:tblCellSpacing w:w="0" w:type="dxa"/>
          <w:jc w:val="center"/>
        </w:trPr>
        <w:tc>
          <w:tcPr>
            <w:tcW w:w="77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B676A33" w14:textId="2BF0EAA5" w:rsidR="00650A19" w:rsidRPr="00CE61E0" w:rsidRDefault="00650A19" w:rsidP="00FB1C0D">
            <w:pPr>
              <w:spacing w:before="100" w:beforeAutospacing="1" w:after="100" w:afterAutospacing="1" w:line="360" w:lineRule="auto"/>
              <w:jc w:val="center"/>
              <w:rPr>
                <w:rFonts w:ascii="GHEA Grapalat" w:eastAsia="Times New Roman" w:hAnsi="GHEA Grapalat" w:cs="Times New Roman"/>
                <w:color w:val="000000"/>
                <w:sz w:val="24"/>
                <w:szCs w:val="24"/>
              </w:rPr>
            </w:pPr>
            <w:r w:rsidRPr="00CE61E0">
              <w:rPr>
                <w:rFonts w:ascii="Calibri" w:eastAsia="Times New Roman" w:hAnsi="Calibri" w:cs="Calibri"/>
                <w:color w:val="000000"/>
                <w:sz w:val="24"/>
                <w:szCs w:val="24"/>
              </w:rPr>
              <w:t> </w:t>
            </w:r>
            <w:r>
              <w:rPr>
                <w:rFonts w:ascii="GHEA Grapalat" w:eastAsia="Times New Roman" w:hAnsi="GHEA Grapalat" w:cs="Times New Roman"/>
                <w:color w:val="000000"/>
                <w:sz w:val="24"/>
                <w:szCs w:val="24"/>
              </w:rPr>
              <w:t>5</w:t>
            </w:r>
            <w:r w:rsidRPr="00CE61E0">
              <w:rPr>
                <w:rFonts w:ascii="GHEA Grapalat" w:eastAsia="Times New Roman" w:hAnsi="GHEA Grapalat" w:cs="Times New Roman"/>
                <w:color w:val="000000"/>
                <w:sz w:val="24"/>
                <w:szCs w:val="24"/>
              </w:rPr>
              <w:t xml:space="preserve">. ՀՀ </w:t>
            </w:r>
            <w:r w:rsidR="00A4188D" w:rsidRPr="00A4188D">
              <w:rPr>
                <w:rFonts w:ascii="GHEA Grapalat" w:eastAsia="Times New Roman" w:hAnsi="GHEA Grapalat" w:cs="Times New Roman"/>
                <w:color w:val="000000"/>
                <w:sz w:val="24"/>
                <w:szCs w:val="24"/>
              </w:rPr>
              <w:t xml:space="preserve">ԿՐԹՈՒԹՅԱՆ, ԳԻՏՈՒԹՅԱՆ, ՄՇԱԿՈՒՅԹԻ </w:t>
            </w:r>
            <w:r w:rsidR="00A4188D">
              <w:rPr>
                <w:rFonts w:ascii="GHEA Grapalat" w:eastAsia="Times New Roman" w:hAnsi="GHEA Grapalat" w:cs="Times New Roman"/>
                <w:color w:val="000000"/>
                <w:sz w:val="24"/>
                <w:szCs w:val="24"/>
              </w:rPr>
              <w:t>ԵՎ</w:t>
            </w:r>
            <w:r w:rsidR="00A4188D" w:rsidRPr="00A4188D">
              <w:rPr>
                <w:rFonts w:ascii="GHEA Grapalat" w:eastAsia="Times New Roman" w:hAnsi="GHEA Grapalat" w:cs="Times New Roman"/>
                <w:color w:val="000000"/>
                <w:sz w:val="24"/>
                <w:szCs w:val="24"/>
              </w:rPr>
              <w:t xml:space="preserve"> ՍՊՈՐՏԻ ՆԱԽԱՐԱՐՈՒԹՅՈՒՆ</w:t>
            </w: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1961D86F" w14:textId="3944AC01" w:rsidR="00650A19" w:rsidRPr="00594807" w:rsidRDefault="00504928" w:rsidP="00504928">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24</w:t>
            </w:r>
            <w:r w:rsidR="00650A19" w:rsidRPr="00594807">
              <w:rPr>
                <w:rFonts w:ascii="GHEA Grapalat" w:eastAsia="Times New Roman" w:hAnsi="GHEA Grapalat" w:cs="Times New Roman"/>
                <w:color w:val="000000"/>
                <w:sz w:val="24"/>
                <w:szCs w:val="24"/>
              </w:rPr>
              <w:t>.</w:t>
            </w:r>
            <w:r w:rsidR="00650A19">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rPr>
              <w:t>1</w:t>
            </w:r>
            <w:r w:rsidR="00650A19" w:rsidRPr="00594807">
              <w:rPr>
                <w:rFonts w:ascii="GHEA Grapalat" w:eastAsia="Times New Roman" w:hAnsi="GHEA Grapalat" w:cs="Times New Roman"/>
                <w:color w:val="000000"/>
                <w:sz w:val="24"/>
                <w:szCs w:val="24"/>
              </w:rPr>
              <w:t>.</w:t>
            </w:r>
            <w:r w:rsidR="00650A19" w:rsidRPr="00CE61E0">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rPr>
              <w:t>5</w:t>
            </w:r>
            <w:r w:rsidR="00650A19" w:rsidRPr="00594807">
              <w:rPr>
                <w:rFonts w:ascii="GHEA Grapalat" w:eastAsia="Times New Roman" w:hAnsi="GHEA Grapalat" w:cs="Times New Roman"/>
                <w:color w:val="000000"/>
                <w:sz w:val="24"/>
                <w:szCs w:val="24"/>
              </w:rPr>
              <w:t>թ.</w:t>
            </w:r>
          </w:p>
        </w:tc>
      </w:tr>
      <w:tr w:rsidR="00650A19" w:rsidRPr="00CE61E0" w14:paraId="055C05C5" w14:textId="77777777" w:rsidTr="00CF44E9">
        <w:trPr>
          <w:tblCellSpacing w:w="0" w:type="dxa"/>
          <w:jc w:val="center"/>
        </w:trPr>
        <w:tc>
          <w:tcPr>
            <w:tcW w:w="77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93C4F5" w14:textId="77777777" w:rsidR="00650A19" w:rsidRPr="00594807" w:rsidRDefault="00650A19" w:rsidP="00FB1C0D">
            <w:pPr>
              <w:spacing w:after="0" w:line="360" w:lineRule="auto"/>
              <w:rPr>
                <w:rFonts w:ascii="GHEA Grapalat" w:eastAsia="Times New Roman" w:hAnsi="GHEA Grapalat" w:cs="Times New Roman"/>
                <w:color w:val="000000"/>
                <w:sz w:val="24"/>
                <w:szCs w:val="24"/>
              </w:rPr>
            </w:pPr>
          </w:p>
        </w:tc>
        <w:tc>
          <w:tcPr>
            <w:tcW w:w="315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CF7B15D" w14:textId="5E003900" w:rsidR="00650A19" w:rsidRPr="00CE61E0" w:rsidRDefault="00504928" w:rsidP="00376746">
            <w:pPr>
              <w:spacing w:after="0" w:line="240" w:lineRule="auto"/>
              <w:jc w:val="center"/>
              <w:rPr>
                <w:rFonts w:ascii="GHEA Grapalat" w:eastAsia="Times New Roman" w:hAnsi="GHEA Grapalat" w:cs="Times New Roman"/>
                <w:color w:val="000000"/>
                <w:sz w:val="24"/>
                <w:szCs w:val="24"/>
              </w:rPr>
            </w:pPr>
            <w:r w:rsidRPr="00504928">
              <w:rPr>
                <w:rFonts w:ascii="GHEA Grapalat" w:eastAsia="Times New Roman" w:hAnsi="GHEA Grapalat" w:cs="Times New Roman"/>
                <w:color w:val="000000"/>
                <w:sz w:val="24"/>
                <w:szCs w:val="24"/>
              </w:rPr>
              <w:t>01/21/2167-2025</w:t>
            </w:r>
          </w:p>
        </w:tc>
      </w:tr>
      <w:tr w:rsidR="00650A19" w:rsidRPr="005A32FC" w14:paraId="53C13814" w14:textId="77777777" w:rsidTr="00CF44E9">
        <w:trPr>
          <w:tblCellSpacing w:w="0" w:type="dxa"/>
          <w:jc w:val="center"/>
        </w:trPr>
        <w:tc>
          <w:tcPr>
            <w:tcW w:w="7732" w:type="dxa"/>
            <w:tcBorders>
              <w:top w:val="outset" w:sz="6" w:space="0" w:color="auto"/>
              <w:left w:val="outset" w:sz="6" w:space="0" w:color="auto"/>
              <w:bottom w:val="outset" w:sz="6" w:space="0" w:color="auto"/>
              <w:right w:val="outset" w:sz="6" w:space="0" w:color="auto"/>
            </w:tcBorders>
            <w:shd w:val="clear" w:color="auto" w:fill="FFFFFF"/>
          </w:tcPr>
          <w:p w14:paraId="5E3FDD4C" w14:textId="7A6A7887" w:rsidR="00650A19" w:rsidRPr="00A539FF" w:rsidRDefault="00FB1C0D" w:rsidP="00FB1C0D">
            <w:pPr>
              <w:pStyle w:val="msonormalmrcssattr"/>
              <w:shd w:val="clear" w:color="auto" w:fill="FFFFFF"/>
              <w:tabs>
                <w:tab w:val="left" w:pos="567"/>
              </w:tabs>
              <w:spacing w:before="0" w:beforeAutospacing="0" w:after="0" w:afterAutospacing="0" w:line="360" w:lineRule="auto"/>
              <w:jc w:val="both"/>
              <w:rPr>
                <w:rFonts w:ascii="GHEA Grapalat" w:hAnsi="GHEA Grapalat"/>
                <w:lang w:val="hy-AM"/>
              </w:rPr>
            </w:pPr>
            <w:r>
              <w:rPr>
                <w:rFonts w:ascii="GHEA Grapalat" w:hAnsi="GHEA Grapalat"/>
                <w:lang w:val="hy-AM"/>
              </w:rPr>
              <w:t>Հ</w:t>
            </w:r>
            <w:r w:rsidR="00504928">
              <w:rPr>
                <w:rFonts w:ascii="GHEA Grapalat" w:hAnsi="GHEA Grapalat"/>
                <w:lang w:val="hy-AM"/>
              </w:rPr>
              <w:t xml:space="preserve">իմք ընդունելով ՀՀ կառավարության 2023 թվականի մարտի 16-ի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3-րդ նպատակի 3.1.3 գործողությունը, որը նախատեսում է հանրակրթական ուսումնական հաստատությունների շենքային պայմանների բարելավում, այդ թվում՝ սեյսմիկ անվտանգության ապահովում, փոքրաքանակ աշակերտական համակազմ ունեցող բնակավայրերում մոդուլային դպրոցական շենքերի կառուցում, ըստ անհրաժեշտության՝ հիմնանորոգման, վերակառուցման և վերանորոգման այլ աշխատանքներ, ՀՀ կրթության, գիտության, մշակույթի և սպորտի նախարարությունը վերահաստատում է իր դրական դիրքորոշումը դրամաշնորհային համաձայնագրի կնքման նպատակահարմարության առնչությամբ: </w:t>
            </w:r>
          </w:p>
        </w:tc>
        <w:tc>
          <w:tcPr>
            <w:tcW w:w="90" w:type="dxa"/>
            <w:tcBorders>
              <w:top w:val="outset" w:sz="6" w:space="0" w:color="auto"/>
              <w:left w:val="outset" w:sz="6" w:space="0" w:color="auto"/>
              <w:bottom w:val="outset" w:sz="6" w:space="0" w:color="auto"/>
              <w:right w:val="nil"/>
            </w:tcBorders>
            <w:shd w:val="clear" w:color="auto" w:fill="FFFFFF"/>
          </w:tcPr>
          <w:p w14:paraId="5319992E" w14:textId="77777777" w:rsidR="00650A19" w:rsidRPr="00CE61E0" w:rsidRDefault="00650A19" w:rsidP="00376746">
            <w:pPr>
              <w:spacing w:after="0" w:line="240" w:lineRule="auto"/>
              <w:ind w:right="180"/>
              <w:jc w:val="center"/>
              <w:rPr>
                <w:rFonts w:ascii="GHEA Grapalat" w:eastAsia="Times New Roman" w:hAnsi="GHEA Grapalat" w:cs="Times New Roman"/>
                <w:color w:val="000000"/>
                <w:sz w:val="24"/>
                <w:szCs w:val="24"/>
              </w:rPr>
            </w:pPr>
          </w:p>
        </w:tc>
        <w:tc>
          <w:tcPr>
            <w:tcW w:w="3060" w:type="dxa"/>
            <w:tcBorders>
              <w:top w:val="outset" w:sz="6" w:space="0" w:color="auto"/>
              <w:left w:val="nil"/>
              <w:bottom w:val="outset" w:sz="6" w:space="0" w:color="auto"/>
              <w:right w:val="outset" w:sz="6" w:space="0" w:color="auto"/>
            </w:tcBorders>
            <w:shd w:val="clear" w:color="auto" w:fill="FFFFFF"/>
          </w:tcPr>
          <w:p w14:paraId="2405C935" w14:textId="77777777" w:rsidR="00FB1C0D" w:rsidRDefault="00FB1C0D" w:rsidP="00376746">
            <w:pPr>
              <w:spacing w:after="0" w:line="240" w:lineRule="auto"/>
              <w:jc w:val="center"/>
              <w:rPr>
                <w:rFonts w:ascii="GHEA Grapalat" w:eastAsia="Times New Roman" w:hAnsi="GHEA Grapalat" w:cs="Times New Roman"/>
                <w:color w:val="000000"/>
                <w:sz w:val="24"/>
                <w:szCs w:val="24"/>
              </w:rPr>
            </w:pPr>
          </w:p>
          <w:p w14:paraId="0AC47082" w14:textId="77777777" w:rsidR="00FB1C0D" w:rsidRDefault="00FB1C0D" w:rsidP="00376746">
            <w:pPr>
              <w:spacing w:after="0" w:line="240" w:lineRule="auto"/>
              <w:jc w:val="center"/>
              <w:rPr>
                <w:rFonts w:ascii="GHEA Grapalat" w:eastAsia="Times New Roman" w:hAnsi="GHEA Grapalat" w:cs="Times New Roman"/>
                <w:color w:val="000000"/>
                <w:sz w:val="24"/>
                <w:szCs w:val="24"/>
              </w:rPr>
            </w:pPr>
          </w:p>
          <w:p w14:paraId="49A67965" w14:textId="77777777" w:rsidR="00FB1C0D" w:rsidRDefault="00FB1C0D" w:rsidP="00376746">
            <w:pPr>
              <w:spacing w:after="0" w:line="240" w:lineRule="auto"/>
              <w:jc w:val="center"/>
              <w:rPr>
                <w:rFonts w:ascii="GHEA Grapalat" w:eastAsia="Times New Roman" w:hAnsi="GHEA Grapalat" w:cs="Times New Roman"/>
                <w:color w:val="000000"/>
                <w:sz w:val="24"/>
                <w:szCs w:val="24"/>
              </w:rPr>
            </w:pPr>
          </w:p>
          <w:p w14:paraId="1FA38A39" w14:textId="77777777" w:rsidR="00FB1C0D" w:rsidRDefault="00FB1C0D" w:rsidP="00376746">
            <w:pPr>
              <w:spacing w:after="0" w:line="240" w:lineRule="auto"/>
              <w:jc w:val="center"/>
              <w:rPr>
                <w:rFonts w:ascii="GHEA Grapalat" w:eastAsia="Times New Roman" w:hAnsi="GHEA Grapalat" w:cs="Times New Roman"/>
                <w:color w:val="000000"/>
                <w:sz w:val="24"/>
                <w:szCs w:val="24"/>
              </w:rPr>
            </w:pPr>
          </w:p>
          <w:p w14:paraId="28142587" w14:textId="77777777" w:rsidR="00FB1C0D" w:rsidRDefault="00FB1C0D" w:rsidP="00376746">
            <w:pPr>
              <w:spacing w:after="0" w:line="240" w:lineRule="auto"/>
              <w:jc w:val="center"/>
              <w:rPr>
                <w:rFonts w:ascii="GHEA Grapalat" w:eastAsia="Times New Roman" w:hAnsi="GHEA Grapalat" w:cs="Times New Roman"/>
                <w:color w:val="000000"/>
                <w:sz w:val="24"/>
                <w:szCs w:val="24"/>
              </w:rPr>
            </w:pPr>
          </w:p>
          <w:p w14:paraId="54060689" w14:textId="5FFA802D" w:rsidR="00650A19" w:rsidRDefault="00650A19" w:rsidP="0037674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p w14:paraId="0635A9D6" w14:textId="77777777" w:rsidR="00650A19" w:rsidRPr="005A32FC" w:rsidRDefault="00650A19" w:rsidP="00376746">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ի գիտություն:</w:t>
            </w:r>
          </w:p>
        </w:tc>
      </w:tr>
    </w:tbl>
    <w:p w14:paraId="2D93682E" w14:textId="2CB0883D" w:rsidR="00B01DCA" w:rsidRPr="00CE61E0" w:rsidRDefault="00B01DCA" w:rsidP="00650A19">
      <w:pPr>
        <w:tabs>
          <w:tab w:val="left" w:pos="1065"/>
        </w:tabs>
        <w:spacing w:line="240" w:lineRule="auto"/>
        <w:rPr>
          <w:rFonts w:ascii="GHEA Grapalat" w:hAnsi="GHEA Grapalat"/>
          <w:sz w:val="24"/>
          <w:szCs w:val="24"/>
        </w:rPr>
      </w:pPr>
    </w:p>
    <w:sectPr w:rsidR="00B01DCA" w:rsidRPr="00CE61E0" w:rsidSect="00AC710F">
      <w:pgSz w:w="12240" w:h="15840"/>
      <w:pgMar w:top="1134" w:right="850" w:bottom="90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Franklin Gothic Medium Cond">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E5417"/>
    <w:multiLevelType w:val="hybridMultilevel"/>
    <w:tmpl w:val="56CAEDBE"/>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 w15:restartNumberingAfterBreak="0">
    <w:nsid w:val="1DC2618C"/>
    <w:multiLevelType w:val="hybridMultilevel"/>
    <w:tmpl w:val="09DCBD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22565"/>
    <w:multiLevelType w:val="hybridMultilevel"/>
    <w:tmpl w:val="93EA08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151693"/>
    <w:multiLevelType w:val="hybridMultilevel"/>
    <w:tmpl w:val="71C8A71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E033B"/>
    <w:rsid w:val="000E489A"/>
    <w:rsid w:val="00156339"/>
    <w:rsid w:val="0017169C"/>
    <w:rsid w:val="00173C0D"/>
    <w:rsid w:val="00195709"/>
    <w:rsid w:val="002242F5"/>
    <w:rsid w:val="0023310E"/>
    <w:rsid w:val="002A11D4"/>
    <w:rsid w:val="00335693"/>
    <w:rsid w:val="00344373"/>
    <w:rsid w:val="003C7162"/>
    <w:rsid w:val="003E25EE"/>
    <w:rsid w:val="003F1810"/>
    <w:rsid w:val="00411CA2"/>
    <w:rsid w:val="00415CD6"/>
    <w:rsid w:val="004F6A7E"/>
    <w:rsid w:val="00504928"/>
    <w:rsid w:val="00507871"/>
    <w:rsid w:val="00533218"/>
    <w:rsid w:val="00545836"/>
    <w:rsid w:val="00560859"/>
    <w:rsid w:val="005645CA"/>
    <w:rsid w:val="00594807"/>
    <w:rsid w:val="005A32FC"/>
    <w:rsid w:val="005C2D55"/>
    <w:rsid w:val="005F3E63"/>
    <w:rsid w:val="00650A19"/>
    <w:rsid w:val="006838E3"/>
    <w:rsid w:val="00741928"/>
    <w:rsid w:val="007D0439"/>
    <w:rsid w:val="007D2088"/>
    <w:rsid w:val="007E5DE3"/>
    <w:rsid w:val="00802E39"/>
    <w:rsid w:val="008100F0"/>
    <w:rsid w:val="00814351"/>
    <w:rsid w:val="00821886"/>
    <w:rsid w:val="0084580D"/>
    <w:rsid w:val="008B6864"/>
    <w:rsid w:val="008C218C"/>
    <w:rsid w:val="0096366B"/>
    <w:rsid w:val="009B7AC8"/>
    <w:rsid w:val="00A0051D"/>
    <w:rsid w:val="00A01414"/>
    <w:rsid w:val="00A169A4"/>
    <w:rsid w:val="00A21CE5"/>
    <w:rsid w:val="00A363D5"/>
    <w:rsid w:val="00A4188D"/>
    <w:rsid w:val="00A539FF"/>
    <w:rsid w:val="00A867DF"/>
    <w:rsid w:val="00A94471"/>
    <w:rsid w:val="00AC710F"/>
    <w:rsid w:val="00B00D8E"/>
    <w:rsid w:val="00B01DCA"/>
    <w:rsid w:val="00B71867"/>
    <w:rsid w:val="00C15154"/>
    <w:rsid w:val="00C33AAE"/>
    <w:rsid w:val="00CE61E0"/>
    <w:rsid w:val="00CF44E9"/>
    <w:rsid w:val="00D30E2B"/>
    <w:rsid w:val="00D55D69"/>
    <w:rsid w:val="00DC4D5C"/>
    <w:rsid w:val="00DD6208"/>
    <w:rsid w:val="00DE6A9F"/>
    <w:rsid w:val="00E06BC4"/>
    <w:rsid w:val="00E20AFD"/>
    <w:rsid w:val="00F41F48"/>
    <w:rsid w:val="00FB1C0D"/>
    <w:rsid w:val="00FE5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2F9EE"/>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character" w:customStyle="1" w:styleId="2">
    <w:name w:val="Основной текст (2)"/>
    <w:basedOn w:val="DefaultParagraphFont"/>
    <w:rsid w:val="00B00D8E"/>
    <w:rPr>
      <w:rFonts w:ascii="Times New Roman" w:eastAsia="Times New Roman" w:hAnsi="Times New Roman" w:cs="Times New Roman"/>
      <w:b/>
      <w:bCs/>
      <w:i w:val="0"/>
      <w:iCs w:val="0"/>
      <w:smallCaps w:val="0"/>
      <w:strike w:val="0"/>
      <w:color w:val="000000"/>
      <w:spacing w:val="0"/>
      <w:w w:val="100"/>
      <w:position w:val="0"/>
      <w:sz w:val="28"/>
      <w:szCs w:val="28"/>
      <w:u w:val="none"/>
      <w:lang w:val="hy-AM"/>
    </w:rPr>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CE61E0"/>
    <w:pPr>
      <w:ind w:left="720"/>
      <w:contextualSpacing/>
    </w:pPr>
    <w:rPr>
      <w:rFonts w:ascii="Calibri" w:eastAsia="Calibri" w:hAnsi="Calibri" w:cs="Times New Roman"/>
      <w:lang w:val="ru-RU"/>
    </w:rPr>
  </w:style>
  <w:style w:type="character" w:customStyle="1" w:styleId="Bodytext2">
    <w:name w:val="Body text (2)_"/>
    <w:basedOn w:val="DefaultParagraphFont"/>
    <w:link w:val="Bodytext20"/>
    <w:rsid w:val="00821886"/>
    <w:rPr>
      <w:rFonts w:ascii="Verdana" w:eastAsia="Verdana" w:hAnsi="Verdana" w:cs="Verdana"/>
      <w:shd w:val="clear" w:color="auto" w:fill="FFFFFF"/>
    </w:rPr>
  </w:style>
  <w:style w:type="paragraph" w:customStyle="1" w:styleId="Bodytext20">
    <w:name w:val="Body text (2)"/>
    <w:basedOn w:val="Normal"/>
    <w:link w:val="Bodytext2"/>
    <w:rsid w:val="00821886"/>
    <w:pPr>
      <w:widowControl w:val="0"/>
      <w:shd w:val="clear" w:color="auto" w:fill="FFFFFF"/>
      <w:spacing w:after="0" w:line="0" w:lineRule="atLeast"/>
      <w:ind w:hanging="760"/>
    </w:pPr>
    <w:rPr>
      <w:rFonts w:ascii="Verdana" w:eastAsia="Verdana" w:hAnsi="Verdana" w:cs="Verdana"/>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B71867"/>
    <w:rPr>
      <w:rFonts w:ascii="Calibri" w:eastAsia="Calibri" w:hAnsi="Calibri" w:cs="Times New Roman"/>
      <w:lang w:val="ru-RU"/>
    </w:rPr>
  </w:style>
  <w:style w:type="paragraph" w:customStyle="1" w:styleId="msonormalmrcssattr">
    <w:name w:val="msonormal_mr_css_attr"/>
    <w:basedOn w:val="Normal"/>
    <w:rsid w:val="0050492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78727">
      <w:bodyDiv w:val="1"/>
      <w:marLeft w:val="0"/>
      <w:marRight w:val="0"/>
      <w:marTop w:val="0"/>
      <w:marBottom w:val="0"/>
      <w:divBdr>
        <w:top w:val="none" w:sz="0" w:space="0" w:color="auto"/>
        <w:left w:val="none" w:sz="0" w:space="0" w:color="auto"/>
        <w:bottom w:val="none" w:sz="0" w:space="0" w:color="auto"/>
        <w:right w:val="none" w:sz="0" w:space="0" w:color="auto"/>
      </w:divBdr>
    </w:div>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516306494">
      <w:bodyDiv w:val="1"/>
      <w:marLeft w:val="0"/>
      <w:marRight w:val="0"/>
      <w:marTop w:val="0"/>
      <w:marBottom w:val="0"/>
      <w:divBdr>
        <w:top w:val="none" w:sz="0" w:space="0" w:color="auto"/>
        <w:left w:val="none" w:sz="0" w:space="0" w:color="auto"/>
        <w:bottom w:val="none" w:sz="0" w:space="0" w:color="auto"/>
        <w:right w:val="none" w:sz="0" w:space="0" w:color="auto"/>
      </w:divBdr>
    </w:div>
    <w:div w:id="536355722">
      <w:bodyDiv w:val="1"/>
      <w:marLeft w:val="0"/>
      <w:marRight w:val="0"/>
      <w:marTop w:val="0"/>
      <w:marBottom w:val="0"/>
      <w:divBdr>
        <w:top w:val="none" w:sz="0" w:space="0" w:color="auto"/>
        <w:left w:val="none" w:sz="0" w:space="0" w:color="auto"/>
        <w:bottom w:val="none" w:sz="0" w:space="0" w:color="auto"/>
        <w:right w:val="none" w:sz="0" w:space="0" w:color="auto"/>
      </w:divBdr>
    </w:div>
    <w:div w:id="818883556">
      <w:bodyDiv w:val="1"/>
      <w:marLeft w:val="0"/>
      <w:marRight w:val="0"/>
      <w:marTop w:val="0"/>
      <w:marBottom w:val="0"/>
      <w:divBdr>
        <w:top w:val="none" w:sz="0" w:space="0" w:color="auto"/>
        <w:left w:val="none" w:sz="0" w:space="0" w:color="auto"/>
        <w:bottom w:val="none" w:sz="0" w:space="0" w:color="auto"/>
        <w:right w:val="none" w:sz="0" w:space="0" w:color="auto"/>
      </w:divBdr>
    </w:div>
    <w:div w:id="846747700">
      <w:bodyDiv w:val="1"/>
      <w:marLeft w:val="0"/>
      <w:marRight w:val="0"/>
      <w:marTop w:val="0"/>
      <w:marBottom w:val="0"/>
      <w:divBdr>
        <w:top w:val="none" w:sz="0" w:space="0" w:color="auto"/>
        <w:left w:val="none" w:sz="0" w:space="0" w:color="auto"/>
        <w:bottom w:val="none" w:sz="0" w:space="0" w:color="auto"/>
        <w:right w:val="none" w:sz="0" w:space="0" w:color="auto"/>
      </w:divBdr>
    </w:div>
    <w:div w:id="885020544">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 w:id="1478954411">
      <w:bodyDiv w:val="1"/>
      <w:marLeft w:val="0"/>
      <w:marRight w:val="0"/>
      <w:marTop w:val="0"/>
      <w:marBottom w:val="0"/>
      <w:divBdr>
        <w:top w:val="none" w:sz="0" w:space="0" w:color="auto"/>
        <w:left w:val="none" w:sz="0" w:space="0" w:color="auto"/>
        <w:bottom w:val="none" w:sz="0" w:space="0" w:color="auto"/>
        <w:right w:val="none" w:sz="0" w:space="0" w:color="auto"/>
      </w:divBdr>
    </w:div>
    <w:div w:id="1802068613">
      <w:bodyDiv w:val="1"/>
      <w:marLeft w:val="0"/>
      <w:marRight w:val="0"/>
      <w:marTop w:val="0"/>
      <w:marBottom w:val="0"/>
      <w:divBdr>
        <w:top w:val="none" w:sz="0" w:space="0" w:color="auto"/>
        <w:left w:val="none" w:sz="0" w:space="0" w:color="auto"/>
        <w:bottom w:val="none" w:sz="0" w:space="0" w:color="auto"/>
        <w:right w:val="none" w:sz="0" w:space="0" w:color="auto"/>
      </w:divBdr>
    </w:div>
    <w:div w:id="2005889491">
      <w:bodyDiv w:val="1"/>
      <w:marLeft w:val="0"/>
      <w:marRight w:val="0"/>
      <w:marTop w:val="0"/>
      <w:marBottom w:val="0"/>
      <w:divBdr>
        <w:top w:val="none" w:sz="0" w:space="0" w:color="auto"/>
        <w:left w:val="none" w:sz="0" w:space="0" w:color="auto"/>
        <w:bottom w:val="none" w:sz="0" w:space="0" w:color="auto"/>
        <w:right w:val="none" w:sz="0" w:space="0" w:color="auto"/>
      </w:divBdr>
    </w:div>
    <w:div w:id="2062974108">
      <w:bodyDiv w:val="1"/>
      <w:marLeft w:val="0"/>
      <w:marRight w:val="0"/>
      <w:marTop w:val="0"/>
      <w:marBottom w:val="0"/>
      <w:divBdr>
        <w:top w:val="none" w:sz="0" w:space="0" w:color="auto"/>
        <w:left w:val="none" w:sz="0" w:space="0" w:color="auto"/>
        <w:bottom w:val="none" w:sz="0" w:space="0" w:color="auto"/>
        <w:right w:val="none" w:sz="0" w:space="0" w:color="auto"/>
      </w:divBdr>
    </w:div>
    <w:div w:id="206301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18BD9-6ADB-4678-8691-A3784C0CA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400</Words>
  <Characters>3126</Characters>
  <Application>Microsoft Office Word</Application>
  <DocSecurity>0</DocSecurity>
  <Lines>119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https://mul2-minfin.gov.am/tasks/1009447/oneclick?token=a9e479335f55c5232cb4933b9cc27b34</cp:keywords>
  <dc:description/>
  <cp:lastModifiedBy>Knarik Yedigaryan</cp:lastModifiedBy>
  <cp:revision>8</cp:revision>
  <dcterms:created xsi:type="dcterms:W3CDTF">2025-05-30T05:41:00Z</dcterms:created>
  <dcterms:modified xsi:type="dcterms:W3CDTF">2025-06-04T08:04:00Z</dcterms:modified>
</cp:coreProperties>
</file>