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730FFD" w14:textId="77777777" w:rsidR="00FD5C1C" w:rsidRPr="00800ECE" w:rsidRDefault="00FD5C1C" w:rsidP="00FD5C1C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Hlk159597109"/>
      <w:r w:rsidRPr="00800ECE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14:paraId="1F394E21" w14:textId="3B09C8BF" w:rsidR="00FD5C1C" w:rsidRPr="00800ECE" w:rsidRDefault="00FD5C1C" w:rsidP="00FD5C1C">
      <w:pPr>
        <w:spacing w:line="360" w:lineRule="auto"/>
        <w:contextualSpacing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800ECE">
        <w:rPr>
          <w:rFonts w:ascii="GHEA Grapalat" w:hAnsi="GHEA Grapalat"/>
          <w:b/>
          <w:sz w:val="24"/>
          <w:szCs w:val="24"/>
          <w:lang w:val="hy-AM"/>
        </w:rPr>
        <w:t xml:space="preserve">  </w:t>
      </w:r>
      <w:r w:rsidR="00800ECE" w:rsidRPr="00800ECE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2025 ԹՎԱԿԱՆԻ ՊԵՏԱԿԱՆ ԲՅՈՒՋԵԻ ՄԱՍԻՆ» ՕՐԵՆՔՈՒՄ ՎԵՐԱԲԱՇԽՈՒՄ ԵՎ ՀԱՅԱՍՏԱՆԻ ՀԱՆՐԱ</w:t>
      </w:r>
      <w:bookmarkStart w:id="1" w:name="_GoBack"/>
      <w:bookmarkEnd w:id="1"/>
      <w:r w:rsidR="00800ECE" w:rsidRPr="00800ECE">
        <w:rPr>
          <w:rFonts w:ascii="GHEA Grapalat" w:hAnsi="GHEA Grapalat"/>
          <w:b/>
          <w:bCs/>
          <w:sz w:val="24"/>
          <w:szCs w:val="24"/>
          <w:lang w:val="hy-AM"/>
        </w:rPr>
        <w:t>ՊԵՏՈՒԹՅԱՆ ԿԱՌԱՎԱՐՈՒԹՅԱՆ 2024 ԹՎԱԿԱՆԻ ԴԵԿՏԵՄԲԵՐԻ 27-Ի N 2060-Ն ՈՐՈՇՄԱՆ ՄԵՋ ՓՈՓՈԽՈՒԹՅՈՒՆՆԵՐ ԿԱՏԱՐԵԼՈՒ ՄԱՍԻՆ</w:t>
      </w:r>
      <w:r w:rsidRPr="00800ECE">
        <w:rPr>
          <w:rFonts w:ascii="GHEA Grapalat" w:hAnsi="GHEA Grapalat"/>
          <w:b/>
          <w:sz w:val="24"/>
          <w:szCs w:val="24"/>
          <w:lang w:val="hy-AM"/>
        </w:rPr>
        <w:t>» ՀՀ ԿԱՌԱՎԱՐՈՒԹՅԱՆ ՈՐՈՇՄԱՆ ՆԱԽԱԳԾԻ</w:t>
      </w:r>
      <w:r w:rsidRPr="00800ECE">
        <w:rPr>
          <w:rFonts w:ascii="GHEA Grapalat" w:hAnsi="GHEA Grapalat"/>
          <w:sz w:val="24"/>
          <w:szCs w:val="24"/>
          <w:lang w:val="hy-AM"/>
        </w:rPr>
        <w:t xml:space="preserve"> </w:t>
      </w:r>
      <w:r w:rsidRPr="00800ECE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bookmarkEnd w:id="0"/>
    <w:p w14:paraId="5BA56976" w14:textId="77777777" w:rsidR="000A4318" w:rsidRPr="00800ECE" w:rsidRDefault="000A4318" w:rsidP="00FD5C1C">
      <w:pPr>
        <w:pStyle w:val="mechtex"/>
        <w:spacing w:line="360" w:lineRule="auto"/>
        <w:jc w:val="left"/>
        <w:rPr>
          <w:rFonts w:ascii="GHEA Grapalat" w:hAnsi="GHEA Grapalat"/>
          <w:b/>
          <w:bCs/>
          <w:sz w:val="24"/>
          <w:szCs w:val="24"/>
          <w:shd w:val="clear" w:color="auto" w:fill="FFFFFF"/>
          <w:lang w:val="hy-AM"/>
        </w:rPr>
      </w:pPr>
    </w:p>
    <w:p w14:paraId="50C33D81" w14:textId="69AD0094" w:rsidR="008570D8" w:rsidRPr="00800ECE" w:rsidRDefault="008A7B38" w:rsidP="008570D8">
      <w:pPr>
        <w:pStyle w:val="ListParagraph"/>
        <w:numPr>
          <w:ilvl w:val="0"/>
          <w:numId w:val="11"/>
        </w:numPr>
        <w:tabs>
          <w:tab w:val="left" w:pos="0"/>
          <w:tab w:val="left" w:pos="630"/>
        </w:tabs>
        <w:spacing w:after="240" w:line="360" w:lineRule="auto"/>
        <w:ind w:left="0" w:firstLine="0"/>
        <w:jc w:val="both"/>
        <w:rPr>
          <w:rFonts w:ascii="GHEA Grapalat" w:hAnsi="GHEA Grapalat"/>
          <w:b/>
          <w:shd w:val="clear" w:color="auto" w:fill="FFFFFF"/>
          <w:lang w:val="hy-AM" w:eastAsia="ru-RU"/>
        </w:rPr>
      </w:pPr>
      <w:bookmarkStart w:id="2" w:name="_Hlk158912281"/>
      <w:r w:rsidRPr="00800ECE">
        <w:rPr>
          <w:rFonts w:ascii="GHEA Grapalat" w:hAnsi="GHEA Grapalat" w:cs="Sylfaen"/>
          <w:b/>
          <w:lang w:val="hy-AM"/>
        </w:rPr>
        <w:t xml:space="preserve">Որոշման մեջ </w:t>
      </w:r>
      <w:r w:rsidRPr="00800ECE">
        <w:rPr>
          <w:rFonts w:ascii="GHEA Grapalat" w:hAnsi="GHEA Grapalat"/>
          <w:b/>
          <w:shd w:val="clear" w:color="auto" w:fill="FFFFFF"/>
          <w:lang w:val="hy-AM"/>
        </w:rPr>
        <w:t>փոփոխություններ կատարելու անհրաժեշտությունը</w:t>
      </w:r>
      <w:bookmarkEnd w:id="2"/>
    </w:p>
    <w:p w14:paraId="2CFC1910" w14:textId="451A71FD" w:rsidR="00FD5C1C" w:rsidRPr="00800ECE" w:rsidRDefault="00FD5C1C" w:rsidP="00364DEA">
      <w:pPr>
        <w:pStyle w:val="NormalWeb"/>
        <w:spacing w:before="120" w:beforeAutospacing="0" w:after="120" w:afterAutospacing="0" w:line="360" w:lineRule="auto"/>
        <w:ind w:firstLine="709"/>
        <w:jc w:val="both"/>
        <w:rPr>
          <w:rFonts w:ascii="GHEA Grapalat" w:hAnsi="GHEA Grapalat" w:cs="Sylfaen"/>
          <w:lang w:val="hy-AM"/>
        </w:rPr>
      </w:pPr>
      <w:r w:rsidRPr="00800ECE">
        <w:rPr>
          <w:rFonts w:ascii="GHEA Grapalat" w:hAnsi="GHEA Grapalat" w:cs="Sylfaen"/>
          <w:b/>
          <w:lang w:val="hy-AM"/>
        </w:rPr>
        <w:tab/>
      </w:r>
      <w:r w:rsidRPr="00800ECE">
        <w:rPr>
          <w:rFonts w:ascii="GHEA Grapalat" w:hAnsi="GHEA Grapalat" w:cs="Sylfaen"/>
          <w:lang w:val="hy-AM"/>
        </w:rPr>
        <w:t>Հայաստանի Հանրապետության կառավարության որոշման նախագծով նախատեսվում է ՀՀ կրթության, գիտության, մշակույթի և սպորտի նախարարությանը 202</w:t>
      </w:r>
      <w:r w:rsidR="00222DAF" w:rsidRPr="00800ECE">
        <w:rPr>
          <w:rFonts w:ascii="GHEA Grapalat" w:hAnsi="GHEA Grapalat" w:cs="Sylfaen"/>
          <w:lang w:val="hy-AM"/>
        </w:rPr>
        <w:t>5</w:t>
      </w:r>
      <w:r w:rsidRPr="00800ECE">
        <w:rPr>
          <w:rFonts w:ascii="GHEA Grapalat" w:hAnsi="GHEA Grapalat" w:cs="Sylfaen"/>
          <w:lang w:val="hy-AM"/>
        </w:rPr>
        <w:t xml:space="preserve"> թվականի պետական բյուջեով հատկացված միջոցների հաշվին կատարել վերաբաշխում</w:t>
      </w:r>
      <w:r w:rsidR="00343E09" w:rsidRPr="00800ECE">
        <w:rPr>
          <w:rFonts w:ascii="GHEA Grapalat" w:hAnsi="GHEA Grapalat" w:cs="Sylfaen"/>
          <w:lang w:val="hy-AM"/>
        </w:rPr>
        <w:t>, որի արդյունքում</w:t>
      </w:r>
      <w:r w:rsidRPr="00800ECE">
        <w:rPr>
          <w:rFonts w:ascii="GHEA Grapalat" w:hAnsi="GHEA Grapalat" w:cs="Sylfaen"/>
          <w:lang w:val="hy-AM"/>
        </w:rPr>
        <w:t xml:space="preserve"> </w:t>
      </w:r>
      <w:r w:rsidR="006B3512" w:rsidRPr="00800ECE">
        <w:rPr>
          <w:rFonts w:ascii="GHEA Grapalat" w:hAnsi="GHEA Grapalat" w:cs="Sylfaen"/>
          <w:lang w:val="hy-AM"/>
        </w:rPr>
        <w:t></w:t>
      </w:r>
      <w:r w:rsidR="00222DAF" w:rsidRPr="00800ECE">
        <w:rPr>
          <w:rFonts w:ascii="GHEA Grapalat" w:hAnsi="GHEA Grapalat" w:cs="Sylfaen"/>
          <w:lang w:val="hy-AM"/>
        </w:rPr>
        <w:t>Ա. Սպենդիարյանի անվան օպերայի և բալետի ազգային ակադեմիական թատրոն»</w:t>
      </w:r>
      <w:r w:rsidR="00A71193" w:rsidRPr="00800ECE">
        <w:rPr>
          <w:rFonts w:ascii="GHEA Grapalat" w:hAnsi="GHEA Grapalat" w:cs="Sylfaen"/>
          <w:lang w:val="hy-AM"/>
        </w:rPr>
        <w:t xml:space="preserve"> և </w:t>
      </w:r>
      <w:r w:rsidR="00A71193" w:rsidRPr="00800ECE">
        <w:rPr>
          <w:rFonts w:ascii="GHEA Grapalat" w:hAnsi="GHEA Grapalat"/>
          <w:lang w:val="hy-AM"/>
        </w:rPr>
        <w:t>«Հ. Թումանյանի անվան ազգային տիկնիկային թատրոն» ՊՈԱԿ-ներին</w:t>
      </w:r>
      <w:r w:rsidR="00222DAF" w:rsidRPr="00800ECE">
        <w:rPr>
          <w:rFonts w:ascii="GHEA Grapalat" w:hAnsi="GHEA Grapalat" w:cs="Sylfaen"/>
          <w:lang w:val="hy-AM"/>
        </w:rPr>
        <w:t xml:space="preserve"> </w:t>
      </w:r>
      <w:r w:rsidR="00343E09" w:rsidRPr="00800ECE">
        <w:rPr>
          <w:rFonts w:ascii="GHEA Grapalat" w:hAnsi="GHEA Grapalat" w:cs="Sylfaen"/>
          <w:lang w:val="hy-AM"/>
        </w:rPr>
        <w:t xml:space="preserve">կիրականացվի հատկացում </w:t>
      </w:r>
      <w:r w:rsidR="00364DEA" w:rsidRPr="00800ECE">
        <w:rPr>
          <w:rFonts w:ascii="GHEA Grapalat" w:hAnsi="GHEA Grapalat" w:cs="Sylfaen"/>
          <w:lang w:val="hy-AM"/>
        </w:rPr>
        <w:t>համաձայն փաստացի ձևավորած սեփական եկամուտների չափի:</w:t>
      </w:r>
    </w:p>
    <w:p w14:paraId="09E03A63" w14:textId="230F0750" w:rsidR="000924FB" w:rsidRPr="00800ECE" w:rsidRDefault="00DE3450" w:rsidP="00C37375">
      <w:pPr>
        <w:pStyle w:val="ListParagraph"/>
        <w:numPr>
          <w:ilvl w:val="0"/>
          <w:numId w:val="11"/>
        </w:numPr>
        <w:spacing w:before="240" w:after="240" w:line="360" w:lineRule="auto"/>
        <w:ind w:left="-90" w:right="-328" w:firstLine="90"/>
        <w:jc w:val="both"/>
        <w:rPr>
          <w:rFonts w:ascii="GHEA Grapalat" w:hAnsi="GHEA Grapalat" w:cs="Sylfaen"/>
          <w:b/>
        </w:rPr>
      </w:pPr>
      <w:r w:rsidRPr="00800ECE">
        <w:rPr>
          <w:rFonts w:ascii="GHEA Grapalat" w:hAnsi="GHEA Grapalat" w:cs="Sylfaen"/>
          <w:b/>
          <w:lang w:val="hy-AM"/>
        </w:rPr>
        <w:t>Ընթացիկ իրավիճակը և խնդիրները</w:t>
      </w:r>
      <w:bookmarkStart w:id="3" w:name="_Hlk157702200"/>
    </w:p>
    <w:p w14:paraId="56F4168B" w14:textId="05337A24" w:rsidR="00343E09" w:rsidRPr="00800ECE" w:rsidRDefault="00FD5C1C" w:rsidP="00343E09">
      <w:pPr>
        <w:spacing w:after="120" w:line="360" w:lineRule="auto"/>
        <w:ind w:left="-90" w:right="-328" w:firstLine="426"/>
        <w:jc w:val="both"/>
        <w:rPr>
          <w:rFonts w:ascii="GHEA Grapalat" w:hAnsi="GHEA Grapalat" w:cs="GHEA Grapalat"/>
          <w:iCs/>
          <w:sz w:val="24"/>
          <w:szCs w:val="24"/>
          <w:lang w:val="hy-AM"/>
        </w:rPr>
      </w:pPr>
      <w:r w:rsidRPr="00800ECE">
        <w:rPr>
          <w:rFonts w:ascii="GHEA Grapalat" w:hAnsi="GHEA Grapalat" w:cs="GHEA Grapalat"/>
          <w:iCs/>
          <w:sz w:val="24"/>
          <w:szCs w:val="24"/>
          <w:lang w:val="hy-AM"/>
        </w:rPr>
        <w:t>Հայաստանի Հանրապետության կառավարության 2023 թվականի հուլիսի 13-ին N 1176-Ն որոշման մեջ կատարվել են փոփոխություններ, որի լրամշակված տարբերակը ՀՀ կառավարությունը Ն-910 որոշմամբ հաստատել է 2024 թվականի հունիսի 14-ին</w:t>
      </w:r>
      <w:r w:rsidR="00343E09" w:rsidRPr="00800ECE">
        <w:rPr>
          <w:rFonts w:ascii="GHEA Grapalat" w:hAnsi="GHEA Grapalat" w:cs="GHEA Grapalat"/>
          <w:iCs/>
          <w:sz w:val="24"/>
          <w:szCs w:val="24"/>
          <w:lang w:val="hy-AM"/>
        </w:rPr>
        <w:t>: Համաձայն որոշման</w:t>
      </w:r>
      <w:r w:rsidR="000924FB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 թատերահամերգային կազմակերպություններ</w:t>
      </w:r>
      <w:r w:rsidR="00761270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ը </w:t>
      </w:r>
      <w:r w:rsidR="000924FB" w:rsidRPr="00800ECE">
        <w:rPr>
          <w:rFonts w:ascii="GHEA Grapalat" w:hAnsi="GHEA Grapalat" w:cs="GHEA Grapalat"/>
          <w:iCs/>
          <w:sz w:val="24"/>
          <w:szCs w:val="24"/>
          <w:lang w:val="hy-AM"/>
        </w:rPr>
        <w:t>ֆինանսավոր</w:t>
      </w:r>
      <w:r w:rsidR="00761270" w:rsidRPr="00800ECE">
        <w:rPr>
          <w:rFonts w:ascii="GHEA Grapalat" w:hAnsi="GHEA Grapalat" w:cs="GHEA Grapalat"/>
          <w:iCs/>
          <w:sz w:val="24"/>
          <w:szCs w:val="24"/>
          <w:lang w:val="hy-AM"/>
        </w:rPr>
        <w:t>վում են</w:t>
      </w:r>
      <w:r w:rsidR="000924FB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 տվյալ տարվա կանխատեսվող սեփական եկամուտների կրկնակիի չափով</w:t>
      </w:r>
      <w:r w:rsidR="00B77432" w:rsidRPr="00800ECE">
        <w:rPr>
          <w:rFonts w:ascii="GHEA Grapalat" w:hAnsi="GHEA Grapalat" w:cs="GHEA Grapalat"/>
          <w:iCs/>
          <w:sz w:val="24"/>
          <w:szCs w:val="24"/>
          <w:lang w:val="hy-AM"/>
        </w:rPr>
        <w:t>։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Ելնելով «Ա.Սպենդիարյանի անվան օպերայի և բալետի ազգային ակադեմիական թատրոն» 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 և «</w:t>
      </w:r>
      <w:r w:rsidR="00E75331" w:rsidRPr="00800ECE">
        <w:rPr>
          <w:rFonts w:ascii="GHEA Grapalat" w:hAnsi="GHEA Grapalat"/>
          <w:sz w:val="24"/>
          <w:szCs w:val="24"/>
          <w:lang w:val="hy-AM"/>
        </w:rPr>
        <w:t>Հ. Թումանյանի անվան ազգային տիկնիկային թատրոն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» 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>ՊՈԱԿ-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>ներ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>ի կո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>ղ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մից  ներկայացված փաստացի եկամտի չափից, անհրաժեշտություն է առաջացել կատարել վերաբաշխում: «Ա.Սպենդիարյանի անվան օպերայի և բալետի ազգային ակադեմիական թատրոն» 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     ՊՈԱԿ-ի 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լրացուցիչ ֆինանսավորման չափը կազմում է 258 743.2 հազ. դրամ, վերաբաշխման այս փուլում առաջարկվում է կատարել վերաբաշխում </w:t>
      </w:r>
      <w:r w:rsidR="00E75331" w:rsidRPr="00800ECE">
        <w:rPr>
          <w:rFonts w:ascii="GHEA Grapalat" w:hAnsi="GHEA Grapalat"/>
          <w:sz w:val="24"/>
          <w:szCs w:val="24"/>
          <w:lang w:val="hy-AM"/>
        </w:rPr>
        <w:t>200 000.0</w:t>
      </w:r>
      <w:r w:rsidR="00E75331" w:rsidRPr="00800EC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75331" w:rsidRPr="00800ECE">
        <w:rPr>
          <w:rFonts w:ascii="GHEA Grapalat" w:hAnsi="GHEA Grapalat"/>
          <w:sz w:val="24"/>
          <w:szCs w:val="24"/>
          <w:lang w:val="fr-FR"/>
        </w:rPr>
        <w:t>հազար</w:t>
      </w:r>
      <w:proofErr w:type="spellEnd"/>
      <w:r w:rsidR="00E75331" w:rsidRPr="00800E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75331" w:rsidRPr="00800ECE">
        <w:rPr>
          <w:rFonts w:ascii="GHEA Grapalat" w:hAnsi="GHEA Grapalat"/>
          <w:sz w:val="24"/>
          <w:szCs w:val="24"/>
          <w:lang w:val="hy-AM"/>
        </w:rPr>
        <w:t>դրամի չափով</w:t>
      </w:r>
      <w:r w:rsidR="00E75331" w:rsidRPr="00800ECE">
        <w:rPr>
          <w:rFonts w:ascii="GHEA Grapalat" w:hAnsi="GHEA Grapalat"/>
          <w:sz w:val="24"/>
          <w:szCs w:val="24"/>
          <w:lang w:val="hy-AM"/>
        </w:rPr>
        <w:t>, իսկ «</w:t>
      </w:r>
      <w:r w:rsidR="00E75331" w:rsidRPr="00800ECE">
        <w:rPr>
          <w:rFonts w:ascii="GHEA Grapalat" w:hAnsi="GHEA Grapalat"/>
          <w:sz w:val="24"/>
          <w:szCs w:val="24"/>
          <w:lang w:val="hy-AM"/>
        </w:rPr>
        <w:t>Հ. Թումանյանի անվան ազգային տիկնիկային թատրոն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>»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ՊՈԱԿ-ի լրացուցիչ ֆինանսավորման չափը կազմում է 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60 219.4 </w:t>
      </w:r>
      <w:r w:rsidR="00E75331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հազ. դրամ, վերաբաշխման այս փուլում առաջարկվում է կատարել վերաբաշխում </w:t>
      </w:r>
      <w:r w:rsidR="00E75331" w:rsidRPr="00800ECE">
        <w:rPr>
          <w:rFonts w:ascii="GHEA Grapalat" w:hAnsi="GHEA Grapalat"/>
          <w:sz w:val="24"/>
          <w:szCs w:val="24"/>
          <w:lang w:val="hy-AM"/>
        </w:rPr>
        <w:t>53 788.</w:t>
      </w:r>
      <w:r w:rsidR="00E75331" w:rsidRPr="00800ECE">
        <w:rPr>
          <w:rFonts w:ascii="GHEA Grapalat" w:hAnsi="GHEA Grapalat"/>
          <w:sz w:val="24"/>
          <w:szCs w:val="24"/>
          <w:lang w:val="hy-AM"/>
        </w:rPr>
        <w:t xml:space="preserve"> 0</w:t>
      </w:r>
      <w:r w:rsidR="00E75331" w:rsidRPr="00800ECE">
        <w:rPr>
          <w:rFonts w:ascii="GHEA Grapalat" w:hAnsi="GHEA Grapalat"/>
          <w:sz w:val="24"/>
          <w:szCs w:val="24"/>
          <w:lang w:val="fr-FR"/>
        </w:rPr>
        <w:t xml:space="preserve"> </w:t>
      </w:r>
      <w:proofErr w:type="spellStart"/>
      <w:r w:rsidR="00E75331" w:rsidRPr="00800ECE">
        <w:rPr>
          <w:rFonts w:ascii="GHEA Grapalat" w:hAnsi="GHEA Grapalat"/>
          <w:sz w:val="24"/>
          <w:szCs w:val="24"/>
          <w:lang w:val="fr-FR"/>
        </w:rPr>
        <w:t>հազար</w:t>
      </w:r>
      <w:proofErr w:type="spellEnd"/>
      <w:r w:rsidR="00E75331" w:rsidRPr="00800ECE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E75331" w:rsidRPr="00800ECE">
        <w:rPr>
          <w:rFonts w:ascii="GHEA Grapalat" w:hAnsi="GHEA Grapalat"/>
          <w:sz w:val="24"/>
          <w:szCs w:val="24"/>
          <w:lang w:val="hy-AM"/>
        </w:rPr>
        <w:t>դրամի չափով:</w:t>
      </w:r>
      <w:r w:rsidR="00343E09" w:rsidRPr="00800ECE">
        <w:rPr>
          <w:rFonts w:ascii="GHEA Grapalat" w:hAnsi="GHEA Grapalat" w:cs="GHEA Grapalat"/>
          <w:iCs/>
          <w:sz w:val="24"/>
          <w:szCs w:val="24"/>
          <w:lang w:val="hy-AM"/>
        </w:rPr>
        <w:t xml:space="preserve"> </w:t>
      </w:r>
    </w:p>
    <w:bookmarkEnd w:id="3"/>
    <w:p w14:paraId="7F988392" w14:textId="77777777" w:rsidR="00DE3450" w:rsidRPr="00800ECE" w:rsidRDefault="00DE3450" w:rsidP="001741F6">
      <w:pPr>
        <w:pStyle w:val="ListParagraph"/>
        <w:numPr>
          <w:ilvl w:val="0"/>
          <w:numId w:val="11"/>
        </w:numPr>
        <w:tabs>
          <w:tab w:val="left" w:pos="990"/>
        </w:tabs>
        <w:spacing w:line="360" w:lineRule="auto"/>
        <w:ind w:left="-90" w:right="-328" w:hanging="540"/>
        <w:jc w:val="both"/>
        <w:rPr>
          <w:rFonts w:ascii="GHEA Grapalat" w:hAnsi="GHEA Grapalat"/>
          <w:b/>
          <w:lang w:val="fr-FR"/>
        </w:rPr>
      </w:pPr>
      <w:r w:rsidRPr="00800ECE">
        <w:rPr>
          <w:rFonts w:ascii="GHEA Grapalat" w:hAnsi="GHEA Grapalat" w:cs="Sylfaen"/>
          <w:b/>
          <w:lang w:val="hy-AM"/>
        </w:rPr>
        <w:lastRenderedPageBreak/>
        <w:t>Կարգա</w:t>
      </w:r>
      <w:proofErr w:type="spellStart"/>
      <w:r w:rsidRPr="00800ECE">
        <w:rPr>
          <w:rFonts w:ascii="GHEA Grapalat" w:hAnsi="GHEA Grapalat" w:cs="Sylfaen"/>
          <w:b/>
          <w:lang w:val="fr-FR"/>
        </w:rPr>
        <w:t>վորման</w:t>
      </w:r>
      <w:proofErr w:type="spellEnd"/>
      <w:r w:rsidRPr="00800ECE">
        <w:rPr>
          <w:rFonts w:ascii="GHEA Grapalat" w:hAnsi="GHEA Grapalat"/>
          <w:b/>
          <w:lang w:val="fr-FR"/>
        </w:rPr>
        <w:t xml:space="preserve"> </w:t>
      </w:r>
      <w:proofErr w:type="spellStart"/>
      <w:r w:rsidRPr="00800ECE">
        <w:rPr>
          <w:rFonts w:ascii="GHEA Grapalat" w:hAnsi="GHEA Grapalat"/>
          <w:b/>
          <w:lang w:val="fr-FR"/>
        </w:rPr>
        <w:t>նպատակը</w:t>
      </w:r>
      <w:proofErr w:type="spellEnd"/>
      <w:r w:rsidRPr="00800ECE">
        <w:rPr>
          <w:rFonts w:ascii="GHEA Grapalat" w:hAnsi="GHEA Grapalat"/>
          <w:b/>
          <w:lang w:val="hy-AM"/>
        </w:rPr>
        <w:t xml:space="preserve"> և</w:t>
      </w:r>
      <w:r w:rsidRPr="00800ECE">
        <w:rPr>
          <w:rFonts w:ascii="GHEA Grapalat" w:hAnsi="GHEA Grapalat"/>
          <w:b/>
          <w:lang w:val="fr-FR"/>
        </w:rPr>
        <w:t xml:space="preserve"> </w:t>
      </w:r>
      <w:proofErr w:type="spellStart"/>
      <w:r w:rsidRPr="00800ECE">
        <w:rPr>
          <w:rFonts w:ascii="GHEA Grapalat" w:hAnsi="GHEA Grapalat"/>
          <w:b/>
          <w:lang w:val="fr-FR"/>
        </w:rPr>
        <w:t>բնույթը</w:t>
      </w:r>
      <w:proofErr w:type="spellEnd"/>
    </w:p>
    <w:p w14:paraId="76AEE530" w14:textId="591234FB" w:rsidR="00E45E39" w:rsidRPr="00800ECE" w:rsidRDefault="00E95B3D" w:rsidP="00DE133A">
      <w:pPr>
        <w:spacing w:line="360" w:lineRule="auto"/>
        <w:ind w:firstLine="720"/>
        <w:jc w:val="both"/>
        <w:rPr>
          <w:rFonts w:ascii="GHEA Grapalat" w:hAnsi="GHEA Grapalat" w:cs="Arial"/>
          <w:noProof/>
          <w:sz w:val="24"/>
          <w:szCs w:val="24"/>
          <w:lang w:val="hy-AM" w:eastAsia="en-US"/>
        </w:rPr>
      </w:pPr>
      <w:bookmarkStart w:id="4" w:name="_Hlk158915269"/>
      <w:r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 xml:space="preserve">Կանոնակարգել նախկին </w:t>
      </w:r>
      <w:r w:rsidR="00BF3DA7"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>որոշման</w:t>
      </w:r>
      <w:r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 xml:space="preserve"> արդյունքում առաջացած անհամապատասխանությո</w:t>
      </w:r>
      <w:r w:rsidR="00E45E39"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>ւ</w:t>
      </w:r>
      <w:r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 xml:space="preserve">նը, որը </w:t>
      </w:r>
      <w:r w:rsidR="00E45E39"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>պայմանավորված է կազմակերպությ</w:t>
      </w:r>
      <w:r w:rsidR="00E75331"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>ուն</w:t>
      </w:r>
      <w:r w:rsidR="00E45E39"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>ն</w:t>
      </w:r>
      <w:r w:rsidR="00E75331"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>երի</w:t>
      </w:r>
      <w:r w:rsidR="00E45E39"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 xml:space="preserve"> կողմից ձևավորված փաստացիի և </w:t>
      </w:r>
      <w:r w:rsidR="00BF3DA7"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>կանխատեսված</w:t>
      </w:r>
      <w:r w:rsidR="00E45E39" w:rsidRPr="00800ECE">
        <w:rPr>
          <w:rFonts w:ascii="GHEA Grapalat" w:hAnsi="GHEA Grapalat" w:cs="Arial"/>
          <w:noProof/>
          <w:sz w:val="24"/>
          <w:szCs w:val="24"/>
          <w:lang w:val="hy-AM" w:eastAsia="en-US"/>
        </w:rPr>
        <w:t xml:space="preserve"> եկամուտների միջև տարբերությանը:</w:t>
      </w:r>
    </w:p>
    <w:bookmarkEnd w:id="4"/>
    <w:p w14:paraId="49B678A0" w14:textId="77777777" w:rsidR="00DE3450" w:rsidRPr="00800ECE" w:rsidRDefault="00DE3450" w:rsidP="00614DB7">
      <w:pPr>
        <w:pStyle w:val="ListParagraph"/>
        <w:numPr>
          <w:ilvl w:val="0"/>
          <w:numId w:val="11"/>
        </w:numPr>
        <w:spacing w:after="240" w:line="360" w:lineRule="auto"/>
        <w:ind w:left="-90" w:right="-328" w:firstLine="90"/>
        <w:jc w:val="both"/>
        <w:rPr>
          <w:rFonts w:ascii="GHEA Grapalat" w:hAnsi="GHEA Grapalat"/>
          <w:b/>
          <w:lang w:val="hy-AM"/>
        </w:rPr>
      </w:pPr>
      <w:r w:rsidRPr="00800ECE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</w:p>
    <w:p w14:paraId="783E7B06" w14:textId="77777777" w:rsidR="005F2B88" w:rsidRPr="00800ECE" w:rsidRDefault="00F97211" w:rsidP="00614DB7">
      <w:pPr>
        <w:pStyle w:val="ListParagraph"/>
        <w:spacing w:line="360" w:lineRule="auto"/>
        <w:ind w:left="-90" w:right="-328" w:firstLine="270"/>
        <w:jc w:val="both"/>
        <w:rPr>
          <w:rFonts w:ascii="GHEA Grapalat" w:hAnsi="GHEA Grapalat" w:cs="Arial"/>
          <w:noProof/>
          <w:lang w:val="hy-AM"/>
        </w:rPr>
      </w:pPr>
      <w:r w:rsidRPr="00800ECE">
        <w:rPr>
          <w:rFonts w:ascii="GHEA Grapalat" w:hAnsi="GHEA Grapalat" w:cs="Arial"/>
          <w:noProof/>
          <w:lang w:val="hy-AM"/>
        </w:rPr>
        <w:t>Իրավական ակտի նախ</w:t>
      </w:r>
      <w:r w:rsidR="005D7081" w:rsidRPr="00800ECE">
        <w:rPr>
          <w:rFonts w:ascii="GHEA Grapalat" w:hAnsi="GHEA Grapalat" w:cs="Arial"/>
          <w:noProof/>
          <w:lang w:val="hy-AM"/>
        </w:rPr>
        <w:t>ագիծը մշակվել է Հայաստանի Հանրապե</w:t>
      </w:r>
      <w:r w:rsidRPr="00800ECE">
        <w:rPr>
          <w:rFonts w:ascii="GHEA Grapalat" w:hAnsi="GHEA Grapalat" w:cs="Arial"/>
          <w:noProof/>
          <w:lang w:val="hy-AM"/>
        </w:rPr>
        <w:t>տության կրթության, գիտության, մշակույթի և սպորտի նախարարության մասնագետների կողմից</w:t>
      </w:r>
      <w:r w:rsidR="005F2B88" w:rsidRPr="00800ECE">
        <w:rPr>
          <w:rFonts w:ascii="GHEA Grapalat" w:hAnsi="GHEA Grapalat" w:cs="Arial"/>
          <w:noProof/>
          <w:lang w:val="hy-AM"/>
        </w:rPr>
        <w:t>:</w:t>
      </w:r>
    </w:p>
    <w:p w14:paraId="10027A69" w14:textId="77777777" w:rsidR="000924FB" w:rsidRPr="00800ECE" w:rsidRDefault="000924FB" w:rsidP="00614DB7">
      <w:pPr>
        <w:pStyle w:val="ListParagraph"/>
        <w:spacing w:line="360" w:lineRule="auto"/>
        <w:ind w:left="-90" w:right="-328" w:firstLine="270"/>
        <w:jc w:val="both"/>
        <w:rPr>
          <w:rFonts w:ascii="GHEA Grapalat" w:hAnsi="GHEA Grapalat"/>
          <w:lang w:val="hy-AM"/>
        </w:rPr>
      </w:pPr>
    </w:p>
    <w:p w14:paraId="4A1ED0E8" w14:textId="77777777" w:rsidR="00521785" w:rsidRPr="00800ECE" w:rsidRDefault="00DE3450" w:rsidP="00614DB7">
      <w:pPr>
        <w:pStyle w:val="ListParagraph"/>
        <w:numPr>
          <w:ilvl w:val="0"/>
          <w:numId w:val="11"/>
        </w:numPr>
        <w:spacing w:after="240" w:line="360" w:lineRule="auto"/>
        <w:ind w:left="-90" w:right="-328" w:hanging="450"/>
        <w:jc w:val="both"/>
        <w:rPr>
          <w:rFonts w:ascii="GHEA Grapalat" w:hAnsi="GHEA Grapalat" w:cs="Sylfaen"/>
          <w:b/>
          <w:lang w:val="hy-AM"/>
        </w:rPr>
      </w:pPr>
      <w:r w:rsidRPr="00800ECE">
        <w:rPr>
          <w:rFonts w:ascii="GHEA Grapalat" w:hAnsi="GHEA Grapalat" w:cs="Sylfaen"/>
          <w:b/>
          <w:lang w:val="hy-AM"/>
        </w:rPr>
        <w:t>Իրավական ակտի կիրարկման դեպքում ակնկալվող արդյունքը</w:t>
      </w:r>
      <w:r w:rsidR="005078B3" w:rsidRPr="00800ECE">
        <w:rPr>
          <w:rFonts w:ascii="GHEA Grapalat" w:hAnsi="GHEA Grapalat" w:cs="GHEA Grapalat"/>
          <w:iCs/>
          <w:lang w:val="hy-AM"/>
        </w:rPr>
        <w:tab/>
      </w:r>
    </w:p>
    <w:p w14:paraId="687A0723" w14:textId="1C935A0A" w:rsidR="00E95B3D" w:rsidRPr="00800ECE" w:rsidRDefault="00364DEA" w:rsidP="00614DB7">
      <w:pPr>
        <w:spacing w:line="360" w:lineRule="auto"/>
        <w:ind w:left="-90" w:right="-328" w:firstLine="540"/>
        <w:jc w:val="both"/>
        <w:rPr>
          <w:rFonts w:ascii="GHEA Grapalat" w:hAnsi="GHEA Grapalat" w:cs="Arial"/>
          <w:noProof/>
          <w:sz w:val="24"/>
          <w:szCs w:val="24"/>
          <w:lang w:val="hy-AM" w:eastAsia="en-US"/>
        </w:rPr>
      </w:pPr>
      <w:r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Ֆ</w:t>
      </w:r>
      <w:r w:rsidR="00E95B3D"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ինանսավորման նոր մոդելին անցած </w:t>
      </w:r>
      <w:r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թատերահամերգային </w:t>
      </w:r>
      <w:r w:rsidR="00E95B3D"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կազմակերպություններ</w:t>
      </w:r>
      <w:r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ին հատկացնել</w:t>
      </w:r>
      <w:r w:rsidR="00E95B3D"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նախորդ տարվա ընթացքում ձևավորված սեփական եկամուտն</w:t>
      </w:r>
      <w:r w:rsidR="00E45E39"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ե</w:t>
      </w:r>
      <w:r w:rsidR="00E95B3D"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րի կրկնակիի չափով ֆինանսավորում:</w:t>
      </w:r>
    </w:p>
    <w:p w14:paraId="36E2F9C8" w14:textId="77777777" w:rsidR="00DE3450" w:rsidRPr="00800ECE" w:rsidRDefault="000F7B57" w:rsidP="00614DB7">
      <w:pPr>
        <w:pStyle w:val="NormalWeb"/>
        <w:numPr>
          <w:ilvl w:val="0"/>
          <w:numId w:val="11"/>
        </w:numPr>
        <w:spacing w:line="360" w:lineRule="auto"/>
        <w:ind w:left="-90" w:right="-328" w:hanging="270"/>
        <w:jc w:val="both"/>
        <w:rPr>
          <w:rFonts w:ascii="GHEA Grapalat" w:hAnsi="GHEA Grapalat" w:cs="Sylfaen"/>
          <w:b/>
          <w:lang w:val="hy-AM" w:eastAsia="ru-RU"/>
        </w:rPr>
      </w:pPr>
      <w:r w:rsidRPr="00800ECE">
        <w:rPr>
          <w:rFonts w:ascii="GHEA Grapalat" w:hAnsi="GHEA Grapalat" w:cs="Sylfaen"/>
          <w:b/>
          <w:lang w:val="hy-AM" w:eastAsia="ru-RU"/>
        </w:rPr>
        <w:t xml:space="preserve">  </w:t>
      </w:r>
      <w:r w:rsidR="00DE3450" w:rsidRPr="00800ECE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800ECE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800ECE">
        <w:rPr>
          <w:rFonts w:ascii="GHEA Grapalat" w:hAnsi="GHEA Grapalat" w:cs="Sylfaen"/>
          <w:b/>
          <w:lang w:val="hy-AM" w:eastAsia="ru-RU"/>
        </w:rPr>
        <w:t xml:space="preserve"> կապակցությամբ պետական կամ տեղական ինքնակառավարման մարմնի բյուջեում եկամուտների և ծախսերի ավելացման կամ նվազեցման անհրաժեշտություն</w:t>
      </w:r>
    </w:p>
    <w:p w14:paraId="078C1CA5" w14:textId="77777777" w:rsidR="00DD09C2" w:rsidRPr="00800ECE" w:rsidRDefault="00E75331" w:rsidP="00E75331">
      <w:pPr>
        <w:pStyle w:val="ListParagraph"/>
        <w:tabs>
          <w:tab w:val="center" w:pos="-6480"/>
          <w:tab w:val="right" w:pos="8640"/>
        </w:tabs>
        <w:spacing w:line="360" w:lineRule="auto"/>
        <w:ind w:left="-142" w:right="-328"/>
        <w:jc w:val="both"/>
        <w:rPr>
          <w:rFonts w:ascii="GHEA Grapalat" w:hAnsi="GHEA Grapalat" w:cs="Times Armenian"/>
          <w:lang w:val="hy-AM"/>
        </w:rPr>
      </w:pPr>
      <w:r w:rsidRPr="00800ECE">
        <w:rPr>
          <w:rFonts w:ascii="GHEA Grapalat" w:hAnsi="GHEA Grapalat" w:cs="Sylfaen"/>
          <w:lang w:val="ro-RO"/>
        </w:rPr>
        <w:t>Հայաստանի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Հանրապետության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կառավարության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որոշման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նախա</w:t>
      </w:r>
      <w:r w:rsidRPr="00800ECE">
        <w:rPr>
          <w:rFonts w:ascii="GHEA Grapalat" w:hAnsi="GHEA Grapalat" w:cs="Times Armenian"/>
          <w:lang w:val="ro-RO"/>
        </w:rPr>
        <w:t>գ</w:t>
      </w:r>
      <w:r w:rsidRPr="00800ECE">
        <w:rPr>
          <w:rFonts w:ascii="GHEA Grapalat" w:hAnsi="GHEA Grapalat" w:cs="Sylfaen"/>
          <w:lang w:val="ro-RO"/>
        </w:rPr>
        <w:t>ծի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ընդունումը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ՀՀ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պետական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բյուջեի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եկամուտներում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և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ծախսերում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փոփոխություններ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ro-RO"/>
        </w:rPr>
        <w:t>չի</w:t>
      </w:r>
      <w:r w:rsidRPr="00800ECE">
        <w:rPr>
          <w:rFonts w:ascii="GHEA Grapalat" w:hAnsi="GHEA Grapalat" w:cs="Times Armenian"/>
          <w:lang w:val="ro-RO"/>
        </w:rPr>
        <w:t xml:space="preserve"> </w:t>
      </w:r>
      <w:r w:rsidRPr="00800ECE">
        <w:rPr>
          <w:rFonts w:ascii="GHEA Grapalat" w:hAnsi="GHEA Grapalat" w:cs="Sylfaen"/>
          <w:lang w:val="hy-AM"/>
        </w:rPr>
        <w:t xml:space="preserve">առաջացնում: Որոշմամբ առաջարկվում է անհրաժեշտ </w:t>
      </w:r>
      <w:r w:rsidR="00190B79" w:rsidRPr="00800ECE">
        <w:rPr>
          <w:rFonts w:ascii="GHEA Grapalat" w:hAnsi="GHEA Grapalat"/>
          <w:lang w:val="hy-AM"/>
        </w:rPr>
        <w:t>253 788.0</w:t>
      </w:r>
      <w:r w:rsidRPr="00800ECE">
        <w:rPr>
          <w:rFonts w:ascii="GHEA Grapalat" w:hAnsi="GHEA Grapalat"/>
          <w:lang w:val="fr-FR"/>
        </w:rPr>
        <w:t xml:space="preserve"> </w:t>
      </w:r>
      <w:proofErr w:type="spellStart"/>
      <w:r w:rsidRPr="00800ECE">
        <w:rPr>
          <w:rFonts w:ascii="GHEA Grapalat" w:hAnsi="GHEA Grapalat"/>
          <w:lang w:val="fr-FR"/>
        </w:rPr>
        <w:t>հազար</w:t>
      </w:r>
      <w:proofErr w:type="spellEnd"/>
      <w:r w:rsidRPr="00800ECE">
        <w:rPr>
          <w:rFonts w:ascii="GHEA Grapalat" w:hAnsi="GHEA Grapalat"/>
          <w:b/>
          <w:lang w:val="hy-AM"/>
        </w:rPr>
        <w:t xml:space="preserve"> </w:t>
      </w:r>
      <w:r w:rsidRPr="00800ECE">
        <w:rPr>
          <w:rFonts w:ascii="GHEA Grapalat" w:hAnsi="GHEA Grapalat"/>
          <w:lang w:val="hy-AM"/>
        </w:rPr>
        <w:t>դրամ</w:t>
      </w:r>
      <w:r w:rsidRPr="00800ECE">
        <w:rPr>
          <w:rFonts w:ascii="GHEA Grapalat" w:hAnsi="GHEA Grapalat" w:cs="Sylfaen"/>
          <w:lang w:val="hy-AM"/>
        </w:rPr>
        <w:t xml:space="preserve"> գումարը նվազեցնել ՀՀ կրթության, գիտության, մշակույթի և սպորտի նախարարության </w:t>
      </w:r>
      <w:r w:rsidRPr="00800ECE">
        <w:rPr>
          <w:rFonts w:ascii="GHEA Grapalat" w:hAnsi="GHEA Grapalat" w:cs="Times Armenian"/>
          <w:lang w:val="hy-AM"/>
        </w:rPr>
        <w:t>«</w:t>
      </w:r>
      <w:r w:rsidRPr="00800ECE">
        <w:rPr>
          <w:rFonts w:ascii="GHEA Grapalat" w:hAnsi="GHEA Grapalat" w:cs="Times Armenian"/>
          <w:lang w:val="hy-AM"/>
        </w:rPr>
        <w:t>1168</w:t>
      </w:r>
      <w:r w:rsidRPr="00800ECE">
        <w:rPr>
          <w:rFonts w:ascii="GHEA Grapalat" w:hAnsi="GHEA Grapalat" w:cs="Times Armenian"/>
          <w:lang w:val="hy-AM"/>
        </w:rPr>
        <w:t xml:space="preserve"> </w:t>
      </w:r>
      <w:r w:rsidRPr="00800ECE">
        <w:rPr>
          <w:rFonts w:ascii="GHEA Grapalat" w:hAnsi="GHEA Grapalat" w:cs="Sylfaen"/>
          <w:lang w:val="hy-AM"/>
        </w:rPr>
        <w:t>«</w:t>
      </w:r>
      <w:r w:rsidRPr="00800ECE">
        <w:rPr>
          <w:rFonts w:ascii="GHEA Grapalat" w:hAnsi="GHEA Grapalat" w:cs="Sylfaen"/>
          <w:lang w:val="hy-AM"/>
        </w:rPr>
        <w:t>Արվեստների</w:t>
      </w:r>
      <w:r w:rsidRPr="00800ECE">
        <w:rPr>
          <w:rFonts w:ascii="GHEA Grapalat" w:hAnsi="GHEA Grapalat" w:cs="Sylfaen"/>
          <w:lang w:val="hy-AM"/>
        </w:rPr>
        <w:t xml:space="preserve"> ծրագիր</w:t>
      </w:r>
      <w:r w:rsidRPr="00800ECE">
        <w:rPr>
          <w:rFonts w:ascii="GHEA Grapalat" w:hAnsi="GHEA Grapalat" w:cs="Times Armenian"/>
          <w:lang w:val="hy-AM"/>
        </w:rPr>
        <w:t>» ծրագրի «1100</w:t>
      </w:r>
      <w:r w:rsidR="00190B79" w:rsidRPr="00800ECE">
        <w:rPr>
          <w:rFonts w:ascii="GHEA Grapalat" w:hAnsi="GHEA Grapalat" w:cs="Times Armenian"/>
          <w:lang w:val="hy-AM"/>
        </w:rPr>
        <w:t>5</w:t>
      </w:r>
      <w:r w:rsidRPr="00800ECE">
        <w:rPr>
          <w:rFonts w:ascii="GHEA Grapalat" w:hAnsi="GHEA Grapalat" w:cs="Times Armenian"/>
          <w:lang w:val="hy-AM"/>
        </w:rPr>
        <w:t>.</w:t>
      </w:r>
      <w:r w:rsidRPr="00800ECE">
        <w:rPr>
          <w:rFonts w:ascii="GHEA Grapalat" w:hAnsi="GHEA Grapalat" w:cs="Sylfaen"/>
          <w:lang w:val="hy-AM"/>
        </w:rPr>
        <w:t xml:space="preserve"> </w:t>
      </w:r>
      <w:r w:rsidR="00190B79" w:rsidRPr="00800ECE">
        <w:rPr>
          <w:rFonts w:ascii="GHEA Grapalat" w:hAnsi="GHEA Grapalat" w:cs="Sylfaen"/>
          <w:lang w:val="hy-AM"/>
        </w:rPr>
        <w:t>Մշակութային միջոցառումների իրականացում</w:t>
      </w:r>
      <w:r w:rsidRPr="00800ECE">
        <w:rPr>
          <w:rFonts w:ascii="GHEA Grapalat" w:hAnsi="GHEA Grapalat" w:cs="Sylfaen"/>
          <w:lang w:val="hy-AM"/>
        </w:rPr>
        <w:t>»</w:t>
      </w:r>
      <w:r w:rsidRPr="00800ECE">
        <w:rPr>
          <w:rFonts w:ascii="GHEA Grapalat" w:hAnsi="GHEA Grapalat" w:cs="Times Armenian"/>
          <w:lang w:val="hy-AM"/>
        </w:rPr>
        <w:t xml:space="preserve"> </w:t>
      </w:r>
      <w:r w:rsidR="00190B79" w:rsidRPr="00800ECE">
        <w:rPr>
          <w:rFonts w:ascii="GHEA Grapalat" w:hAnsi="GHEA Grapalat" w:cs="Times Armenian"/>
          <w:lang w:val="hy-AM"/>
        </w:rPr>
        <w:t xml:space="preserve">միջոցառման 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համար</w:t>
      </w:r>
      <w:proofErr w:type="spellEnd"/>
      <w:r w:rsidR="00190B79" w:rsidRPr="00800ECE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նախատեսված</w:t>
      </w:r>
      <w:proofErr w:type="spellEnd"/>
      <w:r w:rsidR="00190B79" w:rsidRPr="00800ECE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գումար</w:t>
      </w:r>
      <w:proofErr w:type="spellEnd"/>
      <w:r w:rsidR="00190B79" w:rsidRPr="00800ECE">
        <w:rPr>
          <w:rFonts w:ascii="GHEA Grapalat" w:eastAsia="GHEA Grapalat" w:hAnsi="GHEA Grapalat" w:cs="GHEA Grapalat"/>
          <w:lang w:val="hy-AM" w:eastAsia="ar-SA"/>
        </w:rPr>
        <w:t>ներ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ից</w:t>
      </w:r>
      <w:proofErr w:type="spellEnd"/>
      <w:r w:rsidR="00190B79" w:rsidRPr="00800ECE">
        <w:rPr>
          <w:rFonts w:ascii="GHEA Grapalat" w:eastAsia="GHEA Grapalat" w:hAnsi="GHEA Grapalat" w:cs="GHEA Grapalat"/>
          <w:lang w:val="hy-AM" w:eastAsia="ar-SA"/>
        </w:rPr>
        <w:t xml:space="preserve"> 200</w:t>
      </w:r>
      <w:r w:rsidR="00190B79" w:rsidRPr="00800ECE">
        <w:rPr>
          <w:rFonts w:ascii="GHEA Grapalat" w:eastAsia="GHEA Grapalat" w:hAnsi="GHEA Grapalat" w:cs="Calibri"/>
          <w:lang w:val="hy-AM" w:eastAsia="ar-SA"/>
        </w:rPr>
        <w:t xml:space="preserve"> 0</w:t>
      </w:r>
      <w:r w:rsidR="00190B79" w:rsidRPr="00800ECE">
        <w:rPr>
          <w:rFonts w:ascii="GHEA Grapalat" w:eastAsia="GHEA Grapalat" w:hAnsi="GHEA Grapalat" w:cs="GHEA Grapalat"/>
          <w:lang w:val="hy-AM" w:eastAsia="ar-SA"/>
        </w:rPr>
        <w:t>00.0</w:t>
      </w:r>
      <w:r w:rsidRPr="00800ECE">
        <w:rPr>
          <w:rFonts w:ascii="GHEA Grapalat" w:eastAsia="GHEA Grapalat" w:hAnsi="GHEA Grapalat" w:cs="GHEA Grapalat"/>
          <w:lang w:val="hy-AM" w:eastAsia="ar-SA"/>
        </w:rPr>
        <w:t xml:space="preserve"> հազ. դրամ</w:t>
      </w:r>
      <w:r w:rsidR="00190B79" w:rsidRPr="00800ECE">
        <w:rPr>
          <w:rFonts w:ascii="GHEA Grapalat" w:eastAsia="GHEA Grapalat" w:hAnsi="GHEA Grapalat" w:cs="GHEA Grapalat"/>
          <w:lang w:val="hy-AM" w:eastAsia="ar-SA"/>
        </w:rPr>
        <w:t>,</w:t>
      </w:r>
      <w:r w:rsidRPr="00800ECE">
        <w:rPr>
          <w:rFonts w:ascii="GHEA Grapalat" w:eastAsia="GHEA Grapalat" w:hAnsi="GHEA Grapalat" w:cs="GHEA Grapalat"/>
          <w:lang w:val="hy-AM" w:eastAsia="ar-SA"/>
        </w:rPr>
        <w:t xml:space="preserve"> </w:t>
      </w:r>
      <w:r w:rsidRPr="00800ECE">
        <w:rPr>
          <w:rFonts w:ascii="GHEA Grapalat" w:hAnsi="GHEA Grapalat" w:cs="Times Armenian"/>
          <w:lang w:val="hy-AM"/>
        </w:rPr>
        <w:t>«</w:t>
      </w:r>
      <w:r w:rsidR="00190B79" w:rsidRPr="00800ECE">
        <w:rPr>
          <w:rFonts w:ascii="GHEA Grapalat" w:hAnsi="GHEA Grapalat" w:cs="Times Armenian"/>
          <w:lang w:val="hy-AM"/>
        </w:rPr>
        <w:t>11002</w:t>
      </w:r>
      <w:r w:rsidRPr="00800ECE">
        <w:rPr>
          <w:rFonts w:ascii="GHEA Grapalat" w:hAnsi="GHEA Grapalat" w:cs="Times Armenian"/>
          <w:lang w:val="hy-AM"/>
        </w:rPr>
        <w:t xml:space="preserve"> «</w:t>
      </w:r>
      <w:r w:rsidR="00190B79" w:rsidRPr="00800ECE">
        <w:rPr>
          <w:rFonts w:ascii="GHEA Grapalat" w:hAnsi="GHEA Grapalat" w:cs="Sylfaen"/>
          <w:lang w:val="hy-AM"/>
        </w:rPr>
        <w:t>Ազգային ակադեմիական թատերարվեստի ներկայացումներ</w:t>
      </w:r>
      <w:r w:rsidRPr="00800ECE">
        <w:rPr>
          <w:rFonts w:ascii="GHEA Grapalat" w:hAnsi="GHEA Grapalat" w:cs="Sylfaen"/>
          <w:lang w:val="hy-AM"/>
        </w:rPr>
        <w:t>»</w:t>
      </w:r>
      <w:r w:rsidRPr="00800ECE">
        <w:rPr>
          <w:rFonts w:ascii="GHEA Grapalat" w:eastAsia="GHEA Grapalat" w:hAnsi="GHEA Grapalat" w:cs="GHEA Grapalat"/>
          <w:lang w:val="fr-FR" w:eastAsia="ar-SA"/>
        </w:rPr>
        <w:t xml:space="preserve"> </w:t>
      </w:r>
      <w:r w:rsidRPr="00800ECE">
        <w:rPr>
          <w:rFonts w:ascii="GHEA Grapalat" w:eastAsia="GHEA Grapalat" w:hAnsi="GHEA Grapalat" w:cs="GHEA Grapalat"/>
          <w:lang w:val="hy-AM" w:eastAsia="ar-SA"/>
        </w:rPr>
        <w:t>միջոցառման</w:t>
      </w:r>
      <w:r w:rsidR="00190B79" w:rsidRPr="00800ECE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համար</w:t>
      </w:r>
      <w:proofErr w:type="spellEnd"/>
      <w:r w:rsidR="00190B79" w:rsidRPr="00800ECE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նախատեսված</w:t>
      </w:r>
      <w:proofErr w:type="spellEnd"/>
      <w:r w:rsidR="00190B79" w:rsidRPr="00800ECE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գումար</w:t>
      </w:r>
      <w:proofErr w:type="spellEnd"/>
      <w:r w:rsidR="00190B79" w:rsidRPr="00800ECE">
        <w:rPr>
          <w:rFonts w:ascii="GHEA Grapalat" w:eastAsia="GHEA Grapalat" w:hAnsi="GHEA Grapalat" w:cs="GHEA Grapalat"/>
          <w:lang w:val="hy-AM" w:eastAsia="ar-SA"/>
        </w:rPr>
        <w:t>ներ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ից</w:t>
      </w:r>
      <w:proofErr w:type="spellEnd"/>
      <w:r w:rsidRPr="00800ECE">
        <w:rPr>
          <w:rFonts w:ascii="GHEA Grapalat" w:eastAsia="GHEA Grapalat" w:hAnsi="GHEA Grapalat" w:cs="GHEA Grapalat"/>
          <w:lang w:val="hy-AM" w:eastAsia="ar-SA"/>
        </w:rPr>
        <w:t xml:space="preserve">՝ </w:t>
      </w:r>
      <w:r w:rsidR="00190B79" w:rsidRPr="00800ECE">
        <w:rPr>
          <w:rFonts w:ascii="GHEA Grapalat" w:eastAsia="GHEA Grapalat" w:hAnsi="GHEA Grapalat" w:cs="GHEA Grapalat"/>
          <w:lang w:val="hy-AM" w:eastAsia="ar-SA"/>
        </w:rPr>
        <w:t>18800</w:t>
      </w:r>
      <w:r w:rsidRPr="00800ECE">
        <w:rPr>
          <w:rFonts w:ascii="GHEA Grapalat" w:eastAsia="GHEA Grapalat" w:hAnsi="GHEA Grapalat" w:cs="GHEA Grapalat"/>
          <w:lang w:val="hy-AM" w:eastAsia="ar-SA"/>
        </w:rPr>
        <w:t>.0</w:t>
      </w:r>
      <w:r w:rsidRPr="00800ECE">
        <w:rPr>
          <w:rFonts w:ascii="GHEA Grapalat" w:hAnsi="GHEA Grapalat" w:cs="Times Armenian"/>
          <w:lang w:val="hy-AM"/>
        </w:rPr>
        <w:t xml:space="preserve"> հազ. դրամ</w:t>
      </w:r>
      <w:r w:rsidR="00190B79" w:rsidRPr="00800ECE">
        <w:rPr>
          <w:rFonts w:ascii="GHEA Grapalat" w:hAnsi="GHEA Grapalat" w:cs="Times Armenian"/>
          <w:lang w:val="hy-AM"/>
        </w:rPr>
        <w:t>, «11003.</w:t>
      </w:r>
      <w:r w:rsidR="00190B79" w:rsidRPr="00800ECE">
        <w:rPr>
          <w:rFonts w:ascii="GHEA Grapalat" w:hAnsi="GHEA Grapalat"/>
          <w:lang w:val="hy-AM"/>
        </w:rPr>
        <w:t xml:space="preserve"> </w:t>
      </w:r>
      <w:r w:rsidR="00190B79" w:rsidRPr="00800ECE">
        <w:rPr>
          <w:rFonts w:ascii="GHEA Grapalat" w:hAnsi="GHEA Grapalat" w:cs="Times Armenian"/>
          <w:lang w:val="hy-AM"/>
        </w:rPr>
        <w:t>Թատերական ներկայացումներ»</w:t>
      </w:r>
      <w:r w:rsidR="00190B79" w:rsidRPr="00800ECE">
        <w:rPr>
          <w:rFonts w:ascii="GHEA Grapalat" w:eastAsia="GHEA Grapalat" w:hAnsi="GHEA Grapalat" w:cs="GHEA Grapalat"/>
          <w:lang w:val="hy-AM" w:eastAsia="ar-SA"/>
        </w:rPr>
        <w:t xml:space="preserve"> </w:t>
      </w:r>
      <w:r w:rsidR="00190B79" w:rsidRPr="00800ECE">
        <w:rPr>
          <w:rFonts w:ascii="GHEA Grapalat" w:eastAsia="GHEA Grapalat" w:hAnsi="GHEA Grapalat" w:cs="GHEA Grapalat"/>
          <w:lang w:val="hy-AM" w:eastAsia="ar-SA"/>
        </w:rPr>
        <w:t>միջոցառման</w:t>
      </w:r>
      <w:r w:rsidR="00190B79" w:rsidRPr="00800ECE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համար</w:t>
      </w:r>
      <w:proofErr w:type="spellEnd"/>
      <w:r w:rsidR="00190B79" w:rsidRPr="00800ECE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նախատեսված</w:t>
      </w:r>
      <w:proofErr w:type="spellEnd"/>
      <w:r w:rsidR="00190B79" w:rsidRPr="00800ECE">
        <w:rPr>
          <w:rFonts w:ascii="GHEA Grapalat" w:eastAsia="GHEA Grapalat" w:hAnsi="GHEA Grapalat" w:cs="GHEA Grapalat"/>
          <w:lang w:val="fr-FR" w:eastAsia="ar-SA"/>
        </w:rPr>
        <w:t xml:space="preserve"> 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գումար</w:t>
      </w:r>
      <w:proofErr w:type="spellEnd"/>
      <w:r w:rsidR="00190B79" w:rsidRPr="00800ECE">
        <w:rPr>
          <w:rFonts w:ascii="GHEA Grapalat" w:eastAsia="GHEA Grapalat" w:hAnsi="GHEA Grapalat" w:cs="GHEA Grapalat"/>
          <w:lang w:val="hy-AM" w:eastAsia="ar-SA"/>
        </w:rPr>
        <w:t>ներ</w:t>
      </w:r>
      <w:proofErr w:type="spellStart"/>
      <w:r w:rsidR="00190B79" w:rsidRPr="00800ECE">
        <w:rPr>
          <w:rFonts w:ascii="GHEA Grapalat" w:eastAsia="GHEA Grapalat" w:hAnsi="GHEA Grapalat" w:cs="GHEA Grapalat"/>
          <w:lang w:val="fr-FR" w:eastAsia="ar-SA"/>
        </w:rPr>
        <w:t>ից</w:t>
      </w:r>
      <w:proofErr w:type="spellEnd"/>
      <w:r w:rsidR="00190B79" w:rsidRPr="00800ECE">
        <w:rPr>
          <w:rFonts w:ascii="GHEA Grapalat" w:eastAsia="GHEA Grapalat" w:hAnsi="GHEA Grapalat" w:cs="GHEA Grapalat"/>
          <w:lang w:val="hy-AM" w:eastAsia="ar-SA"/>
        </w:rPr>
        <w:t xml:space="preserve">՝ </w:t>
      </w:r>
      <w:r w:rsidR="00190B79" w:rsidRPr="00800ECE">
        <w:rPr>
          <w:rFonts w:ascii="GHEA Grapalat" w:eastAsia="GHEA Grapalat" w:hAnsi="GHEA Grapalat" w:cs="GHEA Grapalat"/>
          <w:lang w:val="hy-AM" w:eastAsia="ar-SA"/>
        </w:rPr>
        <w:t>34988.3</w:t>
      </w:r>
      <w:r w:rsidR="00190B79" w:rsidRPr="00800ECE">
        <w:rPr>
          <w:rFonts w:ascii="GHEA Grapalat" w:hAnsi="GHEA Grapalat" w:cs="Times Armenian"/>
          <w:lang w:val="hy-AM"/>
        </w:rPr>
        <w:t xml:space="preserve"> հազ. դրամ</w:t>
      </w:r>
      <w:r w:rsidR="00190B79" w:rsidRPr="00800ECE">
        <w:rPr>
          <w:rFonts w:ascii="GHEA Grapalat" w:hAnsi="GHEA Grapalat" w:cs="Times Armenian"/>
          <w:lang w:val="hy-AM"/>
        </w:rPr>
        <w:t xml:space="preserve"> :</w:t>
      </w:r>
    </w:p>
    <w:p w14:paraId="0C352F83" w14:textId="253396CC" w:rsidR="00E75331" w:rsidRPr="00800ECE" w:rsidRDefault="00E75331" w:rsidP="00E75331">
      <w:pPr>
        <w:pStyle w:val="ListParagraph"/>
        <w:tabs>
          <w:tab w:val="center" w:pos="-6480"/>
          <w:tab w:val="right" w:pos="8640"/>
        </w:tabs>
        <w:spacing w:line="360" w:lineRule="auto"/>
        <w:ind w:left="-142" w:right="-328"/>
        <w:jc w:val="both"/>
        <w:rPr>
          <w:rFonts w:ascii="GHEA Grapalat" w:hAnsi="GHEA Grapalat" w:cs="Sylfaen"/>
          <w:lang w:val="ro-RO"/>
        </w:rPr>
      </w:pPr>
      <w:r w:rsidRPr="00800ECE">
        <w:rPr>
          <w:rFonts w:ascii="GHEA Grapalat" w:hAnsi="GHEA Grapalat" w:cs="Sylfaen"/>
          <w:lang w:val="ro-RO"/>
        </w:rPr>
        <w:t xml:space="preserve"> Եվ արդյունքում ոչ ֆինանսական և ֆինանսական ցուցանիշների վերականգնման անհրաժեշտություն չկա:</w:t>
      </w:r>
    </w:p>
    <w:p w14:paraId="3C954A31" w14:textId="5AD72F0F" w:rsidR="000924FB" w:rsidRPr="00800ECE" w:rsidRDefault="000924FB" w:rsidP="00614DB7">
      <w:pPr>
        <w:pStyle w:val="NormalWeb"/>
        <w:spacing w:line="360" w:lineRule="auto"/>
        <w:ind w:left="-90" w:right="-328"/>
        <w:jc w:val="both"/>
        <w:rPr>
          <w:rFonts w:ascii="GHEA Grapalat" w:hAnsi="GHEA Grapalat"/>
          <w:bCs/>
          <w:shd w:val="clear" w:color="auto" w:fill="FFFFFF"/>
          <w:lang w:val="hy-AM"/>
        </w:rPr>
      </w:pPr>
      <w:r w:rsidRPr="00800ECE">
        <w:rPr>
          <w:rFonts w:ascii="GHEA Grapalat" w:hAnsi="GHEA Grapalat" w:cs="Sylfaen"/>
          <w:lang w:val="hy-AM"/>
        </w:rPr>
        <w:t xml:space="preserve"> </w:t>
      </w:r>
    </w:p>
    <w:p w14:paraId="464C2027" w14:textId="77777777" w:rsidR="00DE3450" w:rsidRPr="00800ECE" w:rsidRDefault="000F7B57" w:rsidP="00614DB7">
      <w:pPr>
        <w:pStyle w:val="NormalWeb"/>
        <w:tabs>
          <w:tab w:val="left" w:pos="90"/>
        </w:tabs>
        <w:spacing w:line="360" w:lineRule="auto"/>
        <w:ind w:left="-90" w:right="-328"/>
        <w:jc w:val="both"/>
        <w:rPr>
          <w:rFonts w:ascii="GHEA Grapalat" w:hAnsi="GHEA Grapalat" w:cs="Sylfaen"/>
          <w:b/>
          <w:lang w:val="hy-AM" w:eastAsia="ru-RU"/>
        </w:rPr>
      </w:pPr>
      <w:r w:rsidRPr="00800ECE">
        <w:rPr>
          <w:rFonts w:ascii="GHEA Grapalat" w:hAnsi="GHEA Grapalat" w:cs="Sylfaen"/>
          <w:b/>
          <w:lang w:val="hy-AM" w:eastAsia="ru-RU"/>
        </w:rPr>
        <w:lastRenderedPageBreak/>
        <w:tab/>
      </w:r>
      <w:r w:rsidR="00196F89" w:rsidRPr="00800ECE">
        <w:rPr>
          <w:rFonts w:ascii="GHEA Grapalat" w:hAnsi="GHEA Grapalat" w:cs="Sylfaen"/>
          <w:b/>
          <w:lang w:val="hy-AM" w:eastAsia="ru-RU"/>
        </w:rPr>
        <w:t xml:space="preserve">7. </w:t>
      </w:r>
      <w:r w:rsidR="00DE3450" w:rsidRPr="00800ECE">
        <w:rPr>
          <w:rFonts w:ascii="GHEA Grapalat" w:hAnsi="GHEA Grapalat" w:cs="Sylfaen"/>
          <w:b/>
          <w:lang w:val="hy-AM" w:eastAsia="ru-RU"/>
        </w:rPr>
        <w:t xml:space="preserve">Իրավական ակտի </w:t>
      </w:r>
      <w:r w:rsidR="00E644B9" w:rsidRPr="00800ECE">
        <w:rPr>
          <w:rFonts w:ascii="GHEA Grapalat" w:hAnsi="GHEA Grapalat" w:cs="Sylfaen"/>
          <w:b/>
          <w:lang w:val="hy-AM" w:eastAsia="ru-RU"/>
        </w:rPr>
        <w:t>փոփոխման</w:t>
      </w:r>
      <w:r w:rsidR="00DE3450" w:rsidRPr="00800ECE">
        <w:rPr>
          <w:rFonts w:ascii="GHEA Grapalat" w:hAnsi="GHEA Grapalat" w:cs="Sylfaen"/>
          <w:b/>
          <w:lang w:val="hy-AM" w:eastAsia="ru-RU"/>
        </w:rPr>
        <w:t xml:space="preserve"> կապակցությամբ այլ նորմատիվ իրավական ակտերի ընդունման անհրաժեշտություն</w:t>
      </w:r>
    </w:p>
    <w:p w14:paraId="717A56A6" w14:textId="77777777" w:rsidR="0076282E" w:rsidRPr="00800ECE" w:rsidRDefault="000924FB" w:rsidP="000924FB">
      <w:pPr>
        <w:tabs>
          <w:tab w:val="center" w:pos="-6480"/>
          <w:tab w:val="right" w:pos="8640"/>
        </w:tabs>
        <w:spacing w:line="360" w:lineRule="auto"/>
        <w:ind w:left="-90" w:right="-328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800ECE">
        <w:rPr>
          <w:rFonts w:ascii="GHEA Grapalat" w:hAnsi="GHEA Grapalat"/>
          <w:sz w:val="24"/>
          <w:szCs w:val="24"/>
          <w:lang w:val="hy-AM"/>
        </w:rPr>
        <w:tab/>
      </w:r>
      <w:r w:rsidRPr="00800ECE">
        <w:rPr>
          <w:rFonts w:ascii="GHEA Grapalat" w:hAnsi="GHEA Grapalat" w:cs="Sylfaen"/>
          <w:sz w:val="24"/>
          <w:szCs w:val="24"/>
          <w:lang w:val="ro-RO" w:eastAsia="en-US"/>
        </w:rPr>
        <w:t>Ի</w:t>
      </w:r>
      <w:r w:rsidR="005D0462" w:rsidRPr="00800ECE">
        <w:rPr>
          <w:rFonts w:ascii="GHEA Grapalat" w:hAnsi="GHEA Grapalat" w:cs="Sylfaen"/>
          <w:sz w:val="24"/>
          <w:szCs w:val="24"/>
          <w:lang w:val="hy-AM" w:eastAsia="en-US"/>
        </w:rPr>
        <w:t>ր</w:t>
      </w:r>
      <w:r w:rsidR="0076282E" w:rsidRPr="00800ECE">
        <w:rPr>
          <w:rFonts w:ascii="GHEA Grapalat" w:hAnsi="GHEA Grapalat" w:cs="Sylfaen"/>
          <w:sz w:val="24"/>
          <w:szCs w:val="24"/>
          <w:lang w:val="ro-RO" w:eastAsia="en-US"/>
        </w:rPr>
        <w:t>ավական ակտ</w:t>
      </w:r>
      <w:r w:rsidRPr="00800ECE">
        <w:rPr>
          <w:rFonts w:ascii="GHEA Grapalat" w:hAnsi="GHEA Grapalat" w:cs="Sylfaen"/>
          <w:sz w:val="24"/>
          <w:szCs w:val="24"/>
          <w:lang w:val="ro-RO" w:eastAsia="en-US"/>
        </w:rPr>
        <w:t>ի փոփոխության արդյունքում այլ նորմատիվ իրավական ակտերի ընդունման կամ</w:t>
      </w:r>
      <w:r w:rsidR="0076282E" w:rsidRPr="00800ECE">
        <w:rPr>
          <w:rFonts w:ascii="GHEA Grapalat" w:hAnsi="GHEA Grapalat" w:cs="Sylfaen"/>
          <w:sz w:val="24"/>
          <w:szCs w:val="24"/>
          <w:lang w:val="ro-RO" w:eastAsia="en-US"/>
        </w:rPr>
        <w:t xml:space="preserve"> փոփոխությունների և/կամ լրացումների անհրաժեշտություն</w:t>
      </w:r>
      <w:r w:rsidRPr="00800ECE">
        <w:rPr>
          <w:rFonts w:ascii="GHEA Grapalat" w:hAnsi="GHEA Grapalat" w:cs="Sylfaen"/>
          <w:sz w:val="24"/>
          <w:szCs w:val="24"/>
          <w:lang w:val="ro-RO" w:eastAsia="en-US"/>
        </w:rPr>
        <w:t xml:space="preserve"> չի առաջանում։</w:t>
      </w:r>
    </w:p>
    <w:p w14:paraId="7D5B2060" w14:textId="77777777" w:rsidR="000924FB" w:rsidRPr="00800ECE" w:rsidRDefault="000924FB" w:rsidP="000924FB">
      <w:pPr>
        <w:spacing w:line="360" w:lineRule="auto"/>
        <w:ind w:left="-90" w:right="-328"/>
        <w:jc w:val="both"/>
        <w:rPr>
          <w:rFonts w:ascii="GHEA Grapalat" w:hAnsi="GHEA Grapalat" w:cs="Sylfaen"/>
          <w:sz w:val="24"/>
          <w:szCs w:val="24"/>
          <w:lang w:val="ro-RO" w:eastAsia="en-US"/>
        </w:rPr>
      </w:pPr>
      <w:r w:rsidRPr="00800ECE">
        <w:rPr>
          <w:rFonts w:ascii="GHEA Grapalat" w:hAnsi="GHEA Grapalat" w:cs="Sylfaen"/>
          <w:sz w:val="24"/>
          <w:szCs w:val="24"/>
          <w:lang w:val="ro-RO" w:eastAsia="en-US"/>
        </w:rPr>
        <w:t>Իրավական ակտի ընդունումը համապատասխանում է մ</w:t>
      </w:r>
      <w:r w:rsidR="0076282E" w:rsidRPr="00800ECE">
        <w:rPr>
          <w:rFonts w:ascii="GHEA Grapalat" w:hAnsi="GHEA Grapalat" w:cs="Sylfaen"/>
          <w:sz w:val="24"/>
          <w:szCs w:val="24"/>
          <w:lang w:val="ro-RO" w:eastAsia="en-US"/>
        </w:rPr>
        <w:t>իջազգային պայմանագրերով ստանձնած պարտավորությունների</w:t>
      </w:r>
      <w:r w:rsidRPr="00800ECE">
        <w:rPr>
          <w:rFonts w:ascii="GHEA Grapalat" w:hAnsi="GHEA Grapalat" w:cs="Sylfaen"/>
          <w:sz w:val="24"/>
          <w:szCs w:val="24"/>
          <w:lang w:val="ro-RO" w:eastAsia="en-US"/>
        </w:rPr>
        <w:t>ն։</w:t>
      </w:r>
    </w:p>
    <w:p w14:paraId="2BF60FAB" w14:textId="77777777" w:rsidR="00346E91" w:rsidRPr="00800ECE" w:rsidRDefault="00196F89" w:rsidP="00AD6855">
      <w:pPr>
        <w:pStyle w:val="NormalWeb"/>
        <w:spacing w:line="360" w:lineRule="auto"/>
        <w:jc w:val="both"/>
        <w:rPr>
          <w:rFonts w:ascii="GHEA Grapalat" w:hAnsi="GHEA Grapalat" w:cs="Sylfaen"/>
          <w:b/>
          <w:lang w:val="hy-AM" w:eastAsia="ru-RU"/>
        </w:rPr>
      </w:pPr>
      <w:r w:rsidRPr="00800ECE">
        <w:rPr>
          <w:rFonts w:ascii="GHEA Grapalat" w:hAnsi="GHEA Grapalat" w:cs="Sylfaen"/>
          <w:b/>
          <w:lang w:val="hy-AM" w:eastAsia="ru-RU"/>
        </w:rPr>
        <w:t xml:space="preserve">8. </w:t>
      </w:r>
      <w:r w:rsidR="00346E91" w:rsidRPr="00800ECE">
        <w:rPr>
          <w:rFonts w:ascii="GHEA Grapalat" w:hAnsi="GHEA Grapalat" w:cs="Sylfaen"/>
          <w:b/>
          <w:lang w:val="hy-AM" w:eastAsia="ru-RU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ռազմավարություններ».</w:t>
      </w:r>
    </w:p>
    <w:p w14:paraId="19C3D24A" w14:textId="79281559" w:rsidR="008A7B38" w:rsidRPr="00800ECE" w:rsidRDefault="005078B3" w:rsidP="005331DD">
      <w:pPr>
        <w:spacing w:after="120" w:line="360" w:lineRule="auto"/>
        <w:ind w:left="-180" w:right="-328" w:firstLine="426"/>
        <w:jc w:val="both"/>
        <w:rPr>
          <w:rFonts w:ascii="GHEA Grapalat" w:hAnsi="GHEA Grapalat"/>
          <w:sz w:val="24"/>
          <w:szCs w:val="24"/>
          <w:shd w:val="clear" w:color="auto" w:fill="FFFFFF"/>
          <w:lang w:val="hy-AM"/>
        </w:rPr>
      </w:pPr>
      <w:r w:rsidRPr="00800ECE">
        <w:rPr>
          <w:rFonts w:ascii="GHEA Grapalat" w:hAnsi="GHEA Grapalat"/>
          <w:sz w:val="24"/>
          <w:szCs w:val="24"/>
          <w:shd w:val="clear" w:color="auto" w:fill="FFFFFF"/>
          <w:lang w:val="hy-AM"/>
        </w:rPr>
        <w:tab/>
        <w:t>Որոշման նախագիծը համահունչ է Հայաստանի Հանրա</w:t>
      </w:r>
      <w:r w:rsidRPr="00800ECE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 xml:space="preserve">պետության կառավարության 2021-2026 թվականների գործունեության միջոցառումների ծրագրի </w:t>
      </w:r>
      <w:r w:rsidR="008A7B38" w:rsidRPr="00800ECE">
        <w:rPr>
          <w:rFonts w:ascii="GHEA Grapalat" w:hAnsi="GHEA Grapalat"/>
          <w:sz w:val="24"/>
          <w:szCs w:val="24"/>
          <w:shd w:val="clear" w:color="auto" w:fill="FFFFFF"/>
          <w:lang w:val="hy-AM"/>
        </w:rPr>
        <w:t>40</w:t>
      </w:r>
      <w:r w:rsidRPr="00800EC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կետին</w:t>
      </w:r>
      <w:r w:rsidR="000924FB" w:rsidRPr="00800EC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(</w:t>
      </w:r>
      <w:r w:rsidR="008A7B38" w:rsidRPr="00800ECE">
        <w:rPr>
          <w:rFonts w:ascii="GHEA Grapalat" w:hAnsi="GHEA Grapalat"/>
          <w:sz w:val="24"/>
          <w:szCs w:val="24"/>
          <w:shd w:val="clear" w:color="auto" w:fill="FFFFFF"/>
          <w:lang w:val="hy-AM"/>
        </w:rPr>
        <w:t>Մշակույթի կառավարման ժամանակակից համակարգերի ներդրում</w:t>
      </w:r>
      <w:r w:rsidR="000924FB" w:rsidRPr="00800ECE">
        <w:rPr>
          <w:rFonts w:ascii="GHEA Grapalat" w:hAnsi="GHEA Grapalat"/>
          <w:sz w:val="24"/>
          <w:szCs w:val="24"/>
          <w:shd w:val="clear" w:color="auto" w:fill="FFFFFF"/>
          <w:lang w:val="hy-AM"/>
        </w:rPr>
        <w:t>) և  Հայաստանի Հանրա</w:t>
      </w:r>
      <w:r w:rsidR="000924FB" w:rsidRPr="00800ECE">
        <w:rPr>
          <w:rFonts w:ascii="GHEA Grapalat" w:hAnsi="GHEA Grapalat"/>
          <w:sz w:val="24"/>
          <w:szCs w:val="24"/>
          <w:shd w:val="clear" w:color="auto" w:fill="FFFFFF"/>
          <w:lang w:val="hy-AM"/>
        </w:rPr>
        <w:softHyphen/>
        <w:t>պետության մշակույթի պահպանության, զարգացման և հանրահռչակման 2023-2027 թվականների ռազմավարության</w:t>
      </w:r>
      <w:r w:rsidR="00F607DF" w:rsidRPr="00800ECE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="00F607DF" w:rsidRPr="00800ECE">
        <w:rPr>
          <w:rFonts w:ascii="GHEA Grapalat" w:hAnsi="GHEA Grapalat" w:cs="Sylfaen"/>
          <w:sz w:val="24"/>
          <w:szCs w:val="24"/>
          <w:lang w:val="hy-AM"/>
        </w:rPr>
        <w:t>(</w:t>
      </w:r>
      <w:r w:rsidR="00F607DF"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մասնավոր նպատակ 2.1 «Մշակութային և ստեղծարար ոլորտներում կառավարման մոդելների արդիականացում»</w:t>
      </w:r>
      <w:r w:rsidR="00FD5C1C"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, գործողություն 8-ին «</w:t>
      </w:r>
      <w:bookmarkStart w:id="5" w:name="_Hlk172125429"/>
      <w:r w:rsidR="00FD5C1C"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Թատերահամերգային կազմակերպությունների ֆինանսավորման նոր մոդելի</w:t>
      </w:r>
      <w:bookmarkEnd w:id="5"/>
      <w:r w:rsidR="00FD5C1C"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, սեփական միջոցների ձևավորման և տոմսային միջոցների վարման բանաձևերի ներդրում»</w:t>
      </w:r>
      <w:r w:rsidR="00F607DF" w:rsidRPr="00800ECE">
        <w:rPr>
          <w:rStyle w:val="textexposedshow"/>
          <w:rFonts w:ascii="GHEA Grapalat" w:hAnsi="GHEA Grapalat"/>
          <w:sz w:val="24"/>
          <w:szCs w:val="24"/>
          <w:shd w:val="clear" w:color="auto" w:fill="FFFFFF"/>
          <w:lang w:val="hy-AM"/>
        </w:rPr>
        <w:t>)</w:t>
      </w:r>
      <w:r w:rsidR="00F607DF" w:rsidRPr="00800ECE">
        <w:rPr>
          <w:rStyle w:val="textexposedshow"/>
          <w:rFonts w:ascii="GHEA Grapalat" w:hAnsi="GHEA Grapalat"/>
          <w:shd w:val="clear" w:color="auto" w:fill="FFFFFF"/>
          <w:lang w:val="hy-AM"/>
        </w:rPr>
        <w:t>:</w:t>
      </w:r>
    </w:p>
    <w:p w14:paraId="08671915" w14:textId="77777777" w:rsidR="00DE3450" w:rsidRPr="00800ECE" w:rsidRDefault="00196F89" w:rsidP="00AD6855">
      <w:pPr>
        <w:pStyle w:val="NormalWeb"/>
        <w:spacing w:line="360" w:lineRule="auto"/>
        <w:jc w:val="both"/>
        <w:rPr>
          <w:rFonts w:ascii="GHEA Grapalat" w:hAnsi="GHEA Grapalat" w:cs="Sylfaen"/>
          <w:b/>
          <w:lang w:val="hy-AM" w:eastAsia="ru-RU"/>
        </w:rPr>
      </w:pPr>
      <w:r w:rsidRPr="00800ECE">
        <w:rPr>
          <w:rFonts w:ascii="GHEA Grapalat" w:hAnsi="GHEA Grapalat" w:cs="Sylfaen"/>
          <w:b/>
          <w:lang w:val="hy-AM" w:eastAsia="ru-RU"/>
        </w:rPr>
        <w:t xml:space="preserve">9. </w:t>
      </w:r>
      <w:r w:rsidR="00DE3450" w:rsidRPr="00800ECE">
        <w:rPr>
          <w:rFonts w:ascii="GHEA Grapalat" w:hAnsi="GHEA Grapalat" w:cs="Sylfaen"/>
          <w:b/>
          <w:lang w:val="hy-AM" w:eastAsia="ru-RU"/>
        </w:rPr>
        <w:t>Այլ տեղեկություններ.</w:t>
      </w:r>
    </w:p>
    <w:p w14:paraId="7639F6F1" w14:textId="77777777" w:rsidR="00CC5601" w:rsidRPr="00800ECE" w:rsidRDefault="0076282E" w:rsidP="000924FB">
      <w:pPr>
        <w:pStyle w:val="ListParagraph"/>
        <w:spacing w:after="240" w:line="360" w:lineRule="auto"/>
        <w:ind w:left="1080" w:right="175"/>
        <w:jc w:val="both"/>
        <w:rPr>
          <w:rFonts w:ascii="GHEA Grapalat" w:hAnsi="GHEA Grapalat" w:cs="Sylfaen"/>
          <w:b/>
          <w:lang w:val="hy-AM"/>
        </w:rPr>
      </w:pPr>
      <w:r w:rsidRPr="00800ECE">
        <w:rPr>
          <w:rFonts w:ascii="GHEA Grapalat" w:hAnsi="GHEA Grapalat" w:cs="Sylfaen"/>
          <w:lang w:val="hy-AM"/>
        </w:rPr>
        <w:t>Չկան:</w:t>
      </w:r>
    </w:p>
    <w:sectPr w:rsidR="00CC5601" w:rsidRPr="00800ECE" w:rsidSect="00400D84">
      <w:headerReference w:type="even" r:id="rId8"/>
      <w:footerReference w:type="default" r:id="rId9"/>
      <w:pgSz w:w="11907" w:h="16840" w:code="9"/>
      <w:pgMar w:top="709" w:right="1107" w:bottom="540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A2D526F" w14:textId="77777777" w:rsidR="007052BE" w:rsidRDefault="007052BE" w:rsidP="009D58F6">
      <w:r>
        <w:separator/>
      </w:r>
    </w:p>
  </w:endnote>
  <w:endnote w:type="continuationSeparator" w:id="0">
    <w:p w14:paraId="689530E1" w14:textId="77777777" w:rsidR="007052BE" w:rsidRDefault="007052BE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1015DEF" w14:textId="77777777" w:rsidR="0096392E" w:rsidRDefault="007052B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2C7D589E" w14:textId="77777777" w:rsidR="00C92213" w:rsidRDefault="007052B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14:paraId="5FBD611E" w14:textId="77777777" w:rsidR="00C92213" w:rsidRDefault="007052BE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CCA765" w14:textId="77777777" w:rsidR="007052BE" w:rsidRDefault="007052BE" w:rsidP="009D58F6">
      <w:r>
        <w:separator/>
      </w:r>
    </w:p>
  </w:footnote>
  <w:footnote w:type="continuationSeparator" w:id="0">
    <w:p w14:paraId="406F7A79" w14:textId="77777777" w:rsidR="007052BE" w:rsidRDefault="007052BE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7B10EC" w14:textId="77777777" w:rsidR="00B30902" w:rsidRDefault="00C631A7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5045E5"/>
    <w:multiLevelType w:val="hybridMultilevel"/>
    <w:tmpl w:val="60D8CF2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70B73CA"/>
    <w:multiLevelType w:val="hybridMultilevel"/>
    <w:tmpl w:val="240672F8"/>
    <w:lvl w:ilvl="0" w:tplc="8BA26EA4">
      <w:start w:val="1"/>
      <w:numFmt w:val="decimal"/>
      <w:lvlText w:val="%1."/>
      <w:lvlJc w:val="left"/>
      <w:pPr>
        <w:ind w:left="1110" w:hanging="360"/>
      </w:pPr>
      <w:rPr>
        <w:rFonts w:cs="Sylfaen"/>
      </w:rPr>
    </w:lvl>
    <w:lvl w:ilvl="1" w:tplc="04190019">
      <w:start w:val="1"/>
      <w:numFmt w:val="lowerLetter"/>
      <w:lvlText w:val="%2."/>
      <w:lvlJc w:val="left"/>
      <w:pPr>
        <w:ind w:left="1830" w:hanging="360"/>
      </w:pPr>
    </w:lvl>
    <w:lvl w:ilvl="2" w:tplc="0419001B">
      <w:start w:val="1"/>
      <w:numFmt w:val="lowerRoman"/>
      <w:lvlText w:val="%3."/>
      <w:lvlJc w:val="right"/>
      <w:pPr>
        <w:ind w:left="2550" w:hanging="180"/>
      </w:pPr>
    </w:lvl>
    <w:lvl w:ilvl="3" w:tplc="0419000F">
      <w:start w:val="1"/>
      <w:numFmt w:val="decimal"/>
      <w:lvlText w:val="%4."/>
      <w:lvlJc w:val="left"/>
      <w:pPr>
        <w:ind w:left="3270" w:hanging="360"/>
      </w:pPr>
    </w:lvl>
    <w:lvl w:ilvl="4" w:tplc="04190019">
      <w:start w:val="1"/>
      <w:numFmt w:val="lowerLetter"/>
      <w:lvlText w:val="%5."/>
      <w:lvlJc w:val="left"/>
      <w:pPr>
        <w:ind w:left="3990" w:hanging="360"/>
      </w:pPr>
    </w:lvl>
    <w:lvl w:ilvl="5" w:tplc="0419001B">
      <w:start w:val="1"/>
      <w:numFmt w:val="lowerRoman"/>
      <w:lvlText w:val="%6."/>
      <w:lvlJc w:val="right"/>
      <w:pPr>
        <w:ind w:left="4710" w:hanging="180"/>
      </w:pPr>
    </w:lvl>
    <w:lvl w:ilvl="6" w:tplc="0419000F">
      <w:start w:val="1"/>
      <w:numFmt w:val="decimal"/>
      <w:lvlText w:val="%7."/>
      <w:lvlJc w:val="left"/>
      <w:pPr>
        <w:ind w:left="5430" w:hanging="360"/>
      </w:pPr>
    </w:lvl>
    <w:lvl w:ilvl="7" w:tplc="04190019">
      <w:start w:val="1"/>
      <w:numFmt w:val="lowerLetter"/>
      <w:lvlText w:val="%8."/>
      <w:lvlJc w:val="left"/>
      <w:pPr>
        <w:ind w:left="6150" w:hanging="360"/>
      </w:pPr>
    </w:lvl>
    <w:lvl w:ilvl="8" w:tplc="0419001B">
      <w:start w:val="1"/>
      <w:numFmt w:val="lowerRoman"/>
      <w:lvlText w:val="%9."/>
      <w:lvlJc w:val="right"/>
      <w:pPr>
        <w:ind w:left="6870" w:hanging="180"/>
      </w:pPr>
    </w:lvl>
  </w:abstractNum>
  <w:abstractNum w:abstractNumId="3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5">
    <w:nsid w:val="17000BB7"/>
    <w:multiLevelType w:val="hybridMultilevel"/>
    <w:tmpl w:val="5C549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>
    <w:nsid w:val="26A8361D"/>
    <w:multiLevelType w:val="hybridMultilevel"/>
    <w:tmpl w:val="60FC216E"/>
    <w:lvl w:ilvl="0" w:tplc="F5E0248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192D22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2850C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2606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EEA1C6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FF45B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46680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B6A13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8BC35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2D2F0E8F"/>
    <w:multiLevelType w:val="hybridMultilevel"/>
    <w:tmpl w:val="6686827E"/>
    <w:lvl w:ilvl="0" w:tplc="90268E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33422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C95C82F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BA5EA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F6C40B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7A21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D94D1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7603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70085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>
    <w:nsid w:val="3D593DA7"/>
    <w:multiLevelType w:val="hybridMultilevel"/>
    <w:tmpl w:val="2656082A"/>
    <w:lvl w:ilvl="0" w:tplc="A9D03A3E">
      <w:start w:val="1"/>
      <w:numFmt w:val="decimal"/>
      <w:lvlText w:val="%1."/>
      <w:lvlJc w:val="left"/>
      <w:pPr>
        <w:ind w:left="1080" w:hanging="360"/>
      </w:pPr>
      <w:rPr>
        <w:rFonts w:cs="Sylfaen"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2">
    <w:nsid w:val="499523C1"/>
    <w:multiLevelType w:val="hybridMultilevel"/>
    <w:tmpl w:val="C60C4196"/>
    <w:lvl w:ilvl="0" w:tplc="9440E0F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0443F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303CE46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DA23E5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9E0635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2825E9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D72C5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6FE613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0BEE8B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>
    <w:nsid w:val="50B32C1D"/>
    <w:multiLevelType w:val="hybridMultilevel"/>
    <w:tmpl w:val="3E1AF7A8"/>
    <w:lvl w:ilvl="0" w:tplc="7C9E2E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868CB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8E8D9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9C901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642751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8E2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836F0F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8EE9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4F4142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>
    <w:nsid w:val="56EB4D6F"/>
    <w:multiLevelType w:val="hybridMultilevel"/>
    <w:tmpl w:val="DF789EA4"/>
    <w:lvl w:ilvl="0" w:tplc="966C22F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FCFE9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07487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1458EAC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E8DC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8BAA4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FFA8F4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DBAD21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AEC42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6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1"/>
  </w:num>
  <w:num w:numId="5">
    <w:abstractNumId w:val="4"/>
  </w:num>
  <w:num w:numId="6">
    <w:abstractNumId w:val="7"/>
  </w:num>
  <w:num w:numId="7">
    <w:abstractNumId w:val="3"/>
  </w:num>
  <w:num w:numId="8">
    <w:abstractNumId w:val="17"/>
  </w:num>
  <w:num w:numId="9">
    <w:abstractNumId w:val="16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</w:num>
  <w:num w:numId="14">
    <w:abstractNumId w:val="8"/>
  </w:num>
  <w:num w:numId="15">
    <w:abstractNumId w:val="13"/>
  </w:num>
  <w:num w:numId="16">
    <w:abstractNumId w:val="14"/>
  </w:num>
  <w:num w:numId="17">
    <w:abstractNumId w:val="9"/>
  </w:num>
  <w:num w:numId="18">
    <w:abstractNumId w:val="12"/>
  </w:num>
  <w:num w:numId="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31A7"/>
    <w:rsid w:val="00000624"/>
    <w:rsid w:val="00006455"/>
    <w:rsid w:val="00011F28"/>
    <w:rsid w:val="00013D61"/>
    <w:rsid w:val="00015372"/>
    <w:rsid w:val="00015C07"/>
    <w:rsid w:val="00021D1E"/>
    <w:rsid w:val="0002210E"/>
    <w:rsid w:val="00024C3F"/>
    <w:rsid w:val="000306DA"/>
    <w:rsid w:val="000309C4"/>
    <w:rsid w:val="0004026F"/>
    <w:rsid w:val="000474DA"/>
    <w:rsid w:val="00051185"/>
    <w:rsid w:val="00054058"/>
    <w:rsid w:val="000571B3"/>
    <w:rsid w:val="000605EA"/>
    <w:rsid w:val="00062059"/>
    <w:rsid w:val="00062579"/>
    <w:rsid w:val="00064819"/>
    <w:rsid w:val="0006796F"/>
    <w:rsid w:val="00071EE3"/>
    <w:rsid w:val="000742BB"/>
    <w:rsid w:val="000836ED"/>
    <w:rsid w:val="00083E29"/>
    <w:rsid w:val="00085B87"/>
    <w:rsid w:val="0008673A"/>
    <w:rsid w:val="000924FB"/>
    <w:rsid w:val="00096089"/>
    <w:rsid w:val="0009767A"/>
    <w:rsid w:val="000A0217"/>
    <w:rsid w:val="000A42B3"/>
    <w:rsid w:val="000A4318"/>
    <w:rsid w:val="000A59B5"/>
    <w:rsid w:val="000A70ED"/>
    <w:rsid w:val="000B1B43"/>
    <w:rsid w:val="000C0F57"/>
    <w:rsid w:val="000D173F"/>
    <w:rsid w:val="000D34EC"/>
    <w:rsid w:val="000D3681"/>
    <w:rsid w:val="000D5A79"/>
    <w:rsid w:val="000E3B29"/>
    <w:rsid w:val="000F0E13"/>
    <w:rsid w:val="000F1634"/>
    <w:rsid w:val="000F59E7"/>
    <w:rsid w:val="000F7B57"/>
    <w:rsid w:val="001004D3"/>
    <w:rsid w:val="001032CA"/>
    <w:rsid w:val="00105DF5"/>
    <w:rsid w:val="00110FC1"/>
    <w:rsid w:val="00115686"/>
    <w:rsid w:val="001156F1"/>
    <w:rsid w:val="00123606"/>
    <w:rsid w:val="0012379E"/>
    <w:rsid w:val="00123BDD"/>
    <w:rsid w:val="00132E04"/>
    <w:rsid w:val="00135156"/>
    <w:rsid w:val="00141B4B"/>
    <w:rsid w:val="00141E73"/>
    <w:rsid w:val="00144C83"/>
    <w:rsid w:val="00146868"/>
    <w:rsid w:val="0015123B"/>
    <w:rsid w:val="00151B7D"/>
    <w:rsid w:val="00152C1A"/>
    <w:rsid w:val="0015420F"/>
    <w:rsid w:val="00160070"/>
    <w:rsid w:val="00160D07"/>
    <w:rsid w:val="00162A7F"/>
    <w:rsid w:val="001664E1"/>
    <w:rsid w:val="0017368A"/>
    <w:rsid w:val="001741F6"/>
    <w:rsid w:val="00174673"/>
    <w:rsid w:val="0017635A"/>
    <w:rsid w:val="001819D7"/>
    <w:rsid w:val="00182E7E"/>
    <w:rsid w:val="001832F3"/>
    <w:rsid w:val="00185829"/>
    <w:rsid w:val="00186AAA"/>
    <w:rsid w:val="00190B79"/>
    <w:rsid w:val="00196682"/>
    <w:rsid w:val="00196F89"/>
    <w:rsid w:val="001A13CE"/>
    <w:rsid w:val="001A3DEA"/>
    <w:rsid w:val="001A4280"/>
    <w:rsid w:val="001B022E"/>
    <w:rsid w:val="001B29AF"/>
    <w:rsid w:val="001B30A2"/>
    <w:rsid w:val="001B64EE"/>
    <w:rsid w:val="001C0443"/>
    <w:rsid w:val="001C33A7"/>
    <w:rsid w:val="001C4DC3"/>
    <w:rsid w:val="001D2C1E"/>
    <w:rsid w:val="001D667C"/>
    <w:rsid w:val="001E21D3"/>
    <w:rsid w:val="001E3418"/>
    <w:rsid w:val="001E6140"/>
    <w:rsid w:val="001E6A70"/>
    <w:rsid w:val="001E7852"/>
    <w:rsid w:val="001F13A3"/>
    <w:rsid w:val="001F760B"/>
    <w:rsid w:val="00201F92"/>
    <w:rsid w:val="002045CD"/>
    <w:rsid w:val="002077E4"/>
    <w:rsid w:val="00211552"/>
    <w:rsid w:val="00216438"/>
    <w:rsid w:val="00217241"/>
    <w:rsid w:val="00222DAF"/>
    <w:rsid w:val="002236A0"/>
    <w:rsid w:val="002237EA"/>
    <w:rsid w:val="00223FD4"/>
    <w:rsid w:val="00224B43"/>
    <w:rsid w:val="002252B0"/>
    <w:rsid w:val="00226507"/>
    <w:rsid w:val="00230E64"/>
    <w:rsid w:val="002374A5"/>
    <w:rsid w:val="00240135"/>
    <w:rsid w:val="002451A5"/>
    <w:rsid w:val="00245980"/>
    <w:rsid w:val="0024647D"/>
    <w:rsid w:val="00260E1F"/>
    <w:rsid w:val="00261E3A"/>
    <w:rsid w:val="00267EA1"/>
    <w:rsid w:val="00271973"/>
    <w:rsid w:val="00272AE0"/>
    <w:rsid w:val="0027664E"/>
    <w:rsid w:val="00277AFA"/>
    <w:rsid w:val="00280274"/>
    <w:rsid w:val="00281DB3"/>
    <w:rsid w:val="00282368"/>
    <w:rsid w:val="00284749"/>
    <w:rsid w:val="002935CE"/>
    <w:rsid w:val="00294B15"/>
    <w:rsid w:val="0029574D"/>
    <w:rsid w:val="00296B3D"/>
    <w:rsid w:val="002A2E92"/>
    <w:rsid w:val="002A5A4E"/>
    <w:rsid w:val="002A7865"/>
    <w:rsid w:val="002C0945"/>
    <w:rsid w:val="002C1F82"/>
    <w:rsid w:val="002C2781"/>
    <w:rsid w:val="002C6519"/>
    <w:rsid w:val="002C6F34"/>
    <w:rsid w:val="002C780C"/>
    <w:rsid w:val="002D13FD"/>
    <w:rsid w:val="002D34DA"/>
    <w:rsid w:val="002E0656"/>
    <w:rsid w:val="002F1B4C"/>
    <w:rsid w:val="002F34FE"/>
    <w:rsid w:val="002F3940"/>
    <w:rsid w:val="002F4DED"/>
    <w:rsid w:val="00303907"/>
    <w:rsid w:val="00310528"/>
    <w:rsid w:val="00313D68"/>
    <w:rsid w:val="00327265"/>
    <w:rsid w:val="00330396"/>
    <w:rsid w:val="00333A97"/>
    <w:rsid w:val="003343AB"/>
    <w:rsid w:val="00335E99"/>
    <w:rsid w:val="003408E7"/>
    <w:rsid w:val="00340A14"/>
    <w:rsid w:val="00342F2D"/>
    <w:rsid w:val="00343E09"/>
    <w:rsid w:val="00345F09"/>
    <w:rsid w:val="00346677"/>
    <w:rsid w:val="00346778"/>
    <w:rsid w:val="00346E91"/>
    <w:rsid w:val="003473E3"/>
    <w:rsid w:val="00361B49"/>
    <w:rsid w:val="00364DEA"/>
    <w:rsid w:val="00366AF2"/>
    <w:rsid w:val="00366ED1"/>
    <w:rsid w:val="00377403"/>
    <w:rsid w:val="00382A59"/>
    <w:rsid w:val="00385AB2"/>
    <w:rsid w:val="00390B2D"/>
    <w:rsid w:val="003961DC"/>
    <w:rsid w:val="003963C5"/>
    <w:rsid w:val="003A1E69"/>
    <w:rsid w:val="003A5C21"/>
    <w:rsid w:val="003B1946"/>
    <w:rsid w:val="003B1E6D"/>
    <w:rsid w:val="003B3683"/>
    <w:rsid w:val="003B42FC"/>
    <w:rsid w:val="003B4D01"/>
    <w:rsid w:val="003B6FBD"/>
    <w:rsid w:val="003C0DF9"/>
    <w:rsid w:val="003C0DFF"/>
    <w:rsid w:val="003C36D6"/>
    <w:rsid w:val="003C7E70"/>
    <w:rsid w:val="003D4A39"/>
    <w:rsid w:val="003E05F2"/>
    <w:rsid w:val="003E38E9"/>
    <w:rsid w:val="003E56FA"/>
    <w:rsid w:val="003F4726"/>
    <w:rsid w:val="003F6419"/>
    <w:rsid w:val="00400D84"/>
    <w:rsid w:val="00402255"/>
    <w:rsid w:val="0041310F"/>
    <w:rsid w:val="004136ED"/>
    <w:rsid w:val="00425B40"/>
    <w:rsid w:val="004262C5"/>
    <w:rsid w:val="004307F9"/>
    <w:rsid w:val="00432061"/>
    <w:rsid w:val="00434A5C"/>
    <w:rsid w:val="00437DCB"/>
    <w:rsid w:val="00437E41"/>
    <w:rsid w:val="004403C4"/>
    <w:rsid w:val="004506A1"/>
    <w:rsid w:val="00451EA6"/>
    <w:rsid w:val="00453550"/>
    <w:rsid w:val="0045546A"/>
    <w:rsid w:val="004571FD"/>
    <w:rsid w:val="004573BF"/>
    <w:rsid w:val="0045780B"/>
    <w:rsid w:val="0046673B"/>
    <w:rsid w:val="00474DEA"/>
    <w:rsid w:val="0047676D"/>
    <w:rsid w:val="004831A1"/>
    <w:rsid w:val="00483DD8"/>
    <w:rsid w:val="004854B4"/>
    <w:rsid w:val="0048553B"/>
    <w:rsid w:val="00493A1D"/>
    <w:rsid w:val="00495F6C"/>
    <w:rsid w:val="004A326F"/>
    <w:rsid w:val="004A507E"/>
    <w:rsid w:val="004A6E8A"/>
    <w:rsid w:val="004B3383"/>
    <w:rsid w:val="004B7065"/>
    <w:rsid w:val="004C12E8"/>
    <w:rsid w:val="004C1E48"/>
    <w:rsid w:val="004C233D"/>
    <w:rsid w:val="004C3C35"/>
    <w:rsid w:val="004C6DC8"/>
    <w:rsid w:val="004C71EA"/>
    <w:rsid w:val="004D0D76"/>
    <w:rsid w:val="004D2DB9"/>
    <w:rsid w:val="004D4C28"/>
    <w:rsid w:val="004D7598"/>
    <w:rsid w:val="004D7DBF"/>
    <w:rsid w:val="004E06F9"/>
    <w:rsid w:val="004E167B"/>
    <w:rsid w:val="004E39E3"/>
    <w:rsid w:val="004E45E6"/>
    <w:rsid w:val="004E7F45"/>
    <w:rsid w:val="004F5391"/>
    <w:rsid w:val="004F6713"/>
    <w:rsid w:val="004F7E8A"/>
    <w:rsid w:val="005048CE"/>
    <w:rsid w:val="00505B0C"/>
    <w:rsid w:val="0050643C"/>
    <w:rsid w:val="005078B3"/>
    <w:rsid w:val="00511048"/>
    <w:rsid w:val="00512136"/>
    <w:rsid w:val="00512542"/>
    <w:rsid w:val="00515D57"/>
    <w:rsid w:val="00521785"/>
    <w:rsid w:val="00521C39"/>
    <w:rsid w:val="00522621"/>
    <w:rsid w:val="0052344E"/>
    <w:rsid w:val="005235A5"/>
    <w:rsid w:val="005331DD"/>
    <w:rsid w:val="00534F50"/>
    <w:rsid w:val="00536BF2"/>
    <w:rsid w:val="00542255"/>
    <w:rsid w:val="0054650D"/>
    <w:rsid w:val="005465B4"/>
    <w:rsid w:val="005475DD"/>
    <w:rsid w:val="00547F66"/>
    <w:rsid w:val="0055142C"/>
    <w:rsid w:val="005547B0"/>
    <w:rsid w:val="0055506F"/>
    <w:rsid w:val="0055702C"/>
    <w:rsid w:val="005606AE"/>
    <w:rsid w:val="0056305F"/>
    <w:rsid w:val="00566EE3"/>
    <w:rsid w:val="00570E4A"/>
    <w:rsid w:val="005744A3"/>
    <w:rsid w:val="005745C3"/>
    <w:rsid w:val="005749A2"/>
    <w:rsid w:val="00574C93"/>
    <w:rsid w:val="00581FCC"/>
    <w:rsid w:val="00583CA7"/>
    <w:rsid w:val="00586E99"/>
    <w:rsid w:val="005906ED"/>
    <w:rsid w:val="00590E53"/>
    <w:rsid w:val="00597276"/>
    <w:rsid w:val="005979D5"/>
    <w:rsid w:val="005A38A5"/>
    <w:rsid w:val="005A3946"/>
    <w:rsid w:val="005A6836"/>
    <w:rsid w:val="005A799C"/>
    <w:rsid w:val="005A7A2F"/>
    <w:rsid w:val="005A7C7F"/>
    <w:rsid w:val="005B0027"/>
    <w:rsid w:val="005B4534"/>
    <w:rsid w:val="005D0462"/>
    <w:rsid w:val="005D0CD4"/>
    <w:rsid w:val="005D0F66"/>
    <w:rsid w:val="005D68FF"/>
    <w:rsid w:val="005D6A94"/>
    <w:rsid w:val="005D7081"/>
    <w:rsid w:val="005E00BD"/>
    <w:rsid w:val="005E17E2"/>
    <w:rsid w:val="005E2076"/>
    <w:rsid w:val="005F2450"/>
    <w:rsid w:val="005F2B88"/>
    <w:rsid w:val="005F60C0"/>
    <w:rsid w:val="005F74E1"/>
    <w:rsid w:val="00602034"/>
    <w:rsid w:val="0060353B"/>
    <w:rsid w:val="006141D2"/>
    <w:rsid w:val="00614A08"/>
    <w:rsid w:val="00614DB7"/>
    <w:rsid w:val="00620CA9"/>
    <w:rsid w:val="0063044E"/>
    <w:rsid w:val="006310F6"/>
    <w:rsid w:val="006333CC"/>
    <w:rsid w:val="006351A2"/>
    <w:rsid w:val="00635257"/>
    <w:rsid w:val="00636438"/>
    <w:rsid w:val="00642551"/>
    <w:rsid w:val="00647B46"/>
    <w:rsid w:val="006509A7"/>
    <w:rsid w:val="00651D4A"/>
    <w:rsid w:val="006539B3"/>
    <w:rsid w:val="00656D57"/>
    <w:rsid w:val="006679DC"/>
    <w:rsid w:val="006767E6"/>
    <w:rsid w:val="006776A6"/>
    <w:rsid w:val="006811B2"/>
    <w:rsid w:val="006813A2"/>
    <w:rsid w:val="00683B53"/>
    <w:rsid w:val="006846FB"/>
    <w:rsid w:val="0069215F"/>
    <w:rsid w:val="00697EBE"/>
    <w:rsid w:val="006A164D"/>
    <w:rsid w:val="006A63B5"/>
    <w:rsid w:val="006B0F5E"/>
    <w:rsid w:val="006B1F97"/>
    <w:rsid w:val="006B25D9"/>
    <w:rsid w:val="006B2670"/>
    <w:rsid w:val="006B2B62"/>
    <w:rsid w:val="006B2FE3"/>
    <w:rsid w:val="006B3512"/>
    <w:rsid w:val="006C493C"/>
    <w:rsid w:val="006D0B62"/>
    <w:rsid w:val="006D1239"/>
    <w:rsid w:val="006D1F7D"/>
    <w:rsid w:val="006D27B6"/>
    <w:rsid w:val="006D41CA"/>
    <w:rsid w:val="006D67A9"/>
    <w:rsid w:val="006D7AFD"/>
    <w:rsid w:val="006D7EED"/>
    <w:rsid w:val="006E60C8"/>
    <w:rsid w:val="006E7E40"/>
    <w:rsid w:val="006F0142"/>
    <w:rsid w:val="006F489A"/>
    <w:rsid w:val="007052BE"/>
    <w:rsid w:val="00710C18"/>
    <w:rsid w:val="007117DE"/>
    <w:rsid w:val="00712785"/>
    <w:rsid w:val="00713E44"/>
    <w:rsid w:val="007142A4"/>
    <w:rsid w:val="0071602D"/>
    <w:rsid w:val="007167B0"/>
    <w:rsid w:val="0072153E"/>
    <w:rsid w:val="00722809"/>
    <w:rsid w:val="0072522B"/>
    <w:rsid w:val="0073051A"/>
    <w:rsid w:val="00732144"/>
    <w:rsid w:val="00732EC3"/>
    <w:rsid w:val="007367B8"/>
    <w:rsid w:val="007476A3"/>
    <w:rsid w:val="00751609"/>
    <w:rsid w:val="00761270"/>
    <w:rsid w:val="0076282E"/>
    <w:rsid w:val="007648FF"/>
    <w:rsid w:val="0076653E"/>
    <w:rsid w:val="00775D26"/>
    <w:rsid w:val="00784EB1"/>
    <w:rsid w:val="007917B7"/>
    <w:rsid w:val="007A2F79"/>
    <w:rsid w:val="007A4F47"/>
    <w:rsid w:val="007A6196"/>
    <w:rsid w:val="007A6ED9"/>
    <w:rsid w:val="007B19F1"/>
    <w:rsid w:val="007B305D"/>
    <w:rsid w:val="007B47BD"/>
    <w:rsid w:val="007B767F"/>
    <w:rsid w:val="007C7233"/>
    <w:rsid w:val="007D0663"/>
    <w:rsid w:val="007D34A9"/>
    <w:rsid w:val="007D3C71"/>
    <w:rsid w:val="007E1CB9"/>
    <w:rsid w:val="007E43EE"/>
    <w:rsid w:val="007E5733"/>
    <w:rsid w:val="007E61D9"/>
    <w:rsid w:val="007E6F08"/>
    <w:rsid w:val="007E6FD5"/>
    <w:rsid w:val="007F6566"/>
    <w:rsid w:val="00800ECE"/>
    <w:rsid w:val="00800F58"/>
    <w:rsid w:val="00801FC6"/>
    <w:rsid w:val="0080505A"/>
    <w:rsid w:val="00810027"/>
    <w:rsid w:val="0081174B"/>
    <w:rsid w:val="008138E4"/>
    <w:rsid w:val="00815C04"/>
    <w:rsid w:val="008176F7"/>
    <w:rsid w:val="00821F5A"/>
    <w:rsid w:val="0082281B"/>
    <w:rsid w:val="008275B1"/>
    <w:rsid w:val="00827B4D"/>
    <w:rsid w:val="00827DD4"/>
    <w:rsid w:val="00834817"/>
    <w:rsid w:val="00836F07"/>
    <w:rsid w:val="00847EF9"/>
    <w:rsid w:val="00854C25"/>
    <w:rsid w:val="008570D8"/>
    <w:rsid w:val="00861D00"/>
    <w:rsid w:val="00870254"/>
    <w:rsid w:val="008704BC"/>
    <w:rsid w:val="00882826"/>
    <w:rsid w:val="008A0408"/>
    <w:rsid w:val="008A6DDB"/>
    <w:rsid w:val="008A7B38"/>
    <w:rsid w:val="008A7B8F"/>
    <w:rsid w:val="008B12E9"/>
    <w:rsid w:val="008B1665"/>
    <w:rsid w:val="008B1909"/>
    <w:rsid w:val="008B236D"/>
    <w:rsid w:val="008B2706"/>
    <w:rsid w:val="008C0006"/>
    <w:rsid w:val="008C39C9"/>
    <w:rsid w:val="008C6AF9"/>
    <w:rsid w:val="008D1E78"/>
    <w:rsid w:val="008D37A4"/>
    <w:rsid w:val="008D65C0"/>
    <w:rsid w:val="008E4345"/>
    <w:rsid w:val="008E4592"/>
    <w:rsid w:val="008E5D7D"/>
    <w:rsid w:val="008F2E22"/>
    <w:rsid w:val="009021C3"/>
    <w:rsid w:val="00910C48"/>
    <w:rsid w:val="00912200"/>
    <w:rsid w:val="00912833"/>
    <w:rsid w:val="00914499"/>
    <w:rsid w:val="00915FD1"/>
    <w:rsid w:val="00916A8E"/>
    <w:rsid w:val="00921AAB"/>
    <w:rsid w:val="009232AC"/>
    <w:rsid w:val="009464D6"/>
    <w:rsid w:val="009518BE"/>
    <w:rsid w:val="009627AE"/>
    <w:rsid w:val="009637A6"/>
    <w:rsid w:val="00965186"/>
    <w:rsid w:val="009652E4"/>
    <w:rsid w:val="009659E4"/>
    <w:rsid w:val="00973D7F"/>
    <w:rsid w:val="00974AB8"/>
    <w:rsid w:val="00974B93"/>
    <w:rsid w:val="00975710"/>
    <w:rsid w:val="00976967"/>
    <w:rsid w:val="0097773D"/>
    <w:rsid w:val="00977ED8"/>
    <w:rsid w:val="00980363"/>
    <w:rsid w:val="00980B90"/>
    <w:rsid w:val="00993913"/>
    <w:rsid w:val="00997F35"/>
    <w:rsid w:val="009A0DCA"/>
    <w:rsid w:val="009A60EC"/>
    <w:rsid w:val="009A7EFE"/>
    <w:rsid w:val="009B2722"/>
    <w:rsid w:val="009B3645"/>
    <w:rsid w:val="009B593A"/>
    <w:rsid w:val="009C0006"/>
    <w:rsid w:val="009C5A86"/>
    <w:rsid w:val="009D0576"/>
    <w:rsid w:val="009D2317"/>
    <w:rsid w:val="009D3897"/>
    <w:rsid w:val="009D45A2"/>
    <w:rsid w:val="009D4BB9"/>
    <w:rsid w:val="009D58F6"/>
    <w:rsid w:val="009E0160"/>
    <w:rsid w:val="009E37F4"/>
    <w:rsid w:val="009E7558"/>
    <w:rsid w:val="009F0233"/>
    <w:rsid w:val="00A03127"/>
    <w:rsid w:val="00A066A3"/>
    <w:rsid w:val="00A07164"/>
    <w:rsid w:val="00A07BCC"/>
    <w:rsid w:val="00A20370"/>
    <w:rsid w:val="00A2136E"/>
    <w:rsid w:val="00A22377"/>
    <w:rsid w:val="00A23EAD"/>
    <w:rsid w:val="00A24A5F"/>
    <w:rsid w:val="00A2638C"/>
    <w:rsid w:val="00A339FE"/>
    <w:rsid w:val="00A37970"/>
    <w:rsid w:val="00A4017B"/>
    <w:rsid w:val="00A41702"/>
    <w:rsid w:val="00A4562E"/>
    <w:rsid w:val="00A502CD"/>
    <w:rsid w:val="00A52CD1"/>
    <w:rsid w:val="00A549F6"/>
    <w:rsid w:val="00A66ACF"/>
    <w:rsid w:val="00A701CC"/>
    <w:rsid w:val="00A71193"/>
    <w:rsid w:val="00A716BF"/>
    <w:rsid w:val="00A732DD"/>
    <w:rsid w:val="00A75247"/>
    <w:rsid w:val="00A838C3"/>
    <w:rsid w:val="00A903BA"/>
    <w:rsid w:val="00A90CFE"/>
    <w:rsid w:val="00A92148"/>
    <w:rsid w:val="00A930ED"/>
    <w:rsid w:val="00A934D1"/>
    <w:rsid w:val="00A944A2"/>
    <w:rsid w:val="00A94785"/>
    <w:rsid w:val="00A95FFC"/>
    <w:rsid w:val="00AA0B27"/>
    <w:rsid w:val="00AA4BE9"/>
    <w:rsid w:val="00AA699C"/>
    <w:rsid w:val="00AA6A8F"/>
    <w:rsid w:val="00AB4A3F"/>
    <w:rsid w:val="00AB4FCC"/>
    <w:rsid w:val="00AC42B0"/>
    <w:rsid w:val="00AC51EB"/>
    <w:rsid w:val="00AD2AE6"/>
    <w:rsid w:val="00AD6113"/>
    <w:rsid w:val="00AD6855"/>
    <w:rsid w:val="00AE1EAE"/>
    <w:rsid w:val="00AE698C"/>
    <w:rsid w:val="00B03478"/>
    <w:rsid w:val="00B0515A"/>
    <w:rsid w:val="00B05654"/>
    <w:rsid w:val="00B05945"/>
    <w:rsid w:val="00B06911"/>
    <w:rsid w:val="00B11265"/>
    <w:rsid w:val="00B11387"/>
    <w:rsid w:val="00B163FA"/>
    <w:rsid w:val="00B2609C"/>
    <w:rsid w:val="00B40A39"/>
    <w:rsid w:val="00B460FA"/>
    <w:rsid w:val="00B47996"/>
    <w:rsid w:val="00B50DAA"/>
    <w:rsid w:val="00B511CE"/>
    <w:rsid w:val="00B529AF"/>
    <w:rsid w:val="00B618C5"/>
    <w:rsid w:val="00B67912"/>
    <w:rsid w:val="00B77432"/>
    <w:rsid w:val="00B81EF3"/>
    <w:rsid w:val="00B921AB"/>
    <w:rsid w:val="00B93791"/>
    <w:rsid w:val="00B93F19"/>
    <w:rsid w:val="00B9522F"/>
    <w:rsid w:val="00B96CCC"/>
    <w:rsid w:val="00BA5771"/>
    <w:rsid w:val="00BA6AF7"/>
    <w:rsid w:val="00BB5230"/>
    <w:rsid w:val="00BB7DFF"/>
    <w:rsid w:val="00BC117F"/>
    <w:rsid w:val="00BC6328"/>
    <w:rsid w:val="00BC7B07"/>
    <w:rsid w:val="00BD08DD"/>
    <w:rsid w:val="00BE0905"/>
    <w:rsid w:val="00BF0B4D"/>
    <w:rsid w:val="00BF10E5"/>
    <w:rsid w:val="00BF3DA7"/>
    <w:rsid w:val="00C00EA5"/>
    <w:rsid w:val="00C010F9"/>
    <w:rsid w:val="00C15248"/>
    <w:rsid w:val="00C175D0"/>
    <w:rsid w:val="00C17CA1"/>
    <w:rsid w:val="00C21FEC"/>
    <w:rsid w:val="00C3311D"/>
    <w:rsid w:val="00C3386C"/>
    <w:rsid w:val="00C340B8"/>
    <w:rsid w:val="00C36365"/>
    <w:rsid w:val="00C3683C"/>
    <w:rsid w:val="00C37375"/>
    <w:rsid w:val="00C4268B"/>
    <w:rsid w:val="00C47652"/>
    <w:rsid w:val="00C53609"/>
    <w:rsid w:val="00C631A7"/>
    <w:rsid w:val="00C6433C"/>
    <w:rsid w:val="00C65C82"/>
    <w:rsid w:val="00C7521E"/>
    <w:rsid w:val="00C75E26"/>
    <w:rsid w:val="00C811FF"/>
    <w:rsid w:val="00C90164"/>
    <w:rsid w:val="00C90EB7"/>
    <w:rsid w:val="00C9171B"/>
    <w:rsid w:val="00C92246"/>
    <w:rsid w:val="00CA38B3"/>
    <w:rsid w:val="00CA3AE9"/>
    <w:rsid w:val="00CA4D1E"/>
    <w:rsid w:val="00CA5A12"/>
    <w:rsid w:val="00CB5C82"/>
    <w:rsid w:val="00CB5F3C"/>
    <w:rsid w:val="00CC08A2"/>
    <w:rsid w:val="00CC5601"/>
    <w:rsid w:val="00CD6B53"/>
    <w:rsid w:val="00CD7E7F"/>
    <w:rsid w:val="00CE1854"/>
    <w:rsid w:val="00CF182B"/>
    <w:rsid w:val="00CF19FA"/>
    <w:rsid w:val="00CF59BB"/>
    <w:rsid w:val="00D037F4"/>
    <w:rsid w:val="00D03BB5"/>
    <w:rsid w:val="00D0434B"/>
    <w:rsid w:val="00D04CC8"/>
    <w:rsid w:val="00D108DF"/>
    <w:rsid w:val="00D14619"/>
    <w:rsid w:val="00D14D09"/>
    <w:rsid w:val="00D3180A"/>
    <w:rsid w:val="00D411FB"/>
    <w:rsid w:val="00D41650"/>
    <w:rsid w:val="00D42D31"/>
    <w:rsid w:val="00D43DF7"/>
    <w:rsid w:val="00D471A1"/>
    <w:rsid w:val="00D52152"/>
    <w:rsid w:val="00D547A7"/>
    <w:rsid w:val="00D576A4"/>
    <w:rsid w:val="00D61DFA"/>
    <w:rsid w:val="00D6272C"/>
    <w:rsid w:val="00D710D1"/>
    <w:rsid w:val="00D77AB5"/>
    <w:rsid w:val="00D821D1"/>
    <w:rsid w:val="00D82FB2"/>
    <w:rsid w:val="00D82FC7"/>
    <w:rsid w:val="00D848F3"/>
    <w:rsid w:val="00D953D0"/>
    <w:rsid w:val="00D95918"/>
    <w:rsid w:val="00D9638F"/>
    <w:rsid w:val="00D9732A"/>
    <w:rsid w:val="00D97C5A"/>
    <w:rsid w:val="00DA5915"/>
    <w:rsid w:val="00DB2AE9"/>
    <w:rsid w:val="00DC51F5"/>
    <w:rsid w:val="00DC5770"/>
    <w:rsid w:val="00DC75E0"/>
    <w:rsid w:val="00DC7C54"/>
    <w:rsid w:val="00DD09C2"/>
    <w:rsid w:val="00DE133A"/>
    <w:rsid w:val="00DE3450"/>
    <w:rsid w:val="00DE468C"/>
    <w:rsid w:val="00DE4E40"/>
    <w:rsid w:val="00DE64E8"/>
    <w:rsid w:val="00DF08C5"/>
    <w:rsid w:val="00DF407D"/>
    <w:rsid w:val="00E037D6"/>
    <w:rsid w:val="00E06FCC"/>
    <w:rsid w:val="00E07BFC"/>
    <w:rsid w:val="00E107EB"/>
    <w:rsid w:val="00E12E05"/>
    <w:rsid w:val="00E163C5"/>
    <w:rsid w:val="00E16FBE"/>
    <w:rsid w:val="00E2228A"/>
    <w:rsid w:val="00E22641"/>
    <w:rsid w:val="00E246E2"/>
    <w:rsid w:val="00E248D7"/>
    <w:rsid w:val="00E307A6"/>
    <w:rsid w:val="00E4054A"/>
    <w:rsid w:val="00E405C1"/>
    <w:rsid w:val="00E43D95"/>
    <w:rsid w:val="00E45E39"/>
    <w:rsid w:val="00E45E5B"/>
    <w:rsid w:val="00E47F69"/>
    <w:rsid w:val="00E5691B"/>
    <w:rsid w:val="00E609B4"/>
    <w:rsid w:val="00E640E6"/>
    <w:rsid w:val="00E644B9"/>
    <w:rsid w:val="00E65E75"/>
    <w:rsid w:val="00E74720"/>
    <w:rsid w:val="00E75331"/>
    <w:rsid w:val="00E80D06"/>
    <w:rsid w:val="00E83248"/>
    <w:rsid w:val="00E8361F"/>
    <w:rsid w:val="00E90409"/>
    <w:rsid w:val="00E95B3D"/>
    <w:rsid w:val="00EA1E9F"/>
    <w:rsid w:val="00EA7EE1"/>
    <w:rsid w:val="00EC4065"/>
    <w:rsid w:val="00EC438F"/>
    <w:rsid w:val="00ED546F"/>
    <w:rsid w:val="00EE76E1"/>
    <w:rsid w:val="00EF2F7A"/>
    <w:rsid w:val="00F04205"/>
    <w:rsid w:val="00F0443A"/>
    <w:rsid w:val="00F0444C"/>
    <w:rsid w:val="00F12446"/>
    <w:rsid w:val="00F13BE1"/>
    <w:rsid w:val="00F14B4D"/>
    <w:rsid w:val="00F16815"/>
    <w:rsid w:val="00F21438"/>
    <w:rsid w:val="00F24155"/>
    <w:rsid w:val="00F26E6E"/>
    <w:rsid w:val="00F3377E"/>
    <w:rsid w:val="00F36384"/>
    <w:rsid w:val="00F3650F"/>
    <w:rsid w:val="00F370F7"/>
    <w:rsid w:val="00F371F9"/>
    <w:rsid w:val="00F43FD8"/>
    <w:rsid w:val="00F445E5"/>
    <w:rsid w:val="00F44F7F"/>
    <w:rsid w:val="00F451FD"/>
    <w:rsid w:val="00F54260"/>
    <w:rsid w:val="00F54A1B"/>
    <w:rsid w:val="00F54E5B"/>
    <w:rsid w:val="00F607DF"/>
    <w:rsid w:val="00F650F5"/>
    <w:rsid w:val="00F842B6"/>
    <w:rsid w:val="00F901E0"/>
    <w:rsid w:val="00F92320"/>
    <w:rsid w:val="00F935DF"/>
    <w:rsid w:val="00F94946"/>
    <w:rsid w:val="00F9515D"/>
    <w:rsid w:val="00F97211"/>
    <w:rsid w:val="00FA3F1E"/>
    <w:rsid w:val="00FA6D46"/>
    <w:rsid w:val="00FC1D5D"/>
    <w:rsid w:val="00FC2CF4"/>
    <w:rsid w:val="00FC429D"/>
    <w:rsid w:val="00FD1A20"/>
    <w:rsid w:val="00FD229A"/>
    <w:rsid w:val="00FD2352"/>
    <w:rsid w:val="00FD5C1C"/>
    <w:rsid w:val="00FE0D08"/>
    <w:rsid w:val="00FE2D20"/>
    <w:rsid w:val="00FE3A41"/>
    <w:rsid w:val="00FE6BF8"/>
    <w:rsid w:val="00FF0F29"/>
    <w:rsid w:val="00FF2420"/>
    <w:rsid w:val="00FF3DFD"/>
    <w:rsid w:val="00FF6121"/>
    <w:rsid w:val="00FF7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D2A15"/>
  <w15:docId w15:val="{AEEE74D1-E741-4B59-8161-57B8D5C636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99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link w:val="NoSpacingChar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uiPriority w:val="22"/>
    <w:qFormat/>
    <w:rsid w:val="00CC5601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99"/>
    <w:locked/>
    <w:rsid w:val="00346E91"/>
    <w:rPr>
      <w:rFonts w:ascii="Times New Roman" w:eastAsia="Times New Roman" w:hAnsi="Times New Roman" w:cs="Times New Roman"/>
      <w:sz w:val="24"/>
      <w:szCs w:val="24"/>
    </w:rPr>
  </w:style>
  <w:style w:type="character" w:customStyle="1" w:styleId="textexposedshow">
    <w:name w:val="text_exposed_show"/>
    <w:rsid w:val="006B25D9"/>
  </w:style>
  <w:style w:type="character" w:customStyle="1" w:styleId="NoSpacingChar">
    <w:name w:val="No Spacing Char"/>
    <w:basedOn w:val="DefaultParagraphFont"/>
    <w:link w:val="NoSpacing"/>
    <w:uiPriority w:val="1"/>
    <w:rsid w:val="004A6E8A"/>
    <w:rPr>
      <w:rFonts w:ascii="Calibri" w:eastAsia="Times New Roman" w:hAnsi="Calibri" w:cs="Times New Roman"/>
      <w:lang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6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00251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58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97645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09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7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83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30947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41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890241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499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3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37115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8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8902501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30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577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209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02CF9A6-BCBA-4984-90F3-CB5B913F86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3</Pages>
  <Words>654</Words>
  <Characters>3734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https://mul2.gov.am/tasks/1167063/oneclick?token=7e747a8a837332834231feea81f6e746</cp:keywords>
  <cp:lastModifiedBy>HP</cp:lastModifiedBy>
  <cp:revision>7</cp:revision>
  <cp:lastPrinted>2024-07-17T13:01:00Z</cp:lastPrinted>
  <dcterms:created xsi:type="dcterms:W3CDTF">2025-05-22T07:47:00Z</dcterms:created>
  <dcterms:modified xsi:type="dcterms:W3CDTF">2025-05-26T08:39:00Z</dcterms:modified>
</cp:coreProperties>
</file>